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B15" w:rsidRDefault="00DE5335">
      <w:pPr>
        <w:pStyle w:val="Heading2"/>
      </w:pPr>
      <w:bookmarkStart w:name="_7gvrzzoek2yw" w:colFirst="0" w:colLast="0" w:id="0"/>
      <w:bookmarkStart w:name="_GoBack" w:id="1"/>
      <w:bookmarkEnd w:id="0"/>
      <w:r>
        <w:rPr>
          <w:b/>
          <w:sz w:val="28"/>
          <w:szCs w:val="28"/>
        </w:rPr>
        <w:t>Expert Member Conversation Guide</w:t>
      </w:r>
    </w:p>
    <w:bookmarkEnd w:id="1"/>
    <w:p w:rsidR="00000B15" w:rsidRDefault="00000B15">
      <w:pPr>
        <w:spacing w:line="352" w:lineRule="auto"/>
        <w:rPr>
          <w:b/>
          <w:sz w:val="23"/>
          <w:szCs w:val="23"/>
        </w:rPr>
      </w:pPr>
    </w:p>
    <w:p w:rsidR="00154701" w:rsidP="00154701" w:rsidRDefault="0015470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purpose of this document is to </w:t>
      </w:r>
      <w:r>
        <w:rPr>
          <w:rFonts w:ascii="Times New Roman" w:hAnsi="Times New Roman" w:cs="Times New Roman"/>
        </w:rPr>
        <w:t xml:space="preserve">guide the conversation and list out the types of questions that will be asked of experts, as part of the </w:t>
      </w:r>
      <w:r>
        <w:rPr>
          <w:rFonts w:ascii="Times New Roman" w:hAnsi="Times New Roman" w:cs="Times New Roman"/>
        </w:rPr>
        <w:t>customer feedback that will inform communication materials that will be used as part of a national media campaign. Responses are voluntary and will be kept private.</w:t>
      </w:r>
    </w:p>
    <w:p w:rsidR="00A03921" w:rsidRDefault="00A03921">
      <w:pPr>
        <w:spacing w:line="352" w:lineRule="auto"/>
        <w:rPr>
          <w:b/>
          <w:sz w:val="23"/>
          <w:szCs w:val="23"/>
        </w:rPr>
      </w:pPr>
    </w:p>
    <w:p w:rsidR="00A03921" w:rsidRDefault="00A03921">
      <w:pPr>
        <w:spacing w:line="352" w:lineRule="auto"/>
        <w:rPr>
          <w:b/>
          <w:sz w:val="23"/>
          <w:szCs w:val="23"/>
        </w:rPr>
      </w:pPr>
    </w:p>
    <w:p w:rsidR="00000B15" w:rsidRDefault="00DE5335">
      <w:pPr>
        <w:spacing w:line="352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Introduction </w:t>
      </w:r>
    </w:p>
    <w:p w:rsidR="00000B15" w:rsidRDefault="00DE5335">
      <w:pPr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We’re conducting a research study to understand the challenges fathers face today. </w:t>
      </w:r>
    </w:p>
    <w:p w:rsidR="00000B15" w:rsidRDefault="00DE5335">
      <w:pPr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It would be helpful if I could record this call for my own notes. Our conversation is anonymous, it’s just for me to </w:t>
      </w:r>
      <w:proofErr w:type="gramStart"/>
      <w:r>
        <w:rPr>
          <w:sz w:val="23"/>
          <w:szCs w:val="23"/>
        </w:rPr>
        <w:t>refer back</w:t>
      </w:r>
      <w:proofErr w:type="gramEnd"/>
      <w:r>
        <w:rPr>
          <w:sz w:val="23"/>
          <w:szCs w:val="23"/>
        </w:rPr>
        <w:t xml:space="preserve"> to. Would that be okay?</w:t>
      </w:r>
    </w:p>
    <w:p w:rsidR="00000B15" w:rsidRDefault="00DE5335">
      <w:pPr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[reconfirm once recording begins]</w:t>
      </w:r>
    </w:p>
    <w:p w:rsidR="00000B15" w:rsidRDefault="00000B15">
      <w:pPr>
        <w:ind w:left="720"/>
        <w:rPr>
          <w:sz w:val="23"/>
          <w:szCs w:val="23"/>
        </w:rPr>
      </w:pPr>
    </w:p>
    <w:p w:rsidR="00000B15" w:rsidRDefault="00DE5335">
      <w:pPr>
        <w:spacing w:line="352" w:lineRule="auto"/>
        <w:rPr>
          <w:sz w:val="23"/>
          <w:szCs w:val="23"/>
        </w:rPr>
      </w:pPr>
      <w:r>
        <w:rPr>
          <w:b/>
          <w:sz w:val="23"/>
          <w:szCs w:val="23"/>
        </w:rPr>
        <w:t xml:space="preserve">Transition to Interview </w:t>
      </w:r>
    </w:p>
    <w:p w:rsidR="00000B15" w:rsidRDefault="00DE5335">
      <w:pPr>
        <w:numPr>
          <w:ilvl w:val="0"/>
          <w:numId w:val="3"/>
        </w:numPr>
        <w:spacing w:line="352" w:lineRule="auto"/>
        <w:rPr>
          <w:sz w:val="23"/>
          <w:szCs w:val="23"/>
        </w:rPr>
      </w:pPr>
      <w:r>
        <w:rPr>
          <w:sz w:val="23"/>
          <w:szCs w:val="23"/>
        </w:rPr>
        <w:t xml:space="preserve">Tell us a little bit about your experience with fathers -- particularly less-involved fathers. In what ways do you interact with them? </w:t>
      </w:r>
    </w:p>
    <w:p w:rsidR="00000B15" w:rsidRDefault="00000B15">
      <w:pPr>
        <w:spacing w:line="352" w:lineRule="auto"/>
        <w:rPr>
          <w:sz w:val="23"/>
          <w:szCs w:val="23"/>
        </w:rPr>
      </w:pPr>
    </w:p>
    <w:p w:rsidR="00000B15" w:rsidRDefault="00DE5335">
      <w:pPr>
        <w:spacing w:line="352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Models for Fatherhood </w:t>
      </w:r>
    </w:p>
    <w:p w:rsidR="00000B15" w:rsidRDefault="00DE5335">
      <w:pPr>
        <w:numPr>
          <w:ilvl w:val="0"/>
          <w:numId w:val="4"/>
        </w:numPr>
        <w:spacing w:line="352" w:lineRule="auto"/>
        <w:rPr>
          <w:sz w:val="23"/>
          <w:szCs w:val="23"/>
        </w:rPr>
      </w:pPr>
      <w:r>
        <w:rPr>
          <w:sz w:val="23"/>
          <w:szCs w:val="23"/>
        </w:rPr>
        <w:t xml:space="preserve">In your experience, what influences what type of father -- and how involved of a father -- a man becomes? </w:t>
      </w:r>
    </w:p>
    <w:p w:rsidR="00000B15" w:rsidRDefault="00DE5335">
      <w:pPr>
        <w:numPr>
          <w:ilvl w:val="0"/>
          <w:numId w:val="4"/>
        </w:numPr>
        <w:spacing w:line="352" w:lineRule="auto"/>
        <w:rPr>
          <w:sz w:val="23"/>
          <w:szCs w:val="23"/>
        </w:rPr>
      </w:pPr>
      <w:r>
        <w:rPr>
          <w:sz w:val="23"/>
          <w:szCs w:val="23"/>
        </w:rPr>
        <w:t xml:space="preserve">Have you ever witnessed a man’s model for what makes a good father change? </w:t>
      </w:r>
    </w:p>
    <w:p w:rsidR="00000B15" w:rsidRDefault="00DE5335">
      <w:pPr>
        <w:numPr>
          <w:ilvl w:val="0"/>
          <w:numId w:val="4"/>
        </w:numPr>
        <w:spacing w:line="352" w:lineRule="auto"/>
        <w:rPr>
          <w:sz w:val="23"/>
          <w:szCs w:val="23"/>
        </w:rPr>
      </w:pPr>
      <w:r>
        <w:rPr>
          <w:sz w:val="23"/>
          <w:szCs w:val="23"/>
        </w:rPr>
        <w:t xml:space="preserve">How are expectations of masculinity shaping expectations of fathers? Is that changing? </w:t>
      </w:r>
    </w:p>
    <w:p w:rsidR="00000B15" w:rsidRDefault="00000B15">
      <w:pPr>
        <w:spacing w:line="352" w:lineRule="auto"/>
        <w:rPr>
          <w:sz w:val="23"/>
          <w:szCs w:val="23"/>
        </w:rPr>
      </w:pPr>
    </w:p>
    <w:p w:rsidR="00000B15" w:rsidRDefault="00DE5335">
      <w:pPr>
        <w:spacing w:line="352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Contradictions and Insecurities </w:t>
      </w:r>
    </w:p>
    <w:p w:rsidR="00000B15" w:rsidRDefault="00DE5335">
      <w:pPr>
        <w:numPr>
          <w:ilvl w:val="0"/>
          <w:numId w:val="2"/>
        </w:numPr>
        <w:spacing w:line="352" w:lineRule="auto"/>
        <w:rPr>
          <w:sz w:val="23"/>
          <w:szCs w:val="23"/>
        </w:rPr>
      </w:pPr>
      <w:r>
        <w:rPr>
          <w:sz w:val="23"/>
          <w:szCs w:val="23"/>
        </w:rPr>
        <w:t>What discourages men from being more involved as fathers?</w:t>
      </w:r>
    </w:p>
    <w:p w:rsidR="00000B15" w:rsidRDefault="00DE5335">
      <w:pPr>
        <w:numPr>
          <w:ilvl w:val="0"/>
          <w:numId w:val="2"/>
        </w:numPr>
        <w:spacing w:line="352" w:lineRule="auto"/>
        <w:rPr>
          <w:sz w:val="23"/>
          <w:szCs w:val="23"/>
        </w:rPr>
      </w:pPr>
      <w:r>
        <w:rPr>
          <w:sz w:val="23"/>
          <w:szCs w:val="23"/>
        </w:rPr>
        <w:t xml:space="preserve">What do most men get wrong about what it means to be a good father? </w:t>
      </w:r>
    </w:p>
    <w:p w:rsidR="00000B15" w:rsidRDefault="00DE5335">
      <w:pPr>
        <w:numPr>
          <w:ilvl w:val="0"/>
          <w:numId w:val="2"/>
        </w:numPr>
        <w:spacing w:line="352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In your experience, what are men’s biggest insecurities when it comes to fatherhood? Can you give me an example? </w:t>
      </w:r>
    </w:p>
    <w:p w:rsidR="00000B15" w:rsidRDefault="00DE5335">
      <w:pPr>
        <w:numPr>
          <w:ilvl w:val="0"/>
          <w:numId w:val="2"/>
        </w:numPr>
        <w:spacing w:line="352" w:lineRule="auto"/>
        <w:rPr>
          <w:sz w:val="23"/>
          <w:szCs w:val="23"/>
        </w:rPr>
      </w:pPr>
      <w:r>
        <w:rPr>
          <w:sz w:val="23"/>
          <w:szCs w:val="23"/>
        </w:rPr>
        <w:t xml:space="preserve">Have you seen men sabotage themselves from becoming better fathers? </w:t>
      </w:r>
    </w:p>
    <w:p w:rsidR="00000B15" w:rsidRDefault="00000B15">
      <w:pPr>
        <w:spacing w:line="352" w:lineRule="auto"/>
        <w:rPr>
          <w:sz w:val="23"/>
          <w:szCs w:val="23"/>
        </w:rPr>
      </w:pPr>
    </w:p>
    <w:p w:rsidR="00000B15" w:rsidRDefault="00DE5335">
      <w:pPr>
        <w:spacing w:line="352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Becoming a Better Father </w:t>
      </w:r>
    </w:p>
    <w:p w:rsidR="00000B15" w:rsidRDefault="00DE5335">
      <w:pPr>
        <w:numPr>
          <w:ilvl w:val="0"/>
          <w:numId w:val="3"/>
        </w:numPr>
        <w:spacing w:line="352" w:lineRule="auto"/>
        <w:rPr>
          <w:sz w:val="23"/>
          <w:szCs w:val="23"/>
        </w:rPr>
      </w:pPr>
      <w:r>
        <w:rPr>
          <w:sz w:val="23"/>
          <w:szCs w:val="23"/>
        </w:rPr>
        <w:t xml:space="preserve">Is there something you’ve seen inspire men to become a more involved father? </w:t>
      </w:r>
    </w:p>
    <w:p w:rsidR="00000B15" w:rsidRDefault="00DE5335">
      <w:pPr>
        <w:numPr>
          <w:ilvl w:val="0"/>
          <w:numId w:val="3"/>
        </w:numPr>
        <w:spacing w:line="352" w:lineRule="auto"/>
        <w:rPr>
          <w:sz w:val="23"/>
          <w:szCs w:val="23"/>
        </w:rPr>
      </w:pPr>
      <w:r>
        <w:rPr>
          <w:sz w:val="23"/>
          <w:szCs w:val="23"/>
        </w:rPr>
        <w:t xml:space="preserve">What makes the difference between an involved father and not involved father? Is there a difference in self-belief systems, support or something else? </w:t>
      </w:r>
    </w:p>
    <w:p w:rsidR="00000B15" w:rsidRDefault="00000B15">
      <w:pPr>
        <w:spacing w:line="352" w:lineRule="auto"/>
        <w:ind w:left="720"/>
        <w:rPr>
          <w:sz w:val="23"/>
          <w:szCs w:val="23"/>
        </w:rPr>
      </w:pPr>
    </w:p>
    <w:p w:rsidR="00000B15" w:rsidRDefault="00DE5335">
      <w:pPr>
        <w:spacing w:line="352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Advice and Resources </w:t>
      </w:r>
    </w:p>
    <w:p w:rsidR="00000B15" w:rsidRDefault="00DE5335">
      <w:pPr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If you could give all new fathers a single piece of advice, what would you want to say to them? </w:t>
      </w:r>
    </w:p>
    <w:p w:rsidR="00000B15" w:rsidRDefault="00DE5335">
      <w:pPr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What was your experience that led you to say that? </w:t>
      </w:r>
    </w:p>
    <w:p w:rsidR="00000B15" w:rsidRDefault="00DE5335">
      <w:pPr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If you were tasked with trying to inspire a friend/patient of yours to be a more involved father, what would you say to him? </w:t>
      </w:r>
    </w:p>
    <w:p w:rsidR="00000B15" w:rsidRDefault="00DE5335">
      <w:pPr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What resources do you recommend to fathers (especially young fathers)? </w:t>
      </w:r>
    </w:p>
    <w:p w:rsidR="00000B15" w:rsidRDefault="00000B15"/>
    <w:p w:rsidR="00000B15" w:rsidRDefault="00DE5335">
      <w:pPr>
        <w:rPr>
          <w:b/>
        </w:rPr>
      </w:pPr>
      <w:r>
        <w:rPr>
          <w:b/>
        </w:rPr>
        <w:t>Concluding</w:t>
      </w:r>
    </w:p>
    <w:p w:rsidR="00000B15" w:rsidRDefault="00DE5335">
      <w:pPr>
        <w:numPr>
          <w:ilvl w:val="0"/>
          <w:numId w:val="1"/>
        </w:numPr>
      </w:pPr>
      <w:r>
        <w:t>Thank them</w:t>
      </w:r>
    </w:p>
    <w:p w:rsidR="00000B15" w:rsidRDefault="00DE5335">
      <w:pPr>
        <w:numPr>
          <w:ilvl w:val="0"/>
          <w:numId w:val="1"/>
        </w:numPr>
      </w:pPr>
      <w:r>
        <w:t>Turn off recording</w:t>
      </w:r>
    </w:p>
    <w:p w:rsidR="00000B15" w:rsidRDefault="00000B15">
      <w:pPr>
        <w:spacing w:line="352" w:lineRule="auto"/>
        <w:rPr>
          <w:sz w:val="23"/>
          <w:szCs w:val="23"/>
        </w:rPr>
      </w:pPr>
    </w:p>
    <w:sectPr w:rsidR="00000B1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976" w:rsidRDefault="00DE5335">
      <w:pPr>
        <w:spacing w:line="240" w:lineRule="auto"/>
      </w:pPr>
      <w:r>
        <w:separator/>
      </w:r>
    </w:p>
  </w:endnote>
  <w:endnote w:type="continuationSeparator" w:id="0">
    <w:p w:rsidR="008C5976" w:rsidRDefault="00DE5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B15" w:rsidRPr="00154701" w:rsidRDefault="00154701" w:rsidP="00154701">
    <w:pPr>
      <w:rPr>
        <w:rFonts w:ascii="Calibri" w:hAnsi="Calibri" w:cs="Calibri"/>
      </w:rPr>
    </w:pPr>
    <w:r>
      <w:rPr>
        <w:rFonts w:ascii="Calibri" w:hAnsi="Calibri" w:cs="Calibri"/>
      </w:rPr>
      <w:t>THE PAPERWORK REDUCTION ACT OF 1995 (Pub. L. 104-13): Public reporting burden for this collection of information is estimated to average</w:t>
    </w:r>
    <w:r>
      <w:rPr>
        <w:rFonts w:ascii="Calibri" w:hAnsi="Calibri" w:cs="Calibri"/>
      </w:rPr>
      <w:t xml:space="preserve"> 1</w:t>
    </w:r>
    <w:r>
      <w:rPr>
        <w:rFonts w:ascii="Calibri" w:hAnsi="Calibri" w:cs="Calibri"/>
      </w:rPr>
      <w:t xml:space="preserve"> hour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976" w:rsidRDefault="00DE5335">
      <w:pPr>
        <w:spacing w:line="240" w:lineRule="auto"/>
      </w:pPr>
      <w:r>
        <w:separator/>
      </w:r>
    </w:p>
  </w:footnote>
  <w:footnote w:type="continuationSeparator" w:id="0">
    <w:p w:rsidR="008C5976" w:rsidRDefault="00DE5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B15" w:rsidRDefault="00DE5335">
    <w:pPr>
      <w:jc w:val="right"/>
    </w:pPr>
    <w:r>
      <w:rPr>
        <w:noProof/>
      </w:rPr>
      <w:drawing>
        <wp:inline distT="114300" distB="114300" distL="114300" distR="114300">
          <wp:extent cx="1193475" cy="11953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3475" cy="1195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03921" w:rsidRDefault="00A03921" w:rsidP="00A03921">
    <w:pPr>
      <w:pStyle w:val="Header"/>
      <w:jc w:val="right"/>
    </w:pPr>
    <w:r>
      <w:rPr>
        <w:rFonts w:ascii="Calibri" w:hAnsi="Calibri" w:cs="Calibri"/>
      </w:rPr>
      <w:t>OMB #0970-0531; Expiration Date: 07/31/2022</w:t>
    </w:r>
  </w:p>
  <w:p w:rsidR="00000B15" w:rsidRDefault="00000B1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0368"/>
    <w:multiLevelType w:val="multilevel"/>
    <w:tmpl w:val="BFEAF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C41C84"/>
    <w:multiLevelType w:val="multilevel"/>
    <w:tmpl w:val="6CB6F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8C3AA4"/>
    <w:multiLevelType w:val="multilevel"/>
    <w:tmpl w:val="EB7ED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474958"/>
    <w:multiLevelType w:val="multilevel"/>
    <w:tmpl w:val="E8A80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7B79D1"/>
    <w:multiLevelType w:val="multilevel"/>
    <w:tmpl w:val="160C0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99360C"/>
    <w:multiLevelType w:val="multilevel"/>
    <w:tmpl w:val="47D63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5746BC"/>
    <w:multiLevelType w:val="multilevel"/>
    <w:tmpl w:val="D6D655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15"/>
    <w:rsid w:val="00000B15"/>
    <w:rsid w:val="00154701"/>
    <w:rsid w:val="008C5976"/>
    <w:rsid w:val="00A03921"/>
    <w:rsid w:val="00B9463E"/>
    <w:rsid w:val="00DE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58CB"/>
  <w15:docId w15:val="{67D3E349-3BFA-4920-B546-627F8792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3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3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46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63E"/>
  </w:style>
  <w:style w:type="paragraph" w:styleId="Footer">
    <w:name w:val="footer"/>
    <w:basedOn w:val="Normal"/>
    <w:link w:val="FooterChar"/>
    <w:uiPriority w:val="99"/>
    <w:unhideWhenUsed/>
    <w:rsid w:val="00B946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Goldman</dc:creator>
  <cp:lastModifiedBy>Patty Goldman</cp:lastModifiedBy>
  <cp:revision>2</cp:revision>
  <dcterms:created xsi:type="dcterms:W3CDTF">2020-01-02T21:44:00Z</dcterms:created>
  <dcterms:modified xsi:type="dcterms:W3CDTF">2020-01-02T21:44:00Z</dcterms:modified>
</cp:coreProperties>
</file>