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36E4" w:rsidR="00704F56" w:rsidP="00704F56" w:rsidRDefault="00F50917" w14:paraId="184D5C75" w14:textId="1688B13E">
      <w:pPr>
        <w:widowControl w:val="0"/>
        <w:autoSpaceDE w:val="0"/>
        <w:autoSpaceDN w:val="0"/>
        <w:adjustRightInd w:val="0"/>
        <w:spacing w:line="480" w:lineRule="auto"/>
        <w:jc w:val="right"/>
        <w:rPr>
          <w:b/>
          <w:bCs/>
        </w:rPr>
      </w:pPr>
      <w:r w:rsidRPr="00224448">
        <w:rPr>
          <w:b/>
          <w:bCs/>
        </w:rPr>
        <w:t>4310–84–P</w:t>
      </w:r>
    </w:p>
    <w:p w:rsidRPr="00F136E4" w:rsidR="00704F56" w:rsidP="00704F56" w:rsidRDefault="00704F56" w14:paraId="32575800" w14:textId="77777777">
      <w:pPr>
        <w:widowControl w:val="0"/>
        <w:autoSpaceDE w:val="0"/>
        <w:autoSpaceDN w:val="0"/>
        <w:adjustRightInd w:val="0"/>
        <w:spacing w:line="480" w:lineRule="auto"/>
        <w:rPr>
          <w:b/>
          <w:bCs/>
        </w:rPr>
      </w:pPr>
      <w:r w:rsidRPr="00F136E4">
        <w:rPr>
          <w:b/>
          <w:bCs/>
        </w:rPr>
        <w:t>DEPARTMENT OF THE INTERIOR</w:t>
      </w:r>
    </w:p>
    <w:p w:rsidRPr="00F136E4" w:rsidR="00704F56" w:rsidP="00704F56" w:rsidRDefault="00F50917" w14:paraId="2A56CAA0" w14:textId="462AF4D2">
      <w:pPr>
        <w:widowControl w:val="0"/>
        <w:autoSpaceDE w:val="0"/>
        <w:autoSpaceDN w:val="0"/>
        <w:adjustRightInd w:val="0"/>
        <w:spacing w:line="480" w:lineRule="auto"/>
        <w:rPr>
          <w:b/>
          <w:bCs/>
        </w:rPr>
      </w:pPr>
      <w:r>
        <w:rPr>
          <w:b/>
          <w:bCs/>
        </w:rPr>
        <w:t>Bureau of Land Management</w:t>
      </w:r>
    </w:p>
    <w:p w:rsidR="00936D3C" w:rsidP="00936D3C" w:rsidRDefault="00936D3C" w14:paraId="461F07FE" w14:textId="6DCB7562">
      <w:pPr>
        <w:widowControl w:val="0"/>
        <w:autoSpaceDE w:val="0"/>
        <w:autoSpaceDN w:val="0"/>
        <w:adjustRightInd w:val="0"/>
        <w:spacing w:line="480" w:lineRule="auto"/>
        <w:rPr>
          <w:b/>
          <w:bCs/>
        </w:rPr>
      </w:pPr>
      <w:r w:rsidRPr="002E4504">
        <w:rPr>
          <w:b/>
          <w:bCs/>
        </w:rPr>
        <w:t>[</w:t>
      </w:r>
      <w:r w:rsidRPr="0014015F" w:rsidR="0014015F">
        <w:rPr>
          <w:b/>
          <w:bCs/>
        </w:rPr>
        <w:t>LLHQ430000.212L1109AF.L12200000.PM0000</w:t>
      </w:r>
      <w:r w:rsidRPr="00247F4B">
        <w:rPr>
          <w:b/>
          <w:bCs/>
        </w:rPr>
        <w:t>; OMB Control No. 1004–0</w:t>
      </w:r>
      <w:r w:rsidR="0014015F">
        <w:rPr>
          <w:b/>
          <w:bCs/>
        </w:rPr>
        <w:t>165</w:t>
      </w:r>
      <w:r w:rsidRPr="00247F4B">
        <w:rPr>
          <w:b/>
          <w:bCs/>
        </w:rPr>
        <w:t xml:space="preserve">] </w:t>
      </w:r>
    </w:p>
    <w:p w:rsidR="0014015F" w:rsidP="0014015F" w:rsidRDefault="00936D3C" w14:paraId="2C32D543" w14:textId="77777777">
      <w:pPr>
        <w:widowControl w:val="0"/>
        <w:autoSpaceDE w:val="0"/>
        <w:autoSpaceDN w:val="0"/>
        <w:adjustRightInd w:val="0"/>
        <w:spacing w:line="480" w:lineRule="auto"/>
        <w:rPr>
          <w:b/>
          <w:bCs/>
        </w:rPr>
      </w:pPr>
      <w:r w:rsidRPr="00247F4B">
        <w:rPr>
          <w:b/>
          <w:bCs/>
        </w:rPr>
        <w:t xml:space="preserve">Agency Information Collection Activities; </w:t>
      </w:r>
      <w:r w:rsidRPr="0014015F" w:rsidR="0014015F">
        <w:rPr>
          <w:b/>
          <w:bCs/>
        </w:rPr>
        <w:t xml:space="preserve">Cave Management: Cave Nominations and Requests for Confidential Information </w:t>
      </w:r>
    </w:p>
    <w:p w:rsidRPr="00F136E4" w:rsidR="00704F56" w:rsidP="0014015F" w:rsidRDefault="00704F56" w14:paraId="2AB1F076" w14:textId="4AE772FB">
      <w:pPr>
        <w:widowControl w:val="0"/>
        <w:autoSpaceDE w:val="0"/>
        <w:autoSpaceDN w:val="0"/>
        <w:adjustRightInd w:val="0"/>
        <w:spacing w:line="480" w:lineRule="auto"/>
      </w:pPr>
      <w:r w:rsidRPr="00F136E4">
        <w:rPr>
          <w:b/>
          <w:bCs/>
        </w:rPr>
        <w:t>AGENCY:</w:t>
      </w:r>
      <w:r w:rsidRPr="00F136E4">
        <w:rPr>
          <w:bCs/>
        </w:rPr>
        <w:t xml:space="preserve">  </w:t>
      </w:r>
      <w:r w:rsidR="00F50917">
        <w:rPr>
          <w:bCs/>
        </w:rPr>
        <w:t>Bureau of Land Management,</w:t>
      </w:r>
      <w:r w:rsidRPr="00F136E4">
        <w:t xml:space="preserve"> Interior.</w:t>
      </w:r>
    </w:p>
    <w:p w:rsidRPr="00F136E4" w:rsidR="00704F56" w:rsidP="00704F56" w:rsidRDefault="00704F56" w14:paraId="57D2EBB1" w14:textId="78F38021">
      <w:pPr>
        <w:widowControl w:val="0"/>
        <w:autoSpaceDE w:val="0"/>
        <w:autoSpaceDN w:val="0"/>
        <w:adjustRightInd w:val="0"/>
        <w:spacing w:line="480" w:lineRule="auto"/>
      </w:pPr>
      <w:r w:rsidRPr="00F136E4">
        <w:rPr>
          <w:b/>
          <w:bCs/>
        </w:rPr>
        <w:t>ACTION:</w:t>
      </w:r>
      <w:r w:rsidRPr="00F136E4">
        <w:rPr>
          <w:bCs/>
        </w:rPr>
        <w:t xml:space="preserve">  </w:t>
      </w:r>
      <w:r w:rsidRPr="00F136E4">
        <w:t>Notice of Information Collection; request for comment.</w:t>
      </w:r>
    </w:p>
    <w:p w:rsidRPr="00F136E4" w:rsidR="00704F56" w:rsidP="6BD109C6" w:rsidRDefault="00704F56" w14:paraId="01A31D07" w14:textId="30876322">
      <w:pPr>
        <w:widowControl w:val="0"/>
        <w:autoSpaceDE w:val="0"/>
        <w:autoSpaceDN w:val="0"/>
        <w:adjustRightInd w:val="0"/>
        <w:spacing w:line="480" w:lineRule="auto"/>
        <w:rPr>
          <w:color w:val="0000FF"/>
        </w:rPr>
      </w:pPr>
      <w:r w:rsidRPr="00F136E4">
        <w:rPr>
          <w:b/>
          <w:bCs/>
        </w:rPr>
        <w:t>SUMMARY:</w:t>
      </w:r>
      <w:r w:rsidRPr="00F136E4">
        <w:t xml:space="preserve">  In accordance with the Paperwork Reduction Act of 1995, the </w:t>
      </w:r>
      <w:r w:rsidR="00F50917">
        <w:t>Bureau of Land Management (BLM)</w:t>
      </w:r>
      <w:r w:rsidRPr="00F136E4">
        <w:rPr>
          <w:color w:val="0000FF"/>
        </w:rPr>
        <w:t xml:space="preserve"> </w:t>
      </w:r>
      <w:r w:rsidR="001D623C">
        <w:t>proposes</w:t>
      </w:r>
      <w:r w:rsidRPr="00F136E4">
        <w:t xml:space="preserve"> </w:t>
      </w:r>
      <w:r w:rsidR="00F50917">
        <w:t>to renew an information collection.</w:t>
      </w:r>
      <w:r w:rsidRPr="00F136E4">
        <w:t xml:space="preserve"> </w:t>
      </w:r>
    </w:p>
    <w:p w:rsidRPr="00F136E4" w:rsidR="00704F56" w:rsidP="00704F56" w:rsidRDefault="00704F56" w14:paraId="6A137E7E" w14:textId="77777777">
      <w:pPr>
        <w:widowControl w:val="0"/>
        <w:autoSpaceDE w:val="0"/>
        <w:autoSpaceDN w:val="0"/>
        <w:adjustRightInd w:val="0"/>
        <w:spacing w:line="480" w:lineRule="auto"/>
      </w:pPr>
      <w:r w:rsidRPr="00F136E4">
        <w:rPr>
          <w:b/>
          <w:bCs/>
        </w:rPr>
        <w:t xml:space="preserve">DATES:  </w:t>
      </w:r>
      <w:r w:rsidRPr="00F136E4">
        <w:t xml:space="preserve">Interested persons are invited to submit comments on or before [INSERT DATE </w:t>
      </w:r>
      <w:r w:rsidRPr="00F136E4" w:rsidR="008A3767">
        <w:t>3</w:t>
      </w:r>
      <w:r w:rsidRPr="00F136E4">
        <w:t xml:space="preserve">0 DAYS AFTER DATE OF PUBLICATION IN THE </w:t>
      </w:r>
      <w:r w:rsidRPr="00885570">
        <w:rPr>
          <w:iCs/>
        </w:rPr>
        <w:t>FEDERAL REGISTER</w:t>
      </w:r>
      <w:r w:rsidRPr="00F136E4">
        <w:t>].</w:t>
      </w:r>
    </w:p>
    <w:p w:rsidRPr="00F136E4" w:rsidR="009D3A2B" w:rsidP="009D3A2B" w:rsidRDefault="00AC35CB" w14:paraId="4348C429" w14:textId="15A16C4F">
      <w:pPr>
        <w:widowControl w:val="0"/>
        <w:autoSpaceDE w:val="0"/>
        <w:autoSpaceDN w:val="0"/>
        <w:adjustRightInd w:val="0"/>
        <w:spacing w:line="480" w:lineRule="auto"/>
      </w:pPr>
      <w:r w:rsidRPr="00F136E4">
        <w:rPr>
          <w:b/>
          <w:bCs/>
        </w:rPr>
        <w:t>ADDRESSES:</w:t>
      </w:r>
      <w:r w:rsidRPr="00F136E4">
        <w:t xml:space="preserve"> </w:t>
      </w:r>
      <w:r w:rsidRPr="00F136E4" w:rsidR="00AE644B">
        <w:t xml:space="preserve"> </w:t>
      </w:r>
      <w:r w:rsidRPr="00F136E4" w:rsidR="00644CE7">
        <w:t xml:space="preserve">Written comments and recommendations for </w:t>
      </w:r>
      <w:r w:rsidR="009A2DBC">
        <w:t>this</w:t>
      </w:r>
      <w:r w:rsidRPr="00F136E4" w:rsidR="009A2DBC">
        <w:t xml:space="preserve"> </w:t>
      </w:r>
      <w:r w:rsidRPr="00F136E4" w:rsidR="00644CE7">
        <w:t xml:space="preserve">information collection </w:t>
      </w:r>
      <w:r w:rsidR="009A2DBC">
        <w:t xml:space="preserve">request (ICR) </w:t>
      </w:r>
      <w:r w:rsidRPr="00F136E4" w:rsidR="00644CE7">
        <w:t xml:space="preserve">should be sent within 30 days of publication of this notice to </w:t>
      </w:r>
      <w:hyperlink w:history="1" r:id="rId10">
        <w:r w:rsidRPr="005F6130" w:rsidR="00644CE7">
          <w:rPr>
            <w:rStyle w:val="Hyperlink"/>
            <w:i/>
            <w:iCs/>
            <w:u w:val="none"/>
          </w:rPr>
          <w:t>www.reginfo.gov/public/do/PRAMain</w:t>
        </w:r>
      </w:hyperlink>
      <w:r w:rsidRPr="005F6130" w:rsidR="00644CE7">
        <w:rPr>
          <w:i/>
          <w:iCs/>
        </w:rPr>
        <w:t xml:space="preserve"> </w:t>
      </w:r>
      <w:r w:rsidRPr="00F136E4" w:rsidR="00644CE7">
        <w:t xml:space="preserve">. Find this </w:t>
      </w:r>
      <w:proofErr w:type="gramStart"/>
      <w:r w:rsidRPr="00F136E4" w:rsidR="00644CE7">
        <w:t>particular information</w:t>
      </w:r>
      <w:proofErr w:type="gramEnd"/>
      <w:r w:rsidRPr="00F136E4" w:rsidR="00644CE7">
        <w:t xml:space="preserve"> collection by selecting "Currently under 30-day Review - Open for Public Comments" or by using the search function.</w:t>
      </w:r>
      <w:r w:rsidRPr="00F136E4" w:rsidR="00E047F6">
        <w:t xml:space="preserve"> </w:t>
      </w:r>
    </w:p>
    <w:p w:rsidRPr="00F136E4" w:rsidR="00F74130" w:rsidP="00B40774" w:rsidRDefault="009D3A2B" w14:paraId="63497F2A" w14:textId="1A34C25D">
      <w:pPr>
        <w:widowControl w:val="0"/>
        <w:autoSpaceDE w:val="0"/>
        <w:autoSpaceDN w:val="0"/>
        <w:adjustRightInd w:val="0"/>
        <w:spacing w:line="480" w:lineRule="auto"/>
        <w:rPr>
          <w:b/>
          <w:bCs/>
        </w:rPr>
      </w:pPr>
      <w:r w:rsidRPr="00F136E4">
        <w:rPr>
          <w:b/>
          <w:bCs/>
        </w:rPr>
        <w:t>FOR FURTHER INFORMATION CONTACT:</w:t>
      </w:r>
      <w:r w:rsidRPr="00F136E4">
        <w:t xml:space="preserve">  To request additional information about this ICR, contact </w:t>
      </w:r>
      <w:r w:rsidRPr="0014015F" w:rsidR="0014015F">
        <w:t xml:space="preserve">Kyle Rybacki by email at </w:t>
      </w:r>
      <w:r w:rsidRPr="0014015F" w:rsidR="0014015F">
        <w:rPr>
          <w:i/>
          <w:iCs/>
        </w:rPr>
        <w:t>krybacki@blm.gov</w:t>
      </w:r>
      <w:r w:rsidRPr="0014015F" w:rsidR="0014015F">
        <w:t>, or by telephone at (623) 580-5698</w:t>
      </w:r>
      <w:r w:rsidRPr="00F136E4">
        <w:t xml:space="preserve">.  </w:t>
      </w:r>
      <w:r w:rsidRPr="00F136E4" w:rsidR="1E8DEE90">
        <w:rPr>
          <w:rFonts w:eastAsia="Arial"/>
        </w:rPr>
        <w:t xml:space="preserve">Individuals who are hearing or speech impaired may call the Federal Relay Service at 1–800–877–8339 for TTY assistance.  </w:t>
      </w:r>
      <w:r w:rsidR="009A2DBC">
        <w:rPr>
          <w:rFonts w:eastAsia="Arial"/>
        </w:rPr>
        <w:t>T</w:t>
      </w:r>
      <w:r w:rsidRPr="00F136E4" w:rsidR="1E8DEE90">
        <w:rPr>
          <w:rFonts w:eastAsia="Arial"/>
        </w:rPr>
        <w:t xml:space="preserve">he ICR </w:t>
      </w:r>
      <w:r w:rsidR="009A2DBC">
        <w:rPr>
          <w:rFonts w:eastAsia="Arial"/>
        </w:rPr>
        <w:t xml:space="preserve">may also be viewed </w:t>
      </w:r>
      <w:r w:rsidRPr="00F136E4" w:rsidR="1E8DEE90">
        <w:rPr>
          <w:rFonts w:eastAsia="Arial"/>
        </w:rPr>
        <w:t xml:space="preserve">at </w:t>
      </w:r>
      <w:r w:rsidRPr="005F6130" w:rsidR="1E8DEE90">
        <w:rPr>
          <w:rFonts w:eastAsia="Arial"/>
          <w:i/>
          <w:iCs/>
        </w:rPr>
        <w:t>http://www.reginfo.gov/public/do/PRAMain</w:t>
      </w:r>
      <w:r w:rsidRPr="00F136E4" w:rsidR="1E8DEE90">
        <w:rPr>
          <w:rFonts w:eastAsia="Arial"/>
        </w:rPr>
        <w:t>.</w:t>
      </w:r>
      <w:r w:rsidRPr="00F136E4" w:rsidR="1E8DEE90">
        <w:t xml:space="preserve">  </w:t>
      </w:r>
    </w:p>
    <w:p w:rsidRPr="00F136E4" w:rsidR="009D3A2B" w:rsidP="6BD109C6" w:rsidRDefault="00F74130" w14:paraId="6B5E626D" w14:textId="32C7CAF3">
      <w:pPr>
        <w:widowControl w:val="0"/>
        <w:autoSpaceDE w:val="0"/>
        <w:autoSpaceDN w:val="0"/>
        <w:adjustRightInd w:val="0"/>
        <w:spacing w:line="480" w:lineRule="auto"/>
      </w:pPr>
      <w:r w:rsidRPr="00F136E4">
        <w:rPr>
          <w:b/>
          <w:bCs/>
        </w:rPr>
        <w:t xml:space="preserve">SUPPLEMENTARY INFORMATION: </w:t>
      </w:r>
      <w:r w:rsidRPr="00F136E4" w:rsidR="0099721B">
        <w:rPr>
          <w:b/>
          <w:bCs/>
        </w:rPr>
        <w:t xml:space="preserve"> </w:t>
      </w:r>
      <w:r w:rsidRPr="00F136E4" w:rsidR="00477BCC">
        <w:t>In</w:t>
      </w:r>
      <w:r w:rsidRPr="00F136E4" w:rsidR="009D3A2B">
        <w:t xml:space="preserve"> accordance with the </w:t>
      </w:r>
      <w:r w:rsidRPr="00F136E4" w:rsidR="00704F56">
        <w:t>P</w:t>
      </w:r>
      <w:r w:rsidRPr="00F136E4" w:rsidR="3E94BA98">
        <w:t xml:space="preserve">aperwork Reduction </w:t>
      </w:r>
      <w:r w:rsidRPr="00F136E4" w:rsidR="3E94BA98">
        <w:lastRenderedPageBreak/>
        <w:t xml:space="preserve">Act of 1995 (PRA, 44 U.S.C. 3501 </w:t>
      </w:r>
      <w:r w:rsidRPr="00F136E4" w:rsidR="3E94BA98">
        <w:rPr>
          <w:i/>
          <w:iCs/>
        </w:rPr>
        <w:t>et seq.</w:t>
      </w:r>
      <w:r w:rsidRPr="00F136E4" w:rsidR="3E94BA98">
        <w:t xml:space="preserve">) </w:t>
      </w:r>
      <w:r w:rsidRPr="00F136E4" w:rsidR="00CF5097">
        <w:t>and 5 CFR 1320.8(d)</w:t>
      </w:r>
      <w:r w:rsidRPr="00F136E4" w:rsidR="00457B69">
        <w:t>(1)</w:t>
      </w:r>
      <w:r w:rsidRPr="00F136E4" w:rsidR="00CF5097">
        <w:t xml:space="preserve">, </w:t>
      </w:r>
      <w:r w:rsidRPr="00F136E4" w:rsidR="00477BCC">
        <w:t xml:space="preserve">we </w:t>
      </w:r>
      <w:r w:rsidR="009A2DBC">
        <w:t>invite</w:t>
      </w:r>
      <w:r w:rsidRPr="00F136E4" w:rsidR="009A2DBC">
        <w:t xml:space="preserve"> </w:t>
      </w:r>
      <w:r w:rsidRPr="00F136E4" w:rsidR="009D3A2B">
        <w:t xml:space="preserve">the public and other Federal agencies to comment on </w:t>
      </w:r>
      <w:r w:rsidRPr="00F136E4" w:rsidR="00477BCC">
        <w:t xml:space="preserve">new, </w:t>
      </w:r>
      <w:r w:rsidRPr="00F136E4" w:rsidR="009D3A2B">
        <w:t xml:space="preserve">proposed, revised and continuing collections of information.  This helps </w:t>
      </w:r>
      <w:r w:rsidR="009A2DBC">
        <w:t>the BLM</w:t>
      </w:r>
      <w:r w:rsidRPr="00F136E4" w:rsidR="009A2DBC">
        <w:t xml:space="preserve"> </w:t>
      </w:r>
      <w:r w:rsidRPr="00F136E4" w:rsidR="009D3A2B">
        <w:t>assess impact</w:t>
      </w:r>
      <w:r w:rsidR="009A2DBC">
        <w:t>s</w:t>
      </w:r>
      <w:r w:rsidRPr="00F136E4" w:rsidR="009D3A2B">
        <w:t xml:space="preserve"> of </w:t>
      </w:r>
      <w:r w:rsidR="009A2DBC">
        <w:t>its</w:t>
      </w:r>
      <w:r w:rsidRPr="00F136E4" w:rsidR="009A2DBC">
        <w:t xml:space="preserve"> </w:t>
      </w:r>
      <w:r w:rsidRPr="00F136E4" w:rsidR="009D3A2B">
        <w:t xml:space="preserve">information collection requirements and minimize the public’s reporting burden.  It also helps the public understand </w:t>
      </w:r>
      <w:r w:rsidR="009A2DBC">
        <w:t>BLM</w:t>
      </w:r>
      <w:r w:rsidRPr="00F136E4" w:rsidR="009A2DBC">
        <w:t xml:space="preserve"> </w:t>
      </w:r>
      <w:r w:rsidRPr="00F136E4" w:rsidR="009D3A2B">
        <w:t xml:space="preserve">information collection requirements and </w:t>
      </w:r>
      <w:r w:rsidR="009A2DBC">
        <w:t>ensure</w:t>
      </w:r>
      <w:r w:rsidRPr="00F136E4" w:rsidR="009A2DBC">
        <w:t xml:space="preserve"> </w:t>
      </w:r>
      <w:r w:rsidRPr="00F136E4" w:rsidR="009D3A2B">
        <w:t>requested data</w:t>
      </w:r>
      <w:r w:rsidR="009A2DBC">
        <w:t xml:space="preserve"> are provided</w:t>
      </w:r>
      <w:r w:rsidRPr="00F136E4" w:rsidR="009D3A2B">
        <w:t xml:space="preserve"> in the desired format.  </w:t>
      </w:r>
    </w:p>
    <w:p w:rsidRPr="00F136E4" w:rsidR="00493E2D" w:rsidP="009D3A2B" w:rsidRDefault="00493E2D" w14:paraId="46DA8D71" w14:textId="24BC72B4">
      <w:pPr>
        <w:widowControl w:val="0"/>
        <w:autoSpaceDE w:val="0"/>
        <w:autoSpaceDN w:val="0"/>
        <w:adjustRightInd w:val="0"/>
        <w:spacing w:line="480" w:lineRule="auto"/>
        <w:ind w:firstLine="720"/>
        <w:rPr>
          <w:bCs/>
        </w:rPr>
      </w:pPr>
      <w:r w:rsidRPr="00F136E4">
        <w:t>A </w:t>
      </w:r>
      <w:r w:rsidRPr="00F136E4">
        <w:rPr>
          <w:i/>
        </w:rPr>
        <w:t>Federal Register</w:t>
      </w:r>
      <w:r w:rsidRPr="00F136E4">
        <w:t xml:space="preserve"> notice with a 60-day public comment period soliciting comments on this collection of information was published on </w:t>
      </w:r>
      <w:r w:rsidR="000A47BF">
        <w:t>March 23, 2021</w:t>
      </w:r>
      <w:r w:rsidRPr="00224448" w:rsidR="00ED3BED">
        <w:t xml:space="preserve"> (8</w:t>
      </w:r>
      <w:r w:rsidR="00251E18">
        <w:t>6</w:t>
      </w:r>
      <w:r w:rsidRPr="00224448" w:rsidR="00ED3BED">
        <w:t xml:space="preserve"> FR  </w:t>
      </w:r>
      <w:r w:rsidRPr="00251E18" w:rsidR="00251E18">
        <w:t>15494</w:t>
      </w:r>
      <w:r w:rsidRPr="00224448" w:rsidR="00ED3BED">
        <w:t>)</w:t>
      </w:r>
      <w:r w:rsidRPr="00224448" w:rsidR="00752770">
        <w:rPr>
          <w:bCs/>
        </w:rPr>
        <w:t>.</w:t>
      </w:r>
      <w:r w:rsidRPr="00224448" w:rsidR="00752770">
        <w:rPr>
          <w:bCs/>
          <w:color w:val="0000FF"/>
        </w:rPr>
        <w:t xml:space="preserve">  </w:t>
      </w:r>
      <w:r w:rsidRPr="00676FA9" w:rsidR="003B70B2">
        <w:rPr>
          <w:bCs/>
        </w:rPr>
        <w:t>No comments were received.</w:t>
      </w:r>
    </w:p>
    <w:p w:rsidRPr="00F136E4" w:rsidR="00704F56" w:rsidP="00704F56" w:rsidRDefault="008A3767" w14:paraId="6595A1A0" w14:textId="0F7F7BF5">
      <w:pPr>
        <w:widowControl w:val="0"/>
        <w:autoSpaceDE w:val="0"/>
        <w:autoSpaceDN w:val="0"/>
        <w:adjustRightInd w:val="0"/>
        <w:spacing w:line="480" w:lineRule="auto"/>
        <w:ind w:firstLine="720"/>
        <w:rPr>
          <w:bCs/>
        </w:rPr>
      </w:pPr>
      <w:r w:rsidRPr="00F136E4">
        <w:rPr>
          <w:bCs/>
        </w:rPr>
        <w:t>As part of our continuing effort to reduce paperwork and respondent burdens, w</w:t>
      </w:r>
      <w:r w:rsidRPr="00F136E4" w:rsidR="001C7E2B">
        <w:rPr>
          <w:bCs/>
        </w:rPr>
        <w:t xml:space="preserve">e are </w:t>
      </w:r>
      <w:r w:rsidRPr="00F136E4" w:rsidR="00493E2D">
        <w:rPr>
          <w:bCs/>
        </w:rPr>
        <w:t xml:space="preserve">again </w:t>
      </w:r>
      <w:r w:rsidR="009A2DBC">
        <w:rPr>
          <w:bCs/>
        </w:rPr>
        <w:t>inviting</w:t>
      </w:r>
      <w:r w:rsidRPr="00F136E4" w:rsidR="001C7E2B">
        <w:rPr>
          <w:bCs/>
        </w:rPr>
        <w:t xml:space="preserve"> </w:t>
      </w:r>
      <w:r w:rsidRPr="00F136E4">
        <w:rPr>
          <w:bCs/>
        </w:rPr>
        <w:t xml:space="preserve">the public and other Federal agencies </w:t>
      </w:r>
      <w:r w:rsidR="009A2DBC">
        <w:rPr>
          <w:bCs/>
        </w:rPr>
        <w:t xml:space="preserve">to comment </w:t>
      </w:r>
      <w:r w:rsidRPr="00F136E4" w:rsidR="001C7E2B">
        <w:rPr>
          <w:bCs/>
        </w:rPr>
        <w:t xml:space="preserve">on the proposed ICR described below.  </w:t>
      </w:r>
      <w:r w:rsidR="009A2DBC">
        <w:rPr>
          <w:bCs/>
        </w:rPr>
        <w:t>The BLM is</w:t>
      </w:r>
      <w:r w:rsidRPr="00F136E4" w:rsidR="00704F56">
        <w:rPr>
          <w:bCs/>
        </w:rPr>
        <w:t xml:space="preserve"> especially interested in public comment addressing the following:</w:t>
      </w:r>
    </w:p>
    <w:p w:rsidRPr="00F136E4" w:rsidR="00704F56" w:rsidP="00704F56" w:rsidRDefault="00704F56" w14:paraId="4D2056FF" w14:textId="28C32F10">
      <w:pPr>
        <w:widowControl w:val="0"/>
        <w:autoSpaceDE w:val="0"/>
        <w:autoSpaceDN w:val="0"/>
        <w:adjustRightInd w:val="0"/>
        <w:spacing w:line="480" w:lineRule="auto"/>
        <w:ind w:firstLine="720"/>
        <w:rPr>
          <w:bCs/>
        </w:rPr>
      </w:pPr>
      <w:r w:rsidRPr="00F136E4">
        <w:rPr>
          <w:bCs/>
        </w:rPr>
        <w:t xml:space="preserve">(1)  Whether or not the collection of information is necessary for the proper performance of the functions of the agency, including </w:t>
      </w:r>
      <w:proofErr w:type="gramStart"/>
      <w:r w:rsidRPr="00F136E4">
        <w:rPr>
          <w:bCs/>
        </w:rPr>
        <w:t>whether or not</w:t>
      </w:r>
      <w:proofErr w:type="gramEnd"/>
      <w:r w:rsidRPr="00F136E4">
        <w:rPr>
          <w:bCs/>
        </w:rPr>
        <w:t xml:space="preserve"> the information will have practical utility; </w:t>
      </w:r>
    </w:p>
    <w:p w:rsidRPr="00F136E4" w:rsidR="00704F56" w:rsidP="00704F56" w:rsidRDefault="00704F56" w14:paraId="4688E4CD" w14:textId="50AEE363">
      <w:pPr>
        <w:widowControl w:val="0"/>
        <w:autoSpaceDE w:val="0"/>
        <w:autoSpaceDN w:val="0"/>
        <w:adjustRightInd w:val="0"/>
        <w:spacing w:line="480" w:lineRule="auto"/>
        <w:ind w:firstLine="720"/>
        <w:rPr>
          <w:bCs/>
        </w:rPr>
      </w:pPr>
      <w:r w:rsidRPr="00F136E4">
        <w:rPr>
          <w:bCs/>
        </w:rPr>
        <w:t xml:space="preserve">(2)  The accuracy of our estimate of the burden for this collection of information, including the validity of the methodology and assumptions used; </w:t>
      </w:r>
    </w:p>
    <w:p w:rsidRPr="00F136E4" w:rsidR="00704F56" w:rsidP="00704F56" w:rsidRDefault="00704F56" w14:paraId="00383326" w14:textId="63D3A1BD">
      <w:pPr>
        <w:widowControl w:val="0"/>
        <w:autoSpaceDE w:val="0"/>
        <w:autoSpaceDN w:val="0"/>
        <w:adjustRightInd w:val="0"/>
        <w:spacing w:line="480" w:lineRule="auto"/>
        <w:ind w:firstLine="720"/>
        <w:rPr>
          <w:bCs/>
        </w:rPr>
      </w:pPr>
      <w:r w:rsidRPr="00F136E4">
        <w:rPr>
          <w:bCs/>
        </w:rPr>
        <w:t xml:space="preserve">(3)  Ways to enhance the quality, utility, and clarity of the information to be collected; and </w:t>
      </w:r>
    </w:p>
    <w:p w:rsidRPr="00F136E4" w:rsidR="009D3A2B" w:rsidP="00704F56" w:rsidRDefault="00704F56" w14:paraId="02594A31" w14:textId="6DA4A10D">
      <w:pPr>
        <w:widowControl w:val="0"/>
        <w:autoSpaceDE w:val="0"/>
        <w:autoSpaceDN w:val="0"/>
        <w:adjustRightInd w:val="0"/>
        <w:spacing w:line="480" w:lineRule="auto"/>
        <w:ind w:firstLine="720"/>
        <w:rPr>
          <w:bCs/>
        </w:rPr>
      </w:pPr>
      <w:r w:rsidRPr="00F136E4">
        <w:rPr>
          <w:bCs/>
        </w:rPr>
        <w:t xml:space="preserve">(4)  How might the agency minimize the burden of the collection of information on those who are to respond, including </w:t>
      </w:r>
      <w:proofErr w:type="gramStart"/>
      <w:r w:rsidRPr="00F136E4">
        <w:rPr>
          <w:bCs/>
        </w:rPr>
        <w:t>through the use of</w:t>
      </w:r>
      <w:proofErr w:type="gramEnd"/>
      <w:r w:rsidRPr="00F136E4">
        <w:rPr>
          <w:bCs/>
        </w:rPr>
        <w:t xml:space="preserve"> appropriate automated, electronic, mechanical, or other technological collection techniques or other forms of </w:t>
      </w:r>
      <w:r w:rsidRPr="00F136E4">
        <w:rPr>
          <w:bCs/>
        </w:rPr>
        <w:lastRenderedPageBreak/>
        <w:t xml:space="preserve">information technology, e.g., permitting electronic submission of response.   </w:t>
      </w:r>
      <w:r w:rsidRPr="00F136E4" w:rsidR="009D3A2B">
        <w:rPr>
          <w:bCs/>
        </w:rPr>
        <w:t xml:space="preserve">  </w:t>
      </w:r>
    </w:p>
    <w:p w:rsidRPr="00F136E4" w:rsidR="009D3A2B" w:rsidP="009D3A2B" w:rsidRDefault="001C7E2B" w14:paraId="7F1A447F" w14:textId="5FC36E80">
      <w:pPr>
        <w:widowControl w:val="0"/>
        <w:tabs>
          <w:tab w:val="left" w:pos="720"/>
        </w:tabs>
        <w:autoSpaceDE w:val="0"/>
        <w:autoSpaceDN w:val="0"/>
        <w:adjustRightInd w:val="0"/>
        <w:spacing w:line="480" w:lineRule="auto"/>
      </w:pPr>
      <w:r w:rsidRPr="00F136E4">
        <w:rPr>
          <w:bCs/>
        </w:rPr>
        <w:tab/>
      </w:r>
      <w:r w:rsidRPr="00F136E4" w:rsidR="009D3A2B">
        <w:t>Comments submit</w:t>
      </w:r>
      <w:r w:rsidR="001D1E5B">
        <w:t>ted</w:t>
      </w:r>
      <w:r w:rsidRPr="00F136E4" w:rsidR="009D3A2B">
        <w:t xml:space="preserve"> in response to this notice are a matter of public record.  </w:t>
      </w:r>
      <w:r w:rsidRPr="00F136E4" w:rsidR="00704F56">
        <w:t>Before including your address, phone number, email address, or other personal identifying information in your comment, you should be aware that your entire comment—including your personal identifying information—may be made publicly available at any time.  While you can ask us in your comment to withhold your personal identifying information from public review, we cannot guarantee that we will be able to do so.</w:t>
      </w:r>
      <w:r w:rsidRPr="00F136E4" w:rsidR="009D3A2B">
        <w:t xml:space="preserve">  </w:t>
      </w:r>
    </w:p>
    <w:p w:rsidRPr="0014015F" w:rsidR="0014015F" w:rsidP="0014015F" w:rsidRDefault="00477BCC" w14:paraId="16F374E7" w14:textId="77777777">
      <w:pPr>
        <w:pStyle w:val="HTMLPreformatted"/>
        <w:widowControl w:val="0"/>
        <w:tabs>
          <w:tab w:val="left" w:pos="720"/>
        </w:tabs>
        <w:spacing w:line="480" w:lineRule="auto"/>
        <w:rPr>
          <w:rFonts w:ascii="Times New Roman" w:hAnsi="Times New Roman" w:cs="Times New Roman"/>
          <w:bCs/>
          <w:sz w:val="24"/>
          <w:szCs w:val="24"/>
        </w:rPr>
      </w:pPr>
      <w:r w:rsidRPr="00F136E4">
        <w:rPr>
          <w:rFonts w:ascii="Times New Roman" w:hAnsi="Times New Roman" w:cs="Times New Roman"/>
          <w:i/>
          <w:color w:val="000000" w:themeColor="text1"/>
          <w:sz w:val="24"/>
          <w:szCs w:val="24"/>
        </w:rPr>
        <w:t>Abstract:</w:t>
      </w:r>
      <w:r w:rsidR="003B70B2">
        <w:rPr>
          <w:rFonts w:ascii="Times New Roman" w:hAnsi="Times New Roman" w:cs="Times New Roman"/>
          <w:i/>
          <w:color w:val="000000" w:themeColor="text1"/>
          <w:sz w:val="24"/>
          <w:szCs w:val="24"/>
        </w:rPr>
        <w:t xml:space="preserve"> </w:t>
      </w:r>
      <w:r w:rsidRPr="0014015F" w:rsidR="0014015F">
        <w:rPr>
          <w:rFonts w:ascii="Times New Roman" w:hAnsi="Times New Roman" w:cs="Times New Roman"/>
          <w:bCs/>
          <w:sz w:val="24"/>
          <w:szCs w:val="24"/>
        </w:rPr>
        <w:t>Land-management agencies within the Department of the Interior</w:t>
      </w:r>
    </w:p>
    <w:p w:rsidRPr="0014015F" w:rsidR="0014015F" w:rsidP="0014015F" w:rsidRDefault="0014015F" w14:paraId="14D87206" w14:textId="77777777">
      <w:pPr>
        <w:pStyle w:val="HTMLPreformatted"/>
        <w:widowControl w:val="0"/>
        <w:tabs>
          <w:tab w:val="left" w:pos="720"/>
        </w:tabs>
        <w:spacing w:line="480" w:lineRule="auto"/>
        <w:rPr>
          <w:rFonts w:ascii="Times New Roman" w:hAnsi="Times New Roman" w:cs="Times New Roman"/>
          <w:bCs/>
          <w:sz w:val="24"/>
          <w:szCs w:val="24"/>
        </w:rPr>
      </w:pPr>
      <w:r w:rsidRPr="0014015F">
        <w:rPr>
          <w:rFonts w:ascii="Times New Roman" w:hAnsi="Times New Roman" w:cs="Times New Roman"/>
          <w:bCs/>
          <w:sz w:val="24"/>
          <w:szCs w:val="24"/>
        </w:rPr>
        <w:t>seek information to comply with the Federal Cave Resources Protection Act (FCRPA), 16 U.S.C. 4301 through 4310 and the Department’s regulations at 43 CFR part 37. The FRCPA requires these agencies to identify and protect ‘‘significant’’ caves on Federal lands within their respective jurisdictions and allows agencies to disclose to the public the location of significant caves only in limited circumstances. However, the FRCPA</w:t>
      </w:r>
    </w:p>
    <w:p w:rsidRPr="00F96463" w:rsidR="002E1752" w:rsidP="00F96463" w:rsidRDefault="0014015F" w14:paraId="14DEF0A8" w14:textId="66D6B8CF">
      <w:pPr>
        <w:pStyle w:val="HTMLPreformatted"/>
        <w:widowControl w:val="0"/>
        <w:tabs>
          <w:tab w:val="left" w:pos="720"/>
        </w:tabs>
        <w:spacing w:line="480" w:lineRule="auto"/>
        <w:rPr>
          <w:rFonts w:ascii="Times New Roman" w:hAnsi="Times New Roman" w:cs="Times New Roman"/>
          <w:bCs/>
          <w:sz w:val="24"/>
          <w:szCs w:val="24"/>
        </w:rPr>
      </w:pPr>
      <w:r w:rsidRPr="0014015F">
        <w:rPr>
          <w:rFonts w:ascii="Times New Roman" w:hAnsi="Times New Roman" w:cs="Times New Roman"/>
          <w:bCs/>
          <w:sz w:val="24"/>
          <w:szCs w:val="24"/>
        </w:rPr>
        <w:t xml:space="preserve">and BLM regulations also authorize certain individuals, </w:t>
      </w:r>
      <w:proofErr w:type="gramStart"/>
      <w:r w:rsidRPr="0014015F">
        <w:rPr>
          <w:rFonts w:ascii="Times New Roman" w:hAnsi="Times New Roman" w:cs="Times New Roman"/>
          <w:bCs/>
          <w:sz w:val="24"/>
          <w:szCs w:val="24"/>
        </w:rPr>
        <w:t>organizations</w:t>
      </w:r>
      <w:proofErr w:type="gramEnd"/>
      <w:r w:rsidRPr="0014015F">
        <w:rPr>
          <w:rFonts w:ascii="Times New Roman" w:hAnsi="Times New Roman" w:cs="Times New Roman"/>
          <w:bCs/>
          <w:sz w:val="24"/>
          <w:szCs w:val="24"/>
        </w:rPr>
        <w:t xml:space="preserve"> and governmental agencies to request confidential cave information.  </w:t>
      </w:r>
      <w:r w:rsidRPr="00811C6B" w:rsidR="00811C6B">
        <w:rPr>
          <w:rFonts w:ascii="Times New Roman" w:hAnsi="Times New Roman" w:cs="Times New Roman"/>
          <w:bCs/>
          <w:sz w:val="24"/>
          <w:szCs w:val="24"/>
        </w:rPr>
        <w:t xml:space="preserve">This request is to extend for an additional three </w:t>
      </w:r>
      <w:proofErr w:type="gramStart"/>
      <w:r w:rsidRPr="00811C6B" w:rsidR="00811C6B">
        <w:rPr>
          <w:rFonts w:ascii="Times New Roman" w:hAnsi="Times New Roman" w:cs="Times New Roman"/>
          <w:bCs/>
          <w:sz w:val="24"/>
          <w:szCs w:val="24"/>
        </w:rPr>
        <w:t>years</w:t>
      </w:r>
      <w:proofErr w:type="gramEnd"/>
      <w:r w:rsidRPr="00811C6B" w:rsidR="00811C6B">
        <w:rPr>
          <w:rFonts w:ascii="Times New Roman" w:hAnsi="Times New Roman" w:cs="Times New Roman"/>
          <w:bCs/>
          <w:sz w:val="24"/>
          <w:szCs w:val="24"/>
        </w:rPr>
        <w:t xml:space="preserve"> OMB’s approval for th</w:t>
      </w:r>
      <w:r w:rsidR="00311FBF">
        <w:rPr>
          <w:rFonts w:ascii="Times New Roman" w:hAnsi="Times New Roman" w:cs="Times New Roman"/>
          <w:bCs/>
          <w:sz w:val="24"/>
          <w:szCs w:val="24"/>
        </w:rPr>
        <w:t>e</w:t>
      </w:r>
      <w:r w:rsidRPr="00811C6B" w:rsidR="00811C6B">
        <w:rPr>
          <w:rFonts w:ascii="Times New Roman" w:hAnsi="Times New Roman" w:cs="Times New Roman"/>
          <w:bCs/>
          <w:sz w:val="24"/>
          <w:szCs w:val="24"/>
        </w:rPr>
        <w:t xml:space="preserve"> collection</w:t>
      </w:r>
      <w:r w:rsidR="00311FBF">
        <w:rPr>
          <w:rFonts w:ascii="Times New Roman" w:hAnsi="Times New Roman" w:cs="Times New Roman"/>
          <w:bCs/>
          <w:sz w:val="24"/>
          <w:szCs w:val="24"/>
        </w:rPr>
        <w:t>s</w:t>
      </w:r>
      <w:r w:rsidRPr="00811C6B" w:rsidR="00811C6B">
        <w:rPr>
          <w:rFonts w:ascii="Times New Roman" w:hAnsi="Times New Roman" w:cs="Times New Roman"/>
          <w:bCs/>
          <w:sz w:val="24"/>
          <w:szCs w:val="24"/>
        </w:rPr>
        <w:t xml:space="preserve"> of information</w:t>
      </w:r>
      <w:r w:rsidR="00311FBF">
        <w:rPr>
          <w:rFonts w:ascii="Times New Roman" w:hAnsi="Times New Roman" w:cs="Times New Roman"/>
          <w:bCs/>
          <w:sz w:val="24"/>
          <w:szCs w:val="24"/>
        </w:rPr>
        <w:t xml:space="preserve"> under</w:t>
      </w:r>
      <w:r w:rsidR="0040512F">
        <w:rPr>
          <w:rFonts w:ascii="Times New Roman" w:hAnsi="Times New Roman" w:cs="Times New Roman"/>
          <w:bCs/>
          <w:sz w:val="24"/>
          <w:szCs w:val="24"/>
        </w:rPr>
        <w:t xml:space="preserve"> this OMB control number</w:t>
      </w:r>
      <w:r w:rsidRPr="00811C6B" w:rsidR="00811C6B">
        <w:rPr>
          <w:rFonts w:ascii="Times New Roman" w:hAnsi="Times New Roman" w:cs="Times New Roman"/>
          <w:bCs/>
          <w:sz w:val="24"/>
          <w:szCs w:val="24"/>
        </w:rPr>
        <w:t>.</w:t>
      </w:r>
      <w:r w:rsidRPr="007C0A61" w:rsidR="007C0A61">
        <w:rPr>
          <w:rFonts w:ascii="Times New Roman" w:hAnsi="Times New Roman" w:cs="Times New Roman"/>
          <w:bCs/>
          <w:sz w:val="24"/>
          <w:szCs w:val="24"/>
        </w:rPr>
        <w:t xml:space="preserve"> </w:t>
      </w:r>
    </w:p>
    <w:p w:rsidR="0014015F" w:rsidP="0014015F" w:rsidRDefault="00224448" w14:paraId="42D9C6EF" w14:textId="77777777">
      <w:pPr>
        <w:pStyle w:val="HTMLPreformatted"/>
        <w:widowControl w:val="0"/>
        <w:tabs>
          <w:tab w:val="left" w:pos="720"/>
        </w:tabs>
        <w:spacing w:line="480" w:lineRule="auto"/>
        <w:rPr>
          <w:rFonts w:ascii="Times New Roman" w:hAnsi="Times New Roman" w:cs="Times New Roman"/>
          <w:bCs/>
          <w:sz w:val="24"/>
          <w:szCs w:val="24"/>
        </w:rPr>
      </w:pPr>
      <w:r>
        <w:rPr>
          <w:bCs/>
          <w:i/>
        </w:rPr>
        <w:tab/>
      </w:r>
      <w:r w:rsidRPr="000F22B3" w:rsidR="00E155C3">
        <w:rPr>
          <w:rFonts w:ascii="Times New Roman" w:hAnsi="Times New Roman" w:cs="Times New Roman"/>
          <w:bCs/>
          <w:i/>
          <w:sz w:val="24"/>
          <w:szCs w:val="24"/>
        </w:rPr>
        <w:t>Title of Collection:</w:t>
      </w:r>
      <w:r w:rsidRPr="000F22B3" w:rsidR="00E155C3">
        <w:rPr>
          <w:rFonts w:ascii="Times New Roman" w:hAnsi="Times New Roman" w:cs="Times New Roman"/>
          <w:bCs/>
          <w:sz w:val="24"/>
          <w:szCs w:val="24"/>
        </w:rPr>
        <w:t xml:space="preserve">  </w:t>
      </w:r>
      <w:r w:rsidRPr="0014015F" w:rsidR="0014015F">
        <w:rPr>
          <w:rFonts w:ascii="Times New Roman" w:hAnsi="Times New Roman" w:cs="Times New Roman"/>
          <w:bCs/>
          <w:sz w:val="24"/>
          <w:szCs w:val="24"/>
        </w:rPr>
        <w:t>Cave Management: Cave Nominations and Requests for Confidential Information (43 CFR Part 37).</w:t>
      </w:r>
    </w:p>
    <w:p w:rsidRPr="00247F4B" w:rsidR="00E155C3" w:rsidP="0014015F" w:rsidRDefault="00E155C3" w14:paraId="46816A9A" w14:textId="5700556B">
      <w:pPr>
        <w:pStyle w:val="HTMLPreformatted"/>
        <w:widowControl w:val="0"/>
        <w:tabs>
          <w:tab w:val="left" w:pos="720"/>
        </w:tabs>
        <w:spacing w:line="480" w:lineRule="auto"/>
        <w:rPr>
          <w:rFonts w:ascii="Times New Roman" w:hAnsi="Times New Roman" w:cs="Times New Roman"/>
          <w:sz w:val="24"/>
          <w:szCs w:val="24"/>
        </w:rPr>
      </w:pPr>
      <w:r w:rsidRPr="00247F4B">
        <w:rPr>
          <w:rFonts w:ascii="Times New Roman" w:hAnsi="Times New Roman" w:cs="Times New Roman"/>
          <w:bCs/>
          <w:i/>
          <w:sz w:val="24"/>
          <w:szCs w:val="24"/>
        </w:rPr>
        <w:tab/>
        <w:t>OMB Control Number:</w:t>
      </w:r>
      <w:r w:rsidRPr="00247F4B">
        <w:rPr>
          <w:rFonts w:ascii="Times New Roman" w:hAnsi="Times New Roman" w:cs="Times New Roman"/>
          <w:bCs/>
          <w:sz w:val="24"/>
          <w:szCs w:val="24"/>
        </w:rPr>
        <w:t xml:space="preserve"> </w:t>
      </w:r>
      <w:r w:rsidRPr="00247F4B">
        <w:rPr>
          <w:rFonts w:ascii="Times New Roman" w:hAnsi="Times New Roman" w:cs="Times New Roman"/>
          <w:sz w:val="24"/>
          <w:szCs w:val="24"/>
        </w:rPr>
        <w:t xml:space="preserve"> 1004-0</w:t>
      </w:r>
      <w:r w:rsidR="0014015F">
        <w:rPr>
          <w:rFonts w:ascii="Times New Roman" w:hAnsi="Times New Roman" w:cs="Times New Roman"/>
          <w:sz w:val="24"/>
          <w:szCs w:val="24"/>
        </w:rPr>
        <w:t>165</w:t>
      </w:r>
      <w:r w:rsidRPr="00247F4B">
        <w:rPr>
          <w:rFonts w:ascii="Times New Roman" w:hAnsi="Times New Roman" w:cs="Times New Roman"/>
          <w:sz w:val="24"/>
          <w:szCs w:val="24"/>
        </w:rPr>
        <w:t xml:space="preserve">.  </w:t>
      </w:r>
    </w:p>
    <w:p w:rsidRPr="00247F4B" w:rsidR="00E155C3" w:rsidP="00E155C3" w:rsidRDefault="00E155C3" w14:paraId="6DE36A63" w14:textId="1191097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247F4B">
        <w:rPr>
          <w:rFonts w:ascii="Times New Roman" w:hAnsi="Times New Roman" w:cs="Times New Roman"/>
          <w:i/>
          <w:sz w:val="24"/>
          <w:szCs w:val="24"/>
        </w:rPr>
        <w:tab/>
      </w:r>
      <w:r w:rsidRPr="00247F4B">
        <w:rPr>
          <w:rFonts w:ascii="Times New Roman" w:hAnsi="Times New Roman" w:cs="Times New Roman"/>
          <w:bCs/>
          <w:i/>
          <w:sz w:val="24"/>
          <w:szCs w:val="24"/>
        </w:rPr>
        <w:t>Form Number</w:t>
      </w:r>
      <w:r w:rsidR="00197996">
        <w:rPr>
          <w:rFonts w:ascii="Times New Roman" w:hAnsi="Times New Roman" w:cs="Times New Roman"/>
          <w:bCs/>
          <w:i/>
          <w:sz w:val="24"/>
          <w:szCs w:val="24"/>
        </w:rPr>
        <w:t>s</w:t>
      </w:r>
      <w:r w:rsidRPr="00247F4B">
        <w:rPr>
          <w:rFonts w:ascii="Times New Roman" w:hAnsi="Times New Roman" w:cs="Times New Roman"/>
          <w:bCs/>
          <w:i/>
          <w:sz w:val="24"/>
          <w:szCs w:val="24"/>
        </w:rPr>
        <w:t>:</w:t>
      </w:r>
      <w:r w:rsidRPr="00247F4B">
        <w:rPr>
          <w:rFonts w:ascii="Times New Roman" w:hAnsi="Times New Roman" w:cs="Times New Roman"/>
          <w:sz w:val="24"/>
          <w:szCs w:val="24"/>
        </w:rPr>
        <w:t xml:space="preserve">  </w:t>
      </w:r>
      <w:r w:rsidR="0014015F">
        <w:rPr>
          <w:rFonts w:ascii="Times New Roman" w:hAnsi="Times New Roman" w:cs="Times New Roman"/>
          <w:sz w:val="24"/>
          <w:szCs w:val="24"/>
        </w:rPr>
        <w:t>None</w:t>
      </w:r>
      <w:r w:rsidRPr="00247F4B">
        <w:rPr>
          <w:rFonts w:ascii="Times New Roman" w:hAnsi="Times New Roman" w:cs="Times New Roman"/>
          <w:sz w:val="24"/>
          <w:szCs w:val="24"/>
        </w:rPr>
        <w:t>.</w:t>
      </w:r>
    </w:p>
    <w:p w:rsidRPr="00F136E4" w:rsidR="00704F56" w:rsidP="00E155C3" w:rsidRDefault="00704F56" w14:paraId="50D3D687" w14:textId="04254BAA">
      <w:pPr>
        <w:pStyle w:val="HTMLPreformatted"/>
        <w:widowControl w:val="0"/>
        <w:tabs>
          <w:tab w:val="left" w:pos="720"/>
        </w:tabs>
        <w:spacing w:line="480" w:lineRule="auto"/>
        <w:rPr>
          <w:rFonts w:ascii="Times New Roman" w:hAnsi="Times New Roman" w:cs="Times New Roman"/>
          <w:color w:val="000000" w:themeColor="text1"/>
          <w:sz w:val="24"/>
          <w:szCs w:val="24"/>
        </w:rPr>
      </w:pPr>
      <w:r w:rsidRPr="00F136E4">
        <w:rPr>
          <w:rFonts w:ascii="Times New Roman" w:hAnsi="Times New Roman" w:cs="Times New Roman"/>
          <w:color w:val="0000FF"/>
          <w:sz w:val="24"/>
          <w:szCs w:val="24"/>
        </w:rPr>
        <w:tab/>
      </w:r>
      <w:r w:rsidRPr="00F136E4">
        <w:rPr>
          <w:rFonts w:ascii="Times New Roman" w:hAnsi="Times New Roman" w:cs="Times New Roman"/>
          <w:i/>
          <w:color w:val="000000" w:themeColor="text1"/>
          <w:sz w:val="24"/>
          <w:szCs w:val="24"/>
        </w:rPr>
        <w:t xml:space="preserve">Type of Review: </w:t>
      </w:r>
      <w:r w:rsidRPr="009F618C" w:rsidR="00CB70EC">
        <w:rPr>
          <w:rFonts w:ascii="Times New Roman" w:hAnsi="Times New Roman" w:cs="Times New Roman"/>
          <w:sz w:val="24"/>
          <w:szCs w:val="24"/>
        </w:rPr>
        <w:t>Extension of a currently approved collection.</w:t>
      </w:r>
    </w:p>
    <w:p w:rsidRPr="0014015F" w:rsidR="0014015F" w:rsidP="0014015F" w:rsidRDefault="00704F56" w14:paraId="3B60B361" w14:textId="77777777">
      <w:pPr>
        <w:pStyle w:val="HTMLPreformatted"/>
        <w:widowControl w:val="0"/>
        <w:tabs>
          <w:tab w:val="left" w:pos="720"/>
        </w:tabs>
        <w:spacing w:line="480" w:lineRule="auto"/>
        <w:rPr>
          <w:rFonts w:ascii="Times New Roman" w:hAnsi="Times New Roman" w:cs="Times New Roman"/>
          <w:sz w:val="24"/>
          <w:szCs w:val="24"/>
        </w:rPr>
      </w:pPr>
      <w:r w:rsidRPr="00F136E4">
        <w:rPr>
          <w:rFonts w:ascii="Times New Roman" w:hAnsi="Times New Roman" w:cs="Times New Roman"/>
          <w:color w:val="000000" w:themeColor="text1"/>
          <w:sz w:val="24"/>
          <w:szCs w:val="24"/>
        </w:rPr>
        <w:lastRenderedPageBreak/>
        <w:tab/>
      </w:r>
      <w:r w:rsidRPr="00247F4B" w:rsidR="00BF2B44">
        <w:rPr>
          <w:rFonts w:ascii="Times New Roman" w:hAnsi="Times New Roman" w:cs="Times New Roman"/>
          <w:i/>
          <w:sz w:val="24"/>
          <w:szCs w:val="24"/>
        </w:rPr>
        <w:t>Respondents/Affected Public:</w:t>
      </w:r>
      <w:r w:rsidRPr="00247F4B" w:rsidR="00BF2B44">
        <w:rPr>
          <w:rFonts w:ascii="Times New Roman" w:hAnsi="Times New Roman" w:cs="Times New Roman"/>
          <w:sz w:val="24"/>
          <w:szCs w:val="24"/>
        </w:rPr>
        <w:t xml:space="preserve">  </w:t>
      </w:r>
      <w:r w:rsidRPr="0014015F" w:rsidR="0014015F">
        <w:rPr>
          <w:rFonts w:ascii="Times New Roman" w:hAnsi="Times New Roman" w:cs="Times New Roman"/>
          <w:sz w:val="24"/>
          <w:szCs w:val="24"/>
        </w:rPr>
        <w:t>Governmental agencies and the public</w:t>
      </w:r>
    </w:p>
    <w:p w:rsidRPr="0014015F" w:rsidR="0014015F" w:rsidP="0014015F" w:rsidRDefault="0014015F" w14:paraId="07CE53C1" w14:textId="77777777">
      <w:pPr>
        <w:pStyle w:val="HTMLPreformatted"/>
        <w:widowControl w:val="0"/>
        <w:tabs>
          <w:tab w:val="left" w:pos="720"/>
        </w:tabs>
        <w:spacing w:line="480" w:lineRule="auto"/>
        <w:rPr>
          <w:rFonts w:ascii="Times New Roman" w:hAnsi="Times New Roman" w:cs="Times New Roman"/>
          <w:sz w:val="24"/>
          <w:szCs w:val="24"/>
        </w:rPr>
      </w:pPr>
      <w:r w:rsidRPr="0014015F">
        <w:rPr>
          <w:rFonts w:ascii="Times New Roman" w:hAnsi="Times New Roman" w:cs="Times New Roman"/>
          <w:sz w:val="24"/>
          <w:szCs w:val="24"/>
        </w:rPr>
        <w:t>may submit cave nominations pursuant to section 4 of the FCRPA (16 U.S.C.</w:t>
      </w:r>
    </w:p>
    <w:p w:rsidRPr="0014015F" w:rsidR="0014015F" w:rsidP="0014015F" w:rsidRDefault="0014015F" w14:paraId="116FB97B" w14:textId="77777777">
      <w:pPr>
        <w:pStyle w:val="HTMLPreformatted"/>
        <w:widowControl w:val="0"/>
        <w:tabs>
          <w:tab w:val="left" w:pos="720"/>
        </w:tabs>
        <w:spacing w:line="480" w:lineRule="auto"/>
        <w:rPr>
          <w:rFonts w:ascii="Times New Roman" w:hAnsi="Times New Roman" w:cs="Times New Roman"/>
          <w:sz w:val="24"/>
          <w:szCs w:val="24"/>
        </w:rPr>
      </w:pPr>
      <w:r w:rsidRPr="0014015F">
        <w:rPr>
          <w:rFonts w:ascii="Times New Roman" w:hAnsi="Times New Roman" w:cs="Times New Roman"/>
          <w:sz w:val="24"/>
          <w:szCs w:val="24"/>
        </w:rPr>
        <w:t>4303) and 43 CFR 37.11. Requests for confidential information may be</w:t>
      </w:r>
    </w:p>
    <w:p w:rsidRPr="0014015F" w:rsidR="0014015F" w:rsidP="0014015F" w:rsidRDefault="0014015F" w14:paraId="062B572A" w14:textId="77777777">
      <w:pPr>
        <w:pStyle w:val="HTMLPreformatted"/>
        <w:widowControl w:val="0"/>
        <w:tabs>
          <w:tab w:val="left" w:pos="720"/>
        </w:tabs>
        <w:spacing w:line="480" w:lineRule="auto"/>
        <w:rPr>
          <w:rFonts w:ascii="Times New Roman" w:hAnsi="Times New Roman" w:cs="Times New Roman"/>
          <w:sz w:val="24"/>
          <w:szCs w:val="24"/>
        </w:rPr>
      </w:pPr>
      <w:r w:rsidRPr="0014015F">
        <w:rPr>
          <w:rFonts w:ascii="Times New Roman" w:hAnsi="Times New Roman" w:cs="Times New Roman"/>
          <w:sz w:val="24"/>
          <w:szCs w:val="24"/>
        </w:rPr>
        <w:t>submitted pursuant to 16 U.S.C. 4304 and 43 CFR 37.12 by:</w:t>
      </w:r>
    </w:p>
    <w:p w:rsidRPr="0014015F" w:rsidR="0014015F" w:rsidP="0014015F" w:rsidRDefault="0014015F" w14:paraId="47BB9191" w14:textId="388E999A">
      <w:pPr>
        <w:pStyle w:val="HTMLPreformatted"/>
        <w:widowControl w:val="0"/>
        <w:numPr>
          <w:ilvl w:val="0"/>
          <w:numId w:val="3"/>
        </w:numPr>
        <w:tabs>
          <w:tab w:val="left" w:pos="720"/>
        </w:tabs>
        <w:spacing w:line="480" w:lineRule="auto"/>
        <w:rPr>
          <w:rFonts w:ascii="Times New Roman" w:hAnsi="Times New Roman" w:cs="Times New Roman"/>
          <w:sz w:val="24"/>
          <w:szCs w:val="24"/>
        </w:rPr>
      </w:pPr>
      <w:r w:rsidRPr="0014015F">
        <w:rPr>
          <w:rFonts w:ascii="Times New Roman" w:hAnsi="Times New Roman" w:cs="Times New Roman"/>
          <w:sz w:val="24"/>
          <w:szCs w:val="24"/>
        </w:rPr>
        <w:t>Federal and state governmental agencies;</w:t>
      </w:r>
    </w:p>
    <w:p w:rsidRPr="0014015F" w:rsidR="0014015F" w:rsidP="0014015F" w:rsidRDefault="0014015F" w14:paraId="01CC4112" w14:textId="21D2B062">
      <w:pPr>
        <w:pStyle w:val="HTMLPreformatted"/>
        <w:widowControl w:val="0"/>
        <w:numPr>
          <w:ilvl w:val="0"/>
          <w:numId w:val="3"/>
        </w:numPr>
        <w:tabs>
          <w:tab w:val="left" w:pos="720"/>
        </w:tabs>
        <w:spacing w:line="480" w:lineRule="auto"/>
        <w:rPr>
          <w:rFonts w:ascii="Times New Roman" w:hAnsi="Times New Roman" w:cs="Times New Roman"/>
          <w:sz w:val="24"/>
          <w:szCs w:val="24"/>
        </w:rPr>
      </w:pPr>
      <w:r w:rsidRPr="0014015F">
        <w:rPr>
          <w:rFonts w:ascii="Times New Roman" w:hAnsi="Times New Roman" w:cs="Times New Roman"/>
          <w:sz w:val="24"/>
          <w:szCs w:val="24"/>
        </w:rPr>
        <w:t>Bona fide educational and research institutions; and</w:t>
      </w:r>
    </w:p>
    <w:p w:rsidRPr="00247F4B" w:rsidR="00BF2B44" w:rsidP="0014015F" w:rsidRDefault="0014015F" w14:paraId="0D355821" w14:textId="451E7A88">
      <w:pPr>
        <w:pStyle w:val="HTMLPreformatted"/>
        <w:widowControl w:val="0"/>
        <w:numPr>
          <w:ilvl w:val="0"/>
          <w:numId w:val="3"/>
        </w:numPr>
        <w:tabs>
          <w:tab w:val="left" w:pos="720"/>
        </w:tabs>
        <w:spacing w:line="480" w:lineRule="auto"/>
        <w:rPr>
          <w:rFonts w:ascii="Times New Roman" w:hAnsi="Times New Roman" w:cs="Times New Roman"/>
          <w:sz w:val="24"/>
          <w:szCs w:val="24"/>
        </w:rPr>
      </w:pPr>
      <w:r w:rsidRPr="0014015F">
        <w:rPr>
          <w:rFonts w:ascii="Times New Roman" w:hAnsi="Times New Roman" w:cs="Times New Roman"/>
          <w:sz w:val="24"/>
          <w:szCs w:val="24"/>
        </w:rPr>
        <w:t>Individuals and organizations assisting a land management agency with cave management activities</w:t>
      </w:r>
      <w:r w:rsidRPr="00247F4B" w:rsidR="00BF2B44">
        <w:rPr>
          <w:rFonts w:ascii="Times New Roman" w:hAnsi="Times New Roman" w:cs="Times New Roman"/>
          <w:sz w:val="24"/>
          <w:szCs w:val="24"/>
        </w:rPr>
        <w:t>.</w:t>
      </w:r>
    </w:p>
    <w:p w:rsidRPr="00247F4B" w:rsidR="00BF2B44" w:rsidP="00BF2B44" w:rsidRDefault="00BF2B44" w14:paraId="52829C44" w14:textId="749F539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247F4B">
        <w:rPr>
          <w:rFonts w:ascii="Times New Roman" w:hAnsi="Times New Roman" w:cs="Times New Roman"/>
          <w:i/>
          <w:sz w:val="24"/>
          <w:szCs w:val="24"/>
        </w:rPr>
        <w:tab/>
        <w:t>Total Estimated Number of Annual Respondents:</w:t>
      </w:r>
      <w:r w:rsidRPr="00247F4B">
        <w:rPr>
          <w:rFonts w:ascii="Times New Roman" w:hAnsi="Times New Roman" w:cs="Times New Roman"/>
          <w:sz w:val="24"/>
          <w:szCs w:val="24"/>
        </w:rPr>
        <w:t xml:space="preserve">  </w:t>
      </w:r>
      <w:r w:rsidR="0014015F">
        <w:rPr>
          <w:rFonts w:ascii="Times New Roman" w:hAnsi="Times New Roman" w:cs="Times New Roman"/>
          <w:sz w:val="24"/>
          <w:szCs w:val="24"/>
        </w:rPr>
        <w:t>28</w:t>
      </w:r>
      <w:r w:rsidRPr="00247F4B">
        <w:rPr>
          <w:rFonts w:ascii="Times New Roman" w:hAnsi="Times New Roman" w:cs="Times New Roman"/>
          <w:sz w:val="24"/>
          <w:szCs w:val="24"/>
        </w:rPr>
        <w:t>.</w:t>
      </w:r>
    </w:p>
    <w:p w:rsidRPr="00247F4B" w:rsidR="00BF2B44" w:rsidP="00BF2B44" w:rsidRDefault="00BF2B44" w14:paraId="77B1B1F8" w14:textId="21B9D22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247F4B">
        <w:rPr>
          <w:rFonts w:ascii="Times New Roman" w:hAnsi="Times New Roman" w:cs="Times New Roman"/>
          <w:i/>
          <w:sz w:val="24"/>
          <w:szCs w:val="24"/>
        </w:rPr>
        <w:tab/>
        <w:t>Total Estimated Number of Annual Responses:</w:t>
      </w:r>
      <w:r w:rsidRPr="00247F4B">
        <w:rPr>
          <w:rFonts w:ascii="Times New Roman" w:hAnsi="Times New Roman" w:cs="Times New Roman"/>
          <w:sz w:val="24"/>
          <w:szCs w:val="24"/>
        </w:rPr>
        <w:t xml:space="preserve">  </w:t>
      </w:r>
      <w:r w:rsidR="0014015F">
        <w:rPr>
          <w:rFonts w:ascii="Times New Roman" w:hAnsi="Times New Roman" w:cs="Times New Roman"/>
          <w:sz w:val="24"/>
          <w:szCs w:val="24"/>
        </w:rPr>
        <w:t>28</w:t>
      </w:r>
      <w:r w:rsidRPr="00247F4B">
        <w:rPr>
          <w:rFonts w:ascii="Times New Roman" w:hAnsi="Times New Roman" w:cs="Times New Roman"/>
          <w:sz w:val="24"/>
          <w:szCs w:val="24"/>
        </w:rPr>
        <w:t>.</w:t>
      </w:r>
    </w:p>
    <w:p w:rsidRPr="00EC5F5B" w:rsidR="0014015F" w:rsidP="0014015F" w:rsidRDefault="00BF2B44" w14:paraId="5137E9B3" w14:textId="77777777">
      <w:pPr>
        <w:pStyle w:val="HTMLPreformatted"/>
        <w:widowControl w:val="0"/>
        <w:tabs>
          <w:tab w:val="left" w:pos="720"/>
        </w:tabs>
        <w:spacing w:line="480" w:lineRule="auto"/>
        <w:rPr>
          <w:rFonts w:ascii="Times New Roman" w:hAnsi="Times New Roman" w:cs="Times New Roman"/>
          <w:sz w:val="24"/>
          <w:szCs w:val="24"/>
        </w:rPr>
      </w:pPr>
      <w:r w:rsidRPr="00247F4B">
        <w:rPr>
          <w:rFonts w:ascii="Times New Roman" w:hAnsi="Times New Roman" w:cs="Times New Roman"/>
          <w:i/>
          <w:sz w:val="24"/>
          <w:szCs w:val="24"/>
        </w:rPr>
        <w:tab/>
        <w:t>Estimated Completion Time per Response:</w:t>
      </w:r>
      <w:r w:rsidRPr="00247F4B">
        <w:rPr>
          <w:rFonts w:ascii="Times New Roman" w:hAnsi="Times New Roman" w:cs="Times New Roman"/>
          <w:sz w:val="24"/>
          <w:szCs w:val="24"/>
        </w:rPr>
        <w:t xml:space="preserve">  </w:t>
      </w:r>
      <w:r w:rsidRPr="00EC5F5B" w:rsidR="0014015F">
        <w:rPr>
          <w:rFonts w:ascii="Times New Roman" w:hAnsi="Times New Roman" w:cs="Times New Roman"/>
          <w:sz w:val="24"/>
          <w:szCs w:val="24"/>
        </w:rPr>
        <w:t>Varies from 1 hour to 11</w:t>
      </w:r>
    </w:p>
    <w:p w:rsidRPr="00247F4B" w:rsidR="0014015F" w:rsidP="0014015F" w:rsidRDefault="0014015F" w14:paraId="690D6A4A" w14:textId="2BB6B962">
      <w:pPr>
        <w:pStyle w:val="HTMLPreformatted"/>
        <w:widowControl w:val="0"/>
        <w:tabs>
          <w:tab w:val="left" w:pos="720"/>
        </w:tabs>
        <w:spacing w:line="480" w:lineRule="auto"/>
        <w:rPr>
          <w:rFonts w:ascii="Times New Roman" w:hAnsi="Times New Roman" w:cs="Times New Roman"/>
          <w:sz w:val="24"/>
          <w:szCs w:val="24"/>
        </w:rPr>
      </w:pPr>
      <w:r w:rsidRPr="00EC5F5B">
        <w:rPr>
          <w:rFonts w:ascii="Times New Roman" w:hAnsi="Times New Roman" w:cs="Times New Roman"/>
          <w:sz w:val="24"/>
          <w:szCs w:val="24"/>
        </w:rPr>
        <w:t>hours, depending on activity</w:t>
      </w:r>
      <w:r>
        <w:rPr>
          <w:rFonts w:ascii="Times New Roman" w:hAnsi="Times New Roman" w:cs="Times New Roman"/>
          <w:sz w:val="24"/>
          <w:szCs w:val="24"/>
        </w:rPr>
        <w:t>.</w:t>
      </w:r>
    </w:p>
    <w:p w:rsidRPr="00247F4B" w:rsidR="00BF2B44" w:rsidP="0014015F" w:rsidRDefault="0014015F" w14:paraId="260F43C2" w14:textId="01217251">
      <w:pPr>
        <w:pStyle w:val="HTMLPreformatted"/>
        <w:widowControl w:val="0"/>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Pr="00247F4B" w:rsidR="00BF2B44">
        <w:rPr>
          <w:rFonts w:ascii="Times New Roman" w:hAnsi="Times New Roman" w:cs="Times New Roman"/>
          <w:i/>
          <w:sz w:val="24"/>
          <w:szCs w:val="24"/>
        </w:rPr>
        <w:t>Total Estimated Number of Annual Burden Hours:</w:t>
      </w:r>
      <w:r w:rsidRPr="00247F4B" w:rsidR="00BF2B44">
        <w:rPr>
          <w:rFonts w:ascii="Times New Roman" w:hAnsi="Times New Roman" w:cs="Times New Roman"/>
          <w:sz w:val="24"/>
          <w:szCs w:val="24"/>
        </w:rPr>
        <w:t xml:space="preserve">  </w:t>
      </w:r>
      <w:r>
        <w:rPr>
          <w:rFonts w:ascii="Times New Roman" w:hAnsi="Times New Roman" w:cs="Times New Roman"/>
          <w:sz w:val="24"/>
          <w:szCs w:val="24"/>
        </w:rPr>
        <w:t>278</w:t>
      </w:r>
      <w:r w:rsidRPr="00247F4B" w:rsidR="00BF2B44">
        <w:rPr>
          <w:rFonts w:ascii="Times New Roman" w:hAnsi="Times New Roman" w:cs="Times New Roman"/>
          <w:sz w:val="24"/>
          <w:szCs w:val="24"/>
        </w:rPr>
        <w:t>.</w:t>
      </w:r>
    </w:p>
    <w:p w:rsidRPr="00247F4B" w:rsidR="00BF2B44" w:rsidP="00BF2B44" w:rsidRDefault="00BF2B44" w14:paraId="32A727E5" w14:textId="77777777">
      <w:pPr>
        <w:pStyle w:val="HTMLPreformatted"/>
        <w:widowControl w:val="0"/>
        <w:tabs>
          <w:tab w:val="left" w:pos="720"/>
        </w:tabs>
        <w:spacing w:line="480" w:lineRule="auto"/>
        <w:rPr>
          <w:rFonts w:ascii="Times New Roman" w:hAnsi="Times New Roman" w:cs="Times New Roman"/>
          <w:sz w:val="24"/>
          <w:szCs w:val="24"/>
        </w:rPr>
      </w:pPr>
      <w:r w:rsidRPr="00247F4B">
        <w:rPr>
          <w:rFonts w:ascii="Times New Roman" w:hAnsi="Times New Roman" w:cs="Times New Roman"/>
          <w:i/>
          <w:sz w:val="24"/>
          <w:szCs w:val="24"/>
        </w:rPr>
        <w:tab/>
        <w:t>Respondent's Obligation:</w:t>
      </w:r>
      <w:r w:rsidRPr="00247F4B">
        <w:rPr>
          <w:rFonts w:ascii="Times New Roman" w:hAnsi="Times New Roman" w:cs="Times New Roman"/>
          <w:sz w:val="24"/>
          <w:szCs w:val="24"/>
        </w:rPr>
        <w:t xml:space="preserve">  </w:t>
      </w:r>
      <w:r w:rsidRPr="00B5656B">
        <w:rPr>
          <w:rFonts w:ascii="Times New Roman" w:hAnsi="Times New Roman" w:cs="Times New Roman"/>
          <w:sz w:val="24"/>
          <w:szCs w:val="24"/>
        </w:rPr>
        <w:t>Required to</w:t>
      </w:r>
      <w:r>
        <w:rPr>
          <w:rFonts w:ascii="Times New Roman" w:hAnsi="Times New Roman" w:cs="Times New Roman"/>
          <w:sz w:val="24"/>
          <w:szCs w:val="24"/>
        </w:rPr>
        <w:t xml:space="preserve"> </w:t>
      </w:r>
      <w:r w:rsidRPr="00B5656B">
        <w:rPr>
          <w:rFonts w:ascii="Times New Roman" w:hAnsi="Times New Roman" w:cs="Times New Roman"/>
          <w:sz w:val="24"/>
          <w:szCs w:val="24"/>
        </w:rPr>
        <w:t xml:space="preserve">obtain </w:t>
      </w:r>
      <w:r>
        <w:rPr>
          <w:rFonts w:ascii="Times New Roman" w:hAnsi="Times New Roman" w:cs="Times New Roman"/>
          <w:sz w:val="24"/>
          <w:szCs w:val="24"/>
        </w:rPr>
        <w:t xml:space="preserve">or retain </w:t>
      </w:r>
      <w:r w:rsidRPr="00B5656B">
        <w:rPr>
          <w:rFonts w:ascii="Times New Roman" w:hAnsi="Times New Roman" w:cs="Times New Roman"/>
          <w:sz w:val="24"/>
          <w:szCs w:val="24"/>
        </w:rPr>
        <w:t>a benefit.</w:t>
      </w:r>
    </w:p>
    <w:p w:rsidRPr="00247F4B" w:rsidR="00BF2B44" w:rsidP="00BF2B44" w:rsidRDefault="00BF2B44" w14:paraId="51B23B6E"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247F4B">
        <w:rPr>
          <w:rFonts w:ascii="Times New Roman" w:hAnsi="Times New Roman" w:cs="Times New Roman"/>
          <w:bCs/>
          <w:sz w:val="24"/>
          <w:szCs w:val="24"/>
        </w:rPr>
        <w:tab/>
      </w:r>
      <w:r w:rsidRPr="00247F4B">
        <w:rPr>
          <w:rFonts w:ascii="Times New Roman" w:hAnsi="Times New Roman" w:cs="Times New Roman"/>
          <w:bCs/>
          <w:i/>
          <w:sz w:val="24"/>
          <w:szCs w:val="24"/>
        </w:rPr>
        <w:t>Frequency of Collection:</w:t>
      </w:r>
      <w:r w:rsidRPr="00247F4B">
        <w:rPr>
          <w:rFonts w:ascii="Times New Roman" w:hAnsi="Times New Roman" w:cs="Times New Roman"/>
          <w:sz w:val="24"/>
          <w:szCs w:val="24"/>
        </w:rPr>
        <w:t xml:space="preserve">  </w:t>
      </w:r>
      <w:r w:rsidRPr="00B5656B">
        <w:rPr>
          <w:rFonts w:ascii="Times New Roman" w:hAnsi="Times New Roman" w:cs="Times New Roman"/>
          <w:sz w:val="24"/>
          <w:szCs w:val="24"/>
        </w:rPr>
        <w:t>On occasion</w:t>
      </w:r>
      <w:r w:rsidRPr="00247F4B">
        <w:rPr>
          <w:rFonts w:ascii="Times New Roman" w:hAnsi="Times New Roman" w:cs="Times New Roman"/>
          <w:sz w:val="24"/>
          <w:szCs w:val="24"/>
        </w:rPr>
        <w:t>.</w:t>
      </w:r>
    </w:p>
    <w:p w:rsidRPr="00247F4B" w:rsidR="00BF2B44" w:rsidP="00BF2B44" w:rsidRDefault="00BF2B44" w14:paraId="3D9ED07D" w14:textId="3C786ED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line="480" w:lineRule="auto"/>
        <w:rPr>
          <w:rFonts w:ascii="Times New Roman" w:hAnsi="Times New Roman" w:cs="Times New Roman"/>
          <w:sz w:val="24"/>
          <w:szCs w:val="24"/>
        </w:rPr>
      </w:pPr>
      <w:r w:rsidRPr="00247F4B">
        <w:rPr>
          <w:rFonts w:ascii="Times New Roman" w:hAnsi="Times New Roman" w:cs="Times New Roman"/>
          <w:sz w:val="24"/>
          <w:szCs w:val="24"/>
        </w:rPr>
        <w:tab/>
      </w:r>
      <w:r w:rsidRPr="00247F4B">
        <w:rPr>
          <w:rFonts w:ascii="Times New Roman" w:hAnsi="Times New Roman" w:cs="Times New Roman"/>
          <w:i/>
          <w:sz w:val="24"/>
          <w:szCs w:val="24"/>
        </w:rPr>
        <w:t xml:space="preserve">Total Estimated Annual </w:t>
      </w:r>
      <w:proofErr w:type="spellStart"/>
      <w:r w:rsidRPr="00247F4B">
        <w:rPr>
          <w:rFonts w:ascii="Times New Roman" w:hAnsi="Times New Roman" w:cs="Times New Roman"/>
          <w:i/>
          <w:sz w:val="24"/>
          <w:szCs w:val="24"/>
        </w:rPr>
        <w:t>Nonhour</w:t>
      </w:r>
      <w:proofErr w:type="spellEnd"/>
      <w:r w:rsidRPr="00247F4B">
        <w:rPr>
          <w:rFonts w:ascii="Times New Roman" w:hAnsi="Times New Roman" w:cs="Times New Roman"/>
          <w:i/>
          <w:sz w:val="24"/>
          <w:szCs w:val="24"/>
        </w:rPr>
        <w:t xml:space="preserve"> Burden Cost:</w:t>
      </w:r>
      <w:r w:rsidRPr="00247F4B">
        <w:rPr>
          <w:rFonts w:ascii="Times New Roman" w:hAnsi="Times New Roman" w:cs="Times New Roman"/>
          <w:sz w:val="24"/>
          <w:szCs w:val="24"/>
        </w:rPr>
        <w:t xml:space="preserve">  </w:t>
      </w:r>
      <w:r w:rsidR="0014015F">
        <w:rPr>
          <w:rFonts w:ascii="Times New Roman" w:hAnsi="Times New Roman" w:cs="Times New Roman"/>
          <w:sz w:val="24"/>
          <w:szCs w:val="24"/>
        </w:rPr>
        <w:t>None</w:t>
      </w:r>
      <w:r w:rsidRPr="00247F4B">
        <w:rPr>
          <w:rFonts w:ascii="Times New Roman" w:hAnsi="Times New Roman" w:cs="Times New Roman"/>
          <w:sz w:val="24"/>
          <w:szCs w:val="24"/>
        </w:rPr>
        <w:t xml:space="preserve">. </w:t>
      </w:r>
    </w:p>
    <w:p w:rsidRPr="004857D5" w:rsidR="00704F56" w:rsidP="00BF2B44" w:rsidRDefault="00704F56" w14:paraId="33DB3232" w14:textId="4CFC346D">
      <w:pPr>
        <w:pStyle w:val="HTMLPreformatted"/>
        <w:widowControl w:val="0"/>
        <w:tabs>
          <w:tab w:val="left" w:pos="720"/>
        </w:tabs>
        <w:spacing w:line="480" w:lineRule="auto"/>
        <w:rPr>
          <w:rFonts w:ascii="Times New Roman" w:hAnsi="Times New Roman" w:cs="Times New Roman"/>
          <w:sz w:val="24"/>
          <w:szCs w:val="24"/>
        </w:rPr>
      </w:pPr>
      <w:r w:rsidRPr="00F136E4">
        <w:rPr>
          <w:rFonts w:ascii="Times New Roman" w:hAnsi="Times New Roman" w:cs="Times New Roman"/>
          <w:color w:val="0000FF"/>
          <w:sz w:val="24"/>
          <w:szCs w:val="24"/>
        </w:rPr>
        <w:t xml:space="preserve">  </w:t>
      </w:r>
      <w:r w:rsidRPr="004857D5">
        <w:rPr>
          <w:rFonts w:ascii="Times New Roman" w:hAnsi="Times New Roman" w:cs="Times New Roman"/>
          <w:sz w:val="24"/>
          <w:szCs w:val="24"/>
        </w:rPr>
        <w:t>An agency may not conduct or sponsor and</w:t>
      </w:r>
      <w:r w:rsidR="00E96B88">
        <w:rPr>
          <w:rFonts w:ascii="Times New Roman" w:hAnsi="Times New Roman" w:cs="Times New Roman"/>
          <w:sz w:val="24"/>
          <w:szCs w:val="24"/>
        </w:rPr>
        <w:t>, notwithstanding any other provision of law,</w:t>
      </w:r>
      <w:r w:rsidRPr="004857D5">
        <w:rPr>
          <w:rFonts w:ascii="Times New Roman" w:hAnsi="Times New Roman" w:cs="Times New Roman"/>
          <w:sz w:val="24"/>
          <w:szCs w:val="24"/>
        </w:rPr>
        <w:t xml:space="preserve"> a person is not required to respond to a collection of information unless it displays a currently valid OMB control </w:t>
      </w:r>
      <w:smartTag w:uri="schemas-keylogix-com:activedocs:smarttag" w:element="insertactivefield">
        <w:r w:rsidRPr="004857D5">
          <w:rPr>
            <w:rFonts w:ascii="Times New Roman" w:hAnsi="Times New Roman" w:cs="Times New Roman"/>
            <w:sz w:val="24"/>
            <w:szCs w:val="24"/>
          </w:rPr>
          <w:t>number</w:t>
        </w:r>
      </w:smartTag>
      <w:r w:rsidRPr="004857D5">
        <w:rPr>
          <w:rFonts w:ascii="Times New Roman" w:hAnsi="Times New Roman" w:cs="Times New Roman"/>
          <w:sz w:val="24"/>
          <w:szCs w:val="24"/>
        </w:rPr>
        <w:t>.</w:t>
      </w:r>
    </w:p>
    <w:p w:rsidRPr="00F136E4" w:rsidR="00704F56" w:rsidP="00704F56" w:rsidRDefault="00704F56" w14:paraId="06F0F7BE" w14:textId="77777777">
      <w:pPr>
        <w:widowControl w:val="0"/>
        <w:tabs>
          <w:tab w:val="left" w:pos="720"/>
        </w:tabs>
        <w:spacing w:line="480" w:lineRule="auto"/>
      </w:pPr>
      <w:r w:rsidRPr="00F136E4">
        <w:tab/>
        <w:t xml:space="preserve">The authority for this action is the Paperwork Reduction Act of 1995 (44 U.S.C. 3501 </w:t>
      </w:r>
      <w:r w:rsidRPr="00F136E4">
        <w:rPr>
          <w:i/>
        </w:rPr>
        <w:t>et seq.</w:t>
      </w:r>
      <w:r w:rsidRPr="00F136E4">
        <w:t>).</w:t>
      </w:r>
    </w:p>
    <w:p w:rsidRPr="00F136E4" w:rsidR="00704F56" w:rsidP="00704F56" w:rsidRDefault="00704F56" w14:paraId="5DAB6C7B" w14:textId="77777777"/>
    <w:p w:rsidRPr="00F136E4" w:rsidR="00704F56" w:rsidP="00704F56" w:rsidRDefault="00704F56" w14:paraId="673E9804" w14:textId="77777777">
      <w:r w:rsidRPr="00F136E4">
        <w:t xml:space="preserve">Signed:  </w:t>
      </w:r>
      <w:r w:rsidRPr="00F136E4">
        <w:rPr>
          <w:u w:val="single"/>
        </w:rPr>
        <w:t>____________________________________________</w:t>
      </w:r>
    </w:p>
    <w:p w:rsidRPr="00F136E4" w:rsidR="00704F56" w:rsidP="00704F56" w:rsidRDefault="00704F56" w14:paraId="6308A435" w14:textId="1A877200">
      <w:pPr>
        <w:ind w:firstLine="720"/>
      </w:pPr>
      <w:r w:rsidRPr="00F136E4">
        <w:t xml:space="preserve">   </w:t>
      </w:r>
      <w:r w:rsidR="008209BC">
        <w:t>Darrin King</w:t>
      </w:r>
      <w:r w:rsidRPr="00F136E4">
        <w:t>,</w:t>
      </w:r>
    </w:p>
    <w:p w:rsidRPr="00F136E4" w:rsidR="009D3A2B" w:rsidP="005F3784" w:rsidRDefault="00704F56" w14:paraId="5A39BBE3" w14:textId="61376398">
      <w:pPr>
        <w:ind w:firstLine="720"/>
        <w:rPr>
          <w:i/>
        </w:rPr>
      </w:pPr>
      <w:r w:rsidRPr="00F136E4">
        <w:t xml:space="preserve">   </w:t>
      </w:r>
      <w:r w:rsidR="008209BC">
        <w:t>Information Collection Clearance Officer</w:t>
      </w:r>
    </w:p>
    <w:sectPr w:rsidRPr="00F136E4" w:rsidR="009D3A2B" w:rsidSect="00B6337E">
      <w:footerReference w:type="even" r:id="rId11"/>
      <w:footerReference w:type="default" r:id="rId12"/>
      <w:footerReference w:type="first" r:id="rId13"/>
      <w:pgSz w:w="12240" w:h="15840"/>
      <w:pgMar w:top="1440" w:right="1440" w:bottom="1440" w:left="216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B99A" w14:textId="77777777" w:rsidR="0096517C" w:rsidRDefault="0096517C">
      <w:r>
        <w:separator/>
      </w:r>
    </w:p>
  </w:endnote>
  <w:endnote w:type="continuationSeparator" w:id="0">
    <w:p w14:paraId="17514671" w14:textId="77777777" w:rsidR="0096517C" w:rsidRDefault="0096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72087" w:rsidRDefault="00472087" w:rsidP="003C6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A3D3EC" w14:textId="77777777" w:rsidR="00472087" w:rsidRDefault="00472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CDBC" w14:textId="77777777" w:rsidR="00472087" w:rsidRPr="006E5367" w:rsidRDefault="00472087" w:rsidP="003C6203">
    <w:pPr>
      <w:pStyle w:val="Footer"/>
      <w:framePr w:wrap="around" w:vAnchor="text" w:hAnchor="margin" w:xAlign="center" w:y="1"/>
      <w:rPr>
        <w:rStyle w:val="PageNumber"/>
        <w:rFonts w:ascii="Arial" w:hAnsi="Arial" w:cs="Arial"/>
      </w:rPr>
    </w:pPr>
    <w:r w:rsidRPr="006E5367">
      <w:rPr>
        <w:rStyle w:val="PageNumber"/>
        <w:rFonts w:ascii="Arial" w:hAnsi="Arial" w:cs="Arial"/>
      </w:rPr>
      <w:fldChar w:fldCharType="begin"/>
    </w:r>
    <w:r w:rsidRPr="006E5367">
      <w:rPr>
        <w:rStyle w:val="PageNumber"/>
        <w:rFonts w:ascii="Arial" w:hAnsi="Arial" w:cs="Arial"/>
      </w:rPr>
      <w:instrText xml:space="preserve">PAGE  </w:instrText>
    </w:r>
    <w:r w:rsidRPr="006E5367">
      <w:rPr>
        <w:rStyle w:val="PageNumber"/>
        <w:rFonts w:ascii="Arial" w:hAnsi="Arial" w:cs="Arial"/>
      </w:rPr>
      <w:fldChar w:fldCharType="separate"/>
    </w:r>
    <w:r w:rsidR="00457B69">
      <w:rPr>
        <w:rStyle w:val="PageNumber"/>
        <w:rFonts w:ascii="Arial" w:hAnsi="Arial" w:cs="Arial"/>
        <w:noProof/>
      </w:rPr>
      <w:t>- 2 -</w:t>
    </w:r>
    <w:r w:rsidRPr="006E5367">
      <w:rPr>
        <w:rStyle w:val="PageNumber"/>
        <w:rFonts w:ascii="Arial" w:hAnsi="Arial" w:cs="Arial"/>
      </w:rPr>
      <w:fldChar w:fldCharType="end"/>
    </w:r>
  </w:p>
  <w:p w14:paraId="4B94D5A5" w14:textId="77777777" w:rsidR="00472087" w:rsidRDefault="00472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C05B" w14:textId="77777777" w:rsidR="00787099" w:rsidRPr="00787099" w:rsidRDefault="00787099" w:rsidP="00787099">
    <w:pPr>
      <w:pStyle w:val="Footer"/>
      <w:jc w:val="center"/>
      <w:rPr>
        <w:rFonts w:ascii="Arial" w:hAnsi="Arial" w:cs="Arial"/>
      </w:rPr>
    </w:pPr>
    <w:r w:rsidRPr="00787099">
      <w:rPr>
        <w:rFonts w:ascii="Arial" w:hAnsi="Arial" w:cs="Arial"/>
      </w:rPr>
      <w:fldChar w:fldCharType="begin"/>
    </w:r>
    <w:r w:rsidRPr="00787099">
      <w:rPr>
        <w:rFonts w:ascii="Arial" w:hAnsi="Arial" w:cs="Arial"/>
      </w:rPr>
      <w:instrText xml:space="preserve"> PAGE   \* MERGEFORMAT </w:instrText>
    </w:r>
    <w:r w:rsidRPr="00787099">
      <w:rPr>
        <w:rFonts w:ascii="Arial" w:hAnsi="Arial" w:cs="Arial"/>
      </w:rPr>
      <w:fldChar w:fldCharType="separate"/>
    </w:r>
    <w:r w:rsidR="00457B69">
      <w:rPr>
        <w:rFonts w:ascii="Arial" w:hAnsi="Arial" w:cs="Arial"/>
        <w:noProof/>
      </w:rPr>
      <w:t>- 1 -</w:t>
    </w:r>
    <w:r w:rsidRPr="0078709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41C9" w14:textId="77777777" w:rsidR="0096517C" w:rsidRDefault="0096517C">
      <w:r>
        <w:separator/>
      </w:r>
    </w:p>
  </w:footnote>
  <w:footnote w:type="continuationSeparator" w:id="0">
    <w:p w14:paraId="4C82F71F" w14:textId="77777777" w:rsidR="0096517C" w:rsidRDefault="00965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F7585"/>
    <w:multiLevelType w:val="hybridMultilevel"/>
    <w:tmpl w:val="6CA0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D1B0A"/>
    <w:multiLevelType w:val="hybridMultilevel"/>
    <w:tmpl w:val="1A68861C"/>
    <w:lvl w:ilvl="0" w:tplc="80247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4557C"/>
    <w:multiLevelType w:val="hybridMultilevel"/>
    <w:tmpl w:val="61104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30"/>
    <w:rsid w:val="0000465B"/>
    <w:rsid w:val="00022432"/>
    <w:rsid w:val="000308D0"/>
    <w:rsid w:val="00036BDB"/>
    <w:rsid w:val="00036F96"/>
    <w:rsid w:val="000412DA"/>
    <w:rsid w:val="000424C6"/>
    <w:rsid w:val="0004669A"/>
    <w:rsid w:val="00053EA8"/>
    <w:rsid w:val="000573E5"/>
    <w:rsid w:val="000763A3"/>
    <w:rsid w:val="000844F8"/>
    <w:rsid w:val="0009587E"/>
    <w:rsid w:val="000A47BF"/>
    <w:rsid w:val="000B0A20"/>
    <w:rsid w:val="000B4EA5"/>
    <w:rsid w:val="000C4580"/>
    <w:rsid w:val="000E541A"/>
    <w:rsid w:val="00101BB5"/>
    <w:rsid w:val="00102237"/>
    <w:rsid w:val="00103E1A"/>
    <w:rsid w:val="00106EAE"/>
    <w:rsid w:val="001148CD"/>
    <w:rsid w:val="00114A9F"/>
    <w:rsid w:val="001153D8"/>
    <w:rsid w:val="0014015F"/>
    <w:rsid w:val="00150345"/>
    <w:rsid w:val="001626D3"/>
    <w:rsid w:val="0016553D"/>
    <w:rsid w:val="00177DBE"/>
    <w:rsid w:val="00192248"/>
    <w:rsid w:val="00197996"/>
    <w:rsid w:val="001A29DB"/>
    <w:rsid w:val="001C7E2B"/>
    <w:rsid w:val="001D1E5B"/>
    <w:rsid w:val="001D623C"/>
    <w:rsid w:val="001D6322"/>
    <w:rsid w:val="001E6F20"/>
    <w:rsid w:val="001F014F"/>
    <w:rsid w:val="001F0DB3"/>
    <w:rsid w:val="001F4CCE"/>
    <w:rsid w:val="00201BCF"/>
    <w:rsid w:val="002056EF"/>
    <w:rsid w:val="00212CA0"/>
    <w:rsid w:val="00221E0F"/>
    <w:rsid w:val="00224448"/>
    <w:rsid w:val="0023427F"/>
    <w:rsid w:val="00251E18"/>
    <w:rsid w:val="00253EBE"/>
    <w:rsid w:val="0027281E"/>
    <w:rsid w:val="0029131E"/>
    <w:rsid w:val="002A1DD9"/>
    <w:rsid w:val="002A6EB5"/>
    <w:rsid w:val="002B009A"/>
    <w:rsid w:val="002B1E8E"/>
    <w:rsid w:val="002B5254"/>
    <w:rsid w:val="002E1752"/>
    <w:rsid w:val="002F0A68"/>
    <w:rsid w:val="002F4BB1"/>
    <w:rsid w:val="00303846"/>
    <w:rsid w:val="00311FBF"/>
    <w:rsid w:val="003157F5"/>
    <w:rsid w:val="00323CB1"/>
    <w:rsid w:val="003622E0"/>
    <w:rsid w:val="003641B1"/>
    <w:rsid w:val="00371D41"/>
    <w:rsid w:val="00374331"/>
    <w:rsid w:val="003812A5"/>
    <w:rsid w:val="003911D6"/>
    <w:rsid w:val="003A0A5E"/>
    <w:rsid w:val="003B00E5"/>
    <w:rsid w:val="003B70B2"/>
    <w:rsid w:val="003C37E0"/>
    <w:rsid w:val="003C6203"/>
    <w:rsid w:val="003D7D45"/>
    <w:rsid w:val="003E0F5C"/>
    <w:rsid w:val="003E569B"/>
    <w:rsid w:val="003E7DC7"/>
    <w:rsid w:val="004037B8"/>
    <w:rsid w:val="0040512F"/>
    <w:rsid w:val="00405471"/>
    <w:rsid w:val="00407DE0"/>
    <w:rsid w:val="00422865"/>
    <w:rsid w:val="00431907"/>
    <w:rsid w:val="004346DE"/>
    <w:rsid w:val="0045337E"/>
    <w:rsid w:val="00456886"/>
    <w:rsid w:val="00457B69"/>
    <w:rsid w:val="004621F1"/>
    <w:rsid w:val="00462212"/>
    <w:rsid w:val="00472087"/>
    <w:rsid w:val="00477BCC"/>
    <w:rsid w:val="004857D5"/>
    <w:rsid w:val="00493E2D"/>
    <w:rsid w:val="004957CA"/>
    <w:rsid w:val="004A1BBF"/>
    <w:rsid w:val="004B1009"/>
    <w:rsid w:val="004B353B"/>
    <w:rsid w:val="004D1F38"/>
    <w:rsid w:val="004D4508"/>
    <w:rsid w:val="004E71B0"/>
    <w:rsid w:val="00502144"/>
    <w:rsid w:val="00505649"/>
    <w:rsid w:val="005177E1"/>
    <w:rsid w:val="005332F4"/>
    <w:rsid w:val="00536417"/>
    <w:rsid w:val="00536745"/>
    <w:rsid w:val="00543836"/>
    <w:rsid w:val="00547906"/>
    <w:rsid w:val="00551974"/>
    <w:rsid w:val="00561C4E"/>
    <w:rsid w:val="00577872"/>
    <w:rsid w:val="00584267"/>
    <w:rsid w:val="00595E7F"/>
    <w:rsid w:val="005A1D4E"/>
    <w:rsid w:val="005A512A"/>
    <w:rsid w:val="005A5548"/>
    <w:rsid w:val="005B196C"/>
    <w:rsid w:val="005D1162"/>
    <w:rsid w:val="005D5BA0"/>
    <w:rsid w:val="005E409A"/>
    <w:rsid w:val="005E6C6A"/>
    <w:rsid w:val="005F3784"/>
    <w:rsid w:val="005F4778"/>
    <w:rsid w:val="005F6130"/>
    <w:rsid w:val="00643C7C"/>
    <w:rsid w:val="00644CE7"/>
    <w:rsid w:val="0065342C"/>
    <w:rsid w:val="006615A6"/>
    <w:rsid w:val="00663E7F"/>
    <w:rsid w:val="00676FA9"/>
    <w:rsid w:val="00680D39"/>
    <w:rsid w:val="00681363"/>
    <w:rsid w:val="00683A8A"/>
    <w:rsid w:val="006A12A5"/>
    <w:rsid w:val="006A55FB"/>
    <w:rsid w:val="006A765E"/>
    <w:rsid w:val="006B5EA8"/>
    <w:rsid w:val="006C6E40"/>
    <w:rsid w:val="006D6958"/>
    <w:rsid w:val="006E5367"/>
    <w:rsid w:val="006F2D38"/>
    <w:rsid w:val="00704F56"/>
    <w:rsid w:val="00724068"/>
    <w:rsid w:val="00724C28"/>
    <w:rsid w:val="0074074A"/>
    <w:rsid w:val="00743721"/>
    <w:rsid w:val="00746138"/>
    <w:rsid w:val="00752770"/>
    <w:rsid w:val="00764BC9"/>
    <w:rsid w:val="0076671B"/>
    <w:rsid w:val="0076762A"/>
    <w:rsid w:val="007756C6"/>
    <w:rsid w:val="007823DC"/>
    <w:rsid w:val="00787099"/>
    <w:rsid w:val="007A6AD0"/>
    <w:rsid w:val="007B21BC"/>
    <w:rsid w:val="007B4034"/>
    <w:rsid w:val="007C0A61"/>
    <w:rsid w:val="008025B5"/>
    <w:rsid w:val="00807E6A"/>
    <w:rsid w:val="008110B4"/>
    <w:rsid w:val="00811C6B"/>
    <w:rsid w:val="008209BC"/>
    <w:rsid w:val="008311FB"/>
    <w:rsid w:val="0084132C"/>
    <w:rsid w:val="008459F3"/>
    <w:rsid w:val="00852E5C"/>
    <w:rsid w:val="00855B99"/>
    <w:rsid w:val="00871EBF"/>
    <w:rsid w:val="00885570"/>
    <w:rsid w:val="008A373C"/>
    <w:rsid w:val="008A3767"/>
    <w:rsid w:val="008B3CBE"/>
    <w:rsid w:val="008D1477"/>
    <w:rsid w:val="008E2475"/>
    <w:rsid w:val="008F7FEB"/>
    <w:rsid w:val="00936D3C"/>
    <w:rsid w:val="0094661A"/>
    <w:rsid w:val="0095342B"/>
    <w:rsid w:val="0096517C"/>
    <w:rsid w:val="00976BB2"/>
    <w:rsid w:val="009844D2"/>
    <w:rsid w:val="0099721B"/>
    <w:rsid w:val="009A2035"/>
    <w:rsid w:val="009A2DBC"/>
    <w:rsid w:val="009C2527"/>
    <w:rsid w:val="009D2AB5"/>
    <w:rsid w:val="009D3A2B"/>
    <w:rsid w:val="009E0129"/>
    <w:rsid w:val="009F4410"/>
    <w:rsid w:val="00A03693"/>
    <w:rsid w:val="00A11E71"/>
    <w:rsid w:val="00A26B91"/>
    <w:rsid w:val="00A365F3"/>
    <w:rsid w:val="00A367C6"/>
    <w:rsid w:val="00A56260"/>
    <w:rsid w:val="00A6373E"/>
    <w:rsid w:val="00A73E0F"/>
    <w:rsid w:val="00A83D91"/>
    <w:rsid w:val="00A95898"/>
    <w:rsid w:val="00AA1FF5"/>
    <w:rsid w:val="00AA2B7A"/>
    <w:rsid w:val="00AB2A4B"/>
    <w:rsid w:val="00AB3E42"/>
    <w:rsid w:val="00AC35CB"/>
    <w:rsid w:val="00AC3D64"/>
    <w:rsid w:val="00AC3DF7"/>
    <w:rsid w:val="00AD38D1"/>
    <w:rsid w:val="00AD5532"/>
    <w:rsid w:val="00AD7C00"/>
    <w:rsid w:val="00AE644B"/>
    <w:rsid w:val="00AF19AE"/>
    <w:rsid w:val="00B25AAA"/>
    <w:rsid w:val="00B25EF2"/>
    <w:rsid w:val="00B315BA"/>
    <w:rsid w:val="00B365A6"/>
    <w:rsid w:val="00B37F83"/>
    <w:rsid w:val="00B40774"/>
    <w:rsid w:val="00B50463"/>
    <w:rsid w:val="00B602CB"/>
    <w:rsid w:val="00B6337E"/>
    <w:rsid w:val="00B65207"/>
    <w:rsid w:val="00B74563"/>
    <w:rsid w:val="00B86CA2"/>
    <w:rsid w:val="00BD4874"/>
    <w:rsid w:val="00BE2D7C"/>
    <w:rsid w:val="00BF2B44"/>
    <w:rsid w:val="00C21E9D"/>
    <w:rsid w:val="00C32601"/>
    <w:rsid w:val="00C34095"/>
    <w:rsid w:val="00C464D2"/>
    <w:rsid w:val="00C50F75"/>
    <w:rsid w:val="00C56822"/>
    <w:rsid w:val="00C647F7"/>
    <w:rsid w:val="00C65187"/>
    <w:rsid w:val="00C658AC"/>
    <w:rsid w:val="00C840DF"/>
    <w:rsid w:val="00C93470"/>
    <w:rsid w:val="00CB596C"/>
    <w:rsid w:val="00CB60E9"/>
    <w:rsid w:val="00CB70EC"/>
    <w:rsid w:val="00CF3871"/>
    <w:rsid w:val="00CF5097"/>
    <w:rsid w:val="00D047E7"/>
    <w:rsid w:val="00D1218B"/>
    <w:rsid w:val="00D12D7D"/>
    <w:rsid w:val="00D14B94"/>
    <w:rsid w:val="00D161FD"/>
    <w:rsid w:val="00D265B6"/>
    <w:rsid w:val="00D2723D"/>
    <w:rsid w:val="00D3203F"/>
    <w:rsid w:val="00D40C54"/>
    <w:rsid w:val="00D51705"/>
    <w:rsid w:val="00D84803"/>
    <w:rsid w:val="00D85C4A"/>
    <w:rsid w:val="00DC0E34"/>
    <w:rsid w:val="00DC1CE6"/>
    <w:rsid w:val="00DD40A7"/>
    <w:rsid w:val="00DE2783"/>
    <w:rsid w:val="00DF2F95"/>
    <w:rsid w:val="00E047F6"/>
    <w:rsid w:val="00E155C3"/>
    <w:rsid w:val="00E3719C"/>
    <w:rsid w:val="00E37DC8"/>
    <w:rsid w:val="00E51BBE"/>
    <w:rsid w:val="00E53208"/>
    <w:rsid w:val="00E57899"/>
    <w:rsid w:val="00E61E9E"/>
    <w:rsid w:val="00E74ED9"/>
    <w:rsid w:val="00E96B88"/>
    <w:rsid w:val="00EA49BC"/>
    <w:rsid w:val="00EB1185"/>
    <w:rsid w:val="00EB2C70"/>
    <w:rsid w:val="00EB526D"/>
    <w:rsid w:val="00EB7D63"/>
    <w:rsid w:val="00EC74CE"/>
    <w:rsid w:val="00ED3BED"/>
    <w:rsid w:val="00EF14EF"/>
    <w:rsid w:val="00F109F4"/>
    <w:rsid w:val="00F130F0"/>
    <w:rsid w:val="00F136E4"/>
    <w:rsid w:val="00F15530"/>
    <w:rsid w:val="00F24423"/>
    <w:rsid w:val="00F30449"/>
    <w:rsid w:val="00F3202F"/>
    <w:rsid w:val="00F40B1F"/>
    <w:rsid w:val="00F467BD"/>
    <w:rsid w:val="00F50917"/>
    <w:rsid w:val="00F51231"/>
    <w:rsid w:val="00F55A28"/>
    <w:rsid w:val="00F74130"/>
    <w:rsid w:val="00F9220A"/>
    <w:rsid w:val="00F95427"/>
    <w:rsid w:val="00F96463"/>
    <w:rsid w:val="00FA08F6"/>
    <w:rsid w:val="00FC4348"/>
    <w:rsid w:val="00FD235A"/>
    <w:rsid w:val="00FD39F3"/>
    <w:rsid w:val="00FD4CAF"/>
    <w:rsid w:val="00FD63F5"/>
    <w:rsid w:val="00FE218E"/>
    <w:rsid w:val="00FE4BC2"/>
    <w:rsid w:val="00FF00A6"/>
    <w:rsid w:val="1E8DEE90"/>
    <w:rsid w:val="3E94BA98"/>
    <w:rsid w:val="45C304F9"/>
    <w:rsid w:val="525F1E2E"/>
    <w:rsid w:val="6BD1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keylogix-com:activedocs:smarttag" w:name="insertactivefield"/>
  <w:shapeDefaults>
    <o:shapedefaults v:ext="edit" spidmax="16385"/>
    <o:shapelayout v:ext="edit">
      <o:idmap v:ext="edit" data="1"/>
    </o:shapelayout>
  </w:shapeDefaults>
  <w:decimalSymbol w:val="."/>
  <w:listSeparator w:val=","/>
  <w14:docId w14:val="1FFA9A50"/>
  <w15:chartTrackingRefBased/>
  <w15:docId w15:val="{CA6CA6F8-61D2-4800-991A-CA26CB0B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1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3693"/>
    <w:rPr>
      <w:rFonts w:ascii="Tahoma" w:hAnsi="Tahoma" w:cs="Tahoma"/>
      <w:sz w:val="16"/>
      <w:szCs w:val="16"/>
    </w:rPr>
  </w:style>
  <w:style w:type="paragraph" w:styleId="HTMLPreformatted">
    <w:name w:val="HTML Preformatted"/>
    <w:basedOn w:val="Normal"/>
    <w:link w:val="HTMLPreformattedChar"/>
    <w:rsid w:val="00B37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link w:val="FooterChar"/>
    <w:uiPriority w:val="99"/>
    <w:rsid w:val="00C50F75"/>
    <w:pPr>
      <w:tabs>
        <w:tab w:val="center" w:pos="4320"/>
        <w:tab w:val="right" w:pos="8640"/>
      </w:tabs>
    </w:pPr>
  </w:style>
  <w:style w:type="character" w:styleId="PageNumber">
    <w:name w:val="page number"/>
    <w:basedOn w:val="DefaultParagraphFont"/>
    <w:rsid w:val="00C50F75"/>
  </w:style>
  <w:style w:type="paragraph" w:styleId="Header">
    <w:name w:val="header"/>
    <w:basedOn w:val="Normal"/>
    <w:link w:val="HeaderChar"/>
    <w:uiPriority w:val="99"/>
    <w:rsid w:val="00787099"/>
    <w:pPr>
      <w:tabs>
        <w:tab w:val="center" w:pos="4680"/>
        <w:tab w:val="right" w:pos="9360"/>
      </w:tabs>
    </w:pPr>
  </w:style>
  <w:style w:type="character" w:customStyle="1" w:styleId="HeaderChar">
    <w:name w:val="Header Char"/>
    <w:basedOn w:val="DefaultParagraphFont"/>
    <w:link w:val="Header"/>
    <w:uiPriority w:val="99"/>
    <w:rsid w:val="00787099"/>
    <w:rPr>
      <w:sz w:val="24"/>
      <w:szCs w:val="24"/>
    </w:rPr>
  </w:style>
  <w:style w:type="character" w:customStyle="1" w:styleId="FooterChar">
    <w:name w:val="Footer Char"/>
    <w:link w:val="Footer"/>
    <w:uiPriority w:val="99"/>
    <w:rsid w:val="00787099"/>
    <w:rPr>
      <w:sz w:val="24"/>
      <w:szCs w:val="24"/>
    </w:rPr>
  </w:style>
  <w:style w:type="paragraph" w:styleId="ListParagraph">
    <w:name w:val="List Paragraph"/>
    <w:basedOn w:val="Normal"/>
    <w:uiPriority w:val="34"/>
    <w:qFormat/>
    <w:rsid w:val="00502144"/>
    <w:pPr>
      <w:ind w:left="720"/>
      <w:contextualSpacing/>
    </w:pPr>
  </w:style>
  <w:style w:type="character" w:styleId="Hyperlink">
    <w:name w:val="Hyperlink"/>
    <w:basedOn w:val="DefaultParagraphFont"/>
    <w:rsid w:val="00E047F6"/>
    <w:rPr>
      <w:color w:val="0563C1" w:themeColor="hyperlink"/>
      <w:u w:val="single"/>
    </w:rPr>
  </w:style>
  <w:style w:type="character" w:customStyle="1" w:styleId="HTMLPreformattedChar">
    <w:name w:val="HTML Preformatted Char"/>
    <w:basedOn w:val="DefaultParagraphFont"/>
    <w:link w:val="HTMLPreformatted"/>
    <w:rsid w:val="00477BCC"/>
    <w:rPr>
      <w:rFonts w:ascii="Courier New" w:hAnsi="Courier New" w:cs="Courier New"/>
    </w:rPr>
  </w:style>
  <w:style w:type="character" w:styleId="UnresolvedMention">
    <w:name w:val="Unresolved Mention"/>
    <w:basedOn w:val="DefaultParagraphFont"/>
    <w:uiPriority w:val="99"/>
    <w:semiHidden/>
    <w:unhideWhenUsed/>
    <w:rsid w:val="0064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eginfo.gov/public/do/PRAM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F25B6-CE16-4D84-85BE-3FE3FEE52F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CBB78-FBE2-4864-9DCA-6335A629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7A973-B7E8-4605-904D-88D61D05C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THE INTERIOR</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INTERIOR</dc:title>
  <dc:subject/>
  <dc:creator>Shauna Hanisch</dc:creator>
  <cp:keywords/>
  <dc:description/>
  <cp:lastModifiedBy>King, Darrin A</cp:lastModifiedBy>
  <cp:revision>2</cp:revision>
  <cp:lastPrinted>2017-07-18T20:13:00Z</cp:lastPrinted>
  <dcterms:created xsi:type="dcterms:W3CDTF">2021-06-10T14:26:00Z</dcterms:created>
  <dcterms:modified xsi:type="dcterms:W3CDTF">2021-06-10T14:26:00Z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