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6DC6" w:rsidR="00B02D69" w:rsidP="00FB64D2" w:rsidRDefault="00150437" w14:paraId="3D0F00DB" w14:textId="77777777">
      <w:pPr>
        <w:tabs>
          <w:tab w:val="left" w:pos="360"/>
        </w:tabs>
        <w:jc w:val="center"/>
        <w:rPr>
          <w:rFonts w:ascii="Arial" w:hAnsi="Arial" w:cs="Arial"/>
          <w:b/>
          <w:bCs/>
          <w:caps/>
          <w:sz w:val="26"/>
          <w:szCs w:val="26"/>
        </w:rPr>
      </w:pPr>
      <w:r w:rsidRPr="00E46DC6">
        <w:rPr>
          <w:rFonts w:ascii="Arial" w:hAnsi="Arial" w:cs="Arial"/>
          <w:caps/>
          <w:sz w:val="26"/>
          <w:szCs w:val="26"/>
          <w:lang w:val="en-CA"/>
        </w:rPr>
        <w:fldChar w:fldCharType="begin"/>
      </w:r>
      <w:r w:rsidRPr="00E46DC6">
        <w:rPr>
          <w:rFonts w:ascii="Arial" w:hAnsi="Arial" w:cs="Arial"/>
          <w:caps/>
          <w:sz w:val="26"/>
          <w:szCs w:val="26"/>
          <w:lang w:val="en-CA"/>
        </w:rPr>
        <w:instrText xml:space="preserve"> SEQ CHAPTER \h \r 1</w:instrText>
      </w:r>
      <w:r w:rsidRPr="00E46DC6">
        <w:rPr>
          <w:rFonts w:ascii="Arial" w:hAnsi="Arial" w:cs="Arial"/>
          <w:caps/>
          <w:sz w:val="26"/>
          <w:szCs w:val="26"/>
          <w:lang w:val="en-CA"/>
        </w:rPr>
        <w:fldChar w:fldCharType="end"/>
      </w:r>
      <w:r w:rsidRPr="00E46DC6">
        <w:rPr>
          <w:rFonts w:ascii="Arial" w:hAnsi="Arial" w:cs="Arial"/>
          <w:b/>
          <w:bCs/>
          <w:caps/>
          <w:sz w:val="26"/>
          <w:szCs w:val="26"/>
        </w:rPr>
        <w:t xml:space="preserve">Supporting Statement </w:t>
      </w:r>
      <w:r w:rsidRPr="00E46DC6" w:rsidR="00B02D69">
        <w:rPr>
          <w:rFonts w:ascii="Arial" w:hAnsi="Arial" w:cs="Arial"/>
          <w:b/>
          <w:bCs/>
          <w:caps/>
          <w:sz w:val="26"/>
          <w:szCs w:val="26"/>
        </w:rPr>
        <w:t xml:space="preserve">A </w:t>
      </w:r>
      <w:r w:rsidRPr="00E46DC6">
        <w:rPr>
          <w:rFonts w:ascii="Arial" w:hAnsi="Arial" w:cs="Arial"/>
          <w:b/>
          <w:bCs/>
          <w:caps/>
          <w:sz w:val="26"/>
          <w:szCs w:val="26"/>
        </w:rPr>
        <w:t xml:space="preserve">for </w:t>
      </w:r>
    </w:p>
    <w:p w:rsidRPr="00E46DC6" w:rsidR="00150437" w:rsidP="00FB64D2" w:rsidRDefault="00150437" w14:paraId="03A09F0A" w14:textId="77777777">
      <w:pPr>
        <w:tabs>
          <w:tab w:val="left" w:pos="360"/>
        </w:tabs>
        <w:jc w:val="center"/>
        <w:rPr>
          <w:rFonts w:ascii="Arial" w:hAnsi="Arial" w:cs="Arial"/>
          <w:b/>
          <w:bCs/>
          <w:caps/>
          <w:sz w:val="26"/>
          <w:szCs w:val="26"/>
        </w:rPr>
      </w:pPr>
      <w:r w:rsidRPr="00E46DC6">
        <w:rPr>
          <w:rFonts w:ascii="Arial" w:hAnsi="Arial" w:cs="Arial"/>
          <w:b/>
          <w:bCs/>
          <w:caps/>
          <w:sz w:val="26"/>
          <w:szCs w:val="26"/>
        </w:rPr>
        <w:t>Pap</w:t>
      </w:r>
      <w:r w:rsidRPr="00E46DC6" w:rsidR="004F5E56">
        <w:rPr>
          <w:rFonts w:ascii="Arial" w:hAnsi="Arial" w:cs="Arial"/>
          <w:b/>
          <w:bCs/>
          <w:caps/>
          <w:sz w:val="26"/>
          <w:szCs w:val="26"/>
        </w:rPr>
        <w:t>erwork Reduction Act Submission</w:t>
      </w:r>
    </w:p>
    <w:p w:rsidRPr="00E46DC6" w:rsidR="000807B5" w:rsidP="00FB64D2" w:rsidRDefault="000807B5" w14:paraId="4401EF11" w14:textId="77777777">
      <w:pPr>
        <w:tabs>
          <w:tab w:val="left" w:pos="360"/>
        </w:tabs>
        <w:jc w:val="center"/>
        <w:rPr>
          <w:rFonts w:ascii="Arial" w:hAnsi="Arial" w:cs="Arial"/>
          <w:b/>
          <w:bCs/>
          <w:sz w:val="26"/>
          <w:szCs w:val="26"/>
        </w:rPr>
      </w:pPr>
    </w:p>
    <w:p w:rsidRPr="00E46DC6" w:rsidR="001A7CD5" w:rsidP="00FB64D2" w:rsidRDefault="00A85C64" w14:paraId="193D2E01" w14:textId="77777777">
      <w:pPr>
        <w:tabs>
          <w:tab w:val="left" w:pos="360"/>
        </w:tabs>
        <w:jc w:val="center"/>
        <w:rPr>
          <w:rFonts w:ascii="Arial" w:hAnsi="Arial" w:cs="Arial"/>
          <w:b/>
          <w:bCs/>
          <w:sz w:val="26"/>
          <w:szCs w:val="26"/>
        </w:rPr>
      </w:pPr>
      <w:r w:rsidRPr="00E46DC6">
        <w:rPr>
          <w:rFonts w:ascii="Arial" w:hAnsi="Arial" w:cs="Arial"/>
          <w:b/>
          <w:bCs/>
          <w:color w:val="000000"/>
          <w:sz w:val="26"/>
          <w:szCs w:val="26"/>
        </w:rPr>
        <w:t>Migratory Bird Surveys, 50 CFR 20.20</w:t>
      </w:r>
    </w:p>
    <w:p w:rsidRPr="00E46DC6" w:rsidR="004F5E56" w:rsidP="00FB64D2" w:rsidRDefault="00B30649" w14:paraId="5B1A9322" w14:textId="77777777">
      <w:pPr>
        <w:tabs>
          <w:tab w:val="left" w:pos="360"/>
        </w:tabs>
        <w:jc w:val="center"/>
        <w:rPr>
          <w:rFonts w:ascii="Arial" w:hAnsi="Arial" w:cs="Arial"/>
          <w:b/>
          <w:sz w:val="26"/>
          <w:szCs w:val="26"/>
        </w:rPr>
      </w:pPr>
      <w:r w:rsidRPr="00E46DC6">
        <w:rPr>
          <w:rFonts w:ascii="Arial" w:hAnsi="Arial" w:cs="Arial"/>
          <w:b/>
          <w:bCs/>
          <w:color w:val="0000FF"/>
          <w:sz w:val="26"/>
          <w:szCs w:val="26"/>
        </w:rPr>
        <w:t xml:space="preserve"> </w:t>
      </w:r>
      <w:r w:rsidRPr="00E46DC6" w:rsidR="004F5E56">
        <w:rPr>
          <w:rFonts w:ascii="Arial" w:hAnsi="Arial" w:cs="Arial"/>
          <w:b/>
          <w:bCs/>
          <w:sz w:val="26"/>
          <w:szCs w:val="26"/>
        </w:rPr>
        <w:t>OMB Control Number 1018</w:t>
      </w:r>
      <w:r w:rsidRPr="00E46DC6" w:rsidR="00150437">
        <w:rPr>
          <w:rFonts w:ascii="Arial" w:hAnsi="Arial" w:cs="Arial"/>
          <w:b/>
          <w:bCs/>
          <w:sz w:val="26"/>
          <w:szCs w:val="26"/>
        </w:rPr>
        <w:t>-</w:t>
      </w:r>
      <w:r w:rsidRPr="00E46DC6">
        <w:rPr>
          <w:rFonts w:ascii="Arial" w:hAnsi="Arial" w:cs="Arial"/>
          <w:b/>
          <w:bCs/>
          <w:sz w:val="26"/>
          <w:szCs w:val="26"/>
        </w:rPr>
        <w:t>0023</w:t>
      </w:r>
    </w:p>
    <w:p w:rsidRPr="00B56916" w:rsidR="00BF0A1B" w:rsidP="00FB64D2" w:rsidRDefault="00BF0A1B" w14:paraId="258B7717" w14:textId="77777777">
      <w:pPr>
        <w:tabs>
          <w:tab w:val="left" w:pos="360"/>
        </w:tabs>
        <w:jc w:val="center"/>
        <w:rPr>
          <w:rFonts w:ascii="Arial" w:hAnsi="Arial" w:cs="Arial"/>
          <w:b/>
          <w:sz w:val="24"/>
          <w:szCs w:val="24"/>
        </w:rPr>
      </w:pPr>
    </w:p>
    <w:p w:rsidRPr="0018254A" w:rsidR="005C76AB" w:rsidP="00FB64D2" w:rsidRDefault="00C32D5C" w14:paraId="72646ADE" w14:textId="77777777">
      <w:pPr>
        <w:tabs>
          <w:tab w:val="left" w:pos="360"/>
          <w:tab w:val="left" w:pos="720"/>
        </w:tabs>
        <w:rPr>
          <w:rFonts w:ascii="Arial" w:hAnsi="Arial" w:cs="Arial"/>
          <w:bCs/>
          <w:color w:val="0000FF"/>
          <w:sz w:val="22"/>
          <w:szCs w:val="22"/>
        </w:rPr>
      </w:pPr>
      <w:r>
        <w:rPr>
          <w:rFonts w:ascii="Arial" w:hAnsi="Arial" w:cs="Arial"/>
          <w:b/>
          <w:bCs/>
          <w:sz w:val="22"/>
          <w:szCs w:val="22"/>
        </w:rPr>
        <w:t xml:space="preserve">Terms of Clearance. </w:t>
      </w:r>
      <w:r w:rsidR="001A7CD5">
        <w:rPr>
          <w:rFonts w:ascii="Arial" w:hAnsi="Arial" w:cs="Arial"/>
          <w:b/>
          <w:bCs/>
          <w:sz w:val="22"/>
          <w:szCs w:val="22"/>
        </w:rPr>
        <w:t xml:space="preserve"> </w:t>
      </w:r>
      <w:r w:rsidRPr="0018254A" w:rsidR="001A7CD5">
        <w:rPr>
          <w:rFonts w:ascii="Arial" w:hAnsi="Arial" w:cs="Arial"/>
          <w:bCs/>
          <w:sz w:val="22"/>
          <w:szCs w:val="22"/>
        </w:rPr>
        <w:t>None.</w:t>
      </w:r>
    </w:p>
    <w:p w:rsidRPr="001A7CD5" w:rsidR="00F03863" w:rsidP="00FB64D2" w:rsidRDefault="00F03863" w14:paraId="1164CBB9" w14:textId="77777777">
      <w:pPr>
        <w:tabs>
          <w:tab w:val="left" w:pos="360"/>
          <w:tab w:val="left" w:pos="720"/>
        </w:tabs>
        <w:rPr>
          <w:rFonts w:ascii="Arial" w:hAnsi="Arial" w:cs="Arial"/>
          <w:b/>
          <w:bCs/>
          <w:sz w:val="22"/>
          <w:szCs w:val="22"/>
        </w:rPr>
      </w:pPr>
    </w:p>
    <w:p w:rsidR="00913659" w:rsidP="00FB64D2" w:rsidRDefault="00150437" w14:paraId="62E84276" w14:textId="77777777">
      <w:pPr>
        <w:tabs>
          <w:tab w:val="left" w:pos="360"/>
          <w:tab w:val="left" w:pos="720"/>
        </w:tabs>
        <w:rPr>
          <w:rFonts w:ascii="Arial" w:hAnsi="Arial" w:cs="Arial"/>
          <w:b/>
          <w:bCs/>
          <w:sz w:val="22"/>
          <w:szCs w:val="22"/>
        </w:rPr>
      </w:pPr>
      <w:r w:rsidRPr="001A7CD5">
        <w:rPr>
          <w:rFonts w:ascii="Arial" w:hAnsi="Arial" w:cs="Arial"/>
          <w:b/>
          <w:bCs/>
          <w:sz w:val="22"/>
          <w:szCs w:val="22"/>
        </w:rPr>
        <w:t>1.</w:t>
      </w:r>
      <w:r w:rsidRPr="001A7CD5">
        <w:rPr>
          <w:rFonts w:ascii="Arial" w:hAnsi="Arial" w:cs="Arial"/>
          <w:b/>
          <w:bCs/>
          <w:sz w:val="22"/>
          <w:szCs w:val="22"/>
        </w:rPr>
        <w:tab/>
      </w:r>
      <w:r w:rsidRPr="00B50214" w:rsidR="00280F02">
        <w:rPr>
          <w:rFonts w:ascii="Arial" w:hAnsi="Arial" w:cs="Arial"/>
          <w:b/>
          <w:sz w:val="22"/>
          <w:szCs w:val="22"/>
        </w:rPr>
        <w:t>Explain the circumstances that make the collection of information necessary.  Identify any legal or administrative requirements that necessitate the collection.</w:t>
      </w:r>
      <w:r w:rsidRPr="001A7CD5">
        <w:rPr>
          <w:rFonts w:ascii="Arial" w:hAnsi="Arial" w:cs="Arial"/>
          <w:b/>
          <w:bCs/>
          <w:sz w:val="22"/>
          <w:szCs w:val="22"/>
        </w:rPr>
        <w:t xml:space="preserve">  </w:t>
      </w:r>
    </w:p>
    <w:p w:rsidRPr="001A7CD5" w:rsidR="00C32D5C" w:rsidP="00FB64D2" w:rsidRDefault="00C32D5C" w14:paraId="034A82EF" w14:textId="77777777">
      <w:pPr>
        <w:tabs>
          <w:tab w:val="left" w:pos="360"/>
          <w:tab w:val="left" w:pos="720"/>
        </w:tabs>
        <w:ind w:hanging="360"/>
        <w:rPr>
          <w:rFonts w:ascii="Arial" w:hAnsi="Arial" w:cs="Arial"/>
          <w:b/>
          <w:bCs/>
          <w:sz w:val="22"/>
          <w:szCs w:val="22"/>
        </w:rPr>
      </w:pPr>
    </w:p>
    <w:p w:rsidRPr="00A85C64" w:rsidR="001A7CD5" w:rsidP="00FB64D2" w:rsidRDefault="001A7CD5" w14:paraId="5C8DCB09" w14:textId="6F3FDE08">
      <w:pPr>
        <w:tabs>
          <w:tab w:val="left" w:pos="360"/>
          <w:tab w:val="left" w:pos="720"/>
        </w:tabs>
        <w:rPr>
          <w:rFonts w:ascii="Arial" w:hAnsi="Arial" w:cs="Arial"/>
          <w:bCs/>
          <w:sz w:val="22"/>
          <w:szCs w:val="22"/>
        </w:rPr>
      </w:pPr>
      <w:r w:rsidRPr="00CB69DD">
        <w:rPr>
          <w:rFonts w:ascii="Arial" w:hAnsi="Arial" w:cs="Arial"/>
          <w:bCs/>
          <w:i/>
          <w:sz w:val="22"/>
          <w:szCs w:val="22"/>
          <w:u w:val="single"/>
        </w:rPr>
        <w:t>Migratory Bird Harvest Information Program</w:t>
      </w:r>
      <w:r w:rsidRPr="00A85C64">
        <w:rPr>
          <w:rFonts w:ascii="Arial" w:hAnsi="Arial" w:cs="Arial"/>
          <w:bCs/>
          <w:sz w:val="22"/>
          <w:szCs w:val="22"/>
        </w:rPr>
        <w:t xml:space="preserve">: </w:t>
      </w:r>
      <w:r w:rsidR="00A85C64">
        <w:rPr>
          <w:rFonts w:ascii="Arial" w:hAnsi="Arial" w:cs="Arial"/>
          <w:bCs/>
          <w:sz w:val="22"/>
          <w:szCs w:val="22"/>
        </w:rPr>
        <w:t xml:space="preserve"> </w:t>
      </w:r>
      <w:r w:rsidRPr="002F3B4C" w:rsidR="00D8483E">
        <w:rPr>
          <w:rFonts w:ascii="Arial" w:hAnsi="Arial" w:cs="Arial"/>
          <w:bCs/>
          <w:sz w:val="22"/>
          <w:szCs w:val="22"/>
        </w:rPr>
        <w:t xml:space="preserve">Under 50 CFR 20.20, migratory bird hunters must register for the Migratory Bird Harvest Information Program (HIP) in each state in which he or she hunts each year.  State natural resource agencies are required to send names and addresses of all migratory bird hunters to the USFWS.  </w:t>
      </w:r>
      <w:r w:rsidR="005A7435">
        <w:rPr>
          <w:rFonts w:ascii="Arial" w:hAnsi="Arial" w:cs="Arial"/>
          <w:bCs/>
          <w:sz w:val="22"/>
          <w:szCs w:val="22"/>
        </w:rPr>
        <w:t>The U.S. Fish and Wildlife Service (Service, we)</w:t>
      </w:r>
      <w:r w:rsidRPr="002F3B4C" w:rsidR="00D8483E">
        <w:rPr>
          <w:rFonts w:ascii="Arial" w:hAnsi="Arial" w:cs="Arial"/>
          <w:bCs/>
          <w:sz w:val="22"/>
          <w:szCs w:val="22"/>
        </w:rPr>
        <w:t xml:space="preserve"> send</w:t>
      </w:r>
      <w:r w:rsidR="005A7435">
        <w:rPr>
          <w:rFonts w:ascii="Arial" w:hAnsi="Arial" w:cs="Arial"/>
          <w:bCs/>
          <w:sz w:val="22"/>
          <w:szCs w:val="22"/>
        </w:rPr>
        <w:t>s</w:t>
      </w:r>
      <w:r w:rsidRPr="002F3B4C" w:rsidR="00D8483E">
        <w:rPr>
          <w:rFonts w:ascii="Arial" w:hAnsi="Arial" w:cs="Arial"/>
          <w:bCs/>
          <w:sz w:val="22"/>
          <w:szCs w:val="22"/>
        </w:rPr>
        <w:t xml:space="preserve"> surveys to selected hunters to estimate the magnitude and composition of migratory bird species harvest.</w:t>
      </w:r>
    </w:p>
    <w:p w:rsidRPr="00A85C64" w:rsidR="001A7CD5" w:rsidP="00FB64D2" w:rsidRDefault="001A7CD5" w14:paraId="46B30BA9" w14:textId="77777777">
      <w:pPr>
        <w:tabs>
          <w:tab w:val="left" w:pos="360"/>
          <w:tab w:val="left" w:pos="720"/>
        </w:tabs>
        <w:rPr>
          <w:rFonts w:ascii="Arial" w:hAnsi="Arial" w:cs="Arial"/>
          <w:bCs/>
          <w:sz w:val="22"/>
          <w:szCs w:val="22"/>
          <w:u w:val="single"/>
        </w:rPr>
      </w:pPr>
    </w:p>
    <w:p w:rsidRPr="00A85C64" w:rsidR="001A7CD5" w:rsidP="00FB64D2" w:rsidRDefault="001A7CD5" w14:paraId="5DD338BF" w14:textId="77777777">
      <w:pPr>
        <w:tabs>
          <w:tab w:val="left" w:pos="360"/>
          <w:tab w:val="left" w:pos="720"/>
        </w:tabs>
        <w:rPr>
          <w:rFonts w:ascii="Arial" w:hAnsi="Arial" w:cs="Arial"/>
          <w:sz w:val="22"/>
          <w:szCs w:val="22"/>
        </w:rPr>
      </w:pPr>
      <w:r w:rsidRPr="00CB69DD">
        <w:rPr>
          <w:rFonts w:ascii="Arial" w:hAnsi="Arial" w:cs="Arial"/>
          <w:bCs/>
          <w:i/>
          <w:sz w:val="22"/>
          <w:szCs w:val="22"/>
          <w:u w:val="single"/>
        </w:rPr>
        <w:t>Migratory Bird Hunter Survey and Parts Collection Survey</w:t>
      </w:r>
      <w:r w:rsidR="00CB69DD">
        <w:rPr>
          <w:rFonts w:ascii="Arial" w:hAnsi="Arial" w:cs="Arial"/>
          <w:bCs/>
          <w:i/>
          <w:sz w:val="22"/>
          <w:szCs w:val="22"/>
          <w:u w:val="single"/>
        </w:rPr>
        <w:t>s</w:t>
      </w:r>
      <w:r w:rsidRPr="00A85C64">
        <w:rPr>
          <w:rFonts w:ascii="Arial" w:hAnsi="Arial" w:cs="Arial"/>
          <w:bCs/>
          <w:sz w:val="22"/>
          <w:szCs w:val="22"/>
        </w:rPr>
        <w:t xml:space="preserve">: </w:t>
      </w:r>
      <w:r w:rsidR="00A85C64">
        <w:rPr>
          <w:rFonts w:ascii="Arial" w:hAnsi="Arial" w:cs="Arial"/>
          <w:bCs/>
          <w:sz w:val="22"/>
          <w:szCs w:val="22"/>
        </w:rPr>
        <w:t xml:space="preserve"> </w:t>
      </w:r>
      <w:r w:rsidRPr="002F3B4C" w:rsidR="00D8483E">
        <w:rPr>
          <w:rFonts w:ascii="Arial" w:hAnsi="Arial" w:cs="Arial"/>
          <w:sz w:val="22"/>
          <w:szCs w:val="22"/>
        </w:rPr>
        <w:t>Under the Migratory Bird Treaty Act (16 U.S.C. 703-71</w:t>
      </w:r>
      <w:r w:rsidR="003679F2">
        <w:rPr>
          <w:rFonts w:ascii="Arial" w:hAnsi="Arial" w:cs="Arial"/>
          <w:sz w:val="22"/>
          <w:szCs w:val="22"/>
        </w:rPr>
        <w:t>2</w:t>
      </w:r>
      <w:r w:rsidRPr="002F3B4C" w:rsidR="00D8483E">
        <w:rPr>
          <w:rFonts w:ascii="Arial" w:hAnsi="Arial" w:cs="Arial"/>
          <w:sz w:val="22"/>
          <w:szCs w:val="22"/>
        </w:rPr>
        <w:t>), the Department of the Interior is designated as a key agency responsible for the wise management of migratory bird populations frequenting the U.S. and for the setting of hunting regulations that allow appropriate harvests of magnitudes that will allow for the populations' well-being.  These responsibilities dictate the gathering of accurate data on various characteristics of migratory bird harvests of a temporal and geographic nature.  The Fish and Wildlife Act of 1956 (16 U.S.C. 742a-742j) authorizes collection of such information as is necessary to determine the status of wildlife resources, which is necessary to develop appropriate hunting regulations.  Information required for effectively governing harvests of migratory birds includes not only knowledge of the harvest's magnitude but also information of the species, age, and sex composition within that harvest, including the geographic and chronologic distribution of these components as they relate to various hunting regulations.</w:t>
      </w:r>
      <w:r w:rsidRPr="00A85C64">
        <w:rPr>
          <w:rFonts w:ascii="Arial" w:hAnsi="Arial" w:cs="Arial"/>
          <w:sz w:val="22"/>
          <w:szCs w:val="22"/>
        </w:rPr>
        <w:t xml:space="preserve">  </w:t>
      </w:r>
    </w:p>
    <w:p w:rsidRPr="00A85C64" w:rsidR="001A7CD5" w:rsidP="00FB64D2" w:rsidRDefault="001A7CD5" w14:paraId="0B34D5E0" w14:textId="77777777">
      <w:pPr>
        <w:tabs>
          <w:tab w:val="left" w:pos="360"/>
          <w:tab w:val="left" w:pos="720"/>
        </w:tabs>
        <w:rPr>
          <w:rFonts w:ascii="Arial" w:hAnsi="Arial" w:cs="Arial"/>
          <w:bCs/>
          <w:sz w:val="22"/>
          <w:szCs w:val="22"/>
        </w:rPr>
      </w:pPr>
    </w:p>
    <w:p w:rsidRPr="001A7CD5" w:rsidR="001A7CD5" w:rsidP="00FB64D2" w:rsidRDefault="001A7CD5" w14:paraId="04FDA7BA" w14:textId="6A6A56DE">
      <w:pPr>
        <w:tabs>
          <w:tab w:val="left" w:pos="360"/>
          <w:tab w:val="left" w:pos="720"/>
        </w:tabs>
        <w:rPr>
          <w:rFonts w:ascii="Arial" w:hAnsi="Arial" w:cs="Arial"/>
          <w:sz w:val="22"/>
          <w:szCs w:val="22"/>
        </w:rPr>
      </w:pPr>
      <w:r w:rsidRPr="00CB69DD">
        <w:rPr>
          <w:rFonts w:ascii="Arial" w:hAnsi="Arial" w:cs="Arial"/>
          <w:bCs/>
          <w:i/>
          <w:sz w:val="22"/>
          <w:szCs w:val="22"/>
          <w:u w:val="single"/>
        </w:rPr>
        <w:t>Sandhill Crane Harvest Survey</w:t>
      </w:r>
      <w:r w:rsidRPr="00A85C64">
        <w:rPr>
          <w:rFonts w:ascii="Arial" w:hAnsi="Arial" w:cs="Arial"/>
          <w:sz w:val="22"/>
          <w:szCs w:val="22"/>
        </w:rPr>
        <w:t xml:space="preserve">: </w:t>
      </w:r>
      <w:r w:rsidR="00A85C64">
        <w:rPr>
          <w:rFonts w:ascii="Arial" w:hAnsi="Arial" w:cs="Arial"/>
          <w:sz w:val="22"/>
          <w:szCs w:val="22"/>
        </w:rPr>
        <w:t xml:space="preserve"> </w:t>
      </w:r>
      <w:r w:rsidRPr="002F3B4C" w:rsidR="00D8483E">
        <w:rPr>
          <w:rFonts w:ascii="Arial" w:hAnsi="Arial" w:cs="Arial"/>
          <w:sz w:val="22"/>
          <w:szCs w:val="22"/>
        </w:rPr>
        <w:t xml:space="preserve">The cooperative management guidelines for mid-continent sandhill cranes (included are three currently recognized subspecies:  lesser, </w:t>
      </w:r>
      <w:r w:rsidRPr="002F3B4C" w:rsidR="00D8483E">
        <w:rPr>
          <w:rFonts w:ascii="Arial" w:hAnsi="Arial" w:cs="Arial"/>
          <w:sz w:val="22"/>
          <w:szCs w:val="22"/>
          <w:u w:val="single"/>
        </w:rPr>
        <w:t>Grus</w:t>
      </w:r>
      <w:r w:rsidRPr="002F3B4C" w:rsidR="00D8483E">
        <w:rPr>
          <w:rFonts w:ascii="Arial" w:hAnsi="Arial" w:cs="Arial"/>
          <w:sz w:val="22"/>
          <w:szCs w:val="22"/>
        </w:rPr>
        <w:t xml:space="preserve"> </w:t>
      </w:r>
      <w:r w:rsidRPr="002F3B4C" w:rsidR="00D8483E">
        <w:rPr>
          <w:rFonts w:ascii="Arial" w:hAnsi="Arial" w:cs="Arial"/>
          <w:sz w:val="22"/>
          <w:szCs w:val="22"/>
          <w:u w:val="single"/>
        </w:rPr>
        <w:t>canadensis</w:t>
      </w:r>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canadensis</w:t>
      </w:r>
      <w:proofErr w:type="spellEnd"/>
      <w:r w:rsidRPr="002F3B4C" w:rsidR="00D8483E">
        <w:rPr>
          <w:rFonts w:ascii="Arial" w:hAnsi="Arial" w:cs="Arial"/>
          <w:sz w:val="22"/>
          <w:szCs w:val="22"/>
          <w:u w:val="single"/>
        </w:rPr>
        <w:t>;</w:t>
      </w:r>
      <w:r w:rsidRPr="002F3B4C" w:rsidR="00D8483E">
        <w:rPr>
          <w:rFonts w:ascii="Arial" w:hAnsi="Arial" w:cs="Arial"/>
          <w:sz w:val="22"/>
          <w:szCs w:val="22"/>
        </w:rPr>
        <w:t xml:space="preserve"> Canadian, </w:t>
      </w:r>
      <w:r w:rsidRPr="002F3B4C" w:rsidR="00D8483E">
        <w:rPr>
          <w:rFonts w:ascii="Arial" w:hAnsi="Arial" w:cs="Arial"/>
          <w:sz w:val="22"/>
          <w:szCs w:val="22"/>
          <w:u w:val="single"/>
        </w:rPr>
        <w:t>G.</w:t>
      </w:r>
      <w:r w:rsidRPr="002F3B4C" w:rsidR="00D8483E">
        <w:rPr>
          <w:rFonts w:ascii="Arial" w:hAnsi="Arial" w:cs="Arial"/>
          <w:sz w:val="22"/>
          <w:szCs w:val="22"/>
        </w:rPr>
        <w:t xml:space="preserve"> </w:t>
      </w:r>
      <w:r w:rsidRPr="002F3B4C" w:rsidR="00D8483E">
        <w:rPr>
          <w:rFonts w:ascii="Arial" w:hAnsi="Arial" w:cs="Arial"/>
          <w:sz w:val="22"/>
          <w:szCs w:val="22"/>
          <w:u w:val="single"/>
        </w:rPr>
        <w:t>c.</w:t>
      </w:r>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rowani</w:t>
      </w:r>
      <w:proofErr w:type="spellEnd"/>
      <w:r w:rsidRPr="002F3B4C" w:rsidR="00D8483E">
        <w:rPr>
          <w:rFonts w:ascii="Arial" w:hAnsi="Arial" w:cs="Arial"/>
          <w:sz w:val="22"/>
          <w:szCs w:val="22"/>
        </w:rPr>
        <w:t xml:space="preserve">; and greater, </w:t>
      </w:r>
      <w:r w:rsidRPr="002F3B4C" w:rsidR="00D8483E">
        <w:rPr>
          <w:rFonts w:ascii="Arial" w:hAnsi="Arial" w:cs="Arial"/>
          <w:sz w:val="22"/>
          <w:szCs w:val="22"/>
          <w:u w:val="single"/>
        </w:rPr>
        <w:t>G.</w:t>
      </w:r>
      <w:r w:rsidRPr="002F3B4C" w:rsidR="00D8483E">
        <w:rPr>
          <w:rFonts w:ascii="Arial" w:hAnsi="Arial" w:cs="Arial"/>
          <w:sz w:val="22"/>
          <w:szCs w:val="22"/>
        </w:rPr>
        <w:t xml:space="preserve"> </w:t>
      </w:r>
      <w:r w:rsidRPr="002F3B4C" w:rsidR="00D8483E">
        <w:rPr>
          <w:rFonts w:ascii="Arial" w:hAnsi="Arial" w:cs="Arial"/>
          <w:sz w:val="22"/>
          <w:szCs w:val="22"/>
          <w:u w:val="single"/>
        </w:rPr>
        <w:t>c.</w:t>
      </w:r>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tabida</w:t>
      </w:r>
      <w:proofErr w:type="spellEnd"/>
      <w:r w:rsidRPr="002F3B4C" w:rsidR="00D8483E">
        <w:rPr>
          <w:rFonts w:ascii="Arial" w:hAnsi="Arial" w:cs="Arial"/>
          <w:sz w:val="22"/>
          <w:szCs w:val="22"/>
        </w:rPr>
        <w:t xml:space="preserve">) are aimed at providing optimum diverse recreational opportunity consistent with the welfare of the species and within the provisions of international treaties and socio-economic constraints.  Beginning in 1960 and continuing to date, hunting seasons have been allowed for sandhill cranes in Alaska and all or part of eight </w:t>
      </w:r>
      <w:r w:rsidR="00137D63">
        <w:rPr>
          <w:rFonts w:ascii="Arial" w:hAnsi="Arial" w:cs="Arial"/>
          <w:sz w:val="22"/>
          <w:szCs w:val="22"/>
        </w:rPr>
        <w:t>M</w:t>
      </w:r>
      <w:r w:rsidRPr="002F3B4C" w:rsidR="00137D63">
        <w:rPr>
          <w:rFonts w:ascii="Arial" w:hAnsi="Arial" w:cs="Arial"/>
          <w:sz w:val="22"/>
          <w:szCs w:val="22"/>
        </w:rPr>
        <w:t>idwestern</w:t>
      </w:r>
      <w:r w:rsidRPr="002F3B4C" w:rsidR="00D8483E">
        <w:rPr>
          <w:rFonts w:ascii="Arial" w:hAnsi="Arial" w:cs="Arial"/>
          <w:sz w:val="22"/>
          <w:szCs w:val="22"/>
        </w:rPr>
        <w:t xml:space="preserve"> </w:t>
      </w:r>
      <w:r w:rsidR="00137D63">
        <w:rPr>
          <w:rFonts w:ascii="Arial" w:hAnsi="Arial" w:cs="Arial"/>
          <w:sz w:val="22"/>
          <w:szCs w:val="22"/>
        </w:rPr>
        <w:t>s</w:t>
      </w:r>
      <w:r w:rsidRPr="002F3B4C" w:rsidR="00D8483E">
        <w:rPr>
          <w:rFonts w:ascii="Arial" w:hAnsi="Arial" w:cs="Arial"/>
          <w:sz w:val="22"/>
          <w:szCs w:val="22"/>
        </w:rPr>
        <w:t xml:space="preserve">tates (Colorado, Montana, New Mexico, North Dakota, Oklahoma, South Dakota, Texas, and Wyoming) during specified time periods.  In addition, </w:t>
      </w:r>
      <w:r w:rsidR="00EB6BD7">
        <w:rPr>
          <w:rFonts w:ascii="Arial" w:hAnsi="Arial" w:cs="Arial"/>
          <w:sz w:val="22"/>
          <w:szCs w:val="22"/>
        </w:rPr>
        <w:t xml:space="preserve">Kansas allows a </w:t>
      </w:r>
      <w:r w:rsidRPr="002F3B4C" w:rsidR="00D8483E">
        <w:rPr>
          <w:rFonts w:ascii="Arial" w:hAnsi="Arial" w:cs="Arial"/>
          <w:sz w:val="22"/>
          <w:szCs w:val="22"/>
        </w:rPr>
        <w:t xml:space="preserve">sandhill crane hunting season since </w:t>
      </w:r>
      <w:r w:rsidRPr="002F3B4C" w:rsidR="00B463E3">
        <w:rPr>
          <w:rFonts w:ascii="Arial" w:hAnsi="Arial" w:cs="Arial"/>
          <w:sz w:val="22"/>
          <w:szCs w:val="22"/>
        </w:rPr>
        <w:t>1993</w:t>
      </w:r>
      <w:r w:rsidRPr="002F3B4C" w:rsidR="00D8483E">
        <w:rPr>
          <w:rFonts w:ascii="Arial" w:hAnsi="Arial" w:cs="Arial"/>
          <w:sz w:val="22"/>
          <w:szCs w:val="22"/>
        </w:rPr>
        <w:t xml:space="preserve"> </w:t>
      </w:r>
      <w:r w:rsidR="00E56735">
        <w:rPr>
          <w:rFonts w:ascii="Arial" w:hAnsi="Arial" w:cs="Arial"/>
          <w:sz w:val="22"/>
          <w:szCs w:val="22"/>
        </w:rPr>
        <w:t xml:space="preserve">and </w:t>
      </w:r>
      <w:r w:rsidR="003679F2">
        <w:rPr>
          <w:rFonts w:ascii="Arial" w:hAnsi="Arial" w:cs="Arial"/>
          <w:sz w:val="22"/>
          <w:szCs w:val="22"/>
        </w:rPr>
        <w:t xml:space="preserve">in northwest Minnesota </w:t>
      </w:r>
      <w:r w:rsidR="00E56735">
        <w:rPr>
          <w:rFonts w:ascii="Arial" w:hAnsi="Arial" w:cs="Arial"/>
          <w:sz w:val="22"/>
          <w:szCs w:val="22"/>
        </w:rPr>
        <w:t>since 2010</w:t>
      </w:r>
      <w:r w:rsidRPr="002F3B4C" w:rsidR="00D8483E">
        <w:rPr>
          <w:rFonts w:ascii="Arial" w:hAnsi="Arial" w:cs="Arial"/>
          <w:sz w:val="22"/>
          <w:szCs w:val="22"/>
        </w:rPr>
        <w:t>.  Prior to the initiation of the sandhill crane harvest questionnaire in 1975, little information was available on the number of individuals who annually hunt sandhill cranes or the number of harvested</w:t>
      </w:r>
      <w:r w:rsidR="00EB6BD7">
        <w:rPr>
          <w:rFonts w:ascii="Arial" w:hAnsi="Arial" w:cs="Arial"/>
          <w:sz w:val="22"/>
          <w:szCs w:val="22"/>
        </w:rPr>
        <w:t xml:space="preserve"> </w:t>
      </w:r>
      <w:r w:rsidRPr="002F3B4C" w:rsidR="00EB6BD7">
        <w:rPr>
          <w:rFonts w:ascii="Arial" w:hAnsi="Arial" w:cs="Arial"/>
          <w:sz w:val="22"/>
          <w:szCs w:val="22"/>
        </w:rPr>
        <w:t>cranes</w:t>
      </w:r>
      <w:r w:rsidRPr="002F3B4C" w:rsidR="00D8483E">
        <w:rPr>
          <w:rFonts w:ascii="Arial" w:hAnsi="Arial" w:cs="Arial"/>
          <w:sz w:val="22"/>
          <w:szCs w:val="22"/>
        </w:rPr>
        <w:t>.  This lack of information was a major void in management of the species.  Annual crane hunter activity and harvest information were readily available for Canada through uniform nationwide surveys conducted by the Canadian Federal Government.  Lack of comparable information from the United States precluded ascertaining the total annual hunter harvest from this migratory bird resource shared by the two countries.</w:t>
      </w:r>
      <w:r w:rsidRPr="002F3B4C" w:rsidR="00A85C64">
        <w:rPr>
          <w:rFonts w:ascii="Arial" w:hAnsi="Arial" w:cs="Arial"/>
          <w:sz w:val="22"/>
          <w:szCs w:val="22"/>
        </w:rPr>
        <w:t xml:space="preserve"> </w:t>
      </w:r>
      <w:r w:rsidRPr="001A7CD5">
        <w:rPr>
          <w:rFonts w:ascii="Arial" w:hAnsi="Arial" w:cs="Arial"/>
          <w:sz w:val="22"/>
          <w:szCs w:val="22"/>
        </w:rPr>
        <w:t xml:space="preserve"> </w:t>
      </w:r>
    </w:p>
    <w:p w:rsidRPr="001A7CD5" w:rsidR="001A7CD5" w:rsidP="00FB64D2" w:rsidRDefault="001A7CD5" w14:paraId="12184AA3" w14:textId="77777777">
      <w:pPr>
        <w:tabs>
          <w:tab w:val="left" w:pos="360"/>
          <w:tab w:val="left" w:pos="720"/>
        </w:tabs>
        <w:ind w:hanging="360"/>
        <w:rPr>
          <w:rFonts w:ascii="Arial" w:hAnsi="Arial" w:cs="Arial"/>
          <w:b/>
          <w:bCs/>
          <w:sz w:val="22"/>
          <w:szCs w:val="22"/>
        </w:rPr>
      </w:pPr>
    </w:p>
    <w:p w:rsidRPr="001A7CD5" w:rsidR="00150437" w:rsidP="00FB64D2" w:rsidRDefault="00150437" w14:paraId="48F40E4E" w14:textId="77777777">
      <w:pPr>
        <w:tabs>
          <w:tab w:val="left" w:pos="360"/>
          <w:tab w:val="left" w:pos="720"/>
        </w:tabs>
        <w:rPr>
          <w:rFonts w:ascii="Arial" w:hAnsi="Arial" w:cs="Arial"/>
          <w:b/>
          <w:bCs/>
          <w:sz w:val="22"/>
          <w:szCs w:val="22"/>
        </w:rPr>
      </w:pPr>
      <w:r w:rsidRPr="001A7CD5">
        <w:rPr>
          <w:rFonts w:ascii="Arial" w:hAnsi="Arial" w:cs="Arial"/>
          <w:b/>
          <w:bCs/>
          <w:sz w:val="22"/>
          <w:szCs w:val="22"/>
        </w:rPr>
        <w:t>2.</w:t>
      </w:r>
      <w:r w:rsidRPr="001A7CD5">
        <w:rPr>
          <w:rFonts w:ascii="Arial" w:hAnsi="Arial" w:cs="Arial"/>
          <w:b/>
          <w:bCs/>
          <w:sz w:val="22"/>
          <w:szCs w:val="22"/>
        </w:rPr>
        <w:tab/>
      </w:r>
      <w:r w:rsidRPr="00B50214" w:rsidR="00280F02">
        <w:rPr>
          <w:rFonts w:ascii="Arial" w:hAnsi="Arial" w:cs="Arial"/>
          <w:b/>
          <w:sz w:val="22"/>
          <w:szCs w:val="22"/>
        </w:rPr>
        <w:t xml:space="preserve">Indicate how, by whom, and for what purpose the information is to be used.  Except for a new collection, indicate the actual use the agency has made of the information </w:t>
      </w:r>
      <w:r w:rsidRPr="00B50214" w:rsidR="00280F02">
        <w:rPr>
          <w:rFonts w:ascii="Arial" w:hAnsi="Arial" w:cs="Arial"/>
          <w:b/>
          <w:sz w:val="22"/>
          <w:szCs w:val="22"/>
        </w:rPr>
        <w:lastRenderedPageBreak/>
        <w:t>received from the current collection.  Be specific.  If this collection is a form or a questionnaire, every question needs to be justified.</w:t>
      </w:r>
      <w:r w:rsidRPr="001A7CD5">
        <w:rPr>
          <w:rFonts w:ascii="Arial" w:hAnsi="Arial" w:cs="Arial"/>
          <w:b/>
          <w:bCs/>
          <w:sz w:val="22"/>
          <w:szCs w:val="22"/>
        </w:rPr>
        <w:t xml:space="preserve">  </w:t>
      </w:r>
    </w:p>
    <w:p w:rsidR="00280F02" w:rsidP="00FB64D2" w:rsidRDefault="00280F02" w14:paraId="55D59DED" w14:textId="77777777">
      <w:pPr>
        <w:tabs>
          <w:tab w:val="left" w:pos="360"/>
          <w:tab w:val="left" w:pos="720"/>
        </w:tabs>
        <w:rPr>
          <w:rFonts w:ascii="Arial" w:hAnsi="Arial" w:cs="Arial"/>
          <w:sz w:val="22"/>
          <w:szCs w:val="22"/>
        </w:rPr>
      </w:pPr>
    </w:p>
    <w:p w:rsidR="008E12EF" w:rsidP="00FB64D2" w:rsidRDefault="00EB6BD7" w14:paraId="3477D13D" w14:textId="2C324B8A">
      <w:pPr>
        <w:tabs>
          <w:tab w:val="left" w:pos="360"/>
          <w:tab w:val="left" w:pos="720"/>
        </w:tabs>
        <w:rPr>
          <w:rFonts w:ascii="Arial" w:hAnsi="Arial" w:cs="Arial"/>
          <w:sz w:val="22"/>
          <w:szCs w:val="22"/>
        </w:rPr>
      </w:pPr>
      <w:r>
        <w:rPr>
          <w:rFonts w:ascii="Arial" w:hAnsi="Arial" w:cs="Arial"/>
          <w:sz w:val="22"/>
          <w:szCs w:val="22"/>
        </w:rPr>
        <w:t>We collect d</w:t>
      </w:r>
      <w:r w:rsidRPr="002F3B4C" w:rsidR="00706417">
        <w:rPr>
          <w:rFonts w:ascii="Arial" w:hAnsi="Arial" w:cs="Arial"/>
          <w:sz w:val="22"/>
          <w:szCs w:val="22"/>
        </w:rPr>
        <w:t xml:space="preserve">ata via various survey forms that are specific to the type of information being collected (e.g., mail survey form for Migratory Bird Hunter Survey, envelope for Parts Collection Survey).  Data are collected by state natural resource agencies (Migratory Bird Harvest Information Program) and the Service (Migratory Bird Hunter Survey, Parts Collection Survey, and Sandhill Crane Harvest Survey).  </w:t>
      </w:r>
      <w:r>
        <w:rPr>
          <w:rFonts w:ascii="Arial" w:hAnsi="Arial" w:cs="Arial"/>
          <w:sz w:val="22"/>
          <w:szCs w:val="22"/>
        </w:rPr>
        <w:t>We collect a</w:t>
      </w:r>
      <w:r w:rsidRPr="002F3B4C" w:rsidR="00706417">
        <w:rPr>
          <w:rFonts w:ascii="Arial" w:hAnsi="Arial" w:cs="Arial"/>
          <w:sz w:val="22"/>
          <w:szCs w:val="22"/>
        </w:rPr>
        <w:t>ll data each year</w:t>
      </w:r>
      <w:r>
        <w:rPr>
          <w:rFonts w:ascii="Arial" w:hAnsi="Arial" w:cs="Arial"/>
          <w:sz w:val="22"/>
          <w:szCs w:val="22"/>
        </w:rPr>
        <w:t xml:space="preserve"> </w:t>
      </w:r>
      <w:r w:rsidRPr="002F3B4C" w:rsidR="00706417">
        <w:rPr>
          <w:rFonts w:ascii="Arial" w:hAnsi="Arial" w:cs="Arial"/>
          <w:sz w:val="22"/>
          <w:szCs w:val="22"/>
        </w:rPr>
        <w:t xml:space="preserve">because there is a reasonable expectation of significant changes in key statistics between collections.  This is because: </w:t>
      </w:r>
      <w:r w:rsidR="008E12EF">
        <w:rPr>
          <w:rFonts w:ascii="Arial" w:hAnsi="Arial" w:cs="Arial"/>
          <w:sz w:val="22"/>
          <w:szCs w:val="22"/>
        </w:rPr>
        <w:t xml:space="preserve"> </w:t>
      </w:r>
      <w:r w:rsidRPr="002F3B4C" w:rsidR="00706417">
        <w:rPr>
          <w:rFonts w:ascii="Arial" w:hAnsi="Arial" w:cs="Arial"/>
          <w:sz w:val="22"/>
          <w:szCs w:val="22"/>
        </w:rPr>
        <w:t>(1) hunters change addresses over time; and (2) hunter success is dependent upon bird popul</w:t>
      </w:r>
      <w:r w:rsidR="008E12EF">
        <w:rPr>
          <w:rFonts w:ascii="Arial" w:hAnsi="Arial" w:cs="Arial"/>
          <w:sz w:val="22"/>
          <w:szCs w:val="22"/>
        </w:rPr>
        <w:t xml:space="preserve">ations and migration </w:t>
      </w:r>
      <w:r>
        <w:rPr>
          <w:rFonts w:ascii="Arial" w:hAnsi="Arial" w:cs="Arial"/>
          <w:sz w:val="22"/>
          <w:szCs w:val="22"/>
        </w:rPr>
        <w:t>chronology</w:t>
      </w:r>
      <w:r w:rsidRPr="002F3B4C">
        <w:rPr>
          <w:rFonts w:ascii="Arial" w:hAnsi="Arial" w:cs="Arial"/>
          <w:sz w:val="22"/>
          <w:szCs w:val="22"/>
        </w:rPr>
        <w:t xml:space="preserve"> that</w:t>
      </w:r>
      <w:r w:rsidRPr="002F3B4C" w:rsidR="00706417">
        <w:rPr>
          <w:rFonts w:ascii="Arial" w:hAnsi="Arial" w:cs="Arial"/>
          <w:sz w:val="22"/>
          <w:szCs w:val="22"/>
        </w:rPr>
        <w:t xml:space="preserve"> can vary from year to year depending on weather and habitat conditions.  </w:t>
      </w:r>
      <w:r>
        <w:rPr>
          <w:rFonts w:ascii="Arial" w:hAnsi="Arial" w:cs="Arial"/>
          <w:sz w:val="22"/>
          <w:szCs w:val="22"/>
        </w:rPr>
        <w:t>B</w:t>
      </w:r>
      <w:r w:rsidRPr="002F3B4C" w:rsidR="00706417">
        <w:rPr>
          <w:rFonts w:ascii="Arial" w:hAnsi="Arial" w:cs="Arial"/>
          <w:sz w:val="22"/>
          <w:szCs w:val="22"/>
        </w:rPr>
        <w:t xml:space="preserve">oth Federal and </w:t>
      </w:r>
      <w:r w:rsidR="00137D63">
        <w:rPr>
          <w:rFonts w:ascii="Arial" w:hAnsi="Arial" w:cs="Arial"/>
          <w:sz w:val="22"/>
          <w:szCs w:val="22"/>
        </w:rPr>
        <w:t>s</w:t>
      </w:r>
      <w:r w:rsidRPr="002F3B4C" w:rsidR="00706417">
        <w:rPr>
          <w:rFonts w:ascii="Arial" w:hAnsi="Arial" w:cs="Arial"/>
          <w:sz w:val="22"/>
          <w:szCs w:val="22"/>
        </w:rPr>
        <w:t xml:space="preserve">tate authorities </w:t>
      </w:r>
      <w:r>
        <w:rPr>
          <w:rFonts w:ascii="Arial" w:hAnsi="Arial" w:cs="Arial"/>
          <w:sz w:val="22"/>
          <w:szCs w:val="22"/>
        </w:rPr>
        <w:t xml:space="preserve">use the </w:t>
      </w:r>
      <w:r w:rsidRPr="002F3B4C">
        <w:rPr>
          <w:rFonts w:ascii="Arial" w:hAnsi="Arial" w:cs="Arial"/>
          <w:sz w:val="22"/>
          <w:szCs w:val="22"/>
        </w:rPr>
        <w:t xml:space="preserve">collected </w:t>
      </w:r>
      <w:r>
        <w:rPr>
          <w:rFonts w:ascii="Arial" w:hAnsi="Arial" w:cs="Arial"/>
          <w:sz w:val="22"/>
          <w:szCs w:val="22"/>
        </w:rPr>
        <w:t xml:space="preserve">information </w:t>
      </w:r>
      <w:r w:rsidRPr="002F3B4C" w:rsidR="00706417">
        <w:rPr>
          <w:rFonts w:ascii="Arial" w:hAnsi="Arial" w:cs="Arial"/>
          <w:sz w:val="22"/>
          <w:szCs w:val="22"/>
        </w:rPr>
        <w:t xml:space="preserve">to monitor the effects of various hunting regulations on the harvest of individual migratory bird species.  The information has been particularly useful in evaluating the effects of changes in daily bag limits, hunting season length, and hunting season dates on harvest.  Information obtained also gives the Service a great deal of insight into the status of the many species involved.  </w:t>
      </w:r>
    </w:p>
    <w:p w:rsidR="00B6281E" w:rsidP="00FB64D2" w:rsidRDefault="00B6281E" w14:paraId="73A2DD5C" w14:textId="77777777">
      <w:pPr>
        <w:tabs>
          <w:tab w:val="left" w:pos="360"/>
          <w:tab w:val="left" w:pos="720"/>
        </w:tabs>
        <w:rPr>
          <w:rFonts w:ascii="Arial" w:hAnsi="Arial" w:cs="Arial"/>
          <w:sz w:val="22"/>
          <w:szCs w:val="22"/>
        </w:rPr>
      </w:pPr>
    </w:p>
    <w:p w:rsidR="00706417" w:rsidP="00FB64D2" w:rsidRDefault="00EB6BD7" w14:paraId="4A130835" w14:textId="1C5DA3C4">
      <w:pPr>
        <w:pStyle w:val="NormalWeb"/>
        <w:tabs>
          <w:tab w:val="left" w:pos="360"/>
          <w:tab w:val="left" w:pos="720"/>
        </w:tabs>
        <w:spacing w:before="0" w:beforeAutospacing="0" w:after="0" w:afterAutospacing="0"/>
        <w:rPr>
          <w:rFonts w:ascii="Arial" w:hAnsi="Arial" w:cs="Arial"/>
          <w:sz w:val="22"/>
          <w:szCs w:val="22"/>
        </w:rPr>
      </w:pPr>
      <w:r>
        <w:rPr>
          <w:rFonts w:ascii="Arial" w:hAnsi="Arial" w:cs="Arial"/>
          <w:sz w:val="22"/>
          <w:szCs w:val="22"/>
        </w:rPr>
        <w:t>We post a</w:t>
      </w:r>
      <w:r w:rsidRPr="002F3B4C" w:rsidR="00706417">
        <w:rPr>
          <w:rFonts w:ascii="Arial" w:hAnsi="Arial" w:cs="Arial"/>
          <w:sz w:val="22"/>
          <w:szCs w:val="22"/>
        </w:rPr>
        <w:t xml:space="preserve">nnual reports on the </w:t>
      </w:r>
      <w:hyperlink w:history="1" r:id="rId8">
        <w:r w:rsidRPr="008E12EF" w:rsidR="00706417">
          <w:rPr>
            <w:rStyle w:val="Hyperlink"/>
            <w:rFonts w:ascii="Arial" w:hAnsi="Arial" w:cs="Arial"/>
            <w:sz w:val="22"/>
            <w:szCs w:val="22"/>
          </w:rPr>
          <w:t>Division of Migratory Bird Management’s</w:t>
        </w:r>
      </w:hyperlink>
      <w:r w:rsidRPr="002F3B4C" w:rsidR="00706417">
        <w:rPr>
          <w:rFonts w:ascii="Arial" w:hAnsi="Arial" w:cs="Arial"/>
          <w:sz w:val="22"/>
          <w:szCs w:val="22"/>
        </w:rPr>
        <w:t xml:space="preserve"> (DMBM) website.  Promulgation of annual hunting regulations by the Service relies on a well-defined process of monitoring data collection and scientific assessment. </w:t>
      </w:r>
      <w:r w:rsidR="00F5604D">
        <w:rPr>
          <w:rFonts w:ascii="Arial" w:hAnsi="Arial" w:cs="Arial"/>
          <w:sz w:val="22"/>
          <w:szCs w:val="22"/>
        </w:rPr>
        <w:t xml:space="preserve"> </w:t>
      </w:r>
      <w:r w:rsidRPr="002F3B4C" w:rsidR="00706417">
        <w:rPr>
          <w:rFonts w:ascii="Arial" w:hAnsi="Arial" w:cs="Arial"/>
          <w:sz w:val="22"/>
          <w:szCs w:val="22"/>
        </w:rPr>
        <w:t>At key points during that process, Flyway technical committees, Flyway Councils (</w:t>
      </w:r>
      <w:r w:rsidR="00137D63">
        <w:rPr>
          <w:rFonts w:ascii="Arial" w:hAnsi="Arial" w:cs="Arial"/>
          <w:sz w:val="22"/>
          <w:szCs w:val="22"/>
        </w:rPr>
        <w:t>s</w:t>
      </w:r>
      <w:r w:rsidRPr="002F3B4C" w:rsidR="00706417">
        <w:rPr>
          <w:rFonts w:ascii="Arial" w:hAnsi="Arial" w:cs="Arial"/>
          <w:sz w:val="22"/>
          <w:szCs w:val="22"/>
        </w:rPr>
        <w:t xml:space="preserve">tate agencies), consultants, and the public (and in some instances international regulatory agencies) review and provide valuable input on data collection and technical assessments.  </w:t>
      </w:r>
      <w:r>
        <w:rPr>
          <w:rFonts w:ascii="Arial" w:hAnsi="Arial" w:cs="Arial"/>
          <w:sz w:val="22"/>
          <w:szCs w:val="22"/>
        </w:rPr>
        <w:t>We deemed a</w:t>
      </w:r>
      <w:r w:rsidRPr="002F3B4C" w:rsidR="00706417">
        <w:rPr>
          <w:rFonts w:ascii="Arial" w:hAnsi="Arial" w:cs="Arial"/>
          <w:sz w:val="22"/>
          <w:szCs w:val="22"/>
        </w:rPr>
        <w:t xml:space="preserve">ll assessments pertaining to the setting of </w:t>
      </w:r>
      <w:r w:rsidRPr="008E12EF" w:rsidR="00706417">
        <w:rPr>
          <w:rFonts w:ascii="Arial" w:hAnsi="Arial" w:cs="Arial"/>
          <w:sz w:val="22"/>
          <w:szCs w:val="22"/>
        </w:rPr>
        <w:t xml:space="preserve">annual harvest </w:t>
      </w:r>
      <w:r w:rsidR="005A7435">
        <w:rPr>
          <w:rFonts w:ascii="Arial" w:hAnsi="Arial" w:cs="Arial"/>
          <w:sz w:val="22"/>
          <w:szCs w:val="22"/>
        </w:rPr>
        <w:t>regulations “highly influential;</w:t>
      </w:r>
      <w:r w:rsidRPr="008E12EF" w:rsidR="00706417">
        <w:rPr>
          <w:rFonts w:ascii="Arial" w:hAnsi="Arial" w:cs="Arial"/>
          <w:sz w:val="22"/>
          <w:szCs w:val="22"/>
        </w:rPr>
        <w:t xml:space="preserve">” </w:t>
      </w:r>
      <w:r w:rsidRPr="008E12EF">
        <w:rPr>
          <w:rFonts w:ascii="Arial" w:hAnsi="Arial" w:cs="Arial"/>
          <w:sz w:val="22"/>
          <w:szCs w:val="22"/>
        </w:rPr>
        <w:t>however,</w:t>
      </w:r>
      <w:r w:rsidRPr="008E12EF" w:rsidR="00706417">
        <w:rPr>
          <w:rFonts w:ascii="Arial" w:hAnsi="Arial" w:cs="Arial"/>
          <w:sz w:val="22"/>
          <w:szCs w:val="22"/>
        </w:rPr>
        <w:t xml:space="preserve"> they are exempted from strict application of IQA peer-review guidelines </w:t>
      </w:r>
      <w:r w:rsidRPr="00032649" w:rsidR="00706417">
        <w:rPr>
          <w:rFonts w:ascii="Arial" w:hAnsi="Arial" w:cs="Arial"/>
          <w:sz w:val="22"/>
          <w:szCs w:val="22"/>
        </w:rPr>
        <w:t>due to the compressed time schedule associated with the regulatory process.</w:t>
      </w:r>
      <w:r w:rsidRPr="008E12EF" w:rsidR="00706417">
        <w:rPr>
          <w:rFonts w:ascii="Arial" w:hAnsi="Arial" w:cs="Arial"/>
          <w:sz w:val="22"/>
          <w:szCs w:val="22"/>
        </w:rPr>
        <w:t xml:space="preserve"> </w:t>
      </w:r>
      <w:r w:rsidR="008E12EF">
        <w:rPr>
          <w:rFonts w:ascii="Arial" w:hAnsi="Arial" w:cs="Arial"/>
          <w:sz w:val="22"/>
          <w:szCs w:val="22"/>
        </w:rPr>
        <w:t xml:space="preserve"> </w:t>
      </w:r>
      <w:r w:rsidRPr="008E12EF" w:rsidR="00706417">
        <w:rPr>
          <w:rFonts w:ascii="Arial" w:hAnsi="Arial" w:cs="Arial"/>
          <w:sz w:val="22"/>
          <w:szCs w:val="22"/>
        </w:rPr>
        <w:t xml:space="preserve">Therefore, </w:t>
      </w:r>
      <w:r>
        <w:rPr>
          <w:rFonts w:ascii="Arial" w:hAnsi="Arial" w:cs="Arial"/>
          <w:sz w:val="22"/>
          <w:szCs w:val="22"/>
        </w:rPr>
        <w:t xml:space="preserve">we do not post </w:t>
      </w:r>
      <w:r w:rsidRPr="008E12EF" w:rsidR="00706417">
        <w:rPr>
          <w:rFonts w:ascii="Arial" w:hAnsi="Arial" w:cs="Arial"/>
          <w:sz w:val="22"/>
          <w:szCs w:val="22"/>
        </w:rPr>
        <w:t xml:space="preserve">peer-review plans for technical </w:t>
      </w:r>
      <w:r w:rsidRPr="008E12EF">
        <w:rPr>
          <w:rFonts w:ascii="Arial" w:hAnsi="Arial" w:cs="Arial"/>
          <w:sz w:val="22"/>
          <w:szCs w:val="22"/>
        </w:rPr>
        <w:t>assessments that influence annual hunting regulations decisions</w:t>
      </w:r>
      <w:r w:rsidRPr="002F3B4C" w:rsidR="00706417">
        <w:rPr>
          <w:rFonts w:ascii="Arial" w:hAnsi="Arial" w:cs="Arial"/>
          <w:sz w:val="22"/>
          <w:szCs w:val="22"/>
        </w:rPr>
        <w:t xml:space="preserve"> on the DMBM webpage.  The DMBM has a long</w:t>
      </w:r>
      <w:r w:rsidR="00496A4B">
        <w:rPr>
          <w:rFonts w:ascii="Arial" w:hAnsi="Arial" w:cs="Arial"/>
          <w:sz w:val="22"/>
          <w:szCs w:val="22"/>
        </w:rPr>
        <w:t xml:space="preserve"> </w:t>
      </w:r>
      <w:r w:rsidRPr="002F3B4C" w:rsidR="00706417">
        <w:rPr>
          <w:rFonts w:ascii="Arial" w:hAnsi="Arial" w:cs="Arial"/>
          <w:sz w:val="22"/>
          <w:szCs w:val="22"/>
        </w:rPr>
        <w:t xml:space="preserve">history of subjecting applicable portions of such technical assessments to formal peer-review through submission to scientific journals, or other means, in addition to the review received as part of the annual regulatory process. </w:t>
      </w:r>
      <w:r w:rsidR="008E12EF">
        <w:rPr>
          <w:rFonts w:ascii="Arial" w:hAnsi="Arial" w:cs="Arial"/>
          <w:sz w:val="22"/>
          <w:szCs w:val="22"/>
        </w:rPr>
        <w:t xml:space="preserve"> </w:t>
      </w:r>
      <w:r w:rsidRPr="002F3B4C" w:rsidR="00706417">
        <w:rPr>
          <w:rFonts w:ascii="Arial" w:hAnsi="Arial" w:cs="Arial"/>
          <w:sz w:val="22"/>
          <w:szCs w:val="22"/>
        </w:rPr>
        <w:t xml:space="preserve">Information from each survey contributes towards a national program to monitor the harvest of all migratory game bird species in the U.S.  </w:t>
      </w:r>
    </w:p>
    <w:p w:rsidRPr="002F3B4C" w:rsidR="00AB3356" w:rsidP="00FB64D2" w:rsidRDefault="00AB3356" w14:paraId="572EC7C6" w14:textId="77777777">
      <w:pPr>
        <w:pStyle w:val="NormalWeb"/>
        <w:tabs>
          <w:tab w:val="left" w:pos="360"/>
          <w:tab w:val="left" w:pos="720"/>
        </w:tabs>
        <w:spacing w:before="0" w:beforeAutospacing="0" w:after="0" w:afterAutospacing="0"/>
        <w:rPr>
          <w:rFonts w:ascii="Arial" w:hAnsi="Arial" w:cs="Arial"/>
          <w:sz w:val="22"/>
          <w:szCs w:val="22"/>
        </w:rPr>
      </w:pPr>
    </w:p>
    <w:p w:rsidRPr="002F3B4C" w:rsidR="00706417" w:rsidP="00FB64D2" w:rsidRDefault="00706417" w14:paraId="38B2CDB3" w14:textId="3F35DFEB">
      <w:pPr>
        <w:tabs>
          <w:tab w:val="left" w:pos="360"/>
          <w:tab w:val="left" w:pos="720"/>
        </w:tabs>
        <w:rPr>
          <w:rFonts w:ascii="Arial" w:hAnsi="Arial" w:cs="Arial"/>
          <w:sz w:val="22"/>
          <w:szCs w:val="22"/>
        </w:rPr>
      </w:pPr>
      <w:r w:rsidRPr="002F3B4C">
        <w:rPr>
          <w:rFonts w:ascii="Arial" w:hAnsi="Arial" w:cs="Arial"/>
          <w:bCs/>
          <w:sz w:val="22"/>
          <w:szCs w:val="22"/>
        </w:rPr>
        <w:t xml:space="preserve">The </w:t>
      </w:r>
      <w:r w:rsidRPr="002F3B4C">
        <w:rPr>
          <w:rFonts w:ascii="Arial" w:hAnsi="Arial" w:cs="Arial"/>
          <w:b/>
          <w:bCs/>
          <w:sz w:val="22"/>
          <w:szCs w:val="22"/>
          <w:u w:val="single"/>
        </w:rPr>
        <w:t>Migratory Bird Harvest Information Program (MBHIP)</w:t>
      </w:r>
      <w:r w:rsidRPr="00EB6BD7" w:rsidR="00EB6BD7">
        <w:rPr>
          <w:rFonts w:ascii="Arial" w:hAnsi="Arial" w:cs="Arial"/>
          <w:bCs/>
          <w:sz w:val="22"/>
          <w:szCs w:val="22"/>
        </w:rPr>
        <w:t xml:space="preserve">, </w:t>
      </w:r>
      <w:r w:rsidRPr="002F3B4C">
        <w:rPr>
          <w:rFonts w:ascii="Arial" w:hAnsi="Arial" w:cs="Arial"/>
          <w:bCs/>
          <w:sz w:val="22"/>
          <w:szCs w:val="22"/>
        </w:rPr>
        <w:t xml:space="preserve">developed by </w:t>
      </w:r>
      <w:r w:rsidR="00137D63">
        <w:rPr>
          <w:rFonts w:ascii="Arial" w:hAnsi="Arial" w:cs="Arial"/>
          <w:bCs/>
          <w:sz w:val="22"/>
          <w:szCs w:val="22"/>
        </w:rPr>
        <w:t>s</w:t>
      </w:r>
      <w:r w:rsidRPr="002F3B4C">
        <w:rPr>
          <w:rFonts w:ascii="Arial" w:hAnsi="Arial" w:cs="Arial"/>
          <w:bCs/>
          <w:sz w:val="22"/>
          <w:szCs w:val="22"/>
        </w:rPr>
        <w:t>tate natural resource agencies and the Service</w:t>
      </w:r>
      <w:r w:rsidR="00EB6BD7">
        <w:rPr>
          <w:rFonts w:ascii="Arial" w:hAnsi="Arial" w:cs="Arial"/>
          <w:bCs/>
          <w:sz w:val="22"/>
          <w:szCs w:val="22"/>
        </w:rPr>
        <w:t>,</w:t>
      </w:r>
      <w:r w:rsidRPr="002F3B4C">
        <w:rPr>
          <w:rFonts w:ascii="Arial" w:hAnsi="Arial" w:cs="Arial"/>
          <w:bCs/>
          <w:sz w:val="22"/>
          <w:szCs w:val="22"/>
        </w:rPr>
        <w:t xml:space="preserve"> allow</w:t>
      </w:r>
      <w:r w:rsidR="00EB6BD7">
        <w:rPr>
          <w:rFonts w:ascii="Arial" w:hAnsi="Arial" w:cs="Arial"/>
          <w:bCs/>
          <w:sz w:val="22"/>
          <w:szCs w:val="22"/>
        </w:rPr>
        <w:t>s</w:t>
      </w:r>
      <w:r w:rsidRPr="002F3B4C">
        <w:rPr>
          <w:rFonts w:ascii="Arial" w:hAnsi="Arial" w:cs="Arial"/>
          <w:sz w:val="22"/>
          <w:szCs w:val="22"/>
        </w:rPr>
        <w:t xml:space="preserve"> each </w:t>
      </w:r>
      <w:r w:rsidR="00137D63">
        <w:rPr>
          <w:rFonts w:ascii="Arial" w:hAnsi="Arial" w:cs="Arial"/>
          <w:sz w:val="22"/>
          <w:szCs w:val="22"/>
        </w:rPr>
        <w:t>s</w:t>
      </w:r>
      <w:r w:rsidRPr="002F3B4C">
        <w:rPr>
          <w:rFonts w:ascii="Arial" w:hAnsi="Arial" w:cs="Arial"/>
          <w:sz w:val="22"/>
          <w:szCs w:val="22"/>
        </w:rPr>
        <w:t xml:space="preserve">tate to provide lists of all migratory bird hunters licensed by the </w:t>
      </w:r>
      <w:r w:rsidR="00137D63">
        <w:rPr>
          <w:rFonts w:ascii="Arial" w:hAnsi="Arial" w:cs="Arial"/>
          <w:sz w:val="22"/>
          <w:szCs w:val="22"/>
        </w:rPr>
        <w:t>s</w:t>
      </w:r>
      <w:r w:rsidRPr="002F3B4C">
        <w:rPr>
          <w:rFonts w:ascii="Arial" w:hAnsi="Arial" w:cs="Arial"/>
          <w:sz w:val="22"/>
          <w:szCs w:val="22"/>
        </w:rPr>
        <w:t>tate</w:t>
      </w:r>
      <w:r w:rsidR="008E12EF">
        <w:rPr>
          <w:rFonts w:ascii="Arial" w:hAnsi="Arial" w:cs="Arial"/>
          <w:sz w:val="22"/>
          <w:szCs w:val="22"/>
        </w:rPr>
        <w:t xml:space="preserve"> on an annual basis</w:t>
      </w:r>
      <w:r w:rsidRPr="002F3B4C">
        <w:rPr>
          <w:rFonts w:ascii="Arial" w:hAnsi="Arial" w:cs="Arial"/>
          <w:sz w:val="22"/>
          <w:szCs w:val="22"/>
        </w:rPr>
        <w:t xml:space="preserve">.  Each migratory bird hunter is required to register in each </w:t>
      </w:r>
      <w:r w:rsidR="00137D63">
        <w:rPr>
          <w:rFonts w:ascii="Arial" w:hAnsi="Arial" w:cs="Arial"/>
          <w:sz w:val="22"/>
          <w:szCs w:val="22"/>
        </w:rPr>
        <w:t>s</w:t>
      </w:r>
      <w:r w:rsidRPr="002F3B4C">
        <w:rPr>
          <w:rFonts w:ascii="Arial" w:hAnsi="Arial" w:cs="Arial"/>
          <w:sz w:val="22"/>
          <w:szCs w:val="22"/>
        </w:rPr>
        <w:t xml:space="preserve">tate in which he/she hunts by providing his/her name, address, and date of birth, and other ancillary information (described below).  </w:t>
      </w:r>
      <w:r w:rsidR="00496A4B">
        <w:rPr>
          <w:rFonts w:ascii="Arial" w:hAnsi="Arial" w:cs="Arial"/>
          <w:sz w:val="22"/>
          <w:szCs w:val="22"/>
        </w:rPr>
        <w:t xml:space="preserve">Some states also collect the email address of each hunter.  </w:t>
      </w:r>
      <w:r w:rsidRPr="002F3B4C">
        <w:rPr>
          <w:rFonts w:ascii="Arial" w:hAnsi="Arial" w:cs="Arial"/>
          <w:sz w:val="22"/>
          <w:szCs w:val="22"/>
        </w:rPr>
        <w:t xml:space="preserve">We request the date of birth in order to identify duplicate records and assess the quality of the data provided.  The </w:t>
      </w:r>
      <w:r w:rsidR="00137D63">
        <w:rPr>
          <w:rFonts w:ascii="Arial" w:hAnsi="Arial" w:cs="Arial"/>
          <w:sz w:val="22"/>
          <w:szCs w:val="22"/>
        </w:rPr>
        <w:t>s</w:t>
      </w:r>
      <w:r w:rsidRPr="002F3B4C">
        <w:rPr>
          <w:rFonts w:ascii="Arial" w:hAnsi="Arial" w:cs="Arial"/>
          <w:sz w:val="22"/>
          <w:szCs w:val="22"/>
        </w:rPr>
        <w:t xml:space="preserve">tate </w:t>
      </w:r>
      <w:r w:rsidRPr="008E12EF">
        <w:rPr>
          <w:rFonts w:ascii="Arial" w:hAnsi="Arial" w:cs="Arial"/>
          <w:sz w:val="22"/>
          <w:szCs w:val="22"/>
        </w:rPr>
        <w:t>includes the date the hunter registered with the record.  We also</w:t>
      </w:r>
      <w:r w:rsidRPr="008E12EF" w:rsidR="00243530">
        <w:rPr>
          <w:rFonts w:ascii="Arial" w:hAnsi="Arial" w:cs="Arial"/>
          <w:sz w:val="22"/>
          <w:szCs w:val="22"/>
        </w:rPr>
        <w:t xml:space="preserve"> </w:t>
      </w:r>
      <w:r w:rsidRPr="008E12EF">
        <w:rPr>
          <w:rFonts w:ascii="Arial" w:hAnsi="Arial" w:cs="Arial"/>
          <w:sz w:val="22"/>
          <w:szCs w:val="22"/>
        </w:rPr>
        <w:t>accept email addresses in the HIP registration from states that already collect them, to assist us in implementing electronic surveys in the future.</w:t>
      </w:r>
      <w:r w:rsidRPr="002F3B4C">
        <w:rPr>
          <w:rFonts w:ascii="Arial" w:hAnsi="Arial" w:cs="Arial"/>
          <w:sz w:val="22"/>
          <w:szCs w:val="22"/>
        </w:rPr>
        <w:t xml:space="preserve">  </w:t>
      </w:r>
    </w:p>
    <w:p w:rsidRPr="002F3B4C" w:rsidR="00706417" w:rsidP="00FB64D2" w:rsidRDefault="00706417" w14:paraId="3E8A0C8B" w14:textId="77777777">
      <w:pPr>
        <w:tabs>
          <w:tab w:val="left" w:pos="360"/>
          <w:tab w:val="left" w:pos="720"/>
        </w:tabs>
        <w:rPr>
          <w:rFonts w:ascii="Arial" w:hAnsi="Arial" w:cs="Arial"/>
          <w:sz w:val="22"/>
          <w:szCs w:val="22"/>
        </w:rPr>
      </w:pPr>
    </w:p>
    <w:p w:rsidRPr="002F3B4C" w:rsidR="00706417" w:rsidP="00FB64D2" w:rsidRDefault="00706417" w14:paraId="510FF308" w14:textId="504DCFD6">
      <w:pPr>
        <w:tabs>
          <w:tab w:val="left" w:pos="360"/>
          <w:tab w:val="left" w:pos="720"/>
        </w:tabs>
        <w:rPr>
          <w:rFonts w:ascii="Arial" w:hAnsi="Arial" w:cs="Arial"/>
          <w:sz w:val="22"/>
          <w:szCs w:val="22"/>
        </w:rPr>
      </w:pPr>
      <w:r w:rsidRPr="002F3B4C">
        <w:rPr>
          <w:rFonts w:ascii="Arial" w:hAnsi="Arial" w:cs="Arial"/>
          <w:sz w:val="22"/>
          <w:szCs w:val="22"/>
        </w:rPr>
        <w:t>This ancillary information allows the Service to stratify the sample, investigate sources of bias, calculate bias correction factors, and identify duplicate records.  Each state collects the information in a way that is most appropriate for that state, but all states ask some variation of the following questions that are appropriate in that state:</w:t>
      </w:r>
    </w:p>
    <w:p w:rsidRPr="002F3B4C" w:rsidR="00706417" w:rsidP="00FB64D2" w:rsidRDefault="00706417" w14:paraId="6BEB5F22" w14:textId="77777777">
      <w:pPr>
        <w:tabs>
          <w:tab w:val="left" w:pos="360"/>
          <w:tab w:val="left" w:pos="720"/>
        </w:tabs>
        <w:rPr>
          <w:rFonts w:ascii="Arial" w:hAnsi="Arial" w:cs="Arial"/>
          <w:sz w:val="22"/>
          <w:szCs w:val="22"/>
        </w:rPr>
      </w:pPr>
    </w:p>
    <w:p w:rsidRPr="002F3B4C" w:rsidR="00706417" w:rsidP="00FB64D2" w:rsidRDefault="00706417" w14:paraId="3FAD8467"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migratory birds this year?</w:t>
      </w:r>
    </w:p>
    <w:p w:rsidRPr="002F3B4C" w:rsidR="00706417" w:rsidP="00FB64D2" w:rsidRDefault="00706417" w14:paraId="7EBD305E"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How many ducks did you bag last year?</w:t>
      </w:r>
    </w:p>
    <w:p w:rsidRPr="002F3B4C" w:rsidR="00706417" w:rsidP="00FB64D2" w:rsidRDefault="00706417" w14:paraId="3AF574E5"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How many geese did you bag last year?</w:t>
      </w:r>
    </w:p>
    <w:p w:rsidRPr="002F3B4C" w:rsidR="00706417" w:rsidP="00FB64D2" w:rsidRDefault="00706417" w14:paraId="75923AA6"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lastRenderedPageBreak/>
        <w:t>How many doves did you bag last year?</w:t>
      </w:r>
    </w:p>
    <w:p w:rsidRPr="002F3B4C" w:rsidR="00706417" w:rsidP="00FB64D2" w:rsidRDefault="00706417" w14:paraId="05E0DAC2"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How many woodcock did you bag last year?</w:t>
      </w:r>
    </w:p>
    <w:p w:rsidRPr="002F3B4C" w:rsidR="00706417" w:rsidP="00FB64D2" w:rsidRDefault="00706417" w14:paraId="1E35000C"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Did you hunt coots or snipe last year?</w:t>
      </w:r>
    </w:p>
    <w:p w:rsidRPr="002F3B4C" w:rsidR="00706417" w:rsidP="00FB64D2" w:rsidRDefault="00706417" w14:paraId="724F8F58"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Did you hunt rails or gallinules last year?</w:t>
      </w:r>
    </w:p>
    <w:p w:rsidRPr="002F3B4C" w:rsidR="00706417" w:rsidP="00FB64D2" w:rsidRDefault="00706417" w14:paraId="713B0BA4"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sandhill cranes this year?</w:t>
      </w:r>
    </w:p>
    <w:p w:rsidRPr="002F3B4C" w:rsidR="00706417" w:rsidP="00FB64D2" w:rsidRDefault="00706417" w14:paraId="013A8958"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band-tailed pigeons this year?</w:t>
      </w:r>
    </w:p>
    <w:p w:rsidRPr="002F3B4C" w:rsidR="00706417" w:rsidP="00FB64D2" w:rsidRDefault="00706417" w14:paraId="3DB3A4B3"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brant this year?</w:t>
      </w:r>
    </w:p>
    <w:p w:rsidRPr="002F3B4C" w:rsidR="00706417" w:rsidP="00FB64D2" w:rsidRDefault="00706417" w14:paraId="2FC2358E"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Did you hunt sea ducks last year?</w:t>
      </w:r>
    </w:p>
    <w:p w:rsidRPr="002F3B4C" w:rsidR="00706417" w:rsidP="00FB64D2" w:rsidRDefault="00706417" w14:paraId="488D5550" w14:textId="77777777">
      <w:pPr>
        <w:pStyle w:val="ListParagraph"/>
        <w:tabs>
          <w:tab w:val="left" w:pos="360"/>
          <w:tab w:val="left" w:pos="720"/>
        </w:tabs>
        <w:rPr>
          <w:rFonts w:ascii="Arial" w:hAnsi="Arial" w:cs="Arial"/>
          <w:bCs/>
          <w:sz w:val="22"/>
          <w:szCs w:val="22"/>
        </w:rPr>
      </w:pPr>
    </w:p>
    <w:p w:rsidRPr="002F3B4C" w:rsidR="00706417" w:rsidP="00FB64D2" w:rsidRDefault="00706417" w14:paraId="710EB7E6" w14:textId="77777777">
      <w:pPr>
        <w:tabs>
          <w:tab w:val="left" w:pos="360"/>
          <w:tab w:val="left" w:pos="720"/>
        </w:tabs>
        <w:rPr>
          <w:rFonts w:ascii="Arial" w:hAnsi="Arial" w:cs="Arial"/>
          <w:bCs/>
          <w:sz w:val="22"/>
          <w:szCs w:val="22"/>
        </w:rPr>
      </w:pPr>
      <w:r w:rsidRPr="002F3B4C">
        <w:rPr>
          <w:rFonts w:ascii="Arial" w:hAnsi="Arial" w:cs="Arial"/>
          <w:bCs/>
          <w:sz w:val="22"/>
          <w:szCs w:val="22"/>
        </w:rPr>
        <w:t>Because the distributions of these birds vary across the country and hunters vary in terms of what species they choose to hunt, the answers to these questions allow us to increase the efficiency of sampling by allowing us to concentrate sampling effort on the most appropriate hunters in each state.</w:t>
      </w:r>
    </w:p>
    <w:p w:rsidRPr="002F3B4C" w:rsidR="00706417" w:rsidP="00FB64D2" w:rsidRDefault="00706417" w14:paraId="5CB1EA97" w14:textId="77777777">
      <w:pPr>
        <w:tabs>
          <w:tab w:val="left" w:pos="360"/>
          <w:tab w:val="left" w:pos="720"/>
        </w:tabs>
        <w:rPr>
          <w:rFonts w:ascii="Arial" w:hAnsi="Arial" w:cs="Arial"/>
          <w:bCs/>
          <w:sz w:val="22"/>
          <w:szCs w:val="22"/>
        </w:rPr>
      </w:pPr>
    </w:p>
    <w:p w:rsidRPr="002F3B4C" w:rsidR="00B655E7" w:rsidP="00FB64D2" w:rsidRDefault="00EB6BD7" w14:paraId="30817C65" w14:textId="6110243F">
      <w:pPr>
        <w:tabs>
          <w:tab w:val="left" w:pos="360"/>
          <w:tab w:val="left" w:pos="720"/>
        </w:tabs>
        <w:rPr>
          <w:rFonts w:ascii="Arial" w:hAnsi="Arial" w:cs="Arial"/>
          <w:sz w:val="22"/>
          <w:szCs w:val="22"/>
        </w:rPr>
      </w:pPr>
      <w:r>
        <w:rPr>
          <w:rFonts w:ascii="Arial" w:hAnsi="Arial" w:cs="Arial"/>
          <w:bCs/>
          <w:sz w:val="22"/>
          <w:szCs w:val="22"/>
        </w:rPr>
        <w:t>We use t</w:t>
      </w:r>
      <w:r w:rsidRPr="002F3B4C" w:rsidR="00B655E7">
        <w:rPr>
          <w:rFonts w:ascii="Arial" w:hAnsi="Arial" w:cs="Arial"/>
          <w:bCs/>
          <w:sz w:val="22"/>
          <w:szCs w:val="22"/>
        </w:rPr>
        <w:t xml:space="preserve">he </w:t>
      </w:r>
      <w:r w:rsidRPr="008E12EF" w:rsidR="00B655E7">
        <w:rPr>
          <w:rFonts w:ascii="Arial" w:hAnsi="Arial" w:cs="Arial"/>
          <w:b/>
          <w:bCs/>
          <w:sz w:val="22"/>
          <w:szCs w:val="22"/>
        </w:rPr>
        <w:t>Parts Collection Surveys (PCS)</w:t>
      </w:r>
      <w:r w:rsidRPr="002F3B4C" w:rsidR="00B655E7">
        <w:rPr>
          <w:rFonts w:ascii="Arial" w:hAnsi="Arial" w:cs="Arial"/>
          <w:sz w:val="22"/>
          <w:szCs w:val="22"/>
        </w:rPr>
        <w:t xml:space="preserve"> to estimate the species, sex, and age composition of the harvest, and the geographic and temporal distribution of the harvest.  Randomly selected successful hunters who responded to the Migratory Bird Hunter Survey the previous year are asked to complete and return a </w:t>
      </w:r>
      <w:r w:rsidR="00626E8D">
        <w:rPr>
          <w:rFonts w:ascii="Arial" w:hAnsi="Arial" w:cs="Arial"/>
          <w:sz w:val="22"/>
          <w:szCs w:val="22"/>
        </w:rPr>
        <w:t>letter</w:t>
      </w:r>
      <w:r w:rsidRPr="002F3B4C" w:rsidR="00626E8D">
        <w:rPr>
          <w:rFonts w:ascii="Arial" w:hAnsi="Arial" w:cs="Arial"/>
          <w:sz w:val="22"/>
          <w:szCs w:val="22"/>
        </w:rPr>
        <w:t xml:space="preserve"> </w:t>
      </w:r>
      <w:r w:rsidRPr="002F3B4C" w:rsidR="00B655E7">
        <w:rPr>
          <w:rFonts w:ascii="Arial" w:hAnsi="Arial" w:cs="Arial"/>
          <w:sz w:val="22"/>
          <w:szCs w:val="22"/>
        </w:rPr>
        <w:t>(</w:t>
      </w:r>
      <w:r w:rsidR="00B655E7">
        <w:rPr>
          <w:rFonts w:ascii="Arial" w:hAnsi="Arial" w:cs="Arial"/>
          <w:sz w:val="22"/>
          <w:szCs w:val="22"/>
        </w:rPr>
        <w:t>F</w:t>
      </w:r>
      <w:r w:rsidRPr="002F3B4C" w:rsidR="00B655E7">
        <w:rPr>
          <w:rFonts w:ascii="Arial" w:hAnsi="Arial" w:cs="Arial"/>
          <w:sz w:val="22"/>
          <w:szCs w:val="22"/>
        </w:rPr>
        <w:t>orm 3-</w:t>
      </w:r>
      <w:r w:rsidRPr="002F3B4C" w:rsidR="00626E8D">
        <w:rPr>
          <w:rFonts w:ascii="Arial" w:hAnsi="Arial" w:cs="Arial"/>
          <w:sz w:val="22"/>
          <w:szCs w:val="22"/>
        </w:rPr>
        <w:t>165</w:t>
      </w:r>
      <w:r w:rsidR="00626E8D">
        <w:rPr>
          <w:rFonts w:ascii="Arial" w:hAnsi="Arial" w:cs="Arial"/>
          <w:sz w:val="22"/>
          <w:szCs w:val="22"/>
        </w:rPr>
        <w:t>B</w:t>
      </w:r>
      <w:r w:rsidRPr="002F3B4C" w:rsidR="00626E8D">
        <w:rPr>
          <w:rFonts w:ascii="Arial" w:hAnsi="Arial" w:cs="Arial"/>
          <w:sz w:val="22"/>
          <w:szCs w:val="22"/>
        </w:rPr>
        <w:t xml:space="preserve"> </w:t>
      </w:r>
      <w:r w:rsidRPr="002F3B4C" w:rsidR="00B655E7">
        <w:rPr>
          <w:rFonts w:ascii="Arial" w:hAnsi="Arial" w:cs="Arial"/>
          <w:sz w:val="22"/>
          <w:szCs w:val="22"/>
        </w:rPr>
        <w:t xml:space="preserve">[waterfowl], </w:t>
      </w:r>
      <w:r w:rsidR="00B655E7">
        <w:rPr>
          <w:rFonts w:ascii="Arial" w:hAnsi="Arial" w:cs="Arial"/>
          <w:sz w:val="22"/>
          <w:szCs w:val="22"/>
        </w:rPr>
        <w:t>F</w:t>
      </w:r>
      <w:r w:rsidRPr="002F3B4C" w:rsidR="00B655E7">
        <w:rPr>
          <w:rFonts w:ascii="Arial" w:hAnsi="Arial" w:cs="Arial"/>
          <w:sz w:val="22"/>
          <w:szCs w:val="22"/>
        </w:rPr>
        <w:t xml:space="preserve">orm 3-165C [woodcock, band-tailed pigeon, rail, gallinule], or </w:t>
      </w:r>
      <w:r w:rsidR="00B655E7">
        <w:rPr>
          <w:rFonts w:ascii="Arial" w:hAnsi="Arial" w:cs="Arial"/>
          <w:sz w:val="22"/>
          <w:szCs w:val="22"/>
        </w:rPr>
        <w:t xml:space="preserve">Form </w:t>
      </w:r>
      <w:r w:rsidRPr="002F3B4C" w:rsidR="00B655E7">
        <w:rPr>
          <w:rFonts w:ascii="Arial" w:hAnsi="Arial" w:cs="Arial"/>
          <w:sz w:val="22"/>
          <w:szCs w:val="22"/>
        </w:rPr>
        <w:t xml:space="preserve">3-165D [mourning dove]) if they are willing to participate in the Parts Collection Surveys.  </w:t>
      </w:r>
      <w:r>
        <w:rPr>
          <w:rFonts w:ascii="Arial" w:hAnsi="Arial" w:cs="Arial"/>
          <w:sz w:val="22"/>
          <w:szCs w:val="22"/>
        </w:rPr>
        <w:t>We also ask t</w:t>
      </w:r>
      <w:r w:rsidRPr="002F3B4C" w:rsidR="00B655E7">
        <w:rPr>
          <w:rFonts w:ascii="Arial" w:hAnsi="Arial" w:cs="Arial"/>
          <w:sz w:val="22"/>
          <w:szCs w:val="22"/>
        </w:rPr>
        <w:t xml:space="preserve">hose who answer “Yes” to report approximately how many birds they harvest in an average season.  We need this information to determine how many of </w:t>
      </w:r>
      <w:r w:rsidR="00B655E7">
        <w:rPr>
          <w:rFonts w:ascii="Arial" w:hAnsi="Arial" w:cs="Arial"/>
          <w:sz w:val="22"/>
          <w:szCs w:val="22"/>
        </w:rPr>
        <w:t>F</w:t>
      </w:r>
      <w:r w:rsidRPr="002F3B4C" w:rsidR="00B655E7">
        <w:rPr>
          <w:rFonts w:ascii="Arial" w:hAnsi="Arial" w:cs="Arial"/>
          <w:sz w:val="22"/>
          <w:szCs w:val="22"/>
        </w:rPr>
        <w:t>orms 3-165, 3-</w:t>
      </w:r>
      <w:r w:rsidRPr="002F3B4C" w:rsidR="00626E8D">
        <w:rPr>
          <w:rFonts w:ascii="Arial" w:hAnsi="Arial" w:cs="Arial"/>
          <w:sz w:val="22"/>
          <w:szCs w:val="22"/>
        </w:rPr>
        <w:t>165</w:t>
      </w:r>
      <w:r w:rsidR="00626E8D">
        <w:rPr>
          <w:rFonts w:ascii="Arial" w:hAnsi="Arial" w:cs="Arial"/>
          <w:sz w:val="22"/>
          <w:szCs w:val="22"/>
        </w:rPr>
        <w:t>A</w:t>
      </w:r>
      <w:r w:rsidRPr="002F3B4C" w:rsidR="00B655E7">
        <w:rPr>
          <w:rFonts w:ascii="Arial" w:hAnsi="Arial" w:cs="Arial"/>
          <w:sz w:val="22"/>
          <w:szCs w:val="22"/>
        </w:rPr>
        <w:t xml:space="preserve">, or 3-165E to send each participant at the beginning of the hunting season.   </w:t>
      </w:r>
    </w:p>
    <w:p w:rsidRPr="002F3B4C" w:rsidR="00B655E7" w:rsidP="00FB64D2" w:rsidRDefault="00B655E7" w14:paraId="728E0ADA" w14:textId="77777777">
      <w:pPr>
        <w:tabs>
          <w:tab w:val="left" w:pos="360"/>
          <w:tab w:val="left" w:pos="720"/>
        </w:tabs>
        <w:rPr>
          <w:rFonts w:ascii="Arial" w:hAnsi="Arial" w:cs="Arial"/>
          <w:sz w:val="22"/>
          <w:szCs w:val="22"/>
        </w:rPr>
      </w:pPr>
    </w:p>
    <w:p w:rsidRPr="002F3B4C" w:rsidR="00B655E7" w:rsidP="00FB64D2" w:rsidRDefault="00B655E7" w14:paraId="4E433712" w14:textId="32EB9400">
      <w:pPr>
        <w:tabs>
          <w:tab w:val="left" w:pos="360"/>
          <w:tab w:val="left" w:pos="720"/>
        </w:tabs>
        <w:rPr>
          <w:rFonts w:ascii="Arial" w:hAnsi="Arial" w:cs="Arial"/>
          <w:sz w:val="22"/>
          <w:szCs w:val="22"/>
        </w:rPr>
      </w:pPr>
      <w:r w:rsidRPr="002F3B4C">
        <w:rPr>
          <w:rFonts w:ascii="Arial" w:hAnsi="Arial" w:cs="Arial"/>
          <w:sz w:val="22"/>
          <w:szCs w:val="22"/>
        </w:rPr>
        <w:t xml:space="preserve">Respondents to </w:t>
      </w:r>
      <w:r>
        <w:rPr>
          <w:rFonts w:ascii="Arial" w:hAnsi="Arial" w:cs="Arial"/>
          <w:sz w:val="22"/>
          <w:szCs w:val="22"/>
        </w:rPr>
        <w:t>F</w:t>
      </w:r>
      <w:r w:rsidRPr="002F3B4C">
        <w:rPr>
          <w:rFonts w:ascii="Arial" w:hAnsi="Arial" w:cs="Arial"/>
          <w:sz w:val="22"/>
          <w:szCs w:val="22"/>
        </w:rPr>
        <w:t>orms 3-</w:t>
      </w:r>
      <w:r w:rsidRPr="002F3B4C" w:rsidR="00626E8D">
        <w:rPr>
          <w:rFonts w:ascii="Arial" w:hAnsi="Arial" w:cs="Arial"/>
          <w:sz w:val="22"/>
          <w:szCs w:val="22"/>
        </w:rPr>
        <w:t>165</w:t>
      </w:r>
      <w:r w:rsidR="00626E8D">
        <w:rPr>
          <w:rFonts w:ascii="Arial" w:hAnsi="Arial" w:cs="Arial"/>
          <w:sz w:val="22"/>
          <w:szCs w:val="22"/>
        </w:rPr>
        <w:t>B</w:t>
      </w:r>
      <w:r w:rsidRPr="002F3B4C">
        <w:rPr>
          <w:rFonts w:ascii="Arial" w:hAnsi="Arial" w:cs="Arial"/>
          <w:sz w:val="22"/>
          <w:szCs w:val="22"/>
        </w:rPr>
        <w:t>, 3-165C, and 3-165D are provided postage-paid envelopes before the hunting season and asked to send in a wing or the tail feathers from each duck or goose (</w:t>
      </w:r>
      <w:r>
        <w:rPr>
          <w:rFonts w:ascii="Arial" w:hAnsi="Arial" w:cs="Arial"/>
          <w:sz w:val="22"/>
          <w:szCs w:val="22"/>
        </w:rPr>
        <w:t>F</w:t>
      </w:r>
      <w:r w:rsidRPr="002F3B4C">
        <w:rPr>
          <w:rFonts w:ascii="Arial" w:hAnsi="Arial" w:cs="Arial"/>
          <w:sz w:val="22"/>
          <w:szCs w:val="22"/>
        </w:rPr>
        <w:t>orm 3-165) they harvest, a wing from each woodcock, band-tailed pigeon, rail, or gallinule (</w:t>
      </w:r>
      <w:r>
        <w:rPr>
          <w:rFonts w:ascii="Arial" w:hAnsi="Arial" w:cs="Arial"/>
          <w:sz w:val="22"/>
          <w:szCs w:val="22"/>
        </w:rPr>
        <w:t>F</w:t>
      </w:r>
      <w:r w:rsidRPr="002F3B4C">
        <w:rPr>
          <w:rFonts w:ascii="Arial" w:hAnsi="Arial" w:cs="Arial"/>
          <w:sz w:val="22"/>
          <w:szCs w:val="22"/>
        </w:rPr>
        <w:t>orm 3-</w:t>
      </w:r>
      <w:r w:rsidRPr="002F3B4C" w:rsidR="00626E8D">
        <w:rPr>
          <w:rFonts w:ascii="Arial" w:hAnsi="Arial" w:cs="Arial"/>
          <w:sz w:val="22"/>
          <w:szCs w:val="22"/>
        </w:rPr>
        <w:t>165</w:t>
      </w:r>
      <w:r w:rsidR="00626E8D">
        <w:rPr>
          <w:rFonts w:ascii="Arial" w:hAnsi="Arial" w:cs="Arial"/>
          <w:sz w:val="22"/>
          <w:szCs w:val="22"/>
        </w:rPr>
        <w:t>A</w:t>
      </w:r>
      <w:r w:rsidRPr="002F3B4C">
        <w:rPr>
          <w:rFonts w:ascii="Arial" w:hAnsi="Arial" w:cs="Arial"/>
          <w:sz w:val="22"/>
          <w:szCs w:val="22"/>
        </w:rPr>
        <w:t>)  they harvest, or a wing from each dove (</w:t>
      </w:r>
      <w:r>
        <w:rPr>
          <w:rFonts w:ascii="Arial" w:hAnsi="Arial" w:cs="Arial"/>
          <w:sz w:val="22"/>
          <w:szCs w:val="22"/>
        </w:rPr>
        <w:t>F</w:t>
      </w:r>
      <w:r w:rsidRPr="002F3B4C">
        <w:rPr>
          <w:rFonts w:ascii="Arial" w:hAnsi="Arial" w:cs="Arial"/>
          <w:sz w:val="22"/>
          <w:szCs w:val="22"/>
        </w:rPr>
        <w:t>orm 3-</w:t>
      </w:r>
      <w:r w:rsidRPr="002F3B4C" w:rsidR="00626E8D">
        <w:rPr>
          <w:rFonts w:ascii="Arial" w:hAnsi="Arial" w:cs="Arial"/>
          <w:sz w:val="22"/>
          <w:szCs w:val="22"/>
        </w:rPr>
        <w:t>165</w:t>
      </w:r>
      <w:r w:rsidR="00626E8D">
        <w:rPr>
          <w:rFonts w:ascii="Arial" w:hAnsi="Arial" w:cs="Arial"/>
          <w:sz w:val="22"/>
          <w:szCs w:val="22"/>
        </w:rPr>
        <w:t>E</w:t>
      </w:r>
      <w:r w:rsidRPr="002F3B4C">
        <w:rPr>
          <w:rFonts w:ascii="Arial" w:hAnsi="Arial" w:cs="Arial"/>
          <w:sz w:val="22"/>
          <w:szCs w:val="22"/>
        </w:rPr>
        <w:t xml:space="preserve">) they harvest.  Dove managers are interested in estimates of local recruitment, so dove wings are requested from only the first 2 hunts during the first week of the dove season, to limit the sample to local birds.  </w:t>
      </w:r>
      <w:r w:rsidR="00EB6BD7">
        <w:rPr>
          <w:rFonts w:ascii="Arial" w:hAnsi="Arial" w:cs="Arial"/>
          <w:sz w:val="22"/>
          <w:szCs w:val="22"/>
        </w:rPr>
        <w:t>We use t</w:t>
      </w:r>
      <w:r w:rsidRPr="002F3B4C">
        <w:rPr>
          <w:rFonts w:ascii="Arial" w:hAnsi="Arial" w:cs="Arial"/>
          <w:sz w:val="22"/>
          <w:szCs w:val="22"/>
        </w:rPr>
        <w:t xml:space="preserve">he wings and tail feathers to identify the species, age, and sex of the harvested sample.  </w:t>
      </w:r>
    </w:p>
    <w:p w:rsidRPr="002F3B4C" w:rsidR="00B655E7" w:rsidP="00FB64D2" w:rsidRDefault="00B655E7" w14:paraId="03A47A58" w14:textId="77777777">
      <w:pPr>
        <w:tabs>
          <w:tab w:val="left" w:pos="360"/>
          <w:tab w:val="left" w:pos="720"/>
        </w:tabs>
        <w:rPr>
          <w:rFonts w:ascii="Arial" w:hAnsi="Arial" w:cs="Arial"/>
          <w:sz w:val="22"/>
          <w:szCs w:val="22"/>
        </w:rPr>
      </w:pPr>
    </w:p>
    <w:p w:rsidR="00B655E7" w:rsidP="00FB64D2" w:rsidRDefault="00EB6BD7" w14:paraId="57F63C69" w14:textId="4FC441BC">
      <w:pPr>
        <w:tabs>
          <w:tab w:val="left" w:pos="360"/>
          <w:tab w:val="left" w:pos="720"/>
        </w:tabs>
        <w:rPr>
          <w:rFonts w:ascii="Arial" w:hAnsi="Arial" w:cs="Arial"/>
          <w:sz w:val="22"/>
          <w:szCs w:val="22"/>
        </w:rPr>
      </w:pPr>
      <w:r>
        <w:rPr>
          <w:rFonts w:ascii="Arial" w:hAnsi="Arial" w:cs="Arial"/>
          <w:sz w:val="22"/>
          <w:szCs w:val="22"/>
        </w:rPr>
        <w:t>We also ask r</w:t>
      </w:r>
      <w:r w:rsidRPr="002F3B4C" w:rsidR="00B655E7">
        <w:rPr>
          <w:rFonts w:ascii="Arial" w:hAnsi="Arial" w:cs="Arial"/>
          <w:sz w:val="22"/>
          <w:szCs w:val="22"/>
        </w:rPr>
        <w:t>espondents to report on the envelope:</w:t>
      </w:r>
    </w:p>
    <w:p w:rsidRPr="002F3B4C" w:rsidR="00B655E7" w:rsidP="00FB64D2" w:rsidRDefault="00B655E7" w14:paraId="1C787C10" w14:textId="77777777">
      <w:pPr>
        <w:tabs>
          <w:tab w:val="left" w:pos="360"/>
          <w:tab w:val="left" w:pos="720"/>
        </w:tabs>
        <w:rPr>
          <w:rFonts w:ascii="Arial" w:hAnsi="Arial" w:cs="Arial"/>
          <w:sz w:val="22"/>
          <w:szCs w:val="22"/>
        </w:rPr>
      </w:pPr>
    </w:p>
    <w:p w:rsidRPr="002F3B4C" w:rsidR="00B655E7" w:rsidP="00FB64D2" w:rsidRDefault="00B655E7" w14:paraId="553C2536" w14:textId="77777777">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Hunter name, to allow identification of the hunter if the barcode sticker is damaged or destroyed;</w:t>
      </w:r>
    </w:p>
    <w:p w:rsidRPr="002F3B4C" w:rsidR="00B655E7" w:rsidP="00FB64D2" w:rsidRDefault="00B655E7" w14:paraId="7F6C79AE" w14:textId="77777777">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Location (state, county and nearest town) the bird was harvested, because this enables us to estimate the geographic distribution of the harvest of each species (nearest town enables us to identify county if county was unknown);</w:t>
      </w:r>
    </w:p>
    <w:p w:rsidRPr="002F3B4C" w:rsidR="00B655E7" w:rsidP="00FB64D2" w:rsidRDefault="00B655E7" w14:paraId="7F850C15" w14:textId="77777777">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Month and day the bird was harvested, because this provides information on the temporal distribution of the harvest of each species that enables us to evaluate the effects of hunting season dates on species-specific harvest;</w:t>
      </w:r>
    </w:p>
    <w:p w:rsidRPr="002F3B4C" w:rsidR="00B655E7" w:rsidP="00FB64D2" w:rsidRDefault="00B655E7" w14:paraId="2E2D75D8" w14:textId="1F42FCA8">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The band number of any leg-banded bird, because this enables us to estimate band reporting rates (</w:t>
      </w:r>
      <w:r>
        <w:rPr>
          <w:rFonts w:ascii="Arial" w:hAnsi="Arial" w:cs="Arial"/>
          <w:sz w:val="22"/>
          <w:szCs w:val="22"/>
        </w:rPr>
        <w:t>F</w:t>
      </w:r>
      <w:r w:rsidRPr="002F3B4C">
        <w:rPr>
          <w:rFonts w:ascii="Arial" w:hAnsi="Arial" w:cs="Arial"/>
          <w:sz w:val="22"/>
          <w:szCs w:val="22"/>
        </w:rPr>
        <w:t xml:space="preserve">orm 3-165 only, because </w:t>
      </w:r>
      <w:r w:rsidR="00EB6BD7">
        <w:rPr>
          <w:rFonts w:ascii="Arial" w:hAnsi="Arial" w:cs="Arial"/>
          <w:sz w:val="22"/>
          <w:szCs w:val="22"/>
        </w:rPr>
        <w:t xml:space="preserve">we </w:t>
      </w:r>
      <w:r w:rsidRPr="002F3B4C">
        <w:rPr>
          <w:rFonts w:ascii="Arial" w:hAnsi="Arial" w:cs="Arial"/>
          <w:sz w:val="22"/>
          <w:szCs w:val="22"/>
        </w:rPr>
        <w:t xml:space="preserve">only </w:t>
      </w:r>
      <w:r w:rsidR="00EB6BD7">
        <w:rPr>
          <w:rFonts w:ascii="Arial" w:hAnsi="Arial" w:cs="Arial"/>
          <w:sz w:val="22"/>
          <w:szCs w:val="22"/>
        </w:rPr>
        <w:t xml:space="preserve">band </w:t>
      </w:r>
      <w:r w:rsidRPr="002F3B4C">
        <w:rPr>
          <w:rFonts w:ascii="Arial" w:hAnsi="Arial" w:cs="Arial"/>
          <w:sz w:val="22"/>
          <w:szCs w:val="22"/>
        </w:rPr>
        <w:t>waterfowl in significant numbers).</w:t>
      </w:r>
    </w:p>
    <w:p w:rsidRPr="002F3B4C" w:rsidR="00B655E7" w:rsidP="00FB64D2" w:rsidRDefault="00B655E7" w14:paraId="210EAED2" w14:textId="77777777">
      <w:pPr>
        <w:tabs>
          <w:tab w:val="left" w:pos="-1440"/>
          <w:tab w:val="left" w:pos="360"/>
          <w:tab w:val="left" w:pos="720"/>
        </w:tabs>
        <w:rPr>
          <w:rFonts w:ascii="Arial" w:hAnsi="Arial" w:cs="Arial"/>
          <w:sz w:val="22"/>
          <w:szCs w:val="22"/>
        </w:rPr>
      </w:pPr>
    </w:p>
    <w:p w:rsidRPr="002F3B4C" w:rsidR="00706417" w:rsidP="00FB64D2" w:rsidRDefault="00EB6BD7" w14:paraId="4B556F7A" w14:textId="49B0E78C">
      <w:pPr>
        <w:tabs>
          <w:tab w:val="left" w:pos="360"/>
          <w:tab w:val="left" w:pos="720"/>
        </w:tabs>
        <w:rPr>
          <w:rFonts w:ascii="Arial" w:hAnsi="Arial" w:cs="Arial"/>
          <w:sz w:val="22"/>
          <w:szCs w:val="22"/>
        </w:rPr>
      </w:pPr>
      <w:r>
        <w:rPr>
          <w:rFonts w:ascii="Arial" w:hAnsi="Arial" w:cs="Arial"/>
          <w:bCs/>
          <w:sz w:val="22"/>
          <w:szCs w:val="22"/>
        </w:rPr>
        <w:t>We based t</w:t>
      </w:r>
      <w:r w:rsidRPr="008E12EF" w:rsidR="00706417">
        <w:rPr>
          <w:rFonts w:ascii="Arial" w:hAnsi="Arial" w:cs="Arial"/>
          <w:bCs/>
          <w:sz w:val="22"/>
          <w:szCs w:val="22"/>
        </w:rPr>
        <w:t>he</w:t>
      </w:r>
      <w:r w:rsidRPr="008E12EF" w:rsidR="00706417">
        <w:rPr>
          <w:rFonts w:ascii="Arial" w:hAnsi="Arial" w:cs="Arial"/>
          <w:b/>
          <w:bCs/>
          <w:sz w:val="22"/>
          <w:szCs w:val="22"/>
        </w:rPr>
        <w:t xml:space="preserve"> Migratory Bird Hunter Survey (MBHS)</w:t>
      </w:r>
      <w:r w:rsidRPr="008E12EF" w:rsidR="00706417">
        <w:rPr>
          <w:rFonts w:ascii="Arial" w:hAnsi="Arial" w:cs="Arial"/>
          <w:sz w:val="22"/>
          <w:szCs w:val="22"/>
        </w:rPr>
        <w:t xml:space="preserve"> on the sample frame provided by the</w:t>
      </w:r>
      <w:r w:rsidRPr="002F3B4C" w:rsidR="00706417">
        <w:rPr>
          <w:rFonts w:ascii="Arial" w:hAnsi="Arial" w:cs="Arial"/>
          <w:sz w:val="22"/>
          <w:szCs w:val="22"/>
        </w:rPr>
        <w:t xml:space="preserve"> Migratory Bird Harvest Information Program.  Randomly selected migratory bird hunters are sent one of the following forms and asked to report their harvest of those species:  a waterfowl </w:t>
      </w:r>
      <w:r w:rsidRPr="002F3B4C" w:rsidR="00706417">
        <w:rPr>
          <w:rFonts w:ascii="Arial" w:hAnsi="Arial" w:cs="Arial"/>
          <w:sz w:val="22"/>
          <w:szCs w:val="22"/>
        </w:rPr>
        <w:lastRenderedPageBreak/>
        <w:t>questionnaire (</w:t>
      </w:r>
      <w:r w:rsidR="008E12EF">
        <w:rPr>
          <w:rFonts w:ascii="Arial" w:hAnsi="Arial" w:cs="Arial"/>
          <w:sz w:val="22"/>
          <w:szCs w:val="22"/>
        </w:rPr>
        <w:t>F</w:t>
      </w:r>
      <w:r w:rsidRPr="002F3B4C" w:rsidR="00706417">
        <w:rPr>
          <w:rFonts w:ascii="Arial" w:hAnsi="Arial" w:cs="Arial"/>
          <w:sz w:val="22"/>
          <w:szCs w:val="22"/>
        </w:rPr>
        <w:t>orm 3-2056J), a dove and band-tailed pigeon questionnaire (</w:t>
      </w:r>
      <w:r w:rsidR="008E12EF">
        <w:rPr>
          <w:rFonts w:ascii="Arial" w:hAnsi="Arial" w:cs="Arial"/>
          <w:sz w:val="22"/>
          <w:szCs w:val="22"/>
        </w:rPr>
        <w:t>F</w:t>
      </w:r>
      <w:r w:rsidRPr="002F3B4C" w:rsidR="00706417">
        <w:rPr>
          <w:rFonts w:ascii="Arial" w:hAnsi="Arial" w:cs="Arial"/>
          <w:sz w:val="22"/>
          <w:szCs w:val="22"/>
        </w:rPr>
        <w:t>orm 3-2056K), a woodcock questionnaire (</w:t>
      </w:r>
      <w:r w:rsidR="008E12EF">
        <w:rPr>
          <w:rFonts w:ascii="Arial" w:hAnsi="Arial" w:cs="Arial"/>
          <w:sz w:val="22"/>
          <w:szCs w:val="22"/>
        </w:rPr>
        <w:t>F</w:t>
      </w:r>
      <w:r w:rsidRPr="002F3B4C" w:rsidR="00706417">
        <w:rPr>
          <w:rFonts w:ascii="Arial" w:hAnsi="Arial" w:cs="Arial"/>
          <w:sz w:val="22"/>
          <w:szCs w:val="22"/>
        </w:rPr>
        <w:t>orm 3-2056L), or a snipe, rail, gallinule, and coot</w:t>
      </w:r>
      <w:r w:rsidRPr="002F3B4C" w:rsidDel="002E19E4" w:rsidR="00706417">
        <w:rPr>
          <w:rFonts w:ascii="Arial" w:hAnsi="Arial" w:cs="Arial"/>
          <w:sz w:val="22"/>
          <w:szCs w:val="22"/>
        </w:rPr>
        <w:t xml:space="preserve"> </w:t>
      </w:r>
      <w:r w:rsidRPr="002F3B4C" w:rsidR="00706417">
        <w:rPr>
          <w:rFonts w:ascii="Arial" w:hAnsi="Arial" w:cs="Arial"/>
          <w:sz w:val="22"/>
          <w:szCs w:val="22"/>
        </w:rPr>
        <w:t>questionnaire (</w:t>
      </w:r>
      <w:r w:rsidR="008E12EF">
        <w:rPr>
          <w:rFonts w:ascii="Arial" w:hAnsi="Arial" w:cs="Arial"/>
          <w:sz w:val="22"/>
          <w:szCs w:val="22"/>
        </w:rPr>
        <w:t>F</w:t>
      </w:r>
      <w:r w:rsidRPr="002F3B4C" w:rsidR="00706417">
        <w:rPr>
          <w:rFonts w:ascii="Arial" w:hAnsi="Arial" w:cs="Arial"/>
          <w:sz w:val="22"/>
          <w:szCs w:val="22"/>
        </w:rPr>
        <w:t xml:space="preserve">orm 3-2056M).  </w:t>
      </w:r>
      <w:r>
        <w:rPr>
          <w:rFonts w:ascii="Arial" w:hAnsi="Arial" w:cs="Arial"/>
          <w:sz w:val="22"/>
          <w:szCs w:val="22"/>
        </w:rPr>
        <w:t>We combine t</w:t>
      </w:r>
      <w:r w:rsidRPr="002F3B4C" w:rsidR="00706417">
        <w:rPr>
          <w:rFonts w:ascii="Arial" w:hAnsi="Arial" w:cs="Arial"/>
          <w:sz w:val="22"/>
          <w:szCs w:val="22"/>
        </w:rPr>
        <w:t xml:space="preserve">he resulting estimates of harvest per hunter with the complete list of migratory bird hunters, which serves as the expansion factor to provide estimates of the total harvest of those species or species groups. </w:t>
      </w:r>
    </w:p>
    <w:p w:rsidRPr="002F3B4C" w:rsidR="00706417" w:rsidP="00FB64D2" w:rsidRDefault="00706417" w14:paraId="27A27636" w14:textId="77777777">
      <w:pPr>
        <w:tabs>
          <w:tab w:val="left" w:pos="360"/>
          <w:tab w:val="left" w:pos="720"/>
        </w:tabs>
        <w:rPr>
          <w:rFonts w:ascii="Arial" w:hAnsi="Arial" w:cs="Arial"/>
          <w:sz w:val="22"/>
          <w:szCs w:val="22"/>
        </w:rPr>
      </w:pPr>
    </w:p>
    <w:p w:rsidR="00706417" w:rsidP="00FB64D2" w:rsidRDefault="00706417" w14:paraId="1E9DB5C2" w14:textId="77777777">
      <w:pPr>
        <w:tabs>
          <w:tab w:val="left" w:pos="-1440"/>
          <w:tab w:val="left" w:pos="360"/>
          <w:tab w:val="left" w:pos="720"/>
        </w:tabs>
        <w:rPr>
          <w:rFonts w:ascii="Arial" w:hAnsi="Arial" w:cs="Arial"/>
          <w:sz w:val="22"/>
          <w:szCs w:val="22"/>
        </w:rPr>
      </w:pPr>
      <w:r w:rsidRPr="002F3B4C">
        <w:rPr>
          <w:rFonts w:ascii="Arial" w:hAnsi="Arial" w:cs="Arial"/>
          <w:sz w:val="22"/>
          <w:szCs w:val="22"/>
        </w:rPr>
        <w:t xml:space="preserve">On survey </w:t>
      </w:r>
      <w:r w:rsidR="008E12EF">
        <w:rPr>
          <w:rFonts w:ascii="Arial" w:hAnsi="Arial" w:cs="Arial"/>
          <w:sz w:val="22"/>
          <w:szCs w:val="22"/>
        </w:rPr>
        <w:t>F</w:t>
      </w:r>
      <w:r w:rsidRPr="002F3B4C">
        <w:rPr>
          <w:rFonts w:ascii="Arial" w:hAnsi="Arial" w:cs="Arial"/>
          <w:sz w:val="22"/>
          <w:szCs w:val="22"/>
        </w:rPr>
        <w:t>orm 3-2056J</w:t>
      </w:r>
      <w:r w:rsidR="00626E8D">
        <w:rPr>
          <w:rFonts w:ascii="Arial" w:hAnsi="Arial" w:cs="Arial"/>
          <w:sz w:val="22"/>
          <w:szCs w:val="22"/>
        </w:rPr>
        <w:t>-</w:t>
      </w:r>
      <w:r w:rsidRPr="002F3B4C">
        <w:rPr>
          <w:rFonts w:ascii="Arial" w:hAnsi="Arial" w:cs="Arial"/>
          <w:sz w:val="22"/>
          <w:szCs w:val="22"/>
        </w:rPr>
        <w:t>M, we ask hunters to identify the following information:</w:t>
      </w:r>
    </w:p>
    <w:p w:rsidRPr="002F3B4C" w:rsidR="008E12EF" w:rsidP="00FB64D2" w:rsidRDefault="008E12EF" w14:paraId="23529989" w14:textId="77777777">
      <w:pPr>
        <w:tabs>
          <w:tab w:val="left" w:pos="-1440"/>
          <w:tab w:val="left" w:pos="360"/>
          <w:tab w:val="left" w:pos="720"/>
        </w:tabs>
        <w:rPr>
          <w:rFonts w:ascii="Arial" w:hAnsi="Arial" w:cs="Arial"/>
          <w:sz w:val="22"/>
          <w:szCs w:val="22"/>
        </w:rPr>
      </w:pPr>
    </w:p>
    <w:p w:rsidRPr="008E12EF" w:rsidR="008E12EF" w:rsidP="00FB64D2" w:rsidRDefault="00706417" w14:paraId="32D8F03E" w14:textId="77777777">
      <w:pPr>
        <w:numPr>
          <w:ilvl w:val="0"/>
          <w:numId w:val="14"/>
        </w:numPr>
        <w:tabs>
          <w:tab w:val="left" w:pos="-1440"/>
          <w:tab w:val="left" w:pos="360"/>
          <w:tab w:val="left" w:pos="720"/>
        </w:tabs>
        <w:rPr>
          <w:rFonts w:ascii="Arial" w:hAnsi="Arial" w:cs="Arial"/>
          <w:sz w:val="22"/>
          <w:szCs w:val="22"/>
        </w:rPr>
      </w:pPr>
      <w:r w:rsidRPr="002F3B4C">
        <w:rPr>
          <w:rFonts w:ascii="Arial" w:hAnsi="Arial" w:cs="Arial"/>
          <w:sz w:val="22"/>
          <w:szCs w:val="22"/>
        </w:rPr>
        <w:t>Whether or not they hunted (waterfowl [</w:t>
      </w:r>
      <w:r w:rsidR="008E12EF">
        <w:rPr>
          <w:rFonts w:ascii="Arial" w:hAnsi="Arial" w:cs="Arial"/>
          <w:sz w:val="22"/>
          <w:szCs w:val="22"/>
        </w:rPr>
        <w:t>F</w:t>
      </w:r>
      <w:r w:rsidRPr="002F3B4C">
        <w:rPr>
          <w:rFonts w:ascii="Arial" w:hAnsi="Arial" w:cs="Arial"/>
          <w:sz w:val="22"/>
          <w:szCs w:val="22"/>
        </w:rPr>
        <w:t>orm 3-2056J]; doves and/or band-tailed pigeons [</w:t>
      </w:r>
      <w:r w:rsidR="008E12EF">
        <w:rPr>
          <w:rFonts w:ascii="Arial" w:hAnsi="Arial" w:cs="Arial"/>
          <w:sz w:val="22"/>
          <w:szCs w:val="22"/>
        </w:rPr>
        <w:t>F</w:t>
      </w:r>
      <w:r w:rsidRPr="002F3B4C">
        <w:rPr>
          <w:rFonts w:ascii="Arial" w:hAnsi="Arial" w:cs="Arial"/>
          <w:sz w:val="22"/>
          <w:szCs w:val="22"/>
        </w:rPr>
        <w:t>orm 3-2056K]; woodcock [</w:t>
      </w:r>
      <w:r w:rsidR="008E12EF">
        <w:rPr>
          <w:rFonts w:ascii="Arial" w:hAnsi="Arial" w:cs="Arial"/>
          <w:sz w:val="22"/>
          <w:szCs w:val="22"/>
        </w:rPr>
        <w:t>F</w:t>
      </w:r>
      <w:r w:rsidRPr="002F3B4C">
        <w:rPr>
          <w:rFonts w:ascii="Arial" w:hAnsi="Arial" w:cs="Arial"/>
          <w:sz w:val="22"/>
          <w:szCs w:val="22"/>
        </w:rPr>
        <w:t>orm 3-2056L]; or snipe, rails, gallinules and/or coots [</w:t>
      </w:r>
      <w:r w:rsidR="008E12EF">
        <w:rPr>
          <w:rFonts w:ascii="Arial" w:hAnsi="Arial" w:cs="Arial"/>
          <w:sz w:val="22"/>
          <w:szCs w:val="22"/>
        </w:rPr>
        <w:t>F</w:t>
      </w:r>
      <w:r w:rsidRPr="002F3B4C">
        <w:rPr>
          <w:rFonts w:ascii="Arial" w:hAnsi="Arial" w:cs="Arial"/>
          <w:sz w:val="22"/>
          <w:szCs w:val="22"/>
        </w:rPr>
        <w:t>orm 3-2056M]) this season.  We need this information to estimate the number of active hunters of that species or species group.  If they did hunt those species, we ask for:</w:t>
      </w:r>
    </w:p>
    <w:p w:rsidRPr="002F3B4C" w:rsidR="00706417" w:rsidP="00FB64D2" w:rsidRDefault="00706417" w14:paraId="47853B56"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Month and day of hunt, because this provides information on the temporal distribution of the harvest that enables us to evaluate the effects of hunting season dates on harvest;</w:t>
      </w:r>
    </w:p>
    <w:p w:rsidRPr="002F3B4C" w:rsidR="00706417" w:rsidP="00FB64D2" w:rsidRDefault="00706417" w14:paraId="5D4230A6"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 xml:space="preserve">County and </w:t>
      </w:r>
      <w:r w:rsidR="008E12EF">
        <w:rPr>
          <w:rFonts w:ascii="Arial" w:hAnsi="Arial" w:cs="Arial"/>
          <w:sz w:val="22"/>
          <w:szCs w:val="22"/>
        </w:rPr>
        <w:t>s</w:t>
      </w:r>
      <w:r w:rsidRPr="002F3B4C">
        <w:rPr>
          <w:rFonts w:ascii="Arial" w:hAnsi="Arial" w:cs="Arial"/>
          <w:sz w:val="22"/>
          <w:szCs w:val="22"/>
        </w:rPr>
        <w:t>tate of hunt, because this enables us to estimate the geographic distribution of the harvest;</w:t>
      </w:r>
    </w:p>
    <w:p w:rsidRPr="002F3B4C" w:rsidR="00706417" w:rsidP="00FB64D2" w:rsidRDefault="00706417" w14:paraId="4F514B69"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Number of birds bagged, because this provides us with information on daily hunting success that enables us to evaluate the impacts of daily bag limits on harvest; and</w:t>
      </w:r>
    </w:p>
    <w:p w:rsidRPr="002F3B4C" w:rsidR="00706417" w:rsidP="00FB64D2" w:rsidRDefault="00706417" w14:paraId="7CC6E5B0"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Season totals (days hunted, birds bagged, and birds knocked down but not retrieved), because this allows people who do not record their daily hunts to still provide us with data that enable us to estimate total days of hunting, total harvest, and mortality due to crippling loss.</w:t>
      </w:r>
    </w:p>
    <w:p w:rsidRPr="002F3B4C" w:rsidR="00706417" w:rsidP="00FB64D2" w:rsidRDefault="00706417" w14:paraId="75669C60" w14:textId="77777777">
      <w:pPr>
        <w:tabs>
          <w:tab w:val="left" w:pos="-1440"/>
          <w:tab w:val="left" w:pos="360"/>
          <w:tab w:val="left" w:pos="720"/>
        </w:tabs>
        <w:rPr>
          <w:rFonts w:ascii="Arial" w:hAnsi="Arial" w:cs="Arial"/>
          <w:sz w:val="22"/>
          <w:szCs w:val="22"/>
        </w:rPr>
      </w:pPr>
    </w:p>
    <w:p w:rsidRPr="002F3B4C" w:rsidR="00706417" w:rsidP="00FB64D2" w:rsidRDefault="00EB6BD7" w14:paraId="7C8A106C" w14:textId="064509ED">
      <w:pPr>
        <w:tabs>
          <w:tab w:val="left" w:pos="360"/>
          <w:tab w:val="left" w:pos="720"/>
        </w:tabs>
        <w:rPr>
          <w:rFonts w:ascii="Arial" w:hAnsi="Arial" w:cs="Arial"/>
          <w:sz w:val="22"/>
          <w:szCs w:val="22"/>
        </w:rPr>
      </w:pPr>
      <w:r>
        <w:rPr>
          <w:rFonts w:ascii="Arial" w:hAnsi="Arial" w:cs="Arial"/>
          <w:sz w:val="22"/>
          <w:szCs w:val="22"/>
        </w:rPr>
        <w:t>We use t</w:t>
      </w:r>
      <w:r w:rsidRPr="008E12EF" w:rsidR="00706417">
        <w:rPr>
          <w:rFonts w:ascii="Arial" w:hAnsi="Arial" w:cs="Arial"/>
          <w:sz w:val="22"/>
          <w:szCs w:val="22"/>
        </w:rPr>
        <w:t xml:space="preserve">he </w:t>
      </w:r>
      <w:r w:rsidRPr="008E12EF" w:rsidR="00706417">
        <w:rPr>
          <w:rFonts w:ascii="Arial" w:hAnsi="Arial" w:cs="Arial"/>
          <w:b/>
          <w:sz w:val="22"/>
          <w:szCs w:val="22"/>
        </w:rPr>
        <w:t>Sandhill Crane Harvest Survey</w:t>
      </w:r>
      <w:r w:rsidRPr="008E12EF" w:rsidR="00706417">
        <w:rPr>
          <w:rFonts w:ascii="Arial" w:hAnsi="Arial" w:cs="Arial"/>
          <w:sz w:val="22"/>
          <w:szCs w:val="22"/>
        </w:rPr>
        <w:t xml:space="preserve"> to estimate </w:t>
      </w:r>
      <w:r w:rsidRPr="008E12EF">
        <w:rPr>
          <w:rFonts w:ascii="Arial" w:hAnsi="Arial" w:cs="Arial"/>
          <w:sz w:val="22"/>
          <w:szCs w:val="22"/>
        </w:rPr>
        <w:t xml:space="preserve">annually </w:t>
      </w:r>
      <w:r w:rsidRPr="008E12EF" w:rsidR="00706417">
        <w:rPr>
          <w:rFonts w:ascii="Arial" w:hAnsi="Arial" w:cs="Arial"/>
          <w:sz w:val="22"/>
          <w:szCs w:val="22"/>
        </w:rPr>
        <w:t xml:space="preserve">the magnitude, geographical distribution, and temporal distribution of the sandhill crane harvest in Alaska, Colorado, Kansas, </w:t>
      </w:r>
      <w:r w:rsidR="00800ECE">
        <w:rPr>
          <w:rFonts w:ascii="Arial" w:hAnsi="Arial" w:cs="Arial"/>
          <w:sz w:val="22"/>
          <w:szCs w:val="22"/>
        </w:rPr>
        <w:t xml:space="preserve">Minnesota, </w:t>
      </w:r>
      <w:r w:rsidRPr="008E12EF" w:rsidR="00706417">
        <w:rPr>
          <w:rFonts w:ascii="Arial" w:hAnsi="Arial" w:cs="Arial"/>
          <w:sz w:val="22"/>
          <w:szCs w:val="22"/>
        </w:rPr>
        <w:t>Montana, New Mexico, North Dakota, Oklahoma, South Dakota, Texas, and Wyoming.</w:t>
      </w:r>
      <w:r w:rsidR="001559E9">
        <w:rPr>
          <w:rFonts w:ascii="Arial" w:hAnsi="Arial" w:cs="Arial"/>
          <w:sz w:val="22"/>
          <w:szCs w:val="22"/>
        </w:rPr>
        <w:t xml:space="preserve"> Although we do not currently survey crane hunters in Kentucky and Tennessee, the recent additions of crane seasons in th</w:t>
      </w:r>
      <w:r w:rsidR="00032649">
        <w:rPr>
          <w:rFonts w:ascii="Arial" w:hAnsi="Arial" w:cs="Arial"/>
          <w:sz w:val="22"/>
          <w:szCs w:val="22"/>
        </w:rPr>
        <w:t>ese</w:t>
      </w:r>
      <w:r w:rsidR="001559E9">
        <w:rPr>
          <w:rFonts w:ascii="Arial" w:hAnsi="Arial" w:cs="Arial"/>
          <w:sz w:val="22"/>
          <w:szCs w:val="22"/>
        </w:rPr>
        <w:t xml:space="preserve"> state</w:t>
      </w:r>
      <w:r w:rsidR="00032649">
        <w:rPr>
          <w:rFonts w:ascii="Arial" w:hAnsi="Arial" w:cs="Arial"/>
          <w:sz w:val="22"/>
          <w:szCs w:val="22"/>
        </w:rPr>
        <w:t>s</w:t>
      </w:r>
      <w:r w:rsidR="001559E9">
        <w:rPr>
          <w:rFonts w:ascii="Arial" w:hAnsi="Arial" w:cs="Arial"/>
          <w:sz w:val="22"/>
          <w:szCs w:val="22"/>
        </w:rPr>
        <w:t xml:space="preserve"> </w:t>
      </w:r>
      <w:r w:rsidR="00EC5E0B">
        <w:rPr>
          <w:rFonts w:ascii="Arial" w:hAnsi="Arial" w:cs="Arial"/>
          <w:sz w:val="22"/>
          <w:szCs w:val="22"/>
        </w:rPr>
        <w:t xml:space="preserve">will </w:t>
      </w:r>
      <w:r w:rsidR="00592C2F">
        <w:rPr>
          <w:rFonts w:ascii="Arial" w:hAnsi="Arial" w:cs="Arial"/>
          <w:sz w:val="22"/>
          <w:szCs w:val="22"/>
        </w:rPr>
        <w:t>require</w:t>
      </w:r>
      <w:r w:rsidR="00EC5E0B">
        <w:rPr>
          <w:rFonts w:ascii="Arial" w:hAnsi="Arial" w:cs="Arial"/>
          <w:sz w:val="22"/>
          <w:szCs w:val="22"/>
        </w:rPr>
        <w:t xml:space="preserve"> us to sample from these registered hunters in</w:t>
      </w:r>
      <w:r w:rsidR="001559E9">
        <w:rPr>
          <w:rFonts w:ascii="Arial" w:hAnsi="Arial" w:cs="Arial"/>
          <w:sz w:val="22"/>
          <w:szCs w:val="22"/>
        </w:rPr>
        <w:t xml:space="preserve"> our survey in the future.</w:t>
      </w:r>
      <w:r w:rsidRPr="008E12EF" w:rsidR="00706417">
        <w:rPr>
          <w:rFonts w:ascii="Arial" w:hAnsi="Arial" w:cs="Arial"/>
          <w:sz w:val="22"/>
          <w:szCs w:val="22"/>
        </w:rPr>
        <w:t xml:space="preserve">  It has</w:t>
      </w:r>
      <w:r w:rsidRPr="002F3B4C" w:rsidR="00706417">
        <w:rPr>
          <w:rFonts w:ascii="Arial" w:hAnsi="Arial" w:cs="Arial"/>
          <w:sz w:val="22"/>
          <w:szCs w:val="22"/>
        </w:rPr>
        <w:t xml:space="preserve"> also been possible for us to estimate the portion of the sandhill crane’s total population taken during harvest.  This information has been particularly useful in determining the effects on harvests of daily bag limits and changes in hunting dates and the areas (counties) of </w:t>
      </w:r>
      <w:r w:rsidR="008E12EF">
        <w:rPr>
          <w:rFonts w:ascii="Arial" w:hAnsi="Arial" w:cs="Arial"/>
          <w:sz w:val="22"/>
          <w:szCs w:val="22"/>
        </w:rPr>
        <w:t>s</w:t>
      </w:r>
      <w:r w:rsidRPr="002F3B4C" w:rsidR="00706417">
        <w:rPr>
          <w:rFonts w:ascii="Arial" w:hAnsi="Arial" w:cs="Arial"/>
          <w:sz w:val="22"/>
          <w:szCs w:val="22"/>
        </w:rPr>
        <w:t xml:space="preserve">tates open to hunting.  Based on information from the U.S. and Canadian surveys, </w:t>
      </w:r>
      <w:r>
        <w:rPr>
          <w:rFonts w:ascii="Arial" w:hAnsi="Arial" w:cs="Arial"/>
          <w:sz w:val="22"/>
          <w:szCs w:val="22"/>
        </w:rPr>
        <w:t xml:space="preserve">we can adjust </w:t>
      </w:r>
      <w:r w:rsidRPr="002F3B4C" w:rsidR="00706417">
        <w:rPr>
          <w:rFonts w:ascii="Arial" w:hAnsi="Arial" w:cs="Arial"/>
          <w:sz w:val="22"/>
          <w:szCs w:val="22"/>
        </w:rPr>
        <w:t>hunting regulations as needed to optimize harvest at levels that provide a maximum of hunting recreation while keeping populations at desired levels.</w:t>
      </w:r>
    </w:p>
    <w:p w:rsidRPr="002F3B4C" w:rsidR="00706417" w:rsidP="00FB64D2" w:rsidRDefault="00706417" w14:paraId="57A501AF" w14:textId="77777777">
      <w:pPr>
        <w:tabs>
          <w:tab w:val="left" w:pos="360"/>
          <w:tab w:val="left" w:pos="720"/>
        </w:tabs>
        <w:rPr>
          <w:rFonts w:ascii="Arial" w:hAnsi="Arial" w:cs="Arial"/>
          <w:sz w:val="22"/>
          <w:szCs w:val="22"/>
        </w:rPr>
      </w:pPr>
    </w:p>
    <w:p w:rsidR="00706417" w:rsidP="00FB64D2" w:rsidRDefault="00706417" w14:paraId="703E798D" w14:textId="77777777">
      <w:pPr>
        <w:tabs>
          <w:tab w:val="left" w:pos="-1440"/>
          <w:tab w:val="left" w:pos="360"/>
          <w:tab w:val="left" w:pos="720"/>
        </w:tabs>
        <w:rPr>
          <w:rFonts w:ascii="Arial" w:hAnsi="Arial" w:cs="Arial"/>
          <w:sz w:val="22"/>
          <w:szCs w:val="22"/>
        </w:rPr>
      </w:pPr>
      <w:r w:rsidRPr="002F3B4C">
        <w:rPr>
          <w:rFonts w:ascii="Arial" w:hAnsi="Arial" w:cs="Arial"/>
          <w:sz w:val="22"/>
          <w:szCs w:val="22"/>
        </w:rPr>
        <w:t xml:space="preserve">On survey </w:t>
      </w:r>
      <w:r w:rsidR="008E12EF">
        <w:rPr>
          <w:rFonts w:ascii="Arial" w:hAnsi="Arial" w:cs="Arial"/>
          <w:sz w:val="22"/>
          <w:szCs w:val="22"/>
        </w:rPr>
        <w:t>F</w:t>
      </w:r>
      <w:r w:rsidRPr="002F3B4C">
        <w:rPr>
          <w:rFonts w:ascii="Arial" w:hAnsi="Arial" w:cs="Arial"/>
          <w:sz w:val="22"/>
          <w:szCs w:val="22"/>
        </w:rPr>
        <w:t>orm 3-2056N, we ask hunters to identify the following information:</w:t>
      </w:r>
    </w:p>
    <w:p w:rsidRPr="002F3B4C" w:rsidR="008E12EF" w:rsidP="00FB64D2" w:rsidRDefault="008E12EF" w14:paraId="27CA1467" w14:textId="77777777">
      <w:pPr>
        <w:tabs>
          <w:tab w:val="left" w:pos="-1440"/>
          <w:tab w:val="left" w:pos="360"/>
          <w:tab w:val="left" w:pos="720"/>
        </w:tabs>
        <w:rPr>
          <w:rFonts w:ascii="Arial" w:hAnsi="Arial" w:cs="Arial"/>
          <w:sz w:val="22"/>
          <w:szCs w:val="22"/>
        </w:rPr>
      </w:pPr>
    </w:p>
    <w:p w:rsidRPr="002F3B4C" w:rsidR="00706417" w:rsidP="00FB64D2" w:rsidRDefault="00706417" w14:paraId="0E7D88C4" w14:textId="77777777">
      <w:pPr>
        <w:numPr>
          <w:ilvl w:val="0"/>
          <w:numId w:val="14"/>
        </w:numPr>
        <w:tabs>
          <w:tab w:val="left" w:pos="-1440"/>
          <w:tab w:val="left" w:pos="360"/>
          <w:tab w:val="left" w:pos="720"/>
        </w:tabs>
        <w:rPr>
          <w:rFonts w:ascii="Arial" w:hAnsi="Arial" w:cs="Arial"/>
          <w:sz w:val="22"/>
          <w:szCs w:val="22"/>
        </w:rPr>
      </w:pPr>
      <w:r w:rsidRPr="002F3B4C">
        <w:rPr>
          <w:rFonts w:ascii="Arial" w:hAnsi="Arial" w:cs="Arial"/>
          <w:sz w:val="22"/>
          <w:szCs w:val="22"/>
        </w:rPr>
        <w:t>Whether or not they hunted sandhill cranes this season.  We need this information to estimate the number of active crane hunters.</w:t>
      </w:r>
    </w:p>
    <w:p w:rsidRPr="002F3B4C" w:rsidR="00706417" w:rsidP="00FB64D2" w:rsidRDefault="00706417" w14:paraId="00F4766A" w14:textId="77777777">
      <w:pPr>
        <w:numPr>
          <w:ilvl w:val="0"/>
          <w:numId w:val="14"/>
        </w:numPr>
        <w:tabs>
          <w:tab w:val="left" w:pos="-1440"/>
          <w:tab w:val="left" w:pos="360"/>
          <w:tab w:val="left" w:pos="720"/>
        </w:tabs>
        <w:rPr>
          <w:rFonts w:ascii="Arial" w:hAnsi="Arial" w:cs="Arial"/>
          <w:sz w:val="22"/>
          <w:szCs w:val="22"/>
        </w:rPr>
      </w:pPr>
      <w:r w:rsidRPr="002F3B4C">
        <w:rPr>
          <w:rFonts w:ascii="Arial" w:hAnsi="Arial" w:cs="Arial"/>
          <w:sz w:val="22"/>
          <w:szCs w:val="22"/>
        </w:rPr>
        <w:t xml:space="preserve">If they did hunt cranes, we ask for:  </w:t>
      </w:r>
      <w:r w:rsidRPr="002F3B4C">
        <w:rPr>
          <w:rFonts w:ascii="Arial" w:hAnsi="Arial" w:cs="Arial"/>
          <w:sz w:val="22"/>
          <w:szCs w:val="22"/>
        </w:rPr>
        <w:tab/>
      </w:r>
    </w:p>
    <w:p w:rsidRPr="002F3B4C" w:rsidR="00706417" w:rsidP="00FB64D2" w:rsidRDefault="00706417" w14:paraId="3D6F5E41"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Month and day of hunt, because this provides information on the temporal distribution of the harvest that enables us to evaluate the effects of hunting season dates on harvest;</w:t>
      </w:r>
    </w:p>
    <w:p w:rsidRPr="002F3B4C" w:rsidR="00706417" w:rsidP="00FB64D2" w:rsidRDefault="00706417" w14:paraId="747FC1B9"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 xml:space="preserve">County and </w:t>
      </w:r>
      <w:r w:rsidR="00137D63">
        <w:rPr>
          <w:rFonts w:ascii="Arial" w:hAnsi="Arial" w:cs="Arial"/>
          <w:sz w:val="22"/>
          <w:szCs w:val="22"/>
        </w:rPr>
        <w:t>s</w:t>
      </w:r>
      <w:r w:rsidRPr="002F3B4C">
        <w:rPr>
          <w:rFonts w:ascii="Arial" w:hAnsi="Arial" w:cs="Arial"/>
          <w:sz w:val="22"/>
          <w:szCs w:val="22"/>
        </w:rPr>
        <w:t>tate of hunt, because this enables us to estimate the geographic distribution of the harvest;</w:t>
      </w:r>
    </w:p>
    <w:p w:rsidRPr="002F3B4C" w:rsidR="00706417" w:rsidP="00FB64D2" w:rsidRDefault="00706417" w14:paraId="6437C0E7"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Number of birds bagged, because this provides us with information on daily hunting success that enables us to evaluate the impacts of daily bag limits on harvest; and</w:t>
      </w:r>
    </w:p>
    <w:p w:rsidRPr="002F3B4C" w:rsidR="00706417" w:rsidP="00FB64D2" w:rsidRDefault="00706417" w14:paraId="49F050EF"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 xml:space="preserve">Season totals (days hunted, birds bagged, and birds knocked down but not retrieved), because this allows people who do not record their daily hunts to still </w:t>
      </w:r>
      <w:r w:rsidRPr="002F3B4C">
        <w:rPr>
          <w:rFonts w:ascii="Arial" w:hAnsi="Arial" w:cs="Arial"/>
          <w:sz w:val="22"/>
          <w:szCs w:val="22"/>
        </w:rPr>
        <w:lastRenderedPageBreak/>
        <w:t>provide us with data that enable us to estimate total days of hunting, total harvest, and mortality due to crippling loss.</w:t>
      </w:r>
    </w:p>
    <w:p w:rsidR="00706417" w:rsidP="00FB64D2" w:rsidRDefault="00706417" w14:paraId="235DB3B2" w14:textId="675387EA">
      <w:pPr>
        <w:tabs>
          <w:tab w:val="left" w:pos="360"/>
          <w:tab w:val="left" w:pos="720"/>
        </w:tabs>
        <w:rPr>
          <w:rFonts w:ascii="Arial" w:hAnsi="Arial" w:cs="Arial"/>
          <w:sz w:val="22"/>
          <w:szCs w:val="22"/>
        </w:rPr>
      </w:pPr>
    </w:p>
    <w:p w:rsidRPr="00FF7C29" w:rsidR="00FF7C29" w:rsidP="00FF7C29" w:rsidRDefault="00FF7C29" w14:paraId="0A91F840" w14:textId="675DB81F">
      <w:pPr>
        <w:pStyle w:val="NormalWeb"/>
        <w:tabs>
          <w:tab w:val="left" w:pos="360"/>
          <w:tab w:val="left" w:pos="720"/>
        </w:tabs>
        <w:spacing w:before="0" w:beforeAutospacing="0" w:after="0" w:afterAutospacing="0"/>
      </w:pPr>
      <w:r>
        <w:rPr>
          <w:rFonts w:ascii="Arial" w:hAnsi="Arial" w:cs="Arial"/>
          <w:color w:val="000000"/>
          <w:sz w:val="22"/>
          <w:szCs w:val="22"/>
        </w:rPr>
        <w:t xml:space="preserve">In fall of 2019, we </w:t>
      </w:r>
      <w:r w:rsidR="009C2118">
        <w:rPr>
          <w:rFonts w:ascii="Arial" w:hAnsi="Arial" w:cs="Arial"/>
          <w:color w:val="000000"/>
          <w:sz w:val="22"/>
          <w:szCs w:val="22"/>
        </w:rPr>
        <w:t>implemented</w:t>
      </w:r>
      <w:r>
        <w:rPr>
          <w:rFonts w:ascii="Arial" w:hAnsi="Arial" w:cs="Arial"/>
          <w:color w:val="000000"/>
          <w:sz w:val="22"/>
          <w:szCs w:val="22"/>
        </w:rPr>
        <w:t xml:space="preserve"> a new, online platform for the Migratory Bird Hunter Survey.  It </w:t>
      </w:r>
      <w:r w:rsidR="009C2118">
        <w:rPr>
          <w:rFonts w:ascii="Arial" w:hAnsi="Arial" w:cs="Arial"/>
          <w:color w:val="000000"/>
          <w:sz w:val="22"/>
          <w:szCs w:val="22"/>
        </w:rPr>
        <w:t>is</w:t>
      </w:r>
      <w:r>
        <w:rPr>
          <w:rFonts w:ascii="Arial" w:hAnsi="Arial" w:cs="Arial"/>
          <w:color w:val="000000"/>
          <w:sz w:val="22"/>
          <w:szCs w:val="22"/>
        </w:rPr>
        <w:t xml:space="preserve"> optimized for use on multiple device types (computer, tablet, or phone; Android or Apple OS).  Unlike the paper survey form, the online survey platform walks a participant through the process of entering their harvest for a single day, asking for one piece of information at a time.  This reduces confusion and the likelihood that the hunter will provide incorrect information.  Also, data quality is improved at each step with a new system of checks and pre-populated menus which limit the type of responses (e.g., reporting harvest of the wrong species, or in the wrong state).  We will continue to conduct the paper survey for 3 years, in order to ensure that data collected through the new method is sound, and to provide a side-by-side comparison of harvest estimates that can be used to calibrate the old survey to the new one.  This is particularly important for maintaining a continuous time series of harvest estimates, despite changing methodology. </w:t>
      </w:r>
    </w:p>
    <w:p w:rsidRPr="00C958D1" w:rsidR="00FF7C29" w:rsidP="00FB64D2" w:rsidRDefault="00FF7C29" w14:paraId="0604B16E" w14:textId="77777777">
      <w:pPr>
        <w:tabs>
          <w:tab w:val="left" w:pos="360"/>
          <w:tab w:val="left" w:pos="720"/>
        </w:tabs>
        <w:rPr>
          <w:rFonts w:ascii="Arial" w:hAnsi="Arial" w:cs="Arial"/>
          <w:sz w:val="22"/>
          <w:szCs w:val="22"/>
        </w:rPr>
      </w:pPr>
    </w:p>
    <w:p w:rsidRPr="001A7CD5" w:rsidR="00150437" w:rsidP="00FB64D2" w:rsidRDefault="00150437" w14:paraId="5CC38975" w14:textId="77777777">
      <w:pPr>
        <w:tabs>
          <w:tab w:val="left" w:pos="360"/>
          <w:tab w:val="left" w:pos="720"/>
        </w:tabs>
        <w:rPr>
          <w:rFonts w:ascii="Arial" w:hAnsi="Arial" w:cs="Arial"/>
          <w:b/>
          <w:bCs/>
          <w:sz w:val="22"/>
          <w:szCs w:val="22"/>
        </w:rPr>
      </w:pPr>
      <w:r w:rsidRPr="001A7CD5">
        <w:rPr>
          <w:rFonts w:ascii="Arial" w:hAnsi="Arial" w:cs="Arial"/>
          <w:b/>
          <w:bCs/>
          <w:sz w:val="22"/>
          <w:szCs w:val="22"/>
        </w:rPr>
        <w:t>3.</w:t>
      </w:r>
      <w:r w:rsidRPr="001A7CD5">
        <w:rPr>
          <w:rFonts w:ascii="Arial" w:hAnsi="Arial" w:cs="Arial"/>
          <w:b/>
          <w:bCs/>
          <w:sz w:val="22"/>
          <w:szCs w:val="22"/>
        </w:rPr>
        <w:tab/>
      </w:r>
      <w:r w:rsidRPr="00B50214" w:rsidR="00280F02">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A7CD5" w:rsidR="00913659" w:rsidP="00FB64D2" w:rsidRDefault="00913659" w14:paraId="547D2685" w14:textId="77777777">
      <w:pPr>
        <w:tabs>
          <w:tab w:val="left" w:pos="360"/>
          <w:tab w:val="left" w:pos="720"/>
        </w:tabs>
        <w:ind w:hanging="360"/>
        <w:rPr>
          <w:rFonts w:ascii="Arial" w:hAnsi="Arial" w:cs="Arial"/>
          <w:sz w:val="22"/>
          <w:szCs w:val="22"/>
        </w:rPr>
      </w:pPr>
    </w:p>
    <w:p w:rsidR="00A02945" w:rsidP="00FB64D2" w:rsidRDefault="00A02945" w14:paraId="5781DFF8" w14:textId="64803B27">
      <w:pPr>
        <w:tabs>
          <w:tab w:val="left" w:pos="360"/>
          <w:tab w:val="left" w:pos="720"/>
        </w:tabs>
        <w:rPr>
          <w:rFonts w:ascii="Arial" w:hAnsi="Arial" w:cs="Arial"/>
          <w:sz w:val="22"/>
          <w:szCs w:val="22"/>
        </w:rPr>
      </w:pPr>
      <w:r w:rsidRPr="002F3B4C">
        <w:rPr>
          <w:rFonts w:ascii="Arial" w:hAnsi="Arial" w:cs="Arial"/>
          <w:sz w:val="22"/>
          <w:szCs w:val="22"/>
        </w:rPr>
        <w:t xml:space="preserve">We </w:t>
      </w:r>
      <w:r>
        <w:rPr>
          <w:rFonts w:ascii="Arial" w:hAnsi="Arial" w:cs="Arial"/>
          <w:sz w:val="22"/>
          <w:szCs w:val="22"/>
        </w:rPr>
        <w:t xml:space="preserve">have </w:t>
      </w:r>
      <w:r w:rsidRPr="002F3B4C">
        <w:rPr>
          <w:rFonts w:ascii="Arial" w:hAnsi="Arial" w:cs="Arial"/>
          <w:sz w:val="22"/>
          <w:szCs w:val="22"/>
        </w:rPr>
        <w:t>develop</w:t>
      </w:r>
      <w:r>
        <w:rPr>
          <w:rFonts w:ascii="Arial" w:hAnsi="Arial" w:cs="Arial"/>
          <w:sz w:val="22"/>
          <w:szCs w:val="22"/>
        </w:rPr>
        <w:t>ed</w:t>
      </w:r>
      <w:r w:rsidRPr="002F3B4C">
        <w:rPr>
          <w:rFonts w:ascii="Arial" w:hAnsi="Arial" w:cs="Arial"/>
          <w:sz w:val="22"/>
          <w:szCs w:val="22"/>
        </w:rPr>
        <w:t xml:space="preserve"> an online survey response platform to allow hunters to respond to our season-long survey over the internet</w:t>
      </w:r>
      <w:r>
        <w:rPr>
          <w:rFonts w:ascii="Arial" w:hAnsi="Arial" w:cs="Arial"/>
          <w:sz w:val="22"/>
          <w:szCs w:val="22"/>
        </w:rPr>
        <w:t>, as an alternative to a paper form</w:t>
      </w:r>
      <w:r w:rsidRPr="00B655E7">
        <w:rPr>
          <w:rFonts w:ascii="Arial" w:hAnsi="Arial" w:cs="Arial"/>
          <w:sz w:val="22"/>
          <w:szCs w:val="22"/>
        </w:rPr>
        <w:t xml:space="preserve">.  </w:t>
      </w:r>
      <w:r>
        <w:rPr>
          <w:rFonts w:ascii="Arial" w:hAnsi="Arial" w:cs="Arial"/>
          <w:sz w:val="22"/>
          <w:szCs w:val="22"/>
        </w:rPr>
        <w:t xml:space="preserve">This change to our survey platform will be operational in a limited deployment during the 2019-2020 harvest season. Limited testing with the new online survey indicates that total response time will decrease with implementation of this online form because of the following changes: (1) hunters will not need to return the survey in the mail; (2) the step-by-step question and response format of the online survey reduces confusion and provides drop-down prepopulated menus for county names, bird species, and number harvested; and (3) the system is optimized for mobile application, allowing hunters to respond at their convenience, even while they are hunting, which reduces the additional need to keep notes on harvest).   In addition, we will be inviting the majority of hunters to participate in the survey via email, rather than through mailed letters, and will also be sending reminders via email. </w:t>
      </w:r>
    </w:p>
    <w:p w:rsidRPr="002F3B4C" w:rsidR="00A02945" w:rsidP="00FB64D2" w:rsidRDefault="00A02945" w14:paraId="64C27571" w14:textId="77777777">
      <w:pPr>
        <w:tabs>
          <w:tab w:val="left" w:pos="360"/>
          <w:tab w:val="left" w:pos="720"/>
        </w:tabs>
        <w:rPr>
          <w:rFonts w:ascii="Arial" w:hAnsi="Arial" w:cs="Arial"/>
          <w:sz w:val="22"/>
          <w:szCs w:val="22"/>
        </w:rPr>
      </w:pPr>
    </w:p>
    <w:p w:rsidRPr="002F3B4C" w:rsidR="00706417" w:rsidP="00FB64D2" w:rsidRDefault="00A02945" w14:paraId="603B8E10" w14:textId="61831CFB">
      <w:pPr>
        <w:tabs>
          <w:tab w:val="left" w:pos="360"/>
          <w:tab w:val="left" w:pos="720"/>
        </w:tabs>
        <w:rPr>
          <w:rFonts w:ascii="Arial" w:hAnsi="Arial" w:cs="Arial"/>
          <w:sz w:val="22"/>
          <w:szCs w:val="22"/>
        </w:rPr>
      </w:pPr>
      <w:r>
        <w:rPr>
          <w:rFonts w:ascii="Arial" w:hAnsi="Arial" w:cs="Arial"/>
          <w:sz w:val="22"/>
          <w:szCs w:val="22"/>
        </w:rPr>
        <w:t>We also receive hunter information from states that are collected electronically.</w:t>
      </w:r>
      <w:r w:rsidRPr="00CC76BC" w:rsidR="00706417">
        <w:rPr>
          <w:rFonts w:ascii="Arial" w:hAnsi="Arial" w:cs="Arial"/>
          <w:sz w:val="22"/>
          <w:szCs w:val="22"/>
        </w:rPr>
        <w:t xml:space="preserve">  On average, we receive the name and addresses of about 3,800,000 migratory bird hunters.  </w:t>
      </w:r>
      <w:r>
        <w:rPr>
          <w:rFonts w:ascii="Arial" w:hAnsi="Arial" w:cs="Arial"/>
          <w:sz w:val="22"/>
          <w:szCs w:val="22"/>
        </w:rPr>
        <w:t xml:space="preserve">Almost all of these are now </w:t>
      </w:r>
      <w:r w:rsidRPr="00CC76BC" w:rsidR="00706417">
        <w:rPr>
          <w:rFonts w:ascii="Arial" w:hAnsi="Arial" w:cs="Arial"/>
          <w:sz w:val="22"/>
          <w:szCs w:val="22"/>
        </w:rPr>
        <w:t xml:space="preserve">collected electronically by the </w:t>
      </w:r>
      <w:r w:rsidR="00137D63">
        <w:rPr>
          <w:rFonts w:ascii="Arial" w:hAnsi="Arial" w:cs="Arial"/>
          <w:sz w:val="22"/>
          <w:szCs w:val="22"/>
        </w:rPr>
        <w:t>s</w:t>
      </w:r>
      <w:r>
        <w:rPr>
          <w:rFonts w:ascii="Arial" w:hAnsi="Arial" w:cs="Arial"/>
          <w:sz w:val="22"/>
          <w:szCs w:val="22"/>
        </w:rPr>
        <w:t>tates,</w:t>
      </w:r>
      <w:r w:rsidRPr="00CC76BC" w:rsidR="00706417">
        <w:rPr>
          <w:rFonts w:ascii="Arial" w:hAnsi="Arial" w:cs="Arial"/>
          <w:sz w:val="22"/>
          <w:szCs w:val="22"/>
        </w:rPr>
        <w:t xml:space="preserve"> either online (through electronic licensing systems) or by telephone.  </w:t>
      </w:r>
      <w:r w:rsidR="00950038">
        <w:rPr>
          <w:rFonts w:ascii="Arial" w:hAnsi="Arial" w:cs="Arial"/>
          <w:sz w:val="22"/>
          <w:szCs w:val="22"/>
        </w:rPr>
        <w:t xml:space="preserve">We </w:t>
      </w:r>
      <w:r>
        <w:rPr>
          <w:rFonts w:ascii="Arial" w:hAnsi="Arial" w:cs="Arial"/>
          <w:sz w:val="22"/>
          <w:szCs w:val="22"/>
        </w:rPr>
        <w:t>no longer receive</w:t>
      </w:r>
      <w:r w:rsidR="00950038">
        <w:rPr>
          <w:rFonts w:ascii="Arial" w:hAnsi="Arial" w:cs="Arial"/>
          <w:sz w:val="22"/>
          <w:szCs w:val="22"/>
        </w:rPr>
        <w:t xml:space="preserve"> </w:t>
      </w:r>
      <w:r>
        <w:rPr>
          <w:rFonts w:ascii="Arial" w:hAnsi="Arial" w:cs="Arial"/>
          <w:sz w:val="22"/>
          <w:szCs w:val="22"/>
        </w:rPr>
        <w:t>hunter</w:t>
      </w:r>
      <w:r w:rsidRPr="00CC76BC" w:rsidR="00706417">
        <w:rPr>
          <w:rFonts w:ascii="Arial" w:hAnsi="Arial" w:cs="Arial"/>
          <w:sz w:val="22"/>
          <w:szCs w:val="22"/>
        </w:rPr>
        <w:t xml:space="preserve"> records </w:t>
      </w:r>
      <w:r>
        <w:rPr>
          <w:rFonts w:ascii="Arial" w:hAnsi="Arial" w:cs="Arial"/>
          <w:sz w:val="22"/>
          <w:szCs w:val="22"/>
        </w:rPr>
        <w:t>via</w:t>
      </w:r>
      <w:r w:rsidRPr="00CC76BC" w:rsidR="00706417">
        <w:rPr>
          <w:rFonts w:ascii="Arial" w:hAnsi="Arial" w:cs="Arial"/>
          <w:sz w:val="22"/>
          <w:szCs w:val="22"/>
        </w:rPr>
        <w:t xml:space="preserve"> paper forms.  </w:t>
      </w:r>
    </w:p>
    <w:p w:rsidRPr="002F3B4C" w:rsidR="00706417" w:rsidP="00FB64D2" w:rsidRDefault="00706417" w14:paraId="67C5DC2B" w14:textId="77777777">
      <w:pPr>
        <w:tabs>
          <w:tab w:val="left" w:pos="360"/>
          <w:tab w:val="left" w:pos="720"/>
        </w:tabs>
        <w:rPr>
          <w:rFonts w:ascii="Arial" w:hAnsi="Arial" w:cs="Arial"/>
          <w:sz w:val="22"/>
          <w:szCs w:val="22"/>
        </w:rPr>
      </w:pPr>
    </w:p>
    <w:p w:rsidRPr="002F3B4C" w:rsidR="00706417" w:rsidP="00FB64D2" w:rsidRDefault="00706417" w14:paraId="77892180" w14:textId="47157C08">
      <w:pPr>
        <w:tabs>
          <w:tab w:val="left" w:pos="360"/>
          <w:tab w:val="left" w:pos="720"/>
        </w:tabs>
        <w:rPr>
          <w:rFonts w:ascii="Arial" w:hAnsi="Arial" w:cs="Arial"/>
          <w:sz w:val="22"/>
          <w:szCs w:val="22"/>
        </w:rPr>
      </w:pPr>
      <w:r w:rsidRPr="002F3B4C">
        <w:rPr>
          <w:rFonts w:ascii="Arial" w:hAnsi="Arial" w:cs="Arial"/>
          <w:sz w:val="22"/>
          <w:szCs w:val="22"/>
        </w:rPr>
        <w:t xml:space="preserve">Finally, we have implemented 2 electronic methods for hunters to communicate with us: </w:t>
      </w:r>
      <w:r w:rsidR="00FB64D2">
        <w:rPr>
          <w:rFonts w:ascii="Arial" w:hAnsi="Arial" w:cs="Arial"/>
          <w:sz w:val="22"/>
          <w:szCs w:val="22"/>
        </w:rPr>
        <w:t xml:space="preserve"> </w:t>
      </w:r>
      <w:r w:rsidRPr="002F3B4C">
        <w:rPr>
          <w:rFonts w:ascii="Arial" w:hAnsi="Arial" w:cs="Arial"/>
          <w:sz w:val="22"/>
          <w:szCs w:val="22"/>
        </w:rPr>
        <w:t>an email address (MigratoryBirdHarvestSurveys@fws.gov) and a website that allows hunters to request more survey forms or request more survey forms or wing envelopes (</w:t>
      </w:r>
      <w:hyperlink w:history="1" r:id="rId9">
        <w:r w:rsidRPr="00B479B5" w:rsidR="008E12EF">
          <w:rPr>
            <w:rStyle w:val="Hyperlink"/>
            <w:rFonts w:ascii="Arial" w:hAnsi="Arial" w:cs="Arial"/>
            <w:sz w:val="22"/>
            <w:szCs w:val="22"/>
          </w:rPr>
          <w:t>https://migbirdapps.fws.gov/hipweb/</w:t>
        </w:r>
      </w:hyperlink>
      <w:r w:rsidRPr="002F3B4C">
        <w:rPr>
          <w:rFonts w:ascii="Arial" w:hAnsi="Arial" w:cs="Arial"/>
          <w:sz w:val="22"/>
          <w:szCs w:val="22"/>
        </w:rPr>
        <w:t xml:space="preserve">).    </w:t>
      </w:r>
    </w:p>
    <w:p w:rsidRPr="002F3B4C" w:rsidR="00706417" w:rsidP="00FB64D2" w:rsidRDefault="00706417" w14:paraId="62D71E23" w14:textId="77777777">
      <w:pPr>
        <w:tabs>
          <w:tab w:val="left" w:pos="360"/>
          <w:tab w:val="left" w:pos="720"/>
        </w:tabs>
        <w:rPr>
          <w:rFonts w:ascii="Arial" w:hAnsi="Arial" w:cs="Arial"/>
          <w:sz w:val="22"/>
          <w:szCs w:val="22"/>
        </w:rPr>
      </w:pPr>
    </w:p>
    <w:p w:rsidRPr="002F3B4C" w:rsidR="00706417" w:rsidP="00FB64D2" w:rsidRDefault="00706417" w14:paraId="71AC219E" w14:textId="16DBE888">
      <w:pPr>
        <w:tabs>
          <w:tab w:val="left" w:pos="360"/>
          <w:tab w:val="left" w:pos="720"/>
        </w:tabs>
        <w:rPr>
          <w:rFonts w:ascii="Arial" w:hAnsi="Arial" w:cs="Arial"/>
          <w:sz w:val="22"/>
          <w:szCs w:val="22"/>
        </w:rPr>
      </w:pPr>
      <w:r w:rsidRPr="002F3B4C">
        <w:rPr>
          <w:rFonts w:ascii="Arial" w:hAnsi="Arial" w:cs="Arial"/>
          <w:sz w:val="22"/>
          <w:szCs w:val="22"/>
        </w:rPr>
        <w:t>The envelopes (</w:t>
      </w:r>
      <w:r w:rsidR="00CC76BC">
        <w:rPr>
          <w:rFonts w:ascii="Arial" w:hAnsi="Arial" w:cs="Arial"/>
          <w:sz w:val="22"/>
          <w:szCs w:val="22"/>
        </w:rPr>
        <w:t>F</w:t>
      </w:r>
      <w:r w:rsidRPr="002F3B4C">
        <w:rPr>
          <w:rFonts w:ascii="Arial" w:hAnsi="Arial" w:cs="Arial"/>
          <w:sz w:val="22"/>
          <w:szCs w:val="22"/>
        </w:rPr>
        <w:t>orms 3-165, 3-</w:t>
      </w:r>
      <w:r w:rsidRPr="002F3B4C" w:rsidR="00BD0DC7">
        <w:rPr>
          <w:rFonts w:ascii="Arial" w:hAnsi="Arial" w:cs="Arial"/>
          <w:sz w:val="22"/>
          <w:szCs w:val="22"/>
        </w:rPr>
        <w:t>165</w:t>
      </w:r>
      <w:r w:rsidR="00BD0DC7">
        <w:rPr>
          <w:rFonts w:ascii="Arial" w:hAnsi="Arial" w:cs="Arial"/>
          <w:sz w:val="22"/>
          <w:szCs w:val="22"/>
        </w:rPr>
        <w:t>A</w:t>
      </w:r>
      <w:r w:rsidRPr="002F3B4C">
        <w:rPr>
          <w:rFonts w:ascii="Arial" w:hAnsi="Arial" w:cs="Arial"/>
          <w:sz w:val="22"/>
          <w:szCs w:val="22"/>
        </w:rPr>
        <w:t>,</w:t>
      </w:r>
      <w:r w:rsidRPr="002F3B4C">
        <w:rPr>
          <w:rFonts w:ascii="Arial" w:hAnsi="Arial" w:cs="Arial"/>
          <w:color w:val="0000FF"/>
          <w:sz w:val="22"/>
          <w:szCs w:val="22"/>
        </w:rPr>
        <w:t xml:space="preserve"> </w:t>
      </w:r>
      <w:r w:rsidRPr="002F3B4C">
        <w:rPr>
          <w:rFonts w:ascii="Arial" w:hAnsi="Arial" w:cs="Arial"/>
          <w:sz w:val="22"/>
          <w:szCs w:val="22"/>
        </w:rPr>
        <w:t>3-165E) for the migratory bird wing/feather parts are large and most standard printers</w:t>
      </w:r>
      <w:r w:rsidR="00950038">
        <w:rPr>
          <w:rFonts w:ascii="Arial" w:hAnsi="Arial" w:cs="Arial"/>
          <w:sz w:val="22"/>
          <w:szCs w:val="22"/>
        </w:rPr>
        <w:t xml:space="preserve"> are incapable of printing them.</w:t>
      </w:r>
      <w:r w:rsidRPr="002F3B4C">
        <w:rPr>
          <w:rFonts w:ascii="Arial" w:hAnsi="Arial" w:cs="Arial"/>
          <w:sz w:val="22"/>
          <w:szCs w:val="22"/>
        </w:rPr>
        <w:t xml:space="preserve">  Furthermore, we could not guarantee envelopes printed on personal printers would comply with U.S. Postal Service regulations, thus we do not anticipate putting those envelopes online.  </w:t>
      </w:r>
      <w:r w:rsidR="00950038">
        <w:rPr>
          <w:rFonts w:ascii="Arial" w:hAnsi="Arial" w:cs="Arial"/>
          <w:sz w:val="22"/>
          <w:szCs w:val="22"/>
        </w:rPr>
        <w:t>We believe t</w:t>
      </w:r>
      <w:r w:rsidRPr="002F3B4C">
        <w:rPr>
          <w:rFonts w:ascii="Arial" w:hAnsi="Arial" w:cs="Arial"/>
          <w:sz w:val="22"/>
          <w:szCs w:val="22"/>
        </w:rPr>
        <w:t xml:space="preserve">he burden currently placed on cooperators and the cost to the Federal government to be at a minimum </w:t>
      </w:r>
      <w:r w:rsidRPr="002F3B4C">
        <w:rPr>
          <w:rFonts w:ascii="Arial" w:hAnsi="Arial" w:cs="Arial"/>
          <w:sz w:val="22"/>
          <w:szCs w:val="22"/>
        </w:rPr>
        <w:lastRenderedPageBreak/>
        <w:t>level consistent with the information required.</w:t>
      </w:r>
    </w:p>
    <w:p w:rsidRPr="002F3B4C" w:rsidR="00706417" w:rsidP="00FB64D2" w:rsidRDefault="00706417" w14:paraId="7392A2BB" w14:textId="77777777">
      <w:pPr>
        <w:tabs>
          <w:tab w:val="left" w:pos="360"/>
          <w:tab w:val="left" w:pos="720"/>
        </w:tabs>
        <w:rPr>
          <w:rFonts w:ascii="Arial" w:hAnsi="Arial" w:cs="Arial"/>
          <w:sz w:val="22"/>
          <w:szCs w:val="22"/>
        </w:rPr>
      </w:pPr>
    </w:p>
    <w:p w:rsidRPr="002F3B4C" w:rsidR="00706417" w:rsidP="00FB64D2" w:rsidRDefault="00706417" w14:paraId="5B79D558" w14:textId="05810876">
      <w:pPr>
        <w:tabs>
          <w:tab w:val="left" w:pos="360"/>
          <w:tab w:val="left" w:pos="720"/>
        </w:tabs>
        <w:rPr>
          <w:rFonts w:ascii="Arial" w:hAnsi="Arial" w:cs="Arial"/>
          <w:sz w:val="22"/>
          <w:szCs w:val="22"/>
        </w:rPr>
      </w:pPr>
      <w:r w:rsidRPr="002F3B4C">
        <w:rPr>
          <w:rFonts w:ascii="Arial" w:hAnsi="Arial" w:cs="Arial"/>
          <w:sz w:val="22"/>
          <w:szCs w:val="22"/>
        </w:rPr>
        <w:t xml:space="preserve">We do not print out paper copies of our reports for distribution.  </w:t>
      </w:r>
      <w:r w:rsidR="00950038">
        <w:rPr>
          <w:rFonts w:ascii="Arial" w:hAnsi="Arial" w:cs="Arial"/>
          <w:sz w:val="22"/>
          <w:szCs w:val="22"/>
        </w:rPr>
        <w:t>We post a</w:t>
      </w:r>
      <w:r w:rsidRPr="002F3B4C">
        <w:rPr>
          <w:rFonts w:ascii="Arial" w:hAnsi="Arial" w:cs="Arial"/>
          <w:sz w:val="22"/>
          <w:szCs w:val="22"/>
        </w:rPr>
        <w:t xml:space="preserve">nnual reports on the </w:t>
      </w:r>
      <w:hyperlink w:history="1" r:id="rId10">
        <w:r w:rsidRPr="00CC76BC">
          <w:rPr>
            <w:rStyle w:val="Hyperlink"/>
            <w:rFonts w:ascii="Arial" w:hAnsi="Arial" w:cs="Arial"/>
            <w:sz w:val="22"/>
            <w:szCs w:val="22"/>
          </w:rPr>
          <w:t>Division of Migratory Bird Management’s</w:t>
        </w:r>
      </w:hyperlink>
      <w:r w:rsidRPr="002F3B4C">
        <w:rPr>
          <w:rFonts w:ascii="Arial" w:hAnsi="Arial" w:cs="Arial"/>
          <w:sz w:val="22"/>
          <w:szCs w:val="22"/>
        </w:rPr>
        <w:t xml:space="preserve"> (DMBM) website.  </w:t>
      </w:r>
    </w:p>
    <w:p w:rsidRPr="002F3B4C" w:rsidR="00706417" w:rsidP="00FB64D2" w:rsidRDefault="00706417" w14:paraId="6BFA8315" w14:textId="77777777">
      <w:pPr>
        <w:tabs>
          <w:tab w:val="left" w:pos="360"/>
          <w:tab w:val="left" w:pos="720"/>
        </w:tabs>
        <w:rPr>
          <w:rFonts w:ascii="Arial" w:hAnsi="Arial" w:cs="Arial"/>
          <w:sz w:val="22"/>
          <w:szCs w:val="22"/>
        </w:rPr>
      </w:pPr>
    </w:p>
    <w:p w:rsidRPr="00670629" w:rsidR="00913659" w:rsidP="00FB64D2" w:rsidRDefault="00150437" w14:paraId="0483AEF9" w14:textId="77777777">
      <w:pPr>
        <w:tabs>
          <w:tab w:val="left" w:pos="360"/>
          <w:tab w:val="left" w:pos="720"/>
        </w:tabs>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r>
      <w:r w:rsidRPr="00B50214" w:rsidR="00280F02">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280F02">
        <w:rPr>
          <w:rFonts w:ascii="Arial" w:hAnsi="Arial" w:cs="Arial"/>
          <w:b/>
          <w:sz w:val="22"/>
          <w:szCs w:val="22"/>
        </w:rPr>
        <w:t xml:space="preserve"> </w:t>
      </w:r>
      <w:r w:rsidRPr="00670629">
        <w:rPr>
          <w:rFonts w:ascii="Arial" w:hAnsi="Arial" w:cs="Arial"/>
          <w:b/>
          <w:bCs/>
          <w:sz w:val="22"/>
          <w:szCs w:val="22"/>
        </w:rPr>
        <w:t xml:space="preserve">  </w:t>
      </w:r>
    </w:p>
    <w:p w:rsidRPr="00670629" w:rsidR="00B02D69" w:rsidP="00FB64D2" w:rsidRDefault="00B02D69" w14:paraId="4ADC4120" w14:textId="77777777">
      <w:pPr>
        <w:tabs>
          <w:tab w:val="left" w:pos="360"/>
          <w:tab w:val="left" w:pos="720"/>
        </w:tabs>
        <w:rPr>
          <w:rFonts w:ascii="Arial" w:hAnsi="Arial" w:cs="Arial"/>
          <w:sz w:val="22"/>
          <w:szCs w:val="22"/>
        </w:rPr>
      </w:pPr>
    </w:p>
    <w:p w:rsidR="003C002A" w:rsidP="00FB64D2" w:rsidRDefault="00A85C64" w14:paraId="7EBB4B14" w14:textId="56DA45A2">
      <w:pPr>
        <w:tabs>
          <w:tab w:val="left" w:pos="360"/>
          <w:tab w:val="left" w:pos="720"/>
        </w:tabs>
        <w:rPr>
          <w:rFonts w:ascii="Arial" w:hAnsi="Arial" w:cs="Arial"/>
          <w:sz w:val="22"/>
          <w:szCs w:val="22"/>
        </w:rPr>
      </w:pPr>
      <w:r w:rsidRPr="002F3B4C">
        <w:rPr>
          <w:rFonts w:ascii="Arial" w:hAnsi="Arial" w:cs="Arial"/>
          <w:sz w:val="22"/>
          <w:szCs w:val="22"/>
        </w:rPr>
        <w:t xml:space="preserve">Many </w:t>
      </w:r>
      <w:r w:rsidR="00137D63">
        <w:rPr>
          <w:rFonts w:ascii="Arial" w:hAnsi="Arial" w:cs="Arial"/>
          <w:sz w:val="22"/>
          <w:szCs w:val="22"/>
        </w:rPr>
        <w:t>s</w:t>
      </w:r>
      <w:r w:rsidRPr="002F3B4C">
        <w:rPr>
          <w:rFonts w:ascii="Arial" w:hAnsi="Arial" w:cs="Arial"/>
          <w:sz w:val="22"/>
          <w:szCs w:val="22"/>
        </w:rPr>
        <w:t xml:space="preserve">tate wildlife agencies collect some information on migratory bird harvest within their </w:t>
      </w:r>
      <w:r w:rsidR="00137D63">
        <w:rPr>
          <w:rFonts w:ascii="Arial" w:hAnsi="Arial" w:cs="Arial"/>
          <w:sz w:val="22"/>
          <w:szCs w:val="22"/>
        </w:rPr>
        <w:t>s</w:t>
      </w:r>
      <w:r w:rsidRPr="002F3B4C">
        <w:rPr>
          <w:rFonts w:ascii="Arial" w:hAnsi="Arial" w:cs="Arial"/>
          <w:sz w:val="22"/>
          <w:szCs w:val="22"/>
        </w:rPr>
        <w:t xml:space="preserve">tate, and </w:t>
      </w:r>
      <w:r w:rsidR="00165FAC">
        <w:rPr>
          <w:rFonts w:ascii="Arial" w:hAnsi="Arial" w:cs="Arial"/>
          <w:sz w:val="22"/>
          <w:szCs w:val="22"/>
        </w:rPr>
        <w:t xml:space="preserve">we examine </w:t>
      </w:r>
      <w:r w:rsidRPr="002F3B4C">
        <w:rPr>
          <w:rFonts w:ascii="Arial" w:hAnsi="Arial" w:cs="Arial"/>
          <w:sz w:val="22"/>
          <w:szCs w:val="22"/>
        </w:rPr>
        <w:t xml:space="preserve">a number of </w:t>
      </w:r>
      <w:r w:rsidR="00137D63">
        <w:rPr>
          <w:rFonts w:ascii="Arial" w:hAnsi="Arial" w:cs="Arial"/>
          <w:sz w:val="22"/>
          <w:szCs w:val="22"/>
        </w:rPr>
        <w:t>s</w:t>
      </w:r>
      <w:r w:rsidRPr="002F3B4C">
        <w:rPr>
          <w:rFonts w:ascii="Arial" w:hAnsi="Arial" w:cs="Arial"/>
          <w:sz w:val="22"/>
          <w:szCs w:val="22"/>
        </w:rPr>
        <w:t>tate hunter surveys.  State</w:t>
      </w:r>
      <w:r w:rsidR="00165FAC">
        <w:rPr>
          <w:rFonts w:ascii="Arial" w:hAnsi="Arial" w:cs="Arial"/>
          <w:sz w:val="22"/>
          <w:szCs w:val="22"/>
        </w:rPr>
        <w:t>s</w:t>
      </w:r>
      <w:r w:rsidRPr="002F3B4C">
        <w:rPr>
          <w:rFonts w:ascii="Arial" w:hAnsi="Arial" w:cs="Arial"/>
          <w:sz w:val="22"/>
          <w:szCs w:val="22"/>
        </w:rPr>
        <w:t xml:space="preserve"> generally collect</w:t>
      </w:r>
      <w:r w:rsidR="00165FAC">
        <w:rPr>
          <w:rFonts w:ascii="Arial" w:hAnsi="Arial" w:cs="Arial"/>
          <w:sz w:val="22"/>
          <w:szCs w:val="22"/>
        </w:rPr>
        <w:t xml:space="preserve"> </w:t>
      </w:r>
      <w:r w:rsidRPr="002F3B4C" w:rsidR="00165FAC">
        <w:rPr>
          <w:rFonts w:ascii="Arial" w:hAnsi="Arial" w:cs="Arial"/>
          <w:sz w:val="22"/>
          <w:szCs w:val="22"/>
        </w:rPr>
        <w:t xml:space="preserve">information </w:t>
      </w:r>
      <w:r w:rsidRPr="002F3B4C">
        <w:rPr>
          <w:rFonts w:ascii="Arial" w:hAnsi="Arial" w:cs="Arial"/>
          <w:sz w:val="22"/>
          <w:szCs w:val="22"/>
        </w:rPr>
        <w:t xml:space="preserve">secondarily in harvest surveys of game other than migratory birds and is not adequate for Federal regulatory responsibilities primarily because: </w:t>
      </w:r>
      <w:r w:rsidR="00CC76BC">
        <w:rPr>
          <w:rFonts w:ascii="Arial" w:hAnsi="Arial" w:cs="Arial"/>
          <w:sz w:val="22"/>
          <w:szCs w:val="22"/>
        </w:rPr>
        <w:t xml:space="preserve"> </w:t>
      </w:r>
      <w:r w:rsidRPr="002F3B4C">
        <w:rPr>
          <w:rFonts w:ascii="Arial" w:hAnsi="Arial" w:cs="Arial"/>
          <w:sz w:val="22"/>
          <w:szCs w:val="22"/>
        </w:rPr>
        <w:t xml:space="preserve">(1) </w:t>
      </w:r>
      <w:r w:rsidR="00165FAC">
        <w:rPr>
          <w:rFonts w:ascii="Arial" w:hAnsi="Arial" w:cs="Arial"/>
          <w:sz w:val="22"/>
          <w:szCs w:val="22"/>
        </w:rPr>
        <w:t xml:space="preserve">not every state conducts </w:t>
      </w:r>
      <w:r w:rsidRPr="002F3B4C">
        <w:rPr>
          <w:rFonts w:ascii="Arial" w:hAnsi="Arial" w:cs="Arial"/>
          <w:sz w:val="22"/>
          <w:szCs w:val="22"/>
        </w:rPr>
        <w:t xml:space="preserve">surveys to estimate harvest of migratory birds and hunter activity, and (2) survey methodologies vary among those </w:t>
      </w:r>
      <w:r w:rsidR="00137D63">
        <w:rPr>
          <w:rFonts w:ascii="Arial" w:hAnsi="Arial" w:cs="Arial"/>
          <w:sz w:val="22"/>
          <w:szCs w:val="22"/>
        </w:rPr>
        <w:t>s</w:t>
      </w:r>
      <w:r w:rsidRPr="002F3B4C">
        <w:rPr>
          <w:rFonts w:ascii="Arial" w:hAnsi="Arial" w:cs="Arial"/>
          <w:sz w:val="22"/>
          <w:szCs w:val="22"/>
        </w:rPr>
        <w:t xml:space="preserve">tates who do conduct harvest surveys.  Information from </w:t>
      </w:r>
      <w:r w:rsidR="00137D63">
        <w:rPr>
          <w:rFonts w:ascii="Arial" w:hAnsi="Arial" w:cs="Arial"/>
          <w:sz w:val="22"/>
          <w:szCs w:val="22"/>
        </w:rPr>
        <w:t>s</w:t>
      </w:r>
      <w:r w:rsidRPr="002F3B4C">
        <w:rPr>
          <w:rFonts w:ascii="Arial" w:hAnsi="Arial" w:cs="Arial"/>
          <w:sz w:val="22"/>
          <w:szCs w:val="22"/>
        </w:rPr>
        <w:t xml:space="preserve">tate surveys is often insufficiently detailed or imprecise, or has weaknesses in sampling design that can result in bias (e.g., failing to contact non-respondents; having no verification of species identification).  Furthermore, many </w:t>
      </w:r>
      <w:r w:rsidR="00137D63">
        <w:rPr>
          <w:rFonts w:ascii="Arial" w:hAnsi="Arial" w:cs="Arial"/>
          <w:sz w:val="22"/>
          <w:szCs w:val="22"/>
        </w:rPr>
        <w:t>s</w:t>
      </w:r>
      <w:r w:rsidRPr="002F3B4C">
        <w:rPr>
          <w:rFonts w:ascii="Arial" w:hAnsi="Arial" w:cs="Arial"/>
          <w:sz w:val="22"/>
          <w:szCs w:val="22"/>
        </w:rPr>
        <w:t xml:space="preserve">tate survey results are not available in time to be useful for promulgating regulations.  Some </w:t>
      </w:r>
      <w:r w:rsidR="00137D63">
        <w:rPr>
          <w:rFonts w:ascii="Arial" w:hAnsi="Arial" w:cs="Arial"/>
          <w:sz w:val="22"/>
          <w:szCs w:val="22"/>
        </w:rPr>
        <w:t>s</w:t>
      </w:r>
      <w:r w:rsidRPr="002F3B4C">
        <w:rPr>
          <w:rFonts w:ascii="Arial" w:hAnsi="Arial" w:cs="Arial"/>
          <w:sz w:val="22"/>
          <w:szCs w:val="22"/>
        </w:rPr>
        <w:t xml:space="preserve">tates eliminated migratory birds from their harvest surveys when we began conducting the Migratory Bird Hunter Survey; thus, </w:t>
      </w:r>
      <w:r w:rsidR="00165FAC">
        <w:rPr>
          <w:rFonts w:ascii="Arial" w:hAnsi="Arial" w:cs="Arial"/>
          <w:sz w:val="22"/>
          <w:szCs w:val="22"/>
        </w:rPr>
        <w:t xml:space="preserve">reducing </w:t>
      </w:r>
      <w:r w:rsidRPr="002F3B4C">
        <w:rPr>
          <w:rFonts w:ascii="Arial" w:hAnsi="Arial" w:cs="Arial"/>
          <w:sz w:val="22"/>
          <w:szCs w:val="22"/>
        </w:rPr>
        <w:t xml:space="preserve">duplication of effort between </w:t>
      </w:r>
      <w:r w:rsidR="00137D63">
        <w:rPr>
          <w:rFonts w:ascii="Arial" w:hAnsi="Arial" w:cs="Arial"/>
          <w:sz w:val="22"/>
          <w:szCs w:val="22"/>
        </w:rPr>
        <w:t>s</w:t>
      </w:r>
      <w:r w:rsidRPr="002F3B4C">
        <w:rPr>
          <w:rFonts w:ascii="Arial" w:hAnsi="Arial" w:cs="Arial"/>
          <w:sz w:val="22"/>
          <w:szCs w:val="22"/>
        </w:rPr>
        <w:t xml:space="preserve">tate and Federal surveys since implementation of the Migratory Bird Harvest Information Program.  </w:t>
      </w:r>
    </w:p>
    <w:p w:rsidR="003C002A" w:rsidP="00FB64D2" w:rsidRDefault="003C002A" w14:paraId="723C3207" w14:textId="77777777">
      <w:pPr>
        <w:tabs>
          <w:tab w:val="left" w:pos="360"/>
          <w:tab w:val="left" w:pos="720"/>
        </w:tabs>
        <w:rPr>
          <w:rFonts w:ascii="Arial" w:hAnsi="Arial" w:cs="Arial"/>
          <w:sz w:val="22"/>
          <w:szCs w:val="22"/>
        </w:rPr>
      </w:pPr>
    </w:p>
    <w:p w:rsidRPr="002F3B4C" w:rsidR="00A85C64" w:rsidP="00FB64D2" w:rsidRDefault="00A85C64" w14:paraId="0A5828D0" w14:textId="3522EFFA">
      <w:pPr>
        <w:tabs>
          <w:tab w:val="left" w:pos="360"/>
          <w:tab w:val="left" w:pos="720"/>
        </w:tabs>
        <w:rPr>
          <w:rFonts w:ascii="Arial" w:hAnsi="Arial" w:cs="Arial"/>
          <w:sz w:val="22"/>
          <w:szCs w:val="22"/>
        </w:rPr>
      </w:pPr>
      <w:r w:rsidRPr="002F3B4C">
        <w:rPr>
          <w:rFonts w:ascii="Arial" w:hAnsi="Arial" w:cs="Arial"/>
          <w:sz w:val="22"/>
          <w:szCs w:val="22"/>
        </w:rPr>
        <w:t xml:space="preserve">Within the USFWS, we do not select a hunter for more than one survey each year.  We have implemented computer algorithms to identify exact duplicate Migratory Bird Harvest Information Program registrations across all data files.  We eliminate these duplicate records prior to drawing our sample, thus improving the efficiency of our survey while avoiding asking a single </w:t>
      </w:r>
      <w:r w:rsidRPr="003C002A">
        <w:rPr>
          <w:rFonts w:ascii="Arial" w:hAnsi="Arial" w:cs="Arial"/>
          <w:sz w:val="22"/>
          <w:szCs w:val="22"/>
        </w:rPr>
        <w:t xml:space="preserve">hunter to fill out more than </w:t>
      </w:r>
      <w:r w:rsidRPr="003C002A" w:rsidR="00165FAC">
        <w:rPr>
          <w:rFonts w:ascii="Arial" w:hAnsi="Arial" w:cs="Arial"/>
          <w:sz w:val="22"/>
          <w:szCs w:val="22"/>
        </w:rPr>
        <w:t>one</w:t>
      </w:r>
      <w:r w:rsidRPr="003C002A">
        <w:rPr>
          <w:rFonts w:ascii="Arial" w:hAnsi="Arial" w:cs="Arial"/>
          <w:sz w:val="22"/>
          <w:szCs w:val="22"/>
        </w:rPr>
        <w:t xml:space="preserve"> survey.  We are also investigating the cost-effectiveness of implementing address hygiene software to identify probable duplicates across all data files to further decrease the probability that a hunter will be selected for more than one survey each year.</w:t>
      </w:r>
    </w:p>
    <w:p w:rsidRPr="002F3B4C" w:rsidR="00A85C64" w:rsidP="00FB64D2" w:rsidRDefault="00A85C64" w14:paraId="7322672F" w14:textId="77777777">
      <w:pPr>
        <w:tabs>
          <w:tab w:val="left" w:pos="360"/>
          <w:tab w:val="left" w:pos="720"/>
        </w:tabs>
        <w:ind w:left="360" w:hanging="360"/>
        <w:rPr>
          <w:rFonts w:ascii="Arial" w:hAnsi="Arial" w:cs="Arial"/>
          <w:sz w:val="22"/>
          <w:szCs w:val="22"/>
        </w:rPr>
      </w:pPr>
    </w:p>
    <w:p w:rsidRPr="00670629" w:rsidR="00150437" w:rsidP="00FB64D2" w:rsidRDefault="00150437" w14:paraId="09DD7C0D" w14:textId="77777777">
      <w:pPr>
        <w:tabs>
          <w:tab w:val="left" w:pos="360"/>
          <w:tab w:val="left" w:pos="720"/>
        </w:tabs>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r>
      <w:r w:rsidRPr="00B50214" w:rsidR="00280F02">
        <w:rPr>
          <w:rFonts w:ascii="Arial" w:hAnsi="Arial" w:cs="Arial"/>
          <w:b/>
          <w:sz w:val="22"/>
          <w:szCs w:val="22"/>
        </w:rPr>
        <w:t>If the collection of information impacts small businesses or other small entities, describe any methods used to minimize burden.</w:t>
      </w:r>
    </w:p>
    <w:p w:rsidRPr="00670629" w:rsidR="00150437" w:rsidP="00FB64D2" w:rsidRDefault="00150437" w14:paraId="10ECA983" w14:textId="77777777">
      <w:pPr>
        <w:tabs>
          <w:tab w:val="left" w:pos="360"/>
          <w:tab w:val="left" w:pos="720"/>
        </w:tabs>
        <w:rPr>
          <w:rFonts w:ascii="Arial" w:hAnsi="Arial" w:cs="Arial"/>
          <w:sz w:val="22"/>
          <w:szCs w:val="22"/>
        </w:rPr>
      </w:pPr>
    </w:p>
    <w:p w:rsidRPr="002F3B4C" w:rsidR="00A85C64" w:rsidP="00FB64D2" w:rsidRDefault="00A85C64" w14:paraId="622FAF33" w14:textId="4D303900">
      <w:pPr>
        <w:tabs>
          <w:tab w:val="left" w:pos="-1440"/>
          <w:tab w:val="left" w:pos="360"/>
          <w:tab w:val="left" w:pos="720"/>
        </w:tabs>
        <w:rPr>
          <w:rFonts w:ascii="Arial" w:hAnsi="Arial" w:cs="Arial"/>
          <w:sz w:val="22"/>
          <w:szCs w:val="22"/>
        </w:rPr>
      </w:pPr>
      <w:r w:rsidRPr="002F3B4C">
        <w:rPr>
          <w:rFonts w:ascii="Arial" w:hAnsi="Arial" w:cs="Arial"/>
          <w:sz w:val="22"/>
          <w:szCs w:val="22"/>
        </w:rPr>
        <w:t xml:space="preserve">This collection does not significantly impact small entities.  </w:t>
      </w:r>
      <w:r w:rsidR="00165FAC">
        <w:rPr>
          <w:rFonts w:ascii="Arial" w:hAnsi="Arial" w:cs="Arial"/>
          <w:sz w:val="22"/>
          <w:szCs w:val="22"/>
        </w:rPr>
        <w:t>We only collect t</w:t>
      </w:r>
      <w:r w:rsidRPr="002F3B4C">
        <w:rPr>
          <w:rFonts w:ascii="Arial" w:hAnsi="Arial" w:cs="Arial"/>
          <w:sz w:val="22"/>
          <w:szCs w:val="22"/>
        </w:rPr>
        <w:t xml:space="preserve">his information from individual migratory bird hunters and </w:t>
      </w:r>
      <w:r w:rsidR="00137D63">
        <w:rPr>
          <w:rFonts w:ascii="Arial" w:hAnsi="Arial" w:cs="Arial"/>
          <w:sz w:val="22"/>
          <w:szCs w:val="22"/>
        </w:rPr>
        <w:t>s</w:t>
      </w:r>
      <w:r w:rsidRPr="002F3B4C">
        <w:rPr>
          <w:rFonts w:ascii="Arial" w:hAnsi="Arial" w:cs="Arial"/>
          <w:sz w:val="22"/>
          <w:szCs w:val="22"/>
        </w:rPr>
        <w:t>tate agencies.</w:t>
      </w:r>
    </w:p>
    <w:p w:rsidRPr="00670629" w:rsidR="00913659" w:rsidP="00FB64D2" w:rsidRDefault="00913659" w14:paraId="5A612299" w14:textId="77777777">
      <w:pPr>
        <w:tabs>
          <w:tab w:val="left" w:pos="360"/>
          <w:tab w:val="left" w:pos="720"/>
        </w:tabs>
        <w:rPr>
          <w:rFonts w:ascii="Arial" w:hAnsi="Arial" w:cs="Arial"/>
          <w:sz w:val="22"/>
          <w:szCs w:val="22"/>
        </w:rPr>
      </w:pPr>
    </w:p>
    <w:p w:rsidRPr="00670629" w:rsidR="00150437" w:rsidP="00FB64D2" w:rsidRDefault="00150437" w14:paraId="5B793713" w14:textId="77777777">
      <w:pPr>
        <w:tabs>
          <w:tab w:val="left" w:pos="360"/>
          <w:tab w:val="left" w:pos="720"/>
        </w:tabs>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r>
      <w:r w:rsidRPr="00B50214" w:rsidR="00280F02">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Pr="00670629" w:rsidR="00150437" w:rsidP="00FB64D2" w:rsidRDefault="00150437" w14:paraId="5442B888" w14:textId="77777777">
      <w:pPr>
        <w:tabs>
          <w:tab w:val="left" w:pos="360"/>
          <w:tab w:val="left" w:pos="720"/>
        </w:tabs>
        <w:rPr>
          <w:rFonts w:ascii="Arial" w:hAnsi="Arial" w:cs="Arial"/>
          <w:sz w:val="22"/>
          <w:szCs w:val="22"/>
        </w:rPr>
      </w:pPr>
    </w:p>
    <w:p w:rsidRPr="002F3B4C" w:rsidR="000517E4" w:rsidP="00FB64D2" w:rsidRDefault="000517E4" w14:paraId="1EAE1113" w14:textId="2B98FA88">
      <w:pPr>
        <w:tabs>
          <w:tab w:val="left" w:pos="360"/>
          <w:tab w:val="left" w:pos="720"/>
        </w:tabs>
        <w:rPr>
          <w:rFonts w:ascii="Arial" w:hAnsi="Arial" w:cs="Arial"/>
          <w:sz w:val="22"/>
          <w:szCs w:val="22"/>
        </w:rPr>
      </w:pPr>
      <w:r w:rsidRPr="002F3B4C">
        <w:rPr>
          <w:rFonts w:ascii="Arial" w:hAnsi="Arial" w:cs="Arial"/>
          <w:sz w:val="22"/>
          <w:szCs w:val="22"/>
        </w:rPr>
        <w:t xml:space="preserve">If </w:t>
      </w:r>
      <w:r w:rsidR="00165FAC">
        <w:rPr>
          <w:rFonts w:ascii="Arial" w:hAnsi="Arial" w:cs="Arial"/>
          <w:sz w:val="22"/>
          <w:szCs w:val="22"/>
        </w:rPr>
        <w:t xml:space="preserve">we did not collect </w:t>
      </w:r>
      <w:r w:rsidRPr="002F3B4C">
        <w:rPr>
          <w:rFonts w:ascii="Arial" w:hAnsi="Arial" w:cs="Arial"/>
          <w:sz w:val="22"/>
          <w:szCs w:val="22"/>
        </w:rPr>
        <w:t>this information</w:t>
      </w:r>
      <w:r w:rsidR="00165FAC">
        <w:rPr>
          <w:rFonts w:ascii="Arial" w:hAnsi="Arial" w:cs="Arial"/>
          <w:sz w:val="22"/>
          <w:szCs w:val="22"/>
        </w:rPr>
        <w:t xml:space="preserve">, it would greatly weaken </w:t>
      </w:r>
      <w:r w:rsidRPr="002F3B4C">
        <w:rPr>
          <w:rFonts w:ascii="Arial" w:hAnsi="Arial" w:cs="Arial"/>
          <w:sz w:val="22"/>
          <w:szCs w:val="22"/>
        </w:rPr>
        <w:t xml:space="preserve">the Service's ability to promulgate regulations allowing controlled hunting of migratory birds.  Agencies participating in determining appropriate hunting regulations, and making use of survey results, include the Department of the Interior, the Canadian Wildlife Service, </w:t>
      </w:r>
      <w:r>
        <w:rPr>
          <w:rFonts w:ascii="Arial" w:hAnsi="Arial" w:cs="Arial"/>
          <w:sz w:val="22"/>
          <w:szCs w:val="22"/>
        </w:rPr>
        <w:t>s</w:t>
      </w:r>
      <w:r w:rsidRPr="002F3B4C">
        <w:rPr>
          <w:rFonts w:ascii="Arial" w:hAnsi="Arial" w:cs="Arial"/>
          <w:sz w:val="22"/>
          <w:szCs w:val="22"/>
        </w:rPr>
        <w:t>tate conservation agencies, and various private conservation organizations.   Additionally, researchers often use these data to investigate biological phenomena such as range expansion, migration chronology, and species presence/absence.</w:t>
      </w:r>
      <w:r w:rsidR="00165FAC">
        <w:rPr>
          <w:rFonts w:ascii="Arial" w:hAnsi="Arial" w:cs="Arial"/>
          <w:sz w:val="22"/>
          <w:szCs w:val="22"/>
        </w:rPr>
        <w:t xml:space="preserve">  </w:t>
      </w:r>
    </w:p>
    <w:p w:rsidR="000517E4" w:rsidP="00FB64D2" w:rsidRDefault="000517E4" w14:paraId="16D1CD50" w14:textId="77777777">
      <w:pPr>
        <w:tabs>
          <w:tab w:val="left" w:pos="360"/>
          <w:tab w:val="left" w:pos="720"/>
        </w:tabs>
        <w:rPr>
          <w:rFonts w:ascii="Arial" w:hAnsi="Arial" w:cs="Arial"/>
          <w:sz w:val="22"/>
          <w:szCs w:val="22"/>
        </w:rPr>
      </w:pPr>
    </w:p>
    <w:p w:rsidRPr="002F3B4C" w:rsidR="00706417" w:rsidP="00FB64D2" w:rsidRDefault="00A00D8A" w14:paraId="09BE2D83" w14:textId="01053D59">
      <w:pPr>
        <w:tabs>
          <w:tab w:val="left" w:pos="360"/>
          <w:tab w:val="left" w:pos="720"/>
        </w:tabs>
        <w:rPr>
          <w:rFonts w:ascii="Arial" w:hAnsi="Arial" w:cs="Arial"/>
          <w:sz w:val="22"/>
          <w:szCs w:val="22"/>
        </w:rPr>
      </w:pPr>
      <w:r>
        <w:rPr>
          <w:rFonts w:ascii="Arial" w:hAnsi="Arial" w:cs="Arial"/>
          <w:sz w:val="22"/>
          <w:szCs w:val="22"/>
        </w:rPr>
        <w:t xml:space="preserve">The Service </w:t>
      </w:r>
      <w:r w:rsidRPr="002F3B4C" w:rsidR="00706417">
        <w:rPr>
          <w:rFonts w:ascii="Arial" w:hAnsi="Arial" w:cs="Arial"/>
          <w:sz w:val="22"/>
          <w:szCs w:val="22"/>
        </w:rPr>
        <w:t xml:space="preserve">would not be able to estimate </w:t>
      </w:r>
      <w:r w:rsidR="00165FAC">
        <w:rPr>
          <w:rFonts w:ascii="Arial" w:hAnsi="Arial" w:cs="Arial"/>
          <w:sz w:val="22"/>
          <w:szCs w:val="22"/>
        </w:rPr>
        <w:t>annual hunter take of</w:t>
      </w:r>
      <w:r w:rsidRPr="002F3B4C" w:rsidR="00706417">
        <w:rPr>
          <w:rFonts w:ascii="Arial" w:hAnsi="Arial" w:cs="Arial"/>
          <w:sz w:val="22"/>
          <w:szCs w:val="22"/>
        </w:rPr>
        <w:t xml:space="preserve"> migratory birds, or assess our ability to manage populations through harvest regulation.  The continued health of migratory bird </w:t>
      </w:r>
      <w:r w:rsidRPr="002F3B4C" w:rsidR="00706417">
        <w:rPr>
          <w:rFonts w:ascii="Arial" w:hAnsi="Arial" w:cs="Arial"/>
          <w:sz w:val="22"/>
          <w:szCs w:val="22"/>
        </w:rPr>
        <w:lastRenderedPageBreak/>
        <w:t xml:space="preserve">populations demands that harvests be commensurate with population size and status.  If </w:t>
      </w:r>
      <w:r w:rsidR="00165FAC">
        <w:rPr>
          <w:rFonts w:ascii="Arial" w:hAnsi="Arial" w:cs="Arial"/>
          <w:sz w:val="22"/>
          <w:szCs w:val="22"/>
        </w:rPr>
        <w:t xml:space="preserve">we did not conduct </w:t>
      </w:r>
      <w:r w:rsidRPr="002F3B4C" w:rsidR="00706417">
        <w:rPr>
          <w:rFonts w:ascii="Arial" w:hAnsi="Arial" w:cs="Arial"/>
          <w:sz w:val="22"/>
          <w:szCs w:val="22"/>
        </w:rPr>
        <w:t xml:space="preserve">these surveys, the lack of accurate assessment of migratory bird harvests would dictate restrictive hunting regulations, which could result in lost hunting recreation.  Loss of hunting opportunity due to lack of monitoring would not be acceptable to the hunting public, state natural resource agencies (many of whom rely on revenue from hunting licenses for funding and USFWS harvest surveys to set </w:t>
      </w:r>
      <w:r w:rsidR="0036414C">
        <w:rPr>
          <w:rFonts w:ascii="Arial" w:hAnsi="Arial" w:cs="Arial"/>
          <w:sz w:val="22"/>
          <w:szCs w:val="22"/>
        </w:rPr>
        <w:t>s</w:t>
      </w:r>
      <w:r w:rsidRPr="002F3B4C" w:rsidR="00706417">
        <w:rPr>
          <w:rFonts w:ascii="Arial" w:hAnsi="Arial" w:cs="Arial"/>
          <w:sz w:val="22"/>
          <w:szCs w:val="22"/>
        </w:rPr>
        <w:t xml:space="preserve">tate-level hunting regulations), and some Non-Governmental Organizations </w:t>
      </w:r>
      <w:r w:rsidR="007F279F">
        <w:rPr>
          <w:rFonts w:ascii="Arial" w:hAnsi="Arial" w:cs="Arial"/>
          <w:sz w:val="22"/>
          <w:szCs w:val="22"/>
        </w:rPr>
        <w:t>(NGOs</w:t>
      </w:r>
      <w:r w:rsidR="00BD0DC7">
        <w:rPr>
          <w:rFonts w:ascii="Arial" w:hAnsi="Arial" w:cs="Arial"/>
          <w:sz w:val="22"/>
          <w:szCs w:val="22"/>
        </w:rPr>
        <w:t xml:space="preserve">; </w:t>
      </w:r>
      <w:r w:rsidRPr="002F3B4C" w:rsidR="00706417">
        <w:rPr>
          <w:rFonts w:ascii="Arial" w:hAnsi="Arial" w:cs="Arial"/>
          <w:sz w:val="22"/>
          <w:szCs w:val="22"/>
        </w:rPr>
        <w:t>e.g., Ducks Unlimited).  Allowing hunting opportunity without monitoring would not be acceptable to conservationists, much of the hunting public, non-hunting public, and some NGOs (e.g., Humane Society).</w:t>
      </w:r>
    </w:p>
    <w:p w:rsidRPr="002F3B4C" w:rsidR="00706417" w:rsidP="00FB64D2" w:rsidRDefault="00706417" w14:paraId="5FE4BDF3" w14:textId="77777777">
      <w:pPr>
        <w:tabs>
          <w:tab w:val="left" w:pos="360"/>
          <w:tab w:val="left" w:pos="720"/>
        </w:tabs>
        <w:rPr>
          <w:rFonts w:ascii="Arial" w:hAnsi="Arial" w:cs="Arial"/>
          <w:sz w:val="22"/>
          <w:szCs w:val="22"/>
        </w:rPr>
      </w:pPr>
    </w:p>
    <w:p w:rsidRPr="002F3B4C" w:rsidR="00706417" w:rsidP="00FB64D2" w:rsidRDefault="007A5664" w14:paraId="6557F86E" w14:textId="164E4ADC">
      <w:pPr>
        <w:tabs>
          <w:tab w:val="left" w:pos="360"/>
          <w:tab w:val="left" w:pos="720"/>
        </w:tabs>
        <w:rPr>
          <w:rFonts w:ascii="Arial" w:hAnsi="Arial" w:cs="Arial"/>
          <w:sz w:val="22"/>
          <w:szCs w:val="22"/>
        </w:rPr>
      </w:pPr>
      <w:r>
        <w:rPr>
          <w:rFonts w:ascii="Arial" w:hAnsi="Arial" w:cs="Arial"/>
          <w:sz w:val="22"/>
          <w:szCs w:val="22"/>
        </w:rPr>
        <w:t>The Service needs to conduct s</w:t>
      </w:r>
      <w:r w:rsidRPr="002F3B4C" w:rsidR="00706417">
        <w:rPr>
          <w:rFonts w:ascii="Arial" w:hAnsi="Arial" w:cs="Arial"/>
          <w:sz w:val="22"/>
          <w:szCs w:val="22"/>
        </w:rPr>
        <w:t xml:space="preserve">urveys annually because the number of birds harvested can change substantially between years.  Harvests fluctuate with the size of the hunted and hunter population, as well as climatic conditions such as drought, flood, extreme warm or cold temperatures, and annual fluctuations in species distribution.  Annual harvest estimates are required to allow us to adequately measure these changes in harvest.   Furthermore, </w:t>
      </w:r>
      <w:r w:rsidR="007F279F">
        <w:rPr>
          <w:rFonts w:ascii="Arial" w:hAnsi="Arial" w:cs="Arial"/>
          <w:sz w:val="22"/>
          <w:szCs w:val="22"/>
        </w:rPr>
        <w:t>s</w:t>
      </w:r>
      <w:r w:rsidRPr="002F3B4C" w:rsidR="00706417">
        <w:rPr>
          <w:rFonts w:ascii="Arial" w:hAnsi="Arial" w:cs="Arial"/>
          <w:sz w:val="22"/>
          <w:szCs w:val="22"/>
        </w:rPr>
        <w:t>tates and some NGOs are interested in creating increased hunting opportunity for hunters and are experimenting with hunting regulations (e.g., different license types, special seasons, season length, bag limit, opening and closing dates, zoning).  The utility of these approaches needs to be monitored annually to determine efficacy.</w:t>
      </w:r>
    </w:p>
    <w:p w:rsidRPr="00670629" w:rsidR="00423226" w:rsidP="00FB64D2" w:rsidRDefault="00423226" w14:paraId="7AE2760A" w14:textId="77777777">
      <w:pPr>
        <w:tabs>
          <w:tab w:val="left" w:pos="360"/>
          <w:tab w:val="left" w:pos="720"/>
        </w:tabs>
        <w:rPr>
          <w:rFonts w:ascii="Arial" w:hAnsi="Arial" w:cs="Arial"/>
          <w:color w:val="0000FF"/>
          <w:sz w:val="22"/>
          <w:szCs w:val="22"/>
        </w:rPr>
      </w:pPr>
    </w:p>
    <w:p w:rsidRPr="00B50214" w:rsidR="00280F02" w:rsidP="00FB64D2" w:rsidRDefault="00150437" w14:paraId="5CD754EB" w14:textId="77777777">
      <w:pPr>
        <w:tabs>
          <w:tab w:val="left" w:pos="360"/>
          <w:tab w:val="left" w:pos="720"/>
        </w:tabs>
        <w:ind w:hanging="360"/>
        <w:rPr>
          <w:rFonts w:ascii="Arial" w:hAnsi="Arial" w:cs="Arial"/>
          <w:b/>
          <w:sz w:val="22"/>
          <w:szCs w:val="22"/>
        </w:rPr>
      </w:pPr>
      <w:r w:rsidRPr="00670629">
        <w:rPr>
          <w:rFonts w:ascii="Arial" w:hAnsi="Arial" w:cs="Arial"/>
          <w:b/>
          <w:bCs/>
          <w:sz w:val="22"/>
          <w:szCs w:val="22"/>
        </w:rPr>
        <w:t>7.</w:t>
      </w:r>
      <w:r w:rsidRPr="00670629">
        <w:rPr>
          <w:rFonts w:ascii="Arial" w:hAnsi="Arial" w:cs="Arial"/>
          <w:b/>
          <w:bCs/>
          <w:sz w:val="22"/>
          <w:szCs w:val="22"/>
        </w:rPr>
        <w:tab/>
      </w:r>
      <w:r w:rsidRPr="00B50214" w:rsidR="00280F02">
        <w:rPr>
          <w:rFonts w:ascii="Arial" w:hAnsi="Arial" w:cs="Arial"/>
          <w:b/>
          <w:sz w:val="22"/>
          <w:szCs w:val="22"/>
        </w:rPr>
        <w:t>Explain any special circumstances that would cause an information collection to be conducted in a manner:</w:t>
      </w:r>
    </w:p>
    <w:p w:rsidRPr="00B50214" w:rsidR="00280F02" w:rsidP="00FB64D2" w:rsidRDefault="00280F02" w14:paraId="4BE19BC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280F02" w:rsidP="00FB64D2" w:rsidRDefault="00280F02" w14:paraId="2922FEE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80F02" w:rsidP="00FB64D2" w:rsidRDefault="00280F02" w14:paraId="3E99F8A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80F02" w:rsidP="00FB64D2" w:rsidRDefault="00280F02" w14:paraId="33E4E7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80F02" w:rsidP="00FB64D2" w:rsidRDefault="00280F02" w14:paraId="6F91E24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280F02" w:rsidP="00FB64D2" w:rsidRDefault="00280F02" w14:paraId="4AA1BFC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80F02" w:rsidP="00FB64D2" w:rsidRDefault="00280F02" w14:paraId="3A46884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70629" w:rsidR="00150437" w:rsidP="00FB64D2" w:rsidRDefault="00280F02" w14:paraId="3EE645CF" w14:textId="77777777">
      <w:pPr>
        <w:tabs>
          <w:tab w:val="left" w:pos="360"/>
          <w:tab w:val="left" w:pos="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w:t>
      </w:r>
      <w:r>
        <w:rPr>
          <w:rFonts w:ascii="Arial" w:hAnsi="Arial" w:cs="Arial"/>
          <w:b/>
          <w:sz w:val="22"/>
          <w:szCs w:val="22"/>
        </w:rPr>
        <w:t xml:space="preserve"> secrets, or other confidential </w:t>
      </w:r>
      <w:r w:rsidRPr="00B50214">
        <w:rPr>
          <w:rFonts w:ascii="Arial" w:hAnsi="Arial" w:cs="Arial"/>
          <w:b/>
          <w:sz w:val="22"/>
          <w:szCs w:val="22"/>
        </w:rPr>
        <w:t>information, unless the agency can demonstrate that it has instituted procedures to protect the information's confidentiality to the extent permitted by law.</w:t>
      </w:r>
    </w:p>
    <w:p w:rsidRPr="00670629" w:rsidR="00913659" w:rsidP="00FB64D2" w:rsidRDefault="00913659" w14:paraId="2310FD61" w14:textId="77777777">
      <w:pPr>
        <w:tabs>
          <w:tab w:val="left" w:pos="360"/>
          <w:tab w:val="left" w:pos="720"/>
        </w:tabs>
        <w:ind w:hanging="720"/>
        <w:rPr>
          <w:rFonts w:ascii="Arial" w:hAnsi="Arial" w:cs="Arial"/>
          <w:b/>
          <w:bCs/>
          <w:sz w:val="22"/>
          <w:szCs w:val="22"/>
        </w:rPr>
      </w:pPr>
    </w:p>
    <w:p w:rsidRPr="002F3B4C" w:rsidR="00A85C64" w:rsidP="00FB64D2" w:rsidRDefault="00A85C64" w14:paraId="5DD52A48" w14:textId="71D9522B">
      <w:pPr>
        <w:tabs>
          <w:tab w:val="left" w:pos="-1440"/>
          <w:tab w:val="left" w:pos="360"/>
          <w:tab w:val="left" w:pos="720"/>
        </w:tabs>
        <w:rPr>
          <w:rFonts w:ascii="Arial" w:hAnsi="Arial" w:cs="Arial"/>
          <w:sz w:val="22"/>
          <w:szCs w:val="22"/>
        </w:rPr>
      </w:pPr>
      <w:r w:rsidRPr="002F3B4C">
        <w:rPr>
          <w:rFonts w:ascii="Arial" w:hAnsi="Arial" w:cs="Arial"/>
          <w:sz w:val="22"/>
          <w:szCs w:val="22"/>
        </w:rPr>
        <w:t xml:space="preserve">There are no special circumstances that require </w:t>
      </w:r>
      <w:r w:rsidR="007A5664">
        <w:rPr>
          <w:rFonts w:ascii="Arial" w:hAnsi="Arial" w:cs="Arial"/>
          <w:sz w:val="22"/>
          <w:szCs w:val="22"/>
        </w:rPr>
        <w:t>we collect</w:t>
      </w:r>
      <w:r w:rsidRPr="002F3B4C">
        <w:rPr>
          <w:rFonts w:ascii="Arial" w:hAnsi="Arial" w:cs="Arial"/>
          <w:sz w:val="22"/>
          <w:szCs w:val="22"/>
        </w:rPr>
        <w:t xml:space="preserve"> </w:t>
      </w:r>
      <w:r w:rsidR="007A5664">
        <w:rPr>
          <w:rFonts w:ascii="Arial" w:hAnsi="Arial" w:cs="Arial"/>
          <w:sz w:val="22"/>
          <w:szCs w:val="22"/>
        </w:rPr>
        <w:t xml:space="preserve">the information </w:t>
      </w:r>
      <w:r w:rsidRPr="002F3B4C">
        <w:rPr>
          <w:rFonts w:ascii="Arial" w:hAnsi="Arial" w:cs="Arial"/>
          <w:sz w:val="22"/>
          <w:szCs w:val="22"/>
        </w:rPr>
        <w:t>in a manner inconsistent with OMB guidelines.</w:t>
      </w:r>
    </w:p>
    <w:p w:rsidRPr="00670629" w:rsidR="00913659" w:rsidP="00FB64D2" w:rsidRDefault="00913659" w14:paraId="55C40743" w14:textId="77777777">
      <w:pPr>
        <w:tabs>
          <w:tab w:val="left" w:pos="360"/>
          <w:tab w:val="left" w:pos="720"/>
        </w:tabs>
        <w:ind w:hanging="720"/>
        <w:rPr>
          <w:rFonts w:ascii="Arial" w:hAnsi="Arial" w:cs="Arial"/>
          <w:sz w:val="22"/>
          <w:szCs w:val="22"/>
        </w:rPr>
      </w:pPr>
    </w:p>
    <w:p w:rsidRPr="00B50214" w:rsidR="00EA21EB" w:rsidP="00FB64D2" w:rsidRDefault="00150437" w14:paraId="5C577FE3" w14:textId="77777777">
      <w:pPr>
        <w:tabs>
          <w:tab w:val="left" w:pos="360"/>
          <w:tab w:val="left" w:pos="720"/>
        </w:tabs>
        <w:rPr>
          <w:rFonts w:ascii="Arial" w:hAnsi="Arial" w:cs="Arial"/>
          <w:sz w:val="22"/>
          <w:szCs w:val="22"/>
        </w:rPr>
      </w:pPr>
      <w:r w:rsidRPr="00670629">
        <w:rPr>
          <w:rFonts w:ascii="Arial" w:hAnsi="Arial" w:cs="Arial"/>
          <w:b/>
          <w:bCs/>
          <w:sz w:val="22"/>
          <w:szCs w:val="22"/>
        </w:rPr>
        <w:t>8.</w:t>
      </w:r>
      <w:r w:rsidRPr="00670629">
        <w:rPr>
          <w:rFonts w:ascii="Arial" w:hAnsi="Arial" w:cs="Arial"/>
          <w:b/>
          <w:bCs/>
          <w:sz w:val="22"/>
          <w:szCs w:val="22"/>
        </w:rPr>
        <w:tab/>
      </w:r>
      <w:r w:rsidRPr="00B50214" w:rsidR="00EA21EB">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B50214" w:rsidR="00EA21EB">
        <w:rPr>
          <w:rFonts w:ascii="Arial" w:hAnsi="Arial" w:cs="Arial"/>
          <w:b/>
          <w:sz w:val="22"/>
          <w:szCs w:val="22"/>
        </w:rPr>
        <w:lastRenderedPageBreak/>
        <w:t>cost and hour burden.</w:t>
      </w:r>
    </w:p>
    <w:p w:rsidRPr="00B50214" w:rsidR="00EA21EB" w:rsidP="00FB64D2" w:rsidRDefault="00EA21EB" w14:paraId="23D20C8C" w14:textId="77777777">
      <w:pPr>
        <w:tabs>
          <w:tab w:val="left" w:pos="360"/>
          <w:tab w:val="left" w:pos="720"/>
        </w:tabs>
        <w:rPr>
          <w:rFonts w:ascii="Arial" w:hAnsi="Arial" w:cs="Arial"/>
          <w:b/>
          <w:sz w:val="22"/>
          <w:szCs w:val="22"/>
        </w:rPr>
      </w:pPr>
    </w:p>
    <w:p w:rsidRPr="00B50214" w:rsidR="00EA21EB" w:rsidP="00FB64D2" w:rsidRDefault="00EA21EB" w14:paraId="4C380B9C"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EA21EB" w:rsidP="00FB64D2" w:rsidRDefault="00EA21EB" w14:paraId="1D2234B8" w14:textId="77777777">
      <w:pPr>
        <w:tabs>
          <w:tab w:val="left" w:pos="360"/>
          <w:tab w:val="left" w:pos="720"/>
        </w:tabs>
        <w:rPr>
          <w:rFonts w:ascii="Arial" w:hAnsi="Arial" w:cs="Arial"/>
          <w:b/>
          <w:sz w:val="22"/>
          <w:szCs w:val="22"/>
        </w:rPr>
      </w:pPr>
    </w:p>
    <w:p w:rsidR="00150437" w:rsidP="00FB64D2" w:rsidRDefault="00EA21EB" w14:paraId="444D308A" w14:textId="77777777">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670629" w:rsidR="00150437">
        <w:rPr>
          <w:rFonts w:ascii="Arial" w:hAnsi="Arial" w:cs="Arial"/>
          <w:b/>
          <w:bCs/>
          <w:sz w:val="22"/>
          <w:szCs w:val="22"/>
        </w:rPr>
        <w:t xml:space="preserve">  </w:t>
      </w:r>
    </w:p>
    <w:p w:rsidR="00BB0E92" w:rsidP="00FB64D2" w:rsidRDefault="00BB0E92" w14:paraId="604BF2BA" w14:textId="77777777">
      <w:pPr>
        <w:tabs>
          <w:tab w:val="left" w:pos="360"/>
          <w:tab w:val="left" w:pos="720"/>
        </w:tabs>
        <w:rPr>
          <w:rFonts w:ascii="Arial" w:hAnsi="Arial" w:cs="Arial"/>
          <w:b/>
          <w:bCs/>
          <w:sz w:val="22"/>
          <w:szCs w:val="22"/>
        </w:rPr>
      </w:pPr>
    </w:p>
    <w:p w:rsidRPr="00390691" w:rsidR="00390691" w:rsidP="00FB64D2" w:rsidRDefault="00B07C38" w14:paraId="5CABA62E" w14:textId="45825256">
      <w:pPr>
        <w:tabs>
          <w:tab w:val="left" w:pos="360"/>
          <w:tab w:val="left" w:pos="720"/>
        </w:tabs>
        <w:adjustRightInd/>
        <w:ind w:right="186"/>
        <w:rPr>
          <w:rFonts w:ascii="Arial" w:hAnsi="Arial" w:eastAsia="Arial" w:cs="Arial"/>
          <w:sz w:val="22"/>
          <w:szCs w:val="22"/>
        </w:rPr>
      </w:pPr>
      <w:r w:rsidRPr="007F58A9">
        <w:rPr>
          <w:rFonts w:ascii="Arial" w:hAnsi="Arial" w:cs="Arial"/>
          <w:sz w:val="22"/>
          <w:szCs w:val="22"/>
        </w:rPr>
        <w:t xml:space="preserve">On </w:t>
      </w:r>
      <w:r w:rsidR="007A2187">
        <w:rPr>
          <w:rFonts w:ascii="Arial" w:hAnsi="Arial" w:cs="Arial"/>
          <w:sz w:val="22"/>
          <w:szCs w:val="22"/>
        </w:rPr>
        <w:t>February</w:t>
      </w:r>
      <w:r w:rsidR="00BE28C9">
        <w:rPr>
          <w:rFonts w:ascii="Arial" w:hAnsi="Arial" w:cs="Arial"/>
          <w:sz w:val="22"/>
          <w:szCs w:val="22"/>
        </w:rPr>
        <w:t xml:space="preserve"> </w:t>
      </w:r>
      <w:r w:rsidRPr="007A2187" w:rsidR="00BE28C9">
        <w:rPr>
          <w:rFonts w:ascii="Arial" w:hAnsi="Arial" w:cs="Arial"/>
          <w:sz w:val="22"/>
          <w:szCs w:val="22"/>
        </w:rPr>
        <w:t>2</w:t>
      </w:r>
      <w:r w:rsidRPr="007A2187" w:rsidR="00390691">
        <w:rPr>
          <w:rFonts w:ascii="Arial" w:hAnsi="Arial" w:cs="Arial"/>
          <w:sz w:val="22"/>
          <w:szCs w:val="22"/>
        </w:rPr>
        <w:t>8</w:t>
      </w:r>
      <w:r w:rsidRPr="005977A5" w:rsidR="00BE28C9">
        <w:rPr>
          <w:rFonts w:ascii="Arial" w:hAnsi="Arial" w:cs="Arial"/>
          <w:sz w:val="22"/>
          <w:szCs w:val="22"/>
        </w:rPr>
        <w:t>,</w:t>
      </w:r>
      <w:r w:rsidRPr="000C74A5">
        <w:rPr>
          <w:rFonts w:ascii="Arial" w:hAnsi="Arial" w:cs="Arial"/>
          <w:sz w:val="22"/>
          <w:szCs w:val="22"/>
        </w:rPr>
        <w:t xml:space="preserve"> 201</w:t>
      </w:r>
      <w:r w:rsidR="007A2187">
        <w:rPr>
          <w:rFonts w:ascii="Arial" w:hAnsi="Arial" w:cs="Arial"/>
          <w:sz w:val="22"/>
          <w:szCs w:val="22"/>
        </w:rPr>
        <w:t>9</w:t>
      </w:r>
      <w:r w:rsidRPr="007F58A9">
        <w:rPr>
          <w:rFonts w:ascii="Arial" w:hAnsi="Arial" w:cs="Arial"/>
          <w:sz w:val="22"/>
          <w:szCs w:val="22"/>
        </w:rPr>
        <w:t xml:space="preserve">, we published in the Federal </w:t>
      </w:r>
      <w:r w:rsidRPr="005977A5">
        <w:rPr>
          <w:rFonts w:ascii="Arial" w:hAnsi="Arial" w:cs="Arial"/>
          <w:sz w:val="22"/>
          <w:szCs w:val="22"/>
        </w:rPr>
        <w:t xml:space="preserve">Register </w:t>
      </w:r>
      <w:r w:rsidRPr="000C74A5">
        <w:rPr>
          <w:rFonts w:ascii="Arial" w:hAnsi="Arial" w:cs="Arial"/>
          <w:sz w:val="22"/>
          <w:szCs w:val="22"/>
        </w:rPr>
        <w:t>(</w:t>
      </w:r>
      <w:hyperlink w:history="1" r:id="rId11">
        <w:r w:rsidRPr="006E241E" w:rsidR="00BE28C9">
          <w:rPr>
            <w:rStyle w:val="Hyperlink"/>
            <w:rFonts w:ascii="Arial" w:hAnsi="Arial" w:cs="Arial"/>
            <w:sz w:val="22"/>
            <w:szCs w:val="22"/>
          </w:rPr>
          <w:t>8</w:t>
        </w:r>
        <w:r w:rsidRPr="006E241E" w:rsidR="00390691">
          <w:rPr>
            <w:rStyle w:val="Hyperlink"/>
            <w:rFonts w:ascii="Arial" w:hAnsi="Arial" w:cs="Arial"/>
            <w:sz w:val="22"/>
            <w:szCs w:val="22"/>
          </w:rPr>
          <w:t>4</w:t>
        </w:r>
        <w:r w:rsidRPr="006E241E">
          <w:rPr>
            <w:rStyle w:val="Hyperlink"/>
            <w:rFonts w:ascii="Arial" w:hAnsi="Arial" w:cs="Arial"/>
            <w:sz w:val="22"/>
            <w:szCs w:val="22"/>
          </w:rPr>
          <w:t xml:space="preserve"> FR</w:t>
        </w:r>
        <w:r w:rsidRPr="006E241E" w:rsidR="00BE28C9">
          <w:rPr>
            <w:rStyle w:val="Hyperlink"/>
            <w:rFonts w:ascii="Arial" w:hAnsi="Arial" w:cs="Arial"/>
            <w:sz w:val="22"/>
            <w:szCs w:val="22"/>
          </w:rPr>
          <w:t xml:space="preserve"> </w:t>
        </w:r>
        <w:r w:rsidRPr="006E241E" w:rsidR="00390691">
          <w:rPr>
            <w:rStyle w:val="Hyperlink"/>
            <w:rFonts w:ascii="Arial" w:hAnsi="Arial" w:cs="Arial"/>
            <w:sz w:val="22"/>
            <w:szCs w:val="22"/>
          </w:rPr>
          <w:t>6814</w:t>
        </w:r>
      </w:hyperlink>
      <w:r w:rsidRPr="000C74A5">
        <w:rPr>
          <w:rFonts w:ascii="Arial" w:hAnsi="Arial" w:cs="Arial"/>
          <w:sz w:val="22"/>
          <w:szCs w:val="22"/>
        </w:rPr>
        <w:t>)</w:t>
      </w:r>
      <w:r w:rsidRPr="007F58A9">
        <w:rPr>
          <w:rFonts w:ascii="Arial" w:hAnsi="Arial" w:cs="Arial"/>
          <w:sz w:val="22"/>
          <w:szCs w:val="22"/>
        </w:rPr>
        <w:t xml:space="preserve"> a </w:t>
      </w:r>
      <w:r w:rsidR="007F279F">
        <w:rPr>
          <w:rFonts w:ascii="Arial" w:hAnsi="Arial" w:cs="Arial"/>
          <w:sz w:val="22"/>
          <w:szCs w:val="22"/>
        </w:rPr>
        <w:t>n</w:t>
      </w:r>
      <w:r w:rsidRPr="007F58A9">
        <w:rPr>
          <w:rFonts w:ascii="Arial" w:hAnsi="Arial" w:cs="Arial"/>
          <w:sz w:val="22"/>
          <w:szCs w:val="22"/>
        </w:rPr>
        <w:t xml:space="preserve">otice soliciting public comment on this information collection for </w:t>
      </w:r>
      <w:r w:rsidR="002226A8">
        <w:rPr>
          <w:rFonts w:ascii="Arial" w:hAnsi="Arial" w:cs="Arial"/>
          <w:sz w:val="22"/>
          <w:szCs w:val="22"/>
        </w:rPr>
        <w:t>sixty (</w:t>
      </w:r>
      <w:r w:rsidRPr="007F58A9">
        <w:rPr>
          <w:rFonts w:ascii="Arial" w:hAnsi="Arial" w:cs="Arial"/>
          <w:sz w:val="22"/>
          <w:szCs w:val="22"/>
        </w:rPr>
        <w:t>60</w:t>
      </w:r>
      <w:r w:rsidR="002226A8">
        <w:rPr>
          <w:rFonts w:ascii="Arial" w:hAnsi="Arial" w:cs="Arial"/>
          <w:sz w:val="22"/>
          <w:szCs w:val="22"/>
        </w:rPr>
        <w:t>)</w:t>
      </w:r>
      <w:r w:rsidRPr="007F58A9">
        <w:rPr>
          <w:rFonts w:ascii="Arial" w:hAnsi="Arial" w:cs="Arial"/>
          <w:sz w:val="22"/>
          <w:szCs w:val="22"/>
        </w:rPr>
        <w:t xml:space="preserve"> days, ending </w:t>
      </w:r>
      <w:r w:rsidR="00BE28C9">
        <w:rPr>
          <w:rFonts w:ascii="Arial" w:hAnsi="Arial" w:cs="Arial"/>
          <w:sz w:val="22"/>
          <w:szCs w:val="22"/>
        </w:rPr>
        <w:t>April 2</w:t>
      </w:r>
      <w:r w:rsidR="00390691">
        <w:rPr>
          <w:rFonts w:ascii="Arial" w:hAnsi="Arial" w:cs="Arial"/>
          <w:sz w:val="22"/>
          <w:szCs w:val="22"/>
        </w:rPr>
        <w:t>9</w:t>
      </w:r>
      <w:r w:rsidRPr="005977A5" w:rsidR="00BE28C9">
        <w:rPr>
          <w:rFonts w:ascii="Arial" w:hAnsi="Arial" w:cs="Arial"/>
          <w:sz w:val="22"/>
          <w:szCs w:val="22"/>
        </w:rPr>
        <w:t>,</w:t>
      </w:r>
      <w:r w:rsidRPr="000C74A5" w:rsidR="009B5710">
        <w:rPr>
          <w:rFonts w:ascii="Arial" w:hAnsi="Arial" w:cs="Arial"/>
          <w:sz w:val="22"/>
          <w:szCs w:val="22"/>
        </w:rPr>
        <w:t xml:space="preserve"> 201</w:t>
      </w:r>
      <w:r w:rsidR="007A2187">
        <w:rPr>
          <w:rFonts w:ascii="Arial" w:hAnsi="Arial" w:cs="Arial"/>
          <w:sz w:val="22"/>
          <w:szCs w:val="22"/>
        </w:rPr>
        <w:t>9</w:t>
      </w:r>
      <w:r w:rsidRPr="00EC5E0B">
        <w:rPr>
          <w:rFonts w:ascii="Arial" w:hAnsi="Arial" w:cs="Arial"/>
          <w:sz w:val="22"/>
          <w:szCs w:val="22"/>
        </w:rPr>
        <w:t xml:space="preserve">.  </w:t>
      </w:r>
      <w:r w:rsidRPr="00390691" w:rsidR="00390691">
        <w:rPr>
          <w:rFonts w:ascii="Arial" w:hAnsi="Arial" w:eastAsia="Arial" w:cs="Arial"/>
          <w:sz w:val="22"/>
          <w:szCs w:val="22"/>
        </w:rPr>
        <w:t xml:space="preserve">We </w:t>
      </w:r>
      <w:r w:rsidRPr="007A2187" w:rsidR="007A2187">
        <w:rPr>
          <w:rFonts w:ascii="Arial" w:hAnsi="Arial" w:eastAsia="Arial" w:cs="Arial"/>
          <w:sz w:val="22"/>
          <w:szCs w:val="22"/>
        </w:rPr>
        <w:t>receive</w:t>
      </w:r>
      <w:r w:rsidR="005E236A">
        <w:rPr>
          <w:rFonts w:ascii="Arial" w:hAnsi="Arial" w:eastAsia="Arial" w:cs="Arial"/>
          <w:sz w:val="22"/>
          <w:szCs w:val="22"/>
        </w:rPr>
        <w:t>d</w:t>
      </w:r>
      <w:r w:rsidRPr="007A2187" w:rsidR="007A2187">
        <w:rPr>
          <w:rFonts w:ascii="Arial" w:hAnsi="Arial" w:eastAsia="Arial" w:cs="Arial"/>
          <w:sz w:val="22"/>
          <w:szCs w:val="22"/>
        </w:rPr>
        <w:t xml:space="preserve"> </w:t>
      </w:r>
      <w:r w:rsidR="005E236A">
        <w:rPr>
          <w:rFonts w:ascii="Arial" w:hAnsi="Arial" w:eastAsia="Arial" w:cs="Arial"/>
          <w:sz w:val="22"/>
          <w:szCs w:val="22"/>
        </w:rPr>
        <w:t xml:space="preserve">no </w:t>
      </w:r>
      <w:r w:rsidRPr="007A2187" w:rsidR="007A2187">
        <w:rPr>
          <w:rFonts w:ascii="Arial" w:hAnsi="Arial" w:eastAsia="Arial" w:cs="Arial"/>
          <w:sz w:val="22"/>
          <w:szCs w:val="22"/>
        </w:rPr>
        <w:t>comments</w:t>
      </w:r>
      <w:r w:rsidRPr="00390691" w:rsidR="00390691">
        <w:rPr>
          <w:rFonts w:ascii="Arial" w:hAnsi="Arial" w:eastAsia="Arial" w:cs="Arial"/>
          <w:sz w:val="22"/>
          <w:szCs w:val="22"/>
        </w:rPr>
        <w:t xml:space="preserve"> in response to that </w:t>
      </w:r>
      <w:r w:rsidR="009C6784">
        <w:rPr>
          <w:rFonts w:ascii="Arial" w:hAnsi="Arial" w:eastAsia="Arial" w:cs="Arial"/>
          <w:sz w:val="22"/>
          <w:szCs w:val="22"/>
        </w:rPr>
        <w:t>n</w:t>
      </w:r>
      <w:r w:rsidRPr="00390691" w:rsidR="00390691">
        <w:rPr>
          <w:rFonts w:ascii="Arial" w:hAnsi="Arial" w:eastAsia="Arial" w:cs="Arial"/>
          <w:sz w:val="22"/>
          <w:szCs w:val="22"/>
        </w:rPr>
        <w:t>otice</w:t>
      </w:r>
      <w:r w:rsidR="0087513B">
        <w:rPr>
          <w:rFonts w:ascii="Arial" w:hAnsi="Arial" w:eastAsia="Arial" w:cs="Arial"/>
          <w:sz w:val="22"/>
          <w:szCs w:val="22"/>
        </w:rPr>
        <w:t>.</w:t>
      </w:r>
    </w:p>
    <w:p w:rsidRPr="00390691" w:rsidR="00390691" w:rsidP="00FB64D2" w:rsidRDefault="00390691" w14:paraId="40132008" w14:textId="77777777">
      <w:pPr>
        <w:tabs>
          <w:tab w:val="left" w:pos="360"/>
          <w:tab w:val="left" w:pos="720"/>
        </w:tabs>
        <w:adjustRightInd/>
        <w:ind w:right="186"/>
        <w:rPr>
          <w:rFonts w:ascii="Arial" w:hAnsi="Arial" w:eastAsia="Arial" w:cs="Arial"/>
          <w:sz w:val="22"/>
          <w:szCs w:val="22"/>
        </w:rPr>
      </w:pPr>
    </w:p>
    <w:p w:rsidRPr="00390691" w:rsidR="00390691" w:rsidP="00FB64D2" w:rsidRDefault="00390691" w14:paraId="0AE9D922" w14:textId="28965EF0">
      <w:pPr>
        <w:tabs>
          <w:tab w:val="left" w:pos="360"/>
          <w:tab w:val="left" w:pos="720"/>
        </w:tabs>
        <w:rPr>
          <w:rFonts w:ascii="Arial" w:hAnsi="Arial" w:cs="Arial"/>
          <w:sz w:val="22"/>
          <w:szCs w:val="22"/>
        </w:rPr>
      </w:pPr>
      <w:r w:rsidRPr="00390691">
        <w:rPr>
          <w:rFonts w:ascii="Arial" w:hAnsi="Arial" w:cs="Arial"/>
          <w:sz w:val="22"/>
          <w:szCs w:val="22"/>
        </w:rPr>
        <w:t xml:space="preserve">In addition to the Federal Register Notice, we consulted with the </w:t>
      </w:r>
      <w:r w:rsidR="00E06E77">
        <w:rPr>
          <w:rFonts w:ascii="Arial" w:hAnsi="Arial" w:cs="Arial"/>
          <w:sz w:val="22"/>
          <w:szCs w:val="22"/>
        </w:rPr>
        <w:t>five</w:t>
      </w:r>
      <w:r w:rsidRPr="00390691">
        <w:rPr>
          <w:rFonts w:ascii="Arial" w:hAnsi="Arial" w:cs="Arial"/>
          <w:sz w:val="22"/>
          <w:szCs w:val="22"/>
        </w:rPr>
        <w:t xml:space="preserve"> (</w:t>
      </w:r>
      <w:r w:rsidR="00E06E77">
        <w:rPr>
          <w:rFonts w:ascii="Arial" w:hAnsi="Arial" w:cs="Arial"/>
          <w:sz w:val="22"/>
          <w:szCs w:val="22"/>
        </w:rPr>
        <w:t>5</w:t>
      </w:r>
      <w:r w:rsidRPr="00390691">
        <w:rPr>
          <w:rFonts w:ascii="Arial" w:hAnsi="Arial" w:cs="Arial"/>
          <w:sz w:val="22"/>
          <w:szCs w:val="22"/>
        </w:rPr>
        <w:t>) individuals identified in Table 8.1 who familiar with this collection of information</w:t>
      </w:r>
      <w:r w:rsidR="005A1839">
        <w:rPr>
          <w:rFonts w:ascii="Arial" w:hAnsi="Arial" w:cs="Arial"/>
          <w:sz w:val="22"/>
          <w:szCs w:val="22"/>
        </w:rPr>
        <w:t xml:space="preserve"> (through usability testing approved under Interior’s “Fast Track” clearance process (OMB Control No. 1090-0011)</w:t>
      </w:r>
      <w:r w:rsidR="00E06E77">
        <w:rPr>
          <w:rFonts w:ascii="Arial" w:hAnsi="Arial" w:cs="Arial"/>
          <w:sz w:val="22"/>
          <w:szCs w:val="22"/>
        </w:rPr>
        <w:t>, particularly the online survey (all of these hunters were testers of the online survey in 2018-19)</w:t>
      </w:r>
      <w:r w:rsidRPr="00390691">
        <w:rPr>
          <w:rFonts w:ascii="Arial" w:hAnsi="Arial" w:cs="Arial"/>
          <w:sz w:val="22"/>
          <w:szCs w:val="22"/>
        </w:rPr>
        <w:t xml:space="preserve"> in order to validate our time burden estimate and asked for comments on the questions below:  </w:t>
      </w:r>
    </w:p>
    <w:p w:rsidRPr="00390691" w:rsidR="00390691" w:rsidP="00FB64D2" w:rsidRDefault="00390691" w14:paraId="483BAD6A" w14:textId="77777777">
      <w:pPr>
        <w:tabs>
          <w:tab w:val="left" w:pos="360"/>
          <w:tab w:val="left" w:pos="720"/>
        </w:tabs>
        <w:rPr>
          <w:rFonts w:ascii="Arial" w:hAnsi="Arial" w:cs="Arial"/>
          <w:sz w:val="22"/>
          <w:szCs w:val="22"/>
        </w:rPr>
      </w:pPr>
    </w:p>
    <w:p w:rsidRPr="00390691" w:rsidR="00390691" w:rsidP="00FB64D2" w:rsidRDefault="00390691" w14:paraId="3478A0F6" w14:textId="77777777">
      <w:pPr>
        <w:tabs>
          <w:tab w:val="left" w:pos="360"/>
          <w:tab w:val="left" w:pos="720"/>
          <w:tab w:val="left" w:pos="1440"/>
        </w:tabs>
        <w:rPr>
          <w:rFonts w:ascii="Arial" w:hAnsi="Arial" w:cs="Arial"/>
          <w:sz w:val="22"/>
          <w:szCs w:val="22"/>
        </w:rPr>
      </w:pPr>
      <w:r w:rsidRPr="00390691">
        <w:rPr>
          <w:rFonts w:ascii="Arial" w:hAnsi="Arial" w:cs="Arial"/>
          <w:b/>
          <w:sz w:val="22"/>
          <w:szCs w:val="22"/>
        </w:rPr>
        <w:t>Table 8.1</w:t>
      </w:r>
    </w:p>
    <w:tbl>
      <w:tblPr>
        <w:tblStyle w:val="TableGrid1"/>
        <w:tblW w:w="0" w:type="auto"/>
        <w:tblInd w:w="-5" w:type="dxa"/>
        <w:tblLook w:val="04A0" w:firstRow="1" w:lastRow="0" w:firstColumn="1" w:lastColumn="0" w:noHBand="0" w:noVBand="1"/>
      </w:tblPr>
      <w:tblGrid>
        <w:gridCol w:w="4689"/>
        <w:gridCol w:w="4666"/>
      </w:tblGrid>
      <w:tr w:rsidRPr="00390691" w:rsidR="00390691" w:rsidTr="00FB64D2" w14:paraId="54C53DC4" w14:textId="77777777">
        <w:tc>
          <w:tcPr>
            <w:tcW w:w="4689" w:type="dxa"/>
            <w:shd w:val="clear" w:color="auto" w:fill="D9D9D9"/>
          </w:tcPr>
          <w:p w:rsidRPr="00390691" w:rsidR="00390691" w:rsidP="00FB64D2" w:rsidRDefault="00390691" w14:paraId="12C3D4F6" w14:textId="77777777">
            <w:pPr>
              <w:tabs>
                <w:tab w:val="left" w:pos="360"/>
                <w:tab w:val="left" w:pos="720"/>
                <w:tab w:val="left" w:pos="1440"/>
              </w:tabs>
              <w:rPr>
                <w:rFonts w:ascii="Arial" w:hAnsi="Arial" w:cs="Arial"/>
                <w:b/>
                <w:sz w:val="22"/>
                <w:szCs w:val="22"/>
              </w:rPr>
            </w:pPr>
            <w:r w:rsidRPr="00390691">
              <w:rPr>
                <w:rFonts w:ascii="Arial" w:hAnsi="Arial" w:cs="Arial"/>
                <w:b/>
                <w:sz w:val="22"/>
                <w:szCs w:val="22"/>
              </w:rPr>
              <w:t>Organization</w:t>
            </w:r>
          </w:p>
        </w:tc>
        <w:tc>
          <w:tcPr>
            <w:tcW w:w="4666" w:type="dxa"/>
            <w:shd w:val="clear" w:color="auto" w:fill="D9D9D9"/>
          </w:tcPr>
          <w:p w:rsidRPr="00390691" w:rsidR="00390691" w:rsidP="00FB64D2" w:rsidRDefault="00390691" w14:paraId="7DCDA1CD" w14:textId="77777777">
            <w:pPr>
              <w:tabs>
                <w:tab w:val="left" w:pos="360"/>
                <w:tab w:val="left" w:pos="720"/>
                <w:tab w:val="left" w:pos="1440"/>
              </w:tabs>
              <w:rPr>
                <w:rFonts w:ascii="Arial" w:hAnsi="Arial" w:cs="Arial"/>
                <w:b/>
                <w:sz w:val="22"/>
                <w:szCs w:val="22"/>
              </w:rPr>
            </w:pPr>
            <w:r w:rsidRPr="00390691">
              <w:rPr>
                <w:rFonts w:ascii="Arial" w:hAnsi="Arial" w:cs="Arial"/>
                <w:b/>
                <w:sz w:val="22"/>
                <w:szCs w:val="22"/>
              </w:rPr>
              <w:t>Title</w:t>
            </w:r>
          </w:p>
        </w:tc>
      </w:tr>
      <w:tr w:rsidRPr="00390691" w:rsidR="00390691" w:rsidTr="00FB64D2" w14:paraId="3C05AFC5" w14:textId="77777777">
        <w:tc>
          <w:tcPr>
            <w:tcW w:w="4689" w:type="dxa"/>
          </w:tcPr>
          <w:p w:rsidRPr="00390691" w:rsidR="00390691" w:rsidP="00FB64D2" w:rsidRDefault="0087513B" w14:paraId="2DDF71A1" w14:textId="1F97B6F2">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Watertown, SD</w:t>
            </w:r>
          </w:p>
        </w:tc>
        <w:tc>
          <w:tcPr>
            <w:tcW w:w="4666" w:type="dxa"/>
          </w:tcPr>
          <w:p w:rsidRPr="00390691" w:rsidR="00390691" w:rsidP="00FB64D2" w:rsidRDefault="00E06E77" w14:paraId="7016F6C4" w14:textId="76E3D7B6">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1100939F" w14:textId="77777777">
        <w:tc>
          <w:tcPr>
            <w:tcW w:w="4689" w:type="dxa"/>
          </w:tcPr>
          <w:p w:rsidRPr="00390691" w:rsidR="00390691" w:rsidP="00FB64D2" w:rsidRDefault="0087513B" w14:paraId="4134E811" w14:textId="24B8897B">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Summerton, SC</w:t>
            </w:r>
          </w:p>
        </w:tc>
        <w:tc>
          <w:tcPr>
            <w:tcW w:w="4666" w:type="dxa"/>
          </w:tcPr>
          <w:p w:rsidRPr="00390691" w:rsidR="00390691" w:rsidP="00FB64D2" w:rsidRDefault="00E06E77" w14:paraId="25B7A34D" w14:textId="57303AFA">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40F4AE33" w14:textId="77777777">
        <w:tc>
          <w:tcPr>
            <w:tcW w:w="4689" w:type="dxa"/>
          </w:tcPr>
          <w:p w:rsidRPr="00390691" w:rsidR="00390691" w:rsidP="00FB64D2" w:rsidRDefault="0087513B" w14:paraId="5E2BFBA6" w14:textId="42DB5C87">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Fresno, CA</w:t>
            </w:r>
          </w:p>
        </w:tc>
        <w:tc>
          <w:tcPr>
            <w:tcW w:w="4666" w:type="dxa"/>
          </w:tcPr>
          <w:p w:rsidRPr="00390691" w:rsidR="00390691" w:rsidP="00FB64D2" w:rsidRDefault="00E06E77" w14:paraId="5861F4AE" w14:textId="7BEE1199">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58F317BB" w14:textId="77777777">
        <w:tc>
          <w:tcPr>
            <w:tcW w:w="4689" w:type="dxa"/>
          </w:tcPr>
          <w:p w:rsidRPr="00390691" w:rsidR="00390691" w:rsidP="00FB64D2" w:rsidRDefault="0087513B" w14:paraId="05CB9F17" w14:textId="490A961A">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Erskine, MN</w:t>
            </w:r>
          </w:p>
        </w:tc>
        <w:tc>
          <w:tcPr>
            <w:tcW w:w="4666" w:type="dxa"/>
          </w:tcPr>
          <w:p w:rsidRPr="00390691" w:rsidR="00390691" w:rsidP="00FB64D2" w:rsidRDefault="00E06E77" w14:paraId="6FA2F08C" w14:textId="3E7E098E">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661F287D" w14:textId="77777777">
        <w:tc>
          <w:tcPr>
            <w:tcW w:w="4689" w:type="dxa"/>
          </w:tcPr>
          <w:p w:rsidRPr="00390691" w:rsidR="00390691" w:rsidP="00FB64D2" w:rsidRDefault="0087513B" w14:paraId="00E237EE" w14:textId="3C535FD9">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Bolivar, MO</w:t>
            </w:r>
            <w:r>
              <w:rPr>
                <w:rFonts w:ascii="Arial" w:hAnsi="Arial" w:cs="Arial"/>
                <w:sz w:val="22"/>
                <w:szCs w:val="22"/>
              </w:rPr>
              <w:t xml:space="preserve"> </w:t>
            </w:r>
          </w:p>
        </w:tc>
        <w:tc>
          <w:tcPr>
            <w:tcW w:w="4666" w:type="dxa"/>
          </w:tcPr>
          <w:p w:rsidRPr="00390691" w:rsidR="00390691" w:rsidP="00FB64D2" w:rsidRDefault="00E06E77" w14:paraId="01885485" w14:textId="285EFDA6">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bl>
    <w:p w:rsidRPr="00390691" w:rsidR="00390691" w:rsidP="00FB64D2" w:rsidRDefault="00390691" w14:paraId="37392B72" w14:textId="77777777">
      <w:pPr>
        <w:tabs>
          <w:tab w:val="left" w:pos="360"/>
          <w:tab w:val="left" w:pos="720"/>
        </w:tabs>
        <w:rPr>
          <w:rFonts w:ascii="Arial" w:hAnsi="Arial" w:cs="Arial"/>
          <w:sz w:val="22"/>
          <w:szCs w:val="22"/>
        </w:rPr>
      </w:pPr>
    </w:p>
    <w:p w:rsidRPr="00390691" w:rsidR="00390691" w:rsidP="00FB64D2" w:rsidRDefault="00390691" w14:paraId="27448138" w14:textId="77777777">
      <w:pPr>
        <w:tabs>
          <w:tab w:val="left" w:pos="360"/>
          <w:tab w:val="left" w:pos="720"/>
        </w:tabs>
        <w:rPr>
          <w:rFonts w:ascii="Arial" w:hAnsi="Arial" w:cs="Arial"/>
          <w:b/>
          <w:i/>
          <w:sz w:val="22"/>
          <w:szCs w:val="22"/>
        </w:rPr>
      </w:pPr>
      <w:r w:rsidRPr="00390691">
        <w:rPr>
          <w:rFonts w:ascii="Arial" w:hAnsi="Arial" w:cs="Arial"/>
          <w:sz w:val="22"/>
          <w:szCs w:val="22"/>
        </w:rPr>
        <w:t>“</w:t>
      </w:r>
      <w:r w:rsidRPr="00390691">
        <w:rPr>
          <w:rFonts w:ascii="Arial" w:hAnsi="Arial" w:cs="Arial"/>
          <w:b/>
          <w:i/>
          <w:sz w:val="22"/>
          <w:szCs w:val="22"/>
        </w:rPr>
        <w:t>W</w:t>
      </w:r>
      <w:r w:rsidRPr="00390691">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390691" w:rsidR="00390691" w:rsidP="00FB64D2" w:rsidRDefault="00390691" w14:paraId="0A1DFBCB" w14:textId="77777777">
      <w:pPr>
        <w:tabs>
          <w:tab w:val="left" w:pos="360"/>
          <w:tab w:val="left" w:pos="720"/>
        </w:tabs>
        <w:rPr>
          <w:rFonts w:ascii="Arial" w:hAnsi="Arial" w:cs="Arial"/>
          <w:sz w:val="22"/>
          <w:szCs w:val="22"/>
        </w:rPr>
      </w:pPr>
      <w:r w:rsidRPr="00390691">
        <w:rPr>
          <w:rFonts w:ascii="Arial" w:hAnsi="Arial" w:cs="Arial"/>
          <w:sz w:val="22"/>
          <w:szCs w:val="22"/>
        </w:rPr>
        <w:tab/>
      </w:r>
    </w:p>
    <w:p w:rsidRPr="00390691" w:rsidR="00390691" w:rsidP="008E0258" w:rsidRDefault="00390691" w14:paraId="3B5141EF" w14:textId="3D883045">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631DAA">
        <w:rPr>
          <w:rFonts w:ascii="Arial" w:hAnsi="Arial" w:cs="Arial"/>
          <w:sz w:val="22"/>
          <w:szCs w:val="22"/>
        </w:rPr>
        <w:t>All hunters felt the collection of information was necessary for sound migratory game bird management.</w:t>
      </w:r>
    </w:p>
    <w:p w:rsidRPr="00390691" w:rsidR="00390691" w:rsidP="00FB64D2" w:rsidRDefault="00390691" w14:paraId="375B4797" w14:textId="77777777">
      <w:pPr>
        <w:tabs>
          <w:tab w:val="left" w:pos="360"/>
          <w:tab w:val="left" w:pos="720"/>
        </w:tabs>
        <w:ind w:left="1800" w:hanging="1800"/>
        <w:rPr>
          <w:rFonts w:ascii="Arial" w:hAnsi="Arial" w:cs="Arial"/>
          <w:sz w:val="22"/>
          <w:szCs w:val="22"/>
        </w:rPr>
      </w:pPr>
    </w:p>
    <w:p w:rsidRPr="00390691" w:rsidR="00390691" w:rsidP="00FB64D2" w:rsidRDefault="00390691" w14:paraId="43D6368F" w14:textId="5F026D1D">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Agency Response/Action Taken</w:t>
      </w:r>
      <w:r w:rsidRPr="00390691">
        <w:rPr>
          <w:rFonts w:ascii="Arial" w:hAnsi="Arial" w:cs="Arial"/>
          <w:i/>
          <w:sz w:val="22"/>
          <w:szCs w:val="22"/>
        </w:rPr>
        <w:t>:</w:t>
      </w:r>
      <w:r w:rsidRPr="00390691">
        <w:rPr>
          <w:rFonts w:ascii="Arial" w:hAnsi="Arial" w:cs="Arial"/>
          <w:sz w:val="22"/>
          <w:szCs w:val="22"/>
        </w:rPr>
        <w:t xml:space="preserve">  </w:t>
      </w:r>
      <w:r w:rsidR="00631DAA">
        <w:rPr>
          <w:rFonts w:ascii="Arial" w:hAnsi="Arial" w:cs="Arial"/>
          <w:sz w:val="22"/>
          <w:szCs w:val="22"/>
        </w:rPr>
        <w:t>No response required.</w:t>
      </w:r>
    </w:p>
    <w:p w:rsidRPr="00390691" w:rsidR="00390691" w:rsidP="00FB64D2" w:rsidRDefault="00390691" w14:paraId="0BF7E977" w14:textId="77777777">
      <w:pPr>
        <w:tabs>
          <w:tab w:val="left" w:pos="360"/>
          <w:tab w:val="left" w:pos="720"/>
        </w:tabs>
        <w:ind w:left="1530" w:hanging="1530"/>
        <w:rPr>
          <w:rFonts w:ascii="Arial" w:hAnsi="Arial" w:cs="Arial"/>
          <w:sz w:val="22"/>
          <w:szCs w:val="22"/>
        </w:rPr>
      </w:pPr>
    </w:p>
    <w:p w:rsidRPr="00390691" w:rsidR="00390691" w:rsidP="00FB64D2" w:rsidRDefault="00390691" w14:paraId="40C421B8" w14:textId="77777777">
      <w:pPr>
        <w:tabs>
          <w:tab w:val="left" w:pos="360"/>
          <w:tab w:val="left" w:pos="720"/>
        </w:tabs>
        <w:ind w:left="1530" w:hanging="1530"/>
        <w:rPr>
          <w:rFonts w:ascii="Arial" w:hAnsi="Arial" w:cs="Arial"/>
          <w:sz w:val="22"/>
          <w:szCs w:val="22"/>
        </w:rPr>
      </w:pPr>
    </w:p>
    <w:p w:rsidRPr="00390691" w:rsidR="00390691" w:rsidP="00FB64D2" w:rsidRDefault="00390691" w14:paraId="3F4E5F1E" w14:textId="77777777">
      <w:pPr>
        <w:tabs>
          <w:tab w:val="left" w:pos="360"/>
          <w:tab w:val="left" w:pos="720"/>
        </w:tabs>
        <w:rPr>
          <w:rFonts w:ascii="Arial" w:hAnsi="Arial" w:cs="Arial"/>
          <w:b/>
          <w:i/>
          <w:color w:val="000000"/>
          <w:sz w:val="22"/>
          <w:szCs w:val="22"/>
        </w:rPr>
      </w:pPr>
      <w:r w:rsidRPr="00390691">
        <w:rPr>
          <w:rFonts w:ascii="Arial" w:hAnsi="Arial" w:cs="Arial"/>
          <w:b/>
          <w:i/>
          <w:color w:val="000000"/>
          <w:sz w:val="22"/>
          <w:szCs w:val="22"/>
        </w:rPr>
        <w:t>“The accuracy of our estimate of the burden for this collection of information”</w:t>
      </w:r>
    </w:p>
    <w:p w:rsidRPr="00390691" w:rsidR="00390691" w:rsidP="00FB64D2" w:rsidRDefault="00390691" w14:paraId="3CA3E27B" w14:textId="77777777">
      <w:pPr>
        <w:tabs>
          <w:tab w:val="left" w:pos="360"/>
          <w:tab w:val="left" w:pos="720"/>
        </w:tabs>
        <w:ind w:left="1530" w:hanging="1530"/>
        <w:rPr>
          <w:rFonts w:ascii="Arial" w:hAnsi="Arial" w:cs="Arial"/>
          <w:sz w:val="22"/>
          <w:szCs w:val="22"/>
        </w:rPr>
      </w:pPr>
      <w:r w:rsidRPr="00390691">
        <w:rPr>
          <w:rFonts w:ascii="Arial" w:hAnsi="Arial" w:cs="Arial"/>
          <w:sz w:val="22"/>
          <w:szCs w:val="22"/>
        </w:rPr>
        <w:tab/>
      </w:r>
    </w:p>
    <w:p w:rsidR="00390691" w:rsidP="008E0258" w:rsidRDefault="00390691" w14:paraId="537AD76D" w14:textId="5AB7BE82">
      <w:pPr>
        <w:tabs>
          <w:tab w:val="left" w:pos="360"/>
          <w:tab w:val="left" w:pos="720"/>
        </w:tabs>
        <w:ind w:left="360" w:hanging="360"/>
        <w:rPr>
          <w:rFonts w:ascii="Arial" w:hAnsi="Arial" w:cs="Arial"/>
          <w:color w:val="000000"/>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826D82">
        <w:rPr>
          <w:rFonts w:ascii="Arial" w:hAnsi="Arial" w:cs="Arial"/>
          <w:color w:val="000000"/>
          <w:sz w:val="22"/>
          <w:szCs w:val="22"/>
        </w:rPr>
        <w:t>Three out of five</w:t>
      </w:r>
      <w:r w:rsidR="00631DAA">
        <w:rPr>
          <w:rFonts w:ascii="Arial" w:hAnsi="Arial" w:cs="Arial"/>
          <w:color w:val="000000"/>
          <w:sz w:val="22"/>
          <w:szCs w:val="22"/>
        </w:rPr>
        <w:t xml:space="preserve"> hunters said the estimate was accurate; </w:t>
      </w:r>
      <w:r w:rsidR="00826D82">
        <w:rPr>
          <w:rFonts w:ascii="Arial" w:hAnsi="Arial" w:cs="Arial"/>
          <w:color w:val="000000"/>
          <w:sz w:val="22"/>
          <w:szCs w:val="22"/>
        </w:rPr>
        <w:t>the remaining two hunters</w:t>
      </w:r>
      <w:r w:rsidR="00631DAA">
        <w:rPr>
          <w:rFonts w:ascii="Arial" w:hAnsi="Arial" w:cs="Arial"/>
          <w:color w:val="000000"/>
          <w:sz w:val="22"/>
          <w:szCs w:val="22"/>
        </w:rPr>
        <w:t xml:space="preserve"> said it </w:t>
      </w:r>
      <w:r w:rsidR="00E06E77">
        <w:rPr>
          <w:rFonts w:ascii="Arial" w:hAnsi="Arial" w:cs="Arial"/>
          <w:color w:val="000000"/>
          <w:sz w:val="22"/>
          <w:szCs w:val="22"/>
        </w:rPr>
        <w:t>probably doesn’t take that long</w:t>
      </w:r>
      <w:r w:rsidR="00631DAA">
        <w:rPr>
          <w:rFonts w:ascii="Arial" w:hAnsi="Arial" w:cs="Arial"/>
          <w:color w:val="000000"/>
          <w:sz w:val="22"/>
          <w:szCs w:val="22"/>
        </w:rPr>
        <w:t>.</w:t>
      </w:r>
    </w:p>
    <w:p w:rsidRPr="00390691" w:rsidR="00631DAA" w:rsidP="00FB64D2" w:rsidRDefault="00631DAA" w14:paraId="5C4B9642" w14:textId="77777777">
      <w:pPr>
        <w:tabs>
          <w:tab w:val="left" w:pos="360"/>
          <w:tab w:val="left" w:pos="720"/>
        </w:tabs>
        <w:ind w:left="1800" w:hanging="1800"/>
        <w:rPr>
          <w:rFonts w:ascii="Arial" w:hAnsi="Arial" w:cs="Arial"/>
          <w:sz w:val="22"/>
          <w:szCs w:val="22"/>
        </w:rPr>
      </w:pPr>
    </w:p>
    <w:p w:rsidR="00631DAA" w:rsidP="00FB64D2" w:rsidRDefault="00390691" w14:paraId="6C08E950" w14:textId="1B733D69">
      <w:pPr>
        <w:pStyle w:val="NormalWeb"/>
        <w:tabs>
          <w:tab w:val="left" w:pos="360"/>
          <w:tab w:val="left" w:pos="720"/>
        </w:tabs>
        <w:spacing w:before="0" w:beforeAutospacing="0" w:after="0" w:afterAutospacing="0"/>
        <w:ind w:hanging="360"/>
      </w:pPr>
      <w:r w:rsidRPr="00390691">
        <w:rPr>
          <w:rFonts w:ascii="Arial" w:hAnsi="Arial" w:cs="Arial"/>
          <w:sz w:val="22"/>
          <w:szCs w:val="22"/>
        </w:rPr>
        <w:tab/>
      </w:r>
      <w:r w:rsidR="00631DAA">
        <w:rPr>
          <w:rFonts w:ascii="Arial" w:hAnsi="Arial" w:cs="Arial"/>
          <w:i/>
          <w:iCs/>
          <w:color w:val="000000"/>
          <w:sz w:val="22"/>
          <w:szCs w:val="22"/>
          <w:u w:val="single"/>
        </w:rPr>
        <w:t>Agency Response/Action Taken</w:t>
      </w:r>
      <w:r w:rsidR="00631DAA">
        <w:rPr>
          <w:rFonts w:ascii="Arial" w:hAnsi="Arial" w:cs="Arial"/>
          <w:i/>
          <w:iCs/>
          <w:color w:val="000000"/>
          <w:sz w:val="22"/>
          <w:szCs w:val="22"/>
        </w:rPr>
        <w:t>:</w:t>
      </w:r>
      <w:r w:rsidR="008E0258">
        <w:rPr>
          <w:rFonts w:ascii="Arial" w:hAnsi="Arial" w:cs="Arial"/>
          <w:color w:val="000000"/>
          <w:sz w:val="22"/>
          <w:szCs w:val="22"/>
        </w:rPr>
        <w:t xml:space="preserve">  </w:t>
      </w:r>
      <w:r w:rsidR="00631DAA">
        <w:rPr>
          <w:rFonts w:ascii="Arial" w:hAnsi="Arial" w:cs="Arial"/>
          <w:color w:val="000000"/>
          <w:sz w:val="22"/>
          <w:szCs w:val="22"/>
        </w:rPr>
        <w:t>The amount of time it takes a hunter to fill out a form is highly variable, depending upon how often the hunter hunts and how many birds he harvests.   Based on our experience administering this collection, we feel our burden estimates represent the average completion time of most respondents.</w:t>
      </w:r>
    </w:p>
    <w:p w:rsidRPr="00390691" w:rsidR="00390691" w:rsidP="00FB64D2" w:rsidRDefault="00390691" w14:paraId="101D1E73" w14:textId="18C8D7BB">
      <w:pPr>
        <w:tabs>
          <w:tab w:val="left" w:pos="360"/>
          <w:tab w:val="left" w:pos="720"/>
        </w:tabs>
        <w:ind w:left="360" w:hanging="360"/>
        <w:rPr>
          <w:rFonts w:ascii="Arial" w:hAnsi="Arial" w:cs="Arial"/>
          <w:sz w:val="22"/>
          <w:szCs w:val="22"/>
        </w:rPr>
      </w:pPr>
    </w:p>
    <w:p w:rsidRPr="00390691" w:rsidR="00390691" w:rsidP="00FB64D2" w:rsidRDefault="00390691" w14:paraId="4825EBE2" w14:textId="77777777">
      <w:pPr>
        <w:tabs>
          <w:tab w:val="left" w:pos="360"/>
          <w:tab w:val="left" w:pos="720"/>
        </w:tabs>
        <w:rPr>
          <w:rFonts w:ascii="Arial" w:hAnsi="Arial" w:cs="Arial"/>
          <w:b/>
          <w:i/>
          <w:sz w:val="22"/>
          <w:szCs w:val="22"/>
        </w:rPr>
      </w:pPr>
      <w:r w:rsidRPr="00390691">
        <w:rPr>
          <w:rFonts w:ascii="Arial" w:hAnsi="Arial" w:cs="Arial"/>
          <w:b/>
          <w:i/>
          <w:color w:val="000000"/>
          <w:sz w:val="22"/>
          <w:szCs w:val="22"/>
        </w:rPr>
        <w:t>“Ways to enhance the quality, utility, and clarity of the information to be collected”</w:t>
      </w:r>
    </w:p>
    <w:p w:rsidRPr="00390691" w:rsidR="00390691" w:rsidP="00FB64D2" w:rsidRDefault="00390691" w14:paraId="71D7093A" w14:textId="77777777">
      <w:pPr>
        <w:tabs>
          <w:tab w:val="left" w:pos="360"/>
          <w:tab w:val="left" w:pos="720"/>
        </w:tabs>
        <w:ind w:left="1530" w:hanging="1530"/>
        <w:rPr>
          <w:rFonts w:ascii="Arial" w:hAnsi="Arial" w:cs="Arial"/>
          <w:sz w:val="22"/>
          <w:szCs w:val="22"/>
        </w:rPr>
      </w:pPr>
    </w:p>
    <w:p w:rsidRPr="00390691" w:rsidR="00390691" w:rsidP="00FB64D2" w:rsidRDefault="00390691" w14:paraId="6189E4E3" w14:textId="3176CAEA">
      <w:pPr>
        <w:tabs>
          <w:tab w:val="left" w:pos="360"/>
          <w:tab w:val="left" w:pos="720"/>
        </w:tabs>
        <w:ind w:left="1800" w:hanging="180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631DAA">
        <w:rPr>
          <w:rFonts w:ascii="Arial" w:hAnsi="Arial" w:cs="Arial"/>
          <w:sz w:val="22"/>
          <w:szCs w:val="22"/>
        </w:rPr>
        <w:t>No suggestions were made.</w:t>
      </w:r>
    </w:p>
    <w:p w:rsidRPr="00390691" w:rsidR="00390691" w:rsidP="00FB64D2" w:rsidRDefault="00390691" w14:paraId="021ECB2F" w14:textId="77777777">
      <w:pPr>
        <w:tabs>
          <w:tab w:val="left" w:pos="360"/>
          <w:tab w:val="left" w:pos="720"/>
        </w:tabs>
        <w:ind w:left="1800" w:hanging="1800"/>
        <w:rPr>
          <w:rFonts w:ascii="Arial" w:hAnsi="Arial" w:cs="Arial"/>
          <w:sz w:val="22"/>
          <w:szCs w:val="22"/>
        </w:rPr>
      </w:pPr>
    </w:p>
    <w:p w:rsidRPr="00631DAA" w:rsidR="00390691" w:rsidP="00FB64D2" w:rsidRDefault="00390691" w14:paraId="72658112" w14:textId="3CD96942">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Agency Response/Action Taken</w:t>
      </w:r>
      <w:r w:rsidR="00631DAA">
        <w:rPr>
          <w:rFonts w:ascii="Arial" w:hAnsi="Arial" w:cs="Arial"/>
          <w:i/>
          <w:sz w:val="22"/>
          <w:szCs w:val="22"/>
        </w:rPr>
        <w:t xml:space="preserve">:  </w:t>
      </w:r>
      <w:r w:rsidR="00631DAA">
        <w:rPr>
          <w:rFonts w:ascii="Arial" w:hAnsi="Arial" w:cs="Arial"/>
          <w:sz w:val="22"/>
          <w:szCs w:val="22"/>
        </w:rPr>
        <w:t>No response required.</w:t>
      </w:r>
    </w:p>
    <w:p w:rsidRPr="00390691" w:rsidR="00390691" w:rsidP="00FB64D2" w:rsidRDefault="00390691" w14:paraId="3B1575D2" w14:textId="77777777">
      <w:pPr>
        <w:tabs>
          <w:tab w:val="left" w:pos="360"/>
          <w:tab w:val="left" w:pos="720"/>
        </w:tabs>
        <w:ind w:left="1530" w:hanging="1530"/>
        <w:rPr>
          <w:rFonts w:ascii="Arial" w:hAnsi="Arial" w:cs="Arial"/>
          <w:sz w:val="22"/>
          <w:szCs w:val="22"/>
        </w:rPr>
      </w:pPr>
    </w:p>
    <w:p w:rsidRPr="00390691" w:rsidR="00390691" w:rsidP="00FB64D2" w:rsidRDefault="00390691" w14:paraId="4155C172" w14:textId="77777777">
      <w:pPr>
        <w:tabs>
          <w:tab w:val="left" w:pos="360"/>
          <w:tab w:val="left" w:pos="720"/>
        </w:tabs>
        <w:ind w:left="1530" w:hanging="1530"/>
        <w:rPr>
          <w:rFonts w:ascii="Arial" w:hAnsi="Arial" w:cs="Arial"/>
          <w:sz w:val="22"/>
          <w:szCs w:val="22"/>
        </w:rPr>
      </w:pPr>
      <w:r w:rsidRPr="00390691">
        <w:rPr>
          <w:rFonts w:ascii="Arial" w:hAnsi="Arial" w:cs="Arial"/>
          <w:sz w:val="22"/>
          <w:szCs w:val="22"/>
        </w:rPr>
        <w:tab/>
        <w:t>And</w:t>
      </w:r>
    </w:p>
    <w:p w:rsidRPr="00390691" w:rsidR="00390691" w:rsidP="00FB64D2" w:rsidRDefault="00390691" w14:paraId="11EB092F" w14:textId="77777777">
      <w:pPr>
        <w:tabs>
          <w:tab w:val="left" w:pos="360"/>
          <w:tab w:val="left" w:pos="720"/>
        </w:tabs>
        <w:ind w:left="1530" w:hanging="1530"/>
        <w:rPr>
          <w:rFonts w:ascii="Arial" w:hAnsi="Arial" w:cs="Arial"/>
          <w:sz w:val="22"/>
          <w:szCs w:val="22"/>
        </w:rPr>
      </w:pPr>
    </w:p>
    <w:p w:rsidRPr="00390691" w:rsidR="00390691" w:rsidP="00FB64D2" w:rsidRDefault="00390691" w14:paraId="00CC1097" w14:textId="77777777">
      <w:pPr>
        <w:tabs>
          <w:tab w:val="left" w:pos="360"/>
          <w:tab w:val="left" w:pos="720"/>
        </w:tabs>
        <w:ind w:left="1530" w:hanging="1530"/>
        <w:rPr>
          <w:rFonts w:ascii="Arial" w:hAnsi="Arial" w:cs="Arial"/>
          <w:b/>
          <w:i/>
          <w:sz w:val="22"/>
          <w:szCs w:val="22"/>
        </w:rPr>
      </w:pPr>
      <w:r w:rsidRPr="00390691">
        <w:rPr>
          <w:rFonts w:ascii="Arial" w:hAnsi="Arial" w:cs="Arial"/>
          <w:b/>
          <w:i/>
          <w:color w:val="000000"/>
          <w:sz w:val="22"/>
          <w:szCs w:val="22"/>
        </w:rPr>
        <w:t>“Ways to minimize the burden of the collection of information on respondents”</w:t>
      </w:r>
    </w:p>
    <w:p w:rsidRPr="00390691" w:rsidR="00390691" w:rsidP="00FB64D2" w:rsidRDefault="00390691" w14:paraId="2FA53365" w14:textId="77777777">
      <w:pPr>
        <w:tabs>
          <w:tab w:val="left" w:pos="360"/>
          <w:tab w:val="left" w:pos="720"/>
        </w:tabs>
        <w:ind w:left="1530" w:hanging="1530"/>
        <w:rPr>
          <w:rFonts w:ascii="Arial" w:hAnsi="Arial" w:cs="Arial"/>
          <w:sz w:val="22"/>
          <w:szCs w:val="22"/>
        </w:rPr>
      </w:pPr>
    </w:p>
    <w:p w:rsidRPr="00390691" w:rsidR="00390691" w:rsidP="008E0258" w:rsidRDefault="00390691" w14:paraId="6FB1688E" w14:textId="7857125D">
      <w:pPr>
        <w:tabs>
          <w:tab w:val="left" w:pos="360"/>
          <w:tab w:val="left" w:pos="171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631DAA">
        <w:rPr>
          <w:rFonts w:ascii="Arial" w:hAnsi="Arial" w:cs="Arial"/>
          <w:sz w:val="22"/>
          <w:szCs w:val="22"/>
        </w:rPr>
        <w:t xml:space="preserve">Four out of </w:t>
      </w:r>
      <w:r w:rsidR="00826D82">
        <w:rPr>
          <w:rFonts w:ascii="Arial" w:hAnsi="Arial" w:cs="Arial"/>
          <w:sz w:val="22"/>
          <w:szCs w:val="22"/>
        </w:rPr>
        <w:t>five</w:t>
      </w:r>
      <w:r w:rsidR="00631DAA">
        <w:rPr>
          <w:rFonts w:ascii="Arial" w:hAnsi="Arial" w:cs="Arial"/>
          <w:sz w:val="22"/>
          <w:szCs w:val="22"/>
        </w:rPr>
        <w:t xml:space="preserve"> hunters said there was no burden on them. </w:t>
      </w:r>
      <w:r w:rsidR="00826D82">
        <w:rPr>
          <w:rFonts w:ascii="Arial" w:hAnsi="Arial" w:cs="Arial"/>
          <w:sz w:val="22"/>
          <w:szCs w:val="22"/>
        </w:rPr>
        <w:t xml:space="preserve"> </w:t>
      </w:r>
      <w:r w:rsidR="00631DAA">
        <w:rPr>
          <w:rFonts w:ascii="Arial" w:hAnsi="Arial" w:cs="Arial"/>
          <w:sz w:val="22"/>
          <w:szCs w:val="22"/>
        </w:rPr>
        <w:t>One hunter suggested the elimination of the email verification.</w:t>
      </w:r>
    </w:p>
    <w:p w:rsidRPr="00390691" w:rsidR="00390691" w:rsidP="00FB64D2" w:rsidRDefault="00390691" w14:paraId="04050424" w14:textId="77777777">
      <w:pPr>
        <w:tabs>
          <w:tab w:val="left" w:pos="360"/>
          <w:tab w:val="left" w:pos="720"/>
        </w:tabs>
        <w:ind w:left="1800" w:hanging="1800"/>
        <w:rPr>
          <w:rFonts w:ascii="Arial" w:hAnsi="Arial" w:cs="Arial"/>
          <w:sz w:val="22"/>
          <w:szCs w:val="22"/>
        </w:rPr>
      </w:pPr>
    </w:p>
    <w:p w:rsidRPr="00631DAA" w:rsidR="00390691" w:rsidP="00FB64D2" w:rsidRDefault="00390691" w14:paraId="4F7C8E34" w14:textId="08339C52">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Agency Response/Action Taken</w:t>
      </w:r>
      <w:r w:rsidR="00631DAA">
        <w:rPr>
          <w:rFonts w:ascii="Arial" w:hAnsi="Arial" w:cs="Arial"/>
          <w:i/>
          <w:sz w:val="22"/>
          <w:szCs w:val="22"/>
        </w:rPr>
        <w:t>:</w:t>
      </w:r>
      <w:r w:rsidRPr="008E0258" w:rsidR="00631DAA">
        <w:rPr>
          <w:rFonts w:ascii="Arial" w:hAnsi="Arial" w:cs="Arial"/>
          <w:sz w:val="22"/>
          <w:szCs w:val="22"/>
        </w:rPr>
        <w:t xml:space="preserve"> </w:t>
      </w:r>
      <w:r w:rsidRPr="008E0258" w:rsidR="008E0258">
        <w:rPr>
          <w:rFonts w:ascii="Arial" w:hAnsi="Arial" w:cs="Arial"/>
          <w:sz w:val="22"/>
          <w:szCs w:val="22"/>
        </w:rPr>
        <w:t xml:space="preserve"> </w:t>
      </w:r>
      <w:r w:rsidR="00631DAA">
        <w:rPr>
          <w:rFonts w:ascii="Arial" w:hAnsi="Arial" w:cs="Arial"/>
          <w:sz w:val="22"/>
          <w:szCs w:val="22"/>
        </w:rPr>
        <w:t>We have taken action to revise the login/authentication procedure for the online survey, and we have removed the requirement for email verification.</w:t>
      </w:r>
    </w:p>
    <w:p w:rsidRPr="00390691" w:rsidR="00390691" w:rsidP="00FB64D2" w:rsidRDefault="00390691" w14:paraId="78683269" w14:textId="77777777">
      <w:pPr>
        <w:tabs>
          <w:tab w:val="left" w:pos="360"/>
          <w:tab w:val="left" w:pos="720"/>
        </w:tabs>
        <w:rPr>
          <w:rFonts w:ascii="Arial" w:hAnsi="Arial" w:cs="Arial"/>
          <w:sz w:val="22"/>
          <w:szCs w:val="22"/>
        </w:rPr>
      </w:pPr>
    </w:p>
    <w:p w:rsidRPr="00670629" w:rsidR="00150437" w:rsidP="00FB64D2" w:rsidRDefault="00150437" w14:paraId="4A7090D5" w14:textId="77777777">
      <w:pPr>
        <w:tabs>
          <w:tab w:val="left" w:pos="360"/>
          <w:tab w:val="left" w:pos="720"/>
        </w:tabs>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Pr="00670629" w:rsidR="00150437" w:rsidP="00FB64D2" w:rsidRDefault="00150437" w14:paraId="5B710F5F" w14:textId="77777777">
      <w:pPr>
        <w:tabs>
          <w:tab w:val="left" w:pos="360"/>
          <w:tab w:val="left" w:pos="720"/>
        </w:tabs>
        <w:rPr>
          <w:rFonts w:ascii="Arial" w:hAnsi="Arial" w:cs="Arial"/>
          <w:sz w:val="22"/>
          <w:szCs w:val="22"/>
        </w:rPr>
      </w:pPr>
    </w:p>
    <w:p w:rsidR="00913659" w:rsidP="00FB64D2" w:rsidRDefault="00F32979" w14:paraId="1B67A11B" w14:textId="7B08EDC9">
      <w:pPr>
        <w:tabs>
          <w:tab w:val="left" w:pos="360"/>
          <w:tab w:val="left" w:pos="720"/>
        </w:tabs>
        <w:rPr>
          <w:rFonts w:ascii="Arial" w:hAnsi="Arial" w:cs="Arial"/>
          <w:sz w:val="22"/>
          <w:szCs w:val="22"/>
        </w:rPr>
      </w:pPr>
      <w:r>
        <w:rPr>
          <w:rFonts w:ascii="Arial" w:hAnsi="Arial" w:cs="Arial"/>
          <w:sz w:val="22"/>
          <w:szCs w:val="22"/>
        </w:rPr>
        <w:t>We provide n</w:t>
      </w:r>
      <w:r w:rsidRPr="009A4242" w:rsidR="00ED1163">
        <w:rPr>
          <w:rFonts w:ascii="Arial" w:hAnsi="Arial" w:cs="Arial"/>
          <w:sz w:val="22"/>
          <w:szCs w:val="22"/>
        </w:rPr>
        <w:t>o payments or gifts to respondents.  As incentive, we provide participants in the Parts Collection Survey with a report at the end of the hunting season.  This report lists the species, age, and sex of each wing that hunter submitted during the past hunting season.</w:t>
      </w:r>
    </w:p>
    <w:p w:rsidRPr="00670629" w:rsidR="00ED1163" w:rsidP="00FB64D2" w:rsidRDefault="00ED1163" w14:paraId="719C4A5E" w14:textId="77777777">
      <w:pPr>
        <w:tabs>
          <w:tab w:val="left" w:pos="360"/>
          <w:tab w:val="left" w:pos="720"/>
        </w:tabs>
        <w:rPr>
          <w:rFonts w:ascii="Arial" w:hAnsi="Arial" w:cs="Arial"/>
          <w:sz w:val="22"/>
          <w:szCs w:val="22"/>
        </w:rPr>
      </w:pPr>
    </w:p>
    <w:p w:rsidRPr="00670629" w:rsidR="00150437" w:rsidP="00FB64D2" w:rsidRDefault="00150437" w14:paraId="13DDF5E2" w14:textId="77777777">
      <w:pPr>
        <w:tabs>
          <w:tab w:val="left" w:pos="360"/>
          <w:tab w:val="left" w:pos="720"/>
        </w:tabs>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r>
      <w:r w:rsidR="00504DAB">
        <w:rPr>
          <w:rFonts w:ascii="Arial" w:hAnsi="Arial" w:cs="Arial"/>
          <w:b/>
          <w:bCs/>
          <w:sz w:val="22"/>
          <w:szCs w:val="22"/>
        </w:rPr>
        <w:t xml:space="preserve"> </w:t>
      </w:r>
      <w:r w:rsidRPr="00504DAB" w:rsidR="00504DAB">
        <w:rPr>
          <w:rFonts w:ascii="Arial" w:hAnsi="Arial" w:cs="Arial"/>
          <w:b/>
          <w:bCs/>
          <w:sz w:val="22"/>
          <w:szCs w:val="22"/>
        </w:rPr>
        <w:t>Describe any assurance of confidentiality provided to respondents and the basis for the assurance in statute, regulation, or agency policy.</w:t>
      </w:r>
    </w:p>
    <w:p w:rsidR="00913659" w:rsidP="00FB64D2" w:rsidRDefault="00913659" w14:paraId="452E8AC9" w14:textId="77777777">
      <w:pPr>
        <w:tabs>
          <w:tab w:val="left" w:pos="360"/>
          <w:tab w:val="left" w:pos="720"/>
        </w:tabs>
        <w:ind w:hanging="360"/>
        <w:rPr>
          <w:rFonts w:ascii="Arial" w:hAnsi="Arial" w:cs="Arial"/>
          <w:sz w:val="22"/>
          <w:szCs w:val="22"/>
        </w:rPr>
      </w:pPr>
    </w:p>
    <w:p w:rsidRPr="009A4242" w:rsidR="00ED1163" w:rsidP="00FB64D2" w:rsidRDefault="00ED1163" w14:paraId="258F16E4" w14:textId="14397367">
      <w:pPr>
        <w:tabs>
          <w:tab w:val="left" w:pos="360"/>
          <w:tab w:val="left" w:pos="720"/>
        </w:tabs>
        <w:rPr>
          <w:rFonts w:ascii="Arial" w:hAnsi="Arial" w:cs="Arial"/>
          <w:sz w:val="22"/>
          <w:szCs w:val="22"/>
        </w:rPr>
      </w:pPr>
      <w:r w:rsidRPr="009A4242">
        <w:rPr>
          <w:rFonts w:ascii="Arial" w:hAnsi="Arial" w:cs="Arial"/>
          <w:sz w:val="22"/>
          <w:szCs w:val="22"/>
        </w:rPr>
        <w:t xml:space="preserve">Each hunter contacted receives an assurance that the survey is conducted in accordance with the Privacy Act of 1974 (5 USC 552a).  Hunters are not asked to write their names on the questionnaires, and are assured that their names or identifications will not be associated with their questionnaires.  A </w:t>
      </w:r>
      <w:r w:rsidR="00715E8D">
        <w:rPr>
          <w:rFonts w:ascii="Arial" w:hAnsi="Arial" w:cs="Arial"/>
          <w:sz w:val="22"/>
          <w:szCs w:val="22"/>
        </w:rPr>
        <w:t>S</w:t>
      </w:r>
      <w:r w:rsidRPr="009A4242">
        <w:rPr>
          <w:rFonts w:ascii="Arial" w:hAnsi="Arial" w:cs="Arial"/>
          <w:sz w:val="22"/>
          <w:szCs w:val="22"/>
        </w:rPr>
        <w:t xml:space="preserve">ystem of </w:t>
      </w:r>
      <w:r w:rsidR="00715E8D">
        <w:rPr>
          <w:rFonts w:ascii="Arial" w:hAnsi="Arial" w:cs="Arial"/>
          <w:sz w:val="22"/>
          <w:szCs w:val="22"/>
        </w:rPr>
        <w:t>R</w:t>
      </w:r>
      <w:r w:rsidRPr="009A4242">
        <w:rPr>
          <w:rFonts w:ascii="Arial" w:hAnsi="Arial" w:cs="Arial"/>
          <w:sz w:val="22"/>
          <w:szCs w:val="22"/>
        </w:rPr>
        <w:t>ecords</w:t>
      </w:r>
      <w:r w:rsidR="00715E8D">
        <w:rPr>
          <w:rFonts w:ascii="Arial" w:hAnsi="Arial" w:cs="Arial"/>
          <w:sz w:val="22"/>
          <w:szCs w:val="22"/>
        </w:rPr>
        <w:t xml:space="preserve"> Notice (SORN)</w:t>
      </w:r>
      <w:r w:rsidRPr="009A4242">
        <w:rPr>
          <w:rFonts w:ascii="Arial" w:hAnsi="Arial" w:cs="Arial"/>
          <w:sz w:val="22"/>
          <w:szCs w:val="22"/>
        </w:rPr>
        <w:t xml:space="preserve">, </w:t>
      </w:r>
      <w:r w:rsidR="00715E8D">
        <w:rPr>
          <w:rFonts w:ascii="Arial" w:hAnsi="Arial" w:cs="Arial"/>
          <w:sz w:val="22"/>
          <w:szCs w:val="22"/>
        </w:rPr>
        <w:t>“</w:t>
      </w:r>
      <w:r w:rsidRPr="009A4242">
        <w:rPr>
          <w:rFonts w:ascii="Arial" w:hAnsi="Arial" w:cs="Arial"/>
          <w:sz w:val="22"/>
          <w:szCs w:val="22"/>
        </w:rPr>
        <w:t>Migratory Bird Population and Harvest Surveys – Interior, FWS-26</w:t>
      </w:r>
      <w:r w:rsidR="00715E8D">
        <w:rPr>
          <w:rFonts w:ascii="Arial" w:hAnsi="Arial" w:cs="Arial"/>
          <w:sz w:val="22"/>
          <w:szCs w:val="22"/>
        </w:rPr>
        <w:t>”</w:t>
      </w:r>
      <w:r w:rsidRPr="009A4242">
        <w:rPr>
          <w:rFonts w:ascii="Arial" w:hAnsi="Arial" w:cs="Arial"/>
          <w:sz w:val="22"/>
          <w:szCs w:val="22"/>
        </w:rPr>
        <w:t xml:space="preserve"> </w:t>
      </w:r>
      <w:r w:rsidR="00390691">
        <w:rPr>
          <w:rFonts w:ascii="Arial" w:hAnsi="Arial" w:cs="Arial"/>
          <w:sz w:val="22"/>
          <w:szCs w:val="22"/>
        </w:rPr>
        <w:t>(</w:t>
      </w:r>
      <w:hyperlink w:history="1" r:id="rId12">
        <w:r w:rsidRPr="00390691" w:rsidR="00390691">
          <w:rPr>
            <w:rStyle w:val="Hyperlink"/>
            <w:rFonts w:ascii="Arial" w:hAnsi="Arial" w:cs="Arial"/>
            <w:sz w:val="22"/>
            <w:szCs w:val="22"/>
          </w:rPr>
          <w:t>64 FR 29055</w:t>
        </w:r>
      </w:hyperlink>
      <w:r w:rsidR="00390691">
        <w:rPr>
          <w:rFonts w:ascii="Arial" w:hAnsi="Arial" w:cs="Arial"/>
          <w:sz w:val="22"/>
          <w:szCs w:val="22"/>
        </w:rPr>
        <w:t>)</w:t>
      </w:r>
      <w:r w:rsidR="00631DAA">
        <w:rPr>
          <w:rFonts w:ascii="Arial" w:hAnsi="Arial" w:cs="Arial"/>
          <w:sz w:val="22"/>
          <w:szCs w:val="22"/>
        </w:rPr>
        <w:t xml:space="preserve"> has been published for this survey</w:t>
      </w:r>
      <w:r w:rsidRPr="009A4242">
        <w:rPr>
          <w:rFonts w:ascii="Arial" w:hAnsi="Arial" w:cs="Arial"/>
          <w:sz w:val="22"/>
          <w:szCs w:val="22"/>
        </w:rPr>
        <w:t>.</w:t>
      </w:r>
      <w:r>
        <w:rPr>
          <w:rFonts w:ascii="Arial" w:hAnsi="Arial" w:cs="Arial"/>
          <w:sz w:val="22"/>
          <w:szCs w:val="22"/>
        </w:rPr>
        <w:t xml:space="preserve">  This </w:t>
      </w:r>
      <w:r w:rsidR="00715E8D">
        <w:rPr>
          <w:rFonts w:ascii="Arial" w:hAnsi="Arial" w:cs="Arial"/>
          <w:sz w:val="22"/>
          <w:szCs w:val="22"/>
        </w:rPr>
        <w:t xml:space="preserve">SORN </w:t>
      </w:r>
      <w:r>
        <w:rPr>
          <w:rFonts w:ascii="Arial" w:hAnsi="Arial" w:cs="Arial"/>
          <w:sz w:val="22"/>
          <w:szCs w:val="22"/>
        </w:rPr>
        <w:t>is being u</w:t>
      </w:r>
      <w:r w:rsidR="0087513B">
        <w:rPr>
          <w:rFonts w:ascii="Arial" w:hAnsi="Arial" w:cs="Arial"/>
          <w:sz w:val="22"/>
          <w:szCs w:val="22"/>
        </w:rPr>
        <w:t>pdated in collaboration with the Service’s Associate</w:t>
      </w:r>
      <w:r>
        <w:rPr>
          <w:rFonts w:ascii="Arial" w:hAnsi="Arial" w:cs="Arial"/>
          <w:sz w:val="22"/>
          <w:szCs w:val="22"/>
        </w:rPr>
        <w:t xml:space="preserve"> Privacy Act Officer</w:t>
      </w:r>
      <w:r w:rsidR="0087513B">
        <w:rPr>
          <w:rFonts w:ascii="Arial" w:hAnsi="Arial" w:cs="Arial"/>
          <w:sz w:val="22"/>
          <w:szCs w:val="22"/>
        </w:rPr>
        <w:t xml:space="preserve"> (APAO)</w:t>
      </w:r>
      <w:r w:rsidR="009B5710">
        <w:rPr>
          <w:rFonts w:ascii="Arial" w:hAnsi="Arial" w:cs="Arial"/>
          <w:sz w:val="22"/>
          <w:szCs w:val="22"/>
        </w:rPr>
        <w:t>.</w:t>
      </w:r>
      <w:r w:rsidR="003435C3">
        <w:rPr>
          <w:rFonts w:ascii="Arial" w:hAnsi="Arial" w:cs="Arial"/>
          <w:sz w:val="22"/>
          <w:szCs w:val="22"/>
        </w:rPr>
        <w:t xml:space="preserve"> </w:t>
      </w:r>
      <w:r w:rsidR="0087513B">
        <w:rPr>
          <w:rFonts w:ascii="Arial" w:hAnsi="Arial" w:cs="Arial"/>
          <w:sz w:val="22"/>
          <w:szCs w:val="22"/>
        </w:rPr>
        <w:t xml:space="preserve"> </w:t>
      </w:r>
      <w:r w:rsidR="00631DAA">
        <w:rPr>
          <w:rFonts w:ascii="Arial" w:hAnsi="Arial" w:cs="Arial"/>
          <w:sz w:val="22"/>
          <w:szCs w:val="22"/>
        </w:rPr>
        <w:t xml:space="preserve">We submitted a breakdown of our survey data and are working with the </w:t>
      </w:r>
      <w:r w:rsidR="0087513B">
        <w:rPr>
          <w:rFonts w:ascii="Arial" w:hAnsi="Arial" w:cs="Arial"/>
          <w:sz w:val="22"/>
          <w:szCs w:val="22"/>
        </w:rPr>
        <w:t>APAO</w:t>
      </w:r>
      <w:r w:rsidR="00631DAA">
        <w:rPr>
          <w:rFonts w:ascii="Arial" w:hAnsi="Arial" w:cs="Arial"/>
          <w:sz w:val="22"/>
          <w:szCs w:val="22"/>
        </w:rPr>
        <w:t xml:space="preserve"> to determine appropriate retention schedules for each data type.  We expect this update to be completed in 2020. </w:t>
      </w:r>
      <w:r w:rsidR="003435C3">
        <w:rPr>
          <w:rFonts w:ascii="Arial" w:hAnsi="Arial" w:cs="Arial"/>
          <w:sz w:val="22"/>
          <w:szCs w:val="22"/>
        </w:rPr>
        <w:t xml:space="preserve"> We will </w:t>
      </w:r>
      <w:r w:rsidR="0087513B">
        <w:rPr>
          <w:rFonts w:ascii="Arial" w:hAnsi="Arial" w:cs="Arial"/>
          <w:sz w:val="22"/>
          <w:szCs w:val="22"/>
        </w:rPr>
        <w:t>provide</w:t>
      </w:r>
      <w:r w:rsidR="003435C3">
        <w:rPr>
          <w:rFonts w:ascii="Arial" w:hAnsi="Arial" w:cs="Arial"/>
          <w:sz w:val="22"/>
          <w:szCs w:val="22"/>
        </w:rPr>
        <w:t xml:space="preserve"> OMB with the updated SORN </w:t>
      </w:r>
      <w:r w:rsidR="0087513B">
        <w:rPr>
          <w:rFonts w:ascii="Arial" w:hAnsi="Arial" w:cs="Arial"/>
          <w:sz w:val="22"/>
          <w:szCs w:val="22"/>
        </w:rPr>
        <w:t>as a non-substantive change request upon publication</w:t>
      </w:r>
      <w:r w:rsidR="003435C3">
        <w:rPr>
          <w:rFonts w:ascii="Arial" w:hAnsi="Arial" w:cs="Arial"/>
          <w:sz w:val="22"/>
          <w:szCs w:val="22"/>
        </w:rPr>
        <w:t>.</w:t>
      </w:r>
    </w:p>
    <w:p w:rsidR="00913659" w:rsidP="00FB64D2" w:rsidRDefault="00913659" w14:paraId="7D6DE272" w14:textId="77777777">
      <w:pPr>
        <w:tabs>
          <w:tab w:val="left" w:pos="360"/>
          <w:tab w:val="left" w:pos="720"/>
        </w:tabs>
        <w:ind w:hanging="360"/>
        <w:rPr>
          <w:rFonts w:ascii="Arial" w:hAnsi="Arial" w:cs="Arial"/>
          <w:sz w:val="22"/>
          <w:szCs w:val="22"/>
        </w:rPr>
      </w:pPr>
    </w:p>
    <w:p w:rsidR="00B534D3" w:rsidP="00FB64D2" w:rsidRDefault="00B534D3" w14:paraId="7B952366" w14:textId="20AA0D29">
      <w:pPr>
        <w:tabs>
          <w:tab w:val="left" w:pos="360"/>
          <w:tab w:val="left" w:pos="720"/>
        </w:tabs>
        <w:rPr>
          <w:rFonts w:ascii="Arial" w:hAnsi="Arial" w:cs="Arial"/>
          <w:sz w:val="22"/>
          <w:szCs w:val="22"/>
        </w:rPr>
      </w:pPr>
      <w:r>
        <w:rPr>
          <w:rFonts w:ascii="Arial" w:hAnsi="Arial" w:cs="Arial"/>
          <w:sz w:val="22"/>
          <w:szCs w:val="22"/>
        </w:rPr>
        <w:t xml:space="preserve">We contract out the printing of some of the survey materials.  </w:t>
      </w:r>
      <w:r w:rsidR="00F32979">
        <w:rPr>
          <w:rFonts w:ascii="Arial" w:hAnsi="Arial" w:cs="Arial"/>
          <w:sz w:val="22"/>
          <w:szCs w:val="22"/>
        </w:rPr>
        <w:t>All contracts,</w:t>
      </w:r>
      <w:r>
        <w:rPr>
          <w:rFonts w:ascii="Arial" w:hAnsi="Arial" w:cs="Arial"/>
          <w:sz w:val="22"/>
          <w:szCs w:val="22"/>
        </w:rPr>
        <w:t xml:space="preserve"> completed through the Government Printing Office</w:t>
      </w:r>
      <w:r w:rsidR="00546E3B">
        <w:rPr>
          <w:rFonts w:ascii="Arial" w:hAnsi="Arial" w:cs="Arial"/>
          <w:sz w:val="22"/>
          <w:szCs w:val="22"/>
        </w:rPr>
        <w:t xml:space="preserve"> (GPO)</w:t>
      </w:r>
      <w:r w:rsidR="00F32979">
        <w:rPr>
          <w:rFonts w:ascii="Arial" w:hAnsi="Arial" w:cs="Arial"/>
          <w:sz w:val="22"/>
          <w:szCs w:val="22"/>
        </w:rPr>
        <w:t>,</w:t>
      </w:r>
      <w:r>
        <w:rPr>
          <w:rFonts w:ascii="Arial" w:hAnsi="Arial" w:cs="Arial"/>
          <w:sz w:val="22"/>
          <w:szCs w:val="22"/>
        </w:rPr>
        <w:t xml:space="preserve"> and all contractors must meet Privacy Act guidelines.</w:t>
      </w:r>
    </w:p>
    <w:p w:rsidRPr="00670629" w:rsidR="00B534D3" w:rsidP="00FB64D2" w:rsidRDefault="00B534D3" w14:paraId="237C0727" w14:textId="77777777">
      <w:pPr>
        <w:tabs>
          <w:tab w:val="left" w:pos="360"/>
          <w:tab w:val="left" w:pos="720"/>
        </w:tabs>
        <w:ind w:hanging="360"/>
        <w:rPr>
          <w:rFonts w:ascii="Arial" w:hAnsi="Arial" w:cs="Arial"/>
          <w:sz w:val="22"/>
          <w:szCs w:val="22"/>
        </w:rPr>
      </w:pPr>
    </w:p>
    <w:p w:rsidRPr="00670629" w:rsidR="00150437" w:rsidP="00FB64D2" w:rsidRDefault="00150437" w14:paraId="682B29D3" w14:textId="77777777">
      <w:pPr>
        <w:tabs>
          <w:tab w:val="left" w:pos="360"/>
          <w:tab w:val="left" w:pos="720"/>
        </w:tabs>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r>
      <w:r w:rsidR="00504DAB">
        <w:rPr>
          <w:rFonts w:ascii="Arial" w:hAnsi="Arial" w:cs="Arial"/>
          <w:b/>
          <w:bCs/>
          <w:sz w:val="22"/>
          <w:szCs w:val="22"/>
        </w:rPr>
        <w:t xml:space="preserve"> </w:t>
      </w:r>
      <w:r w:rsidRPr="00504DAB" w:rsidR="00504DA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70629">
        <w:rPr>
          <w:rFonts w:ascii="Arial" w:hAnsi="Arial" w:cs="Arial"/>
          <w:b/>
          <w:bCs/>
          <w:sz w:val="22"/>
          <w:szCs w:val="22"/>
        </w:rPr>
        <w:t xml:space="preserve">  </w:t>
      </w:r>
    </w:p>
    <w:p w:rsidRPr="00670629" w:rsidR="00BB4A08" w:rsidP="00FB64D2" w:rsidRDefault="00BB4A08" w14:paraId="5AF06881" w14:textId="77777777">
      <w:pPr>
        <w:tabs>
          <w:tab w:val="left" w:pos="360"/>
          <w:tab w:val="left" w:pos="720"/>
        </w:tabs>
        <w:rPr>
          <w:rFonts w:ascii="Arial" w:hAnsi="Arial" w:cs="Arial"/>
          <w:b/>
          <w:bCs/>
          <w:sz w:val="22"/>
          <w:szCs w:val="22"/>
        </w:rPr>
      </w:pPr>
    </w:p>
    <w:p w:rsidRPr="009A4242" w:rsidR="00546E3B" w:rsidP="00FB64D2" w:rsidRDefault="00546E3B" w14:paraId="53E6096F" w14:textId="77777777">
      <w:pPr>
        <w:tabs>
          <w:tab w:val="left" w:pos="360"/>
          <w:tab w:val="left" w:pos="720"/>
        </w:tabs>
        <w:rPr>
          <w:rFonts w:ascii="Arial" w:hAnsi="Arial" w:cs="Arial"/>
          <w:sz w:val="22"/>
          <w:szCs w:val="22"/>
        </w:rPr>
      </w:pPr>
      <w:r w:rsidRPr="009A4242">
        <w:rPr>
          <w:rFonts w:ascii="Arial" w:hAnsi="Arial" w:cs="Arial"/>
          <w:sz w:val="22"/>
          <w:szCs w:val="22"/>
        </w:rPr>
        <w:t>There are no questions of a sensitive nature.</w:t>
      </w:r>
    </w:p>
    <w:p w:rsidRPr="00670629" w:rsidR="00150437" w:rsidP="00FB64D2" w:rsidRDefault="00150437" w14:paraId="3B04C8BB" w14:textId="77777777">
      <w:pPr>
        <w:tabs>
          <w:tab w:val="left" w:pos="360"/>
          <w:tab w:val="left" w:pos="720"/>
        </w:tabs>
        <w:rPr>
          <w:rFonts w:ascii="Arial" w:hAnsi="Arial" w:cs="Arial"/>
          <w:sz w:val="22"/>
          <w:szCs w:val="22"/>
        </w:rPr>
      </w:pPr>
    </w:p>
    <w:p w:rsidRPr="00B50214" w:rsidR="00504DAB" w:rsidP="00FB64D2" w:rsidRDefault="00150437" w14:paraId="41958CDE" w14:textId="77777777">
      <w:pPr>
        <w:tabs>
          <w:tab w:val="left" w:pos="360"/>
          <w:tab w:val="left" w:pos="720"/>
        </w:tabs>
        <w:ind w:left="360" w:hanging="360"/>
        <w:rPr>
          <w:rFonts w:ascii="Arial" w:hAnsi="Arial" w:cs="Arial"/>
          <w:b/>
          <w:sz w:val="22"/>
          <w:szCs w:val="22"/>
        </w:rPr>
      </w:pPr>
      <w:r w:rsidRPr="00670629">
        <w:rPr>
          <w:rFonts w:ascii="Arial" w:hAnsi="Arial" w:cs="Arial"/>
          <w:b/>
          <w:bCs/>
          <w:sz w:val="22"/>
          <w:szCs w:val="22"/>
        </w:rPr>
        <w:lastRenderedPageBreak/>
        <w:t>12.</w:t>
      </w:r>
      <w:r w:rsidRPr="00670629">
        <w:rPr>
          <w:rFonts w:ascii="Arial" w:hAnsi="Arial" w:cs="Arial"/>
          <w:b/>
          <w:bCs/>
          <w:sz w:val="22"/>
          <w:szCs w:val="22"/>
        </w:rPr>
        <w:tab/>
      </w:r>
      <w:r w:rsidRPr="00B50214" w:rsidR="00504DAB">
        <w:rPr>
          <w:rFonts w:ascii="Arial" w:hAnsi="Arial" w:cs="Arial"/>
          <w:b/>
          <w:sz w:val="22"/>
          <w:szCs w:val="22"/>
        </w:rPr>
        <w:t>Provide estimates of the hour burden of the collection of information.  The statement should:</w:t>
      </w:r>
    </w:p>
    <w:p w:rsidRPr="00B50214" w:rsidR="00504DAB" w:rsidP="00FB64D2" w:rsidRDefault="00504DAB" w14:paraId="2149FFC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504DAB" w:rsidP="00FB64D2" w:rsidRDefault="00504DAB" w14:paraId="2EE775E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If this request for approval covers more than one form, provide separate hour burden estimates for each form and aggregate the hour burdens.</w:t>
      </w:r>
    </w:p>
    <w:p w:rsidR="00150437" w:rsidP="00FB64D2" w:rsidRDefault="00504DAB" w14:paraId="00A2E042" w14:textId="77777777">
      <w:pPr>
        <w:tabs>
          <w:tab w:val="left" w:pos="360"/>
          <w:tab w:val="left" w:pos="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70629" w:rsidR="00150437">
        <w:rPr>
          <w:rFonts w:ascii="Arial" w:hAnsi="Arial" w:cs="Arial"/>
          <w:b/>
          <w:bCs/>
          <w:sz w:val="22"/>
          <w:szCs w:val="22"/>
        </w:rPr>
        <w:t xml:space="preserve">  </w:t>
      </w:r>
    </w:p>
    <w:p w:rsidRPr="00670629" w:rsidR="00BA1022" w:rsidP="00FB64D2" w:rsidRDefault="00BA1022" w14:paraId="03820671" w14:textId="77777777">
      <w:pPr>
        <w:tabs>
          <w:tab w:val="left" w:pos="360"/>
          <w:tab w:val="left" w:pos="720"/>
        </w:tabs>
        <w:ind w:hanging="720"/>
        <w:rPr>
          <w:rFonts w:ascii="Arial" w:hAnsi="Arial" w:cs="Arial"/>
          <w:b/>
          <w:bCs/>
          <w:sz w:val="22"/>
          <w:szCs w:val="22"/>
        </w:rPr>
      </w:pPr>
    </w:p>
    <w:p w:rsidRPr="0082396F" w:rsidR="0082396F" w:rsidP="00FB64D2" w:rsidRDefault="00E83F83" w14:paraId="2E3DD4F3" w14:textId="6DE24DB2">
      <w:pPr>
        <w:tabs>
          <w:tab w:val="left" w:pos="360"/>
          <w:tab w:val="left" w:pos="720"/>
        </w:tabs>
        <w:rPr>
          <w:rFonts w:ascii="Arial" w:hAnsi="Arial" w:cs="Arial"/>
          <w:sz w:val="22"/>
          <w:szCs w:val="22"/>
        </w:rPr>
      </w:pPr>
      <w:r w:rsidRPr="00C44406">
        <w:rPr>
          <w:rFonts w:ascii="Arial" w:hAnsi="Arial" w:cs="Arial"/>
          <w:sz w:val="22"/>
          <w:szCs w:val="22"/>
        </w:rPr>
        <w:t xml:space="preserve">We estimate that we will receive </w:t>
      </w:r>
      <w:r w:rsidR="00943B88">
        <w:rPr>
          <w:rFonts w:ascii="Arial" w:hAnsi="Arial" w:cs="Arial"/>
          <w:b/>
          <w:sz w:val="22"/>
          <w:szCs w:val="22"/>
        </w:rPr>
        <w:t>21</w:t>
      </w:r>
      <w:r w:rsidR="009B7A3B">
        <w:rPr>
          <w:rFonts w:ascii="Arial" w:hAnsi="Arial" w:cs="Arial"/>
          <w:b/>
          <w:sz w:val="22"/>
          <w:szCs w:val="22"/>
        </w:rPr>
        <w:t>8</w:t>
      </w:r>
      <w:r w:rsidR="00943B88">
        <w:rPr>
          <w:rFonts w:ascii="Arial" w:hAnsi="Arial" w:cs="Arial"/>
          <w:b/>
          <w:sz w:val="22"/>
          <w:szCs w:val="22"/>
        </w:rPr>
        <w:t>,0</w:t>
      </w:r>
      <w:r w:rsidR="009B7A3B">
        <w:rPr>
          <w:rFonts w:ascii="Arial" w:hAnsi="Arial" w:cs="Arial"/>
          <w:b/>
          <w:sz w:val="22"/>
          <w:szCs w:val="22"/>
        </w:rPr>
        <w:t>33</w:t>
      </w:r>
      <w:r w:rsidRPr="00390691">
        <w:rPr>
          <w:rFonts w:ascii="Arial" w:hAnsi="Arial" w:cs="Arial"/>
          <w:b/>
          <w:sz w:val="22"/>
          <w:szCs w:val="22"/>
        </w:rPr>
        <w:t xml:space="preserve"> responses</w:t>
      </w:r>
      <w:r w:rsidRPr="00C44406">
        <w:rPr>
          <w:rFonts w:ascii="Arial" w:hAnsi="Arial" w:cs="Arial"/>
          <w:sz w:val="22"/>
          <w:szCs w:val="22"/>
        </w:rPr>
        <w:t xml:space="preserve"> </w:t>
      </w:r>
      <w:r w:rsidR="00715E8D">
        <w:rPr>
          <w:rFonts w:ascii="Arial" w:hAnsi="Arial" w:cs="Arial"/>
          <w:sz w:val="22"/>
          <w:szCs w:val="22"/>
        </w:rPr>
        <w:t xml:space="preserve">from </w:t>
      </w:r>
      <w:r w:rsidR="00F81D43">
        <w:rPr>
          <w:rFonts w:ascii="Arial" w:hAnsi="Arial" w:cs="Arial"/>
          <w:b/>
          <w:sz w:val="22"/>
          <w:szCs w:val="22"/>
        </w:rPr>
        <w:t>109,9</w:t>
      </w:r>
      <w:r w:rsidR="00943B88">
        <w:rPr>
          <w:rFonts w:ascii="Arial" w:hAnsi="Arial" w:cs="Arial"/>
          <w:b/>
          <w:sz w:val="22"/>
          <w:szCs w:val="22"/>
        </w:rPr>
        <w:t>53</w:t>
      </w:r>
      <w:r w:rsidRPr="00390691" w:rsidR="00715E8D">
        <w:rPr>
          <w:rFonts w:ascii="Arial" w:hAnsi="Arial" w:cs="Arial"/>
          <w:b/>
          <w:sz w:val="22"/>
          <w:szCs w:val="22"/>
        </w:rPr>
        <w:t xml:space="preserve"> respondents</w:t>
      </w:r>
      <w:r w:rsidR="00715E8D">
        <w:rPr>
          <w:rFonts w:ascii="Arial" w:hAnsi="Arial" w:cs="Arial"/>
          <w:sz w:val="22"/>
          <w:szCs w:val="22"/>
        </w:rPr>
        <w:t xml:space="preserve"> </w:t>
      </w:r>
      <w:r w:rsidRPr="00C44406">
        <w:rPr>
          <w:rFonts w:ascii="Arial" w:hAnsi="Arial" w:cs="Arial"/>
          <w:sz w:val="22"/>
          <w:szCs w:val="22"/>
        </w:rPr>
        <w:t xml:space="preserve">totaling </w:t>
      </w:r>
      <w:r w:rsidR="00F81D43">
        <w:rPr>
          <w:rFonts w:ascii="Arial" w:hAnsi="Arial" w:cs="Arial"/>
          <w:b/>
          <w:sz w:val="22"/>
          <w:szCs w:val="22"/>
        </w:rPr>
        <w:t>14</w:t>
      </w:r>
      <w:r w:rsidR="0090301C">
        <w:rPr>
          <w:rFonts w:ascii="Arial" w:hAnsi="Arial" w:cs="Arial"/>
          <w:b/>
          <w:sz w:val="22"/>
          <w:szCs w:val="22"/>
        </w:rPr>
        <w:t>3</w:t>
      </w:r>
      <w:r w:rsidR="00F81D43">
        <w:rPr>
          <w:rFonts w:ascii="Arial" w:hAnsi="Arial" w:cs="Arial"/>
          <w:b/>
          <w:sz w:val="22"/>
          <w:szCs w:val="22"/>
        </w:rPr>
        <w:t>,</w:t>
      </w:r>
      <w:r w:rsidR="0090301C">
        <w:rPr>
          <w:rFonts w:ascii="Arial" w:hAnsi="Arial" w:cs="Arial"/>
          <w:b/>
          <w:sz w:val="22"/>
          <w:szCs w:val="22"/>
        </w:rPr>
        <w:t>4</w:t>
      </w:r>
      <w:r w:rsidR="00F81D43">
        <w:rPr>
          <w:rFonts w:ascii="Arial" w:hAnsi="Arial" w:cs="Arial"/>
          <w:b/>
          <w:sz w:val="22"/>
          <w:szCs w:val="22"/>
        </w:rPr>
        <w:t>44</w:t>
      </w:r>
      <w:r w:rsidRPr="00390691" w:rsidR="00BD0DC7">
        <w:rPr>
          <w:rFonts w:ascii="Arial" w:hAnsi="Arial" w:cs="Arial"/>
          <w:b/>
          <w:sz w:val="22"/>
          <w:szCs w:val="22"/>
        </w:rPr>
        <w:t xml:space="preserve"> </w:t>
      </w:r>
      <w:r w:rsidRPr="00390691">
        <w:rPr>
          <w:rFonts w:ascii="Arial" w:hAnsi="Arial" w:cs="Arial"/>
          <w:b/>
          <w:sz w:val="22"/>
          <w:szCs w:val="22"/>
        </w:rPr>
        <w:t>annual burden hours</w:t>
      </w:r>
      <w:r w:rsidRPr="00C44406">
        <w:rPr>
          <w:rFonts w:ascii="Arial" w:hAnsi="Arial" w:cs="Arial"/>
          <w:sz w:val="22"/>
          <w:szCs w:val="22"/>
        </w:rPr>
        <w:t xml:space="preserve"> for this information collection</w:t>
      </w:r>
      <w:r w:rsidR="00672DA4">
        <w:rPr>
          <w:rFonts w:ascii="Arial" w:hAnsi="Arial" w:cs="Arial"/>
          <w:sz w:val="22"/>
          <w:szCs w:val="22"/>
        </w:rPr>
        <w:t xml:space="preserve"> with an estimated t</w:t>
      </w:r>
      <w:r w:rsidRPr="00C44406">
        <w:rPr>
          <w:rFonts w:ascii="Arial" w:hAnsi="Arial" w:cs="Arial"/>
          <w:sz w:val="22"/>
          <w:szCs w:val="22"/>
        </w:rPr>
        <w:t xml:space="preserve">otal dollar value of the annual burden hours </w:t>
      </w:r>
      <w:r w:rsidR="00F81D43">
        <w:rPr>
          <w:rFonts w:ascii="Arial" w:hAnsi="Arial" w:cs="Arial"/>
          <w:sz w:val="22"/>
          <w:szCs w:val="22"/>
        </w:rPr>
        <w:t>of</w:t>
      </w:r>
      <w:r w:rsidRPr="00C44406">
        <w:rPr>
          <w:rFonts w:ascii="Arial" w:hAnsi="Arial" w:cs="Arial"/>
          <w:sz w:val="22"/>
          <w:szCs w:val="22"/>
        </w:rPr>
        <w:t xml:space="preserve"> </w:t>
      </w:r>
      <w:r w:rsidRPr="009B7A3B">
        <w:rPr>
          <w:rFonts w:ascii="Arial" w:hAnsi="Arial" w:cs="Arial"/>
          <w:sz w:val="22"/>
          <w:szCs w:val="22"/>
        </w:rPr>
        <w:t xml:space="preserve">approximately </w:t>
      </w:r>
      <w:r w:rsidRPr="009B7A3B">
        <w:rPr>
          <w:rFonts w:ascii="Arial" w:hAnsi="Arial" w:cs="Arial"/>
          <w:b/>
          <w:sz w:val="22"/>
          <w:szCs w:val="22"/>
        </w:rPr>
        <w:t>$</w:t>
      </w:r>
      <w:r w:rsidRPr="009B7A3B" w:rsidR="009B7A3B">
        <w:rPr>
          <w:rFonts w:ascii="Arial" w:hAnsi="Arial" w:cs="Arial"/>
          <w:b/>
          <w:sz w:val="22"/>
          <w:szCs w:val="22"/>
        </w:rPr>
        <w:t>7</w:t>
      </w:r>
      <w:r w:rsidRPr="009B7A3B" w:rsidR="00DD49BA">
        <w:rPr>
          <w:rFonts w:ascii="Arial" w:hAnsi="Arial" w:cs="Arial"/>
          <w:b/>
          <w:sz w:val="22"/>
          <w:szCs w:val="22"/>
        </w:rPr>
        <w:t>,</w:t>
      </w:r>
      <w:r w:rsidRPr="009B7A3B" w:rsidR="009B7A3B">
        <w:rPr>
          <w:rFonts w:ascii="Arial" w:hAnsi="Arial" w:cs="Arial"/>
          <w:b/>
          <w:sz w:val="22"/>
          <w:szCs w:val="22"/>
        </w:rPr>
        <w:t>067,859</w:t>
      </w:r>
      <w:r w:rsidR="00D66B85">
        <w:rPr>
          <w:rFonts w:ascii="Arial" w:hAnsi="Arial" w:cs="Arial"/>
          <w:sz w:val="22"/>
          <w:szCs w:val="22"/>
        </w:rPr>
        <w:t xml:space="preserve"> </w:t>
      </w:r>
      <w:r w:rsidRPr="0082396F">
        <w:rPr>
          <w:rFonts w:ascii="Arial" w:hAnsi="Arial" w:cs="Arial"/>
          <w:sz w:val="22"/>
          <w:szCs w:val="22"/>
        </w:rPr>
        <w:t xml:space="preserve">(rounded).  </w:t>
      </w:r>
      <w:r w:rsidRPr="0082396F" w:rsidR="0082396F">
        <w:rPr>
          <w:rFonts w:ascii="Arial" w:hAnsi="Arial" w:cs="Arial"/>
          <w:sz w:val="22"/>
          <w:szCs w:val="22"/>
        </w:rPr>
        <w:t xml:space="preserve">We used </w:t>
      </w:r>
      <w:r w:rsidR="006C33BF">
        <w:rPr>
          <w:rFonts w:ascii="Arial" w:hAnsi="Arial" w:cs="Arial"/>
          <w:sz w:val="22"/>
          <w:szCs w:val="22"/>
        </w:rPr>
        <w:t xml:space="preserve">Table 1 from </w:t>
      </w:r>
      <w:r w:rsidRPr="0082396F" w:rsidR="0082396F">
        <w:rPr>
          <w:rFonts w:ascii="Arial" w:hAnsi="Arial" w:cs="Arial"/>
          <w:sz w:val="22"/>
          <w:szCs w:val="22"/>
        </w:rPr>
        <w:t xml:space="preserve">the of Bureau of Labor Statistics (BLS) News Release </w:t>
      </w:r>
      <w:hyperlink w:history="1" r:id="rId13">
        <w:r w:rsidR="006C33BF">
          <w:rPr>
            <w:rStyle w:val="Hyperlink"/>
            <w:rFonts w:ascii="Arial" w:hAnsi="Arial" w:cs="Arial"/>
            <w:sz w:val="22"/>
            <w:szCs w:val="22"/>
          </w:rPr>
          <w:t>USDL-19-1002</w:t>
        </w:r>
      </w:hyperlink>
      <w:r w:rsidRPr="0082396F" w:rsidR="0082396F">
        <w:rPr>
          <w:rFonts w:ascii="Arial" w:hAnsi="Arial" w:cs="Arial"/>
          <w:sz w:val="22"/>
          <w:szCs w:val="22"/>
        </w:rPr>
        <w:t xml:space="preserve">, </w:t>
      </w:r>
      <w:r w:rsidR="006C33BF">
        <w:rPr>
          <w:rFonts w:ascii="Arial" w:hAnsi="Arial" w:cs="Arial"/>
          <w:sz w:val="22"/>
          <w:szCs w:val="22"/>
        </w:rPr>
        <w:t>June 18, 2019</w:t>
      </w:r>
      <w:r w:rsidRPr="0082396F" w:rsidR="0082396F">
        <w:rPr>
          <w:rFonts w:ascii="Arial" w:hAnsi="Arial" w:cs="Arial"/>
          <w:sz w:val="22"/>
          <w:szCs w:val="22"/>
        </w:rPr>
        <w:t>, Employer Costs for Employee Compensation—</w:t>
      </w:r>
      <w:r w:rsidR="006C33BF">
        <w:rPr>
          <w:rFonts w:ascii="Arial" w:hAnsi="Arial" w:cs="Arial"/>
          <w:sz w:val="22"/>
          <w:szCs w:val="22"/>
        </w:rPr>
        <w:t>March 2019</w:t>
      </w:r>
      <w:r w:rsidRPr="0082396F" w:rsidR="0082396F">
        <w:rPr>
          <w:rFonts w:ascii="Arial" w:hAnsi="Arial" w:cs="Arial"/>
          <w:sz w:val="22"/>
          <w:szCs w:val="22"/>
        </w:rPr>
        <w:t xml:space="preserve">, to calculate the total annual burden. </w:t>
      </w:r>
    </w:p>
    <w:p w:rsidRPr="0082396F" w:rsidR="0082396F" w:rsidP="00FB64D2" w:rsidRDefault="0082396F" w14:paraId="151F4096" w14:textId="77777777">
      <w:pPr>
        <w:tabs>
          <w:tab w:val="left" w:pos="360"/>
          <w:tab w:val="left" w:pos="720"/>
        </w:tabs>
        <w:rPr>
          <w:rFonts w:ascii="Arial" w:hAnsi="Arial" w:cs="Arial"/>
          <w:sz w:val="22"/>
          <w:szCs w:val="22"/>
        </w:rPr>
      </w:pPr>
    </w:p>
    <w:p w:rsidR="0082396F" w:rsidP="00FB64D2" w:rsidRDefault="0082396F" w14:paraId="6AFD678F" w14:textId="4A28AC7E">
      <w:pPr>
        <w:numPr>
          <w:ilvl w:val="0"/>
          <w:numId w:val="20"/>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sidR="006C33BF">
        <w:rPr>
          <w:rFonts w:ascii="Arial" w:hAnsi="Arial" w:cs="Arial"/>
          <w:sz w:val="22"/>
          <w:szCs w:val="22"/>
        </w:rPr>
        <w:t xml:space="preserve"> – </w:t>
      </w:r>
      <w:r w:rsidRPr="0082396F">
        <w:rPr>
          <w:rFonts w:ascii="Arial" w:hAnsi="Arial" w:cs="Arial"/>
          <w:sz w:val="22"/>
          <w:szCs w:val="22"/>
        </w:rPr>
        <w:t xml:space="preserve">the hourly rate for all workers </w:t>
      </w:r>
      <w:r w:rsidR="006C33BF">
        <w:rPr>
          <w:rFonts w:ascii="Arial" w:hAnsi="Arial" w:cs="Arial"/>
          <w:sz w:val="22"/>
          <w:szCs w:val="22"/>
        </w:rPr>
        <w:t xml:space="preserve">is listed as </w:t>
      </w:r>
      <w:r w:rsidRPr="0082396F">
        <w:rPr>
          <w:rFonts w:ascii="Arial" w:hAnsi="Arial" w:cs="Arial"/>
          <w:sz w:val="22"/>
          <w:szCs w:val="22"/>
        </w:rPr>
        <w:t>$</w:t>
      </w:r>
      <w:r w:rsidR="00390691">
        <w:rPr>
          <w:rFonts w:ascii="Arial" w:hAnsi="Arial" w:cs="Arial"/>
          <w:sz w:val="22"/>
          <w:szCs w:val="22"/>
        </w:rPr>
        <w:t>36.</w:t>
      </w:r>
      <w:r w:rsidR="006C33BF">
        <w:rPr>
          <w:rFonts w:ascii="Arial" w:hAnsi="Arial" w:cs="Arial"/>
          <w:sz w:val="22"/>
          <w:szCs w:val="22"/>
        </w:rPr>
        <w:t>77</w:t>
      </w:r>
      <w:r w:rsidRPr="0082396F">
        <w:rPr>
          <w:rFonts w:ascii="Arial" w:hAnsi="Arial" w:cs="Arial"/>
          <w:sz w:val="22"/>
          <w:szCs w:val="22"/>
        </w:rPr>
        <w:t>, including benefits.</w:t>
      </w:r>
    </w:p>
    <w:p w:rsidRPr="0082396F" w:rsidR="00C83D8B" w:rsidP="00FB64D2" w:rsidRDefault="0082396F" w14:paraId="167ACFD3" w14:textId="6A6314DB">
      <w:pPr>
        <w:numPr>
          <w:ilvl w:val="0"/>
          <w:numId w:val="20"/>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sidR="006C33BF">
        <w:rPr>
          <w:rFonts w:ascii="Arial" w:hAnsi="Arial" w:cs="Arial"/>
          <w:sz w:val="22"/>
          <w:szCs w:val="22"/>
        </w:rPr>
        <w:t xml:space="preserve"> – </w:t>
      </w:r>
      <w:r w:rsidRPr="0082396F" w:rsidR="006C33BF">
        <w:rPr>
          <w:rFonts w:ascii="Arial" w:hAnsi="Arial" w:cs="Arial"/>
          <w:sz w:val="22"/>
          <w:szCs w:val="22"/>
        </w:rPr>
        <w:t xml:space="preserve">the hourly rate for all workers </w:t>
      </w:r>
      <w:r w:rsidR="006C33BF">
        <w:rPr>
          <w:rFonts w:ascii="Arial" w:hAnsi="Arial" w:cs="Arial"/>
          <w:sz w:val="22"/>
          <w:szCs w:val="22"/>
        </w:rPr>
        <w:t xml:space="preserve">is listed as </w:t>
      </w:r>
      <w:r w:rsidRPr="0082396F">
        <w:rPr>
          <w:rFonts w:ascii="Arial" w:hAnsi="Arial" w:cs="Arial"/>
          <w:sz w:val="22"/>
          <w:szCs w:val="22"/>
        </w:rPr>
        <w:t>$</w:t>
      </w:r>
      <w:r w:rsidR="00390691">
        <w:rPr>
          <w:rFonts w:ascii="Arial" w:hAnsi="Arial" w:cs="Arial"/>
          <w:sz w:val="22"/>
          <w:szCs w:val="22"/>
        </w:rPr>
        <w:t>50.</w:t>
      </w:r>
      <w:r w:rsidR="006C33BF">
        <w:rPr>
          <w:rFonts w:ascii="Arial" w:hAnsi="Arial" w:cs="Arial"/>
          <w:sz w:val="22"/>
          <w:szCs w:val="22"/>
        </w:rPr>
        <w:t>89</w:t>
      </w:r>
      <w:r w:rsidRPr="0082396F">
        <w:rPr>
          <w:rFonts w:ascii="Arial" w:hAnsi="Arial" w:cs="Arial"/>
          <w:sz w:val="22"/>
          <w:szCs w:val="22"/>
        </w:rPr>
        <w:t xml:space="preserve">, including benefits. </w:t>
      </w:r>
      <w:r w:rsidRPr="0082396F" w:rsidR="00C83D8B">
        <w:rPr>
          <w:rFonts w:ascii="Arial" w:hAnsi="Arial" w:cs="Arial"/>
          <w:sz w:val="22"/>
          <w:szCs w:val="22"/>
        </w:rPr>
        <w:t xml:space="preserve">  </w:t>
      </w:r>
    </w:p>
    <w:p w:rsidR="00AA5015" w:rsidP="00FB64D2" w:rsidRDefault="00AA5015" w14:paraId="00839F0F" w14:textId="26EBBF02">
      <w:pPr>
        <w:tabs>
          <w:tab w:val="left" w:pos="360"/>
        </w:tabs>
        <w:rPr>
          <w:rFonts w:ascii="Arial" w:hAnsi="Arial" w:cs="Arial"/>
          <w:sz w:val="22"/>
          <w:szCs w:val="22"/>
        </w:rPr>
      </w:pPr>
    </w:p>
    <w:p w:rsidRPr="00DD749A" w:rsidR="00DD749A" w:rsidP="00FB64D2" w:rsidRDefault="00DD749A" w14:paraId="3D0B76C2" w14:textId="4FE46C00">
      <w:pPr>
        <w:tabs>
          <w:tab w:val="left" w:pos="360"/>
        </w:tabs>
        <w:rPr>
          <w:rFonts w:ascii="Arial" w:hAnsi="Arial" w:cs="Arial"/>
          <w:b/>
          <w:sz w:val="22"/>
          <w:szCs w:val="22"/>
        </w:rPr>
      </w:pPr>
      <w:r w:rsidRPr="00DD749A">
        <w:rPr>
          <w:rFonts w:ascii="Arial" w:hAnsi="Arial" w:cs="Arial"/>
          <w:b/>
          <w:sz w:val="22"/>
          <w:szCs w:val="22"/>
        </w:rPr>
        <w:t>Table 12.1</w:t>
      </w: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170"/>
        <w:gridCol w:w="990"/>
        <w:gridCol w:w="1080"/>
        <w:gridCol w:w="1283"/>
        <w:gridCol w:w="900"/>
        <w:gridCol w:w="900"/>
        <w:gridCol w:w="1350"/>
      </w:tblGrid>
      <w:tr w:rsidR="002D6C17" w:rsidTr="00DD749A" w14:paraId="644FDDBB" w14:textId="77777777">
        <w:trPr>
          <w:trHeight w:val="665"/>
        </w:trPr>
        <w:tc>
          <w:tcPr>
            <w:tcW w:w="1710" w:type="dxa"/>
            <w:vAlign w:val="bottom"/>
          </w:tcPr>
          <w:p w:rsidRPr="00562DC5" w:rsidR="002D6C17" w:rsidP="00FB64D2" w:rsidRDefault="002D6C17" w14:paraId="5479A7EA"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Collection Type/</w:t>
            </w:r>
          </w:p>
          <w:p w:rsidRPr="00562DC5" w:rsidR="002D6C17" w:rsidP="00FB64D2" w:rsidRDefault="002D6C17" w14:paraId="5A2B8EF4"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Form Number</w:t>
            </w:r>
          </w:p>
        </w:tc>
        <w:tc>
          <w:tcPr>
            <w:tcW w:w="1170" w:type="dxa"/>
            <w:vAlign w:val="bottom"/>
          </w:tcPr>
          <w:p w:rsidRPr="00562DC5" w:rsidR="002D6C17" w:rsidP="00FB64D2" w:rsidRDefault="002D6C17" w14:paraId="54180EDD"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Number of Respondents</w:t>
            </w:r>
          </w:p>
        </w:tc>
        <w:tc>
          <w:tcPr>
            <w:tcW w:w="990" w:type="dxa"/>
            <w:vAlign w:val="bottom"/>
          </w:tcPr>
          <w:p w:rsidRPr="00562DC5" w:rsidR="002D6C17" w:rsidP="00FB64D2" w:rsidRDefault="002D6C17" w14:paraId="39FF2787"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Average Number of Responses Each</w:t>
            </w:r>
          </w:p>
        </w:tc>
        <w:tc>
          <w:tcPr>
            <w:tcW w:w="1080" w:type="dxa"/>
            <w:vAlign w:val="bottom"/>
          </w:tcPr>
          <w:p w:rsidRPr="00562DC5" w:rsidR="002D6C17" w:rsidP="00FB64D2" w:rsidRDefault="002D6C17" w14:paraId="0C9C2775" w14:textId="4E7A87CA">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Number of Annual Responses</w:t>
            </w:r>
            <w:r w:rsidR="006C5EC9">
              <w:rPr>
                <w:rFonts w:ascii="Arial" w:hAnsi="Arial" w:cs="Arial"/>
                <w:b/>
                <w:bCs/>
                <w:color w:val="000000"/>
                <w:sz w:val="14"/>
                <w:szCs w:val="14"/>
              </w:rPr>
              <w:t>*</w:t>
            </w:r>
          </w:p>
        </w:tc>
        <w:tc>
          <w:tcPr>
            <w:tcW w:w="1283" w:type="dxa"/>
            <w:vAlign w:val="bottom"/>
          </w:tcPr>
          <w:p w:rsidRPr="00562DC5" w:rsidR="002D6C17" w:rsidP="00FB64D2" w:rsidRDefault="002D6C17" w14:paraId="5DA27CEF"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Average Time per Response</w:t>
            </w:r>
          </w:p>
        </w:tc>
        <w:tc>
          <w:tcPr>
            <w:tcW w:w="900" w:type="dxa"/>
            <w:vAlign w:val="bottom"/>
          </w:tcPr>
          <w:p w:rsidRPr="00562DC5" w:rsidR="002D6C17" w:rsidP="00FB64D2" w:rsidRDefault="002D6C17" w14:paraId="3D9FB6F7"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Total Annual Burden Hours</w:t>
            </w:r>
            <w:r w:rsidR="00A30AC6">
              <w:rPr>
                <w:rFonts w:ascii="Arial" w:hAnsi="Arial" w:cs="Arial"/>
                <w:b/>
                <w:bCs/>
                <w:color w:val="000000"/>
                <w:sz w:val="14"/>
                <w:szCs w:val="14"/>
              </w:rPr>
              <w:t>*</w:t>
            </w:r>
          </w:p>
        </w:tc>
        <w:tc>
          <w:tcPr>
            <w:tcW w:w="900" w:type="dxa"/>
            <w:vAlign w:val="bottom"/>
          </w:tcPr>
          <w:p w:rsidRPr="00562DC5" w:rsidR="002D6C17" w:rsidP="00FB64D2" w:rsidRDefault="002D6C17" w14:paraId="333AE8EA"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Cost per Hour (Incl. Benefits)</w:t>
            </w:r>
          </w:p>
        </w:tc>
        <w:tc>
          <w:tcPr>
            <w:tcW w:w="1350" w:type="dxa"/>
            <w:vAlign w:val="bottom"/>
          </w:tcPr>
          <w:p w:rsidRPr="00562DC5" w:rsidR="002D6C17" w:rsidP="00FB64D2" w:rsidRDefault="002D6C17" w14:paraId="760621E9"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Total Annual Dollar Value of Burden Hours</w:t>
            </w:r>
          </w:p>
        </w:tc>
      </w:tr>
      <w:tr w:rsidR="002D6C17" w:rsidTr="00E46DC6" w14:paraId="2781F404" w14:textId="77777777">
        <w:trPr>
          <w:trHeight w:val="259"/>
        </w:trPr>
        <w:tc>
          <w:tcPr>
            <w:tcW w:w="9383" w:type="dxa"/>
            <w:gridSpan w:val="8"/>
            <w:shd w:val="clear" w:color="auto" w:fill="D9D9D9" w:themeFill="background1" w:themeFillShade="D9"/>
            <w:vAlign w:val="center"/>
          </w:tcPr>
          <w:p w:rsidRPr="002D6C17" w:rsidR="002D6C17" w:rsidP="00FB64D2" w:rsidRDefault="002D6C17" w14:paraId="66FA32F6" w14:textId="77777777">
            <w:pPr>
              <w:widowControl/>
              <w:autoSpaceDE/>
              <w:autoSpaceDN/>
              <w:adjustRightInd/>
              <w:rPr>
                <w:rFonts w:ascii="Arial" w:hAnsi="Arial" w:cs="Arial"/>
                <w:color w:val="000000"/>
                <w:sz w:val="16"/>
                <w:szCs w:val="16"/>
              </w:rPr>
            </w:pPr>
            <w:r w:rsidRPr="002D6C17">
              <w:rPr>
                <w:rFonts w:ascii="Arial" w:hAnsi="Arial" w:cs="Arial"/>
                <w:b/>
                <w:bCs/>
                <w:color w:val="000000"/>
                <w:sz w:val="16"/>
                <w:szCs w:val="16"/>
              </w:rPr>
              <w:t>Migratory Bird Harvest Information Program</w:t>
            </w:r>
            <w:r w:rsidR="00154515">
              <w:rPr>
                <w:rFonts w:ascii="Arial" w:hAnsi="Arial" w:cs="Arial"/>
                <w:b/>
                <w:bCs/>
                <w:color w:val="000000"/>
                <w:sz w:val="16"/>
                <w:szCs w:val="16"/>
              </w:rPr>
              <w:t xml:space="preserve"> (State Governments)</w:t>
            </w:r>
          </w:p>
        </w:tc>
      </w:tr>
      <w:tr w:rsidR="008E1675" w:rsidTr="00E46DC6" w14:paraId="692F81C9" w14:textId="77777777">
        <w:trPr>
          <w:trHeight w:val="259"/>
        </w:trPr>
        <w:tc>
          <w:tcPr>
            <w:tcW w:w="1710" w:type="dxa"/>
            <w:vAlign w:val="center"/>
          </w:tcPr>
          <w:p w:rsidRPr="000C74A5" w:rsidR="002D6C17" w:rsidP="00FB64D2" w:rsidRDefault="00154515" w14:paraId="3F7AFF77" w14:textId="77777777">
            <w:pPr>
              <w:widowControl/>
              <w:tabs>
                <w:tab w:val="left" w:pos="360"/>
              </w:tabs>
              <w:autoSpaceDE/>
              <w:autoSpaceDN/>
              <w:adjustRightInd/>
              <w:rPr>
                <w:rFonts w:ascii="Arial" w:hAnsi="Arial" w:cs="Arial"/>
                <w:bCs/>
                <w:color w:val="000000"/>
                <w:sz w:val="16"/>
                <w:szCs w:val="16"/>
                <w:highlight w:val="yellow"/>
              </w:rPr>
            </w:pPr>
            <w:r w:rsidRPr="000C74A5">
              <w:rPr>
                <w:rFonts w:ascii="Arial" w:hAnsi="Arial" w:cs="Arial"/>
                <w:bCs/>
                <w:color w:val="000000"/>
                <w:sz w:val="16"/>
                <w:szCs w:val="16"/>
                <w:highlight w:val="yellow"/>
              </w:rPr>
              <w:t xml:space="preserve">     </w:t>
            </w:r>
          </w:p>
        </w:tc>
        <w:tc>
          <w:tcPr>
            <w:tcW w:w="1170" w:type="dxa"/>
            <w:vAlign w:val="center"/>
          </w:tcPr>
          <w:p w:rsidRPr="0099014E" w:rsidR="002D6C17" w:rsidP="00FB64D2" w:rsidRDefault="00DD49BA" w14:paraId="6CA7530B" w14:textId="77777777">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49</w:t>
            </w:r>
          </w:p>
        </w:tc>
        <w:tc>
          <w:tcPr>
            <w:tcW w:w="990" w:type="dxa"/>
            <w:vAlign w:val="center"/>
          </w:tcPr>
          <w:p w:rsidRPr="0099014E" w:rsidR="002D6C17" w:rsidP="00FB64D2" w:rsidRDefault="007F3496" w14:paraId="6A29AC87" w14:textId="247EB160">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16</w:t>
            </w:r>
            <w:r w:rsidR="00943B88">
              <w:rPr>
                <w:rFonts w:ascii="Arial" w:hAnsi="Arial" w:cs="Arial"/>
                <w:color w:val="000000"/>
                <w:sz w:val="16"/>
                <w:szCs w:val="16"/>
              </w:rPr>
              <w:t>.5</w:t>
            </w:r>
          </w:p>
        </w:tc>
        <w:tc>
          <w:tcPr>
            <w:tcW w:w="1080" w:type="dxa"/>
            <w:vAlign w:val="center"/>
          </w:tcPr>
          <w:p w:rsidRPr="0099014E" w:rsidR="002D6C17" w:rsidP="00FB64D2" w:rsidRDefault="006C5EC9" w14:paraId="5BCCA7A9" w14:textId="245AA01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809</w:t>
            </w:r>
          </w:p>
        </w:tc>
        <w:tc>
          <w:tcPr>
            <w:tcW w:w="1283" w:type="dxa"/>
            <w:vAlign w:val="center"/>
          </w:tcPr>
          <w:p w:rsidRPr="0099014E" w:rsidR="002D6C17" w:rsidP="00FB64D2" w:rsidRDefault="007F3496" w14:paraId="5548D875" w14:textId="77777777">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157</w:t>
            </w:r>
            <w:r w:rsidRPr="0099014E">
              <w:rPr>
                <w:rFonts w:ascii="Arial" w:hAnsi="Arial" w:cs="Arial"/>
                <w:color w:val="000000"/>
                <w:sz w:val="16"/>
                <w:szCs w:val="16"/>
              </w:rPr>
              <w:t xml:space="preserve"> </w:t>
            </w:r>
            <w:r w:rsidRPr="0099014E" w:rsidR="00DD49BA">
              <w:rPr>
                <w:rFonts w:ascii="Arial" w:hAnsi="Arial" w:cs="Arial"/>
                <w:color w:val="000000"/>
                <w:sz w:val="16"/>
                <w:szCs w:val="16"/>
              </w:rPr>
              <w:t>hours</w:t>
            </w:r>
          </w:p>
        </w:tc>
        <w:tc>
          <w:tcPr>
            <w:tcW w:w="900" w:type="dxa"/>
            <w:shd w:val="clear" w:color="auto" w:fill="auto"/>
            <w:vAlign w:val="center"/>
          </w:tcPr>
          <w:p w:rsidRPr="0099014E" w:rsidR="002D6C17" w:rsidP="00FB64D2" w:rsidRDefault="006C5EC9" w14:paraId="66A4E714" w14:textId="6454B088">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127,013</w:t>
            </w:r>
          </w:p>
        </w:tc>
        <w:tc>
          <w:tcPr>
            <w:tcW w:w="900" w:type="dxa"/>
            <w:shd w:val="clear" w:color="auto" w:fill="auto"/>
            <w:vAlign w:val="center"/>
          </w:tcPr>
          <w:p w:rsidRPr="0099014E" w:rsidR="002D6C17" w:rsidP="00FB64D2" w:rsidRDefault="006C33BF" w14:paraId="5F41DDA7" w14:textId="7453113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$ 50.89</w:t>
            </w:r>
          </w:p>
        </w:tc>
        <w:tc>
          <w:tcPr>
            <w:tcW w:w="1350" w:type="dxa"/>
            <w:shd w:val="clear" w:color="auto" w:fill="auto"/>
            <w:vAlign w:val="center"/>
          </w:tcPr>
          <w:p w:rsidRPr="0099014E" w:rsidR="002D6C17" w:rsidP="00FB64D2" w:rsidRDefault="008E1000" w14:paraId="7CE14560" w14:textId="1523AB0B">
            <w:pPr>
              <w:widowControl/>
              <w:autoSpaceDE/>
              <w:autoSpaceDN/>
              <w:adjustRightInd/>
              <w:jc w:val="right"/>
              <w:rPr>
                <w:rFonts w:ascii="Arial" w:hAnsi="Arial" w:cs="Arial"/>
                <w:color w:val="000000"/>
                <w:sz w:val="16"/>
                <w:szCs w:val="16"/>
              </w:rPr>
            </w:pPr>
            <w:r>
              <w:rPr>
                <w:rFonts w:ascii="Arial" w:hAnsi="Arial" w:cs="Arial"/>
                <w:color w:val="000000"/>
                <w:sz w:val="16"/>
                <w:szCs w:val="16"/>
              </w:rPr>
              <w:t>$ 6,463,691.57</w:t>
            </w:r>
          </w:p>
        </w:tc>
      </w:tr>
      <w:tr w:rsidR="00874920" w:rsidTr="00E46DC6" w14:paraId="4810E64F" w14:textId="77777777">
        <w:trPr>
          <w:trHeight w:val="259"/>
        </w:trPr>
        <w:tc>
          <w:tcPr>
            <w:tcW w:w="9383" w:type="dxa"/>
            <w:gridSpan w:val="8"/>
            <w:shd w:val="clear" w:color="auto" w:fill="D9D9D9" w:themeFill="background1" w:themeFillShade="D9"/>
            <w:vAlign w:val="center"/>
          </w:tcPr>
          <w:p w:rsidRPr="0099014E" w:rsidR="00874920" w:rsidP="00FB64D2" w:rsidRDefault="00874920" w14:paraId="5E92FD6B" w14:textId="77777777">
            <w:pPr>
              <w:widowControl/>
              <w:autoSpaceDE/>
              <w:autoSpaceDN/>
              <w:adjustRightInd/>
              <w:rPr>
                <w:rFonts w:ascii="Arial" w:hAnsi="Arial" w:cs="Arial"/>
                <w:color w:val="000000"/>
                <w:sz w:val="16"/>
                <w:szCs w:val="16"/>
              </w:rPr>
            </w:pPr>
            <w:r w:rsidRPr="0099014E">
              <w:rPr>
                <w:rFonts w:ascii="Arial" w:hAnsi="Arial" w:cs="Arial"/>
                <w:b/>
                <w:bCs/>
                <w:color w:val="000000"/>
                <w:sz w:val="16"/>
                <w:szCs w:val="16"/>
              </w:rPr>
              <w:t>Migratory Bird Hunter Survey (Individuals)</w:t>
            </w:r>
          </w:p>
        </w:tc>
      </w:tr>
      <w:tr w:rsidR="00A3704E" w:rsidTr="00E46DC6" w14:paraId="20646951" w14:textId="77777777">
        <w:trPr>
          <w:trHeight w:val="259"/>
        </w:trPr>
        <w:tc>
          <w:tcPr>
            <w:tcW w:w="1710" w:type="dxa"/>
            <w:vAlign w:val="center"/>
          </w:tcPr>
          <w:p w:rsidRPr="002D6C17" w:rsidR="00A3704E" w:rsidP="00FB64D2" w:rsidRDefault="00A3704E" w14:paraId="4B6048E1"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3-2056J</w:t>
            </w:r>
          </w:p>
        </w:tc>
        <w:tc>
          <w:tcPr>
            <w:tcW w:w="1170" w:type="dxa"/>
            <w:noWrap/>
            <w:vAlign w:val="center"/>
          </w:tcPr>
          <w:p w:rsidRPr="0099014E" w:rsidR="00A3704E" w:rsidP="00FB64D2" w:rsidRDefault="00D30A3A" w14:paraId="47D8B3F5" w14:textId="55B6C2C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31,900</w:t>
            </w:r>
          </w:p>
        </w:tc>
        <w:tc>
          <w:tcPr>
            <w:tcW w:w="990" w:type="dxa"/>
            <w:vAlign w:val="center"/>
          </w:tcPr>
          <w:p w:rsidRPr="0099014E" w:rsidR="00A3704E" w:rsidP="00FB64D2" w:rsidRDefault="00A3704E" w14:paraId="5F7C9E23"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6C5EC9" w14:paraId="4ACB8047" w14:textId="3FA148D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31,900</w:t>
            </w:r>
          </w:p>
        </w:tc>
        <w:tc>
          <w:tcPr>
            <w:tcW w:w="1283" w:type="dxa"/>
            <w:noWrap/>
            <w:vAlign w:val="center"/>
          </w:tcPr>
          <w:p w:rsidRPr="0099014E" w:rsidR="00A3704E" w:rsidP="00FB64D2" w:rsidRDefault="00A3704E" w14:paraId="7C04FC48"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Pr="0099014E" w:rsidR="00A3704E" w:rsidP="00FB64D2" w:rsidRDefault="006C5EC9" w14:paraId="664F43D9" w14:textId="0A65155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2,658</w:t>
            </w:r>
          </w:p>
        </w:tc>
        <w:tc>
          <w:tcPr>
            <w:tcW w:w="900" w:type="dxa"/>
            <w:noWrap/>
            <w:vAlign w:val="center"/>
          </w:tcPr>
          <w:p w:rsidRPr="00AA7A22" w:rsidR="00A3704E" w:rsidP="00FB64D2" w:rsidRDefault="006C33BF" w14:paraId="09EAD90A" w14:textId="28366CAA">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00A3704E" w:rsidP="00FB64D2" w:rsidRDefault="008E1000" w14:paraId="11951C1E" w14:textId="4A465A9B">
            <w:pPr>
              <w:jc w:val="right"/>
              <w:rPr>
                <w:rFonts w:ascii="Arial" w:hAnsi="Arial" w:cs="Arial"/>
                <w:color w:val="000000"/>
                <w:sz w:val="16"/>
                <w:szCs w:val="16"/>
              </w:rPr>
            </w:pPr>
            <w:r>
              <w:rPr>
                <w:rFonts w:ascii="Arial" w:hAnsi="Arial" w:cs="Arial"/>
                <w:color w:val="000000"/>
                <w:sz w:val="16"/>
                <w:szCs w:val="16"/>
              </w:rPr>
              <w:t>$ 97,7</w:t>
            </w:r>
            <w:r w:rsidR="0090301C">
              <w:rPr>
                <w:rFonts w:ascii="Arial" w:hAnsi="Arial" w:cs="Arial"/>
                <w:color w:val="000000"/>
                <w:sz w:val="16"/>
                <w:szCs w:val="16"/>
              </w:rPr>
              <w:t>34</w:t>
            </w:r>
            <w:r>
              <w:rPr>
                <w:rFonts w:ascii="Arial" w:hAnsi="Arial" w:cs="Arial"/>
                <w:color w:val="000000"/>
                <w:sz w:val="16"/>
                <w:szCs w:val="16"/>
              </w:rPr>
              <w:t>.</w:t>
            </w:r>
            <w:r w:rsidR="0090301C">
              <w:rPr>
                <w:rFonts w:ascii="Arial" w:hAnsi="Arial" w:cs="Arial"/>
                <w:color w:val="000000"/>
                <w:sz w:val="16"/>
                <w:szCs w:val="16"/>
              </w:rPr>
              <w:t>66</w:t>
            </w:r>
          </w:p>
        </w:tc>
      </w:tr>
      <w:tr w:rsidR="00A3704E" w:rsidTr="00E46DC6" w14:paraId="40A406F6" w14:textId="77777777">
        <w:trPr>
          <w:trHeight w:val="259"/>
        </w:trPr>
        <w:tc>
          <w:tcPr>
            <w:tcW w:w="1710" w:type="dxa"/>
            <w:vAlign w:val="center"/>
          </w:tcPr>
          <w:p w:rsidRPr="002D6C17" w:rsidR="00A3704E" w:rsidP="00FB64D2" w:rsidRDefault="00A3704E" w14:paraId="472907AA"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3-2056K</w:t>
            </w:r>
          </w:p>
        </w:tc>
        <w:tc>
          <w:tcPr>
            <w:tcW w:w="1170" w:type="dxa"/>
            <w:noWrap/>
            <w:vAlign w:val="center"/>
          </w:tcPr>
          <w:p w:rsidRPr="0099014E" w:rsidR="00A3704E" w:rsidP="00FB64D2" w:rsidRDefault="00D30A3A" w14:paraId="0C17EA4A" w14:textId="19B7478A">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16,900</w:t>
            </w:r>
          </w:p>
        </w:tc>
        <w:tc>
          <w:tcPr>
            <w:tcW w:w="990" w:type="dxa"/>
            <w:vAlign w:val="center"/>
          </w:tcPr>
          <w:p w:rsidRPr="0099014E" w:rsidR="00A3704E" w:rsidP="00FB64D2" w:rsidRDefault="00A3704E" w14:paraId="0C83D115"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2B4B7A" w14:paraId="37F8CEF2" w14:textId="1CCE60D6">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16,900</w:t>
            </w:r>
          </w:p>
        </w:tc>
        <w:tc>
          <w:tcPr>
            <w:tcW w:w="1283" w:type="dxa"/>
            <w:noWrap/>
            <w:vAlign w:val="center"/>
          </w:tcPr>
          <w:p w:rsidRPr="0099014E" w:rsidR="00A3704E" w:rsidP="00FB64D2" w:rsidRDefault="00A3704E" w14:paraId="5F27FC38"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4 minutes</w:t>
            </w:r>
          </w:p>
        </w:tc>
        <w:tc>
          <w:tcPr>
            <w:tcW w:w="900" w:type="dxa"/>
            <w:noWrap/>
            <w:vAlign w:val="center"/>
          </w:tcPr>
          <w:p w:rsidRPr="0099014E" w:rsidR="00A3704E" w:rsidP="00FB64D2" w:rsidRDefault="002B4B7A" w14:paraId="1C03D62C" w14:textId="31ECDEF6">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1,127</w:t>
            </w:r>
          </w:p>
        </w:tc>
        <w:tc>
          <w:tcPr>
            <w:tcW w:w="900" w:type="dxa"/>
            <w:noWrap/>
            <w:vAlign w:val="center"/>
          </w:tcPr>
          <w:p w:rsidRPr="00AA7A22" w:rsidR="00A3704E" w:rsidP="00FB64D2" w:rsidRDefault="006C33BF" w14:paraId="5A3C2A0D" w14:textId="2F135F9E">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A3704E" w:rsidP="00FB64D2" w:rsidRDefault="002B4B7A" w14:paraId="51262D48" w14:textId="39673664">
            <w:pPr>
              <w:jc w:val="right"/>
              <w:rPr>
                <w:rFonts w:ascii="Arial" w:hAnsi="Arial" w:cs="Arial"/>
                <w:color w:val="000000"/>
                <w:sz w:val="16"/>
                <w:szCs w:val="16"/>
              </w:rPr>
            </w:pPr>
            <w:r>
              <w:rPr>
                <w:rFonts w:ascii="Arial" w:hAnsi="Arial" w:cs="Arial"/>
                <w:color w:val="000000"/>
                <w:sz w:val="16"/>
                <w:szCs w:val="16"/>
              </w:rPr>
              <w:t>41,4</w:t>
            </w:r>
            <w:r w:rsidR="0090301C">
              <w:rPr>
                <w:rFonts w:ascii="Arial" w:hAnsi="Arial" w:cs="Arial"/>
                <w:color w:val="000000"/>
                <w:sz w:val="16"/>
                <w:szCs w:val="16"/>
              </w:rPr>
              <w:t>39</w:t>
            </w:r>
            <w:r>
              <w:rPr>
                <w:rFonts w:ascii="Arial" w:hAnsi="Arial" w:cs="Arial"/>
                <w:color w:val="000000"/>
                <w:sz w:val="16"/>
                <w:szCs w:val="16"/>
              </w:rPr>
              <w:t>.</w:t>
            </w:r>
            <w:r w:rsidR="0090301C">
              <w:rPr>
                <w:rFonts w:ascii="Arial" w:hAnsi="Arial" w:cs="Arial"/>
                <w:color w:val="000000"/>
                <w:sz w:val="16"/>
                <w:szCs w:val="16"/>
              </w:rPr>
              <w:t>79</w:t>
            </w:r>
          </w:p>
        </w:tc>
      </w:tr>
      <w:tr w:rsidR="00A3704E" w:rsidTr="00E46DC6" w14:paraId="18F800BB" w14:textId="77777777">
        <w:trPr>
          <w:trHeight w:val="259"/>
        </w:trPr>
        <w:tc>
          <w:tcPr>
            <w:tcW w:w="1710" w:type="dxa"/>
            <w:vAlign w:val="center"/>
          </w:tcPr>
          <w:p w:rsidRPr="002D6C17" w:rsidR="00A3704E" w:rsidP="00FB64D2" w:rsidRDefault="00A3704E" w14:paraId="6FABE31B"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3-2056L</w:t>
            </w:r>
          </w:p>
        </w:tc>
        <w:tc>
          <w:tcPr>
            <w:tcW w:w="1170" w:type="dxa"/>
            <w:noWrap/>
            <w:vAlign w:val="center"/>
          </w:tcPr>
          <w:p w:rsidRPr="0099014E" w:rsidR="00A3704E" w:rsidP="00FB64D2" w:rsidRDefault="00D30A3A" w14:paraId="3034778C" w14:textId="538F0E6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8,500</w:t>
            </w:r>
          </w:p>
        </w:tc>
        <w:tc>
          <w:tcPr>
            <w:tcW w:w="990" w:type="dxa"/>
            <w:vAlign w:val="center"/>
          </w:tcPr>
          <w:p w:rsidRPr="0099014E" w:rsidR="00A3704E" w:rsidP="00FB64D2" w:rsidRDefault="00A3704E" w14:paraId="67DB0FB2"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8772D2" w14:paraId="59F617B3" w14:textId="65BA22B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8,500</w:t>
            </w:r>
          </w:p>
        </w:tc>
        <w:tc>
          <w:tcPr>
            <w:tcW w:w="1283" w:type="dxa"/>
            <w:noWrap/>
            <w:vAlign w:val="center"/>
          </w:tcPr>
          <w:p w:rsidRPr="0099014E" w:rsidR="00A3704E" w:rsidP="00FB64D2" w:rsidRDefault="00A3704E" w14:paraId="50F8076B"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4 minutes</w:t>
            </w:r>
          </w:p>
        </w:tc>
        <w:tc>
          <w:tcPr>
            <w:tcW w:w="900" w:type="dxa"/>
            <w:noWrap/>
            <w:vAlign w:val="center"/>
          </w:tcPr>
          <w:p w:rsidRPr="0099014E" w:rsidR="00A3704E" w:rsidP="00FB64D2" w:rsidRDefault="008772D2" w14:paraId="56416218" w14:textId="1D5B3F5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567</w:t>
            </w:r>
          </w:p>
        </w:tc>
        <w:tc>
          <w:tcPr>
            <w:tcW w:w="900" w:type="dxa"/>
            <w:noWrap/>
            <w:vAlign w:val="center"/>
          </w:tcPr>
          <w:p w:rsidRPr="00AA7A22" w:rsidR="00A3704E" w:rsidP="00FB64D2" w:rsidRDefault="006C33BF" w14:paraId="255D24D6" w14:textId="66893C8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A3704E" w:rsidP="00FB64D2" w:rsidRDefault="008772D2" w14:paraId="015AF1B9" w14:textId="2542E2A4">
            <w:pPr>
              <w:jc w:val="right"/>
              <w:rPr>
                <w:rFonts w:ascii="Arial" w:hAnsi="Arial" w:cs="Arial"/>
                <w:color w:val="000000"/>
                <w:sz w:val="16"/>
                <w:szCs w:val="16"/>
              </w:rPr>
            </w:pPr>
            <w:r>
              <w:rPr>
                <w:rFonts w:ascii="Arial" w:hAnsi="Arial" w:cs="Arial"/>
                <w:color w:val="000000"/>
                <w:sz w:val="16"/>
                <w:szCs w:val="16"/>
              </w:rPr>
              <w:t>20,8</w:t>
            </w:r>
            <w:r w:rsidR="0090301C">
              <w:rPr>
                <w:rFonts w:ascii="Arial" w:hAnsi="Arial" w:cs="Arial"/>
                <w:color w:val="000000"/>
                <w:sz w:val="16"/>
                <w:szCs w:val="16"/>
              </w:rPr>
              <w:t>48</w:t>
            </w:r>
            <w:r>
              <w:rPr>
                <w:rFonts w:ascii="Arial" w:hAnsi="Arial" w:cs="Arial"/>
                <w:color w:val="000000"/>
                <w:sz w:val="16"/>
                <w:szCs w:val="16"/>
              </w:rPr>
              <w:t>.</w:t>
            </w:r>
            <w:r w:rsidR="0090301C">
              <w:rPr>
                <w:rFonts w:ascii="Arial" w:hAnsi="Arial" w:cs="Arial"/>
                <w:color w:val="000000"/>
                <w:sz w:val="16"/>
                <w:szCs w:val="16"/>
              </w:rPr>
              <w:t>59</w:t>
            </w:r>
          </w:p>
        </w:tc>
      </w:tr>
      <w:tr w:rsidR="00A3704E" w:rsidTr="00E46DC6" w14:paraId="35728BBE" w14:textId="77777777">
        <w:trPr>
          <w:trHeight w:val="259"/>
        </w:trPr>
        <w:tc>
          <w:tcPr>
            <w:tcW w:w="1710" w:type="dxa"/>
            <w:vAlign w:val="center"/>
          </w:tcPr>
          <w:p w:rsidRPr="002D6C17" w:rsidR="00A3704E" w:rsidP="00FB64D2" w:rsidRDefault="00A3704E" w14:paraId="7D40B416"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3-2056M</w:t>
            </w:r>
          </w:p>
        </w:tc>
        <w:tc>
          <w:tcPr>
            <w:tcW w:w="1170" w:type="dxa"/>
            <w:noWrap/>
            <w:vAlign w:val="center"/>
          </w:tcPr>
          <w:p w:rsidRPr="0099014E" w:rsidR="00A3704E" w:rsidP="00FB64D2" w:rsidRDefault="00D30A3A" w14:paraId="3649B780" w14:textId="0B1D796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10,200</w:t>
            </w:r>
          </w:p>
        </w:tc>
        <w:tc>
          <w:tcPr>
            <w:tcW w:w="990" w:type="dxa"/>
            <w:tcBorders>
              <w:bottom w:val="single" w:color="auto" w:sz="4" w:space="0"/>
            </w:tcBorders>
            <w:vAlign w:val="center"/>
          </w:tcPr>
          <w:p w:rsidRPr="0099014E" w:rsidR="00A3704E" w:rsidP="00FB64D2" w:rsidRDefault="00A3704E" w14:paraId="45118357"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1C2F2D" w14:paraId="4BE87247" w14:textId="2300A88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10,200</w:t>
            </w:r>
          </w:p>
        </w:tc>
        <w:tc>
          <w:tcPr>
            <w:tcW w:w="1283" w:type="dxa"/>
            <w:tcBorders>
              <w:bottom w:val="single" w:color="auto" w:sz="4" w:space="0"/>
            </w:tcBorders>
            <w:noWrap/>
            <w:vAlign w:val="center"/>
          </w:tcPr>
          <w:p w:rsidRPr="0099014E" w:rsidR="00A3704E" w:rsidP="00FB64D2" w:rsidRDefault="00A3704E" w14:paraId="2F74E72F"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3 minutes</w:t>
            </w:r>
          </w:p>
        </w:tc>
        <w:tc>
          <w:tcPr>
            <w:tcW w:w="900" w:type="dxa"/>
            <w:noWrap/>
            <w:vAlign w:val="center"/>
          </w:tcPr>
          <w:p w:rsidRPr="0099014E" w:rsidR="00A3704E" w:rsidP="00FB64D2" w:rsidRDefault="001C2F2D" w14:paraId="32D5C44D" w14:textId="7D65A8D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510</w:t>
            </w:r>
          </w:p>
        </w:tc>
        <w:tc>
          <w:tcPr>
            <w:tcW w:w="900" w:type="dxa"/>
            <w:tcBorders>
              <w:bottom w:val="single" w:color="auto" w:sz="4" w:space="0"/>
            </w:tcBorders>
            <w:noWrap/>
            <w:vAlign w:val="center"/>
          </w:tcPr>
          <w:p w:rsidRPr="00AA7A22" w:rsidR="00A3704E" w:rsidP="00FB64D2" w:rsidRDefault="006C33BF" w14:paraId="4DD889BA" w14:textId="0F182D5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A3704E" w:rsidP="00FB64D2" w:rsidRDefault="001C2F2D" w14:paraId="0728708D" w14:textId="35A5456E">
            <w:pPr>
              <w:jc w:val="right"/>
              <w:rPr>
                <w:rFonts w:ascii="Arial" w:hAnsi="Arial" w:cs="Arial"/>
                <w:color w:val="000000"/>
                <w:sz w:val="16"/>
                <w:szCs w:val="16"/>
              </w:rPr>
            </w:pPr>
            <w:r>
              <w:rPr>
                <w:rFonts w:ascii="Arial" w:hAnsi="Arial" w:cs="Arial"/>
                <w:color w:val="000000"/>
                <w:sz w:val="16"/>
                <w:szCs w:val="16"/>
              </w:rPr>
              <w:t>18,752.70</w:t>
            </w:r>
          </w:p>
        </w:tc>
      </w:tr>
      <w:tr w:rsidRPr="00266B20" w:rsidR="00266B20" w:rsidTr="00E46DC6" w14:paraId="05797CC5" w14:textId="77777777">
        <w:trPr>
          <w:trHeight w:val="259"/>
        </w:trPr>
        <w:tc>
          <w:tcPr>
            <w:tcW w:w="1710" w:type="dxa"/>
            <w:vAlign w:val="center"/>
          </w:tcPr>
          <w:p w:rsidRPr="00266B20" w:rsidR="00266B20" w:rsidP="00FB64D2" w:rsidRDefault="00266B20" w14:paraId="0667CC8C" w14:textId="77777777">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Subtotals:</w:t>
            </w:r>
          </w:p>
        </w:tc>
        <w:tc>
          <w:tcPr>
            <w:tcW w:w="1170" w:type="dxa"/>
            <w:noWrap/>
            <w:vAlign w:val="center"/>
          </w:tcPr>
          <w:p w:rsidRPr="00266B20" w:rsidR="00266B20" w:rsidP="00FB64D2" w:rsidRDefault="00D30A3A" w14:paraId="571EC623" w14:textId="4E0A5519">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67,500</w:t>
            </w:r>
          </w:p>
        </w:tc>
        <w:tc>
          <w:tcPr>
            <w:tcW w:w="990" w:type="dxa"/>
            <w:shd w:val="thinDiagCross" w:color="auto" w:fill="auto"/>
            <w:vAlign w:val="center"/>
          </w:tcPr>
          <w:p w:rsidRPr="00266B20" w:rsidR="00266B20" w:rsidP="00FB64D2" w:rsidRDefault="00266B20" w14:paraId="52A41E28" w14:textId="77777777">
            <w:pPr>
              <w:widowControl/>
              <w:tabs>
                <w:tab w:val="left" w:pos="360"/>
              </w:tabs>
              <w:autoSpaceDE/>
              <w:autoSpaceDN/>
              <w:adjustRightInd/>
              <w:jc w:val="center"/>
              <w:rPr>
                <w:rFonts w:ascii="Arial" w:hAnsi="Arial" w:cs="Arial"/>
                <w:b/>
                <w:bCs/>
                <w:i/>
                <w:color w:val="000000"/>
                <w:sz w:val="16"/>
                <w:szCs w:val="16"/>
              </w:rPr>
            </w:pPr>
          </w:p>
        </w:tc>
        <w:tc>
          <w:tcPr>
            <w:tcW w:w="1080" w:type="dxa"/>
            <w:noWrap/>
            <w:vAlign w:val="center"/>
          </w:tcPr>
          <w:p w:rsidRPr="00266B20" w:rsidR="00266B20" w:rsidP="00FB64D2" w:rsidRDefault="001C2F2D" w14:paraId="7D25BE84" w14:textId="5669C892">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67,500</w:t>
            </w:r>
          </w:p>
        </w:tc>
        <w:tc>
          <w:tcPr>
            <w:tcW w:w="1283" w:type="dxa"/>
            <w:shd w:val="thinDiagCross" w:color="auto" w:fill="auto"/>
            <w:noWrap/>
            <w:vAlign w:val="center"/>
          </w:tcPr>
          <w:p w:rsidRPr="00266B20" w:rsidR="00266B20" w:rsidP="00FB64D2" w:rsidRDefault="00266B20" w14:paraId="2C0AD3ED" w14:textId="77777777">
            <w:pPr>
              <w:widowControl/>
              <w:tabs>
                <w:tab w:val="left" w:pos="360"/>
              </w:tabs>
              <w:autoSpaceDE/>
              <w:autoSpaceDN/>
              <w:adjustRightInd/>
              <w:jc w:val="center"/>
              <w:rPr>
                <w:rFonts w:ascii="Arial" w:hAnsi="Arial" w:cs="Arial"/>
                <w:b/>
                <w:bCs/>
                <w:i/>
                <w:color w:val="000000"/>
                <w:sz w:val="16"/>
                <w:szCs w:val="16"/>
              </w:rPr>
            </w:pPr>
          </w:p>
        </w:tc>
        <w:tc>
          <w:tcPr>
            <w:tcW w:w="900" w:type="dxa"/>
            <w:noWrap/>
            <w:vAlign w:val="center"/>
          </w:tcPr>
          <w:p w:rsidRPr="00266B20" w:rsidR="00266B20" w:rsidP="00FB64D2" w:rsidRDefault="001C2F2D" w14:paraId="3670FC3F" w14:textId="387BF27A">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4,862</w:t>
            </w:r>
          </w:p>
        </w:tc>
        <w:tc>
          <w:tcPr>
            <w:tcW w:w="900" w:type="dxa"/>
            <w:shd w:val="thinDiagCross" w:color="auto" w:fill="auto"/>
            <w:noWrap/>
            <w:vAlign w:val="center"/>
          </w:tcPr>
          <w:p w:rsidRPr="00266B20" w:rsidR="00266B20" w:rsidP="00FB64D2" w:rsidRDefault="00266B20" w14:paraId="2789CBDD" w14:textId="77777777">
            <w:pPr>
              <w:widowControl/>
              <w:tabs>
                <w:tab w:val="left" w:pos="360"/>
              </w:tabs>
              <w:autoSpaceDE/>
              <w:autoSpaceDN/>
              <w:adjustRightInd/>
              <w:jc w:val="right"/>
              <w:rPr>
                <w:rFonts w:ascii="Arial" w:hAnsi="Arial" w:cs="Arial"/>
                <w:b/>
                <w:bCs/>
                <w:i/>
                <w:color w:val="000000"/>
                <w:sz w:val="16"/>
                <w:szCs w:val="16"/>
              </w:rPr>
            </w:pPr>
          </w:p>
        </w:tc>
        <w:tc>
          <w:tcPr>
            <w:tcW w:w="1350" w:type="dxa"/>
            <w:shd w:val="clear" w:color="auto" w:fill="auto"/>
            <w:noWrap/>
            <w:vAlign w:val="center"/>
          </w:tcPr>
          <w:p w:rsidRPr="00A3704E" w:rsidR="00266B20" w:rsidP="00FB64D2" w:rsidRDefault="001C2F2D" w14:paraId="6C5EA1FE" w14:textId="41335FBD">
            <w:pPr>
              <w:jc w:val="right"/>
              <w:rPr>
                <w:rFonts w:ascii="Arial" w:hAnsi="Arial" w:cs="Arial"/>
                <w:b/>
                <w:bCs/>
                <w:color w:val="000000"/>
                <w:sz w:val="16"/>
                <w:szCs w:val="16"/>
              </w:rPr>
            </w:pPr>
            <w:r>
              <w:rPr>
                <w:rFonts w:ascii="Arial" w:hAnsi="Arial" w:cs="Arial"/>
                <w:b/>
                <w:bCs/>
                <w:color w:val="000000"/>
                <w:sz w:val="16"/>
                <w:szCs w:val="16"/>
              </w:rPr>
              <w:t>$ 178,7</w:t>
            </w:r>
            <w:r w:rsidR="0090301C">
              <w:rPr>
                <w:rFonts w:ascii="Arial" w:hAnsi="Arial" w:cs="Arial"/>
                <w:b/>
                <w:bCs/>
                <w:color w:val="000000"/>
                <w:sz w:val="16"/>
                <w:szCs w:val="16"/>
              </w:rPr>
              <w:t>75</w:t>
            </w:r>
            <w:r>
              <w:rPr>
                <w:rFonts w:ascii="Arial" w:hAnsi="Arial" w:cs="Arial"/>
                <w:b/>
                <w:bCs/>
                <w:color w:val="000000"/>
                <w:sz w:val="16"/>
                <w:szCs w:val="16"/>
              </w:rPr>
              <w:t>.</w:t>
            </w:r>
            <w:r w:rsidR="0090301C">
              <w:rPr>
                <w:rFonts w:ascii="Arial" w:hAnsi="Arial" w:cs="Arial"/>
                <w:b/>
                <w:bCs/>
                <w:color w:val="000000"/>
                <w:sz w:val="16"/>
                <w:szCs w:val="16"/>
              </w:rPr>
              <w:t>74</w:t>
            </w:r>
          </w:p>
        </w:tc>
      </w:tr>
      <w:tr w:rsidR="00DF5AF3" w:rsidTr="00E46DC6" w14:paraId="4067760C" w14:textId="77777777">
        <w:trPr>
          <w:trHeight w:val="259"/>
        </w:trPr>
        <w:tc>
          <w:tcPr>
            <w:tcW w:w="9383" w:type="dxa"/>
            <w:gridSpan w:val="8"/>
            <w:shd w:val="clear" w:color="auto" w:fill="D9D9D9" w:themeFill="background1" w:themeFillShade="D9"/>
            <w:vAlign w:val="center"/>
          </w:tcPr>
          <w:p w:rsidRPr="004433BF" w:rsidR="00DF5AF3" w:rsidP="00FB64D2" w:rsidRDefault="00DF5AF3" w14:paraId="20B44FD6" w14:textId="77777777">
            <w:pPr>
              <w:widowControl/>
              <w:autoSpaceDE/>
              <w:autoSpaceDN/>
              <w:adjustRightInd/>
              <w:rPr>
                <w:rFonts w:ascii="Arial" w:hAnsi="Arial" w:cs="Arial"/>
                <w:color w:val="000000"/>
                <w:sz w:val="16"/>
                <w:szCs w:val="16"/>
              </w:rPr>
            </w:pPr>
            <w:r w:rsidRPr="004433BF">
              <w:rPr>
                <w:rFonts w:ascii="Arial" w:hAnsi="Arial" w:cs="Arial"/>
                <w:b/>
                <w:bCs/>
                <w:color w:val="000000"/>
                <w:sz w:val="16"/>
                <w:szCs w:val="16"/>
              </w:rPr>
              <w:t>Parts Collection Survey (Individuals)</w:t>
            </w:r>
          </w:p>
        </w:tc>
      </w:tr>
      <w:tr w:rsidR="00FC5135" w:rsidTr="00E46DC6" w14:paraId="4FD36E6F" w14:textId="77777777">
        <w:trPr>
          <w:trHeight w:val="259"/>
        </w:trPr>
        <w:tc>
          <w:tcPr>
            <w:tcW w:w="1710" w:type="dxa"/>
            <w:vAlign w:val="center"/>
          </w:tcPr>
          <w:p w:rsidRPr="00E37CBE" w:rsidR="00FC5135" w:rsidP="00FB64D2" w:rsidRDefault="00FC5135" w14:paraId="5C2871C4"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w:t>
            </w:r>
          </w:p>
        </w:tc>
        <w:tc>
          <w:tcPr>
            <w:tcW w:w="1170" w:type="dxa"/>
            <w:noWrap/>
            <w:vAlign w:val="center"/>
          </w:tcPr>
          <w:p w:rsidRPr="00AA7A22" w:rsidR="00FC5135" w:rsidP="00FB64D2" w:rsidRDefault="00FC5135" w14:paraId="16A14A04" w14:textId="13788210">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4</w:t>
            </w:r>
            <w:r w:rsidR="00E37CBE">
              <w:rPr>
                <w:rFonts w:ascii="Arial" w:hAnsi="Arial" w:cs="Arial"/>
                <w:color w:val="000000"/>
                <w:sz w:val="16"/>
                <w:szCs w:val="16"/>
              </w:rPr>
              <w:t>,</w:t>
            </w:r>
            <w:r w:rsidR="00562DA4">
              <w:rPr>
                <w:rFonts w:ascii="Arial" w:hAnsi="Arial" w:cs="Arial"/>
                <w:color w:val="000000"/>
                <w:sz w:val="16"/>
                <w:szCs w:val="16"/>
              </w:rPr>
              <w:t>870</w:t>
            </w:r>
          </w:p>
        </w:tc>
        <w:tc>
          <w:tcPr>
            <w:tcW w:w="990" w:type="dxa"/>
            <w:vAlign w:val="center"/>
          </w:tcPr>
          <w:p w:rsidRPr="00AA7A22" w:rsidR="00FC5135" w:rsidP="00FB64D2" w:rsidRDefault="00FC5135" w14:paraId="44A13ED0" w14:textId="77777777">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22</w:t>
            </w:r>
          </w:p>
        </w:tc>
        <w:tc>
          <w:tcPr>
            <w:tcW w:w="1080" w:type="dxa"/>
            <w:noWrap/>
            <w:vAlign w:val="center"/>
          </w:tcPr>
          <w:p w:rsidRPr="00AA7A22" w:rsidR="00FC5135" w:rsidP="00FB64D2" w:rsidRDefault="00C82E73" w14:paraId="78F396B6" w14:textId="05B9EC3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107,140</w:t>
            </w:r>
          </w:p>
        </w:tc>
        <w:tc>
          <w:tcPr>
            <w:tcW w:w="1283" w:type="dxa"/>
            <w:noWrap/>
            <w:vAlign w:val="center"/>
          </w:tcPr>
          <w:p w:rsidRPr="00AA7A22" w:rsidR="00FC5135" w:rsidP="00FB64D2" w:rsidRDefault="00FC5135" w14:paraId="33E9CC90" w14:textId="77777777">
            <w:pPr>
              <w:widowControl/>
              <w:tabs>
                <w:tab w:val="left" w:pos="360"/>
              </w:tabs>
              <w:autoSpaceDE/>
              <w:autoSpaceDN/>
              <w:adjustRightInd/>
              <w:jc w:val="center"/>
              <w:rPr>
                <w:rFonts w:ascii="Arial" w:hAnsi="Arial" w:cs="Arial"/>
                <w:color w:val="000000"/>
                <w:sz w:val="16"/>
                <w:szCs w:val="16"/>
              </w:rPr>
            </w:pPr>
            <w:r w:rsidRPr="00AA7A22">
              <w:rPr>
                <w:rFonts w:ascii="Arial" w:hAnsi="Arial" w:cs="Arial"/>
                <w:color w:val="000000"/>
                <w:sz w:val="16"/>
                <w:szCs w:val="16"/>
              </w:rPr>
              <w:t>5 minutes</w:t>
            </w:r>
          </w:p>
        </w:tc>
        <w:tc>
          <w:tcPr>
            <w:tcW w:w="900" w:type="dxa"/>
            <w:noWrap/>
            <w:vAlign w:val="center"/>
          </w:tcPr>
          <w:p w:rsidRPr="00AA7A22" w:rsidR="00FC5135" w:rsidP="00FB64D2" w:rsidRDefault="00C82E73" w14:paraId="2B598150" w14:textId="09244588">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8,928</w:t>
            </w:r>
          </w:p>
        </w:tc>
        <w:tc>
          <w:tcPr>
            <w:tcW w:w="900" w:type="dxa"/>
            <w:shd w:val="clear" w:color="auto" w:fill="auto"/>
            <w:noWrap/>
            <w:vAlign w:val="center"/>
          </w:tcPr>
          <w:p w:rsidRPr="00AA7A22" w:rsidR="00FC5135" w:rsidP="00FB64D2" w:rsidRDefault="006C33BF" w14:paraId="23C29B1A" w14:textId="71FFC13F">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00FC5135" w:rsidP="00FB64D2" w:rsidRDefault="00C82E73" w14:paraId="7BC50165" w14:textId="16F87D73">
            <w:pPr>
              <w:jc w:val="right"/>
              <w:rPr>
                <w:rFonts w:ascii="Arial" w:hAnsi="Arial" w:cs="Arial"/>
                <w:color w:val="000000"/>
                <w:sz w:val="16"/>
                <w:szCs w:val="16"/>
              </w:rPr>
            </w:pPr>
            <w:r>
              <w:rPr>
                <w:rFonts w:ascii="Arial" w:hAnsi="Arial" w:cs="Arial"/>
                <w:color w:val="000000"/>
                <w:sz w:val="16"/>
                <w:szCs w:val="16"/>
              </w:rPr>
              <w:t>$ 328,2</w:t>
            </w:r>
            <w:r w:rsidR="0090301C">
              <w:rPr>
                <w:rFonts w:ascii="Arial" w:hAnsi="Arial" w:cs="Arial"/>
                <w:color w:val="000000"/>
                <w:sz w:val="16"/>
                <w:szCs w:val="16"/>
              </w:rPr>
              <w:t>82</w:t>
            </w:r>
            <w:r>
              <w:rPr>
                <w:rFonts w:ascii="Arial" w:hAnsi="Arial" w:cs="Arial"/>
                <w:color w:val="000000"/>
                <w:sz w:val="16"/>
                <w:szCs w:val="16"/>
              </w:rPr>
              <w:t>.</w:t>
            </w:r>
            <w:r w:rsidR="0090301C">
              <w:rPr>
                <w:rFonts w:ascii="Arial" w:hAnsi="Arial" w:cs="Arial"/>
                <w:color w:val="000000"/>
                <w:sz w:val="16"/>
                <w:szCs w:val="16"/>
              </w:rPr>
              <w:t>36</w:t>
            </w:r>
          </w:p>
        </w:tc>
      </w:tr>
      <w:tr w:rsidR="00FC5135" w:rsidTr="00E46DC6" w14:paraId="27C0F0C7" w14:textId="77777777">
        <w:trPr>
          <w:trHeight w:val="259"/>
        </w:trPr>
        <w:tc>
          <w:tcPr>
            <w:tcW w:w="1710" w:type="dxa"/>
            <w:vAlign w:val="center"/>
          </w:tcPr>
          <w:p w:rsidRPr="007C6597" w:rsidR="00FC5135" w:rsidP="00FB64D2" w:rsidRDefault="00FC5135" w14:paraId="7D408425" w14:textId="77777777">
            <w:pPr>
              <w:widowControl/>
              <w:tabs>
                <w:tab w:val="left" w:pos="360"/>
              </w:tabs>
              <w:autoSpaceDE/>
              <w:autoSpaceDN/>
              <w:adjustRightInd/>
              <w:rPr>
                <w:rFonts w:ascii="Arial" w:hAnsi="Arial" w:cs="Arial"/>
                <w:color w:val="000000"/>
                <w:sz w:val="16"/>
                <w:szCs w:val="16"/>
              </w:rPr>
            </w:pPr>
            <w:r w:rsidRPr="007C6597">
              <w:rPr>
                <w:rFonts w:ascii="Arial" w:hAnsi="Arial" w:cs="Arial"/>
                <w:color w:val="000000"/>
                <w:sz w:val="16"/>
                <w:szCs w:val="16"/>
              </w:rPr>
              <w:t xml:space="preserve">     Form 3-165A</w:t>
            </w:r>
          </w:p>
        </w:tc>
        <w:tc>
          <w:tcPr>
            <w:tcW w:w="1170" w:type="dxa"/>
            <w:noWrap/>
            <w:vAlign w:val="center"/>
          </w:tcPr>
          <w:p w:rsidRPr="0099014E" w:rsidR="00FC5135" w:rsidP="00FB64D2" w:rsidRDefault="00FC5135" w14:paraId="2F1A67E5" w14:textId="77777777">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1</w:t>
            </w:r>
            <w:r w:rsidRPr="0099014E">
              <w:rPr>
                <w:rFonts w:ascii="Arial" w:hAnsi="Arial" w:cs="Arial"/>
                <w:color w:val="000000"/>
                <w:sz w:val="16"/>
                <w:szCs w:val="16"/>
              </w:rPr>
              <w:t>,000</w:t>
            </w:r>
          </w:p>
        </w:tc>
        <w:tc>
          <w:tcPr>
            <w:tcW w:w="990" w:type="dxa"/>
            <w:vAlign w:val="center"/>
          </w:tcPr>
          <w:p w:rsidRPr="0099014E" w:rsidR="00FC5135" w:rsidP="00FB64D2" w:rsidRDefault="00FC5135" w14:paraId="231077C3" w14:textId="77777777">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5</w:t>
            </w:r>
            <w:r w:rsidRPr="0099014E">
              <w:rPr>
                <w:rFonts w:ascii="Arial" w:hAnsi="Arial" w:cs="Arial"/>
                <w:color w:val="000000"/>
                <w:sz w:val="16"/>
                <w:szCs w:val="16"/>
              </w:rPr>
              <w:t>.5</w:t>
            </w:r>
          </w:p>
        </w:tc>
        <w:tc>
          <w:tcPr>
            <w:tcW w:w="1080" w:type="dxa"/>
            <w:noWrap/>
            <w:vAlign w:val="center"/>
          </w:tcPr>
          <w:p w:rsidRPr="0099014E" w:rsidR="00FC5135" w:rsidP="00FB64D2" w:rsidRDefault="00994548" w14:paraId="49CF36D3" w14:textId="034DC24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5,500</w:t>
            </w:r>
          </w:p>
        </w:tc>
        <w:tc>
          <w:tcPr>
            <w:tcW w:w="1283" w:type="dxa"/>
            <w:noWrap/>
            <w:vAlign w:val="center"/>
          </w:tcPr>
          <w:p w:rsidRPr="0099014E" w:rsidR="00FC5135" w:rsidP="00FB64D2" w:rsidRDefault="00FC5135" w14:paraId="2D772554"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Pr="0099014E" w:rsidR="00FC5135" w:rsidP="00FB64D2" w:rsidRDefault="00994548" w14:paraId="4EDFD7D7" w14:textId="55DC8D0E">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458</w:t>
            </w:r>
          </w:p>
        </w:tc>
        <w:tc>
          <w:tcPr>
            <w:tcW w:w="900" w:type="dxa"/>
            <w:shd w:val="clear" w:color="auto" w:fill="auto"/>
            <w:noWrap/>
            <w:vAlign w:val="center"/>
          </w:tcPr>
          <w:p w:rsidRPr="00AA7A22" w:rsidR="00FC5135" w:rsidP="00FB64D2" w:rsidRDefault="006C33BF" w14:paraId="7C682227" w14:textId="2A8D2BE8">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994548" w14:paraId="41F32436" w14:textId="26830AE8">
            <w:pPr>
              <w:jc w:val="right"/>
              <w:rPr>
                <w:rFonts w:ascii="Arial" w:hAnsi="Arial" w:cs="Arial"/>
                <w:color w:val="000000"/>
                <w:sz w:val="16"/>
                <w:szCs w:val="16"/>
              </w:rPr>
            </w:pPr>
            <w:r>
              <w:rPr>
                <w:rFonts w:ascii="Arial" w:hAnsi="Arial" w:cs="Arial"/>
                <w:color w:val="000000"/>
                <w:sz w:val="16"/>
                <w:szCs w:val="16"/>
              </w:rPr>
              <w:t>16,8</w:t>
            </w:r>
            <w:r w:rsidR="001F752D">
              <w:rPr>
                <w:rFonts w:ascii="Arial" w:hAnsi="Arial" w:cs="Arial"/>
                <w:color w:val="000000"/>
                <w:sz w:val="16"/>
                <w:szCs w:val="16"/>
              </w:rPr>
              <w:t>40</w:t>
            </w:r>
            <w:r>
              <w:rPr>
                <w:rFonts w:ascii="Arial" w:hAnsi="Arial" w:cs="Arial"/>
                <w:color w:val="000000"/>
                <w:sz w:val="16"/>
                <w:szCs w:val="16"/>
              </w:rPr>
              <w:t>.</w:t>
            </w:r>
            <w:r w:rsidR="001F752D">
              <w:rPr>
                <w:rFonts w:ascii="Arial" w:hAnsi="Arial" w:cs="Arial"/>
                <w:color w:val="000000"/>
                <w:sz w:val="16"/>
                <w:szCs w:val="16"/>
              </w:rPr>
              <w:t>66</w:t>
            </w:r>
          </w:p>
        </w:tc>
      </w:tr>
      <w:tr w:rsidR="00FC5135" w:rsidTr="00E46DC6" w14:paraId="7102A3FF" w14:textId="77777777">
        <w:trPr>
          <w:trHeight w:val="259"/>
        </w:trPr>
        <w:tc>
          <w:tcPr>
            <w:tcW w:w="1710" w:type="dxa"/>
            <w:vAlign w:val="center"/>
          </w:tcPr>
          <w:p w:rsidRPr="00E37CBE" w:rsidR="00FC5135" w:rsidP="00FB64D2" w:rsidRDefault="00FC5135" w14:paraId="2FE1CEDF"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3-165B</w:t>
            </w:r>
          </w:p>
        </w:tc>
        <w:tc>
          <w:tcPr>
            <w:tcW w:w="1170" w:type="dxa"/>
            <w:noWrap/>
            <w:vAlign w:val="center"/>
          </w:tcPr>
          <w:p w:rsidRPr="0099014E" w:rsidR="00FC5135" w:rsidP="00FB64D2" w:rsidRDefault="00FC5135" w14:paraId="04CA0CEB" w14:textId="77777777">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3,600</w:t>
            </w:r>
          </w:p>
        </w:tc>
        <w:tc>
          <w:tcPr>
            <w:tcW w:w="990" w:type="dxa"/>
            <w:vAlign w:val="center"/>
          </w:tcPr>
          <w:p w:rsidRPr="0099014E" w:rsidR="00FC5135" w:rsidP="00FB64D2" w:rsidRDefault="00FC5135" w14:paraId="565E46EC"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FC5135" w:rsidP="00FB64D2" w:rsidRDefault="004B271A" w14:paraId="79D3A45F" w14:textId="3696B7B6">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3,600</w:t>
            </w:r>
          </w:p>
        </w:tc>
        <w:tc>
          <w:tcPr>
            <w:tcW w:w="1283" w:type="dxa"/>
            <w:noWrap/>
            <w:vAlign w:val="center"/>
          </w:tcPr>
          <w:p w:rsidRPr="0099014E" w:rsidR="00FC5135" w:rsidP="00FB64D2" w:rsidRDefault="00FC5135" w14:paraId="4755CC25"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Pr="0099014E" w:rsidR="00FC5135" w:rsidP="00FB64D2" w:rsidRDefault="004B271A" w14:paraId="41857631" w14:textId="0888DAA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60</w:t>
            </w:r>
          </w:p>
        </w:tc>
        <w:tc>
          <w:tcPr>
            <w:tcW w:w="900" w:type="dxa"/>
            <w:noWrap/>
            <w:vAlign w:val="center"/>
          </w:tcPr>
          <w:p w:rsidRPr="00AA7A22" w:rsidR="00FC5135" w:rsidP="00FB64D2" w:rsidRDefault="006C33BF" w14:paraId="38140BF8" w14:textId="15949EAA">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4B271A" w14:paraId="741BFE96" w14:textId="0C463FF9">
            <w:pPr>
              <w:jc w:val="right"/>
              <w:rPr>
                <w:rFonts w:ascii="Arial" w:hAnsi="Arial" w:cs="Arial"/>
                <w:color w:val="000000"/>
                <w:sz w:val="16"/>
                <w:szCs w:val="16"/>
              </w:rPr>
            </w:pPr>
            <w:r>
              <w:rPr>
                <w:rFonts w:ascii="Arial" w:hAnsi="Arial" w:cs="Arial"/>
                <w:color w:val="000000"/>
                <w:sz w:val="16"/>
                <w:szCs w:val="16"/>
              </w:rPr>
              <w:t>2,206.</w:t>
            </w:r>
            <w:r w:rsidR="001F752D">
              <w:rPr>
                <w:rFonts w:ascii="Arial" w:hAnsi="Arial" w:cs="Arial"/>
                <w:color w:val="000000"/>
                <w:sz w:val="16"/>
                <w:szCs w:val="16"/>
              </w:rPr>
              <w:t>20</w:t>
            </w:r>
          </w:p>
        </w:tc>
      </w:tr>
      <w:tr w:rsidR="00FC5135" w:rsidTr="00E46DC6" w14:paraId="19DFB5CD" w14:textId="77777777">
        <w:trPr>
          <w:trHeight w:val="259"/>
        </w:trPr>
        <w:tc>
          <w:tcPr>
            <w:tcW w:w="1710" w:type="dxa"/>
            <w:vAlign w:val="center"/>
          </w:tcPr>
          <w:p w:rsidRPr="00E37CBE" w:rsidR="00FC5135" w:rsidP="00FB64D2" w:rsidRDefault="00FC5135" w14:paraId="0D5A4FDF"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3-165C</w:t>
            </w:r>
          </w:p>
        </w:tc>
        <w:tc>
          <w:tcPr>
            <w:tcW w:w="1170" w:type="dxa"/>
            <w:noWrap/>
            <w:vAlign w:val="center"/>
          </w:tcPr>
          <w:p w:rsidRPr="0099014E" w:rsidR="00FC5135" w:rsidP="00FB64D2" w:rsidRDefault="00562DA4" w14:paraId="5CB6D695" w14:textId="3268F9B4">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900</w:t>
            </w:r>
          </w:p>
        </w:tc>
        <w:tc>
          <w:tcPr>
            <w:tcW w:w="990" w:type="dxa"/>
            <w:vAlign w:val="center"/>
          </w:tcPr>
          <w:p w:rsidRPr="0099014E" w:rsidR="00FC5135" w:rsidP="00FB64D2" w:rsidRDefault="00FC5135" w14:paraId="6D52F149"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FC5135" w:rsidP="00FB64D2" w:rsidRDefault="003E71F0" w14:paraId="21FF7196" w14:textId="74EC636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900</w:t>
            </w:r>
          </w:p>
        </w:tc>
        <w:tc>
          <w:tcPr>
            <w:tcW w:w="1283" w:type="dxa"/>
            <w:noWrap/>
            <w:vAlign w:val="center"/>
          </w:tcPr>
          <w:p w:rsidRPr="0099014E" w:rsidR="00FC5135" w:rsidP="00FB64D2" w:rsidRDefault="00FC5135" w14:paraId="5FB548E7"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Pr="0099014E" w:rsidR="00FC5135" w:rsidP="00FB64D2" w:rsidRDefault="003E71F0" w14:paraId="48BAB5B6" w14:textId="553D2EB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15</w:t>
            </w:r>
          </w:p>
        </w:tc>
        <w:tc>
          <w:tcPr>
            <w:tcW w:w="900" w:type="dxa"/>
            <w:noWrap/>
            <w:vAlign w:val="center"/>
          </w:tcPr>
          <w:p w:rsidRPr="00AA7A22" w:rsidR="00FC5135" w:rsidP="00FB64D2" w:rsidRDefault="006C33BF" w14:paraId="3DD9E142" w14:textId="0486C01C">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3E71F0" w14:paraId="6AA36828" w14:textId="7E10F730">
            <w:pPr>
              <w:jc w:val="right"/>
              <w:rPr>
                <w:rFonts w:ascii="Arial" w:hAnsi="Arial" w:cs="Arial"/>
                <w:color w:val="000000"/>
                <w:sz w:val="16"/>
                <w:szCs w:val="16"/>
              </w:rPr>
            </w:pPr>
            <w:r>
              <w:rPr>
                <w:rFonts w:ascii="Arial" w:hAnsi="Arial" w:cs="Arial"/>
                <w:color w:val="000000"/>
                <w:sz w:val="16"/>
                <w:szCs w:val="16"/>
              </w:rPr>
              <w:t>551.5</w:t>
            </w:r>
            <w:r w:rsidR="001F752D">
              <w:rPr>
                <w:rFonts w:ascii="Arial" w:hAnsi="Arial" w:cs="Arial"/>
                <w:color w:val="000000"/>
                <w:sz w:val="16"/>
                <w:szCs w:val="16"/>
              </w:rPr>
              <w:t>5</w:t>
            </w:r>
          </w:p>
        </w:tc>
      </w:tr>
      <w:tr w:rsidR="00FC5135" w:rsidTr="00E46DC6" w14:paraId="0A3800D9" w14:textId="77777777">
        <w:trPr>
          <w:trHeight w:val="259"/>
        </w:trPr>
        <w:tc>
          <w:tcPr>
            <w:tcW w:w="1710" w:type="dxa"/>
            <w:vAlign w:val="center"/>
          </w:tcPr>
          <w:p w:rsidRPr="00E37CBE" w:rsidR="00FC5135" w:rsidP="00FB64D2" w:rsidRDefault="00FC5135" w14:paraId="364E4933"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3-165D</w:t>
            </w:r>
          </w:p>
        </w:tc>
        <w:tc>
          <w:tcPr>
            <w:tcW w:w="1170" w:type="dxa"/>
            <w:noWrap/>
            <w:vAlign w:val="center"/>
          </w:tcPr>
          <w:p w:rsidRPr="0099014E" w:rsidR="00FC5135" w:rsidP="00FB64D2" w:rsidRDefault="00562DA4" w14:paraId="745AE731" w14:textId="5682533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1,134</w:t>
            </w:r>
          </w:p>
        </w:tc>
        <w:tc>
          <w:tcPr>
            <w:tcW w:w="990" w:type="dxa"/>
            <w:vAlign w:val="center"/>
          </w:tcPr>
          <w:p w:rsidRPr="0099014E" w:rsidR="00FC5135" w:rsidP="00FB64D2" w:rsidRDefault="00FC5135" w14:paraId="5E642F72"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FC5135" w:rsidP="00FB64D2" w:rsidRDefault="003E71F0" w14:paraId="447D10F0" w14:textId="0A5C2119">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1,134</w:t>
            </w:r>
          </w:p>
        </w:tc>
        <w:tc>
          <w:tcPr>
            <w:tcW w:w="1283" w:type="dxa"/>
            <w:noWrap/>
            <w:vAlign w:val="center"/>
          </w:tcPr>
          <w:p w:rsidRPr="0099014E" w:rsidR="00FC5135" w:rsidP="00FB64D2" w:rsidRDefault="00FC5135" w14:paraId="0CFFAFF1"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Pr="0099014E" w:rsidR="00FC5135" w:rsidP="00FB64D2" w:rsidRDefault="003E71F0" w14:paraId="480D617B" w14:textId="413CED9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19</w:t>
            </w:r>
          </w:p>
        </w:tc>
        <w:tc>
          <w:tcPr>
            <w:tcW w:w="900" w:type="dxa"/>
            <w:noWrap/>
            <w:vAlign w:val="center"/>
          </w:tcPr>
          <w:p w:rsidRPr="00AA7A22" w:rsidR="00FC5135" w:rsidP="00FB64D2" w:rsidRDefault="006C33BF" w14:paraId="4461769D" w14:textId="6C216611">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3E71F0" w14:paraId="6A103116" w14:textId="3C9913E0">
            <w:pPr>
              <w:jc w:val="right"/>
              <w:rPr>
                <w:rFonts w:ascii="Arial" w:hAnsi="Arial" w:cs="Arial"/>
                <w:color w:val="000000"/>
                <w:sz w:val="16"/>
                <w:szCs w:val="16"/>
              </w:rPr>
            </w:pPr>
            <w:r>
              <w:rPr>
                <w:rFonts w:ascii="Arial" w:hAnsi="Arial" w:cs="Arial"/>
                <w:color w:val="000000"/>
                <w:sz w:val="16"/>
                <w:szCs w:val="16"/>
              </w:rPr>
              <w:t>69</w:t>
            </w:r>
            <w:r w:rsidR="001F752D">
              <w:rPr>
                <w:rFonts w:ascii="Arial" w:hAnsi="Arial" w:cs="Arial"/>
                <w:color w:val="000000"/>
                <w:sz w:val="16"/>
                <w:szCs w:val="16"/>
              </w:rPr>
              <w:t>8</w:t>
            </w:r>
            <w:r>
              <w:rPr>
                <w:rFonts w:ascii="Arial" w:hAnsi="Arial" w:cs="Arial"/>
                <w:color w:val="000000"/>
                <w:sz w:val="16"/>
                <w:szCs w:val="16"/>
              </w:rPr>
              <w:t>.</w:t>
            </w:r>
            <w:r w:rsidR="001F752D">
              <w:rPr>
                <w:rFonts w:ascii="Arial" w:hAnsi="Arial" w:cs="Arial"/>
                <w:color w:val="000000"/>
                <w:sz w:val="16"/>
                <w:szCs w:val="16"/>
              </w:rPr>
              <w:t>6</w:t>
            </w:r>
            <w:r>
              <w:rPr>
                <w:rFonts w:ascii="Arial" w:hAnsi="Arial" w:cs="Arial"/>
                <w:color w:val="000000"/>
                <w:sz w:val="16"/>
                <w:szCs w:val="16"/>
              </w:rPr>
              <w:t>3</w:t>
            </w:r>
          </w:p>
        </w:tc>
      </w:tr>
      <w:tr w:rsidR="00FC5135" w:rsidTr="00E46DC6" w14:paraId="11169B75" w14:textId="77777777">
        <w:trPr>
          <w:trHeight w:val="259"/>
        </w:trPr>
        <w:tc>
          <w:tcPr>
            <w:tcW w:w="1710" w:type="dxa"/>
            <w:vAlign w:val="center"/>
          </w:tcPr>
          <w:p w:rsidRPr="00E37CBE" w:rsidR="00FC5135" w:rsidP="00FB64D2" w:rsidRDefault="00FC5135" w14:paraId="21852EDE"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3-165E</w:t>
            </w:r>
          </w:p>
        </w:tc>
        <w:tc>
          <w:tcPr>
            <w:tcW w:w="1170" w:type="dxa"/>
            <w:noWrap/>
            <w:vAlign w:val="center"/>
          </w:tcPr>
          <w:p w:rsidRPr="0099014E" w:rsidR="00FC5135" w:rsidP="00FB64D2" w:rsidRDefault="005D25FF" w14:paraId="0D63D0AB" w14:textId="5FFD0C59">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1,100</w:t>
            </w:r>
          </w:p>
        </w:tc>
        <w:tc>
          <w:tcPr>
            <w:tcW w:w="990" w:type="dxa"/>
            <w:tcBorders>
              <w:bottom w:val="single" w:color="auto" w:sz="4" w:space="0"/>
            </w:tcBorders>
            <w:vAlign w:val="center"/>
          </w:tcPr>
          <w:p w:rsidRPr="0099014E" w:rsidR="00FC5135" w:rsidP="00FB64D2" w:rsidRDefault="00FC5135" w14:paraId="4948F7AD"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1.5</w:t>
            </w:r>
          </w:p>
        </w:tc>
        <w:tc>
          <w:tcPr>
            <w:tcW w:w="1080" w:type="dxa"/>
            <w:noWrap/>
            <w:vAlign w:val="center"/>
          </w:tcPr>
          <w:p w:rsidRPr="0099014E" w:rsidR="00FC5135" w:rsidP="00FB64D2" w:rsidRDefault="0068189C" w14:paraId="0F529399" w14:textId="7A9987E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1,650</w:t>
            </w:r>
          </w:p>
        </w:tc>
        <w:tc>
          <w:tcPr>
            <w:tcW w:w="1283" w:type="dxa"/>
            <w:tcBorders>
              <w:bottom w:val="single" w:color="auto" w:sz="4" w:space="0"/>
            </w:tcBorders>
            <w:noWrap/>
            <w:vAlign w:val="center"/>
          </w:tcPr>
          <w:p w:rsidRPr="0099014E" w:rsidR="00FC5135" w:rsidP="00FB64D2" w:rsidRDefault="00FC5135" w14:paraId="6DF50FB3"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Pr="0099014E" w:rsidR="00FC5135" w:rsidP="00FB64D2" w:rsidRDefault="0068189C" w14:paraId="6D682BED" w14:textId="0F57F11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138</w:t>
            </w:r>
          </w:p>
        </w:tc>
        <w:tc>
          <w:tcPr>
            <w:tcW w:w="900" w:type="dxa"/>
            <w:tcBorders>
              <w:bottom w:val="single" w:color="auto" w:sz="4" w:space="0"/>
            </w:tcBorders>
            <w:noWrap/>
            <w:vAlign w:val="center"/>
          </w:tcPr>
          <w:p w:rsidRPr="00AA7A22" w:rsidR="00FC5135" w:rsidP="00FB64D2" w:rsidRDefault="006C33BF" w14:paraId="506A2480" w14:textId="2301F59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68189C" w14:paraId="130710A7" w14:textId="0857396B">
            <w:pPr>
              <w:jc w:val="right"/>
              <w:rPr>
                <w:rFonts w:ascii="Arial" w:hAnsi="Arial" w:cs="Arial"/>
                <w:color w:val="000000"/>
                <w:sz w:val="16"/>
                <w:szCs w:val="16"/>
              </w:rPr>
            </w:pPr>
            <w:r>
              <w:rPr>
                <w:rFonts w:ascii="Arial" w:hAnsi="Arial" w:cs="Arial"/>
                <w:color w:val="000000"/>
                <w:sz w:val="16"/>
                <w:szCs w:val="16"/>
              </w:rPr>
              <w:t>5,074.26</w:t>
            </w:r>
          </w:p>
        </w:tc>
      </w:tr>
      <w:tr w:rsidRPr="002D6C17" w:rsidR="00FC5135" w:rsidTr="00E46DC6" w14:paraId="0F1E92D8" w14:textId="77777777">
        <w:trPr>
          <w:trHeight w:val="259"/>
        </w:trPr>
        <w:tc>
          <w:tcPr>
            <w:tcW w:w="1710" w:type="dxa"/>
            <w:vAlign w:val="center"/>
          </w:tcPr>
          <w:p w:rsidRPr="00266B20" w:rsidR="00FC5135" w:rsidP="00FB64D2" w:rsidRDefault="00FC5135" w14:paraId="2B56813E" w14:textId="77777777">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Subtotals:</w:t>
            </w:r>
          </w:p>
        </w:tc>
        <w:tc>
          <w:tcPr>
            <w:tcW w:w="1170" w:type="dxa"/>
            <w:noWrap/>
            <w:vAlign w:val="center"/>
          </w:tcPr>
          <w:p w:rsidRPr="0099014E" w:rsidR="00FC5135" w:rsidP="0068189C" w:rsidRDefault="00930BD6" w14:paraId="30A8E1AB" w14:textId="337CE87A">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12,60</w:t>
            </w:r>
            <w:r w:rsidR="0068189C">
              <w:rPr>
                <w:rFonts w:ascii="Arial" w:hAnsi="Arial" w:cs="Arial"/>
                <w:b/>
                <w:bCs/>
                <w:color w:val="000000"/>
                <w:sz w:val="16"/>
                <w:szCs w:val="16"/>
              </w:rPr>
              <w:t>4</w:t>
            </w:r>
          </w:p>
        </w:tc>
        <w:tc>
          <w:tcPr>
            <w:tcW w:w="990" w:type="dxa"/>
            <w:shd w:val="thinDiagCross" w:color="auto" w:fill="auto"/>
            <w:vAlign w:val="center"/>
          </w:tcPr>
          <w:p w:rsidRPr="0099014E" w:rsidR="00FC5135" w:rsidP="00FB64D2" w:rsidRDefault="00FC5135" w14:paraId="59E63529" w14:textId="77777777">
            <w:pPr>
              <w:widowControl/>
              <w:tabs>
                <w:tab w:val="left" w:pos="360"/>
              </w:tabs>
              <w:autoSpaceDE/>
              <w:autoSpaceDN/>
              <w:adjustRightInd/>
              <w:jc w:val="center"/>
              <w:rPr>
                <w:rFonts w:ascii="Arial" w:hAnsi="Arial" w:cs="Arial"/>
                <w:b/>
                <w:bCs/>
                <w:color w:val="000000"/>
                <w:sz w:val="16"/>
                <w:szCs w:val="16"/>
              </w:rPr>
            </w:pPr>
          </w:p>
        </w:tc>
        <w:tc>
          <w:tcPr>
            <w:tcW w:w="1080" w:type="dxa"/>
            <w:noWrap/>
            <w:vAlign w:val="center"/>
          </w:tcPr>
          <w:p w:rsidRPr="0099014E" w:rsidR="00FC5135" w:rsidP="00FB64D2" w:rsidRDefault="004F14B8" w14:paraId="6F925024" w14:textId="6A5D1B7D">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119,924</w:t>
            </w:r>
          </w:p>
        </w:tc>
        <w:tc>
          <w:tcPr>
            <w:tcW w:w="1283" w:type="dxa"/>
            <w:shd w:val="thinDiagCross" w:color="auto" w:fill="auto"/>
            <w:noWrap/>
            <w:vAlign w:val="center"/>
          </w:tcPr>
          <w:p w:rsidRPr="0099014E" w:rsidR="00FC5135" w:rsidP="00FB64D2" w:rsidRDefault="00FC5135" w14:paraId="5B1964A5" w14:textId="77777777">
            <w:pPr>
              <w:widowControl/>
              <w:tabs>
                <w:tab w:val="left" w:pos="360"/>
              </w:tabs>
              <w:autoSpaceDE/>
              <w:autoSpaceDN/>
              <w:adjustRightInd/>
              <w:jc w:val="center"/>
              <w:rPr>
                <w:rFonts w:ascii="Arial" w:hAnsi="Arial" w:cs="Arial"/>
                <w:b/>
                <w:bCs/>
                <w:color w:val="000000"/>
                <w:sz w:val="16"/>
                <w:szCs w:val="16"/>
              </w:rPr>
            </w:pPr>
          </w:p>
        </w:tc>
        <w:tc>
          <w:tcPr>
            <w:tcW w:w="900" w:type="dxa"/>
            <w:noWrap/>
            <w:vAlign w:val="center"/>
          </w:tcPr>
          <w:p w:rsidRPr="0099014E" w:rsidR="00FC5135" w:rsidP="00FB64D2" w:rsidRDefault="004F14B8" w14:paraId="7836F99C" w14:textId="057439CA">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9,619</w:t>
            </w:r>
          </w:p>
        </w:tc>
        <w:tc>
          <w:tcPr>
            <w:tcW w:w="900" w:type="dxa"/>
            <w:shd w:val="thinDiagCross" w:color="auto" w:fill="auto"/>
            <w:noWrap/>
            <w:vAlign w:val="center"/>
          </w:tcPr>
          <w:p w:rsidRPr="0099014E" w:rsidR="00FC5135" w:rsidP="00FB64D2" w:rsidRDefault="00FC5135" w14:paraId="7012D68C" w14:textId="1115D4C8">
            <w:pPr>
              <w:widowControl/>
              <w:tabs>
                <w:tab w:val="left" w:pos="360"/>
              </w:tabs>
              <w:autoSpaceDE/>
              <w:autoSpaceDN/>
              <w:adjustRightInd/>
              <w:jc w:val="right"/>
              <w:rPr>
                <w:rFonts w:ascii="Arial" w:hAnsi="Arial" w:cs="Arial"/>
                <w:b/>
                <w:bCs/>
                <w:color w:val="000000"/>
                <w:sz w:val="16"/>
                <w:szCs w:val="16"/>
              </w:rPr>
            </w:pPr>
          </w:p>
        </w:tc>
        <w:tc>
          <w:tcPr>
            <w:tcW w:w="1350" w:type="dxa"/>
            <w:shd w:val="clear" w:color="auto" w:fill="auto"/>
            <w:noWrap/>
            <w:vAlign w:val="center"/>
          </w:tcPr>
          <w:p w:rsidR="00FC5135" w:rsidP="00FB64D2" w:rsidRDefault="0068189C" w14:paraId="1DBDA2E3" w14:textId="230AD9A8">
            <w:pPr>
              <w:jc w:val="right"/>
              <w:rPr>
                <w:rFonts w:ascii="Arial" w:hAnsi="Arial" w:cs="Arial"/>
                <w:b/>
                <w:bCs/>
                <w:color w:val="000000"/>
                <w:sz w:val="16"/>
                <w:szCs w:val="16"/>
              </w:rPr>
            </w:pPr>
            <w:r>
              <w:rPr>
                <w:rFonts w:ascii="Arial" w:hAnsi="Arial" w:cs="Arial"/>
                <w:b/>
                <w:bCs/>
                <w:color w:val="000000"/>
                <w:sz w:val="16"/>
                <w:szCs w:val="16"/>
              </w:rPr>
              <w:t>$ 353,6</w:t>
            </w:r>
            <w:r w:rsidR="001F752D">
              <w:rPr>
                <w:rFonts w:ascii="Arial" w:hAnsi="Arial" w:cs="Arial"/>
                <w:b/>
                <w:bCs/>
                <w:color w:val="000000"/>
                <w:sz w:val="16"/>
                <w:szCs w:val="16"/>
              </w:rPr>
              <w:t>5</w:t>
            </w:r>
            <w:r>
              <w:rPr>
                <w:rFonts w:ascii="Arial" w:hAnsi="Arial" w:cs="Arial"/>
                <w:b/>
                <w:bCs/>
                <w:color w:val="000000"/>
                <w:sz w:val="16"/>
                <w:szCs w:val="16"/>
              </w:rPr>
              <w:t>3.</w:t>
            </w:r>
            <w:r w:rsidR="001F752D">
              <w:rPr>
                <w:rFonts w:ascii="Arial" w:hAnsi="Arial" w:cs="Arial"/>
                <w:b/>
                <w:bCs/>
                <w:color w:val="000000"/>
                <w:sz w:val="16"/>
                <w:szCs w:val="16"/>
              </w:rPr>
              <w:t>66</w:t>
            </w:r>
          </w:p>
        </w:tc>
      </w:tr>
      <w:tr w:rsidR="00266B20" w:rsidTr="00E46DC6" w14:paraId="09B006CA" w14:textId="77777777">
        <w:trPr>
          <w:trHeight w:val="259"/>
        </w:trPr>
        <w:tc>
          <w:tcPr>
            <w:tcW w:w="9383" w:type="dxa"/>
            <w:gridSpan w:val="8"/>
            <w:shd w:val="clear" w:color="auto" w:fill="D9D9D9" w:themeFill="background1" w:themeFillShade="D9"/>
            <w:vAlign w:val="center"/>
          </w:tcPr>
          <w:p w:rsidRPr="0099014E" w:rsidR="00266B20" w:rsidP="00FB64D2" w:rsidRDefault="00266B20" w14:paraId="22F41AAC" w14:textId="77777777">
            <w:pPr>
              <w:widowControl/>
              <w:autoSpaceDE/>
              <w:autoSpaceDN/>
              <w:adjustRightInd/>
              <w:rPr>
                <w:rFonts w:ascii="Arial" w:hAnsi="Arial" w:cs="Arial"/>
                <w:color w:val="000000"/>
                <w:sz w:val="16"/>
                <w:szCs w:val="16"/>
              </w:rPr>
            </w:pPr>
            <w:r w:rsidRPr="0099014E">
              <w:rPr>
                <w:rFonts w:ascii="Arial" w:hAnsi="Arial" w:cs="Arial"/>
                <w:b/>
                <w:bCs/>
                <w:color w:val="000000"/>
                <w:sz w:val="16"/>
                <w:szCs w:val="16"/>
              </w:rPr>
              <w:t>Sandhill Crane Harvest Survey (Individuals)</w:t>
            </w:r>
          </w:p>
        </w:tc>
      </w:tr>
      <w:tr w:rsidR="00266B20" w:rsidTr="00E46DC6" w14:paraId="64908DFD" w14:textId="77777777">
        <w:trPr>
          <w:trHeight w:val="259"/>
        </w:trPr>
        <w:tc>
          <w:tcPr>
            <w:tcW w:w="1710" w:type="dxa"/>
            <w:vAlign w:val="center"/>
          </w:tcPr>
          <w:p w:rsidRPr="002D6C17" w:rsidR="00266B20" w:rsidP="00FB64D2" w:rsidRDefault="00266B20" w14:paraId="41011FBE"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3-2056N</w:t>
            </w:r>
          </w:p>
        </w:tc>
        <w:tc>
          <w:tcPr>
            <w:tcW w:w="1170" w:type="dxa"/>
            <w:noWrap/>
            <w:vAlign w:val="center"/>
          </w:tcPr>
          <w:p w:rsidRPr="0099014E" w:rsidR="00266B20" w:rsidP="00FB64D2" w:rsidRDefault="00266B20" w14:paraId="632B83E1" w14:textId="654AD085">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4,</w:t>
            </w:r>
            <w:r w:rsidR="00930BD6">
              <w:rPr>
                <w:rFonts w:ascii="Arial" w:hAnsi="Arial" w:cs="Arial"/>
                <w:color w:val="000000"/>
                <w:sz w:val="16"/>
                <w:szCs w:val="16"/>
              </w:rPr>
              <w:t>300</w:t>
            </w:r>
          </w:p>
        </w:tc>
        <w:tc>
          <w:tcPr>
            <w:tcW w:w="990" w:type="dxa"/>
            <w:tcBorders>
              <w:bottom w:val="single" w:color="auto" w:sz="4" w:space="0"/>
            </w:tcBorders>
            <w:vAlign w:val="center"/>
          </w:tcPr>
          <w:p w:rsidRPr="0099014E" w:rsidR="00266B20" w:rsidP="00FB64D2" w:rsidRDefault="00266B20" w14:paraId="176F2FFF"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266B20" w:rsidP="00FB64D2" w:rsidRDefault="00BA1A21" w14:paraId="1F911AA3" w14:textId="6352A8F9">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4,300</w:t>
            </w:r>
          </w:p>
        </w:tc>
        <w:tc>
          <w:tcPr>
            <w:tcW w:w="1283" w:type="dxa"/>
            <w:tcBorders>
              <w:bottom w:val="single" w:color="auto" w:sz="4" w:space="0"/>
            </w:tcBorders>
            <w:noWrap/>
            <w:vAlign w:val="center"/>
          </w:tcPr>
          <w:p w:rsidRPr="0099014E" w:rsidR="00266B20" w:rsidP="00FB64D2" w:rsidRDefault="00266B20" w14:paraId="1CB7A041"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3.5 minutes</w:t>
            </w:r>
          </w:p>
        </w:tc>
        <w:tc>
          <w:tcPr>
            <w:tcW w:w="900" w:type="dxa"/>
            <w:noWrap/>
            <w:vAlign w:val="center"/>
          </w:tcPr>
          <w:p w:rsidRPr="0099014E" w:rsidR="00266B20" w:rsidP="00FB64D2" w:rsidRDefault="00930BD6" w14:paraId="4B8BAA90" w14:textId="6AA1244E">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251</w:t>
            </w:r>
          </w:p>
        </w:tc>
        <w:tc>
          <w:tcPr>
            <w:tcW w:w="900" w:type="dxa"/>
            <w:tcBorders>
              <w:bottom w:val="single" w:color="auto" w:sz="4" w:space="0"/>
            </w:tcBorders>
            <w:noWrap/>
            <w:vAlign w:val="center"/>
          </w:tcPr>
          <w:p w:rsidRPr="00AA7A22" w:rsidR="00266B20" w:rsidP="00FB64D2" w:rsidRDefault="006C33BF" w14:paraId="481B450E" w14:textId="26B2860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Pr="0099014E" w:rsidR="00266B20" w:rsidP="00FB64D2" w:rsidRDefault="00041E77" w14:paraId="593515C2" w14:textId="03CACEAE">
            <w:pPr>
              <w:widowControl/>
              <w:autoSpaceDE/>
              <w:autoSpaceDN/>
              <w:adjustRightInd/>
              <w:jc w:val="right"/>
              <w:rPr>
                <w:rFonts w:ascii="Arial" w:hAnsi="Arial" w:cs="Arial"/>
                <w:color w:val="000000"/>
                <w:sz w:val="16"/>
                <w:szCs w:val="16"/>
              </w:rPr>
            </w:pPr>
            <w:r>
              <w:rPr>
                <w:rFonts w:ascii="Arial" w:hAnsi="Arial" w:cs="Arial"/>
                <w:color w:val="000000"/>
                <w:sz w:val="16"/>
                <w:szCs w:val="16"/>
              </w:rPr>
              <w:t>$ 9,22</w:t>
            </w:r>
            <w:r w:rsidR="001F752D">
              <w:rPr>
                <w:rFonts w:ascii="Arial" w:hAnsi="Arial" w:cs="Arial"/>
                <w:color w:val="000000"/>
                <w:sz w:val="16"/>
                <w:szCs w:val="16"/>
              </w:rPr>
              <w:t>9</w:t>
            </w:r>
            <w:r>
              <w:rPr>
                <w:rFonts w:ascii="Arial" w:hAnsi="Arial" w:cs="Arial"/>
                <w:color w:val="000000"/>
                <w:sz w:val="16"/>
                <w:szCs w:val="16"/>
              </w:rPr>
              <w:t>.</w:t>
            </w:r>
            <w:r w:rsidR="001F752D">
              <w:rPr>
                <w:rFonts w:ascii="Arial" w:hAnsi="Arial" w:cs="Arial"/>
                <w:color w:val="000000"/>
                <w:sz w:val="16"/>
                <w:szCs w:val="16"/>
              </w:rPr>
              <w:t>27</w:t>
            </w:r>
          </w:p>
        </w:tc>
      </w:tr>
      <w:tr w:rsidR="006E241E" w:rsidTr="00E46DC6" w14:paraId="024F09A4" w14:textId="77777777">
        <w:trPr>
          <w:trHeight w:val="259"/>
        </w:trPr>
        <w:tc>
          <w:tcPr>
            <w:tcW w:w="9383" w:type="dxa"/>
            <w:gridSpan w:val="8"/>
            <w:shd w:val="clear" w:color="auto" w:fill="D9D9D9" w:themeFill="background1" w:themeFillShade="D9"/>
            <w:vAlign w:val="center"/>
          </w:tcPr>
          <w:p w:rsidRPr="00F61E11" w:rsidR="006E241E" w:rsidP="00FB64D2" w:rsidRDefault="006E241E" w14:paraId="33F2BD25" w14:textId="7E8EE4D5">
            <w:pPr>
              <w:widowControl/>
              <w:autoSpaceDE/>
              <w:autoSpaceDN/>
              <w:adjustRightInd/>
              <w:rPr>
                <w:rFonts w:ascii="Arial" w:hAnsi="Arial" w:cs="Arial"/>
                <w:i/>
                <w:color w:val="000000"/>
                <w:sz w:val="16"/>
                <w:szCs w:val="16"/>
              </w:rPr>
            </w:pPr>
            <w:r w:rsidRPr="00325054">
              <w:rPr>
                <w:rFonts w:ascii="Arial" w:hAnsi="Arial" w:cs="Arial"/>
                <w:b/>
                <w:bCs/>
                <w:color w:val="C00000"/>
                <w:sz w:val="16"/>
                <w:szCs w:val="16"/>
              </w:rPr>
              <w:t>Online Migratory Bird Harvest Survey (Individuals)</w:t>
            </w:r>
            <w:r w:rsidRPr="00325054" w:rsidR="00F61E11">
              <w:rPr>
                <w:rFonts w:ascii="Arial" w:hAnsi="Arial" w:cs="Arial"/>
                <w:b/>
                <w:bCs/>
                <w:color w:val="C00000"/>
                <w:sz w:val="16"/>
                <w:szCs w:val="16"/>
              </w:rPr>
              <w:t xml:space="preserve">  </w:t>
            </w:r>
            <w:r w:rsidRPr="00325054" w:rsidR="00F61E11">
              <w:rPr>
                <w:rFonts w:ascii="Arial" w:hAnsi="Arial" w:cs="Arial"/>
                <w:b/>
                <w:bCs/>
                <w:i/>
                <w:color w:val="C00000"/>
                <w:sz w:val="16"/>
                <w:szCs w:val="16"/>
              </w:rPr>
              <w:t>NEW</w:t>
            </w:r>
          </w:p>
        </w:tc>
      </w:tr>
      <w:tr w:rsidR="006E241E" w:rsidTr="00E46DC6" w14:paraId="04F1F7C7" w14:textId="77777777">
        <w:trPr>
          <w:trHeight w:val="259"/>
        </w:trPr>
        <w:tc>
          <w:tcPr>
            <w:tcW w:w="1710" w:type="dxa"/>
            <w:shd w:val="clear" w:color="auto" w:fill="auto"/>
            <w:vAlign w:val="center"/>
          </w:tcPr>
          <w:p w:rsidRPr="002D6C17" w:rsidR="006E241E" w:rsidP="00FB64D2" w:rsidRDefault="006E241E" w14:paraId="2D3179D9" w14:textId="43FA5575">
            <w:pPr>
              <w:widowControl/>
              <w:tabs>
                <w:tab w:val="left" w:pos="360"/>
              </w:tabs>
              <w:autoSpaceDE/>
              <w:autoSpaceDN/>
              <w:adjustRightInd/>
              <w:rPr>
                <w:rFonts w:ascii="Arial" w:hAnsi="Arial" w:cs="Arial"/>
                <w:color w:val="000000"/>
                <w:sz w:val="16"/>
                <w:szCs w:val="16"/>
              </w:rPr>
            </w:pPr>
          </w:p>
        </w:tc>
        <w:tc>
          <w:tcPr>
            <w:tcW w:w="1170" w:type="dxa"/>
            <w:shd w:val="clear" w:color="auto" w:fill="auto"/>
            <w:noWrap/>
            <w:vAlign w:val="center"/>
          </w:tcPr>
          <w:p w:rsidRPr="0099014E" w:rsidR="006E241E" w:rsidP="00FB64D2" w:rsidRDefault="00930BD6" w14:paraId="5E1C462F" w14:textId="68E9B73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25,500</w:t>
            </w:r>
          </w:p>
        </w:tc>
        <w:tc>
          <w:tcPr>
            <w:tcW w:w="990" w:type="dxa"/>
            <w:tcBorders>
              <w:bottom w:val="single" w:color="auto" w:sz="4" w:space="0"/>
            </w:tcBorders>
            <w:shd w:val="clear" w:color="auto" w:fill="auto"/>
            <w:vAlign w:val="center"/>
          </w:tcPr>
          <w:p w:rsidRPr="0099014E" w:rsidR="006E241E" w:rsidP="00FB64D2" w:rsidRDefault="00930BD6" w14:paraId="7DBD6D6F" w14:textId="08C566D2">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80" w:type="dxa"/>
            <w:shd w:val="clear" w:color="auto" w:fill="auto"/>
            <w:noWrap/>
            <w:vAlign w:val="center"/>
          </w:tcPr>
          <w:p w:rsidRPr="0099014E" w:rsidR="006E241E" w:rsidP="00FB64D2" w:rsidRDefault="004F14B8" w14:paraId="671C3EE5" w14:textId="0383E92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25,500</w:t>
            </w:r>
          </w:p>
        </w:tc>
        <w:tc>
          <w:tcPr>
            <w:tcW w:w="1283" w:type="dxa"/>
            <w:tcBorders>
              <w:bottom w:val="single" w:color="auto" w:sz="4" w:space="0"/>
            </w:tcBorders>
            <w:shd w:val="clear" w:color="auto" w:fill="auto"/>
            <w:noWrap/>
            <w:vAlign w:val="center"/>
          </w:tcPr>
          <w:p w:rsidRPr="0099014E" w:rsidR="006E241E" w:rsidP="00FB64D2" w:rsidRDefault="00930BD6" w14:paraId="41A5D5E5" w14:textId="30F73074">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4 minutes</w:t>
            </w:r>
          </w:p>
        </w:tc>
        <w:tc>
          <w:tcPr>
            <w:tcW w:w="900" w:type="dxa"/>
            <w:shd w:val="clear" w:color="auto" w:fill="auto"/>
            <w:noWrap/>
            <w:vAlign w:val="center"/>
          </w:tcPr>
          <w:p w:rsidRPr="0099014E" w:rsidR="006E241E" w:rsidP="00FB64D2" w:rsidRDefault="00930BD6" w14:paraId="120B91F4" w14:textId="70DA5A60">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1,700</w:t>
            </w:r>
          </w:p>
        </w:tc>
        <w:tc>
          <w:tcPr>
            <w:tcW w:w="900" w:type="dxa"/>
            <w:tcBorders>
              <w:bottom w:val="single" w:color="auto" w:sz="4" w:space="0"/>
            </w:tcBorders>
            <w:shd w:val="clear" w:color="auto" w:fill="auto"/>
            <w:noWrap/>
            <w:vAlign w:val="center"/>
          </w:tcPr>
          <w:p w:rsidRPr="00AA7A22" w:rsidR="006E241E" w:rsidP="00FB64D2" w:rsidRDefault="006C33BF" w14:paraId="60EAF65C" w14:textId="23DA56C4">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Pr="0099014E" w:rsidR="006E241E" w:rsidP="00FB64D2" w:rsidRDefault="004F14B8" w14:paraId="30FA1485" w14:textId="16678E9A">
            <w:pPr>
              <w:widowControl/>
              <w:autoSpaceDE/>
              <w:autoSpaceDN/>
              <w:adjustRightInd/>
              <w:jc w:val="right"/>
              <w:rPr>
                <w:rFonts w:ascii="Arial" w:hAnsi="Arial" w:cs="Arial"/>
                <w:color w:val="000000"/>
                <w:sz w:val="16"/>
                <w:szCs w:val="16"/>
              </w:rPr>
            </w:pPr>
            <w:r>
              <w:rPr>
                <w:rFonts w:ascii="Arial" w:hAnsi="Arial" w:cs="Arial"/>
                <w:color w:val="000000"/>
                <w:sz w:val="16"/>
                <w:szCs w:val="16"/>
              </w:rPr>
              <w:t>$ 62,50</w:t>
            </w:r>
            <w:r w:rsidR="001F752D">
              <w:rPr>
                <w:rFonts w:ascii="Arial" w:hAnsi="Arial" w:cs="Arial"/>
                <w:color w:val="000000"/>
                <w:sz w:val="16"/>
                <w:szCs w:val="16"/>
              </w:rPr>
              <w:t>9.00</w:t>
            </w:r>
          </w:p>
        </w:tc>
      </w:tr>
      <w:tr w:rsidRPr="002D6C17" w:rsidR="00266B20" w:rsidTr="00E46DC6" w14:paraId="77909D81" w14:textId="77777777">
        <w:trPr>
          <w:trHeight w:val="259"/>
        </w:trPr>
        <w:tc>
          <w:tcPr>
            <w:tcW w:w="1710" w:type="dxa"/>
            <w:shd w:val="clear" w:color="auto" w:fill="D9D9D9" w:themeFill="background1" w:themeFillShade="D9"/>
            <w:vAlign w:val="center"/>
          </w:tcPr>
          <w:p w:rsidRPr="002D6C17" w:rsidR="00266B20" w:rsidP="00FB64D2" w:rsidRDefault="00266B20" w14:paraId="18A40CF0" w14:textId="77777777">
            <w:pPr>
              <w:widowControl/>
              <w:tabs>
                <w:tab w:val="left" w:pos="360"/>
              </w:tabs>
              <w:autoSpaceDE/>
              <w:autoSpaceDN/>
              <w:adjustRightInd/>
              <w:rPr>
                <w:rFonts w:ascii="Arial" w:hAnsi="Arial" w:cs="Arial"/>
                <w:b/>
                <w:bCs/>
                <w:color w:val="000000"/>
                <w:sz w:val="16"/>
                <w:szCs w:val="16"/>
              </w:rPr>
            </w:pPr>
            <w:r w:rsidRPr="002D6C17">
              <w:rPr>
                <w:rFonts w:ascii="Arial" w:hAnsi="Arial" w:cs="Arial"/>
                <w:b/>
                <w:bCs/>
                <w:color w:val="000000"/>
                <w:sz w:val="16"/>
                <w:szCs w:val="16"/>
              </w:rPr>
              <w:t>TOTAL</w:t>
            </w:r>
            <w:r>
              <w:rPr>
                <w:rFonts w:ascii="Arial" w:hAnsi="Arial" w:cs="Arial"/>
                <w:b/>
                <w:bCs/>
                <w:color w:val="000000"/>
                <w:sz w:val="16"/>
                <w:szCs w:val="16"/>
              </w:rPr>
              <w:t>S:</w:t>
            </w:r>
          </w:p>
        </w:tc>
        <w:tc>
          <w:tcPr>
            <w:tcW w:w="1170" w:type="dxa"/>
            <w:shd w:val="clear" w:color="auto" w:fill="D9D9D9" w:themeFill="background1" w:themeFillShade="D9"/>
            <w:noWrap/>
            <w:vAlign w:val="center"/>
          </w:tcPr>
          <w:p w:rsidRPr="0099014E" w:rsidR="00266B20" w:rsidP="00FB64D2" w:rsidRDefault="00F81D43" w14:paraId="6891077C" w14:textId="54436E47">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109,9</w:t>
            </w:r>
            <w:r w:rsidR="00943B88">
              <w:rPr>
                <w:rFonts w:ascii="Arial" w:hAnsi="Arial" w:cs="Arial"/>
                <w:b/>
                <w:bCs/>
                <w:color w:val="000000"/>
                <w:sz w:val="16"/>
                <w:szCs w:val="16"/>
              </w:rPr>
              <w:t>53</w:t>
            </w:r>
          </w:p>
        </w:tc>
        <w:tc>
          <w:tcPr>
            <w:tcW w:w="990" w:type="dxa"/>
            <w:shd w:val="thinDiagCross" w:color="auto" w:fill="D9D9D9" w:themeFill="background1" w:themeFillShade="D9"/>
            <w:vAlign w:val="center"/>
          </w:tcPr>
          <w:p w:rsidRPr="0099014E" w:rsidR="00266B20" w:rsidP="00FB64D2" w:rsidRDefault="00266B20" w14:paraId="1ED91802" w14:textId="39377713">
            <w:pPr>
              <w:widowControl/>
              <w:tabs>
                <w:tab w:val="left" w:pos="360"/>
              </w:tabs>
              <w:autoSpaceDE/>
              <w:autoSpaceDN/>
              <w:adjustRightInd/>
              <w:jc w:val="center"/>
              <w:rPr>
                <w:rFonts w:ascii="Arial" w:hAnsi="Arial" w:cs="Arial"/>
                <w:b/>
                <w:bCs/>
                <w:color w:val="000000"/>
                <w:sz w:val="16"/>
                <w:szCs w:val="16"/>
              </w:rPr>
            </w:pPr>
          </w:p>
        </w:tc>
        <w:tc>
          <w:tcPr>
            <w:tcW w:w="1080" w:type="dxa"/>
            <w:shd w:val="clear" w:color="auto" w:fill="D9D9D9" w:themeFill="background1" w:themeFillShade="D9"/>
            <w:noWrap/>
            <w:vAlign w:val="center"/>
          </w:tcPr>
          <w:p w:rsidRPr="0099014E" w:rsidR="00266B20" w:rsidP="00FB64D2" w:rsidRDefault="004F14B8" w14:paraId="097AD727" w14:textId="62AAE3C2">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218,033</w:t>
            </w:r>
          </w:p>
        </w:tc>
        <w:tc>
          <w:tcPr>
            <w:tcW w:w="1283" w:type="dxa"/>
            <w:shd w:val="thinDiagCross" w:color="auto" w:fill="D9D9D9" w:themeFill="background1" w:themeFillShade="D9"/>
            <w:noWrap/>
            <w:vAlign w:val="center"/>
          </w:tcPr>
          <w:p w:rsidRPr="0099014E" w:rsidR="00266B20" w:rsidP="00FB64D2" w:rsidRDefault="00266B20" w14:paraId="489C9F27" w14:textId="77777777">
            <w:pPr>
              <w:widowControl/>
              <w:tabs>
                <w:tab w:val="left" w:pos="360"/>
              </w:tabs>
              <w:autoSpaceDE/>
              <w:autoSpaceDN/>
              <w:adjustRightInd/>
              <w:jc w:val="center"/>
              <w:rPr>
                <w:rFonts w:ascii="Arial" w:hAnsi="Arial" w:cs="Arial"/>
                <w:b/>
                <w:bCs/>
                <w:color w:val="000000"/>
                <w:sz w:val="16"/>
                <w:szCs w:val="16"/>
              </w:rPr>
            </w:pPr>
          </w:p>
        </w:tc>
        <w:tc>
          <w:tcPr>
            <w:tcW w:w="900" w:type="dxa"/>
            <w:shd w:val="clear" w:color="auto" w:fill="D9D9D9" w:themeFill="background1" w:themeFillShade="D9"/>
            <w:noWrap/>
            <w:vAlign w:val="center"/>
          </w:tcPr>
          <w:p w:rsidRPr="0099014E" w:rsidR="00266B20" w:rsidP="00FB64D2" w:rsidRDefault="004F14B8" w14:paraId="3B92668C" w14:textId="0BAA5AE3">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143,444</w:t>
            </w:r>
          </w:p>
        </w:tc>
        <w:tc>
          <w:tcPr>
            <w:tcW w:w="900" w:type="dxa"/>
            <w:shd w:val="thinDiagCross" w:color="auto" w:fill="D9D9D9" w:themeFill="background1" w:themeFillShade="D9"/>
            <w:noWrap/>
            <w:vAlign w:val="center"/>
          </w:tcPr>
          <w:p w:rsidRPr="0099014E" w:rsidR="00266B20" w:rsidP="00FB64D2" w:rsidRDefault="00266B20" w14:paraId="7A74D85B" w14:textId="77777777">
            <w:pPr>
              <w:widowControl/>
              <w:tabs>
                <w:tab w:val="left" w:pos="360"/>
              </w:tabs>
              <w:autoSpaceDE/>
              <w:autoSpaceDN/>
              <w:adjustRightInd/>
              <w:jc w:val="right"/>
              <w:rPr>
                <w:rFonts w:ascii="Arial" w:hAnsi="Arial" w:cs="Arial"/>
                <w:b/>
                <w:bCs/>
                <w:color w:val="000000"/>
                <w:sz w:val="16"/>
                <w:szCs w:val="16"/>
              </w:rPr>
            </w:pPr>
          </w:p>
        </w:tc>
        <w:tc>
          <w:tcPr>
            <w:tcW w:w="1350" w:type="dxa"/>
            <w:shd w:val="clear" w:color="auto" w:fill="D9D9D9" w:themeFill="background1" w:themeFillShade="D9"/>
            <w:noWrap/>
            <w:vAlign w:val="center"/>
          </w:tcPr>
          <w:p w:rsidRPr="0099014E" w:rsidR="00266B20" w:rsidP="00FB64D2" w:rsidRDefault="004F14B8" w14:paraId="6F9D108B" w14:textId="1DD675ED">
            <w:pPr>
              <w:jc w:val="right"/>
              <w:rPr>
                <w:rFonts w:ascii="Arial" w:hAnsi="Arial" w:cs="Arial"/>
                <w:b/>
                <w:bCs/>
                <w:color w:val="000000"/>
                <w:sz w:val="16"/>
                <w:szCs w:val="16"/>
              </w:rPr>
            </w:pPr>
            <w:r>
              <w:rPr>
                <w:rFonts w:ascii="Arial" w:hAnsi="Arial" w:cs="Arial"/>
                <w:b/>
                <w:bCs/>
                <w:color w:val="000000"/>
                <w:sz w:val="16"/>
                <w:szCs w:val="16"/>
              </w:rPr>
              <w:t>$ 7,067,85</w:t>
            </w:r>
            <w:r w:rsidR="001F752D">
              <w:rPr>
                <w:rFonts w:ascii="Arial" w:hAnsi="Arial" w:cs="Arial"/>
                <w:b/>
                <w:bCs/>
                <w:color w:val="000000"/>
                <w:sz w:val="16"/>
                <w:szCs w:val="16"/>
              </w:rPr>
              <w:t>9.10</w:t>
            </w:r>
          </w:p>
        </w:tc>
      </w:tr>
    </w:tbl>
    <w:p w:rsidRPr="00A30AC6" w:rsidR="00F13FD1" w:rsidP="00FB64D2" w:rsidRDefault="00A30AC6" w14:paraId="01F74532" w14:textId="77777777">
      <w:pPr>
        <w:tabs>
          <w:tab w:val="left" w:pos="360"/>
          <w:tab w:val="left" w:pos="720"/>
        </w:tabs>
        <w:rPr>
          <w:rFonts w:ascii="Arial" w:hAnsi="Arial" w:cs="Arial"/>
          <w:sz w:val="18"/>
          <w:szCs w:val="18"/>
        </w:rPr>
      </w:pPr>
      <w:r w:rsidRPr="00A30AC6">
        <w:rPr>
          <w:rFonts w:ascii="Arial" w:hAnsi="Arial" w:cs="Arial"/>
          <w:sz w:val="18"/>
          <w:szCs w:val="18"/>
        </w:rPr>
        <w:t>*</w:t>
      </w:r>
      <w:r w:rsidR="00FF6757">
        <w:rPr>
          <w:rFonts w:ascii="Arial" w:hAnsi="Arial" w:cs="Arial"/>
          <w:sz w:val="18"/>
          <w:szCs w:val="18"/>
        </w:rPr>
        <w:t>Numbers r</w:t>
      </w:r>
      <w:r w:rsidRPr="00A30AC6">
        <w:rPr>
          <w:rFonts w:ascii="Arial" w:hAnsi="Arial" w:cs="Arial"/>
          <w:sz w:val="18"/>
          <w:szCs w:val="18"/>
        </w:rPr>
        <w:t>ounded</w:t>
      </w:r>
      <w:r w:rsidR="00FF6757">
        <w:rPr>
          <w:rFonts w:ascii="Arial" w:hAnsi="Arial" w:cs="Arial"/>
          <w:sz w:val="18"/>
          <w:szCs w:val="18"/>
        </w:rPr>
        <w:t xml:space="preserve"> to match ROCIS</w:t>
      </w:r>
    </w:p>
    <w:p w:rsidR="00F13FD1" w:rsidP="00FB64D2" w:rsidRDefault="00F13FD1" w14:paraId="06262EDD" w14:textId="43AF4113">
      <w:pPr>
        <w:tabs>
          <w:tab w:val="left" w:pos="360"/>
          <w:tab w:val="left" w:pos="720"/>
        </w:tabs>
        <w:rPr>
          <w:rFonts w:ascii="Arial" w:hAnsi="Arial" w:cs="Arial"/>
          <w:sz w:val="22"/>
          <w:szCs w:val="22"/>
        </w:rPr>
      </w:pPr>
    </w:p>
    <w:p w:rsidRPr="008E1675" w:rsidR="008E1675" w:rsidP="00FB64D2" w:rsidRDefault="008E1675" w14:paraId="01E08166" w14:textId="77777777">
      <w:pPr>
        <w:tabs>
          <w:tab w:val="left" w:pos="360"/>
          <w:tab w:val="left" w:pos="720"/>
        </w:tabs>
        <w:rPr>
          <w:rFonts w:ascii="Arial" w:hAnsi="Arial" w:cs="Arial"/>
          <w:sz w:val="22"/>
          <w:szCs w:val="22"/>
        </w:rPr>
      </w:pPr>
      <w:r w:rsidRPr="004753CA">
        <w:rPr>
          <w:rFonts w:ascii="Arial" w:hAnsi="Arial" w:cs="Arial"/>
          <w:b/>
          <w:bCs/>
          <w:sz w:val="22"/>
          <w:szCs w:val="22"/>
        </w:rPr>
        <w:t>Migratory Bird Harvest Information Program</w:t>
      </w:r>
      <w:r w:rsidRPr="004753CA">
        <w:rPr>
          <w:rFonts w:ascii="Arial" w:hAnsi="Arial" w:cs="Arial"/>
          <w:sz w:val="22"/>
          <w:szCs w:val="22"/>
        </w:rPr>
        <w:t xml:space="preserve">:  Although </w:t>
      </w:r>
      <w:r w:rsidR="00137D63">
        <w:rPr>
          <w:rFonts w:ascii="Arial" w:hAnsi="Arial" w:cs="Arial"/>
          <w:sz w:val="22"/>
          <w:szCs w:val="22"/>
        </w:rPr>
        <w:t>s</w:t>
      </w:r>
      <w:r w:rsidRPr="004753CA">
        <w:rPr>
          <w:rFonts w:ascii="Arial" w:hAnsi="Arial" w:cs="Arial"/>
          <w:sz w:val="22"/>
          <w:szCs w:val="22"/>
        </w:rPr>
        <w:t>tate licensing authorities are</w:t>
      </w:r>
      <w:r w:rsidRPr="008E1675">
        <w:rPr>
          <w:rFonts w:ascii="Arial" w:hAnsi="Arial" w:cs="Arial"/>
          <w:sz w:val="22"/>
          <w:szCs w:val="22"/>
        </w:rPr>
        <w:t xml:space="preserve"> collecting the name and address information needed to provide a sample frame of all licensed migratory bird hunters, </w:t>
      </w:r>
      <w:r w:rsidR="00390691">
        <w:rPr>
          <w:rFonts w:ascii="Arial" w:hAnsi="Arial" w:cs="Arial"/>
          <w:sz w:val="22"/>
          <w:szCs w:val="22"/>
        </w:rPr>
        <w:t xml:space="preserve">Federal regulation requires collection of </w:t>
      </w:r>
      <w:r w:rsidRPr="008E1675">
        <w:rPr>
          <w:rFonts w:ascii="Arial" w:hAnsi="Arial" w:cs="Arial"/>
          <w:sz w:val="22"/>
          <w:szCs w:val="22"/>
        </w:rPr>
        <w:t>th</w:t>
      </w:r>
      <w:r w:rsidR="00390691">
        <w:rPr>
          <w:rFonts w:ascii="Arial" w:hAnsi="Arial" w:cs="Arial"/>
          <w:sz w:val="22"/>
          <w:szCs w:val="22"/>
        </w:rPr>
        <w:t>e information</w:t>
      </w:r>
      <w:r w:rsidRPr="008E1675">
        <w:rPr>
          <w:rFonts w:ascii="Arial" w:hAnsi="Arial" w:cs="Arial"/>
          <w:sz w:val="22"/>
          <w:szCs w:val="22"/>
        </w:rPr>
        <w:t xml:space="preserve">.  Therefore, </w:t>
      </w:r>
      <w:r w:rsidR="00390691">
        <w:rPr>
          <w:rFonts w:ascii="Arial" w:hAnsi="Arial" w:cs="Arial"/>
          <w:sz w:val="22"/>
          <w:szCs w:val="22"/>
        </w:rPr>
        <w:t xml:space="preserve">we provide </w:t>
      </w:r>
      <w:r w:rsidRPr="008E1675">
        <w:rPr>
          <w:rFonts w:ascii="Arial" w:hAnsi="Arial" w:cs="Arial"/>
          <w:sz w:val="22"/>
          <w:szCs w:val="22"/>
        </w:rPr>
        <w:t xml:space="preserve">the reporting burden associated with that information collection here.  The Service estimates that the 49 </w:t>
      </w:r>
      <w:r w:rsidR="00137D63">
        <w:rPr>
          <w:rFonts w:ascii="Arial" w:hAnsi="Arial" w:cs="Arial"/>
          <w:sz w:val="22"/>
          <w:szCs w:val="22"/>
        </w:rPr>
        <w:t>s</w:t>
      </w:r>
      <w:r w:rsidRPr="008E1675">
        <w:rPr>
          <w:rFonts w:ascii="Arial" w:hAnsi="Arial" w:cs="Arial"/>
          <w:sz w:val="22"/>
          <w:szCs w:val="22"/>
        </w:rPr>
        <w:t xml:space="preserve">tates will collect the required information from approximately </w:t>
      </w:r>
      <w:r w:rsidRPr="00C731C7">
        <w:rPr>
          <w:rFonts w:ascii="Arial" w:hAnsi="Arial" w:cs="Arial"/>
          <w:sz w:val="22"/>
          <w:szCs w:val="22"/>
        </w:rPr>
        <w:t>3,</w:t>
      </w:r>
      <w:r w:rsidRPr="00C731C7" w:rsidR="00032649">
        <w:rPr>
          <w:rFonts w:ascii="Arial" w:hAnsi="Arial" w:cs="Arial"/>
          <w:sz w:val="22"/>
          <w:szCs w:val="22"/>
        </w:rPr>
        <w:t>8</w:t>
      </w:r>
      <w:r w:rsidR="00C731C7">
        <w:rPr>
          <w:rFonts w:ascii="Arial" w:hAnsi="Arial" w:cs="Arial"/>
          <w:sz w:val="22"/>
          <w:szCs w:val="22"/>
        </w:rPr>
        <w:t>0</w:t>
      </w:r>
      <w:r w:rsidRPr="00C731C7" w:rsidR="00032649">
        <w:rPr>
          <w:rFonts w:ascii="Arial" w:hAnsi="Arial" w:cs="Arial"/>
          <w:sz w:val="22"/>
          <w:szCs w:val="22"/>
        </w:rPr>
        <w:t>0</w:t>
      </w:r>
      <w:r w:rsidRPr="00C731C7">
        <w:rPr>
          <w:rFonts w:ascii="Arial" w:hAnsi="Arial" w:cs="Arial"/>
          <w:sz w:val="22"/>
          <w:szCs w:val="22"/>
        </w:rPr>
        <w:t>,000</w:t>
      </w:r>
      <w:r w:rsidRPr="008E1675">
        <w:rPr>
          <w:rFonts w:ascii="Arial" w:hAnsi="Arial" w:cs="Arial"/>
          <w:sz w:val="22"/>
          <w:szCs w:val="22"/>
        </w:rPr>
        <w:t xml:space="preserve"> individuals annually.  States are using a variety of methods to collect the required information, and the amount of time required for an individual respondent to provide the information varies from less than 1 minute to up to 4 minutes, depending upon the method employed by the </w:t>
      </w:r>
      <w:r w:rsidR="00137D63">
        <w:rPr>
          <w:rFonts w:ascii="Arial" w:hAnsi="Arial" w:cs="Arial"/>
          <w:sz w:val="22"/>
          <w:szCs w:val="22"/>
        </w:rPr>
        <w:t>s</w:t>
      </w:r>
      <w:r w:rsidRPr="008E1675">
        <w:rPr>
          <w:rFonts w:ascii="Arial" w:hAnsi="Arial" w:cs="Arial"/>
          <w:sz w:val="22"/>
          <w:szCs w:val="22"/>
        </w:rPr>
        <w:t xml:space="preserve">tate.  We estimate that the overall average time per response is 2 minutes.  </w:t>
      </w:r>
    </w:p>
    <w:p w:rsidRPr="008E1675" w:rsidR="008E1675" w:rsidP="00FB64D2" w:rsidRDefault="008E1675" w14:paraId="1CD0D780" w14:textId="77777777">
      <w:pPr>
        <w:tabs>
          <w:tab w:val="left" w:pos="360"/>
          <w:tab w:val="left" w:pos="720"/>
        </w:tabs>
        <w:rPr>
          <w:rFonts w:ascii="Arial" w:hAnsi="Arial" w:cs="Arial"/>
          <w:sz w:val="22"/>
          <w:szCs w:val="22"/>
        </w:rPr>
      </w:pPr>
    </w:p>
    <w:p w:rsidRPr="008E1675" w:rsidR="008E1675" w:rsidP="00FB64D2" w:rsidRDefault="008E1675" w14:paraId="12E80F97" w14:textId="142A775F">
      <w:pPr>
        <w:tabs>
          <w:tab w:val="left" w:pos="360"/>
          <w:tab w:val="left" w:pos="720"/>
        </w:tabs>
        <w:rPr>
          <w:rFonts w:ascii="Arial" w:hAnsi="Arial" w:cs="Arial"/>
          <w:sz w:val="22"/>
          <w:szCs w:val="22"/>
        </w:rPr>
      </w:pPr>
      <w:r w:rsidRPr="008E1675">
        <w:rPr>
          <w:rFonts w:ascii="Arial" w:hAnsi="Arial" w:cs="Arial"/>
          <w:sz w:val="22"/>
          <w:szCs w:val="22"/>
        </w:rPr>
        <w:t xml:space="preserve">The states then compile a list of migratory bird hunters in their state and send it to the Service.  States send their first list of hunter names to the service in August and continue to send updated entries at </w:t>
      </w:r>
      <w:r w:rsidRPr="008E1675" w:rsidR="00390691">
        <w:rPr>
          <w:rFonts w:ascii="Arial" w:hAnsi="Arial" w:cs="Arial"/>
          <w:sz w:val="22"/>
          <w:szCs w:val="22"/>
        </w:rPr>
        <w:t>2-week</w:t>
      </w:r>
      <w:r w:rsidRPr="008E1675">
        <w:rPr>
          <w:rFonts w:ascii="Arial" w:hAnsi="Arial" w:cs="Arial"/>
          <w:sz w:val="22"/>
          <w:szCs w:val="22"/>
        </w:rPr>
        <w:t xml:space="preserve"> intervals until the end of the migratory bird hunting seasons </w:t>
      </w:r>
      <w:r w:rsidR="007302D8">
        <w:rPr>
          <w:rFonts w:ascii="Arial" w:hAnsi="Arial" w:cs="Arial"/>
          <w:sz w:val="22"/>
          <w:szCs w:val="22"/>
        </w:rPr>
        <w:t xml:space="preserve">in their state. </w:t>
      </w:r>
      <w:r w:rsidRPr="008E1675">
        <w:rPr>
          <w:rFonts w:ascii="Arial" w:hAnsi="Arial" w:cs="Arial"/>
          <w:sz w:val="22"/>
          <w:szCs w:val="22"/>
        </w:rPr>
        <w:t xml:space="preserve">The number of hunters on each list varies, depending on the time of year and the number of migratory bird hunters in the state.  On average, the lists contain </w:t>
      </w:r>
      <w:r w:rsidR="00C731C7">
        <w:rPr>
          <w:rFonts w:ascii="Arial" w:hAnsi="Arial" w:cs="Arial"/>
          <w:sz w:val="22"/>
          <w:szCs w:val="22"/>
        </w:rPr>
        <w:t>4,710</w:t>
      </w:r>
      <w:r w:rsidR="00032649">
        <w:rPr>
          <w:rFonts w:ascii="Arial" w:hAnsi="Arial" w:cs="Arial"/>
          <w:sz w:val="22"/>
          <w:szCs w:val="22"/>
        </w:rPr>
        <w:t xml:space="preserve"> </w:t>
      </w:r>
      <w:r w:rsidRPr="008E1675">
        <w:rPr>
          <w:rFonts w:ascii="Arial" w:hAnsi="Arial" w:cs="Arial"/>
          <w:sz w:val="22"/>
          <w:szCs w:val="22"/>
        </w:rPr>
        <w:t xml:space="preserve">records and we receive an average of </w:t>
      </w:r>
      <w:r w:rsidRPr="00C731C7" w:rsidR="00C731C7">
        <w:rPr>
          <w:rFonts w:ascii="Arial" w:hAnsi="Arial" w:cs="Arial"/>
          <w:sz w:val="22"/>
          <w:szCs w:val="22"/>
        </w:rPr>
        <w:t>16</w:t>
      </w:r>
      <w:r w:rsidR="00E82D5B">
        <w:rPr>
          <w:rFonts w:ascii="Arial" w:hAnsi="Arial" w:cs="Arial"/>
          <w:sz w:val="22"/>
          <w:szCs w:val="22"/>
        </w:rPr>
        <w:t>.5</w:t>
      </w:r>
      <w:r w:rsidRPr="00C731C7" w:rsidR="00C731C7">
        <w:rPr>
          <w:rFonts w:ascii="Arial" w:hAnsi="Arial" w:cs="Arial"/>
          <w:sz w:val="22"/>
          <w:szCs w:val="22"/>
        </w:rPr>
        <w:t xml:space="preserve"> </w:t>
      </w:r>
      <w:r w:rsidRPr="00C731C7">
        <w:rPr>
          <w:rFonts w:ascii="Arial" w:hAnsi="Arial" w:cs="Arial"/>
          <w:sz w:val="22"/>
          <w:szCs w:val="22"/>
        </w:rPr>
        <w:t>lists</w:t>
      </w:r>
      <w:r w:rsidRPr="008E1675">
        <w:rPr>
          <w:rFonts w:ascii="Arial" w:hAnsi="Arial" w:cs="Arial"/>
          <w:sz w:val="22"/>
          <w:szCs w:val="22"/>
        </w:rPr>
        <w:t xml:space="preserve"> per state per year.  </w:t>
      </w:r>
      <w:r w:rsidR="00DD49BA">
        <w:rPr>
          <w:rFonts w:ascii="Arial" w:hAnsi="Arial" w:cs="Arial"/>
          <w:sz w:val="22"/>
          <w:szCs w:val="22"/>
        </w:rPr>
        <w:t>T</w:t>
      </w:r>
      <w:r w:rsidRPr="008E1675">
        <w:rPr>
          <w:rFonts w:ascii="Arial" w:hAnsi="Arial" w:cs="Arial"/>
          <w:sz w:val="22"/>
          <w:szCs w:val="22"/>
        </w:rPr>
        <w:t xml:space="preserve">he total annual burden estimate for the Migratory Bird Harvest Information Program is </w:t>
      </w:r>
      <w:r w:rsidR="007E08A4">
        <w:rPr>
          <w:rFonts w:ascii="Arial" w:hAnsi="Arial" w:cs="Arial"/>
          <w:sz w:val="22"/>
          <w:szCs w:val="22"/>
        </w:rPr>
        <w:t>12</w:t>
      </w:r>
      <w:r w:rsidR="001F752D">
        <w:rPr>
          <w:rFonts w:ascii="Arial" w:hAnsi="Arial" w:cs="Arial"/>
          <w:sz w:val="22"/>
          <w:szCs w:val="22"/>
        </w:rPr>
        <w:t>7,013</w:t>
      </w:r>
      <w:r w:rsidRPr="008E1675">
        <w:rPr>
          <w:rFonts w:ascii="Arial" w:hAnsi="Arial" w:cs="Arial"/>
          <w:sz w:val="22"/>
          <w:szCs w:val="22"/>
        </w:rPr>
        <w:t>hours</w:t>
      </w:r>
      <w:r w:rsidR="005D5CAF">
        <w:rPr>
          <w:rFonts w:ascii="Arial" w:hAnsi="Arial" w:cs="Arial"/>
          <w:sz w:val="22"/>
          <w:szCs w:val="22"/>
        </w:rPr>
        <w:t>.</w:t>
      </w:r>
      <w:r w:rsidR="00C731C7">
        <w:rPr>
          <w:rFonts w:ascii="Arial" w:hAnsi="Arial" w:cs="Arial"/>
          <w:sz w:val="22"/>
          <w:szCs w:val="22"/>
        </w:rPr>
        <w:t xml:space="preserve"> </w:t>
      </w:r>
      <w:r w:rsidR="00E82D5B">
        <w:rPr>
          <w:rFonts w:ascii="Arial" w:hAnsi="Arial" w:cs="Arial"/>
          <w:sz w:val="22"/>
          <w:szCs w:val="22"/>
        </w:rPr>
        <w:t xml:space="preserve">This estimate is slightly higher than in 2017 due to a slight increase in the number of responses per state (up from 16 per year in 2014-16). </w:t>
      </w:r>
    </w:p>
    <w:p w:rsidRPr="008E1675" w:rsidR="008E1675" w:rsidP="00FB64D2" w:rsidRDefault="008E1675" w14:paraId="6BAADF61" w14:textId="77777777">
      <w:pPr>
        <w:tabs>
          <w:tab w:val="left" w:pos="360"/>
          <w:tab w:val="left" w:pos="720"/>
        </w:tabs>
        <w:ind w:left="810"/>
        <w:rPr>
          <w:rFonts w:ascii="Arial" w:hAnsi="Arial" w:cs="Arial"/>
          <w:sz w:val="22"/>
          <w:szCs w:val="22"/>
        </w:rPr>
      </w:pPr>
    </w:p>
    <w:p w:rsidRPr="008E1675" w:rsidR="00E52B9D" w:rsidP="00FB64D2" w:rsidRDefault="00E52B9D" w14:paraId="1548900A" w14:textId="77777777">
      <w:pPr>
        <w:tabs>
          <w:tab w:val="left" w:pos="360"/>
          <w:tab w:val="left" w:pos="720"/>
        </w:tabs>
        <w:rPr>
          <w:rFonts w:ascii="Arial" w:hAnsi="Arial" w:cs="Arial"/>
          <w:sz w:val="22"/>
          <w:szCs w:val="22"/>
        </w:rPr>
      </w:pPr>
      <w:r w:rsidRPr="00765053">
        <w:rPr>
          <w:rFonts w:ascii="Arial" w:hAnsi="Arial" w:cs="Arial"/>
          <w:b/>
          <w:bCs/>
          <w:sz w:val="22"/>
          <w:szCs w:val="22"/>
        </w:rPr>
        <w:t>Migratory Bird Hunter Survey</w:t>
      </w:r>
      <w:r w:rsidRPr="00765053">
        <w:rPr>
          <w:rFonts w:ascii="Arial" w:hAnsi="Arial" w:cs="Arial"/>
          <w:sz w:val="22"/>
          <w:szCs w:val="22"/>
        </w:rPr>
        <w:t xml:space="preserve">: </w:t>
      </w:r>
      <w:r>
        <w:rPr>
          <w:rFonts w:ascii="Arial" w:hAnsi="Arial" w:cs="Arial"/>
          <w:sz w:val="22"/>
          <w:szCs w:val="22"/>
        </w:rPr>
        <w:t xml:space="preserve"> </w:t>
      </w:r>
      <w:r w:rsidRPr="00765053">
        <w:rPr>
          <w:rFonts w:ascii="Arial" w:hAnsi="Arial" w:cs="Arial"/>
          <w:sz w:val="22"/>
          <w:szCs w:val="22"/>
        </w:rPr>
        <w:t>The frequency of response for each form involved is once</w:t>
      </w:r>
      <w:r w:rsidRPr="008E1675">
        <w:rPr>
          <w:rFonts w:ascii="Arial" w:hAnsi="Arial" w:cs="Arial"/>
          <w:sz w:val="22"/>
          <w:szCs w:val="22"/>
        </w:rPr>
        <w:t xml:space="preserve"> annually.  Although many respondents report that they did not hunt for the species for which </w:t>
      </w:r>
      <w:r w:rsidR="00390691">
        <w:rPr>
          <w:rFonts w:ascii="Arial" w:hAnsi="Arial" w:cs="Arial"/>
          <w:sz w:val="22"/>
          <w:szCs w:val="22"/>
        </w:rPr>
        <w:t xml:space="preserve">we survey them, </w:t>
      </w:r>
      <w:r w:rsidRPr="008E1675">
        <w:rPr>
          <w:rFonts w:ascii="Arial" w:hAnsi="Arial" w:cs="Arial"/>
          <w:sz w:val="22"/>
          <w:szCs w:val="22"/>
        </w:rPr>
        <w:t xml:space="preserve">they still need about 2 minutes to read the instructions prior to responding.  Therefore, each of the following form-specific burden estimates includes 2 minutes per respondent for reviewing instructions on the form.  </w:t>
      </w:r>
    </w:p>
    <w:p w:rsidRPr="008E1675" w:rsidR="00E52B9D" w:rsidP="00FB64D2" w:rsidRDefault="00E52B9D" w14:paraId="1BCA9698" w14:textId="77777777">
      <w:pPr>
        <w:tabs>
          <w:tab w:val="left" w:pos="360"/>
          <w:tab w:val="left" w:pos="720"/>
        </w:tabs>
        <w:rPr>
          <w:rFonts w:ascii="Arial" w:hAnsi="Arial" w:cs="Arial"/>
          <w:sz w:val="22"/>
          <w:szCs w:val="22"/>
        </w:rPr>
      </w:pPr>
    </w:p>
    <w:p w:rsidRPr="008E1675" w:rsidR="00E52B9D" w:rsidP="00FB64D2" w:rsidRDefault="00E52B9D" w14:paraId="45FFF938" w14:textId="3683E3BD">
      <w:pPr>
        <w:tabs>
          <w:tab w:val="left" w:pos="360"/>
          <w:tab w:val="left" w:pos="720"/>
        </w:tabs>
        <w:rPr>
          <w:rFonts w:ascii="Arial" w:hAnsi="Arial" w:cs="Arial"/>
          <w:sz w:val="22"/>
          <w:szCs w:val="22"/>
        </w:rPr>
      </w:pPr>
      <w:r w:rsidRPr="008E1675">
        <w:rPr>
          <w:rFonts w:ascii="Arial" w:hAnsi="Arial" w:cs="Arial"/>
          <w:sz w:val="22"/>
          <w:szCs w:val="22"/>
        </w:rPr>
        <w:t xml:space="preserve">About </w:t>
      </w:r>
      <w:r w:rsidR="009770C7">
        <w:rPr>
          <w:rFonts w:ascii="Arial" w:hAnsi="Arial" w:cs="Arial"/>
          <w:sz w:val="22"/>
          <w:szCs w:val="22"/>
        </w:rPr>
        <w:t>31,900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3-2056J (waterfowl harvest survey) each year; the number of hunting trips reported ranges from zero to as many as 100, with an average of 3 trips reported per respondent.  Recording and summarizing the trips requires an average of 1 minute per trip (</w:t>
      </w:r>
      <w:r w:rsidR="009770C7">
        <w:rPr>
          <w:rFonts w:ascii="Arial" w:hAnsi="Arial" w:cs="Arial"/>
          <w:sz w:val="22"/>
          <w:szCs w:val="22"/>
        </w:rPr>
        <w:t>2,658</w:t>
      </w:r>
      <w:r w:rsidRPr="008E1675">
        <w:rPr>
          <w:rFonts w:ascii="Arial" w:hAnsi="Arial" w:cs="Arial"/>
          <w:sz w:val="22"/>
          <w:szCs w:val="22"/>
        </w:rPr>
        <w:t xml:space="preserve"> total burden hours).  </w:t>
      </w:r>
      <w:r w:rsidR="00E82D5B">
        <w:rPr>
          <w:rFonts w:ascii="Arial" w:hAnsi="Arial" w:cs="Arial"/>
          <w:sz w:val="22"/>
          <w:szCs w:val="22"/>
        </w:rPr>
        <w:t>This is reduced from 37,000 hunters in 2014-16</w:t>
      </w:r>
      <w:r w:rsidR="00E73D27">
        <w:rPr>
          <w:rFonts w:ascii="Arial" w:hAnsi="Arial" w:cs="Arial"/>
          <w:sz w:val="22"/>
          <w:szCs w:val="22"/>
        </w:rPr>
        <w:t xml:space="preserve"> because of a decline in the number of hunters invited to participate in the survey. </w:t>
      </w:r>
    </w:p>
    <w:p w:rsidRPr="008E1675" w:rsidR="00E52B9D" w:rsidP="00FB64D2" w:rsidRDefault="00E52B9D" w14:paraId="0808B56F" w14:textId="77777777">
      <w:pPr>
        <w:tabs>
          <w:tab w:val="left" w:pos="360"/>
          <w:tab w:val="left" w:pos="720"/>
        </w:tabs>
        <w:rPr>
          <w:rFonts w:ascii="Arial" w:hAnsi="Arial" w:cs="Arial"/>
          <w:sz w:val="22"/>
          <w:szCs w:val="22"/>
        </w:rPr>
      </w:pPr>
    </w:p>
    <w:p w:rsidRPr="008E1675" w:rsidR="00E52B9D" w:rsidP="00FB64D2" w:rsidRDefault="00E52B9D" w14:paraId="51251FDE" w14:textId="6C6E67B6">
      <w:pPr>
        <w:tabs>
          <w:tab w:val="left" w:pos="360"/>
          <w:tab w:val="left" w:pos="720"/>
        </w:tabs>
        <w:rPr>
          <w:rFonts w:ascii="Arial" w:hAnsi="Arial" w:cs="Arial"/>
          <w:sz w:val="22"/>
          <w:szCs w:val="22"/>
        </w:rPr>
      </w:pPr>
      <w:r w:rsidRPr="008E1675">
        <w:rPr>
          <w:rFonts w:ascii="Arial" w:hAnsi="Arial" w:cs="Arial"/>
          <w:sz w:val="22"/>
          <w:szCs w:val="22"/>
        </w:rPr>
        <w:t xml:space="preserve">About </w:t>
      </w:r>
      <w:r w:rsidR="009770C7">
        <w:rPr>
          <w:rFonts w:ascii="Arial" w:hAnsi="Arial" w:cs="Arial"/>
          <w:sz w:val="22"/>
          <w:szCs w:val="22"/>
        </w:rPr>
        <w:t>16,900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3-2056K (dove-pigeon harvest survey), with the number of trips reported ranging from zero to about 30.  The number of trips reported averages 2, and the time required to report and summarize the trips averages 1 minute per trip (1,</w:t>
      </w:r>
      <w:r w:rsidR="009770C7">
        <w:rPr>
          <w:rFonts w:ascii="Arial" w:hAnsi="Arial" w:cs="Arial"/>
          <w:sz w:val="22"/>
          <w:szCs w:val="22"/>
        </w:rPr>
        <w:t>127</w:t>
      </w:r>
      <w:r w:rsidRPr="008E1675">
        <w:rPr>
          <w:rFonts w:ascii="Arial" w:hAnsi="Arial" w:cs="Arial"/>
          <w:sz w:val="22"/>
          <w:szCs w:val="22"/>
        </w:rPr>
        <w:t xml:space="preserve"> total burden hours). </w:t>
      </w:r>
      <w:r w:rsidR="00E73D27">
        <w:rPr>
          <w:rFonts w:ascii="Arial" w:hAnsi="Arial" w:cs="Arial"/>
          <w:sz w:val="22"/>
          <w:szCs w:val="22"/>
        </w:rPr>
        <w:t>This is reduced from 23,100 hunters in 2014-2016 due to a decline in the number of hunters invited to participate.</w:t>
      </w:r>
      <w:r w:rsidRPr="008E1675">
        <w:rPr>
          <w:rFonts w:ascii="Arial" w:hAnsi="Arial" w:cs="Arial"/>
          <w:sz w:val="22"/>
          <w:szCs w:val="22"/>
        </w:rPr>
        <w:t xml:space="preserve"> </w:t>
      </w:r>
    </w:p>
    <w:p w:rsidRPr="008E1675" w:rsidR="00E52B9D" w:rsidP="00FB64D2" w:rsidRDefault="00E52B9D" w14:paraId="18445880" w14:textId="77777777">
      <w:pPr>
        <w:tabs>
          <w:tab w:val="left" w:pos="360"/>
          <w:tab w:val="left" w:pos="720"/>
        </w:tabs>
        <w:rPr>
          <w:rFonts w:ascii="Arial" w:hAnsi="Arial" w:cs="Arial"/>
          <w:sz w:val="22"/>
          <w:szCs w:val="22"/>
        </w:rPr>
      </w:pPr>
    </w:p>
    <w:p w:rsidRPr="008E1675" w:rsidR="00E52B9D" w:rsidP="00FB64D2" w:rsidRDefault="00E52B9D" w14:paraId="1103D99B" w14:textId="2801F0BF">
      <w:pPr>
        <w:tabs>
          <w:tab w:val="left" w:pos="360"/>
          <w:tab w:val="left" w:pos="72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8,</w:t>
      </w:r>
      <w:r w:rsidR="009770C7">
        <w:rPr>
          <w:rFonts w:ascii="Arial" w:hAnsi="Arial" w:cs="Arial"/>
          <w:sz w:val="22"/>
          <w:szCs w:val="22"/>
        </w:rPr>
        <w:t>5</w:t>
      </w:r>
      <w:r>
        <w:rPr>
          <w:rFonts w:ascii="Arial" w:hAnsi="Arial" w:cs="Arial"/>
          <w:sz w:val="22"/>
          <w:szCs w:val="22"/>
        </w:rPr>
        <w:t>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3-2056L (woodcock harvest survey) each year, with response burden averaging 1 minute per trip and respondents averaging 2 trips (</w:t>
      </w:r>
      <w:r>
        <w:rPr>
          <w:rFonts w:ascii="Arial" w:hAnsi="Arial" w:cs="Arial"/>
          <w:sz w:val="22"/>
          <w:szCs w:val="22"/>
        </w:rPr>
        <w:t>5</w:t>
      </w:r>
      <w:r w:rsidR="009770C7">
        <w:rPr>
          <w:rFonts w:ascii="Arial" w:hAnsi="Arial" w:cs="Arial"/>
          <w:sz w:val="22"/>
          <w:szCs w:val="22"/>
        </w:rPr>
        <w:t>67</w:t>
      </w:r>
      <w:r w:rsidRPr="008E1675">
        <w:rPr>
          <w:rFonts w:ascii="Arial" w:hAnsi="Arial" w:cs="Arial"/>
          <w:sz w:val="22"/>
          <w:szCs w:val="22"/>
        </w:rPr>
        <w:t xml:space="preserve"> total burden hours).  </w:t>
      </w:r>
      <w:r w:rsidR="00E73D27">
        <w:rPr>
          <w:rFonts w:ascii="Arial" w:hAnsi="Arial" w:cs="Arial"/>
          <w:sz w:val="22"/>
          <w:szCs w:val="22"/>
        </w:rPr>
        <w:t>This is a reduction from 8,900 hunters in 2014-16 due to a decline in the number of hunters invited to participate.</w:t>
      </w:r>
    </w:p>
    <w:p w:rsidRPr="008E1675" w:rsidR="00E52B9D" w:rsidP="00FB64D2" w:rsidRDefault="00E52B9D" w14:paraId="5BBFBE23" w14:textId="77777777">
      <w:pPr>
        <w:tabs>
          <w:tab w:val="left" w:pos="360"/>
          <w:tab w:val="left" w:pos="720"/>
        </w:tabs>
        <w:rPr>
          <w:rFonts w:ascii="Arial" w:hAnsi="Arial" w:cs="Arial"/>
          <w:sz w:val="22"/>
          <w:szCs w:val="22"/>
        </w:rPr>
      </w:pPr>
    </w:p>
    <w:p w:rsidR="00E52B9D" w:rsidP="00FB64D2" w:rsidRDefault="00E52B9D" w14:paraId="65EE32B5" w14:textId="1DC27734">
      <w:pPr>
        <w:tabs>
          <w:tab w:val="left" w:pos="360"/>
          <w:tab w:val="left" w:pos="72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1</w:t>
      </w:r>
      <w:r w:rsidR="009770C7">
        <w:rPr>
          <w:rFonts w:ascii="Arial" w:hAnsi="Arial" w:cs="Arial"/>
          <w:sz w:val="22"/>
          <w:szCs w:val="22"/>
        </w:rPr>
        <w:t>0</w:t>
      </w:r>
      <w:r>
        <w:rPr>
          <w:rFonts w:ascii="Arial" w:hAnsi="Arial" w:cs="Arial"/>
          <w:sz w:val="22"/>
          <w:szCs w:val="22"/>
        </w:rPr>
        <w:t>,</w:t>
      </w:r>
      <w:r w:rsidR="009770C7">
        <w:rPr>
          <w:rFonts w:ascii="Arial" w:hAnsi="Arial" w:cs="Arial"/>
          <w:sz w:val="22"/>
          <w:szCs w:val="22"/>
        </w:rPr>
        <w:t>2</w:t>
      </w:r>
      <w:r>
        <w:rPr>
          <w:rFonts w:ascii="Arial" w:hAnsi="Arial" w:cs="Arial"/>
          <w:sz w:val="22"/>
          <w:szCs w:val="22"/>
        </w:rPr>
        <w:t>00</w:t>
      </w:r>
      <w:r w:rsidRPr="008E1675">
        <w:rPr>
          <w:rFonts w:ascii="Arial" w:hAnsi="Arial" w:cs="Arial"/>
          <w:sz w:val="22"/>
          <w:szCs w:val="22"/>
        </w:rPr>
        <w:t xml:space="preserve"> respondents are also expected for </w:t>
      </w:r>
      <w:r>
        <w:rPr>
          <w:rFonts w:ascii="Arial" w:hAnsi="Arial" w:cs="Arial"/>
          <w:sz w:val="22"/>
          <w:szCs w:val="22"/>
        </w:rPr>
        <w:t>F</w:t>
      </w:r>
      <w:r w:rsidRPr="008E1675">
        <w:rPr>
          <w:rFonts w:ascii="Arial" w:hAnsi="Arial" w:cs="Arial"/>
          <w:sz w:val="22"/>
          <w:szCs w:val="22"/>
        </w:rPr>
        <w:t>orm 3-2056M (snipe, coot, rail, and gallinule harvest survey) each year, with response burden again averaging 1 minute per trip and respondents expected to average 1 trip (</w:t>
      </w:r>
      <w:r w:rsidR="009770C7">
        <w:rPr>
          <w:rFonts w:ascii="Arial" w:hAnsi="Arial" w:cs="Arial"/>
          <w:sz w:val="22"/>
          <w:szCs w:val="22"/>
        </w:rPr>
        <w:t>51</w:t>
      </w:r>
      <w:r>
        <w:rPr>
          <w:rFonts w:ascii="Arial" w:hAnsi="Arial" w:cs="Arial"/>
          <w:sz w:val="22"/>
          <w:szCs w:val="22"/>
        </w:rPr>
        <w:t>0</w:t>
      </w:r>
      <w:r w:rsidRPr="008E1675">
        <w:rPr>
          <w:rFonts w:ascii="Arial" w:hAnsi="Arial" w:cs="Arial"/>
          <w:sz w:val="22"/>
          <w:szCs w:val="22"/>
        </w:rPr>
        <w:t xml:space="preserve"> total burden hours).  </w:t>
      </w:r>
      <w:r w:rsidR="00E73D27">
        <w:rPr>
          <w:rFonts w:ascii="Arial" w:hAnsi="Arial" w:cs="Arial"/>
          <w:sz w:val="22"/>
          <w:szCs w:val="22"/>
        </w:rPr>
        <w:t>This is a reduction from 12,000 in 2014-16 due to a decline in the number of hunters invited to participate.</w:t>
      </w:r>
    </w:p>
    <w:p w:rsidR="00E52B9D" w:rsidP="00FB64D2" w:rsidRDefault="00E52B9D" w14:paraId="7E1C3C77" w14:textId="77777777">
      <w:pPr>
        <w:tabs>
          <w:tab w:val="left" w:pos="360"/>
          <w:tab w:val="left" w:pos="720"/>
        </w:tabs>
        <w:rPr>
          <w:rFonts w:ascii="Arial" w:hAnsi="Arial" w:cs="Arial"/>
          <w:sz w:val="22"/>
          <w:szCs w:val="22"/>
        </w:rPr>
      </w:pPr>
    </w:p>
    <w:p w:rsidRPr="008E1675" w:rsidR="00E52B9D" w:rsidP="00FB64D2" w:rsidRDefault="00E52B9D" w14:paraId="1C48A4F5" w14:textId="43C8EA82">
      <w:pPr>
        <w:tabs>
          <w:tab w:val="left" w:pos="360"/>
          <w:tab w:val="left" w:pos="720"/>
        </w:tabs>
        <w:rPr>
          <w:rFonts w:ascii="Arial" w:hAnsi="Arial" w:cs="Arial"/>
          <w:sz w:val="22"/>
          <w:szCs w:val="22"/>
        </w:rPr>
      </w:pPr>
      <w:r w:rsidRPr="008E1675">
        <w:rPr>
          <w:rFonts w:ascii="Arial" w:hAnsi="Arial" w:cs="Arial"/>
          <w:sz w:val="22"/>
          <w:szCs w:val="22"/>
        </w:rPr>
        <w:lastRenderedPageBreak/>
        <w:t xml:space="preserve">The total annual burden estimate for all 4 </w:t>
      </w:r>
      <w:r w:rsidR="00930BD6">
        <w:rPr>
          <w:rFonts w:ascii="Arial" w:hAnsi="Arial" w:cs="Arial"/>
          <w:sz w:val="22"/>
          <w:szCs w:val="22"/>
        </w:rPr>
        <w:t xml:space="preserve">paper </w:t>
      </w:r>
      <w:r w:rsidRPr="008E1675">
        <w:rPr>
          <w:rFonts w:ascii="Arial" w:hAnsi="Arial" w:cs="Arial"/>
          <w:sz w:val="22"/>
          <w:szCs w:val="22"/>
        </w:rPr>
        <w:t xml:space="preserve">forms used for the Migratory Bird Hunter Survey is </w:t>
      </w:r>
      <w:r w:rsidR="009770C7">
        <w:rPr>
          <w:rFonts w:ascii="Arial" w:hAnsi="Arial" w:cs="Arial"/>
          <w:sz w:val="22"/>
          <w:szCs w:val="22"/>
        </w:rPr>
        <w:t>4,862</w:t>
      </w:r>
      <w:r w:rsidRPr="008E1675">
        <w:rPr>
          <w:rFonts w:ascii="Arial" w:hAnsi="Arial" w:cs="Arial"/>
          <w:sz w:val="22"/>
          <w:szCs w:val="22"/>
        </w:rPr>
        <w:t xml:space="preserve"> hours</w:t>
      </w:r>
      <w:r w:rsidR="00E73D27">
        <w:rPr>
          <w:rFonts w:ascii="Arial" w:hAnsi="Arial" w:cs="Arial"/>
          <w:sz w:val="22"/>
          <w:szCs w:val="22"/>
        </w:rPr>
        <w:t>, which is a decline from the 2014-16 average of 5,817 hours</w:t>
      </w:r>
      <w:r w:rsidRPr="008E1675">
        <w:rPr>
          <w:rFonts w:ascii="Arial" w:hAnsi="Arial" w:cs="Arial"/>
          <w:sz w:val="22"/>
          <w:szCs w:val="22"/>
        </w:rPr>
        <w:t>.</w:t>
      </w:r>
    </w:p>
    <w:p w:rsidRPr="008E1675" w:rsidR="00E52B9D" w:rsidP="00FB64D2" w:rsidRDefault="00E52B9D" w14:paraId="29ED0B12" w14:textId="77777777">
      <w:pPr>
        <w:tabs>
          <w:tab w:val="left" w:pos="360"/>
          <w:tab w:val="left" w:pos="720"/>
        </w:tabs>
        <w:rPr>
          <w:rFonts w:ascii="Arial" w:hAnsi="Arial" w:cs="Arial"/>
          <w:sz w:val="22"/>
          <w:szCs w:val="22"/>
        </w:rPr>
      </w:pPr>
    </w:p>
    <w:p w:rsidRPr="008E1675" w:rsidR="00DF5AF3" w:rsidP="00FB64D2" w:rsidRDefault="00DF5AF3" w14:paraId="05CE70A2" w14:textId="7260125B">
      <w:pPr>
        <w:tabs>
          <w:tab w:val="left" w:pos="360"/>
          <w:tab w:val="left" w:pos="720"/>
        </w:tabs>
        <w:rPr>
          <w:rFonts w:ascii="Arial" w:hAnsi="Arial" w:cs="Arial"/>
          <w:sz w:val="22"/>
          <w:szCs w:val="22"/>
        </w:rPr>
      </w:pPr>
      <w:r w:rsidRPr="00765053">
        <w:rPr>
          <w:rFonts w:ascii="Arial" w:hAnsi="Arial" w:cs="Arial"/>
          <w:b/>
          <w:bCs/>
          <w:sz w:val="22"/>
          <w:szCs w:val="22"/>
        </w:rPr>
        <w:t>Parts Collection Survey</w:t>
      </w:r>
      <w:r w:rsidRPr="00765053">
        <w:rPr>
          <w:rFonts w:ascii="Arial" w:hAnsi="Arial" w:cs="Arial"/>
          <w:sz w:val="22"/>
          <w:szCs w:val="22"/>
        </w:rPr>
        <w:t xml:space="preserve">: </w:t>
      </w:r>
      <w:r>
        <w:rPr>
          <w:rFonts w:ascii="Arial" w:hAnsi="Arial" w:cs="Arial"/>
          <w:sz w:val="22"/>
          <w:szCs w:val="22"/>
        </w:rPr>
        <w:t xml:space="preserve"> </w:t>
      </w:r>
      <w:r w:rsidRPr="008E1675">
        <w:rPr>
          <w:rFonts w:ascii="Arial" w:hAnsi="Arial" w:cs="Arial"/>
          <w:sz w:val="22"/>
          <w:szCs w:val="22"/>
        </w:rPr>
        <w:t xml:space="preserve">About </w:t>
      </w:r>
      <w:r w:rsidR="00BF79F1">
        <w:rPr>
          <w:rFonts w:ascii="Arial" w:hAnsi="Arial" w:cs="Arial"/>
          <w:sz w:val="22"/>
          <w:szCs w:val="22"/>
        </w:rPr>
        <w:t>4,</w:t>
      </w:r>
      <w:r w:rsidR="009770C7">
        <w:rPr>
          <w:rFonts w:ascii="Arial" w:hAnsi="Arial" w:cs="Arial"/>
          <w:sz w:val="22"/>
          <w:szCs w:val="22"/>
        </w:rPr>
        <w:t>87</w:t>
      </w:r>
      <w:r w:rsidR="009A668B">
        <w:rPr>
          <w:rFonts w:ascii="Arial" w:hAnsi="Arial" w:cs="Arial"/>
          <w:sz w:val="22"/>
          <w:szCs w:val="22"/>
        </w:rPr>
        <w:t>0</w:t>
      </w:r>
      <w:r w:rsidRPr="008E1675" w:rsidR="009A668B">
        <w:rPr>
          <w:rFonts w:ascii="Arial" w:hAnsi="Arial" w:cs="Arial"/>
          <w:sz w:val="22"/>
          <w:szCs w:val="22"/>
        </w:rPr>
        <w:t xml:space="preserve"> </w:t>
      </w:r>
      <w:r w:rsidRPr="008E1675">
        <w:rPr>
          <w:rFonts w:ascii="Arial" w:hAnsi="Arial" w:cs="Arial"/>
          <w:sz w:val="22"/>
          <w:szCs w:val="22"/>
        </w:rPr>
        <w:t xml:space="preserve">respondents provide waterfowl parts in </w:t>
      </w:r>
      <w:r>
        <w:rPr>
          <w:rFonts w:ascii="Arial" w:hAnsi="Arial" w:cs="Arial"/>
          <w:sz w:val="22"/>
          <w:szCs w:val="22"/>
        </w:rPr>
        <w:t>F</w:t>
      </w:r>
      <w:r w:rsidRPr="008E1675">
        <w:rPr>
          <w:rFonts w:ascii="Arial" w:hAnsi="Arial" w:cs="Arial"/>
          <w:sz w:val="22"/>
          <w:szCs w:val="22"/>
        </w:rPr>
        <w:t xml:space="preserve">orm 3-165 (waterfowl wing envelope).  Response frequency for </w:t>
      </w:r>
      <w:r>
        <w:rPr>
          <w:rFonts w:ascii="Arial" w:hAnsi="Arial" w:cs="Arial"/>
          <w:sz w:val="22"/>
          <w:szCs w:val="22"/>
        </w:rPr>
        <w:t>F</w:t>
      </w:r>
      <w:r w:rsidRPr="008E1675">
        <w:rPr>
          <w:rFonts w:ascii="Arial" w:hAnsi="Arial" w:cs="Arial"/>
          <w:sz w:val="22"/>
          <w:szCs w:val="22"/>
        </w:rPr>
        <w:t xml:space="preserve">orm 3-165 varies from once to up to 200 times annually dependent on the amount and success of hunting by individuals, averaging about </w:t>
      </w:r>
      <w:r w:rsidR="001F73C6">
        <w:rPr>
          <w:rFonts w:ascii="Arial" w:hAnsi="Arial" w:cs="Arial"/>
          <w:sz w:val="22"/>
          <w:szCs w:val="22"/>
        </w:rPr>
        <w:t>22</w:t>
      </w:r>
      <w:r w:rsidRPr="008E1675" w:rsidR="001F73C6">
        <w:rPr>
          <w:rFonts w:ascii="Arial" w:hAnsi="Arial" w:cs="Arial"/>
          <w:sz w:val="22"/>
          <w:szCs w:val="22"/>
        </w:rPr>
        <w:t xml:space="preserve"> </w:t>
      </w:r>
      <w:r w:rsidRPr="008E1675">
        <w:rPr>
          <w:rFonts w:ascii="Arial" w:hAnsi="Arial" w:cs="Arial"/>
          <w:sz w:val="22"/>
          <w:szCs w:val="22"/>
        </w:rPr>
        <w:t xml:space="preserve">times per individual.  The estimated time required to complete form 3-165 is 5 minutes, and </w:t>
      </w:r>
      <w:r w:rsidR="00390691">
        <w:rPr>
          <w:rFonts w:ascii="Arial" w:hAnsi="Arial" w:cs="Arial"/>
          <w:sz w:val="22"/>
          <w:szCs w:val="22"/>
        </w:rPr>
        <w:t xml:space="preserve">we receive </w:t>
      </w:r>
      <w:r w:rsidRPr="008E1675">
        <w:rPr>
          <w:rFonts w:ascii="Arial" w:hAnsi="Arial" w:cs="Arial"/>
          <w:sz w:val="22"/>
          <w:szCs w:val="22"/>
        </w:rPr>
        <w:t xml:space="preserve">about </w:t>
      </w:r>
      <w:r w:rsidR="009770C7">
        <w:rPr>
          <w:rFonts w:ascii="Arial" w:hAnsi="Arial" w:cs="Arial"/>
          <w:sz w:val="22"/>
          <w:szCs w:val="22"/>
        </w:rPr>
        <w:t>106,135</w:t>
      </w:r>
      <w:r w:rsidRPr="008E1675">
        <w:rPr>
          <w:rFonts w:ascii="Arial" w:hAnsi="Arial" w:cs="Arial"/>
          <w:sz w:val="22"/>
          <w:szCs w:val="22"/>
        </w:rPr>
        <w:t xml:space="preserve"> completed forms annually (</w:t>
      </w:r>
      <w:r w:rsidR="009770C7">
        <w:rPr>
          <w:rFonts w:ascii="Arial" w:hAnsi="Arial" w:cs="Arial"/>
          <w:sz w:val="22"/>
          <w:szCs w:val="22"/>
        </w:rPr>
        <w:t>8,983</w:t>
      </w:r>
      <w:r w:rsidRPr="008E1675" w:rsidR="003A2DD6">
        <w:rPr>
          <w:rFonts w:ascii="Arial" w:hAnsi="Arial" w:cs="Arial"/>
          <w:sz w:val="22"/>
          <w:szCs w:val="22"/>
        </w:rPr>
        <w:t xml:space="preserve"> </w:t>
      </w:r>
      <w:r w:rsidRPr="008E1675">
        <w:rPr>
          <w:rFonts w:ascii="Arial" w:hAnsi="Arial" w:cs="Arial"/>
          <w:sz w:val="22"/>
          <w:szCs w:val="22"/>
        </w:rPr>
        <w:t xml:space="preserve">total burden hours).  </w:t>
      </w:r>
      <w:r w:rsidR="00E73D27">
        <w:rPr>
          <w:rFonts w:ascii="Arial" w:hAnsi="Arial" w:cs="Arial"/>
          <w:sz w:val="22"/>
          <w:szCs w:val="22"/>
        </w:rPr>
        <w:t>This is an increase from the 2014-16 average of 7,700 burden hours, due to an increase in sampling rate, in order to maintain our current level of participation in the waterfowl parts collection survey.</w:t>
      </w:r>
    </w:p>
    <w:p w:rsidRPr="008E1675" w:rsidR="00DF5AF3" w:rsidP="00FB64D2" w:rsidRDefault="00DF5AF3" w14:paraId="5BC3A814" w14:textId="77777777">
      <w:pPr>
        <w:tabs>
          <w:tab w:val="left" w:pos="360"/>
          <w:tab w:val="left" w:pos="720"/>
        </w:tabs>
        <w:rPr>
          <w:rFonts w:ascii="Arial" w:hAnsi="Arial" w:cs="Arial"/>
          <w:sz w:val="22"/>
          <w:szCs w:val="22"/>
        </w:rPr>
      </w:pPr>
    </w:p>
    <w:p w:rsidRPr="00585DA2" w:rsidR="00585DA2" w:rsidP="00FB64D2" w:rsidRDefault="00585DA2" w14:paraId="7C13EE10" w14:textId="77777777">
      <w:pPr>
        <w:tabs>
          <w:tab w:val="left" w:pos="360"/>
          <w:tab w:val="left" w:pos="720"/>
        </w:tabs>
        <w:rPr>
          <w:rFonts w:ascii="Arial" w:hAnsi="Arial" w:cs="Arial"/>
          <w:sz w:val="22"/>
          <w:szCs w:val="22"/>
        </w:rPr>
      </w:pPr>
      <w:r w:rsidRPr="00585DA2">
        <w:rPr>
          <w:rFonts w:ascii="Arial" w:hAnsi="Arial" w:cs="Arial"/>
          <w:sz w:val="22"/>
          <w:szCs w:val="22"/>
        </w:rPr>
        <w:t>About 1,000 respondents will provide wings using Form 3-165A (woodcock, rail, gallinule, and band-tailed pigeon wing envelope), averaging 5.5 responses per individual annually.  The estimated time to complete Form 3-165A is 5 minutes</w:t>
      </w:r>
      <w:r>
        <w:rPr>
          <w:rFonts w:ascii="Arial" w:hAnsi="Arial" w:cs="Arial"/>
          <w:sz w:val="22"/>
          <w:szCs w:val="22"/>
        </w:rPr>
        <w:t xml:space="preserve">, and </w:t>
      </w:r>
      <w:r w:rsidR="00390691">
        <w:rPr>
          <w:rFonts w:ascii="Arial" w:hAnsi="Arial" w:cs="Arial"/>
          <w:sz w:val="22"/>
          <w:szCs w:val="22"/>
        </w:rPr>
        <w:t xml:space="preserve">we receive </w:t>
      </w:r>
      <w:r>
        <w:rPr>
          <w:rFonts w:ascii="Arial" w:hAnsi="Arial" w:cs="Arial"/>
          <w:sz w:val="22"/>
          <w:szCs w:val="22"/>
        </w:rPr>
        <w:t>about 5,500 forms annually</w:t>
      </w:r>
      <w:r w:rsidRPr="00585DA2">
        <w:rPr>
          <w:rFonts w:ascii="Arial" w:hAnsi="Arial" w:cs="Arial"/>
          <w:sz w:val="22"/>
          <w:szCs w:val="22"/>
        </w:rPr>
        <w:t xml:space="preserve"> (458 total burden hours).  </w:t>
      </w:r>
    </w:p>
    <w:p w:rsidR="00585DA2" w:rsidP="00FB64D2" w:rsidRDefault="00585DA2" w14:paraId="23A0E41C" w14:textId="77777777">
      <w:pPr>
        <w:tabs>
          <w:tab w:val="left" w:pos="360"/>
          <w:tab w:val="left" w:pos="720"/>
        </w:tabs>
        <w:rPr>
          <w:rFonts w:ascii="Arial" w:hAnsi="Arial" w:cs="Arial"/>
          <w:sz w:val="22"/>
          <w:szCs w:val="22"/>
        </w:rPr>
      </w:pPr>
    </w:p>
    <w:p w:rsidRPr="008E1675" w:rsidR="00E52B9D" w:rsidP="00FB64D2" w:rsidRDefault="00E52B9D" w14:paraId="6E5BC93B" w14:textId="77777777">
      <w:pPr>
        <w:tabs>
          <w:tab w:val="left" w:pos="360"/>
          <w:tab w:val="left" w:pos="720"/>
        </w:tabs>
        <w:rPr>
          <w:rFonts w:ascii="Arial" w:hAnsi="Arial" w:cs="Arial"/>
          <w:sz w:val="22"/>
          <w:szCs w:val="22"/>
        </w:rPr>
      </w:pPr>
      <w:r w:rsidRPr="00765053">
        <w:rPr>
          <w:rFonts w:ascii="Arial" w:hAnsi="Arial" w:cs="Arial"/>
          <w:sz w:val="22"/>
          <w:szCs w:val="22"/>
        </w:rPr>
        <w:t xml:space="preserve">Approximately </w:t>
      </w:r>
      <w:r>
        <w:rPr>
          <w:rFonts w:ascii="Arial" w:hAnsi="Arial" w:cs="Arial"/>
          <w:sz w:val="22"/>
          <w:szCs w:val="22"/>
        </w:rPr>
        <w:t>3,600</w:t>
      </w:r>
      <w:r w:rsidRPr="00765053">
        <w:rPr>
          <w:rFonts w:ascii="Arial" w:hAnsi="Arial" w:cs="Arial"/>
          <w:sz w:val="22"/>
          <w:szCs w:val="22"/>
        </w:rPr>
        <w:t xml:space="preserve"> hunters will respond to Form 3-165</w:t>
      </w:r>
      <w:r>
        <w:rPr>
          <w:rFonts w:ascii="Arial" w:hAnsi="Arial" w:cs="Arial"/>
          <w:sz w:val="22"/>
          <w:szCs w:val="22"/>
        </w:rPr>
        <w:t>B</w:t>
      </w:r>
      <w:r w:rsidRPr="00765053">
        <w:rPr>
          <w:rFonts w:ascii="Arial" w:hAnsi="Arial" w:cs="Arial"/>
          <w:sz w:val="22"/>
          <w:szCs w:val="22"/>
        </w:rPr>
        <w:t xml:space="preserve"> (</w:t>
      </w:r>
      <w:r w:rsidRPr="008E1675">
        <w:rPr>
          <w:rFonts w:ascii="Arial" w:hAnsi="Arial" w:cs="Arial"/>
          <w:sz w:val="22"/>
          <w:szCs w:val="22"/>
        </w:rPr>
        <w:t xml:space="preserve">request to provide waterfowl parts).  Response frequency is once annually, and </w:t>
      </w:r>
      <w:r w:rsidR="00527AFB">
        <w:rPr>
          <w:rFonts w:ascii="Arial" w:hAnsi="Arial" w:cs="Arial"/>
          <w:sz w:val="22"/>
          <w:szCs w:val="22"/>
        </w:rPr>
        <w:t xml:space="preserve">completion of the form </w:t>
      </w:r>
      <w:r w:rsidRPr="008E1675">
        <w:rPr>
          <w:rFonts w:ascii="Arial" w:hAnsi="Arial" w:cs="Arial"/>
          <w:sz w:val="22"/>
          <w:szCs w:val="22"/>
        </w:rPr>
        <w:t>require</w:t>
      </w:r>
      <w:r w:rsidR="00527AFB">
        <w:rPr>
          <w:rFonts w:ascii="Arial" w:hAnsi="Arial" w:cs="Arial"/>
          <w:sz w:val="22"/>
          <w:szCs w:val="22"/>
        </w:rPr>
        <w:t>s</w:t>
      </w:r>
      <w:r w:rsidRPr="008E1675">
        <w:rPr>
          <w:rFonts w:ascii="Arial" w:hAnsi="Arial" w:cs="Arial"/>
          <w:sz w:val="22"/>
          <w:szCs w:val="22"/>
        </w:rPr>
        <w:t xml:space="preserve"> about </w:t>
      </w:r>
      <w:r>
        <w:rPr>
          <w:rFonts w:ascii="Arial" w:hAnsi="Arial" w:cs="Arial"/>
          <w:sz w:val="22"/>
          <w:szCs w:val="22"/>
        </w:rPr>
        <w:t>1 minute</w:t>
      </w:r>
      <w:r w:rsidRPr="008E1675">
        <w:rPr>
          <w:rFonts w:ascii="Arial" w:hAnsi="Arial" w:cs="Arial"/>
          <w:sz w:val="22"/>
          <w:szCs w:val="22"/>
        </w:rPr>
        <w:t xml:space="preserve"> (</w:t>
      </w:r>
      <w:r>
        <w:rPr>
          <w:rFonts w:ascii="Arial" w:hAnsi="Arial" w:cs="Arial"/>
          <w:sz w:val="22"/>
          <w:szCs w:val="22"/>
        </w:rPr>
        <w:t>60</w:t>
      </w:r>
      <w:r w:rsidRPr="008E1675">
        <w:rPr>
          <w:rFonts w:ascii="Arial" w:hAnsi="Arial" w:cs="Arial"/>
          <w:sz w:val="22"/>
          <w:szCs w:val="22"/>
        </w:rPr>
        <w:t xml:space="preserve"> total burden hours).</w:t>
      </w:r>
    </w:p>
    <w:p w:rsidRPr="008E1675" w:rsidR="00E52B9D" w:rsidP="00FB64D2" w:rsidRDefault="00E52B9D" w14:paraId="5243CC13" w14:textId="77777777">
      <w:pPr>
        <w:tabs>
          <w:tab w:val="left" w:pos="360"/>
          <w:tab w:val="left" w:pos="720"/>
        </w:tabs>
        <w:rPr>
          <w:rFonts w:ascii="Arial" w:hAnsi="Arial" w:cs="Arial"/>
          <w:sz w:val="22"/>
          <w:szCs w:val="22"/>
        </w:rPr>
      </w:pPr>
    </w:p>
    <w:p w:rsidRPr="008E1675" w:rsidR="001F73C6" w:rsidP="00FB64D2" w:rsidRDefault="001F73C6" w14:paraId="0DF8E79F" w14:textId="1CC461A4">
      <w:pPr>
        <w:tabs>
          <w:tab w:val="left" w:pos="360"/>
          <w:tab w:val="left" w:pos="720"/>
        </w:tabs>
        <w:rPr>
          <w:rFonts w:ascii="Arial" w:hAnsi="Arial" w:cs="Arial"/>
          <w:sz w:val="22"/>
          <w:szCs w:val="22"/>
        </w:rPr>
      </w:pPr>
      <w:r w:rsidRPr="008E1675">
        <w:rPr>
          <w:rFonts w:ascii="Arial" w:hAnsi="Arial" w:cs="Arial"/>
          <w:sz w:val="22"/>
          <w:szCs w:val="22"/>
        </w:rPr>
        <w:t xml:space="preserve">About </w:t>
      </w:r>
      <w:r w:rsidR="009770C7">
        <w:rPr>
          <w:rFonts w:ascii="Arial" w:hAnsi="Arial" w:cs="Arial"/>
          <w:sz w:val="22"/>
          <w:szCs w:val="22"/>
        </w:rPr>
        <w:t>9</w:t>
      </w:r>
      <w:r w:rsidR="009A668B">
        <w:rPr>
          <w:rFonts w:ascii="Arial" w:hAnsi="Arial" w:cs="Arial"/>
          <w:sz w:val="22"/>
          <w:szCs w:val="22"/>
        </w:rPr>
        <w:t>00</w:t>
      </w:r>
      <w:r w:rsidRPr="008E1675" w:rsidR="009A668B">
        <w:rPr>
          <w:rFonts w:ascii="Arial" w:hAnsi="Arial" w:cs="Arial"/>
          <w:sz w:val="22"/>
          <w:szCs w:val="22"/>
        </w:rPr>
        <w:t xml:space="preserve"> </w:t>
      </w:r>
      <w:r w:rsidRPr="008E1675">
        <w:rPr>
          <w:rFonts w:ascii="Arial" w:hAnsi="Arial" w:cs="Arial"/>
          <w:sz w:val="22"/>
          <w:szCs w:val="22"/>
        </w:rPr>
        <w:t xml:space="preserve">hunters will respond to Form 3-165C (request to provide wings from woodcock, rails, gallinules, and band-tailed pigeons).  Response frequency is once annually, and </w:t>
      </w:r>
      <w:r w:rsidR="00527AFB">
        <w:rPr>
          <w:rFonts w:ascii="Arial" w:hAnsi="Arial" w:cs="Arial"/>
          <w:sz w:val="22"/>
          <w:szCs w:val="22"/>
        </w:rPr>
        <w:t xml:space="preserve">completion of the form </w:t>
      </w:r>
      <w:r w:rsidRPr="008E1675" w:rsidR="00527AFB">
        <w:rPr>
          <w:rFonts w:ascii="Arial" w:hAnsi="Arial" w:cs="Arial"/>
          <w:sz w:val="22"/>
          <w:szCs w:val="22"/>
        </w:rPr>
        <w:t>require</w:t>
      </w:r>
      <w:r w:rsidR="00527AFB">
        <w:rPr>
          <w:rFonts w:ascii="Arial" w:hAnsi="Arial" w:cs="Arial"/>
          <w:sz w:val="22"/>
          <w:szCs w:val="22"/>
        </w:rPr>
        <w:t>s</w:t>
      </w:r>
      <w:r w:rsidRPr="008E1675" w:rsidR="00527AFB">
        <w:rPr>
          <w:rFonts w:ascii="Arial" w:hAnsi="Arial" w:cs="Arial"/>
          <w:sz w:val="22"/>
          <w:szCs w:val="22"/>
        </w:rPr>
        <w:t xml:space="preserve"> </w:t>
      </w:r>
      <w:r w:rsidRPr="008E1675">
        <w:rPr>
          <w:rFonts w:ascii="Arial" w:hAnsi="Arial" w:cs="Arial"/>
          <w:sz w:val="22"/>
          <w:szCs w:val="22"/>
        </w:rPr>
        <w:t xml:space="preserve">about </w:t>
      </w:r>
      <w:r>
        <w:rPr>
          <w:rFonts w:ascii="Arial" w:hAnsi="Arial" w:cs="Arial"/>
          <w:sz w:val="22"/>
          <w:szCs w:val="22"/>
        </w:rPr>
        <w:t>1 minute</w:t>
      </w:r>
      <w:r w:rsidRPr="008E1675">
        <w:rPr>
          <w:rFonts w:ascii="Arial" w:hAnsi="Arial" w:cs="Arial"/>
          <w:sz w:val="22"/>
          <w:szCs w:val="22"/>
        </w:rPr>
        <w:t xml:space="preserve"> </w:t>
      </w:r>
      <w:r w:rsidR="009770C7">
        <w:rPr>
          <w:rFonts w:ascii="Arial" w:hAnsi="Arial" w:cs="Arial"/>
          <w:sz w:val="22"/>
          <w:szCs w:val="22"/>
        </w:rPr>
        <w:t>(15</w:t>
      </w:r>
      <w:r w:rsidRPr="008E1675">
        <w:rPr>
          <w:rFonts w:ascii="Arial" w:hAnsi="Arial" w:cs="Arial"/>
          <w:sz w:val="22"/>
          <w:szCs w:val="22"/>
        </w:rPr>
        <w:t xml:space="preserve"> total burden hours).  </w:t>
      </w:r>
      <w:r w:rsidR="00E73D27">
        <w:rPr>
          <w:rFonts w:ascii="Arial" w:hAnsi="Arial" w:cs="Arial"/>
          <w:sz w:val="22"/>
          <w:szCs w:val="22"/>
        </w:rPr>
        <w:t>This is an increase from 7 burden hours in 2014-16, in order to improve our estimates of harvest for these species.</w:t>
      </w:r>
    </w:p>
    <w:p w:rsidRPr="008E1675" w:rsidR="001F73C6" w:rsidP="00FB64D2" w:rsidRDefault="001F73C6" w14:paraId="20DA75C3" w14:textId="77777777">
      <w:pPr>
        <w:tabs>
          <w:tab w:val="left" w:pos="360"/>
          <w:tab w:val="left" w:pos="720"/>
        </w:tabs>
        <w:rPr>
          <w:rFonts w:ascii="Arial" w:hAnsi="Arial" w:cs="Arial"/>
          <w:sz w:val="22"/>
          <w:szCs w:val="22"/>
        </w:rPr>
      </w:pPr>
    </w:p>
    <w:p w:rsidRPr="008E1675" w:rsidR="00DF5AF3" w:rsidP="00FB64D2" w:rsidRDefault="00DF5AF3" w14:paraId="77E479C0" w14:textId="572495C5">
      <w:pPr>
        <w:tabs>
          <w:tab w:val="left" w:pos="360"/>
          <w:tab w:val="left" w:pos="720"/>
        </w:tabs>
        <w:rPr>
          <w:rFonts w:ascii="Arial" w:hAnsi="Arial" w:cs="Arial"/>
          <w:sz w:val="22"/>
          <w:szCs w:val="22"/>
        </w:rPr>
      </w:pPr>
      <w:r w:rsidRPr="008E1675">
        <w:rPr>
          <w:rFonts w:ascii="Arial" w:hAnsi="Arial" w:cs="Arial"/>
          <w:iCs/>
          <w:sz w:val="22"/>
          <w:szCs w:val="22"/>
        </w:rPr>
        <w:t>Approximately</w:t>
      </w:r>
      <w:r w:rsidRPr="008E1675">
        <w:rPr>
          <w:rFonts w:ascii="Arial" w:hAnsi="Arial" w:cs="Arial"/>
          <w:sz w:val="22"/>
          <w:szCs w:val="22"/>
        </w:rPr>
        <w:t xml:space="preserve"> </w:t>
      </w:r>
      <w:r w:rsidR="005119B9">
        <w:rPr>
          <w:rFonts w:ascii="Arial" w:hAnsi="Arial" w:cs="Arial"/>
          <w:sz w:val="22"/>
          <w:szCs w:val="22"/>
        </w:rPr>
        <w:t>1,</w:t>
      </w:r>
      <w:r w:rsidR="009A668B">
        <w:rPr>
          <w:rFonts w:ascii="Arial" w:hAnsi="Arial" w:cs="Arial"/>
          <w:sz w:val="22"/>
          <w:szCs w:val="22"/>
        </w:rPr>
        <w:t>1</w:t>
      </w:r>
      <w:r w:rsidR="009770C7">
        <w:rPr>
          <w:rFonts w:ascii="Arial" w:hAnsi="Arial" w:cs="Arial"/>
          <w:sz w:val="22"/>
          <w:szCs w:val="22"/>
        </w:rPr>
        <w:t>34</w:t>
      </w:r>
      <w:r w:rsidRPr="008E1675" w:rsidR="009A668B">
        <w:rPr>
          <w:rFonts w:ascii="Arial" w:hAnsi="Arial" w:cs="Arial"/>
          <w:sz w:val="22"/>
          <w:szCs w:val="22"/>
        </w:rPr>
        <w:t xml:space="preserve"> </w:t>
      </w:r>
      <w:r w:rsidRPr="008E1675">
        <w:rPr>
          <w:rFonts w:ascii="Arial" w:hAnsi="Arial" w:cs="Arial"/>
          <w:sz w:val="22"/>
          <w:szCs w:val="22"/>
        </w:rPr>
        <w:t xml:space="preserve">respondents will respond to </w:t>
      </w:r>
      <w:r>
        <w:rPr>
          <w:rFonts w:ascii="Arial" w:hAnsi="Arial" w:cs="Arial"/>
          <w:sz w:val="22"/>
          <w:szCs w:val="22"/>
        </w:rPr>
        <w:t>F</w:t>
      </w:r>
      <w:r w:rsidRPr="008E1675">
        <w:rPr>
          <w:rFonts w:ascii="Arial" w:hAnsi="Arial" w:cs="Arial"/>
          <w:sz w:val="22"/>
          <w:szCs w:val="22"/>
        </w:rPr>
        <w:t xml:space="preserve">orm 3-165D (request to provide wings from mourning doves).  The response frequency is once annually, and </w:t>
      </w:r>
      <w:r w:rsidR="00527AFB">
        <w:rPr>
          <w:rFonts w:ascii="Arial" w:hAnsi="Arial" w:cs="Arial"/>
          <w:sz w:val="22"/>
          <w:szCs w:val="22"/>
        </w:rPr>
        <w:t xml:space="preserve">completion of the form </w:t>
      </w:r>
      <w:r w:rsidRPr="008E1675" w:rsidR="00527AFB">
        <w:rPr>
          <w:rFonts w:ascii="Arial" w:hAnsi="Arial" w:cs="Arial"/>
          <w:sz w:val="22"/>
          <w:szCs w:val="22"/>
        </w:rPr>
        <w:t>require</w:t>
      </w:r>
      <w:r w:rsidR="00527AFB">
        <w:rPr>
          <w:rFonts w:ascii="Arial" w:hAnsi="Arial" w:cs="Arial"/>
          <w:sz w:val="22"/>
          <w:szCs w:val="22"/>
        </w:rPr>
        <w:t>s</w:t>
      </w:r>
      <w:r w:rsidRPr="008E1675" w:rsidR="00527AFB">
        <w:rPr>
          <w:rFonts w:ascii="Arial" w:hAnsi="Arial" w:cs="Arial"/>
          <w:sz w:val="22"/>
          <w:szCs w:val="22"/>
        </w:rPr>
        <w:t xml:space="preserve"> </w:t>
      </w:r>
      <w:r w:rsidRPr="008E1675">
        <w:rPr>
          <w:rFonts w:ascii="Arial" w:hAnsi="Arial" w:cs="Arial"/>
          <w:sz w:val="22"/>
          <w:szCs w:val="22"/>
        </w:rPr>
        <w:t xml:space="preserve">about </w:t>
      </w:r>
      <w:r>
        <w:rPr>
          <w:rFonts w:ascii="Arial" w:hAnsi="Arial" w:cs="Arial"/>
          <w:sz w:val="22"/>
          <w:szCs w:val="22"/>
        </w:rPr>
        <w:t>1 minute</w:t>
      </w:r>
      <w:r w:rsidRPr="008E1675">
        <w:rPr>
          <w:rFonts w:ascii="Arial" w:hAnsi="Arial" w:cs="Arial"/>
          <w:sz w:val="22"/>
          <w:szCs w:val="22"/>
        </w:rPr>
        <w:t xml:space="preserve"> (</w:t>
      </w:r>
      <w:r w:rsidR="005119B9">
        <w:rPr>
          <w:rFonts w:ascii="Arial" w:hAnsi="Arial" w:cs="Arial"/>
          <w:sz w:val="22"/>
          <w:szCs w:val="22"/>
        </w:rPr>
        <w:t>18</w:t>
      </w:r>
      <w:r w:rsidRPr="008E1675" w:rsidR="005119B9">
        <w:rPr>
          <w:rFonts w:ascii="Arial" w:hAnsi="Arial" w:cs="Arial"/>
          <w:sz w:val="22"/>
          <w:szCs w:val="22"/>
        </w:rPr>
        <w:t xml:space="preserve"> </w:t>
      </w:r>
      <w:r w:rsidRPr="008E1675">
        <w:rPr>
          <w:rFonts w:ascii="Arial" w:hAnsi="Arial" w:cs="Arial"/>
          <w:sz w:val="22"/>
          <w:szCs w:val="22"/>
        </w:rPr>
        <w:t xml:space="preserve">burden hours).   </w:t>
      </w:r>
    </w:p>
    <w:p w:rsidRPr="008E1675" w:rsidR="00DF5AF3" w:rsidP="00FB64D2" w:rsidRDefault="00DF5AF3" w14:paraId="131FB8A2" w14:textId="77777777">
      <w:pPr>
        <w:tabs>
          <w:tab w:val="left" w:pos="360"/>
          <w:tab w:val="left" w:pos="720"/>
        </w:tabs>
        <w:rPr>
          <w:rFonts w:ascii="Arial" w:hAnsi="Arial" w:cs="Arial"/>
          <w:sz w:val="22"/>
          <w:szCs w:val="22"/>
        </w:rPr>
      </w:pPr>
    </w:p>
    <w:p w:rsidRPr="008E1675" w:rsidR="00DF5AF3" w:rsidP="00FB64D2" w:rsidRDefault="00DF5AF3" w14:paraId="42FAD852" w14:textId="0C4CFE0E">
      <w:pPr>
        <w:tabs>
          <w:tab w:val="left" w:pos="360"/>
          <w:tab w:val="left" w:pos="720"/>
        </w:tabs>
        <w:rPr>
          <w:rFonts w:ascii="Arial" w:hAnsi="Arial" w:cs="Arial"/>
          <w:sz w:val="22"/>
          <w:szCs w:val="22"/>
        </w:rPr>
      </w:pPr>
      <w:r w:rsidRPr="008E1675">
        <w:rPr>
          <w:rFonts w:ascii="Arial" w:hAnsi="Arial" w:cs="Arial"/>
          <w:sz w:val="22"/>
          <w:szCs w:val="22"/>
        </w:rPr>
        <w:t xml:space="preserve">Approximately </w:t>
      </w:r>
      <w:r w:rsidR="002C7594">
        <w:rPr>
          <w:rFonts w:ascii="Arial" w:hAnsi="Arial" w:cs="Arial"/>
          <w:sz w:val="22"/>
          <w:szCs w:val="22"/>
        </w:rPr>
        <w:t>1,100</w:t>
      </w:r>
      <w:r w:rsidRPr="008E1675" w:rsidR="007E08A4">
        <w:rPr>
          <w:rFonts w:ascii="Arial" w:hAnsi="Arial" w:cs="Arial"/>
          <w:sz w:val="22"/>
          <w:szCs w:val="22"/>
        </w:rPr>
        <w:t xml:space="preserve"> </w:t>
      </w:r>
      <w:r w:rsidRPr="008E1675">
        <w:rPr>
          <w:rFonts w:ascii="Arial" w:hAnsi="Arial" w:cs="Arial"/>
          <w:sz w:val="22"/>
          <w:szCs w:val="22"/>
        </w:rPr>
        <w:t xml:space="preserve">hunters will provide mourning dove wings using </w:t>
      </w:r>
      <w:r>
        <w:rPr>
          <w:rFonts w:ascii="Arial" w:hAnsi="Arial" w:cs="Arial"/>
          <w:sz w:val="22"/>
          <w:szCs w:val="22"/>
        </w:rPr>
        <w:t>F</w:t>
      </w:r>
      <w:r w:rsidRPr="008E1675">
        <w:rPr>
          <w:rFonts w:ascii="Arial" w:hAnsi="Arial" w:cs="Arial"/>
          <w:sz w:val="22"/>
          <w:szCs w:val="22"/>
        </w:rPr>
        <w:t>orm 3-165E (mourning dove wing envelope), averaging 1.</w:t>
      </w:r>
      <w:r w:rsidR="00B22C4F">
        <w:rPr>
          <w:rFonts w:ascii="Arial" w:hAnsi="Arial" w:cs="Arial"/>
          <w:sz w:val="22"/>
          <w:szCs w:val="22"/>
        </w:rPr>
        <w:t>5</w:t>
      </w:r>
      <w:r w:rsidRPr="008E1675" w:rsidR="00B22C4F">
        <w:rPr>
          <w:rFonts w:ascii="Arial" w:hAnsi="Arial" w:cs="Arial"/>
          <w:sz w:val="22"/>
          <w:szCs w:val="22"/>
        </w:rPr>
        <w:t xml:space="preserve"> </w:t>
      </w:r>
      <w:r w:rsidRPr="008E1675">
        <w:rPr>
          <w:rFonts w:ascii="Arial" w:hAnsi="Arial" w:cs="Arial"/>
          <w:sz w:val="22"/>
          <w:szCs w:val="22"/>
        </w:rPr>
        <w:t xml:space="preserve">responses per individual annually.  The estimated time to complete </w:t>
      </w:r>
      <w:r>
        <w:rPr>
          <w:rFonts w:ascii="Arial" w:hAnsi="Arial" w:cs="Arial"/>
          <w:sz w:val="22"/>
          <w:szCs w:val="22"/>
        </w:rPr>
        <w:t>F</w:t>
      </w:r>
      <w:r w:rsidRPr="008E1675">
        <w:rPr>
          <w:rFonts w:ascii="Arial" w:hAnsi="Arial" w:cs="Arial"/>
          <w:sz w:val="22"/>
          <w:szCs w:val="22"/>
        </w:rPr>
        <w:t>orm 3-165E is 5 minutes</w:t>
      </w:r>
      <w:r w:rsidR="00E52B9D">
        <w:rPr>
          <w:rFonts w:ascii="Arial" w:hAnsi="Arial" w:cs="Arial"/>
          <w:sz w:val="22"/>
          <w:szCs w:val="22"/>
        </w:rPr>
        <w:t xml:space="preserve">, and </w:t>
      </w:r>
      <w:r w:rsidR="00527AFB">
        <w:rPr>
          <w:rFonts w:ascii="Arial" w:hAnsi="Arial" w:cs="Arial"/>
          <w:sz w:val="22"/>
          <w:szCs w:val="22"/>
        </w:rPr>
        <w:t xml:space="preserve">we receive </w:t>
      </w:r>
      <w:r w:rsidR="00E52B9D">
        <w:rPr>
          <w:rFonts w:ascii="Arial" w:hAnsi="Arial" w:cs="Arial"/>
          <w:sz w:val="22"/>
          <w:szCs w:val="22"/>
        </w:rPr>
        <w:t>about 1,</w:t>
      </w:r>
      <w:r w:rsidR="009770C7">
        <w:rPr>
          <w:rFonts w:ascii="Arial" w:hAnsi="Arial" w:cs="Arial"/>
          <w:sz w:val="22"/>
          <w:szCs w:val="22"/>
        </w:rPr>
        <w:t>70</w:t>
      </w:r>
      <w:r w:rsidR="00E52B9D">
        <w:rPr>
          <w:rFonts w:ascii="Arial" w:hAnsi="Arial" w:cs="Arial"/>
          <w:sz w:val="22"/>
          <w:szCs w:val="22"/>
        </w:rPr>
        <w:t>0 forms annually</w:t>
      </w:r>
      <w:r w:rsidRPr="008E1675">
        <w:rPr>
          <w:rFonts w:ascii="Arial" w:hAnsi="Arial" w:cs="Arial"/>
          <w:sz w:val="22"/>
          <w:szCs w:val="22"/>
        </w:rPr>
        <w:t xml:space="preserve"> (</w:t>
      </w:r>
      <w:r w:rsidR="007E08A4">
        <w:rPr>
          <w:rFonts w:ascii="Arial" w:hAnsi="Arial" w:cs="Arial"/>
          <w:sz w:val="22"/>
          <w:szCs w:val="22"/>
        </w:rPr>
        <w:t>1</w:t>
      </w:r>
      <w:r w:rsidR="009770C7">
        <w:rPr>
          <w:rFonts w:ascii="Arial" w:hAnsi="Arial" w:cs="Arial"/>
          <w:sz w:val="22"/>
          <w:szCs w:val="22"/>
        </w:rPr>
        <w:t>38</w:t>
      </w:r>
      <w:r w:rsidRPr="008E1675" w:rsidR="007E08A4">
        <w:rPr>
          <w:rFonts w:ascii="Arial" w:hAnsi="Arial" w:cs="Arial"/>
          <w:sz w:val="22"/>
          <w:szCs w:val="22"/>
        </w:rPr>
        <w:t xml:space="preserve"> </w:t>
      </w:r>
      <w:r w:rsidRPr="008E1675">
        <w:rPr>
          <w:rFonts w:ascii="Arial" w:hAnsi="Arial" w:cs="Arial"/>
          <w:sz w:val="22"/>
          <w:szCs w:val="22"/>
        </w:rPr>
        <w:t>total burden hours).</w:t>
      </w:r>
      <w:r w:rsidR="002C7594">
        <w:rPr>
          <w:rFonts w:ascii="Arial" w:hAnsi="Arial" w:cs="Arial"/>
          <w:sz w:val="22"/>
          <w:szCs w:val="22"/>
        </w:rPr>
        <w:t xml:space="preserve"> This is an increase from 113 burden hours in 2014-16, in order to improve precision in our dove harvest estimates. </w:t>
      </w:r>
    </w:p>
    <w:p w:rsidRPr="008E1675" w:rsidR="00DF5AF3" w:rsidP="00FB64D2" w:rsidRDefault="00DF5AF3" w14:paraId="2C49A7D8" w14:textId="77777777">
      <w:pPr>
        <w:tabs>
          <w:tab w:val="left" w:pos="360"/>
          <w:tab w:val="left" w:pos="720"/>
        </w:tabs>
        <w:rPr>
          <w:rFonts w:ascii="Arial" w:hAnsi="Arial" w:cs="Arial"/>
          <w:sz w:val="22"/>
          <w:szCs w:val="22"/>
        </w:rPr>
      </w:pPr>
      <w:r w:rsidRPr="008E1675">
        <w:rPr>
          <w:rFonts w:ascii="Arial" w:hAnsi="Arial" w:cs="Arial"/>
          <w:sz w:val="22"/>
          <w:szCs w:val="22"/>
        </w:rPr>
        <w:t xml:space="preserve"> </w:t>
      </w:r>
    </w:p>
    <w:p w:rsidRPr="008E1675" w:rsidR="00DF5AF3" w:rsidP="00FB64D2" w:rsidRDefault="00DF5AF3" w14:paraId="20B8CC15" w14:textId="76B672B7">
      <w:pPr>
        <w:tabs>
          <w:tab w:val="left" w:pos="360"/>
          <w:tab w:val="left" w:pos="720"/>
        </w:tabs>
        <w:rPr>
          <w:rFonts w:ascii="Arial" w:hAnsi="Arial" w:cs="Arial"/>
          <w:sz w:val="22"/>
          <w:szCs w:val="22"/>
        </w:rPr>
      </w:pPr>
      <w:r w:rsidRPr="008E1675">
        <w:rPr>
          <w:rFonts w:ascii="Arial" w:hAnsi="Arial" w:cs="Arial"/>
          <w:sz w:val="22"/>
          <w:szCs w:val="22"/>
        </w:rPr>
        <w:t xml:space="preserve">Thus, the total annual burden estimate for the Parts Collection Survey is </w:t>
      </w:r>
      <w:r w:rsidR="009770C7">
        <w:rPr>
          <w:rFonts w:ascii="Arial" w:hAnsi="Arial" w:cs="Arial"/>
          <w:sz w:val="22"/>
          <w:szCs w:val="22"/>
        </w:rPr>
        <w:t>9,6</w:t>
      </w:r>
      <w:r w:rsidR="001F752D">
        <w:rPr>
          <w:rFonts w:ascii="Arial" w:hAnsi="Arial" w:cs="Arial"/>
          <w:sz w:val="22"/>
          <w:szCs w:val="22"/>
        </w:rPr>
        <w:t>19</w:t>
      </w:r>
      <w:r w:rsidRPr="008E1675" w:rsidR="007E08A4">
        <w:rPr>
          <w:rFonts w:ascii="Arial" w:hAnsi="Arial" w:cs="Arial"/>
          <w:sz w:val="22"/>
          <w:szCs w:val="22"/>
        </w:rPr>
        <w:t xml:space="preserve"> </w:t>
      </w:r>
      <w:r w:rsidRPr="008E1675">
        <w:rPr>
          <w:rFonts w:ascii="Arial" w:hAnsi="Arial" w:cs="Arial"/>
          <w:sz w:val="22"/>
          <w:szCs w:val="22"/>
        </w:rPr>
        <w:t>hours.</w:t>
      </w:r>
    </w:p>
    <w:p w:rsidRPr="008E1675" w:rsidR="00DF5AF3" w:rsidP="00FB64D2" w:rsidRDefault="00DF5AF3" w14:paraId="6C7A0776" w14:textId="77777777">
      <w:pPr>
        <w:tabs>
          <w:tab w:val="left" w:pos="360"/>
          <w:tab w:val="left" w:pos="720"/>
        </w:tabs>
        <w:rPr>
          <w:rFonts w:ascii="Arial" w:hAnsi="Arial" w:cs="Arial"/>
          <w:sz w:val="22"/>
          <w:szCs w:val="22"/>
        </w:rPr>
      </w:pPr>
    </w:p>
    <w:p w:rsidR="008E1675" w:rsidP="00FB64D2" w:rsidRDefault="008E1675" w14:paraId="207D1ECC" w14:textId="7FB7BF23">
      <w:pPr>
        <w:tabs>
          <w:tab w:val="left" w:pos="360"/>
          <w:tab w:val="left" w:pos="720"/>
        </w:tabs>
        <w:rPr>
          <w:rFonts w:ascii="Arial" w:hAnsi="Arial" w:cs="Arial"/>
          <w:sz w:val="22"/>
          <w:szCs w:val="22"/>
        </w:rPr>
      </w:pPr>
      <w:r w:rsidRPr="00765053">
        <w:rPr>
          <w:rFonts w:ascii="Arial" w:hAnsi="Arial" w:cs="Arial"/>
          <w:b/>
          <w:bCs/>
          <w:sz w:val="22"/>
          <w:szCs w:val="22"/>
        </w:rPr>
        <w:t>Sandhill Crane Harvest Survey:</w:t>
      </w:r>
      <w:r w:rsidRPr="00765053">
        <w:rPr>
          <w:rFonts w:ascii="Arial" w:hAnsi="Arial" w:cs="Arial"/>
          <w:sz w:val="22"/>
          <w:szCs w:val="22"/>
        </w:rPr>
        <w:t xml:space="preserve">  About </w:t>
      </w:r>
      <w:r w:rsidR="00650296">
        <w:rPr>
          <w:rFonts w:ascii="Arial" w:hAnsi="Arial" w:cs="Arial"/>
          <w:sz w:val="22"/>
          <w:szCs w:val="22"/>
        </w:rPr>
        <w:t>4,</w:t>
      </w:r>
      <w:r w:rsidR="009770C7">
        <w:rPr>
          <w:rFonts w:ascii="Arial" w:hAnsi="Arial" w:cs="Arial"/>
          <w:sz w:val="22"/>
          <w:szCs w:val="22"/>
        </w:rPr>
        <w:t>3</w:t>
      </w:r>
      <w:r w:rsidR="001F2C64">
        <w:rPr>
          <w:rFonts w:ascii="Arial" w:hAnsi="Arial" w:cs="Arial"/>
          <w:sz w:val="22"/>
          <w:szCs w:val="22"/>
        </w:rPr>
        <w:t>00</w:t>
      </w:r>
      <w:r w:rsidRPr="00765053" w:rsidR="001F2C64">
        <w:rPr>
          <w:rFonts w:ascii="Arial" w:hAnsi="Arial" w:cs="Arial"/>
          <w:sz w:val="22"/>
          <w:szCs w:val="22"/>
        </w:rPr>
        <w:t xml:space="preserve"> </w:t>
      </w:r>
      <w:r w:rsidRPr="00765053">
        <w:rPr>
          <w:rFonts w:ascii="Arial" w:hAnsi="Arial" w:cs="Arial"/>
          <w:sz w:val="22"/>
          <w:szCs w:val="22"/>
        </w:rPr>
        <w:t>hunters respond to form 3-2056N; the number</w:t>
      </w:r>
      <w:r w:rsidRPr="008E1675">
        <w:rPr>
          <w:rFonts w:ascii="Arial" w:hAnsi="Arial" w:cs="Arial"/>
          <w:sz w:val="22"/>
          <w:szCs w:val="22"/>
        </w:rPr>
        <w:t xml:space="preserve"> of hunting trips reported ranges from zero to as many as 20, with an average of 1.5 trips reported per respondent.  Recording and summarizing the trips requires an average of 1 minute per trip total</w:t>
      </w:r>
      <w:r w:rsidR="00527AFB">
        <w:rPr>
          <w:rFonts w:ascii="Arial" w:hAnsi="Arial" w:cs="Arial"/>
          <w:sz w:val="22"/>
          <w:szCs w:val="22"/>
        </w:rPr>
        <w:t>ing</w:t>
      </w:r>
      <w:r w:rsidRPr="008E1675">
        <w:rPr>
          <w:rFonts w:ascii="Arial" w:hAnsi="Arial" w:cs="Arial"/>
          <w:sz w:val="22"/>
          <w:szCs w:val="22"/>
        </w:rPr>
        <w:t xml:space="preserve"> </w:t>
      </w:r>
      <w:r w:rsidR="00B22C4F">
        <w:rPr>
          <w:rFonts w:ascii="Arial" w:hAnsi="Arial" w:cs="Arial"/>
          <w:sz w:val="22"/>
          <w:szCs w:val="22"/>
        </w:rPr>
        <w:t>2</w:t>
      </w:r>
      <w:r w:rsidR="00047091">
        <w:rPr>
          <w:rFonts w:ascii="Arial" w:hAnsi="Arial" w:cs="Arial"/>
          <w:sz w:val="22"/>
          <w:szCs w:val="22"/>
        </w:rPr>
        <w:t>51</w:t>
      </w:r>
      <w:r w:rsidRPr="008E1675" w:rsidR="00B22C4F">
        <w:rPr>
          <w:rFonts w:ascii="Arial" w:hAnsi="Arial" w:cs="Arial"/>
          <w:sz w:val="22"/>
          <w:szCs w:val="22"/>
        </w:rPr>
        <w:t xml:space="preserve"> </w:t>
      </w:r>
      <w:r w:rsidRPr="008E1675">
        <w:rPr>
          <w:rFonts w:ascii="Arial" w:hAnsi="Arial" w:cs="Arial"/>
          <w:sz w:val="22"/>
          <w:szCs w:val="22"/>
        </w:rPr>
        <w:t>burden hours.</w:t>
      </w:r>
      <w:r w:rsidR="002C7594">
        <w:rPr>
          <w:rFonts w:ascii="Arial" w:hAnsi="Arial" w:cs="Arial"/>
          <w:sz w:val="22"/>
          <w:szCs w:val="22"/>
        </w:rPr>
        <w:t xml:space="preserve"> This is an increase in the number of responses from 4,000 in 2014-16, due to an increase in the number of sandhill crane harvest permits. </w:t>
      </w:r>
    </w:p>
    <w:p w:rsidR="00B12E50" w:rsidP="00FB64D2" w:rsidRDefault="00B12E50" w14:paraId="61F0E593" w14:textId="59488D2B">
      <w:pPr>
        <w:tabs>
          <w:tab w:val="left" w:pos="360"/>
          <w:tab w:val="left" w:pos="720"/>
        </w:tabs>
        <w:rPr>
          <w:rFonts w:ascii="Arial" w:hAnsi="Arial" w:cs="Arial"/>
          <w:sz w:val="22"/>
          <w:szCs w:val="22"/>
        </w:rPr>
      </w:pPr>
    </w:p>
    <w:p w:rsidRPr="00B12E50" w:rsidR="00B12E50" w:rsidP="00FB64D2" w:rsidRDefault="00B12E50" w14:paraId="2B978E73" w14:textId="47614277">
      <w:pPr>
        <w:tabs>
          <w:tab w:val="left" w:pos="360"/>
          <w:tab w:val="left" w:pos="720"/>
        </w:tabs>
        <w:rPr>
          <w:rFonts w:ascii="Arial" w:hAnsi="Arial" w:cs="Arial"/>
          <w:sz w:val="22"/>
          <w:szCs w:val="22"/>
        </w:rPr>
      </w:pPr>
      <w:r w:rsidRPr="00A32AAA">
        <w:rPr>
          <w:rFonts w:ascii="Arial" w:hAnsi="Arial" w:cs="Arial"/>
          <w:b/>
          <w:sz w:val="22"/>
          <w:szCs w:val="22"/>
        </w:rPr>
        <w:t>Online Migratory Bird Harvest Survey:</w:t>
      </w:r>
      <w:r w:rsidR="00A32AAA">
        <w:rPr>
          <w:rFonts w:ascii="Arial" w:hAnsi="Arial" w:cs="Arial"/>
          <w:b/>
          <w:sz w:val="22"/>
          <w:szCs w:val="22"/>
        </w:rPr>
        <w:t xml:space="preserve"> </w:t>
      </w:r>
      <w:r w:rsidR="0078614E">
        <w:rPr>
          <w:rFonts w:ascii="Arial" w:hAnsi="Arial" w:cs="Arial"/>
          <w:b/>
          <w:sz w:val="22"/>
          <w:szCs w:val="22"/>
        </w:rPr>
        <w:t xml:space="preserve"> </w:t>
      </w:r>
      <w:r w:rsidR="00A32AAA">
        <w:rPr>
          <w:rFonts w:ascii="Arial" w:hAnsi="Arial" w:cs="Arial"/>
          <w:sz w:val="22"/>
          <w:szCs w:val="22"/>
        </w:rPr>
        <w:t xml:space="preserve">During the 2019-20 hunting season, assuming an average 30% response rate, we will be inviting a total of 85,000 hunters to complete the online survey, resulting in approximately 25,500 hunters responding.  We will invite 350 hunters to complete each of the survey types (waterfowl, dove, woodcock, snipe/coot/rail/gallinule, and crane), in order to test the functioning of the online survey, estimate burden times, and calculate response rates.  We will also invite an additional 83,250 hunters to complete the waterfowl survey online, in order to compare the estimates of days hunted and waterfowl harvested between the two survey types (paper vs. online).  To evaluate the effectiveness of email vs. </w:t>
      </w:r>
      <w:r w:rsidR="00A32AAA">
        <w:rPr>
          <w:rFonts w:ascii="Arial" w:hAnsi="Arial" w:cs="Arial"/>
          <w:sz w:val="22"/>
          <w:szCs w:val="22"/>
        </w:rPr>
        <w:lastRenderedPageBreak/>
        <w:t>paper invitations, we will invite hunters to participate in the online surv</w:t>
      </w:r>
      <w:r w:rsidR="00E67515">
        <w:rPr>
          <w:rFonts w:ascii="Arial" w:hAnsi="Arial" w:cs="Arial"/>
          <w:sz w:val="22"/>
          <w:szCs w:val="22"/>
        </w:rPr>
        <w:t xml:space="preserve">ey using both of these invitation methods, and compare response rates in each group.  Assuming an average response time of 4 minutes per online survey, the online survey will total an estimated 1,700 burden hours. During the 2020-2021 hunting season, we will increase the number of invitations sent to result in a total of 50,000 responses among the 5 online survey types, for a total estimated 3,333 burden hours.  After 3 years, we will end the paper survey and replace it with the online survey (while allowing hunters to request a paper survey if desired), and the number of burden hours will drop back down to previous levels. </w:t>
      </w:r>
      <w:r w:rsidR="002C7594">
        <w:rPr>
          <w:rFonts w:ascii="Arial" w:hAnsi="Arial" w:cs="Arial"/>
          <w:sz w:val="22"/>
          <w:szCs w:val="22"/>
        </w:rPr>
        <w:t xml:space="preserve"> </w:t>
      </w:r>
    </w:p>
    <w:p w:rsidRPr="002F3B4C" w:rsidR="008E1675" w:rsidP="00FB64D2" w:rsidRDefault="008E1675" w14:paraId="7B13455B" w14:textId="77777777">
      <w:pPr>
        <w:tabs>
          <w:tab w:val="left" w:pos="360"/>
          <w:tab w:val="left" w:pos="720"/>
        </w:tabs>
        <w:rPr>
          <w:rFonts w:ascii="Arial" w:hAnsi="Arial" w:cs="Arial"/>
          <w:b/>
          <w:bCs/>
          <w:sz w:val="22"/>
          <w:szCs w:val="22"/>
          <w:u w:val="single"/>
        </w:rPr>
      </w:pPr>
    </w:p>
    <w:p w:rsidRPr="00B50214" w:rsidR="00504DAB" w:rsidP="00FB64D2" w:rsidRDefault="00150437" w14:paraId="2D58BEAD" w14:textId="77777777">
      <w:pPr>
        <w:tabs>
          <w:tab w:val="left" w:pos="360"/>
          <w:tab w:val="left" w:pos="720"/>
        </w:tabs>
        <w:ind w:left="360" w:hanging="360"/>
        <w:rPr>
          <w:rFonts w:ascii="Arial" w:hAnsi="Arial" w:cs="Arial"/>
          <w:b/>
          <w:sz w:val="22"/>
          <w:szCs w:val="22"/>
        </w:rPr>
      </w:pPr>
      <w:r w:rsidRPr="00670629">
        <w:rPr>
          <w:rFonts w:ascii="Arial" w:hAnsi="Arial" w:cs="Arial"/>
          <w:b/>
          <w:bCs/>
          <w:sz w:val="22"/>
          <w:szCs w:val="22"/>
        </w:rPr>
        <w:t>13.</w:t>
      </w:r>
      <w:r w:rsidRPr="00670629">
        <w:rPr>
          <w:rFonts w:ascii="Arial" w:hAnsi="Arial" w:cs="Arial"/>
          <w:b/>
          <w:bCs/>
          <w:sz w:val="22"/>
          <w:szCs w:val="22"/>
        </w:rPr>
        <w:tab/>
      </w:r>
      <w:r w:rsidRPr="00B50214" w:rsidR="00504DAB">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Pr="00B50214" w:rsidR="00504DAB" w:rsidP="00FB64D2" w:rsidRDefault="00504DAB" w14:paraId="4097CE2F" w14:textId="77777777">
      <w:pPr>
        <w:tabs>
          <w:tab w:val="left" w:pos="360"/>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504DAB" w:rsidP="00FB64D2" w:rsidRDefault="00504DAB" w14:paraId="1ACDCB07" w14:textId="77777777">
      <w:pPr>
        <w:tabs>
          <w:tab w:val="left" w:pos="360"/>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70629" w:rsidR="00150437" w:rsidP="00FB64D2" w:rsidRDefault="00504DAB" w14:paraId="63F278DF" w14:textId="77777777">
      <w:pPr>
        <w:tabs>
          <w:tab w:val="left" w:pos="360"/>
          <w:tab w:val="left" w:pos="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70629" w:rsidR="00150437">
        <w:rPr>
          <w:rFonts w:ascii="Arial" w:hAnsi="Arial" w:cs="Arial"/>
          <w:b/>
          <w:bCs/>
          <w:sz w:val="22"/>
          <w:szCs w:val="22"/>
        </w:rPr>
        <w:t xml:space="preserve">  </w:t>
      </w:r>
    </w:p>
    <w:p w:rsidRPr="00A07E16" w:rsidR="00A07E16" w:rsidP="00FB64D2" w:rsidRDefault="00A07E16" w14:paraId="6813FF17" w14:textId="77777777">
      <w:pPr>
        <w:tabs>
          <w:tab w:val="left" w:pos="360"/>
          <w:tab w:val="left" w:pos="720"/>
        </w:tabs>
        <w:rPr>
          <w:rFonts w:ascii="Arial" w:hAnsi="Arial" w:cs="Arial"/>
          <w:sz w:val="22"/>
          <w:szCs w:val="22"/>
        </w:rPr>
      </w:pPr>
    </w:p>
    <w:p w:rsidR="00670629" w:rsidP="00FB64D2" w:rsidRDefault="008E1675" w14:paraId="622E0DC3" w14:textId="7C9E8BA1">
      <w:pPr>
        <w:tabs>
          <w:tab w:val="left" w:pos="360"/>
          <w:tab w:val="left" w:pos="720"/>
        </w:tabs>
        <w:rPr>
          <w:rFonts w:ascii="Arial" w:hAnsi="Arial" w:cs="Arial"/>
          <w:sz w:val="22"/>
          <w:szCs w:val="22"/>
        </w:rPr>
      </w:pPr>
      <w:r>
        <w:rPr>
          <w:rFonts w:ascii="Arial" w:hAnsi="Arial" w:cs="Arial"/>
          <w:sz w:val="22"/>
          <w:szCs w:val="22"/>
        </w:rPr>
        <w:t>There is no non</w:t>
      </w:r>
      <w:r w:rsidR="00F91ABC">
        <w:rPr>
          <w:rFonts w:ascii="Arial" w:hAnsi="Arial" w:cs="Arial"/>
          <w:sz w:val="22"/>
          <w:szCs w:val="22"/>
        </w:rPr>
        <w:t>-</w:t>
      </w:r>
      <w:r w:rsidRPr="00A07E16">
        <w:rPr>
          <w:rFonts w:ascii="Arial" w:hAnsi="Arial" w:cs="Arial"/>
          <w:sz w:val="22"/>
          <w:szCs w:val="22"/>
        </w:rPr>
        <w:t xml:space="preserve">hour dollar cost burden to respondents.  </w:t>
      </w:r>
      <w:r w:rsidR="00F32979">
        <w:rPr>
          <w:rFonts w:ascii="Arial" w:hAnsi="Arial" w:cs="Arial"/>
          <w:sz w:val="22"/>
          <w:szCs w:val="22"/>
        </w:rPr>
        <w:t xml:space="preserve">We provide </w:t>
      </w:r>
      <w:r w:rsidRPr="00A07E16" w:rsidR="00A07E16">
        <w:rPr>
          <w:rFonts w:ascii="Arial" w:hAnsi="Arial" w:cs="Arial"/>
          <w:sz w:val="22"/>
          <w:szCs w:val="22"/>
        </w:rPr>
        <w:t>a postage paid re</w:t>
      </w:r>
      <w:r w:rsidR="000276EC">
        <w:rPr>
          <w:rFonts w:ascii="Arial" w:hAnsi="Arial" w:cs="Arial"/>
          <w:sz w:val="22"/>
          <w:szCs w:val="22"/>
        </w:rPr>
        <w:t>turn envelope</w:t>
      </w:r>
      <w:r w:rsidR="00F32979">
        <w:rPr>
          <w:rFonts w:ascii="Arial" w:hAnsi="Arial" w:cs="Arial"/>
          <w:sz w:val="22"/>
          <w:szCs w:val="22"/>
        </w:rPr>
        <w:t xml:space="preserve"> with the survey</w:t>
      </w:r>
      <w:r w:rsidR="000276EC">
        <w:rPr>
          <w:rFonts w:ascii="Arial" w:hAnsi="Arial" w:cs="Arial"/>
          <w:sz w:val="22"/>
          <w:szCs w:val="22"/>
        </w:rPr>
        <w:t xml:space="preserve">.  </w:t>
      </w:r>
      <w:r w:rsidRPr="00A07E16" w:rsidR="00A07E16">
        <w:rPr>
          <w:rFonts w:ascii="Arial" w:hAnsi="Arial" w:cs="Arial"/>
          <w:sz w:val="22"/>
          <w:szCs w:val="22"/>
        </w:rPr>
        <w:t xml:space="preserve">There is no fee for completing the survey or any other costs associated with responding to this survey.  </w:t>
      </w:r>
    </w:p>
    <w:p w:rsidR="00E83F83" w:rsidP="00FB64D2" w:rsidRDefault="00E83F83" w14:paraId="1BD2EE13" w14:textId="77777777">
      <w:pPr>
        <w:tabs>
          <w:tab w:val="left" w:pos="360"/>
          <w:tab w:val="left" w:pos="720"/>
        </w:tabs>
        <w:rPr>
          <w:rFonts w:ascii="Arial" w:hAnsi="Arial" w:cs="Arial"/>
          <w:sz w:val="22"/>
          <w:szCs w:val="22"/>
        </w:rPr>
      </w:pPr>
    </w:p>
    <w:p w:rsidR="00913659" w:rsidP="00FB64D2" w:rsidRDefault="00150437" w14:paraId="06040887" w14:textId="77777777">
      <w:pPr>
        <w:tabs>
          <w:tab w:val="left" w:pos="360"/>
          <w:tab w:val="left" w:pos="720"/>
        </w:tabs>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70629">
        <w:rPr>
          <w:rFonts w:ascii="Arial" w:hAnsi="Arial" w:cs="Arial"/>
          <w:b/>
          <w:bCs/>
          <w:sz w:val="22"/>
          <w:szCs w:val="22"/>
        </w:rPr>
        <w:t xml:space="preserve">  </w:t>
      </w:r>
    </w:p>
    <w:p w:rsidRPr="00670629" w:rsidR="00C655A5" w:rsidP="00FB64D2" w:rsidRDefault="00C655A5" w14:paraId="63C7CA4E" w14:textId="77777777">
      <w:pPr>
        <w:tabs>
          <w:tab w:val="left" w:pos="360"/>
          <w:tab w:val="left" w:pos="720"/>
        </w:tabs>
        <w:ind w:hanging="360"/>
        <w:rPr>
          <w:rFonts w:ascii="Arial" w:hAnsi="Arial" w:cs="Arial"/>
          <w:b/>
          <w:bCs/>
          <w:sz w:val="22"/>
          <w:szCs w:val="22"/>
        </w:rPr>
      </w:pPr>
    </w:p>
    <w:p w:rsidR="00840DFD" w:rsidP="00FB64D2" w:rsidRDefault="00AC2B6B" w14:paraId="02A8F313" w14:textId="1FB58D62">
      <w:pPr>
        <w:tabs>
          <w:tab w:val="left" w:pos="360"/>
          <w:tab w:val="left" w:pos="720"/>
        </w:tabs>
        <w:rPr>
          <w:rFonts w:ascii="Arial" w:hAnsi="Arial" w:cs="Arial"/>
          <w:color w:val="000000" w:themeColor="text1"/>
          <w:sz w:val="22"/>
          <w:szCs w:val="22"/>
        </w:rPr>
      </w:pPr>
      <w:r>
        <w:rPr>
          <w:rFonts w:ascii="Arial" w:hAnsi="Arial" w:cs="Arial"/>
          <w:sz w:val="22"/>
          <w:szCs w:val="22"/>
        </w:rPr>
        <w:t xml:space="preserve">The total estimated </w:t>
      </w:r>
      <w:r w:rsidR="00060ACD">
        <w:rPr>
          <w:rFonts w:ascii="Arial" w:hAnsi="Arial" w:cs="Arial"/>
          <w:sz w:val="22"/>
          <w:szCs w:val="22"/>
        </w:rPr>
        <w:t xml:space="preserve">annual </w:t>
      </w:r>
      <w:r>
        <w:rPr>
          <w:rFonts w:ascii="Arial" w:hAnsi="Arial" w:cs="Arial"/>
          <w:sz w:val="22"/>
          <w:szCs w:val="22"/>
        </w:rPr>
        <w:t>cost</w:t>
      </w:r>
      <w:r w:rsidR="003E2C38">
        <w:rPr>
          <w:rFonts w:ascii="Arial" w:hAnsi="Arial" w:cs="Arial"/>
          <w:sz w:val="22"/>
          <w:szCs w:val="22"/>
        </w:rPr>
        <w:t xml:space="preserve"> </w:t>
      </w:r>
      <w:r w:rsidR="00E83F83">
        <w:rPr>
          <w:rFonts w:ascii="Arial" w:hAnsi="Arial" w:cs="Arial"/>
          <w:sz w:val="22"/>
          <w:szCs w:val="22"/>
        </w:rPr>
        <w:t>to the Federal G</w:t>
      </w:r>
      <w:r>
        <w:rPr>
          <w:rFonts w:ascii="Arial" w:hAnsi="Arial" w:cs="Arial"/>
          <w:sz w:val="22"/>
          <w:szCs w:val="22"/>
        </w:rPr>
        <w:t xml:space="preserve">overnment is </w:t>
      </w:r>
      <w:r w:rsidRPr="000349E3">
        <w:rPr>
          <w:rFonts w:ascii="Arial" w:hAnsi="Arial" w:cs="Arial"/>
          <w:b/>
          <w:sz w:val="22"/>
          <w:szCs w:val="22"/>
        </w:rPr>
        <w:t>$</w:t>
      </w:r>
      <w:r w:rsidR="00943B88">
        <w:rPr>
          <w:rFonts w:ascii="Arial" w:hAnsi="Arial" w:cs="Arial"/>
          <w:b/>
          <w:sz w:val="22"/>
          <w:szCs w:val="22"/>
        </w:rPr>
        <w:t>1,7</w:t>
      </w:r>
      <w:r w:rsidR="00236D00">
        <w:rPr>
          <w:rFonts w:ascii="Arial" w:hAnsi="Arial" w:cs="Arial"/>
          <w:b/>
          <w:sz w:val="22"/>
          <w:szCs w:val="22"/>
        </w:rPr>
        <w:t>53</w:t>
      </w:r>
      <w:r w:rsidR="00943B88">
        <w:rPr>
          <w:rFonts w:ascii="Arial" w:hAnsi="Arial" w:cs="Arial"/>
          <w:b/>
          <w:sz w:val="22"/>
          <w:szCs w:val="22"/>
        </w:rPr>
        <w:t>,</w:t>
      </w:r>
      <w:r w:rsidR="00236D00">
        <w:rPr>
          <w:rFonts w:ascii="Arial" w:hAnsi="Arial" w:cs="Arial"/>
          <w:b/>
          <w:sz w:val="22"/>
          <w:szCs w:val="22"/>
        </w:rPr>
        <w:t>67</w:t>
      </w:r>
      <w:r w:rsidR="00943B88">
        <w:rPr>
          <w:rFonts w:ascii="Arial" w:hAnsi="Arial" w:cs="Arial"/>
          <w:b/>
          <w:sz w:val="22"/>
          <w:szCs w:val="22"/>
        </w:rPr>
        <w:t>0</w:t>
      </w:r>
      <w:r w:rsidR="00060ACD">
        <w:rPr>
          <w:rFonts w:ascii="Arial" w:hAnsi="Arial" w:cs="Arial"/>
          <w:sz w:val="22"/>
          <w:szCs w:val="22"/>
        </w:rPr>
        <w:t xml:space="preserve"> (rounded)</w:t>
      </w:r>
      <w:r w:rsidR="00B52DF3">
        <w:rPr>
          <w:rFonts w:ascii="Arial" w:hAnsi="Arial" w:cs="Arial"/>
          <w:sz w:val="22"/>
          <w:szCs w:val="22"/>
        </w:rPr>
        <w:t xml:space="preserve"> (</w:t>
      </w:r>
      <w:r w:rsidR="003435C3">
        <w:rPr>
          <w:rFonts w:ascii="Arial" w:hAnsi="Arial" w:cs="Arial"/>
          <w:sz w:val="22"/>
          <w:szCs w:val="22"/>
        </w:rPr>
        <w:t>$</w:t>
      </w:r>
      <w:r w:rsidR="00943B88">
        <w:rPr>
          <w:rFonts w:ascii="Arial" w:hAnsi="Arial" w:cs="Arial"/>
          <w:sz w:val="22"/>
          <w:szCs w:val="22"/>
        </w:rPr>
        <w:t>86</w:t>
      </w:r>
      <w:r w:rsidR="00424E38">
        <w:rPr>
          <w:rFonts w:ascii="Arial" w:hAnsi="Arial" w:cs="Arial"/>
          <w:sz w:val="22"/>
          <w:szCs w:val="22"/>
        </w:rPr>
        <w:t>4</w:t>
      </w:r>
      <w:r w:rsidR="00943B88">
        <w:rPr>
          <w:rFonts w:ascii="Arial" w:hAnsi="Arial" w:cs="Arial"/>
          <w:sz w:val="22"/>
          <w:szCs w:val="22"/>
        </w:rPr>
        <w:t>,</w:t>
      </w:r>
      <w:r w:rsidR="00424E38">
        <w:rPr>
          <w:rFonts w:ascii="Arial" w:hAnsi="Arial" w:cs="Arial"/>
          <w:sz w:val="22"/>
          <w:szCs w:val="22"/>
        </w:rPr>
        <w:t>32</w:t>
      </w:r>
      <w:r w:rsidR="00943B88">
        <w:rPr>
          <w:rFonts w:ascii="Arial" w:hAnsi="Arial" w:cs="Arial"/>
          <w:sz w:val="22"/>
          <w:szCs w:val="22"/>
        </w:rPr>
        <w:t>0</w:t>
      </w:r>
      <w:r w:rsidR="00AA7F3E">
        <w:rPr>
          <w:rFonts w:ascii="Arial" w:hAnsi="Arial" w:cs="Arial"/>
          <w:sz w:val="22"/>
          <w:szCs w:val="22"/>
        </w:rPr>
        <w:t xml:space="preserve"> (rounded)</w:t>
      </w:r>
      <w:r w:rsidR="003435C3">
        <w:rPr>
          <w:rFonts w:ascii="Arial" w:hAnsi="Arial" w:cs="Arial"/>
          <w:sz w:val="22"/>
          <w:szCs w:val="22"/>
        </w:rPr>
        <w:t xml:space="preserve"> for salaries and $</w:t>
      </w:r>
      <w:r w:rsidR="00943B88">
        <w:rPr>
          <w:rFonts w:ascii="Arial" w:hAnsi="Arial" w:cs="Arial"/>
          <w:sz w:val="22"/>
          <w:szCs w:val="22"/>
        </w:rPr>
        <w:t>889,</w:t>
      </w:r>
      <w:r w:rsidR="00236D00">
        <w:rPr>
          <w:rFonts w:ascii="Arial" w:hAnsi="Arial" w:cs="Arial"/>
          <w:sz w:val="22"/>
          <w:szCs w:val="22"/>
        </w:rPr>
        <w:t>35</w:t>
      </w:r>
      <w:r w:rsidR="00943B88">
        <w:rPr>
          <w:rFonts w:ascii="Arial" w:hAnsi="Arial" w:cs="Arial"/>
          <w:sz w:val="22"/>
          <w:szCs w:val="22"/>
        </w:rPr>
        <w:t>0</w:t>
      </w:r>
      <w:r w:rsidR="003435C3">
        <w:rPr>
          <w:rFonts w:ascii="Arial" w:hAnsi="Arial" w:cs="Arial"/>
          <w:sz w:val="22"/>
          <w:szCs w:val="22"/>
        </w:rPr>
        <w:t xml:space="preserve"> for operating costs</w:t>
      </w:r>
      <w:r w:rsidR="00B52DF3">
        <w:rPr>
          <w:rFonts w:ascii="Arial" w:hAnsi="Arial" w:cs="Arial"/>
          <w:sz w:val="22"/>
          <w:szCs w:val="22"/>
        </w:rPr>
        <w:t>)</w:t>
      </w:r>
      <w:r>
        <w:rPr>
          <w:rFonts w:ascii="Arial" w:hAnsi="Arial" w:cs="Arial"/>
          <w:sz w:val="22"/>
          <w:szCs w:val="22"/>
        </w:rPr>
        <w:t xml:space="preserve">.  </w:t>
      </w:r>
      <w:r w:rsidRPr="00290150">
        <w:rPr>
          <w:rFonts w:ascii="Arial" w:hAnsi="Arial" w:cs="Arial"/>
          <w:color w:val="000000" w:themeColor="text1"/>
          <w:sz w:val="22"/>
          <w:szCs w:val="22"/>
        </w:rPr>
        <w:t xml:space="preserve">We used Office of Personnel Management Salary Table </w:t>
      </w:r>
      <w:hyperlink w:history="1" r:id="rId14">
        <w:r w:rsidR="00645DA8">
          <w:rPr>
            <w:rStyle w:val="Hyperlink"/>
            <w:rFonts w:ascii="Arial" w:hAnsi="Arial" w:cs="Arial"/>
            <w:sz w:val="22"/>
            <w:szCs w:val="22"/>
          </w:rPr>
          <w:t>2019-DCB</w:t>
        </w:r>
      </w:hyperlink>
      <w:r w:rsidRPr="00290150">
        <w:rPr>
          <w:rFonts w:ascii="Arial" w:hAnsi="Arial" w:cs="Arial"/>
          <w:color w:val="000000" w:themeColor="text1"/>
          <w:sz w:val="22"/>
          <w:szCs w:val="22"/>
        </w:rPr>
        <w:t xml:space="preserve"> to determine the </w:t>
      </w:r>
      <w:r w:rsidR="00BD5F7C">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sidR="00FE6DB4">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 BLS </w:t>
      </w:r>
      <w:r w:rsidRPr="0082396F" w:rsidR="008C16E9">
        <w:rPr>
          <w:rFonts w:ascii="Arial" w:hAnsi="Arial" w:cs="Arial"/>
          <w:sz w:val="22"/>
          <w:szCs w:val="22"/>
        </w:rPr>
        <w:t xml:space="preserve">News Release </w:t>
      </w:r>
      <w:hyperlink w:history="1" r:id="rId15">
        <w:r w:rsidR="008C16E9">
          <w:rPr>
            <w:rStyle w:val="Hyperlink"/>
            <w:rFonts w:ascii="Arial" w:hAnsi="Arial" w:cs="Arial"/>
            <w:sz w:val="22"/>
            <w:szCs w:val="22"/>
          </w:rPr>
          <w:t xml:space="preserve">USDL-19-1002 </w:t>
        </w:r>
      </w:hyperlink>
      <w:r w:rsidRPr="0082396F" w:rsidR="008C16E9">
        <w:rPr>
          <w:rFonts w:ascii="Arial" w:hAnsi="Arial" w:cs="Arial"/>
          <w:sz w:val="22"/>
          <w:szCs w:val="22"/>
        </w:rPr>
        <w:t xml:space="preserve">, </w:t>
      </w:r>
      <w:r w:rsidR="008C16E9">
        <w:rPr>
          <w:rFonts w:ascii="Arial" w:hAnsi="Arial" w:cs="Arial"/>
          <w:sz w:val="22"/>
          <w:szCs w:val="22"/>
        </w:rPr>
        <w:lastRenderedPageBreak/>
        <w:t>June 18, 2019</w:t>
      </w:r>
      <w:r w:rsidRPr="0082396F" w:rsidR="008C16E9">
        <w:rPr>
          <w:rFonts w:ascii="Arial" w:hAnsi="Arial" w:cs="Arial"/>
          <w:sz w:val="22"/>
          <w:szCs w:val="22"/>
        </w:rPr>
        <w:t>, Employer Costs for Employee Compensation—</w:t>
      </w:r>
      <w:r w:rsidR="008C16E9">
        <w:rPr>
          <w:rFonts w:ascii="Arial" w:hAnsi="Arial" w:cs="Arial"/>
          <w:sz w:val="22"/>
          <w:szCs w:val="22"/>
        </w:rPr>
        <w:t>March 2019</w:t>
      </w:r>
      <w:r w:rsidR="00E83F83">
        <w:rPr>
          <w:rFonts w:ascii="Arial" w:hAnsi="Arial" w:cs="Arial"/>
          <w:color w:val="000000" w:themeColor="text1"/>
          <w:sz w:val="22"/>
          <w:szCs w:val="22"/>
        </w:rPr>
        <w:t>.</w:t>
      </w:r>
      <w:r w:rsidRPr="00290150" w:rsidR="00290150">
        <w:rPr>
          <w:rFonts w:ascii="Arial" w:hAnsi="Arial" w:cs="Arial"/>
          <w:color w:val="000000" w:themeColor="text1"/>
          <w:sz w:val="22"/>
          <w:szCs w:val="22"/>
        </w:rPr>
        <w:t xml:space="preserve">  </w:t>
      </w:r>
      <w:r w:rsidR="00F32979">
        <w:rPr>
          <w:rFonts w:ascii="Arial" w:hAnsi="Arial" w:cs="Arial"/>
          <w:color w:val="000000" w:themeColor="text1"/>
          <w:sz w:val="22"/>
          <w:szCs w:val="22"/>
        </w:rPr>
        <w:t xml:space="preserve">The </w:t>
      </w:r>
      <w:r w:rsidRPr="00290150" w:rsidR="00F32979">
        <w:rPr>
          <w:rFonts w:ascii="Arial" w:hAnsi="Arial" w:cs="Arial"/>
          <w:color w:val="000000" w:themeColor="text1"/>
          <w:sz w:val="22"/>
          <w:szCs w:val="22"/>
        </w:rPr>
        <w:t xml:space="preserve">Patuxent Wildlife Research Center in Laurel, MD </w:t>
      </w:r>
      <w:r w:rsidR="00F32979">
        <w:rPr>
          <w:rFonts w:ascii="Arial" w:hAnsi="Arial" w:cs="Arial"/>
          <w:color w:val="000000" w:themeColor="text1"/>
          <w:sz w:val="22"/>
          <w:szCs w:val="22"/>
        </w:rPr>
        <w:t>conducts m</w:t>
      </w:r>
      <w:r w:rsidRPr="00290150" w:rsidR="00290150">
        <w:rPr>
          <w:rFonts w:ascii="Arial" w:hAnsi="Arial" w:cs="Arial"/>
          <w:color w:val="000000" w:themeColor="text1"/>
          <w:sz w:val="22"/>
          <w:szCs w:val="22"/>
        </w:rPr>
        <w:t xml:space="preserve">ost work so </w:t>
      </w:r>
      <w:r w:rsidR="00F32979">
        <w:rPr>
          <w:rFonts w:ascii="Arial" w:hAnsi="Arial" w:cs="Arial"/>
          <w:color w:val="000000" w:themeColor="text1"/>
          <w:sz w:val="22"/>
          <w:szCs w:val="22"/>
        </w:rPr>
        <w:t xml:space="preserve">we used </w:t>
      </w:r>
      <w:r w:rsidRPr="00290150" w:rsidR="00290150">
        <w:rPr>
          <w:rFonts w:ascii="Arial" w:hAnsi="Arial" w:cs="Arial"/>
          <w:color w:val="000000" w:themeColor="text1"/>
          <w:sz w:val="22"/>
          <w:szCs w:val="22"/>
        </w:rPr>
        <w:t xml:space="preserve">the </w:t>
      </w:r>
      <w:r w:rsidR="009B5710">
        <w:rPr>
          <w:rFonts w:ascii="Arial" w:hAnsi="Arial" w:cs="Arial"/>
          <w:color w:val="000000" w:themeColor="text1"/>
          <w:sz w:val="22"/>
          <w:szCs w:val="22"/>
        </w:rPr>
        <w:t xml:space="preserve">DC area salary table </w:t>
      </w:r>
      <w:r w:rsidR="00F32979">
        <w:rPr>
          <w:rFonts w:ascii="Arial" w:hAnsi="Arial" w:cs="Arial"/>
          <w:color w:val="000000" w:themeColor="text1"/>
          <w:sz w:val="22"/>
          <w:szCs w:val="22"/>
        </w:rPr>
        <w:t>to calculate salaries and benefits</w:t>
      </w:r>
      <w:r w:rsidR="009B5710">
        <w:rPr>
          <w:rFonts w:ascii="Arial" w:hAnsi="Arial" w:cs="Arial"/>
          <w:color w:val="000000" w:themeColor="text1"/>
          <w:sz w:val="22"/>
          <w:szCs w:val="22"/>
        </w:rPr>
        <w:t>.</w:t>
      </w:r>
    </w:p>
    <w:p w:rsidR="007D75EC" w:rsidP="00FB64D2" w:rsidRDefault="007D75EC" w14:paraId="2681C020" w14:textId="77777777">
      <w:pPr>
        <w:tabs>
          <w:tab w:val="left" w:pos="360"/>
          <w:tab w:val="left" w:pos="720"/>
        </w:tabs>
        <w:rPr>
          <w:rFonts w:ascii="Arial" w:hAnsi="Arial" w:cs="Arial"/>
          <w:color w:val="000000" w:themeColor="text1"/>
          <w:sz w:val="22"/>
          <w:szCs w:val="22"/>
        </w:rPr>
      </w:pPr>
    </w:p>
    <w:p w:rsidRPr="007D75EC" w:rsidR="00840DFD" w:rsidP="00FB64D2" w:rsidRDefault="00840DFD" w14:paraId="5AB44326" w14:textId="0479539B">
      <w:pPr>
        <w:tabs>
          <w:tab w:val="left" w:pos="360"/>
          <w:tab w:val="left" w:pos="720"/>
        </w:tabs>
        <w:rPr>
          <w:rFonts w:ascii="Arial" w:hAnsi="Arial" w:cs="Arial"/>
          <w:b/>
          <w:color w:val="000000" w:themeColor="text1"/>
          <w:sz w:val="22"/>
          <w:szCs w:val="22"/>
        </w:rPr>
      </w:pPr>
      <w:r w:rsidRPr="007D75EC">
        <w:rPr>
          <w:rFonts w:ascii="Arial" w:hAnsi="Arial" w:cs="Arial"/>
          <w:b/>
          <w:color w:val="000000" w:themeColor="text1"/>
          <w:sz w:val="22"/>
          <w:szCs w:val="22"/>
        </w:rPr>
        <w:t>Table 1 – Salaries and Benefits</w:t>
      </w:r>
      <w:r w:rsidR="003435C3">
        <w:rPr>
          <w:rFonts w:ascii="Arial" w:hAnsi="Arial" w:cs="Arial"/>
          <w:b/>
          <w:color w:val="000000" w:themeColor="text1"/>
          <w:sz w:val="22"/>
          <w:szCs w:val="22"/>
        </w:rPr>
        <w:t>:  $</w:t>
      </w:r>
      <w:r w:rsidRPr="00424E38" w:rsidR="00424E38">
        <w:rPr>
          <w:rFonts w:ascii="Arial" w:hAnsi="Arial" w:cs="Arial"/>
          <w:b/>
          <w:color w:val="000000" w:themeColor="text1"/>
          <w:sz w:val="22"/>
          <w:szCs w:val="22"/>
        </w:rPr>
        <w:t>864,320</w:t>
      </w:r>
      <w:r w:rsidRPr="007D75EC">
        <w:rPr>
          <w:rFonts w:ascii="Arial" w:hAnsi="Arial" w:cs="Arial"/>
          <w:b/>
          <w:color w:val="000000" w:themeColor="text1"/>
          <w:sz w:val="22"/>
          <w:szCs w:val="22"/>
        </w:rPr>
        <w:t xml:space="preserve"> </w:t>
      </w:r>
      <w:r w:rsidRPr="00FF0C8D">
        <w:rPr>
          <w:rFonts w:ascii="Arial" w:hAnsi="Arial" w:cs="Arial"/>
          <w:color w:val="000000" w:themeColor="text1"/>
          <w:sz w:val="22"/>
          <w:szCs w:val="22"/>
        </w:rPr>
        <w:t>(</w:t>
      </w:r>
      <w:r w:rsidR="00FF0C8D">
        <w:rPr>
          <w:rFonts w:ascii="Arial" w:hAnsi="Arial" w:cs="Arial"/>
          <w:color w:val="000000" w:themeColor="text1"/>
          <w:sz w:val="22"/>
          <w:szCs w:val="22"/>
        </w:rPr>
        <w:t xml:space="preserve">average grades/steps with </w:t>
      </w:r>
      <w:r w:rsidRPr="00FF0C8D">
        <w:rPr>
          <w:rFonts w:ascii="Arial" w:hAnsi="Arial" w:cs="Arial"/>
          <w:color w:val="000000" w:themeColor="text1"/>
          <w:sz w:val="22"/>
          <w:szCs w:val="22"/>
        </w:rPr>
        <w:t>100% of time dedicated to program)</w:t>
      </w:r>
      <w:r w:rsidR="00367E1A">
        <w:rPr>
          <w:rFonts w:ascii="Arial" w:hAnsi="Arial" w:cs="Arial"/>
          <w:color w:val="000000" w:themeColor="text1"/>
          <w:sz w:val="22"/>
          <w:szCs w:val="22"/>
        </w:rPr>
        <w:t>.</w:t>
      </w:r>
    </w:p>
    <w:p w:rsidR="00840DFD" w:rsidP="00FB64D2" w:rsidRDefault="00840DFD" w14:paraId="5080EA23" w14:textId="77777777">
      <w:pPr>
        <w:tabs>
          <w:tab w:val="left" w:pos="360"/>
        </w:tabs>
        <w:rPr>
          <w:rFonts w:ascii="Arial" w:hAnsi="Arial" w:cs="Arial"/>
          <w:color w:val="000000" w:themeColor="text1"/>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177"/>
        <w:gridCol w:w="1391"/>
        <w:gridCol w:w="1485"/>
        <w:gridCol w:w="1159"/>
        <w:gridCol w:w="1330"/>
      </w:tblGrid>
      <w:tr w:rsidRPr="00B1449F" w:rsidR="00E11235" w:rsidTr="00E11235" w14:paraId="61618CE2" w14:textId="77777777">
        <w:trPr>
          <w:trHeight w:val="521"/>
        </w:trPr>
        <w:tc>
          <w:tcPr>
            <w:tcW w:w="2790" w:type="dxa"/>
            <w:shd w:val="clear" w:color="auto" w:fill="D9D9D9" w:themeFill="background1" w:themeFillShade="D9"/>
            <w:vAlign w:val="bottom"/>
          </w:tcPr>
          <w:p w:rsidRPr="00E11235" w:rsidR="00840DFD" w:rsidP="00FB64D2" w:rsidRDefault="00840DFD" w14:paraId="7CA318AD" w14:textId="77777777">
            <w:pPr>
              <w:jc w:val="center"/>
              <w:rPr>
                <w:rFonts w:ascii="Arial" w:hAnsi="Arial" w:cs="Arial"/>
                <w:b/>
                <w:sz w:val="18"/>
                <w:szCs w:val="18"/>
              </w:rPr>
            </w:pPr>
            <w:r w:rsidRPr="00E11235">
              <w:rPr>
                <w:rFonts w:ascii="Arial" w:hAnsi="Arial" w:cs="Arial"/>
                <w:b/>
                <w:sz w:val="18"/>
                <w:szCs w:val="18"/>
              </w:rPr>
              <w:t>Position</w:t>
            </w:r>
          </w:p>
        </w:tc>
        <w:tc>
          <w:tcPr>
            <w:tcW w:w="1177" w:type="dxa"/>
            <w:shd w:val="clear" w:color="auto" w:fill="D9D9D9" w:themeFill="background1" w:themeFillShade="D9"/>
            <w:vAlign w:val="bottom"/>
          </w:tcPr>
          <w:p w:rsidRPr="00E11235" w:rsidR="00840DFD" w:rsidP="00FB64D2" w:rsidRDefault="00840DFD" w14:paraId="17F6AE7E" w14:textId="77777777">
            <w:pPr>
              <w:jc w:val="center"/>
              <w:rPr>
                <w:rFonts w:ascii="Arial" w:hAnsi="Arial" w:cs="Arial"/>
                <w:b/>
                <w:sz w:val="18"/>
                <w:szCs w:val="18"/>
              </w:rPr>
            </w:pPr>
            <w:r w:rsidRPr="00E11235">
              <w:rPr>
                <w:rFonts w:ascii="Arial" w:hAnsi="Arial" w:cs="Arial"/>
                <w:b/>
                <w:sz w:val="18"/>
                <w:szCs w:val="18"/>
              </w:rPr>
              <w:t>Grade/Step</w:t>
            </w:r>
          </w:p>
        </w:tc>
        <w:tc>
          <w:tcPr>
            <w:tcW w:w="1433" w:type="dxa"/>
            <w:shd w:val="clear" w:color="auto" w:fill="D9D9D9" w:themeFill="background1" w:themeFillShade="D9"/>
            <w:vAlign w:val="bottom"/>
          </w:tcPr>
          <w:p w:rsidRPr="00E11235" w:rsidR="00840DFD" w:rsidP="00FB64D2" w:rsidRDefault="00840DFD" w14:paraId="6D90E52C" w14:textId="2C2971D1">
            <w:pPr>
              <w:jc w:val="center"/>
              <w:rPr>
                <w:rFonts w:ascii="Arial" w:hAnsi="Arial" w:cs="Arial"/>
                <w:b/>
                <w:sz w:val="18"/>
                <w:szCs w:val="18"/>
              </w:rPr>
            </w:pPr>
            <w:r w:rsidRPr="00E11235">
              <w:rPr>
                <w:rFonts w:ascii="Arial" w:hAnsi="Arial" w:cs="Arial"/>
                <w:b/>
                <w:sz w:val="18"/>
                <w:szCs w:val="18"/>
              </w:rPr>
              <w:t>201</w:t>
            </w:r>
            <w:r w:rsidR="00645DA8">
              <w:rPr>
                <w:rFonts w:ascii="Arial" w:hAnsi="Arial" w:cs="Arial"/>
                <w:b/>
                <w:sz w:val="18"/>
                <w:szCs w:val="18"/>
              </w:rPr>
              <w:t>9</w:t>
            </w:r>
            <w:r w:rsidRPr="00E11235">
              <w:rPr>
                <w:rFonts w:ascii="Arial" w:hAnsi="Arial" w:cs="Arial"/>
                <w:b/>
                <w:sz w:val="18"/>
                <w:szCs w:val="18"/>
              </w:rPr>
              <w:t>-DCB Annual Salary</w:t>
            </w:r>
          </w:p>
        </w:tc>
        <w:tc>
          <w:tcPr>
            <w:tcW w:w="1530" w:type="dxa"/>
            <w:shd w:val="clear" w:color="auto" w:fill="D9D9D9" w:themeFill="background1" w:themeFillShade="D9"/>
            <w:vAlign w:val="bottom"/>
          </w:tcPr>
          <w:p w:rsidRPr="00E11235" w:rsidR="00840DFD" w:rsidP="00FB64D2" w:rsidRDefault="00E11235" w14:paraId="6AB4BB2C" w14:textId="6C200F0B">
            <w:pPr>
              <w:jc w:val="center"/>
              <w:rPr>
                <w:rFonts w:ascii="Arial" w:hAnsi="Arial" w:cs="Arial"/>
                <w:b/>
                <w:sz w:val="18"/>
                <w:szCs w:val="18"/>
              </w:rPr>
            </w:pPr>
            <w:r>
              <w:rPr>
                <w:rFonts w:ascii="Arial" w:hAnsi="Arial" w:cs="Arial"/>
                <w:b/>
                <w:sz w:val="18"/>
                <w:szCs w:val="18"/>
              </w:rPr>
              <w:t>Total Salary</w:t>
            </w:r>
            <w:r w:rsidR="00645DA8">
              <w:rPr>
                <w:rFonts w:ascii="Arial" w:hAnsi="Arial" w:cs="Arial"/>
                <w:b/>
                <w:sz w:val="18"/>
                <w:szCs w:val="18"/>
              </w:rPr>
              <w:t>*</w:t>
            </w:r>
            <w:r>
              <w:rPr>
                <w:rFonts w:ascii="Arial" w:hAnsi="Arial" w:cs="Arial"/>
                <w:b/>
                <w:sz w:val="18"/>
                <w:szCs w:val="18"/>
              </w:rPr>
              <w:t>, Inc. Benefits</w:t>
            </w:r>
          </w:p>
          <w:p w:rsidRPr="00E11235" w:rsidR="00840DFD" w:rsidP="00FB64D2" w:rsidRDefault="00840DFD" w14:paraId="327D804B" w14:textId="77777777">
            <w:pPr>
              <w:jc w:val="center"/>
              <w:rPr>
                <w:rFonts w:ascii="Arial" w:hAnsi="Arial" w:cs="Arial"/>
                <w:b/>
                <w:sz w:val="18"/>
                <w:szCs w:val="18"/>
              </w:rPr>
            </w:pPr>
            <w:r w:rsidRPr="00E11235">
              <w:rPr>
                <w:rFonts w:ascii="Arial" w:hAnsi="Arial" w:cs="Arial"/>
                <w:b/>
                <w:sz w:val="18"/>
                <w:szCs w:val="18"/>
              </w:rPr>
              <w:t>(</w:t>
            </w:r>
            <w:r w:rsidR="00E11235">
              <w:rPr>
                <w:rFonts w:ascii="Arial" w:hAnsi="Arial" w:cs="Arial"/>
                <w:b/>
                <w:sz w:val="18"/>
                <w:szCs w:val="18"/>
              </w:rPr>
              <w:t xml:space="preserve">Salary X </w:t>
            </w:r>
            <w:r w:rsidR="00E6565C">
              <w:rPr>
                <w:rFonts w:ascii="Arial" w:hAnsi="Arial" w:cs="Arial"/>
                <w:b/>
                <w:sz w:val="18"/>
                <w:szCs w:val="18"/>
              </w:rPr>
              <w:t>1</w:t>
            </w:r>
            <w:r w:rsidRPr="00E11235">
              <w:rPr>
                <w:rFonts w:ascii="Arial" w:hAnsi="Arial" w:cs="Arial"/>
                <w:b/>
                <w:sz w:val="18"/>
                <w:szCs w:val="18"/>
              </w:rPr>
              <w:t>.5</w:t>
            </w:r>
            <w:r w:rsidR="00E11235">
              <w:rPr>
                <w:rFonts w:ascii="Arial" w:hAnsi="Arial" w:cs="Arial"/>
                <w:b/>
                <w:sz w:val="18"/>
                <w:szCs w:val="18"/>
              </w:rPr>
              <w:t>9</w:t>
            </w:r>
            <w:r w:rsidRPr="00E11235">
              <w:rPr>
                <w:rFonts w:ascii="Arial" w:hAnsi="Arial" w:cs="Arial"/>
                <w:b/>
                <w:sz w:val="18"/>
                <w:szCs w:val="18"/>
              </w:rPr>
              <w:t>)</w:t>
            </w:r>
          </w:p>
        </w:tc>
        <w:tc>
          <w:tcPr>
            <w:tcW w:w="1170" w:type="dxa"/>
            <w:shd w:val="clear" w:color="auto" w:fill="D9D9D9" w:themeFill="background1" w:themeFillShade="D9"/>
            <w:vAlign w:val="bottom"/>
          </w:tcPr>
          <w:p w:rsidRPr="00E11235" w:rsidR="00840DFD" w:rsidP="00FB64D2" w:rsidRDefault="00840DFD" w14:paraId="13AF9A03" w14:textId="77777777">
            <w:pPr>
              <w:jc w:val="center"/>
              <w:rPr>
                <w:rFonts w:ascii="Arial" w:hAnsi="Arial" w:cs="Arial"/>
                <w:b/>
                <w:sz w:val="18"/>
                <w:szCs w:val="18"/>
              </w:rPr>
            </w:pPr>
            <w:r w:rsidRPr="00E11235">
              <w:rPr>
                <w:rFonts w:ascii="Arial" w:hAnsi="Arial" w:cs="Arial"/>
                <w:b/>
                <w:sz w:val="18"/>
                <w:szCs w:val="18"/>
              </w:rPr>
              <w:t>Number of Positions</w:t>
            </w:r>
          </w:p>
        </w:tc>
        <w:tc>
          <w:tcPr>
            <w:tcW w:w="1368" w:type="dxa"/>
            <w:shd w:val="clear" w:color="auto" w:fill="D9D9D9" w:themeFill="background1" w:themeFillShade="D9"/>
            <w:vAlign w:val="bottom"/>
          </w:tcPr>
          <w:p w:rsidRPr="00E11235" w:rsidR="00840DFD" w:rsidP="00FB64D2" w:rsidRDefault="00840DFD" w14:paraId="52B4139F" w14:textId="77777777">
            <w:pPr>
              <w:jc w:val="center"/>
              <w:rPr>
                <w:rFonts w:ascii="Arial" w:hAnsi="Arial" w:cs="Arial"/>
                <w:b/>
                <w:sz w:val="18"/>
                <w:szCs w:val="18"/>
              </w:rPr>
            </w:pPr>
            <w:r w:rsidRPr="00E11235">
              <w:rPr>
                <w:rFonts w:ascii="Arial" w:hAnsi="Arial" w:cs="Arial"/>
                <w:b/>
                <w:sz w:val="18"/>
                <w:szCs w:val="18"/>
              </w:rPr>
              <w:t>Total Salary Costs</w:t>
            </w:r>
          </w:p>
        </w:tc>
      </w:tr>
      <w:tr w:rsidRPr="00E52B9D" w:rsidR="00F33927" w:rsidTr="00F33927" w14:paraId="44BFFFB2" w14:textId="77777777">
        <w:trPr>
          <w:trHeight w:val="245"/>
        </w:trPr>
        <w:tc>
          <w:tcPr>
            <w:tcW w:w="2790" w:type="dxa"/>
            <w:shd w:val="clear" w:color="auto" w:fill="auto"/>
            <w:vAlign w:val="center"/>
          </w:tcPr>
          <w:p w:rsidRPr="00E52B9D" w:rsidR="00F33927" w:rsidP="00FB64D2" w:rsidRDefault="00F33927" w14:paraId="766696EF" w14:textId="77777777">
            <w:pPr>
              <w:rPr>
                <w:rFonts w:ascii="Arial" w:hAnsi="Arial" w:cs="Arial"/>
                <w:sz w:val="18"/>
                <w:szCs w:val="18"/>
              </w:rPr>
            </w:pPr>
            <w:r w:rsidRPr="00E52B9D">
              <w:rPr>
                <w:rFonts w:ascii="Arial" w:hAnsi="Arial" w:cs="Arial"/>
                <w:sz w:val="18"/>
                <w:szCs w:val="18"/>
              </w:rPr>
              <w:t>Branch Chief</w:t>
            </w:r>
          </w:p>
        </w:tc>
        <w:tc>
          <w:tcPr>
            <w:tcW w:w="1177" w:type="dxa"/>
            <w:shd w:val="clear" w:color="auto" w:fill="auto"/>
            <w:vAlign w:val="center"/>
          </w:tcPr>
          <w:p w:rsidRPr="00E52B9D" w:rsidR="00F33927" w:rsidP="00FB64D2" w:rsidRDefault="00F33927" w14:paraId="58B9510C" w14:textId="77777777">
            <w:pPr>
              <w:jc w:val="center"/>
              <w:rPr>
                <w:rFonts w:ascii="Arial" w:hAnsi="Arial" w:cs="Arial"/>
                <w:sz w:val="18"/>
                <w:szCs w:val="18"/>
              </w:rPr>
            </w:pPr>
            <w:r w:rsidRPr="00E52B9D">
              <w:rPr>
                <w:rFonts w:ascii="Arial" w:hAnsi="Arial" w:cs="Arial"/>
                <w:sz w:val="18"/>
                <w:szCs w:val="18"/>
              </w:rPr>
              <w:t>GS-14/05</w:t>
            </w:r>
          </w:p>
        </w:tc>
        <w:tc>
          <w:tcPr>
            <w:tcW w:w="1433" w:type="dxa"/>
            <w:shd w:val="clear" w:color="auto" w:fill="auto"/>
            <w:vAlign w:val="center"/>
          </w:tcPr>
          <w:p w:rsidRPr="00E52B9D" w:rsidR="00F33927" w:rsidP="00FB64D2" w:rsidRDefault="00645DA8" w14:paraId="58672DDF" w14:textId="4DF3FB47">
            <w:pPr>
              <w:jc w:val="right"/>
              <w:rPr>
                <w:rFonts w:ascii="Arial" w:hAnsi="Arial" w:cs="Arial"/>
                <w:sz w:val="18"/>
                <w:szCs w:val="18"/>
              </w:rPr>
            </w:pPr>
            <w:r>
              <w:rPr>
                <w:rFonts w:ascii="Arial" w:hAnsi="Arial" w:cs="Arial"/>
                <w:sz w:val="18"/>
                <w:szCs w:val="18"/>
              </w:rPr>
              <w:t xml:space="preserve">$ </w:t>
            </w:r>
            <w:r w:rsidR="00E67515">
              <w:rPr>
                <w:rFonts w:ascii="Arial" w:hAnsi="Arial" w:cs="Arial"/>
                <w:sz w:val="18"/>
                <w:szCs w:val="18"/>
              </w:rPr>
              <w:t>132,818</w:t>
            </w:r>
          </w:p>
        </w:tc>
        <w:tc>
          <w:tcPr>
            <w:tcW w:w="1530" w:type="dxa"/>
            <w:tcBorders>
              <w:bottom w:val="single" w:color="auto" w:sz="4" w:space="0"/>
            </w:tcBorders>
            <w:shd w:val="clear" w:color="auto" w:fill="auto"/>
            <w:vAlign w:val="bottom"/>
          </w:tcPr>
          <w:p w:rsidRPr="00E52B9D" w:rsidR="00F33927" w:rsidP="00FB64D2" w:rsidRDefault="00D81016" w14:paraId="0957AF2A" w14:textId="09FD2776">
            <w:pPr>
              <w:jc w:val="right"/>
              <w:rPr>
                <w:rFonts w:ascii="Arial" w:hAnsi="Arial" w:cs="Arial"/>
                <w:sz w:val="18"/>
                <w:szCs w:val="18"/>
              </w:rPr>
            </w:pPr>
            <w:r>
              <w:rPr>
                <w:rFonts w:ascii="Arial" w:hAnsi="Arial" w:cs="Arial"/>
                <w:sz w:val="18"/>
                <w:szCs w:val="18"/>
              </w:rPr>
              <w:t xml:space="preserve">$ </w:t>
            </w:r>
            <w:r w:rsidR="005175F6">
              <w:rPr>
                <w:rFonts w:ascii="Arial" w:hAnsi="Arial" w:cs="Arial"/>
                <w:sz w:val="18"/>
                <w:szCs w:val="18"/>
              </w:rPr>
              <w:t>211,181</w:t>
            </w:r>
          </w:p>
        </w:tc>
        <w:tc>
          <w:tcPr>
            <w:tcW w:w="1170" w:type="dxa"/>
            <w:vAlign w:val="center"/>
          </w:tcPr>
          <w:p w:rsidRPr="00E52B9D" w:rsidR="00F33927" w:rsidP="00FB64D2" w:rsidRDefault="00F33927" w14:paraId="03E787FF"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D81016" w14:paraId="6458FBC7" w14:textId="0996D338">
            <w:pPr>
              <w:jc w:val="right"/>
              <w:rPr>
                <w:rFonts w:ascii="Arial" w:hAnsi="Arial" w:cs="Arial"/>
                <w:color w:val="000000"/>
                <w:sz w:val="18"/>
                <w:szCs w:val="18"/>
              </w:rPr>
            </w:pPr>
            <w:r>
              <w:rPr>
                <w:rFonts w:ascii="Arial" w:hAnsi="Arial" w:cs="Arial"/>
                <w:sz w:val="18"/>
                <w:szCs w:val="18"/>
              </w:rPr>
              <w:t xml:space="preserve">$ </w:t>
            </w:r>
            <w:r w:rsidR="005175F6">
              <w:rPr>
                <w:rFonts w:ascii="Arial" w:hAnsi="Arial" w:cs="Arial"/>
                <w:sz w:val="18"/>
                <w:szCs w:val="18"/>
              </w:rPr>
              <w:t>211,181</w:t>
            </w:r>
          </w:p>
        </w:tc>
      </w:tr>
      <w:tr w:rsidRPr="00E52B9D" w:rsidR="00F33927" w:rsidTr="00F33927" w14:paraId="4B2E47BE" w14:textId="77777777">
        <w:trPr>
          <w:trHeight w:val="245"/>
        </w:trPr>
        <w:tc>
          <w:tcPr>
            <w:tcW w:w="2790" w:type="dxa"/>
            <w:shd w:val="clear" w:color="auto" w:fill="auto"/>
            <w:vAlign w:val="center"/>
          </w:tcPr>
          <w:p w:rsidRPr="00E52B9D" w:rsidR="00F33927" w:rsidP="00FB64D2" w:rsidRDefault="00F33927" w14:paraId="14C139EA" w14:textId="77777777">
            <w:pPr>
              <w:rPr>
                <w:rFonts w:ascii="Arial" w:hAnsi="Arial" w:cs="Arial"/>
                <w:sz w:val="18"/>
                <w:szCs w:val="18"/>
              </w:rPr>
            </w:pPr>
            <w:r w:rsidRPr="00E52B9D">
              <w:rPr>
                <w:rFonts w:ascii="Arial" w:hAnsi="Arial" w:cs="Arial"/>
                <w:sz w:val="18"/>
                <w:szCs w:val="18"/>
              </w:rPr>
              <w:t>Biologist</w:t>
            </w:r>
          </w:p>
        </w:tc>
        <w:tc>
          <w:tcPr>
            <w:tcW w:w="1177" w:type="dxa"/>
            <w:shd w:val="clear" w:color="auto" w:fill="auto"/>
            <w:vAlign w:val="center"/>
          </w:tcPr>
          <w:p w:rsidRPr="00E52B9D" w:rsidR="00F33927" w:rsidP="00FB64D2" w:rsidRDefault="00F33927" w14:paraId="53D78F36" w14:textId="77777777">
            <w:pPr>
              <w:jc w:val="center"/>
              <w:rPr>
                <w:rFonts w:ascii="Arial" w:hAnsi="Arial" w:cs="Arial"/>
                <w:sz w:val="18"/>
                <w:szCs w:val="18"/>
              </w:rPr>
            </w:pPr>
            <w:r w:rsidRPr="00E52B9D">
              <w:rPr>
                <w:rFonts w:ascii="Arial" w:hAnsi="Arial" w:cs="Arial"/>
                <w:sz w:val="18"/>
                <w:szCs w:val="18"/>
              </w:rPr>
              <w:t>GS-13/05</w:t>
            </w:r>
          </w:p>
        </w:tc>
        <w:tc>
          <w:tcPr>
            <w:tcW w:w="1433" w:type="dxa"/>
            <w:tcBorders>
              <w:right w:val="single" w:color="auto" w:sz="4" w:space="0"/>
            </w:tcBorders>
            <w:shd w:val="clear" w:color="auto" w:fill="auto"/>
            <w:vAlign w:val="center"/>
          </w:tcPr>
          <w:p w:rsidRPr="00E52B9D" w:rsidR="00F33927" w:rsidP="00FB64D2" w:rsidRDefault="005175F6" w14:paraId="0F9DF638" w14:textId="32E71212">
            <w:pPr>
              <w:jc w:val="right"/>
              <w:rPr>
                <w:rFonts w:ascii="Arial" w:hAnsi="Arial" w:cs="Arial"/>
                <w:sz w:val="18"/>
                <w:szCs w:val="18"/>
              </w:rPr>
            </w:pPr>
            <w:r>
              <w:rPr>
                <w:rFonts w:ascii="Arial" w:hAnsi="Arial" w:cs="Arial"/>
                <w:sz w:val="18"/>
                <w:szCs w:val="18"/>
              </w:rPr>
              <w:t>112,393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39FB6F87" w14:textId="301AB7F5">
            <w:pPr>
              <w:jc w:val="right"/>
              <w:rPr>
                <w:rFonts w:ascii="Arial" w:hAnsi="Arial" w:cs="Arial"/>
                <w:color w:val="000000"/>
                <w:sz w:val="18"/>
                <w:szCs w:val="18"/>
              </w:rPr>
            </w:pPr>
            <w:r>
              <w:rPr>
                <w:rFonts w:ascii="Arial" w:hAnsi="Arial" w:cs="Arial"/>
                <w:color w:val="000000"/>
                <w:sz w:val="18"/>
                <w:szCs w:val="18"/>
              </w:rPr>
              <w:t>178,705</w:t>
            </w:r>
          </w:p>
        </w:tc>
        <w:tc>
          <w:tcPr>
            <w:tcW w:w="1170" w:type="dxa"/>
            <w:tcBorders>
              <w:left w:val="single" w:color="auto" w:sz="4" w:space="0"/>
            </w:tcBorders>
            <w:vAlign w:val="center"/>
          </w:tcPr>
          <w:p w:rsidRPr="00E52B9D" w:rsidR="00F33927" w:rsidP="00FB64D2" w:rsidRDefault="00F33927" w14:paraId="7DF255D2"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5175F6" w14:paraId="54D359F1" w14:textId="292F1D0C">
            <w:pPr>
              <w:jc w:val="right"/>
              <w:rPr>
                <w:rFonts w:ascii="Arial" w:hAnsi="Arial" w:cs="Arial"/>
                <w:color w:val="000000"/>
                <w:sz w:val="18"/>
                <w:szCs w:val="18"/>
              </w:rPr>
            </w:pPr>
            <w:r>
              <w:rPr>
                <w:rFonts w:ascii="Arial" w:hAnsi="Arial" w:cs="Arial"/>
                <w:color w:val="000000"/>
                <w:sz w:val="18"/>
                <w:szCs w:val="18"/>
              </w:rPr>
              <w:t>178,705</w:t>
            </w:r>
          </w:p>
        </w:tc>
      </w:tr>
      <w:tr w:rsidRPr="00E52B9D" w:rsidR="00F33927" w:rsidTr="00F33927" w14:paraId="56836C60" w14:textId="77777777">
        <w:trPr>
          <w:trHeight w:val="245"/>
        </w:trPr>
        <w:tc>
          <w:tcPr>
            <w:tcW w:w="2790" w:type="dxa"/>
            <w:shd w:val="clear" w:color="auto" w:fill="auto"/>
            <w:vAlign w:val="center"/>
          </w:tcPr>
          <w:p w:rsidRPr="00E52B9D" w:rsidR="00F33927" w:rsidP="00FB64D2" w:rsidRDefault="00F33927" w14:paraId="49833205" w14:textId="77777777">
            <w:pPr>
              <w:rPr>
                <w:rFonts w:ascii="Arial" w:hAnsi="Arial" w:cs="Arial"/>
                <w:sz w:val="18"/>
                <w:szCs w:val="18"/>
              </w:rPr>
            </w:pPr>
            <w:r w:rsidRPr="00E52B9D">
              <w:rPr>
                <w:rFonts w:ascii="Arial" w:hAnsi="Arial" w:cs="Arial"/>
                <w:sz w:val="18"/>
                <w:szCs w:val="18"/>
              </w:rPr>
              <w:t>Biologist</w:t>
            </w:r>
          </w:p>
        </w:tc>
        <w:tc>
          <w:tcPr>
            <w:tcW w:w="1177" w:type="dxa"/>
            <w:shd w:val="clear" w:color="auto" w:fill="auto"/>
            <w:vAlign w:val="center"/>
          </w:tcPr>
          <w:p w:rsidRPr="00E52B9D" w:rsidR="00F33927" w:rsidP="00FB64D2" w:rsidRDefault="00F33927" w14:paraId="4922B62B" w14:textId="77777777">
            <w:pPr>
              <w:jc w:val="center"/>
              <w:rPr>
                <w:rFonts w:ascii="Arial" w:hAnsi="Arial" w:cs="Arial"/>
                <w:sz w:val="18"/>
                <w:szCs w:val="18"/>
              </w:rPr>
            </w:pPr>
            <w:r w:rsidRPr="00E52B9D">
              <w:rPr>
                <w:rFonts w:ascii="Arial" w:hAnsi="Arial" w:cs="Arial"/>
                <w:sz w:val="18"/>
                <w:szCs w:val="18"/>
              </w:rPr>
              <w:t>GS-11/05</w:t>
            </w:r>
          </w:p>
        </w:tc>
        <w:tc>
          <w:tcPr>
            <w:tcW w:w="1433" w:type="dxa"/>
            <w:tcBorders>
              <w:right w:val="single" w:color="auto" w:sz="4" w:space="0"/>
            </w:tcBorders>
            <w:shd w:val="clear" w:color="auto" w:fill="auto"/>
            <w:vAlign w:val="center"/>
          </w:tcPr>
          <w:p w:rsidRPr="00E52B9D" w:rsidR="00F33927" w:rsidP="00FB64D2" w:rsidRDefault="005175F6" w14:paraId="53B36CFB" w14:textId="0EEB5039">
            <w:pPr>
              <w:jc w:val="right"/>
              <w:rPr>
                <w:rFonts w:ascii="Arial" w:hAnsi="Arial" w:cs="Arial"/>
                <w:sz w:val="18"/>
                <w:szCs w:val="18"/>
              </w:rPr>
            </w:pPr>
            <w:r>
              <w:rPr>
                <w:rFonts w:ascii="Arial" w:hAnsi="Arial" w:cs="Arial"/>
                <w:sz w:val="18"/>
                <w:szCs w:val="18"/>
              </w:rPr>
              <w:t>78,861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2568BF76" w14:textId="64135ECB">
            <w:pPr>
              <w:jc w:val="right"/>
              <w:rPr>
                <w:rFonts w:ascii="Arial" w:hAnsi="Arial" w:cs="Arial"/>
                <w:color w:val="000000"/>
                <w:sz w:val="18"/>
                <w:szCs w:val="18"/>
              </w:rPr>
            </w:pPr>
            <w:r>
              <w:rPr>
                <w:rFonts w:ascii="Arial" w:hAnsi="Arial" w:cs="Arial"/>
                <w:color w:val="000000"/>
                <w:sz w:val="18"/>
                <w:szCs w:val="18"/>
              </w:rPr>
              <w:t>125,389</w:t>
            </w:r>
          </w:p>
        </w:tc>
        <w:tc>
          <w:tcPr>
            <w:tcW w:w="1170" w:type="dxa"/>
            <w:tcBorders>
              <w:left w:val="single" w:color="auto" w:sz="4" w:space="0"/>
            </w:tcBorders>
            <w:vAlign w:val="center"/>
          </w:tcPr>
          <w:p w:rsidRPr="00E52B9D" w:rsidR="00F33927" w:rsidP="00FB64D2" w:rsidRDefault="00F33927" w14:paraId="3E85E962"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5175F6" w14:paraId="32573470" w14:textId="02E51092">
            <w:pPr>
              <w:jc w:val="right"/>
              <w:rPr>
                <w:rFonts w:ascii="Arial" w:hAnsi="Arial" w:cs="Arial"/>
                <w:color w:val="000000"/>
                <w:sz w:val="18"/>
                <w:szCs w:val="18"/>
              </w:rPr>
            </w:pPr>
            <w:r>
              <w:rPr>
                <w:rFonts w:ascii="Arial" w:hAnsi="Arial" w:cs="Arial"/>
                <w:color w:val="000000"/>
                <w:sz w:val="18"/>
                <w:szCs w:val="18"/>
              </w:rPr>
              <w:t>125,389</w:t>
            </w:r>
          </w:p>
        </w:tc>
      </w:tr>
      <w:tr w:rsidRPr="00E52B9D" w:rsidR="00F33927" w:rsidTr="00F33927" w14:paraId="73EBF518" w14:textId="77777777">
        <w:trPr>
          <w:trHeight w:val="245"/>
        </w:trPr>
        <w:tc>
          <w:tcPr>
            <w:tcW w:w="2790" w:type="dxa"/>
            <w:shd w:val="clear" w:color="auto" w:fill="auto"/>
            <w:vAlign w:val="center"/>
          </w:tcPr>
          <w:p w:rsidRPr="00E52B9D" w:rsidR="00F33927" w:rsidP="00FB64D2" w:rsidRDefault="00F33927" w14:paraId="0AE187DA" w14:textId="77777777">
            <w:pPr>
              <w:rPr>
                <w:rFonts w:ascii="Arial" w:hAnsi="Arial" w:cs="Arial"/>
                <w:sz w:val="18"/>
                <w:szCs w:val="18"/>
              </w:rPr>
            </w:pPr>
            <w:r w:rsidRPr="00E52B9D">
              <w:rPr>
                <w:rFonts w:ascii="Arial" w:hAnsi="Arial" w:cs="Arial"/>
                <w:sz w:val="18"/>
                <w:szCs w:val="18"/>
              </w:rPr>
              <w:t>Lead Survey Clerk</w:t>
            </w:r>
          </w:p>
        </w:tc>
        <w:tc>
          <w:tcPr>
            <w:tcW w:w="1177" w:type="dxa"/>
            <w:shd w:val="clear" w:color="auto" w:fill="auto"/>
            <w:vAlign w:val="center"/>
          </w:tcPr>
          <w:p w:rsidRPr="00E52B9D" w:rsidR="00F33927" w:rsidP="00FB64D2" w:rsidRDefault="00F33927" w14:paraId="09257C08" w14:textId="77777777">
            <w:pPr>
              <w:jc w:val="center"/>
              <w:rPr>
                <w:rFonts w:ascii="Arial" w:hAnsi="Arial" w:cs="Arial"/>
                <w:sz w:val="18"/>
                <w:szCs w:val="18"/>
              </w:rPr>
            </w:pPr>
            <w:r w:rsidRPr="00E52B9D">
              <w:rPr>
                <w:rFonts w:ascii="Arial" w:hAnsi="Arial" w:cs="Arial"/>
                <w:sz w:val="18"/>
                <w:szCs w:val="18"/>
              </w:rPr>
              <w:t>GS-06/05</w:t>
            </w:r>
          </w:p>
        </w:tc>
        <w:tc>
          <w:tcPr>
            <w:tcW w:w="1433" w:type="dxa"/>
            <w:tcBorders>
              <w:right w:val="single" w:color="auto" w:sz="4" w:space="0"/>
            </w:tcBorders>
            <w:shd w:val="clear" w:color="auto" w:fill="auto"/>
            <w:vAlign w:val="center"/>
          </w:tcPr>
          <w:p w:rsidRPr="00E52B9D" w:rsidR="00F33927" w:rsidP="00FB64D2" w:rsidRDefault="005175F6" w14:paraId="7E13FD78" w14:textId="75A3B9B1">
            <w:pPr>
              <w:jc w:val="right"/>
              <w:rPr>
                <w:rFonts w:ascii="Arial" w:hAnsi="Arial" w:cs="Arial"/>
                <w:sz w:val="18"/>
                <w:szCs w:val="18"/>
              </w:rPr>
            </w:pPr>
            <w:r>
              <w:rPr>
                <w:rFonts w:ascii="Arial" w:hAnsi="Arial" w:cs="Arial"/>
                <w:sz w:val="18"/>
                <w:szCs w:val="18"/>
              </w:rPr>
              <w:t>47,952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5FEFD822" w14:textId="4BBCED91">
            <w:pPr>
              <w:jc w:val="right"/>
              <w:rPr>
                <w:rFonts w:ascii="Arial" w:hAnsi="Arial" w:cs="Arial"/>
                <w:color w:val="000000"/>
                <w:sz w:val="18"/>
                <w:szCs w:val="18"/>
              </w:rPr>
            </w:pPr>
            <w:r>
              <w:rPr>
                <w:rFonts w:ascii="Arial" w:hAnsi="Arial" w:cs="Arial"/>
                <w:color w:val="000000"/>
                <w:sz w:val="18"/>
                <w:szCs w:val="18"/>
              </w:rPr>
              <w:t>76,244</w:t>
            </w:r>
          </w:p>
        </w:tc>
        <w:tc>
          <w:tcPr>
            <w:tcW w:w="1170" w:type="dxa"/>
            <w:tcBorders>
              <w:left w:val="single" w:color="auto" w:sz="4" w:space="0"/>
            </w:tcBorders>
            <w:vAlign w:val="center"/>
          </w:tcPr>
          <w:p w:rsidRPr="00E52B9D" w:rsidR="00F33927" w:rsidP="00FB64D2" w:rsidRDefault="00F33927" w14:paraId="0F436DCA"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5175F6" w14:paraId="28D7A544" w14:textId="6591C25D">
            <w:pPr>
              <w:jc w:val="right"/>
              <w:rPr>
                <w:rFonts w:ascii="Arial" w:hAnsi="Arial" w:cs="Arial"/>
                <w:color w:val="000000"/>
                <w:sz w:val="18"/>
                <w:szCs w:val="18"/>
              </w:rPr>
            </w:pPr>
            <w:r>
              <w:rPr>
                <w:rFonts w:ascii="Arial" w:hAnsi="Arial" w:cs="Arial"/>
                <w:color w:val="000000"/>
                <w:sz w:val="18"/>
                <w:szCs w:val="18"/>
              </w:rPr>
              <w:t>76,244</w:t>
            </w:r>
          </w:p>
        </w:tc>
      </w:tr>
      <w:tr w:rsidRPr="00E52B9D" w:rsidR="00F33927" w:rsidTr="00F33927" w14:paraId="06C03DE8" w14:textId="77777777">
        <w:trPr>
          <w:trHeight w:val="245"/>
        </w:trPr>
        <w:tc>
          <w:tcPr>
            <w:tcW w:w="2790" w:type="dxa"/>
            <w:shd w:val="clear" w:color="auto" w:fill="auto"/>
            <w:vAlign w:val="center"/>
          </w:tcPr>
          <w:p w:rsidRPr="00E52B9D" w:rsidR="00F33927" w:rsidP="00FB64D2" w:rsidRDefault="00F33927" w14:paraId="3E26A04A" w14:textId="77777777">
            <w:pPr>
              <w:rPr>
                <w:rFonts w:ascii="Arial" w:hAnsi="Arial" w:cs="Arial"/>
                <w:sz w:val="18"/>
                <w:szCs w:val="18"/>
              </w:rPr>
            </w:pPr>
            <w:r w:rsidRPr="00E52B9D">
              <w:rPr>
                <w:rFonts w:ascii="Arial" w:hAnsi="Arial" w:cs="Arial"/>
                <w:sz w:val="18"/>
                <w:szCs w:val="18"/>
              </w:rPr>
              <w:t>Survey Clerk</w:t>
            </w:r>
          </w:p>
        </w:tc>
        <w:tc>
          <w:tcPr>
            <w:tcW w:w="1177" w:type="dxa"/>
            <w:shd w:val="clear" w:color="auto" w:fill="auto"/>
            <w:vAlign w:val="center"/>
          </w:tcPr>
          <w:p w:rsidRPr="00E52B9D" w:rsidR="00F33927" w:rsidP="00FB64D2" w:rsidRDefault="00F33927" w14:paraId="6AE01969" w14:textId="77777777">
            <w:pPr>
              <w:jc w:val="center"/>
              <w:rPr>
                <w:rFonts w:ascii="Arial" w:hAnsi="Arial" w:cs="Arial"/>
                <w:sz w:val="18"/>
                <w:szCs w:val="18"/>
              </w:rPr>
            </w:pPr>
            <w:r w:rsidRPr="00E52B9D">
              <w:rPr>
                <w:rFonts w:ascii="Arial" w:hAnsi="Arial" w:cs="Arial"/>
                <w:sz w:val="18"/>
                <w:szCs w:val="18"/>
              </w:rPr>
              <w:t>GS-05/05</w:t>
            </w:r>
          </w:p>
        </w:tc>
        <w:tc>
          <w:tcPr>
            <w:tcW w:w="1433" w:type="dxa"/>
            <w:tcBorders>
              <w:right w:val="single" w:color="auto" w:sz="4" w:space="0"/>
            </w:tcBorders>
            <w:shd w:val="clear" w:color="auto" w:fill="auto"/>
            <w:vAlign w:val="center"/>
          </w:tcPr>
          <w:p w:rsidRPr="00E52B9D" w:rsidR="00F33927" w:rsidP="00FB64D2" w:rsidRDefault="005175F6" w14:paraId="323BCBE1" w14:textId="4C5FD3BF">
            <w:pPr>
              <w:jc w:val="right"/>
              <w:rPr>
                <w:rFonts w:ascii="Arial" w:hAnsi="Arial" w:cs="Arial"/>
                <w:sz w:val="18"/>
                <w:szCs w:val="18"/>
              </w:rPr>
            </w:pPr>
            <w:r>
              <w:rPr>
                <w:rFonts w:ascii="Arial" w:hAnsi="Arial" w:cs="Arial"/>
                <w:sz w:val="18"/>
                <w:szCs w:val="18"/>
              </w:rPr>
              <w:t>43,014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3B093E98" w14:textId="515FDBAD">
            <w:pPr>
              <w:jc w:val="right"/>
              <w:rPr>
                <w:rFonts w:ascii="Arial" w:hAnsi="Arial" w:cs="Arial"/>
                <w:color w:val="000000"/>
                <w:sz w:val="18"/>
                <w:szCs w:val="18"/>
              </w:rPr>
            </w:pPr>
            <w:r>
              <w:rPr>
                <w:rFonts w:ascii="Arial" w:hAnsi="Arial" w:cs="Arial"/>
                <w:color w:val="000000"/>
                <w:sz w:val="18"/>
                <w:szCs w:val="18"/>
              </w:rPr>
              <w:t>68,392</w:t>
            </w:r>
          </w:p>
        </w:tc>
        <w:tc>
          <w:tcPr>
            <w:tcW w:w="1170" w:type="dxa"/>
            <w:tcBorders>
              <w:left w:val="single" w:color="auto" w:sz="4" w:space="0"/>
            </w:tcBorders>
            <w:vAlign w:val="center"/>
          </w:tcPr>
          <w:p w:rsidRPr="00E52B9D" w:rsidR="00F33927" w:rsidP="00FB64D2" w:rsidRDefault="00E67515" w14:paraId="6CB32E79" w14:textId="2AE9A825">
            <w:pPr>
              <w:jc w:val="center"/>
              <w:rPr>
                <w:rFonts w:ascii="Arial" w:hAnsi="Arial" w:cs="Arial"/>
                <w:sz w:val="18"/>
                <w:szCs w:val="18"/>
              </w:rPr>
            </w:pPr>
            <w:r>
              <w:rPr>
                <w:rFonts w:ascii="Arial" w:hAnsi="Arial" w:cs="Arial"/>
                <w:sz w:val="18"/>
                <w:szCs w:val="18"/>
              </w:rPr>
              <w:t>2</w:t>
            </w:r>
          </w:p>
        </w:tc>
        <w:tc>
          <w:tcPr>
            <w:tcW w:w="1368" w:type="dxa"/>
            <w:shd w:val="clear" w:color="auto" w:fill="auto"/>
            <w:vAlign w:val="bottom"/>
          </w:tcPr>
          <w:p w:rsidRPr="00E52B9D" w:rsidR="00F33927" w:rsidP="00FB64D2" w:rsidRDefault="009770C7" w14:paraId="310ACF52" w14:textId="1CBE9CBE">
            <w:pPr>
              <w:jc w:val="right"/>
              <w:rPr>
                <w:rFonts w:ascii="Arial" w:hAnsi="Arial" w:cs="Arial"/>
                <w:color w:val="000000"/>
                <w:sz w:val="18"/>
                <w:szCs w:val="18"/>
              </w:rPr>
            </w:pPr>
            <w:r>
              <w:rPr>
                <w:rFonts w:ascii="Arial" w:hAnsi="Arial" w:cs="Arial"/>
                <w:color w:val="000000"/>
                <w:sz w:val="18"/>
                <w:szCs w:val="18"/>
              </w:rPr>
              <w:t>136,784</w:t>
            </w:r>
          </w:p>
        </w:tc>
      </w:tr>
      <w:tr w:rsidRPr="00E52B9D" w:rsidR="00F33927" w:rsidTr="00F33927" w14:paraId="080478E2" w14:textId="77777777">
        <w:trPr>
          <w:trHeight w:val="245"/>
        </w:trPr>
        <w:tc>
          <w:tcPr>
            <w:tcW w:w="2790" w:type="dxa"/>
            <w:shd w:val="clear" w:color="auto" w:fill="auto"/>
            <w:vAlign w:val="center"/>
          </w:tcPr>
          <w:p w:rsidRPr="00E52B9D" w:rsidR="00F33927" w:rsidP="00FB64D2" w:rsidRDefault="00F33927" w14:paraId="18139AD7" w14:textId="77777777">
            <w:pPr>
              <w:rPr>
                <w:rFonts w:ascii="Arial" w:hAnsi="Arial" w:cs="Arial"/>
                <w:sz w:val="18"/>
                <w:szCs w:val="18"/>
              </w:rPr>
            </w:pPr>
            <w:r w:rsidRPr="00E52B9D">
              <w:rPr>
                <w:rFonts w:ascii="Arial" w:hAnsi="Arial" w:cs="Arial"/>
                <w:sz w:val="18"/>
                <w:szCs w:val="18"/>
              </w:rPr>
              <w:t>Administrative Assistant</w:t>
            </w:r>
          </w:p>
        </w:tc>
        <w:tc>
          <w:tcPr>
            <w:tcW w:w="1177" w:type="dxa"/>
            <w:shd w:val="clear" w:color="auto" w:fill="auto"/>
            <w:vAlign w:val="center"/>
          </w:tcPr>
          <w:p w:rsidRPr="00E52B9D" w:rsidR="00F33927" w:rsidP="00FB64D2" w:rsidRDefault="00F33927" w14:paraId="4327EE5E" w14:textId="77777777">
            <w:pPr>
              <w:jc w:val="center"/>
              <w:rPr>
                <w:rFonts w:ascii="Arial" w:hAnsi="Arial" w:cs="Arial"/>
                <w:sz w:val="18"/>
                <w:szCs w:val="18"/>
              </w:rPr>
            </w:pPr>
            <w:r w:rsidRPr="00E52B9D">
              <w:rPr>
                <w:rFonts w:ascii="Arial" w:hAnsi="Arial" w:cs="Arial"/>
                <w:sz w:val="18"/>
                <w:szCs w:val="18"/>
              </w:rPr>
              <w:t>GS-07/05</w:t>
            </w:r>
          </w:p>
        </w:tc>
        <w:tc>
          <w:tcPr>
            <w:tcW w:w="1433" w:type="dxa"/>
            <w:tcBorders>
              <w:right w:val="single" w:color="auto" w:sz="4" w:space="0"/>
            </w:tcBorders>
            <w:shd w:val="clear" w:color="auto" w:fill="auto"/>
            <w:vAlign w:val="center"/>
          </w:tcPr>
          <w:p w:rsidRPr="00E52B9D" w:rsidR="00F33927" w:rsidP="00FB64D2" w:rsidRDefault="005175F6" w14:paraId="6DF051D4" w14:textId="34013DBC">
            <w:pPr>
              <w:jc w:val="right"/>
              <w:rPr>
                <w:rFonts w:ascii="Arial" w:hAnsi="Arial" w:cs="Arial"/>
                <w:sz w:val="18"/>
                <w:szCs w:val="18"/>
              </w:rPr>
            </w:pPr>
            <w:r>
              <w:rPr>
                <w:rFonts w:ascii="Arial" w:hAnsi="Arial" w:cs="Arial"/>
                <w:sz w:val="18"/>
                <w:szCs w:val="18"/>
              </w:rPr>
              <w:t>53,285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6E6BAA" w14:paraId="37802F5F" w14:textId="6BF26072">
            <w:pPr>
              <w:jc w:val="right"/>
              <w:rPr>
                <w:rFonts w:ascii="Arial" w:hAnsi="Arial" w:cs="Arial"/>
                <w:color w:val="000000"/>
                <w:sz w:val="18"/>
                <w:szCs w:val="18"/>
              </w:rPr>
            </w:pPr>
            <w:r>
              <w:rPr>
                <w:rFonts w:ascii="Arial" w:hAnsi="Arial" w:cs="Arial"/>
                <w:color w:val="000000"/>
                <w:sz w:val="18"/>
                <w:szCs w:val="18"/>
              </w:rPr>
              <w:t>84,723</w:t>
            </w:r>
          </w:p>
        </w:tc>
        <w:tc>
          <w:tcPr>
            <w:tcW w:w="1170" w:type="dxa"/>
            <w:tcBorders>
              <w:left w:val="single" w:color="auto" w:sz="4" w:space="0"/>
            </w:tcBorders>
            <w:vAlign w:val="center"/>
          </w:tcPr>
          <w:p w:rsidRPr="00E52B9D" w:rsidR="00F33927" w:rsidP="00FB64D2" w:rsidRDefault="00F33927" w14:paraId="4BA62501"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6E6BAA" w14:paraId="3FE67ADE" w14:textId="34BADD1D">
            <w:pPr>
              <w:jc w:val="right"/>
              <w:rPr>
                <w:rFonts w:ascii="Arial" w:hAnsi="Arial" w:cs="Arial"/>
                <w:color w:val="000000"/>
                <w:sz w:val="18"/>
                <w:szCs w:val="18"/>
              </w:rPr>
            </w:pPr>
            <w:r>
              <w:rPr>
                <w:rFonts w:ascii="Arial" w:hAnsi="Arial" w:cs="Arial"/>
                <w:color w:val="000000"/>
                <w:sz w:val="18"/>
                <w:szCs w:val="18"/>
              </w:rPr>
              <w:t>84,723</w:t>
            </w:r>
          </w:p>
        </w:tc>
      </w:tr>
      <w:tr w:rsidRPr="00E52B9D" w:rsidR="00F33927" w:rsidTr="007302D8" w14:paraId="69A60C16" w14:textId="77777777">
        <w:trPr>
          <w:trHeight w:val="245"/>
        </w:trPr>
        <w:tc>
          <w:tcPr>
            <w:tcW w:w="2790" w:type="dxa"/>
            <w:shd w:val="clear" w:color="auto" w:fill="auto"/>
            <w:vAlign w:val="center"/>
          </w:tcPr>
          <w:p w:rsidRPr="00E52B9D" w:rsidR="00F33927" w:rsidP="00FB64D2" w:rsidRDefault="00F33927" w14:paraId="2E9E2E99" w14:textId="77777777">
            <w:pPr>
              <w:rPr>
                <w:rFonts w:ascii="Arial" w:hAnsi="Arial" w:cs="Arial"/>
                <w:sz w:val="18"/>
                <w:szCs w:val="18"/>
              </w:rPr>
            </w:pPr>
            <w:r w:rsidRPr="00E52B9D">
              <w:rPr>
                <w:rFonts w:ascii="Arial" w:hAnsi="Arial" w:cs="Arial"/>
                <w:sz w:val="18"/>
                <w:szCs w:val="18"/>
              </w:rPr>
              <w:t>Speciator/Survey Contractor</w:t>
            </w:r>
          </w:p>
        </w:tc>
        <w:tc>
          <w:tcPr>
            <w:tcW w:w="1177" w:type="dxa"/>
            <w:shd w:val="clear" w:color="auto" w:fill="auto"/>
            <w:vAlign w:val="center"/>
          </w:tcPr>
          <w:p w:rsidRPr="00E52B9D" w:rsidR="00F33927" w:rsidP="00FB64D2" w:rsidRDefault="00F33927" w14:paraId="056E7BC7" w14:textId="10C10A5B">
            <w:pPr>
              <w:jc w:val="center"/>
              <w:rPr>
                <w:rFonts w:ascii="Arial" w:hAnsi="Arial" w:cs="Arial"/>
                <w:sz w:val="18"/>
                <w:szCs w:val="18"/>
              </w:rPr>
            </w:pPr>
            <w:r w:rsidRPr="00E52B9D">
              <w:rPr>
                <w:rFonts w:ascii="Arial" w:hAnsi="Arial" w:cs="Arial"/>
                <w:sz w:val="18"/>
                <w:szCs w:val="18"/>
              </w:rPr>
              <w:t>GS-0</w:t>
            </w:r>
            <w:r w:rsidR="005175F6">
              <w:rPr>
                <w:rFonts w:ascii="Arial" w:hAnsi="Arial" w:cs="Arial"/>
                <w:sz w:val="18"/>
                <w:szCs w:val="18"/>
              </w:rPr>
              <w:t>5</w:t>
            </w:r>
            <w:r w:rsidRPr="00E52B9D">
              <w:rPr>
                <w:rFonts w:ascii="Arial" w:hAnsi="Arial" w:cs="Arial"/>
                <w:sz w:val="18"/>
                <w:szCs w:val="18"/>
              </w:rPr>
              <w:t>/05</w:t>
            </w:r>
          </w:p>
        </w:tc>
        <w:tc>
          <w:tcPr>
            <w:tcW w:w="1433" w:type="dxa"/>
            <w:tcBorders>
              <w:right w:val="single" w:color="auto" w:sz="4" w:space="0"/>
            </w:tcBorders>
            <w:shd w:val="clear" w:color="auto" w:fill="auto"/>
            <w:vAlign w:val="center"/>
          </w:tcPr>
          <w:p w:rsidRPr="00E52B9D" w:rsidR="00F33927" w:rsidP="00FB64D2" w:rsidRDefault="005175F6" w14:paraId="7A8F2CC0" w14:textId="0014176B">
            <w:pPr>
              <w:jc w:val="right"/>
              <w:rPr>
                <w:rFonts w:ascii="Arial" w:hAnsi="Arial" w:cs="Arial"/>
                <w:sz w:val="18"/>
                <w:szCs w:val="18"/>
              </w:rPr>
            </w:pPr>
            <w:r>
              <w:rPr>
                <w:rFonts w:ascii="Arial" w:hAnsi="Arial" w:cs="Arial"/>
                <w:sz w:val="18"/>
                <w:szCs w:val="18"/>
              </w:rPr>
              <w:t>43,014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61B4A913" w14:textId="7014CAA8">
            <w:pPr>
              <w:jc w:val="right"/>
              <w:rPr>
                <w:rFonts w:ascii="Arial" w:hAnsi="Arial" w:cs="Arial"/>
                <w:color w:val="000000"/>
                <w:sz w:val="18"/>
                <w:szCs w:val="18"/>
              </w:rPr>
            </w:pPr>
            <w:r>
              <w:rPr>
                <w:rFonts w:ascii="Arial" w:hAnsi="Arial" w:cs="Arial"/>
                <w:color w:val="000000"/>
                <w:sz w:val="18"/>
                <w:szCs w:val="18"/>
              </w:rPr>
              <w:t>68,392</w:t>
            </w:r>
          </w:p>
        </w:tc>
        <w:tc>
          <w:tcPr>
            <w:tcW w:w="1170" w:type="dxa"/>
            <w:tcBorders>
              <w:left w:val="single" w:color="auto" w:sz="4" w:space="0"/>
            </w:tcBorders>
            <w:vAlign w:val="center"/>
          </w:tcPr>
          <w:p w:rsidRPr="00E52B9D" w:rsidR="00F33927" w:rsidP="00FB64D2" w:rsidRDefault="00F33927" w14:paraId="6AC72A52" w14:textId="77777777">
            <w:pPr>
              <w:jc w:val="center"/>
              <w:rPr>
                <w:rFonts w:ascii="Arial" w:hAnsi="Arial" w:cs="Arial"/>
                <w:sz w:val="18"/>
                <w:szCs w:val="18"/>
              </w:rPr>
            </w:pPr>
            <w:r w:rsidRPr="00E52B9D">
              <w:rPr>
                <w:rFonts w:ascii="Arial" w:hAnsi="Arial" w:cs="Arial"/>
                <w:sz w:val="18"/>
                <w:szCs w:val="18"/>
              </w:rPr>
              <w:t>0.25</w:t>
            </w:r>
          </w:p>
        </w:tc>
        <w:tc>
          <w:tcPr>
            <w:tcW w:w="1368" w:type="dxa"/>
            <w:shd w:val="clear" w:color="auto" w:fill="auto"/>
            <w:vAlign w:val="bottom"/>
          </w:tcPr>
          <w:p w:rsidRPr="00E52B9D" w:rsidR="00F33927" w:rsidP="00FB64D2" w:rsidRDefault="009770C7" w14:paraId="75AF859F" w14:textId="6C91560F">
            <w:pPr>
              <w:jc w:val="right"/>
              <w:rPr>
                <w:rFonts w:ascii="Arial" w:hAnsi="Arial" w:cs="Arial"/>
                <w:color w:val="000000"/>
                <w:sz w:val="18"/>
                <w:szCs w:val="18"/>
              </w:rPr>
            </w:pPr>
            <w:r>
              <w:rPr>
                <w:rFonts w:ascii="Arial" w:hAnsi="Arial" w:cs="Arial"/>
                <w:color w:val="000000"/>
                <w:sz w:val="18"/>
                <w:szCs w:val="18"/>
              </w:rPr>
              <w:t>17,098</w:t>
            </w:r>
          </w:p>
        </w:tc>
      </w:tr>
      <w:tr w:rsidRPr="00E52B9D" w:rsidR="00F33927" w:rsidTr="00F33927" w14:paraId="7739EC59" w14:textId="77777777">
        <w:trPr>
          <w:trHeight w:val="245"/>
        </w:trPr>
        <w:tc>
          <w:tcPr>
            <w:tcW w:w="2790" w:type="dxa"/>
            <w:shd w:val="clear" w:color="auto" w:fill="auto"/>
            <w:vAlign w:val="center"/>
          </w:tcPr>
          <w:p w:rsidRPr="00E52B9D" w:rsidR="00F33927" w:rsidP="00FB64D2" w:rsidRDefault="00F33927" w14:paraId="222A946A" w14:textId="77777777">
            <w:pPr>
              <w:rPr>
                <w:rFonts w:ascii="Arial" w:hAnsi="Arial" w:cs="Arial"/>
                <w:sz w:val="18"/>
                <w:szCs w:val="18"/>
              </w:rPr>
            </w:pPr>
            <w:r w:rsidRPr="00E52B9D">
              <w:rPr>
                <w:rFonts w:ascii="Arial" w:hAnsi="Arial" w:cs="Arial"/>
                <w:sz w:val="18"/>
                <w:szCs w:val="18"/>
              </w:rPr>
              <w:t>Half-time Speciator</w:t>
            </w:r>
          </w:p>
        </w:tc>
        <w:tc>
          <w:tcPr>
            <w:tcW w:w="1177" w:type="dxa"/>
            <w:shd w:val="clear" w:color="auto" w:fill="auto"/>
            <w:vAlign w:val="center"/>
          </w:tcPr>
          <w:p w:rsidRPr="00E52B9D" w:rsidR="00F33927" w:rsidP="00FB64D2" w:rsidRDefault="00F33927" w14:paraId="568C79FA" w14:textId="32A3B073">
            <w:pPr>
              <w:jc w:val="center"/>
              <w:rPr>
                <w:rFonts w:ascii="Arial" w:hAnsi="Arial" w:cs="Arial"/>
                <w:sz w:val="18"/>
                <w:szCs w:val="18"/>
              </w:rPr>
            </w:pPr>
            <w:r w:rsidRPr="00E52B9D">
              <w:rPr>
                <w:rFonts w:ascii="Arial" w:hAnsi="Arial" w:cs="Arial"/>
                <w:sz w:val="18"/>
                <w:szCs w:val="18"/>
              </w:rPr>
              <w:t>GS-0</w:t>
            </w:r>
            <w:r w:rsidR="005175F6">
              <w:rPr>
                <w:rFonts w:ascii="Arial" w:hAnsi="Arial" w:cs="Arial"/>
                <w:sz w:val="18"/>
                <w:szCs w:val="18"/>
              </w:rPr>
              <w:t>5</w:t>
            </w:r>
            <w:r w:rsidRPr="00E52B9D">
              <w:rPr>
                <w:rFonts w:ascii="Arial" w:hAnsi="Arial" w:cs="Arial"/>
                <w:sz w:val="18"/>
                <w:szCs w:val="18"/>
              </w:rPr>
              <w:t>/05</w:t>
            </w:r>
          </w:p>
        </w:tc>
        <w:tc>
          <w:tcPr>
            <w:tcW w:w="1433" w:type="dxa"/>
            <w:tcBorders>
              <w:right w:val="single" w:color="auto" w:sz="4" w:space="0"/>
            </w:tcBorders>
            <w:shd w:val="clear" w:color="auto" w:fill="auto"/>
            <w:vAlign w:val="center"/>
          </w:tcPr>
          <w:p w:rsidRPr="00E52B9D" w:rsidR="00F33927" w:rsidP="00FB64D2" w:rsidRDefault="005175F6" w14:paraId="663052FF" w14:textId="34FAE94D">
            <w:pPr>
              <w:jc w:val="right"/>
              <w:rPr>
                <w:rFonts w:ascii="Arial" w:hAnsi="Arial" w:cs="Arial"/>
                <w:sz w:val="18"/>
                <w:szCs w:val="18"/>
              </w:rPr>
            </w:pPr>
            <w:r>
              <w:rPr>
                <w:rFonts w:ascii="Arial" w:hAnsi="Arial" w:cs="Arial"/>
                <w:sz w:val="18"/>
                <w:szCs w:val="18"/>
              </w:rPr>
              <w:t>43,014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66ECDF0B" w14:textId="12466DD4">
            <w:pPr>
              <w:jc w:val="right"/>
              <w:rPr>
                <w:rFonts w:ascii="Arial" w:hAnsi="Arial" w:cs="Arial"/>
                <w:color w:val="000000"/>
                <w:sz w:val="18"/>
                <w:szCs w:val="18"/>
              </w:rPr>
            </w:pPr>
            <w:r>
              <w:rPr>
                <w:rFonts w:ascii="Arial" w:hAnsi="Arial" w:cs="Arial"/>
                <w:color w:val="000000"/>
                <w:sz w:val="18"/>
                <w:szCs w:val="18"/>
              </w:rPr>
              <w:t>68,392</w:t>
            </w:r>
          </w:p>
        </w:tc>
        <w:tc>
          <w:tcPr>
            <w:tcW w:w="1170" w:type="dxa"/>
            <w:tcBorders>
              <w:left w:val="single" w:color="auto" w:sz="4" w:space="0"/>
            </w:tcBorders>
            <w:vAlign w:val="center"/>
          </w:tcPr>
          <w:p w:rsidRPr="00E52B9D" w:rsidR="00F33927" w:rsidP="00FB64D2" w:rsidRDefault="00F33927" w14:paraId="2835A41B" w14:textId="77777777">
            <w:pPr>
              <w:jc w:val="center"/>
              <w:rPr>
                <w:rFonts w:ascii="Arial" w:hAnsi="Arial" w:cs="Arial"/>
                <w:sz w:val="18"/>
                <w:szCs w:val="18"/>
              </w:rPr>
            </w:pPr>
            <w:r w:rsidRPr="00E52B9D">
              <w:rPr>
                <w:rFonts w:ascii="Arial" w:hAnsi="Arial" w:cs="Arial"/>
                <w:sz w:val="18"/>
                <w:szCs w:val="18"/>
              </w:rPr>
              <w:t>0.5</w:t>
            </w:r>
          </w:p>
        </w:tc>
        <w:tc>
          <w:tcPr>
            <w:tcW w:w="1368" w:type="dxa"/>
            <w:shd w:val="clear" w:color="auto" w:fill="auto"/>
            <w:vAlign w:val="bottom"/>
          </w:tcPr>
          <w:p w:rsidRPr="00E52B9D" w:rsidR="00F33927" w:rsidP="00FB64D2" w:rsidRDefault="009770C7" w14:paraId="2CE563FF" w14:textId="17798EAD">
            <w:pPr>
              <w:jc w:val="right"/>
              <w:rPr>
                <w:rFonts w:ascii="Arial" w:hAnsi="Arial" w:cs="Arial"/>
                <w:color w:val="000000"/>
                <w:sz w:val="18"/>
                <w:szCs w:val="18"/>
              </w:rPr>
            </w:pPr>
            <w:r>
              <w:rPr>
                <w:rFonts w:ascii="Arial" w:hAnsi="Arial" w:cs="Arial"/>
                <w:color w:val="000000"/>
                <w:sz w:val="18"/>
                <w:szCs w:val="18"/>
              </w:rPr>
              <w:t>34,196</w:t>
            </w:r>
          </w:p>
        </w:tc>
      </w:tr>
      <w:tr w:rsidRPr="00E52B9D" w:rsidR="00F33927" w:rsidTr="00F90C76" w14:paraId="37CB4795" w14:textId="77777777">
        <w:trPr>
          <w:trHeight w:val="245"/>
        </w:trPr>
        <w:tc>
          <w:tcPr>
            <w:tcW w:w="8100" w:type="dxa"/>
            <w:gridSpan w:val="5"/>
            <w:shd w:val="clear" w:color="auto" w:fill="BFBFBF" w:themeFill="background1" w:themeFillShade="BF"/>
            <w:vAlign w:val="center"/>
          </w:tcPr>
          <w:p w:rsidRPr="00E52B9D" w:rsidR="00F33927" w:rsidP="00FB64D2" w:rsidRDefault="00F33927" w14:paraId="042D13D0" w14:textId="77777777">
            <w:pPr>
              <w:jc w:val="right"/>
              <w:rPr>
                <w:rFonts w:ascii="Arial" w:hAnsi="Arial" w:cs="Arial"/>
                <w:sz w:val="18"/>
                <w:szCs w:val="18"/>
              </w:rPr>
            </w:pPr>
            <w:r w:rsidRPr="00E52B9D">
              <w:rPr>
                <w:rFonts w:ascii="Arial" w:hAnsi="Arial" w:cs="Arial"/>
                <w:b/>
                <w:sz w:val="18"/>
                <w:szCs w:val="18"/>
              </w:rPr>
              <w:t>Subtotal - Table 1:</w:t>
            </w:r>
          </w:p>
        </w:tc>
        <w:tc>
          <w:tcPr>
            <w:tcW w:w="1368" w:type="dxa"/>
            <w:shd w:val="clear" w:color="auto" w:fill="BFBFBF" w:themeFill="background1" w:themeFillShade="BF"/>
            <w:vAlign w:val="center"/>
          </w:tcPr>
          <w:p w:rsidRPr="00D81016" w:rsidR="00F33927" w:rsidP="006E6BAA" w:rsidRDefault="00D81016" w14:paraId="505DC13E" w14:textId="5FC5579A">
            <w:pPr>
              <w:jc w:val="right"/>
              <w:rPr>
                <w:rFonts w:ascii="Arial" w:hAnsi="Arial" w:cs="Arial"/>
                <w:b/>
                <w:sz w:val="18"/>
                <w:szCs w:val="18"/>
              </w:rPr>
            </w:pPr>
            <w:r w:rsidRPr="00D81016">
              <w:rPr>
                <w:rFonts w:ascii="Arial" w:hAnsi="Arial" w:cs="Arial"/>
                <w:b/>
                <w:sz w:val="18"/>
                <w:szCs w:val="18"/>
              </w:rPr>
              <w:t xml:space="preserve">$ </w:t>
            </w:r>
            <w:r w:rsidR="006E6BAA">
              <w:rPr>
                <w:rFonts w:ascii="Arial" w:hAnsi="Arial" w:cs="Arial"/>
                <w:b/>
                <w:sz w:val="18"/>
                <w:szCs w:val="18"/>
              </w:rPr>
              <w:t>864,320</w:t>
            </w:r>
          </w:p>
        </w:tc>
      </w:tr>
    </w:tbl>
    <w:p w:rsidRPr="00645DA8" w:rsidR="008E1675" w:rsidP="00FB64D2" w:rsidRDefault="00645DA8" w14:paraId="0C85F3BA" w14:textId="1950C7EC">
      <w:pPr>
        <w:tabs>
          <w:tab w:val="left" w:pos="360"/>
          <w:tab w:val="left" w:pos="720"/>
        </w:tabs>
        <w:rPr>
          <w:rFonts w:ascii="Arial" w:hAnsi="Arial" w:cs="Arial"/>
          <w:color w:val="000000" w:themeColor="text1"/>
          <w:sz w:val="22"/>
          <w:szCs w:val="22"/>
          <w:vertAlign w:val="superscript"/>
        </w:rPr>
      </w:pPr>
      <w:r w:rsidRPr="00645DA8">
        <w:rPr>
          <w:rFonts w:ascii="Arial" w:hAnsi="Arial" w:cs="Arial"/>
          <w:color w:val="000000" w:themeColor="text1"/>
          <w:sz w:val="22"/>
          <w:szCs w:val="22"/>
          <w:vertAlign w:val="superscript"/>
        </w:rPr>
        <w:t>*Rounded</w:t>
      </w:r>
    </w:p>
    <w:p w:rsidR="00645DA8" w:rsidP="00FB64D2" w:rsidRDefault="00645DA8" w14:paraId="272DAC28" w14:textId="77777777">
      <w:pPr>
        <w:tabs>
          <w:tab w:val="left" w:pos="360"/>
          <w:tab w:val="left" w:pos="720"/>
        </w:tabs>
        <w:rPr>
          <w:rFonts w:ascii="Arial" w:hAnsi="Arial" w:cs="Arial"/>
          <w:color w:val="000000" w:themeColor="text1"/>
          <w:sz w:val="22"/>
          <w:szCs w:val="22"/>
        </w:rPr>
      </w:pPr>
    </w:p>
    <w:p w:rsidRPr="00FF0C8D" w:rsidR="00E83F83" w:rsidP="00FB64D2" w:rsidRDefault="007D75EC" w14:paraId="09E3DCD2" w14:textId="28412953">
      <w:pPr>
        <w:tabs>
          <w:tab w:val="left" w:pos="360"/>
          <w:tab w:val="left" w:pos="720"/>
        </w:tabs>
        <w:rPr>
          <w:rFonts w:ascii="Arial" w:hAnsi="Arial" w:cs="Arial"/>
          <w:color w:val="000000" w:themeColor="text1"/>
          <w:sz w:val="22"/>
          <w:szCs w:val="22"/>
        </w:rPr>
      </w:pPr>
      <w:r>
        <w:rPr>
          <w:rFonts w:ascii="Arial" w:hAnsi="Arial" w:cs="Arial"/>
          <w:b/>
          <w:color w:val="000000" w:themeColor="text1"/>
          <w:sz w:val="22"/>
          <w:szCs w:val="22"/>
        </w:rPr>
        <w:t>Table 2 - O</w:t>
      </w:r>
      <w:r w:rsidRPr="007D75EC">
        <w:rPr>
          <w:rFonts w:ascii="Arial" w:hAnsi="Arial" w:cs="Arial"/>
          <w:b/>
          <w:color w:val="000000" w:themeColor="text1"/>
          <w:sz w:val="22"/>
          <w:szCs w:val="22"/>
        </w:rPr>
        <w:t xml:space="preserve">perating </w:t>
      </w:r>
      <w:r>
        <w:rPr>
          <w:rFonts w:ascii="Arial" w:hAnsi="Arial" w:cs="Arial"/>
          <w:b/>
          <w:color w:val="000000" w:themeColor="text1"/>
          <w:sz w:val="22"/>
          <w:szCs w:val="22"/>
        </w:rPr>
        <w:t>C</w:t>
      </w:r>
      <w:r w:rsidRPr="007D75EC">
        <w:rPr>
          <w:rFonts w:ascii="Arial" w:hAnsi="Arial" w:cs="Arial"/>
          <w:b/>
          <w:color w:val="000000" w:themeColor="text1"/>
          <w:sz w:val="22"/>
          <w:szCs w:val="22"/>
        </w:rPr>
        <w:t>osts</w:t>
      </w:r>
      <w:r w:rsidRPr="00D056E1" w:rsidR="003435C3">
        <w:rPr>
          <w:rFonts w:ascii="Arial" w:hAnsi="Arial" w:cs="Arial"/>
          <w:b/>
          <w:color w:val="000000" w:themeColor="text1"/>
          <w:sz w:val="22"/>
          <w:szCs w:val="22"/>
        </w:rPr>
        <w:t>:  $</w:t>
      </w:r>
      <w:r w:rsidR="00943B88">
        <w:rPr>
          <w:rFonts w:ascii="Arial" w:hAnsi="Arial" w:cs="Arial"/>
          <w:b/>
          <w:color w:val="000000" w:themeColor="text1"/>
          <w:sz w:val="22"/>
          <w:szCs w:val="22"/>
        </w:rPr>
        <w:t>889,</w:t>
      </w:r>
      <w:r w:rsidR="00217955">
        <w:rPr>
          <w:rFonts w:ascii="Arial" w:hAnsi="Arial" w:cs="Arial"/>
          <w:b/>
          <w:color w:val="000000" w:themeColor="text1"/>
          <w:sz w:val="22"/>
          <w:szCs w:val="22"/>
        </w:rPr>
        <w:t>35</w:t>
      </w:r>
      <w:r w:rsidR="00943B88">
        <w:rPr>
          <w:rFonts w:ascii="Arial" w:hAnsi="Arial" w:cs="Arial"/>
          <w:b/>
          <w:color w:val="000000" w:themeColor="text1"/>
          <w:sz w:val="22"/>
          <w:szCs w:val="22"/>
        </w:rPr>
        <w:t>0</w:t>
      </w:r>
      <w:r w:rsidRPr="007D75EC">
        <w:rPr>
          <w:rFonts w:ascii="Arial" w:hAnsi="Arial" w:cs="Arial"/>
          <w:b/>
          <w:color w:val="000000" w:themeColor="text1"/>
          <w:sz w:val="22"/>
          <w:szCs w:val="22"/>
        </w:rPr>
        <w:t xml:space="preserve"> </w:t>
      </w:r>
      <w:r w:rsidRPr="00FF0C8D">
        <w:rPr>
          <w:rFonts w:ascii="Arial" w:hAnsi="Arial" w:cs="Arial"/>
          <w:color w:val="000000" w:themeColor="text1"/>
          <w:sz w:val="22"/>
          <w:szCs w:val="22"/>
        </w:rPr>
        <w:t>(printing and mailing survey forms, packing and mailing wing envelopes, processing incoming data, producing reports, coordinating with state agency partners, and implementing modernizations)</w:t>
      </w:r>
      <w:r w:rsidR="009145B2">
        <w:rPr>
          <w:rFonts w:ascii="Arial" w:hAnsi="Arial" w:cs="Arial"/>
          <w:color w:val="000000" w:themeColor="text1"/>
          <w:sz w:val="22"/>
          <w:szCs w:val="22"/>
        </w:rPr>
        <w:t>.</w:t>
      </w:r>
    </w:p>
    <w:p w:rsidR="007D75EC" w:rsidP="00FB64D2" w:rsidRDefault="007D75EC" w14:paraId="059B2B40" w14:textId="77777777">
      <w:pPr>
        <w:tabs>
          <w:tab w:val="left" w:pos="360"/>
          <w:tab w:val="left" w:pos="720"/>
        </w:tabs>
        <w:rPr>
          <w:rFonts w:ascii="Arial" w:hAnsi="Arial" w:cs="Arial"/>
          <w:color w:val="000000" w:themeColor="text1"/>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0"/>
        <w:gridCol w:w="900"/>
        <w:gridCol w:w="990"/>
        <w:gridCol w:w="900"/>
        <w:gridCol w:w="1260"/>
        <w:gridCol w:w="1368"/>
      </w:tblGrid>
      <w:tr w:rsidRPr="00B1449F" w:rsidR="008B3F42" w:rsidTr="00F90C76" w14:paraId="2DEA3C7E" w14:textId="77777777">
        <w:trPr>
          <w:trHeight w:val="288"/>
        </w:trPr>
        <w:tc>
          <w:tcPr>
            <w:tcW w:w="4050" w:type="dxa"/>
            <w:shd w:val="clear" w:color="auto" w:fill="D9D9D9" w:themeFill="background1" w:themeFillShade="D9"/>
            <w:vAlign w:val="bottom"/>
          </w:tcPr>
          <w:p w:rsidRPr="00F90C76" w:rsidR="008B3F42" w:rsidP="00FB64D2" w:rsidRDefault="008B3F42" w14:paraId="2CD6EA40" w14:textId="77777777">
            <w:pPr>
              <w:jc w:val="center"/>
              <w:rPr>
                <w:rFonts w:ascii="Arial" w:hAnsi="Arial" w:cs="Arial"/>
                <w:b/>
                <w:sz w:val="18"/>
                <w:szCs w:val="18"/>
              </w:rPr>
            </w:pPr>
            <w:r w:rsidRPr="00F90C76">
              <w:rPr>
                <w:rFonts w:ascii="Arial" w:hAnsi="Arial" w:cs="Arial"/>
                <w:b/>
                <w:sz w:val="18"/>
                <w:szCs w:val="18"/>
              </w:rPr>
              <w:t>Activity/Survey</w:t>
            </w:r>
          </w:p>
        </w:tc>
        <w:tc>
          <w:tcPr>
            <w:tcW w:w="900" w:type="dxa"/>
            <w:shd w:val="clear" w:color="auto" w:fill="D9D9D9" w:themeFill="background1" w:themeFillShade="D9"/>
            <w:vAlign w:val="bottom"/>
          </w:tcPr>
          <w:p w:rsidRPr="00F90C76" w:rsidR="008B3F42" w:rsidP="00FB64D2" w:rsidRDefault="008B3F42" w14:paraId="4BE57556" w14:textId="77777777">
            <w:pPr>
              <w:jc w:val="center"/>
              <w:rPr>
                <w:rFonts w:ascii="Arial" w:hAnsi="Arial" w:cs="Arial"/>
                <w:b/>
                <w:sz w:val="18"/>
                <w:szCs w:val="18"/>
              </w:rPr>
            </w:pPr>
            <w:r w:rsidRPr="00F90C76">
              <w:rPr>
                <w:rFonts w:ascii="Arial" w:hAnsi="Arial" w:cs="Arial"/>
                <w:b/>
                <w:sz w:val="18"/>
                <w:szCs w:val="18"/>
              </w:rPr>
              <w:t>Travel</w:t>
            </w:r>
          </w:p>
        </w:tc>
        <w:tc>
          <w:tcPr>
            <w:tcW w:w="990" w:type="dxa"/>
            <w:shd w:val="clear" w:color="auto" w:fill="D9D9D9" w:themeFill="background1" w:themeFillShade="D9"/>
            <w:vAlign w:val="bottom"/>
          </w:tcPr>
          <w:p w:rsidRPr="00F90C76" w:rsidR="008B3F42" w:rsidP="00FB64D2" w:rsidRDefault="008B3F42" w14:paraId="3CD34726" w14:textId="77777777">
            <w:pPr>
              <w:jc w:val="center"/>
              <w:rPr>
                <w:rFonts w:ascii="Arial" w:hAnsi="Arial" w:cs="Arial"/>
                <w:b/>
                <w:sz w:val="18"/>
                <w:szCs w:val="18"/>
              </w:rPr>
            </w:pPr>
            <w:r w:rsidRPr="00F90C76">
              <w:rPr>
                <w:rFonts w:ascii="Arial" w:hAnsi="Arial" w:cs="Arial"/>
                <w:b/>
                <w:sz w:val="18"/>
                <w:szCs w:val="18"/>
              </w:rPr>
              <w:t>Postage</w:t>
            </w:r>
          </w:p>
        </w:tc>
        <w:tc>
          <w:tcPr>
            <w:tcW w:w="900" w:type="dxa"/>
            <w:shd w:val="clear" w:color="auto" w:fill="D9D9D9" w:themeFill="background1" w:themeFillShade="D9"/>
            <w:vAlign w:val="bottom"/>
          </w:tcPr>
          <w:p w:rsidRPr="00F90C76" w:rsidR="008B3F42" w:rsidP="00FB64D2" w:rsidRDefault="008B3F42" w14:paraId="105D4DA8" w14:textId="77777777">
            <w:pPr>
              <w:jc w:val="center"/>
              <w:rPr>
                <w:rFonts w:ascii="Arial" w:hAnsi="Arial" w:cs="Arial"/>
                <w:b/>
                <w:sz w:val="18"/>
                <w:szCs w:val="18"/>
              </w:rPr>
            </w:pPr>
            <w:r w:rsidRPr="00F90C76">
              <w:rPr>
                <w:rFonts w:ascii="Arial" w:hAnsi="Arial" w:cs="Arial"/>
                <w:b/>
                <w:sz w:val="18"/>
                <w:szCs w:val="18"/>
              </w:rPr>
              <w:t>Printing</w:t>
            </w:r>
          </w:p>
        </w:tc>
        <w:tc>
          <w:tcPr>
            <w:tcW w:w="1260" w:type="dxa"/>
            <w:shd w:val="clear" w:color="auto" w:fill="D9D9D9" w:themeFill="background1" w:themeFillShade="D9"/>
            <w:vAlign w:val="bottom"/>
          </w:tcPr>
          <w:p w:rsidRPr="00F90C76" w:rsidR="008B3F42" w:rsidP="00FB64D2" w:rsidRDefault="008B3F42" w14:paraId="6678D921" w14:textId="77777777">
            <w:pPr>
              <w:jc w:val="center"/>
              <w:rPr>
                <w:rFonts w:ascii="Arial" w:hAnsi="Arial" w:cs="Arial"/>
                <w:b/>
                <w:sz w:val="18"/>
                <w:szCs w:val="18"/>
              </w:rPr>
            </w:pPr>
            <w:r w:rsidRPr="00F90C76">
              <w:rPr>
                <w:rFonts w:ascii="Arial" w:hAnsi="Arial" w:cs="Arial"/>
                <w:b/>
                <w:sz w:val="18"/>
                <w:szCs w:val="18"/>
              </w:rPr>
              <w:t>Contracts, Supplies, &amp; Equipment</w:t>
            </w:r>
          </w:p>
        </w:tc>
        <w:tc>
          <w:tcPr>
            <w:tcW w:w="1368" w:type="dxa"/>
            <w:shd w:val="clear" w:color="auto" w:fill="D9D9D9" w:themeFill="background1" w:themeFillShade="D9"/>
            <w:vAlign w:val="bottom"/>
          </w:tcPr>
          <w:p w:rsidRPr="00F90C76" w:rsidR="008B3F42" w:rsidP="00FB64D2" w:rsidRDefault="008B3F42" w14:paraId="452EC28C" w14:textId="77777777">
            <w:pPr>
              <w:jc w:val="center"/>
              <w:rPr>
                <w:rFonts w:ascii="Arial" w:hAnsi="Arial" w:cs="Arial"/>
                <w:b/>
                <w:sz w:val="18"/>
                <w:szCs w:val="18"/>
              </w:rPr>
            </w:pPr>
            <w:r w:rsidRPr="00F90C76">
              <w:rPr>
                <w:rFonts w:ascii="Arial" w:hAnsi="Arial" w:cs="Arial"/>
                <w:b/>
                <w:sz w:val="18"/>
                <w:szCs w:val="18"/>
              </w:rPr>
              <w:t>Total Operating Costs</w:t>
            </w:r>
          </w:p>
        </w:tc>
      </w:tr>
      <w:tr w:rsidRPr="00F90C76" w:rsidR="00D056E1" w:rsidTr="00F90C76" w14:paraId="3110BAC7" w14:textId="77777777">
        <w:trPr>
          <w:trHeight w:val="245"/>
        </w:trPr>
        <w:tc>
          <w:tcPr>
            <w:tcW w:w="4050" w:type="dxa"/>
            <w:shd w:val="clear" w:color="auto" w:fill="auto"/>
            <w:vAlign w:val="center"/>
          </w:tcPr>
          <w:p w:rsidRPr="00F90C76" w:rsidR="00D056E1" w:rsidP="00FB64D2" w:rsidRDefault="00D056E1" w14:paraId="0E1F7A21" w14:textId="77777777">
            <w:pPr>
              <w:rPr>
                <w:rFonts w:ascii="Arial" w:hAnsi="Arial" w:cs="Arial"/>
              </w:rPr>
            </w:pPr>
            <w:r w:rsidRPr="00F90C76">
              <w:rPr>
                <w:rFonts w:ascii="Arial" w:hAnsi="Arial" w:cs="Arial"/>
              </w:rPr>
              <w:t>Parts Collection Survey</w:t>
            </w:r>
          </w:p>
        </w:tc>
        <w:tc>
          <w:tcPr>
            <w:tcW w:w="900" w:type="dxa"/>
            <w:shd w:val="clear" w:color="auto" w:fill="auto"/>
            <w:vAlign w:val="center"/>
          </w:tcPr>
          <w:p w:rsidRPr="00F90C76" w:rsidR="00D056E1" w:rsidP="00FB64D2" w:rsidRDefault="00D056E1" w14:paraId="689CFAFC" w14:textId="77777777">
            <w:pPr>
              <w:jc w:val="right"/>
              <w:rPr>
                <w:rFonts w:cs="Arial" w:asciiTheme="minorHAnsi" w:hAnsiTheme="minorHAnsi"/>
              </w:rPr>
            </w:pPr>
            <w:r w:rsidRPr="00F90C76">
              <w:rPr>
                <w:rFonts w:cs="Arial" w:asciiTheme="minorHAnsi" w:hAnsiTheme="minorHAnsi"/>
              </w:rPr>
              <w:t>37,500</w:t>
            </w:r>
          </w:p>
        </w:tc>
        <w:tc>
          <w:tcPr>
            <w:tcW w:w="990" w:type="dxa"/>
            <w:shd w:val="clear" w:color="auto" w:fill="auto"/>
            <w:vAlign w:val="center"/>
          </w:tcPr>
          <w:p w:rsidRPr="00F90C76" w:rsidR="00D056E1" w:rsidP="00FB64D2" w:rsidRDefault="007600E6" w14:paraId="69557BD2" w14:textId="21D60A5A">
            <w:pPr>
              <w:jc w:val="right"/>
              <w:rPr>
                <w:rFonts w:cs="Arial" w:asciiTheme="minorHAnsi" w:hAnsiTheme="minorHAnsi"/>
              </w:rPr>
            </w:pPr>
            <w:r>
              <w:rPr>
                <w:rFonts w:cs="Arial" w:asciiTheme="minorHAnsi" w:hAnsiTheme="minorHAnsi"/>
              </w:rPr>
              <w:t>306,800</w:t>
            </w:r>
          </w:p>
        </w:tc>
        <w:tc>
          <w:tcPr>
            <w:tcW w:w="900" w:type="dxa"/>
            <w:shd w:val="clear" w:color="auto" w:fill="auto"/>
            <w:vAlign w:val="center"/>
          </w:tcPr>
          <w:p w:rsidRPr="00F90C76" w:rsidR="00D056E1" w:rsidP="00FB64D2" w:rsidRDefault="007600E6" w14:paraId="0F7C252C" w14:textId="0DF1F5CB">
            <w:pPr>
              <w:jc w:val="right"/>
              <w:rPr>
                <w:rFonts w:cs="Arial" w:asciiTheme="minorHAnsi" w:hAnsiTheme="minorHAnsi"/>
              </w:rPr>
            </w:pPr>
            <w:r>
              <w:rPr>
                <w:rFonts w:cs="Arial" w:asciiTheme="minorHAnsi" w:hAnsiTheme="minorHAnsi"/>
              </w:rPr>
              <w:t>78,800</w:t>
            </w:r>
          </w:p>
        </w:tc>
        <w:tc>
          <w:tcPr>
            <w:tcW w:w="1260" w:type="dxa"/>
            <w:shd w:val="clear" w:color="auto" w:fill="auto"/>
            <w:vAlign w:val="center"/>
          </w:tcPr>
          <w:p w:rsidRPr="00F90C76" w:rsidR="00D056E1" w:rsidP="00FB64D2" w:rsidRDefault="00D056E1" w14:paraId="28AAC275" w14:textId="77777777">
            <w:pPr>
              <w:jc w:val="right"/>
              <w:rPr>
                <w:rFonts w:cs="Arial" w:asciiTheme="minorHAnsi" w:hAnsiTheme="minorHAnsi"/>
              </w:rPr>
            </w:pPr>
            <w:r w:rsidRPr="00F90C76">
              <w:rPr>
                <w:rFonts w:cs="Arial" w:asciiTheme="minorHAnsi" w:hAnsiTheme="minorHAnsi"/>
              </w:rPr>
              <w:t>37,000</w:t>
            </w:r>
          </w:p>
        </w:tc>
        <w:tc>
          <w:tcPr>
            <w:tcW w:w="1368" w:type="dxa"/>
            <w:shd w:val="clear" w:color="auto" w:fill="auto"/>
            <w:vAlign w:val="bottom"/>
          </w:tcPr>
          <w:p w:rsidRPr="00F90C76" w:rsidR="00D056E1" w:rsidP="00FB64D2" w:rsidRDefault="007600E6" w14:paraId="39F2C232" w14:textId="404C85D2">
            <w:pPr>
              <w:jc w:val="right"/>
              <w:rPr>
                <w:rFonts w:cs="Arial" w:asciiTheme="minorHAnsi" w:hAnsiTheme="minorHAnsi"/>
              </w:rPr>
            </w:pPr>
            <w:r>
              <w:rPr>
                <w:rFonts w:asciiTheme="minorHAnsi" w:hAnsiTheme="minorHAnsi"/>
                <w:color w:val="000000"/>
              </w:rPr>
              <w:t>460,100</w:t>
            </w:r>
          </w:p>
        </w:tc>
      </w:tr>
      <w:tr w:rsidRPr="00F90C76" w:rsidR="00D056E1" w:rsidTr="00F90C76" w14:paraId="5C3CF0CE" w14:textId="77777777">
        <w:trPr>
          <w:trHeight w:val="245"/>
        </w:trPr>
        <w:tc>
          <w:tcPr>
            <w:tcW w:w="4050" w:type="dxa"/>
            <w:shd w:val="clear" w:color="auto" w:fill="auto"/>
            <w:vAlign w:val="center"/>
          </w:tcPr>
          <w:p w:rsidRPr="00F90C76" w:rsidR="00D056E1" w:rsidP="00FB64D2" w:rsidRDefault="00D056E1" w14:paraId="69DA2A20" w14:textId="77777777">
            <w:pPr>
              <w:rPr>
                <w:rFonts w:ascii="Arial" w:hAnsi="Arial" w:cs="Arial"/>
              </w:rPr>
            </w:pPr>
            <w:r w:rsidRPr="00F90C76">
              <w:rPr>
                <w:rFonts w:ascii="Arial" w:hAnsi="Arial" w:cs="Arial"/>
              </w:rPr>
              <w:t>Harvest Surveys (Diary)</w:t>
            </w:r>
          </w:p>
        </w:tc>
        <w:tc>
          <w:tcPr>
            <w:tcW w:w="900" w:type="dxa"/>
            <w:shd w:val="clear" w:color="auto" w:fill="auto"/>
            <w:vAlign w:val="center"/>
          </w:tcPr>
          <w:p w:rsidRPr="00F90C76" w:rsidR="00D056E1" w:rsidP="00FB64D2" w:rsidRDefault="00D056E1" w14:paraId="718EF28D" w14:textId="77777777">
            <w:pPr>
              <w:jc w:val="right"/>
              <w:rPr>
                <w:rFonts w:cs="Arial" w:asciiTheme="minorHAnsi" w:hAnsiTheme="minorHAnsi"/>
              </w:rPr>
            </w:pPr>
          </w:p>
        </w:tc>
        <w:tc>
          <w:tcPr>
            <w:tcW w:w="990" w:type="dxa"/>
            <w:shd w:val="clear" w:color="auto" w:fill="auto"/>
            <w:vAlign w:val="center"/>
          </w:tcPr>
          <w:p w:rsidRPr="00F90C76" w:rsidR="00D056E1" w:rsidP="00FB64D2" w:rsidRDefault="007600E6" w14:paraId="13FBFEC4" w14:textId="299CEB3F">
            <w:pPr>
              <w:jc w:val="right"/>
              <w:rPr>
                <w:rFonts w:cs="Arial" w:asciiTheme="minorHAnsi" w:hAnsiTheme="minorHAnsi"/>
              </w:rPr>
            </w:pPr>
            <w:r>
              <w:rPr>
                <w:rFonts w:cs="Arial" w:asciiTheme="minorHAnsi" w:hAnsiTheme="minorHAnsi"/>
              </w:rPr>
              <w:t>256,300</w:t>
            </w:r>
          </w:p>
        </w:tc>
        <w:tc>
          <w:tcPr>
            <w:tcW w:w="900" w:type="dxa"/>
            <w:shd w:val="clear" w:color="auto" w:fill="auto"/>
            <w:vAlign w:val="center"/>
          </w:tcPr>
          <w:p w:rsidRPr="00F90C76" w:rsidR="00D056E1" w:rsidP="00FB64D2" w:rsidRDefault="007600E6" w14:paraId="45695C47" w14:textId="69C79901">
            <w:pPr>
              <w:jc w:val="right"/>
              <w:rPr>
                <w:rFonts w:cs="Arial" w:asciiTheme="minorHAnsi" w:hAnsiTheme="minorHAnsi"/>
              </w:rPr>
            </w:pPr>
            <w:r>
              <w:rPr>
                <w:rFonts w:cs="Arial" w:asciiTheme="minorHAnsi" w:hAnsiTheme="minorHAnsi"/>
              </w:rPr>
              <w:t>54,200</w:t>
            </w:r>
          </w:p>
        </w:tc>
        <w:tc>
          <w:tcPr>
            <w:tcW w:w="1260" w:type="dxa"/>
            <w:shd w:val="clear" w:color="auto" w:fill="auto"/>
            <w:vAlign w:val="center"/>
          </w:tcPr>
          <w:p w:rsidRPr="00F90C76" w:rsidR="00D056E1" w:rsidP="00FB64D2" w:rsidRDefault="00D056E1" w14:paraId="7605D6AC" w14:textId="77777777">
            <w:pPr>
              <w:jc w:val="right"/>
              <w:rPr>
                <w:rFonts w:cs="Arial" w:asciiTheme="minorHAnsi" w:hAnsiTheme="minorHAnsi"/>
              </w:rPr>
            </w:pPr>
            <w:r w:rsidRPr="00F90C76">
              <w:rPr>
                <w:rFonts w:cs="Arial" w:asciiTheme="minorHAnsi" w:hAnsiTheme="minorHAnsi"/>
              </w:rPr>
              <w:t>6,800</w:t>
            </w:r>
          </w:p>
        </w:tc>
        <w:tc>
          <w:tcPr>
            <w:tcW w:w="1368" w:type="dxa"/>
            <w:shd w:val="clear" w:color="auto" w:fill="auto"/>
            <w:vAlign w:val="bottom"/>
          </w:tcPr>
          <w:p w:rsidRPr="00F90C76" w:rsidR="00D056E1" w:rsidP="00FB64D2" w:rsidRDefault="007600E6" w14:paraId="59097E3E" w14:textId="09A37CEB">
            <w:pPr>
              <w:jc w:val="right"/>
              <w:rPr>
                <w:rFonts w:cs="Arial" w:asciiTheme="minorHAnsi" w:hAnsiTheme="minorHAnsi"/>
              </w:rPr>
            </w:pPr>
            <w:r>
              <w:rPr>
                <w:rFonts w:asciiTheme="minorHAnsi" w:hAnsiTheme="minorHAnsi"/>
                <w:color w:val="000000"/>
              </w:rPr>
              <w:t>317,300</w:t>
            </w:r>
          </w:p>
        </w:tc>
      </w:tr>
      <w:tr w:rsidRPr="00F90C76" w:rsidR="002C7594" w:rsidTr="00F90C76" w14:paraId="21F12C60" w14:textId="77777777">
        <w:trPr>
          <w:trHeight w:val="245"/>
        </w:trPr>
        <w:tc>
          <w:tcPr>
            <w:tcW w:w="4050" w:type="dxa"/>
            <w:shd w:val="clear" w:color="auto" w:fill="auto"/>
            <w:vAlign w:val="center"/>
          </w:tcPr>
          <w:p w:rsidRPr="00F90C76" w:rsidR="002C7594" w:rsidP="00FB64D2" w:rsidRDefault="002C7594" w14:paraId="2C760A93" w14:textId="0D6DD6C1">
            <w:pPr>
              <w:rPr>
                <w:rFonts w:ascii="Arial" w:hAnsi="Arial" w:cs="Arial"/>
              </w:rPr>
            </w:pPr>
            <w:r>
              <w:rPr>
                <w:rFonts w:ascii="Arial" w:hAnsi="Arial" w:cs="Arial"/>
              </w:rPr>
              <w:t>Online Harvest Surveys</w:t>
            </w:r>
          </w:p>
        </w:tc>
        <w:tc>
          <w:tcPr>
            <w:tcW w:w="900" w:type="dxa"/>
            <w:shd w:val="clear" w:color="auto" w:fill="auto"/>
            <w:vAlign w:val="center"/>
          </w:tcPr>
          <w:p w:rsidRPr="00F90C76" w:rsidR="002C7594" w:rsidP="00FB64D2" w:rsidRDefault="002C7594" w14:paraId="47807741" w14:textId="77777777">
            <w:pPr>
              <w:jc w:val="right"/>
              <w:rPr>
                <w:rFonts w:cs="Arial" w:asciiTheme="minorHAnsi" w:hAnsiTheme="minorHAnsi"/>
              </w:rPr>
            </w:pPr>
          </w:p>
        </w:tc>
        <w:tc>
          <w:tcPr>
            <w:tcW w:w="990" w:type="dxa"/>
            <w:shd w:val="clear" w:color="auto" w:fill="auto"/>
            <w:vAlign w:val="center"/>
          </w:tcPr>
          <w:p w:rsidRPr="00F90C76" w:rsidR="002C7594" w:rsidP="00FB64D2" w:rsidRDefault="007600E6" w14:paraId="266BC7E4" w14:textId="0886AD02">
            <w:pPr>
              <w:jc w:val="right"/>
              <w:rPr>
                <w:rFonts w:cs="Arial" w:asciiTheme="minorHAnsi" w:hAnsiTheme="minorHAnsi"/>
              </w:rPr>
            </w:pPr>
            <w:r>
              <w:rPr>
                <w:rFonts w:cs="Arial" w:asciiTheme="minorHAnsi" w:hAnsiTheme="minorHAnsi"/>
              </w:rPr>
              <w:t>38,250</w:t>
            </w:r>
          </w:p>
        </w:tc>
        <w:tc>
          <w:tcPr>
            <w:tcW w:w="900" w:type="dxa"/>
            <w:shd w:val="clear" w:color="auto" w:fill="auto"/>
            <w:vAlign w:val="center"/>
          </w:tcPr>
          <w:p w:rsidRPr="00F90C76" w:rsidR="002C7594" w:rsidP="00FB64D2" w:rsidRDefault="007600E6" w14:paraId="0FE0300D" w14:textId="49FEA0F2">
            <w:pPr>
              <w:jc w:val="right"/>
              <w:rPr>
                <w:rFonts w:cs="Arial" w:asciiTheme="minorHAnsi" w:hAnsiTheme="minorHAnsi"/>
              </w:rPr>
            </w:pPr>
            <w:r>
              <w:rPr>
                <w:rFonts w:cs="Arial" w:asciiTheme="minorHAnsi" w:hAnsiTheme="minorHAnsi"/>
              </w:rPr>
              <w:t>10,200</w:t>
            </w:r>
          </w:p>
        </w:tc>
        <w:tc>
          <w:tcPr>
            <w:tcW w:w="1260" w:type="dxa"/>
            <w:shd w:val="clear" w:color="auto" w:fill="auto"/>
            <w:vAlign w:val="center"/>
          </w:tcPr>
          <w:p w:rsidRPr="00F90C76" w:rsidR="002C7594" w:rsidP="00FB64D2" w:rsidRDefault="002C7594" w14:paraId="26A01B5F" w14:textId="7D767E08">
            <w:pPr>
              <w:jc w:val="right"/>
              <w:rPr>
                <w:rFonts w:cs="Arial" w:asciiTheme="minorHAnsi" w:hAnsiTheme="minorHAnsi"/>
              </w:rPr>
            </w:pPr>
            <w:r>
              <w:rPr>
                <w:rFonts w:cs="Arial" w:asciiTheme="minorHAnsi" w:hAnsiTheme="minorHAnsi"/>
              </w:rPr>
              <w:t>20,000</w:t>
            </w:r>
          </w:p>
        </w:tc>
        <w:tc>
          <w:tcPr>
            <w:tcW w:w="1368" w:type="dxa"/>
            <w:shd w:val="clear" w:color="auto" w:fill="auto"/>
            <w:vAlign w:val="bottom"/>
          </w:tcPr>
          <w:p w:rsidRPr="00F90C76" w:rsidR="002C7594" w:rsidP="00FB64D2" w:rsidRDefault="007600E6" w14:paraId="6746CB46" w14:textId="5AFBB0D0">
            <w:pPr>
              <w:jc w:val="right"/>
              <w:rPr>
                <w:rFonts w:asciiTheme="minorHAnsi" w:hAnsiTheme="minorHAnsi"/>
                <w:color w:val="000000"/>
              </w:rPr>
            </w:pPr>
            <w:r>
              <w:rPr>
                <w:rFonts w:asciiTheme="minorHAnsi" w:hAnsiTheme="minorHAnsi"/>
                <w:color w:val="000000"/>
              </w:rPr>
              <w:t>68,450</w:t>
            </w:r>
          </w:p>
        </w:tc>
      </w:tr>
      <w:tr w:rsidRPr="00F90C76" w:rsidR="00D056E1" w:rsidTr="00F90C76" w14:paraId="089ED1D5" w14:textId="77777777">
        <w:trPr>
          <w:trHeight w:val="245"/>
        </w:trPr>
        <w:tc>
          <w:tcPr>
            <w:tcW w:w="4050" w:type="dxa"/>
            <w:shd w:val="clear" w:color="auto" w:fill="auto"/>
            <w:vAlign w:val="center"/>
          </w:tcPr>
          <w:p w:rsidRPr="00F90C76" w:rsidR="00D056E1" w:rsidP="00FB64D2" w:rsidRDefault="00D056E1" w14:paraId="28EEF856" w14:textId="77777777">
            <w:pPr>
              <w:rPr>
                <w:rFonts w:ascii="Arial" w:hAnsi="Arial" w:cs="Arial"/>
              </w:rPr>
            </w:pPr>
            <w:r w:rsidRPr="00F90C76" w:rsidDel="00042607">
              <w:rPr>
                <w:rFonts w:ascii="Arial" w:hAnsi="Arial" w:cs="Arial"/>
              </w:rPr>
              <w:t>Harvest Surveys Support and Operations</w:t>
            </w:r>
          </w:p>
        </w:tc>
        <w:tc>
          <w:tcPr>
            <w:tcW w:w="900" w:type="dxa"/>
            <w:shd w:val="clear" w:color="auto" w:fill="auto"/>
            <w:vAlign w:val="center"/>
          </w:tcPr>
          <w:p w:rsidRPr="00F90C76" w:rsidR="00D056E1" w:rsidP="00FB64D2" w:rsidRDefault="00D056E1" w14:paraId="72B9CB7D" w14:textId="77777777">
            <w:pPr>
              <w:jc w:val="right"/>
              <w:rPr>
                <w:rFonts w:cs="Arial" w:asciiTheme="minorHAnsi" w:hAnsiTheme="minorHAnsi"/>
              </w:rPr>
            </w:pPr>
            <w:r w:rsidRPr="00F90C76" w:rsidDel="00042607">
              <w:rPr>
                <w:rFonts w:cs="Arial" w:asciiTheme="minorHAnsi" w:hAnsiTheme="minorHAnsi"/>
              </w:rPr>
              <w:t>5,000</w:t>
            </w:r>
          </w:p>
        </w:tc>
        <w:tc>
          <w:tcPr>
            <w:tcW w:w="990" w:type="dxa"/>
            <w:shd w:val="clear" w:color="auto" w:fill="auto"/>
            <w:vAlign w:val="center"/>
          </w:tcPr>
          <w:p w:rsidRPr="00F90C76" w:rsidR="00D056E1" w:rsidP="00FB64D2" w:rsidRDefault="00D056E1" w14:paraId="5CC068DA" w14:textId="77777777">
            <w:pPr>
              <w:jc w:val="right"/>
              <w:rPr>
                <w:rFonts w:cs="Arial" w:asciiTheme="minorHAnsi" w:hAnsiTheme="minorHAnsi"/>
              </w:rPr>
            </w:pPr>
            <w:r w:rsidRPr="00F90C76">
              <w:rPr>
                <w:rFonts w:cs="Arial" w:asciiTheme="minorHAnsi" w:hAnsiTheme="minorHAnsi"/>
              </w:rPr>
              <w:t>10,000</w:t>
            </w:r>
          </w:p>
        </w:tc>
        <w:tc>
          <w:tcPr>
            <w:tcW w:w="900" w:type="dxa"/>
            <w:shd w:val="clear" w:color="auto" w:fill="auto"/>
            <w:vAlign w:val="center"/>
          </w:tcPr>
          <w:p w:rsidRPr="00F90C76" w:rsidR="00D056E1" w:rsidP="00FB64D2" w:rsidRDefault="00D056E1" w14:paraId="5C836981" w14:textId="77777777">
            <w:pPr>
              <w:jc w:val="right"/>
              <w:rPr>
                <w:rFonts w:cs="Arial" w:asciiTheme="minorHAnsi" w:hAnsiTheme="minorHAnsi"/>
              </w:rPr>
            </w:pPr>
          </w:p>
        </w:tc>
        <w:tc>
          <w:tcPr>
            <w:tcW w:w="1260" w:type="dxa"/>
            <w:shd w:val="clear" w:color="auto" w:fill="auto"/>
            <w:vAlign w:val="center"/>
          </w:tcPr>
          <w:p w:rsidRPr="00F90C76" w:rsidR="00D056E1" w:rsidP="00FB64D2" w:rsidRDefault="00D056E1" w14:paraId="387372CC" w14:textId="77777777">
            <w:pPr>
              <w:jc w:val="right"/>
              <w:rPr>
                <w:rFonts w:cs="Arial" w:asciiTheme="minorHAnsi" w:hAnsiTheme="minorHAnsi"/>
              </w:rPr>
            </w:pPr>
            <w:r w:rsidRPr="00F90C76" w:rsidDel="00042607">
              <w:rPr>
                <w:rFonts w:cs="Arial" w:asciiTheme="minorHAnsi" w:hAnsiTheme="minorHAnsi"/>
              </w:rPr>
              <w:t>28,500</w:t>
            </w:r>
          </w:p>
        </w:tc>
        <w:tc>
          <w:tcPr>
            <w:tcW w:w="1368" w:type="dxa"/>
            <w:shd w:val="clear" w:color="auto" w:fill="auto"/>
            <w:vAlign w:val="bottom"/>
          </w:tcPr>
          <w:p w:rsidRPr="00F90C76" w:rsidR="00D056E1" w:rsidP="00FB64D2" w:rsidRDefault="00D056E1" w14:paraId="4007DC64" w14:textId="77777777">
            <w:pPr>
              <w:jc w:val="right"/>
              <w:rPr>
                <w:rFonts w:cs="Arial" w:asciiTheme="minorHAnsi" w:hAnsiTheme="minorHAnsi"/>
              </w:rPr>
            </w:pPr>
            <w:r w:rsidRPr="00F90C76">
              <w:rPr>
                <w:rFonts w:asciiTheme="minorHAnsi" w:hAnsiTheme="minorHAnsi"/>
                <w:color w:val="000000"/>
              </w:rPr>
              <w:t>43,500</w:t>
            </w:r>
          </w:p>
        </w:tc>
      </w:tr>
      <w:tr w:rsidRPr="00F90C76" w:rsidR="00D056E1" w:rsidTr="00F90C76" w14:paraId="4D2D8D03" w14:textId="77777777">
        <w:trPr>
          <w:trHeight w:val="245"/>
        </w:trPr>
        <w:tc>
          <w:tcPr>
            <w:tcW w:w="4050" w:type="dxa"/>
            <w:shd w:val="clear" w:color="auto" w:fill="A6A6A6" w:themeFill="background1" w:themeFillShade="A6"/>
            <w:vAlign w:val="center"/>
          </w:tcPr>
          <w:p w:rsidRPr="00F90C76" w:rsidR="00D056E1" w:rsidDel="00042607" w:rsidP="00FB64D2" w:rsidRDefault="002D645B" w14:paraId="4FE48243" w14:textId="77777777">
            <w:pPr>
              <w:rPr>
                <w:rFonts w:ascii="Arial" w:hAnsi="Arial" w:cs="Arial"/>
                <w:b/>
              </w:rPr>
            </w:pPr>
            <w:r w:rsidRPr="00F90C76">
              <w:rPr>
                <w:rFonts w:ascii="Arial" w:hAnsi="Arial" w:cs="Arial"/>
                <w:b/>
              </w:rPr>
              <w:t>Subtotal – Table 2:</w:t>
            </w:r>
          </w:p>
        </w:tc>
        <w:tc>
          <w:tcPr>
            <w:tcW w:w="900" w:type="dxa"/>
            <w:shd w:val="clear" w:color="auto" w:fill="A6A6A6" w:themeFill="background1" w:themeFillShade="A6"/>
            <w:vAlign w:val="center"/>
          </w:tcPr>
          <w:p w:rsidRPr="00F90C76" w:rsidR="00D056E1" w:rsidDel="00042607" w:rsidP="00FB64D2" w:rsidRDefault="00D056E1" w14:paraId="0C6632CA" w14:textId="77777777">
            <w:pPr>
              <w:jc w:val="right"/>
              <w:rPr>
                <w:rFonts w:cs="Arial" w:asciiTheme="minorHAnsi" w:hAnsiTheme="minorHAnsi"/>
                <w:b/>
              </w:rPr>
            </w:pPr>
            <w:r w:rsidRPr="00F90C76">
              <w:rPr>
                <w:rFonts w:cs="Arial" w:asciiTheme="minorHAnsi" w:hAnsiTheme="minorHAnsi"/>
                <w:b/>
              </w:rPr>
              <w:t>42,</w:t>
            </w:r>
            <w:r w:rsidRPr="00F90C76" w:rsidR="00B51BC4">
              <w:rPr>
                <w:rFonts w:cs="Arial" w:asciiTheme="minorHAnsi" w:hAnsiTheme="minorHAnsi"/>
                <w:b/>
              </w:rPr>
              <w:t>5</w:t>
            </w:r>
            <w:r w:rsidRPr="00F90C76">
              <w:rPr>
                <w:rFonts w:cs="Arial" w:asciiTheme="minorHAnsi" w:hAnsiTheme="minorHAnsi"/>
                <w:b/>
              </w:rPr>
              <w:t>00</w:t>
            </w:r>
          </w:p>
        </w:tc>
        <w:tc>
          <w:tcPr>
            <w:tcW w:w="990" w:type="dxa"/>
            <w:shd w:val="clear" w:color="auto" w:fill="A6A6A6" w:themeFill="background1" w:themeFillShade="A6"/>
            <w:vAlign w:val="center"/>
          </w:tcPr>
          <w:p w:rsidRPr="00F90C76" w:rsidR="00D056E1" w:rsidP="00FB64D2" w:rsidRDefault="007600E6" w14:paraId="47B718D1" w14:textId="0DE5729C">
            <w:pPr>
              <w:jc w:val="right"/>
              <w:rPr>
                <w:rFonts w:cs="Arial" w:asciiTheme="minorHAnsi" w:hAnsiTheme="minorHAnsi"/>
                <w:b/>
              </w:rPr>
            </w:pPr>
            <w:r>
              <w:rPr>
                <w:rFonts w:cs="Arial" w:asciiTheme="minorHAnsi" w:hAnsiTheme="minorHAnsi"/>
                <w:b/>
              </w:rPr>
              <w:t>611,350</w:t>
            </w:r>
          </w:p>
        </w:tc>
        <w:tc>
          <w:tcPr>
            <w:tcW w:w="900" w:type="dxa"/>
            <w:shd w:val="clear" w:color="auto" w:fill="A6A6A6" w:themeFill="background1" w:themeFillShade="A6"/>
            <w:vAlign w:val="center"/>
          </w:tcPr>
          <w:p w:rsidRPr="00F90C76" w:rsidR="00D056E1" w:rsidDel="00042607" w:rsidP="00FB64D2" w:rsidRDefault="007600E6" w14:paraId="563FF4EC" w14:textId="4EF44163">
            <w:pPr>
              <w:jc w:val="right"/>
              <w:rPr>
                <w:rFonts w:cs="Arial" w:asciiTheme="minorHAnsi" w:hAnsiTheme="minorHAnsi"/>
                <w:b/>
              </w:rPr>
            </w:pPr>
            <w:r>
              <w:rPr>
                <w:rFonts w:cs="Arial" w:asciiTheme="minorHAnsi" w:hAnsiTheme="minorHAnsi"/>
                <w:b/>
              </w:rPr>
              <w:t>143,200</w:t>
            </w:r>
          </w:p>
        </w:tc>
        <w:tc>
          <w:tcPr>
            <w:tcW w:w="1260" w:type="dxa"/>
            <w:shd w:val="clear" w:color="auto" w:fill="A6A6A6" w:themeFill="background1" w:themeFillShade="A6"/>
            <w:vAlign w:val="center"/>
          </w:tcPr>
          <w:p w:rsidRPr="00F90C76" w:rsidR="00D056E1" w:rsidDel="00042607" w:rsidP="00FB64D2" w:rsidRDefault="007600E6" w14:paraId="6EA3EA42" w14:textId="6AA909BF">
            <w:pPr>
              <w:jc w:val="right"/>
              <w:rPr>
                <w:rFonts w:cs="Arial" w:asciiTheme="minorHAnsi" w:hAnsiTheme="minorHAnsi"/>
                <w:b/>
              </w:rPr>
            </w:pPr>
            <w:r>
              <w:rPr>
                <w:rFonts w:cs="Arial" w:asciiTheme="minorHAnsi" w:hAnsiTheme="minorHAnsi"/>
                <w:b/>
              </w:rPr>
              <w:t>9</w:t>
            </w:r>
            <w:r w:rsidRPr="00F90C76" w:rsidR="00D056E1">
              <w:rPr>
                <w:rFonts w:cs="Arial" w:asciiTheme="minorHAnsi" w:hAnsiTheme="minorHAnsi"/>
                <w:b/>
              </w:rPr>
              <w:t>2,300</w:t>
            </w:r>
          </w:p>
        </w:tc>
        <w:tc>
          <w:tcPr>
            <w:tcW w:w="1368" w:type="dxa"/>
            <w:shd w:val="clear" w:color="auto" w:fill="A6A6A6" w:themeFill="background1" w:themeFillShade="A6"/>
            <w:vAlign w:val="bottom"/>
          </w:tcPr>
          <w:p w:rsidRPr="00F90C76" w:rsidR="00D056E1" w:rsidDel="00042607" w:rsidP="00424E38" w:rsidRDefault="007600E6" w14:paraId="215ECEBB" w14:textId="511371AC">
            <w:pPr>
              <w:jc w:val="right"/>
              <w:rPr>
                <w:rFonts w:cs="Arial" w:asciiTheme="minorHAnsi" w:hAnsiTheme="minorHAnsi"/>
                <w:b/>
              </w:rPr>
            </w:pPr>
            <w:r>
              <w:rPr>
                <w:rFonts w:asciiTheme="minorHAnsi" w:hAnsiTheme="minorHAnsi"/>
                <w:b/>
                <w:color w:val="000000"/>
              </w:rPr>
              <w:t>889,</w:t>
            </w:r>
            <w:r w:rsidR="00424E38">
              <w:rPr>
                <w:rFonts w:asciiTheme="minorHAnsi" w:hAnsiTheme="minorHAnsi"/>
                <w:b/>
                <w:color w:val="000000"/>
              </w:rPr>
              <w:t>35</w:t>
            </w:r>
            <w:r>
              <w:rPr>
                <w:rFonts w:asciiTheme="minorHAnsi" w:hAnsiTheme="minorHAnsi"/>
                <w:b/>
                <w:color w:val="000000"/>
              </w:rPr>
              <w:t>0</w:t>
            </w:r>
          </w:p>
        </w:tc>
      </w:tr>
    </w:tbl>
    <w:p w:rsidRPr="00174A3C" w:rsidR="007D75EC" w:rsidP="00FB64D2" w:rsidRDefault="007D75EC" w14:paraId="678784F4" w14:textId="77777777">
      <w:pPr>
        <w:tabs>
          <w:tab w:val="left" w:pos="360"/>
          <w:tab w:val="left" w:pos="720"/>
        </w:tabs>
        <w:rPr>
          <w:rFonts w:ascii="Arial" w:hAnsi="Arial" w:cs="Arial"/>
          <w:color w:val="000000" w:themeColor="text1"/>
          <w:sz w:val="16"/>
          <w:szCs w:val="16"/>
        </w:rPr>
      </w:pPr>
    </w:p>
    <w:p w:rsidRPr="00670629" w:rsidR="00150437" w:rsidP="00FB64D2" w:rsidRDefault="00150437" w14:paraId="55046ED0" w14:textId="77777777">
      <w:pPr>
        <w:tabs>
          <w:tab w:val="left" w:pos="360"/>
          <w:tab w:val="left" w:pos="720"/>
        </w:tabs>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Explain the reasons for any program changes or adjustments in hour or cost burden.</w:t>
      </w:r>
      <w:r w:rsidR="00504DAB">
        <w:rPr>
          <w:rFonts w:ascii="Arial" w:hAnsi="Arial" w:cs="Arial"/>
          <w:b/>
          <w:sz w:val="22"/>
          <w:szCs w:val="22"/>
        </w:rPr>
        <w:t xml:space="preserve"> </w:t>
      </w:r>
    </w:p>
    <w:p w:rsidR="00FA4E22" w:rsidP="00FB64D2" w:rsidRDefault="00FA4E22" w14:paraId="43195FF2" w14:textId="77777777">
      <w:pPr>
        <w:tabs>
          <w:tab w:val="left" w:pos="360"/>
          <w:tab w:val="left" w:pos="720"/>
        </w:tabs>
        <w:rPr>
          <w:rFonts w:ascii="Arial" w:hAnsi="Arial" w:cs="Arial"/>
          <w:bCs/>
          <w:sz w:val="22"/>
          <w:szCs w:val="22"/>
        </w:rPr>
      </w:pPr>
    </w:p>
    <w:p w:rsidR="000349E3" w:rsidP="004E7FDE" w:rsidRDefault="00ED242C" w14:paraId="008EC74A" w14:textId="69E92FC7">
      <w:pPr>
        <w:tabs>
          <w:tab w:val="left" w:pos="360"/>
        </w:tabs>
        <w:rPr>
          <w:rFonts w:ascii="Arial" w:hAnsi="Arial" w:cs="Arial"/>
          <w:bCs/>
          <w:sz w:val="22"/>
          <w:szCs w:val="22"/>
        </w:rPr>
      </w:pPr>
      <w:r>
        <w:rPr>
          <w:rFonts w:ascii="Arial" w:hAnsi="Arial" w:cs="Arial"/>
          <w:bCs/>
          <w:sz w:val="22"/>
          <w:szCs w:val="22"/>
        </w:rPr>
        <w:t xml:space="preserve">We are reporting </w:t>
      </w:r>
      <w:r w:rsidR="00251DF8">
        <w:rPr>
          <w:rFonts w:ascii="Arial" w:hAnsi="Arial" w:cs="Arial"/>
          <w:bCs/>
          <w:sz w:val="22"/>
          <w:szCs w:val="22"/>
        </w:rPr>
        <w:t xml:space="preserve">a total increase of </w:t>
      </w:r>
      <w:r w:rsidR="00952B38">
        <w:rPr>
          <w:rFonts w:ascii="Arial" w:hAnsi="Arial" w:cs="Arial"/>
          <w:b/>
          <w:bCs/>
          <w:sz w:val="22"/>
          <w:szCs w:val="22"/>
        </w:rPr>
        <w:t>27,899</w:t>
      </w:r>
      <w:r w:rsidRPr="00251DF8" w:rsidR="00251DF8">
        <w:rPr>
          <w:rFonts w:ascii="Arial" w:hAnsi="Arial" w:cs="Arial"/>
          <w:b/>
          <w:bCs/>
          <w:sz w:val="22"/>
          <w:szCs w:val="22"/>
        </w:rPr>
        <w:t xml:space="preserve"> annual responses</w:t>
      </w:r>
      <w:r w:rsidR="00251DF8">
        <w:rPr>
          <w:rFonts w:ascii="Arial" w:hAnsi="Arial" w:cs="Arial"/>
          <w:bCs/>
          <w:sz w:val="22"/>
          <w:szCs w:val="22"/>
        </w:rPr>
        <w:t xml:space="preserve"> and </w:t>
      </w:r>
      <w:r w:rsidR="00952B38">
        <w:rPr>
          <w:rFonts w:ascii="Arial" w:hAnsi="Arial" w:cs="Arial"/>
          <w:b/>
          <w:bCs/>
          <w:sz w:val="22"/>
          <w:szCs w:val="22"/>
        </w:rPr>
        <w:t>5,951</w:t>
      </w:r>
      <w:r w:rsidRPr="00251DF8" w:rsidR="00251DF8">
        <w:rPr>
          <w:rFonts w:ascii="Arial" w:hAnsi="Arial" w:cs="Arial"/>
          <w:b/>
          <w:bCs/>
          <w:sz w:val="22"/>
          <w:szCs w:val="22"/>
        </w:rPr>
        <w:t xml:space="preserve"> burden hours</w:t>
      </w:r>
      <w:r w:rsidR="00251DF8">
        <w:rPr>
          <w:rFonts w:ascii="Arial" w:hAnsi="Arial" w:cs="Arial"/>
          <w:bCs/>
          <w:sz w:val="22"/>
          <w:szCs w:val="22"/>
        </w:rPr>
        <w:t xml:space="preserve">.  Of this, we are reporting </w:t>
      </w:r>
      <w:r>
        <w:rPr>
          <w:rFonts w:ascii="Arial" w:hAnsi="Arial" w:cs="Arial"/>
          <w:bCs/>
          <w:sz w:val="22"/>
          <w:szCs w:val="22"/>
        </w:rPr>
        <w:t>a</w:t>
      </w:r>
      <w:r w:rsidR="00853C80">
        <w:rPr>
          <w:rFonts w:ascii="Arial" w:hAnsi="Arial" w:cs="Arial"/>
          <w:bCs/>
          <w:sz w:val="22"/>
          <w:szCs w:val="22"/>
        </w:rPr>
        <w:t xml:space="preserve"> net</w:t>
      </w:r>
      <w:r>
        <w:rPr>
          <w:rFonts w:ascii="Arial" w:hAnsi="Arial" w:cs="Arial"/>
          <w:bCs/>
          <w:sz w:val="22"/>
          <w:szCs w:val="22"/>
        </w:rPr>
        <w:t xml:space="preserve"> increase of 2,399 annual responses and 4,251</w:t>
      </w:r>
      <w:r w:rsidR="00853C80">
        <w:rPr>
          <w:rFonts w:ascii="Arial" w:hAnsi="Arial" w:cs="Arial"/>
          <w:bCs/>
          <w:sz w:val="22"/>
          <w:szCs w:val="22"/>
        </w:rPr>
        <w:t xml:space="preserve"> hours</w:t>
      </w:r>
      <w:r>
        <w:rPr>
          <w:rFonts w:ascii="Arial" w:hAnsi="Arial" w:cs="Arial"/>
          <w:bCs/>
          <w:sz w:val="22"/>
          <w:szCs w:val="22"/>
        </w:rPr>
        <w:t xml:space="preserve"> associated with </w:t>
      </w:r>
      <w:r w:rsidR="00081C73">
        <w:rPr>
          <w:rFonts w:ascii="Arial" w:hAnsi="Arial" w:cs="Arial"/>
          <w:bCs/>
          <w:sz w:val="22"/>
          <w:szCs w:val="22"/>
        </w:rPr>
        <w:t xml:space="preserve">the </w:t>
      </w:r>
      <w:r>
        <w:rPr>
          <w:rFonts w:ascii="Arial" w:hAnsi="Arial" w:cs="Arial"/>
          <w:bCs/>
          <w:sz w:val="22"/>
          <w:szCs w:val="22"/>
        </w:rPr>
        <w:t>previously approved information collections</w:t>
      </w:r>
      <w:r w:rsidR="00853C80">
        <w:rPr>
          <w:rFonts w:ascii="Arial" w:hAnsi="Arial" w:cs="Arial"/>
          <w:bCs/>
          <w:sz w:val="22"/>
          <w:szCs w:val="22"/>
        </w:rPr>
        <w:t xml:space="preserve"> (Table 3; see parts 12, 13, 14 for reasons for adjustments in hours or cost burden)</w:t>
      </w:r>
      <w:r w:rsidR="00D73114">
        <w:rPr>
          <w:rFonts w:ascii="Arial" w:hAnsi="Arial" w:cs="Arial"/>
          <w:bCs/>
          <w:sz w:val="22"/>
          <w:szCs w:val="22"/>
        </w:rPr>
        <w:t xml:space="preserve">.  </w:t>
      </w:r>
      <w:r w:rsidR="007406FF">
        <w:rPr>
          <w:rFonts w:ascii="Arial" w:hAnsi="Arial" w:cs="Arial"/>
          <w:bCs/>
          <w:sz w:val="22"/>
          <w:szCs w:val="22"/>
        </w:rPr>
        <w:t xml:space="preserve">We are also reporting an increase (due to agency discretion) of 25,500 </w:t>
      </w:r>
      <w:r w:rsidR="00251DF8">
        <w:rPr>
          <w:rFonts w:ascii="Arial" w:hAnsi="Arial" w:cs="Arial"/>
          <w:bCs/>
          <w:sz w:val="22"/>
          <w:szCs w:val="22"/>
        </w:rPr>
        <w:t xml:space="preserve">responses and </w:t>
      </w:r>
      <w:r w:rsidR="007406FF">
        <w:rPr>
          <w:rFonts w:ascii="Arial" w:hAnsi="Arial" w:cs="Arial"/>
          <w:bCs/>
          <w:sz w:val="22"/>
          <w:szCs w:val="22"/>
        </w:rPr>
        <w:t>1,700</w:t>
      </w:r>
      <w:r w:rsidR="00251DF8">
        <w:rPr>
          <w:rFonts w:ascii="Arial" w:hAnsi="Arial" w:cs="Arial"/>
          <w:bCs/>
          <w:sz w:val="22"/>
          <w:szCs w:val="22"/>
        </w:rPr>
        <w:t xml:space="preserve"> burden hours associated with </w:t>
      </w:r>
      <w:r w:rsidR="0078614E">
        <w:rPr>
          <w:rFonts w:ascii="Arial" w:hAnsi="Arial" w:cs="Arial"/>
          <w:bCs/>
          <w:sz w:val="22"/>
          <w:szCs w:val="22"/>
        </w:rPr>
        <w:t xml:space="preserve">the new information collection for the </w:t>
      </w:r>
      <w:r w:rsidRPr="0078614E" w:rsidR="0078614E">
        <w:rPr>
          <w:rFonts w:ascii="Arial" w:hAnsi="Arial" w:cs="Arial"/>
          <w:bCs/>
          <w:sz w:val="22"/>
          <w:szCs w:val="22"/>
        </w:rPr>
        <w:t>Online Migratory Bird Harvest Survey</w:t>
      </w:r>
      <w:r w:rsidR="0078614E">
        <w:rPr>
          <w:rFonts w:ascii="Arial" w:hAnsi="Arial" w:cs="Arial"/>
          <w:bCs/>
          <w:sz w:val="22"/>
          <w:szCs w:val="22"/>
        </w:rPr>
        <w:t>.</w:t>
      </w:r>
    </w:p>
    <w:p w:rsidR="00853C80" w:rsidP="00FB64D2" w:rsidRDefault="00853C80" w14:paraId="648630BE" w14:textId="6E884F84">
      <w:pPr>
        <w:tabs>
          <w:tab w:val="left" w:pos="360"/>
          <w:tab w:val="left" w:pos="720"/>
        </w:tabs>
        <w:rPr>
          <w:rFonts w:ascii="Arial" w:hAnsi="Arial" w:cs="Arial"/>
          <w:bCs/>
          <w:sz w:val="22"/>
          <w:szCs w:val="22"/>
        </w:rPr>
      </w:pPr>
    </w:p>
    <w:p w:rsidR="00853C80" w:rsidP="00FB64D2" w:rsidRDefault="00853C80" w14:paraId="6325B980" w14:textId="77777777">
      <w:pPr>
        <w:tabs>
          <w:tab w:val="left" w:pos="360"/>
          <w:tab w:val="left" w:pos="720"/>
        </w:tabs>
        <w:rPr>
          <w:rFonts w:ascii="Arial" w:hAnsi="Arial" w:cs="Arial"/>
          <w:bCs/>
          <w:sz w:val="22"/>
          <w:szCs w:val="22"/>
        </w:rPr>
      </w:pPr>
    </w:p>
    <w:p w:rsidR="00853C80" w:rsidP="00FB64D2" w:rsidRDefault="00853C80" w14:paraId="60E977CD" w14:textId="77777777">
      <w:pPr>
        <w:tabs>
          <w:tab w:val="left" w:pos="360"/>
          <w:tab w:val="left" w:pos="720"/>
        </w:tabs>
        <w:rPr>
          <w:rFonts w:ascii="Arial" w:hAnsi="Arial" w:cs="Arial"/>
          <w:bCs/>
          <w:sz w:val="22"/>
          <w:szCs w:val="22"/>
        </w:rPr>
      </w:pPr>
    </w:p>
    <w:p w:rsidR="00853C80" w:rsidP="00FB64D2" w:rsidRDefault="00853C80" w14:paraId="7C263CA7" w14:textId="77777777">
      <w:pPr>
        <w:tabs>
          <w:tab w:val="left" w:pos="360"/>
          <w:tab w:val="left" w:pos="720"/>
        </w:tabs>
        <w:rPr>
          <w:rFonts w:ascii="Arial" w:hAnsi="Arial" w:cs="Arial"/>
          <w:bCs/>
          <w:sz w:val="22"/>
          <w:szCs w:val="22"/>
        </w:rPr>
      </w:pPr>
    </w:p>
    <w:p w:rsidR="00853C80" w:rsidP="00FB64D2" w:rsidRDefault="00853C80" w14:paraId="547EF142" w14:textId="77777777">
      <w:pPr>
        <w:tabs>
          <w:tab w:val="left" w:pos="360"/>
          <w:tab w:val="left" w:pos="720"/>
        </w:tabs>
        <w:rPr>
          <w:rFonts w:ascii="Arial" w:hAnsi="Arial" w:cs="Arial"/>
          <w:bCs/>
          <w:sz w:val="22"/>
          <w:szCs w:val="22"/>
        </w:rPr>
      </w:pPr>
    </w:p>
    <w:p w:rsidRPr="004E7FDE" w:rsidR="00853C80" w:rsidP="00FB64D2" w:rsidRDefault="00853C80" w14:paraId="7DA45211" w14:textId="6B36B3E3">
      <w:pPr>
        <w:tabs>
          <w:tab w:val="left" w:pos="360"/>
          <w:tab w:val="left" w:pos="720"/>
        </w:tabs>
        <w:rPr>
          <w:rFonts w:ascii="Arial" w:hAnsi="Arial" w:cs="Arial"/>
          <w:b/>
          <w:bCs/>
          <w:sz w:val="22"/>
          <w:szCs w:val="22"/>
        </w:rPr>
      </w:pPr>
      <w:r w:rsidRPr="004E7FDE">
        <w:rPr>
          <w:rFonts w:ascii="Arial" w:hAnsi="Arial" w:cs="Arial"/>
          <w:b/>
          <w:bCs/>
          <w:sz w:val="22"/>
          <w:szCs w:val="22"/>
        </w:rPr>
        <w:t>Table 3 – Change in discretion burden costs from 2017 to 2019.</w:t>
      </w:r>
    </w:p>
    <w:tbl>
      <w:tblPr>
        <w:tblW w:w="9340" w:type="dxa"/>
        <w:tblLook w:val="04A0" w:firstRow="1" w:lastRow="0" w:firstColumn="1" w:lastColumn="0" w:noHBand="0" w:noVBand="1"/>
      </w:tblPr>
      <w:tblGrid>
        <w:gridCol w:w="5320"/>
        <w:gridCol w:w="1340"/>
        <w:gridCol w:w="1340"/>
        <w:gridCol w:w="1340"/>
      </w:tblGrid>
      <w:tr w:rsidRPr="00AB6DB4" w:rsidR="00AB6DB4" w:rsidTr="00AB6DB4" w14:paraId="0F3C87CF"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C1271A7" w14:textId="77777777">
            <w:pPr>
              <w:widowControl/>
              <w:autoSpaceDE/>
              <w:autoSpaceDN/>
              <w:adjustRightInd/>
              <w:rPr>
                <w:sz w:val="24"/>
                <w:szCs w:val="24"/>
              </w:rPr>
            </w:pP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A9EF53A"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2,017</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F3278BA"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E4E5C6D"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Change</w:t>
            </w:r>
          </w:p>
        </w:tc>
      </w:tr>
      <w:tr w:rsidRPr="00AB6DB4" w:rsidR="00AB6DB4" w:rsidTr="00AB6DB4" w14:paraId="7815A247" w14:textId="77777777">
        <w:trPr>
          <w:trHeight w:val="255"/>
        </w:trPr>
        <w:tc>
          <w:tcPr>
            <w:tcW w:w="5320" w:type="dxa"/>
            <w:tcBorders>
              <w:top w:val="nil"/>
              <w:left w:val="nil"/>
              <w:bottom w:val="single" w:color="auto" w:sz="4" w:space="0"/>
              <w:right w:val="nil"/>
            </w:tcBorders>
            <w:shd w:val="clear" w:color="auto" w:fill="auto"/>
            <w:noWrap/>
            <w:vAlign w:val="bottom"/>
            <w:hideMark/>
          </w:tcPr>
          <w:p w:rsidRPr="00AB6DB4" w:rsidR="00AB6DB4" w:rsidP="00AB6DB4" w:rsidRDefault="00AB6DB4" w14:paraId="2032CB3F"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IC Title</w:t>
            </w:r>
          </w:p>
        </w:tc>
        <w:tc>
          <w:tcPr>
            <w:tcW w:w="1340" w:type="dxa"/>
            <w:tcBorders>
              <w:top w:val="nil"/>
              <w:left w:val="nil"/>
              <w:bottom w:val="single" w:color="auto" w:sz="4" w:space="0"/>
              <w:right w:val="nil"/>
            </w:tcBorders>
            <w:shd w:val="clear" w:color="000000" w:fill="C6E0B4"/>
            <w:noWrap/>
            <w:vAlign w:val="bottom"/>
            <w:hideMark/>
          </w:tcPr>
          <w:p w:rsidRPr="00AB6DB4" w:rsidR="00AB6DB4" w:rsidP="00AB6DB4" w:rsidRDefault="00AB6DB4" w14:paraId="57ABE875"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Responses</w:t>
            </w:r>
          </w:p>
        </w:tc>
        <w:tc>
          <w:tcPr>
            <w:tcW w:w="1340" w:type="dxa"/>
            <w:tcBorders>
              <w:top w:val="nil"/>
              <w:left w:val="nil"/>
              <w:bottom w:val="single" w:color="auto" w:sz="4" w:space="0"/>
              <w:right w:val="nil"/>
            </w:tcBorders>
            <w:shd w:val="clear" w:color="000000" w:fill="FFFFCC"/>
            <w:noWrap/>
            <w:vAlign w:val="bottom"/>
            <w:hideMark/>
          </w:tcPr>
          <w:p w:rsidRPr="00AB6DB4" w:rsidR="00AB6DB4" w:rsidP="00AB6DB4" w:rsidRDefault="00AB6DB4" w14:paraId="7901AFA9"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Responses</w:t>
            </w:r>
          </w:p>
        </w:tc>
        <w:tc>
          <w:tcPr>
            <w:tcW w:w="1340" w:type="dxa"/>
            <w:tcBorders>
              <w:top w:val="nil"/>
              <w:left w:val="nil"/>
              <w:bottom w:val="single" w:color="auto" w:sz="4" w:space="0"/>
              <w:right w:val="nil"/>
            </w:tcBorders>
            <w:shd w:val="clear" w:color="000000" w:fill="BDD7EE"/>
            <w:noWrap/>
            <w:vAlign w:val="bottom"/>
            <w:hideMark/>
          </w:tcPr>
          <w:p w:rsidRPr="00AB6DB4" w:rsidR="00AB6DB4" w:rsidP="00AB6DB4" w:rsidRDefault="00AB6DB4" w14:paraId="50BCDA75"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Responses</w:t>
            </w:r>
          </w:p>
        </w:tc>
      </w:tr>
      <w:tr w:rsidRPr="00AB6DB4" w:rsidR="00AB6DB4" w:rsidTr="00AB6DB4" w14:paraId="16A9F0F7"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0FF6D95"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Harvest Information Program - State Governments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21BEDA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784</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478271C"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809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0812D0C"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(25)</w:t>
            </w:r>
          </w:p>
        </w:tc>
      </w:tr>
      <w:tr w:rsidRPr="00AB6DB4" w:rsidR="00AB6DB4" w:rsidTr="00AB6DB4" w14:paraId="5BEB02FF"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108DF1C6"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lastRenderedPageBreak/>
              <w:t>Migratory Bird Hunter Survey (Form 3-2056L)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080FBB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8,900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F44891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8,500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634B543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400 </w:t>
            </w:r>
          </w:p>
        </w:tc>
      </w:tr>
      <w:tr w:rsidRPr="00AB6DB4" w:rsidR="00AB6DB4" w:rsidTr="00AB6DB4" w14:paraId="68C65096"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1DEC6E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3-2056K)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A80823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23,100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F0FBDE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16,900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9F5764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6,200 </w:t>
            </w:r>
          </w:p>
        </w:tc>
      </w:tr>
      <w:tr w:rsidRPr="00AB6DB4" w:rsidR="00AB6DB4" w:rsidTr="00AB6DB4" w14:paraId="3FA74B6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1B0E7472"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3-165B)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495E6C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3,600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5C2031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3,600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EFDF4DC"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09B78466"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10057496"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3-2056J)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C5645C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37,000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4BEDDD8"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31,900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951946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5,100 </w:t>
            </w:r>
          </w:p>
        </w:tc>
      </w:tr>
      <w:tr w:rsidRPr="00AB6DB4" w:rsidR="00AB6DB4" w:rsidTr="00AB6DB4" w14:paraId="398F405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05EE105"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2EB5DD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92,400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0A7C304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107,140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9555448"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(14,740)</w:t>
            </w:r>
          </w:p>
        </w:tc>
      </w:tr>
      <w:tr w:rsidRPr="00AB6DB4" w:rsidR="00AB6DB4" w:rsidTr="00AB6DB4" w14:paraId="206830A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7A46947"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Sandhill Crane Harvest Survey (Form 3-2056N)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0967A58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4,000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8470D7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4,300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8DCF9CF"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(300)</w:t>
            </w:r>
          </w:p>
        </w:tc>
      </w:tr>
      <w:tr w:rsidRPr="00AB6DB4" w:rsidR="00AB6DB4" w:rsidTr="00AB6DB4" w14:paraId="27E9BE6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58201258"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3-165E)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16CAE5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1,350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168D018"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1,650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D03DAB2"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(300)</w:t>
            </w:r>
          </w:p>
        </w:tc>
      </w:tr>
      <w:tr w:rsidRPr="00AB6DB4" w:rsidR="00AB6DB4" w:rsidTr="00AB6DB4" w14:paraId="747A05E8"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D3B145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3-2056M)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E87548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12,000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8C25E2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10,200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3A24D3E"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1,800 </w:t>
            </w:r>
          </w:p>
        </w:tc>
      </w:tr>
      <w:tr w:rsidRPr="00AB6DB4" w:rsidR="00AB6DB4" w:rsidTr="00AB6DB4" w14:paraId="7073F296"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084192F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3-165A)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56AECC3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5,500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0ADC46D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5,500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F95CA0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24B20010"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2B2E5D5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3-165C)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2CC01F1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1755D3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900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6E85F918"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(500)</w:t>
            </w:r>
          </w:p>
        </w:tc>
      </w:tr>
      <w:tr w:rsidRPr="00AB6DB4" w:rsidR="00AB6DB4" w:rsidTr="00AB6DB4" w14:paraId="362F7D8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5BB9207B"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3-165D)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81FF12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C72BF7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1,134</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9289D83"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(34)</w:t>
            </w:r>
          </w:p>
        </w:tc>
      </w:tr>
      <w:tr w:rsidRPr="00AB6DB4" w:rsidR="00AB6DB4" w:rsidTr="00AB6DB4" w14:paraId="589E4B7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56EFCD88"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xml:space="preserve">Online Migratory Bird Harvest Survey (Individuals) </w:t>
            </w:r>
            <w:r w:rsidRPr="00AB6DB4">
              <w:rPr>
                <w:rFonts w:ascii="Arial" w:hAnsi="Arial" w:cs="Arial"/>
                <w:b/>
                <w:bCs/>
                <w:i/>
                <w:iCs/>
                <w:color w:val="C00000"/>
                <w:sz w:val="18"/>
                <w:szCs w:val="18"/>
              </w:rPr>
              <w:t>NEW</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48ACAF4D"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3CDEF1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25,500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E5A488E"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(25,500)</w:t>
            </w:r>
          </w:p>
        </w:tc>
      </w:tr>
      <w:tr w:rsidRPr="00AB6DB4" w:rsidR="00AB6DB4" w:rsidTr="00AB6DB4" w14:paraId="5DB10963"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BC148C7" w14:textId="77777777">
            <w:pPr>
              <w:widowControl/>
              <w:autoSpaceDE/>
              <w:autoSpaceDN/>
              <w:adjustRightInd/>
              <w:jc w:val="right"/>
              <w:rPr>
                <w:rFonts w:ascii="Arial" w:hAnsi="Arial" w:cs="Arial"/>
                <w:b/>
                <w:bCs/>
                <w:i/>
                <w:iCs/>
                <w:color w:val="000000"/>
                <w:sz w:val="18"/>
                <w:szCs w:val="18"/>
              </w:rPr>
            </w:pPr>
            <w:r w:rsidRPr="00AB6DB4">
              <w:rPr>
                <w:rFonts w:ascii="Arial" w:hAnsi="Arial" w:cs="Arial"/>
                <w:b/>
                <w:bCs/>
                <w:i/>
                <w:iCs/>
                <w:color w:val="000000"/>
                <w:sz w:val="18"/>
                <w:szCs w:val="18"/>
              </w:rPr>
              <w:t>TOTALS: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5111D78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190,134</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34854834"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218,033</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782FD2A5"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(27,899)</w:t>
            </w:r>
          </w:p>
        </w:tc>
      </w:tr>
      <w:tr w:rsidRPr="00AB6DB4" w:rsidR="00AB6DB4" w:rsidTr="00AB6DB4" w14:paraId="22051A3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BC20822" w14:textId="77777777">
            <w:pPr>
              <w:widowControl/>
              <w:autoSpaceDE/>
              <w:autoSpaceDN/>
              <w:adjustRightInd/>
              <w:jc w:val="right"/>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Pr="00AB6DB4" w:rsidR="00AB6DB4" w:rsidP="00AB6DB4" w:rsidRDefault="00AB6DB4" w14:paraId="0DBEF325" w14:textId="77777777">
            <w:pPr>
              <w:widowControl/>
              <w:autoSpaceDE/>
              <w:autoSpaceDN/>
              <w:adjustRightInd/>
            </w:pPr>
          </w:p>
        </w:tc>
        <w:tc>
          <w:tcPr>
            <w:tcW w:w="1340" w:type="dxa"/>
            <w:tcBorders>
              <w:top w:val="nil"/>
              <w:left w:val="nil"/>
              <w:bottom w:val="nil"/>
              <w:right w:val="nil"/>
            </w:tcBorders>
            <w:shd w:val="clear" w:color="auto" w:fill="auto"/>
            <w:noWrap/>
            <w:vAlign w:val="bottom"/>
            <w:hideMark/>
          </w:tcPr>
          <w:p w:rsidRPr="00AB6DB4" w:rsidR="00AB6DB4" w:rsidP="00AB6DB4" w:rsidRDefault="00AB6DB4" w14:paraId="71829068" w14:textId="77777777">
            <w:pPr>
              <w:widowControl/>
              <w:autoSpaceDE/>
              <w:autoSpaceDN/>
              <w:adjustRightInd/>
            </w:pPr>
          </w:p>
        </w:tc>
        <w:tc>
          <w:tcPr>
            <w:tcW w:w="1340" w:type="dxa"/>
            <w:tcBorders>
              <w:top w:val="nil"/>
              <w:left w:val="nil"/>
              <w:bottom w:val="nil"/>
              <w:right w:val="nil"/>
            </w:tcBorders>
            <w:shd w:val="clear" w:color="auto" w:fill="auto"/>
            <w:noWrap/>
            <w:vAlign w:val="bottom"/>
            <w:hideMark/>
          </w:tcPr>
          <w:p w:rsidRPr="00AB6DB4" w:rsidR="00AB6DB4" w:rsidP="00AB6DB4" w:rsidRDefault="00AB6DB4" w14:paraId="38EAC7F0" w14:textId="77777777">
            <w:pPr>
              <w:widowControl/>
              <w:autoSpaceDE/>
              <w:autoSpaceDN/>
              <w:adjustRightInd/>
            </w:pPr>
          </w:p>
        </w:tc>
      </w:tr>
      <w:tr w:rsidRPr="00AB6DB4" w:rsidR="00AB6DB4" w:rsidTr="00AB6DB4" w14:paraId="26D7C5B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38CC0D52" w14:textId="77777777">
            <w:pPr>
              <w:widowControl/>
              <w:autoSpaceDE/>
              <w:autoSpaceDN/>
              <w:adjustRightInd/>
            </w:pP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0727CBFF"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2,017</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1CC9BADF"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212D090"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Change</w:t>
            </w:r>
          </w:p>
        </w:tc>
      </w:tr>
      <w:tr w:rsidRPr="00AB6DB4" w:rsidR="00AB6DB4" w:rsidTr="00AB6DB4" w14:paraId="173244E3" w14:textId="77777777">
        <w:trPr>
          <w:trHeight w:val="255"/>
        </w:trPr>
        <w:tc>
          <w:tcPr>
            <w:tcW w:w="5320" w:type="dxa"/>
            <w:tcBorders>
              <w:top w:val="nil"/>
              <w:left w:val="nil"/>
              <w:bottom w:val="single" w:color="auto" w:sz="4" w:space="0"/>
              <w:right w:val="nil"/>
            </w:tcBorders>
            <w:shd w:val="clear" w:color="auto" w:fill="auto"/>
            <w:noWrap/>
            <w:vAlign w:val="bottom"/>
            <w:hideMark/>
          </w:tcPr>
          <w:p w:rsidRPr="00AB6DB4" w:rsidR="00AB6DB4" w:rsidP="00AB6DB4" w:rsidRDefault="00AB6DB4" w14:paraId="3EC9713A"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IC Title</w:t>
            </w:r>
          </w:p>
        </w:tc>
        <w:tc>
          <w:tcPr>
            <w:tcW w:w="1340" w:type="dxa"/>
            <w:tcBorders>
              <w:top w:val="nil"/>
              <w:left w:val="nil"/>
              <w:bottom w:val="single" w:color="auto" w:sz="4" w:space="0"/>
              <w:right w:val="nil"/>
            </w:tcBorders>
            <w:shd w:val="clear" w:color="000000" w:fill="C6E0B4"/>
            <w:noWrap/>
            <w:vAlign w:val="bottom"/>
            <w:hideMark/>
          </w:tcPr>
          <w:p w:rsidRPr="00AB6DB4" w:rsidR="00AB6DB4" w:rsidP="00AB6DB4" w:rsidRDefault="00AB6DB4" w14:paraId="510983D4"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Hours</w:t>
            </w:r>
          </w:p>
        </w:tc>
        <w:tc>
          <w:tcPr>
            <w:tcW w:w="1340" w:type="dxa"/>
            <w:tcBorders>
              <w:top w:val="nil"/>
              <w:left w:val="nil"/>
              <w:bottom w:val="single" w:color="auto" w:sz="4" w:space="0"/>
              <w:right w:val="nil"/>
            </w:tcBorders>
            <w:shd w:val="clear" w:color="000000" w:fill="FFFFCC"/>
            <w:noWrap/>
            <w:vAlign w:val="bottom"/>
            <w:hideMark/>
          </w:tcPr>
          <w:p w:rsidRPr="00AB6DB4" w:rsidR="00AB6DB4" w:rsidP="00AB6DB4" w:rsidRDefault="00AB6DB4" w14:paraId="751339F9"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Hours</w:t>
            </w:r>
          </w:p>
        </w:tc>
        <w:tc>
          <w:tcPr>
            <w:tcW w:w="1340" w:type="dxa"/>
            <w:tcBorders>
              <w:top w:val="nil"/>
              <w:left w:val="nil"/>
              <w:bottom w:val="single" w:color="auto" w:sz="4" w:space="0"/>
              <w:right w:val="nil"/>
            </w:tcBorders>
            <w:shd w:val="clear" w:color="000000" w:fill="BDD7EE"/>
            <w:noWrap/>
            <w:vAlign w:val="bottom"/>
            <w:hideMark/>
          </w:tcPr>
          <w:p w:rsidRPr="00AB6DB4" w:rsidR="00AB6DB4" w:rsidP="00AB6DB4" w:rsidRDefault="00AB6DB4" w14:paraId="7DA3FD1D"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Hours</w:t>
            </w:r>
          </w:p>
        </w:tc>
      </w:tr>
      <w:tr w:rsidRPr="00AB6DB4" w:rsidR="00AB6DB4" w:rsidTr="00AB6DB4" w14:paraId="520A4E4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E897BF9"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Harvest Information Program - State Governments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B65F28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123,088</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1116BEB4"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127,013</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09EAAC6"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(3,925)</w:t>
            </w:r>
          </w:p>
        </w:tc>
      </w:tr>
      <w:tr w:rsidRPr="00AB6DB4" w:rsidR="00AB6DB4" w:rsidTr="00AB6DB4" w14:paraId="453BCF65"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06A36FC"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3-2056L)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5CC540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593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AC0CC1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567</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1625AA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26 </w:t>
            </w:r>
          </w:p>
        </w:tc>
      </w:tr>
      <w:tr w:rsidRPr="00AB6DB4" w:rsidR="00AB6DB4" w:rsidTr="00AB6DB4" w14:paraId="18327EF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229027A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3-2056K)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0F4E73A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1,540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4FB7D82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1,127</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AEB83F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413 </w:t>
            </w:r>
          </w:p>
        </w:tc>
      </w:tr>
      <w:tr w:rsidRPr="00AB6DB4" w:rsidR="00AB6DB4" w:rsidTr="00AB6DB4" w14:paraId="6E6F6C50"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43E64BC"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3-165B)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48AB5C4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60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1011EA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60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301282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22F22AC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39B1FB7"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3-2056J)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11C83A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3,083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DF26A4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2,658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7E4789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425 </w:t>
            </w:r>
          </w:p>
        </w:tc>
      </w:tr>
      <w:tr w:rsidRPr="00AB6DB4" w:rsidR="00AB6DB4" w:rsidTr="00AB6DB4" w14:paraId="54CAF83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3F60789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2FF710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7,700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4CA00584"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8,928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200690D"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(1,228)</w:t>
            </w:r>
          </w:p>
        </w:tc>
      </w:tr>
      <w:tr w:rsidRPr="00AB6DB4" w:rsidR="00AB6DB4" w:rsidTr="00AB6DB4" w14:paraId="521099F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09A1C77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Sandhill Crane Harvest Survey (Form 3-2056N)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E6E573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233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0A14557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251</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91F551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(18)</w:t>
            </w:r>
          </w:p>
        </w:tc>
      </w:tr>
      <w:tr w:rsidRPr="00AB6DB4" w:rsidR="00AB6DB4" w:rsidTr="00AB6DB4" w14:paraId="4586007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1F06D0E"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3-165E)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5F948C5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0DA13FE"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138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93DDE4D"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(25)</w:t>
            </w:r>
          </w:p>
        </w:tc>
      </w:tr>
      <w:tr w:rsidRPr="00AB6DB4" w:rsidR="00AB6DB4" w:rsidTr="00AB6DB4" w14:paraId="4B1BFF2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0CBF266"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3-2056M)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B1F1CD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600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3A2C35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510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62BD87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90 </w:t>
            </w:r>
          </w:p>
        </w:tc>
      </w:tr>
      <w:tr w:rsidRPr="00AB6DB4" w:rsidR="00AB6DB4" w:rsidTr="00AB6DB4" w14:paraId="7672EB7A"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0C179425"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3-165A)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F9B0C48"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458</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A3312E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458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14680ACC"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2120BA7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31C0B07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3-165C)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483DA21D"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7</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F80FBD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15</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12494D22"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(8)</w:t>
            </w:r>
          </w:p>
        </w:tc>
      </w:tr>
      <w:tr w:rsidRPr="00AB6DB4" w:rsidR="00AB6DB4" w:rsidTr="00AB6DB4" w14:paraId="1C7C363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F9F1C88"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3-165D)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616866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18</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92F77D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D1512B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w:t>
            </w:r>
          </w:p>
        </w:tc>
      </w:tr>
      <w:tr w:rsidRPr="00AB6DB4" w:rsidR="00AB6DB4" w:rsidTr="00AB6DB4" w14:paraId="31F779AE"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438FB93"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xml:space="preserve">Online Migratory Bird Harvest Survey (Individuals) </w:t>
            </w:r>
            <w:r w:rsidRPr="00AB6DB4">
              <w:rPr>
                <w:rFonts w:ascii="Arial" w:hAnsi="Arial" w:cs="Arial"/>
                <w:b/>
                <w:bCs/>
                <w:i/>
                <w:iCs/>
                <w:color w:val="C00000"/>
                <w:sz w:val="18"/>
                <w:szCs w:val="18"/>
              </w:rPr>
              <w:t>NEW</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918328E"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305870F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1,700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BF2857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(1,700)</w:t>
            </w:r>
          </w:p>
        </w:tc>
      </w:tr>
      <w:tr w:rsidRPr="00AB6DB4" w:rsidR="00AB6DB4" w:rsidTr="00AB6DB4" w14:paraId="21A54AB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E03D250" w14:textId="77777777">
            <w:pPr>
              <w:widowControl/>
              <w:autoSpaceDE/>
              <w:autoSpaceDN/>
              <w:adjustRightInd/>
              <w:jc w:val="right"/>
              <w:rPr>
                <w:rFonts w:ascii="Arial" w:hAnsi="Arial" w:cs="Arial"/>
                <w:b/>
                <w:bCs/>
                <w:i/>
                <w:iCs/>
                <w:color w:val="000000"/>
                <w:sz w:val="18"/>
                <w:szCs w:val="18"/>
              </w:rPr>
            </w:pPr>
            <w:r w:rsidRPr="00AB6DB4">
              <w:rPr>
                <w:rFonts w:ascii="Arial" w:hAnsi="Arial" w:cs="Arial"/>
                <w:b/>
                <w:bCs/>
                <w:i/>
                <w:iCs/>
                <w:color w:val="000000"/>
                <w:sz w:val="18"/>
                <w:szCs w:val="18"/>
              </w:rPr>
              <w:t>TOTALS: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3A8398D"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137,493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17B4C50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143,444</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CF8035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(5,951)</w:t>
            </w:r>
          </w:p>
        </w:tc>
      </w:tr>
    </w:tbl>
    <w:p w:rsidR="00853C80" w:rsidP="00FB64D2" w:rsidRDefault="00853C80" w14:paraId="44043A07" w14:textId="77777777">
      <w:pPr>
        <w:tabs>
          <w:tab w:val="left" w:pos="360"/>
          <w:tab w:val="left" w:pos="720"/>
        </w:tabs>
        <w:rPr>
          <w:rFonts w:ascii="Arial" w:hAnsi="Arial" w:cs="Arial"/>
          <w:bCs/>
          <w:sz w:val="22"/>
          <w:szCs w:val="22"/>
        </w:rPr>
      </w:pPr>
    </w:p>
    <w:p w:rsidRPr="00670629" w:rsidR="00913659" w:rsidP="00FB64D2" w:rsidRDefault="00150437" w14:paraId="19886C59" w14:textId="77777777">
      <w:pPr>
        <w:tabs>
          <w:tab w:val="left" w:pos="360"/>
          <w:tab w:val="left" w:pos="720"/>
        </w:tabs>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70629">
        <w:rPr>
          <w:rFonts w:ascii="Arial" w:hAnsi="Arial" w:cs="Arial"/>
          <w:b/>
          <w:bCs/>
          <w:sz w:val="22"/>
          <w:szCs w:val="22"/>
        </w:rPr>
        <w:t xml:space="preserve">  </w:t>
      </w:r>
    </w:p>
    <w:p w:rsidRPr="00670629" w:rsidR="000B41D9" w:rsidP="00FB64D2" w:rsidRDefault="000B41D9" w14:paraId="21B13F71" w14:textId="77777777">
      <w:pPr>
        <w:tabs>
          <w:tab w:val="left" w:pos="360"/>
          <w:tab w:val="left" w:pos="720"/>
          <w:tab w:val="left" w:pos="1440"/>
        </w:tabs>
        <w:rPr>
          <w:rFonts w:ascii="Arial" w:hAnsi="Arial" w:cs="Arial"/>
          <w:sz w:val="22"/>
          <w:szCs w:val="22"/>
        </w:rPr>
      </w:pPr>
    </w:p>
    <w:p w:rsidRPr="002F3B4C" w:rsidR="00FD63B3" w:rsidP="00FB64D2" w:rsidRDefault="000349E3" w14:paraId="27DB92DE" w14:textId="632421AB">
      <w:pPr>
        <w:tabs>
          <w:tab w:val="left" w:pos="360"/>
          <w:tab w:val="left" w:pos="720"/>
          <w:tab w:val="left" w:pos="1440"/>
        </w:tabs>
        <w:ind w:right="-144"/>
        <w:rPr>
          <w:rFonts w:ascii="Arial" w:hAnsi="Arial" w:cs="Arial"/>
          <w:sz w:val="22"/>
          <w:szCs w:val="22"/>
        </w:rPr>
      </w:pPr>
      <w:r>
        <w:rPr>
          <w:rFonts w:ascii="Arial" w:hAnsi="Arial" w:cs="Arial"/>
          <w:sz w:val="22"/>
          <w:szCs w:val="22"/>
        </w:rPr>
        <w:t>We plan</w:t>
      </w:r>
      <w:r w:rsidRPr="002F3B4C" w:rsidR="00FD63B3">
        <w:rPr>
          <w:rFonts w:ascii="Arial" w:hAnsi="Arial" w:cs="Arial"/>
          <w:sz w:val="22"/>
          <w:szCs w:val="22"/>
        </w:rPr>
        <w:t xml:space="preserve"> to continue the Migratory Bird Harvest Surveys annually as long as </w:t>
      </w:r>
      <w:r>
        <w:rPr>
          <w:rFonts w:ascii="Arial" w:hAnsi="Arial" w:cs="Arial"/>
          <w:sz w:val="22"/>
          <w:szCs w:val="22"/>
        </w:rPr>
        <w:t xml:space="preserve">the U.S. offers </w:t>
      </w:r>
      <w:r w:rsidRPr="002F3B4C" w:rsidR="00FD63B3">
        <w:rPr>
          <w:rFonts w:ascii="Arial" w:hAnsi="Arial" w:cs="Arial"/>
          <w:sz w:val="22"/>
          <w:szCs w:val="22"/>
        </w:rPr>
        <w:t xml:space="preserve">migratory bird hunting seasons.  </w:t>
      </w:r>
    </w:p>
    <w:p w:rsidRPr="002F3B4C" w:rsidR="00FD63B3" w:rsidP="00FB64D2" w:rsidRDefault="00FD63B3" w14:paraId="2D9E06B2" w14:textId="77777777">
      <w:pPr>
        <w:tabs>
          <w:tab w:val="left" w:pos="360"/>
          <w:tab w:val="left" w:pos="720"/>
          <w:tab w:val="left" w:pos="1440"/>
        </w:tabs>
        <w:ind w:left="810" w:right="-144"/>
        <w:rPr>
          <w:rFonts w:ascii="Arial" w:hAnsi="Arial" w:cs="Arial"/>
          <w:sz w:val="22"/>
          <w:szCs w:val="22"/>
        </w:rPr>
      </w:pPr>
    </w:p>
    <w:p w:rsidRPr="002F3B4C" w:rsidR="00FD63B3" w:rsidP="00FB64D2" w:rsidRDefault="00FD63B3" w14:paraId="2273AF69" w14:textId="03EB5290">
      <w:pPr>
        <w:tabs>
          <w:tab w:val="left" w:pos="360"/>
          <w:tab w:val="left" w:pos="720"/>
          <w:tab w:val="left" w:pos="1440"/>
        </w:tabs>
        <w:ind w:right="-144"/>
        <w:outlineLvl w:val="0"/>
        <w:rPr>
          <w:rFonts w:ascii="Arial" w:hAnsi="Arial" w:cs="Arial"/>
          <w:bCs/>
          <w:sz w:val="22"/>
          <w:szCs w:val="22"/>
        </w:rPr>
      </w:pPr>
      <w:r w:rsidRPr="002F3B4C">
        <w:rPr>
          <w:rFonts w:ascii="Arial" w:hAnsi="Arial" w:cs="Arial"/>
          <w:b/>
          <w:bCs/>
          <w:sz w:val="22"/>
          <w:szCs w:val="22"/>
          <w:u w:val="single"/>
        </w:rPr>
        <w:t>Schedule for Migratory Bird Harvest Information Program</w:t>
      </w:r>
      <w:r w:rsidRPr="002F3B4C">
        <w:rPr>
          <w:rFonts w:ascii="Arial" w:hAnsi="Arial" w:cs="Arial"/>
          <w:bCs/>
          <w:sz w:val="22"/>
          <w:szCs w:val="22"/>
        </w:rPr>
        <w:t xml:space="preserve">:  The schedule for the Migratory Bird Harvest Information Program varies among states and is dependent upon the license structure used in that state.  States have differing hunting license structures, including  license that are valid from 1 January-31 December, 1 September-31 August, 1 April – 31 March, and 365-days from date of purchase.  </w:t>
      </w:r>
      <w:r w:rsidR="00991939">
        <w:rPr>
          <w:rFonts w:ascii="Arial" w:hAnsi="Arial" w:cs="Arial"/>
          <w:bCs/>
          <w:sz w:val="22"/>
          <w:szCs w:val="22"/>
        </w:rPr>
        <w:t>States generally send t</w:t>
      </w:r>
      <w:r w:rsidRPr="002F3B4C">
        <w:rPr>
          <w:rFonts w:ascii="Arial" w:hAnsi="Arial" w:cs="Arial"/>
          <w:bCs/>
          <w:sz w:val="22"/>
          <w:szCs w:val="22"/>
        </w:rPr>
        <w:t xml:space="preserve">hese data from August-February, but some states send data year-round.  </w:t>
      </w:r>
      <w:r w:rsidR="00991939">
        <w:rPr>
          <w:rFonts w:ascii="Arial" w:hAnsi="Arial" w:cs="Arial"/>
          <w:bCs/>
          <w:sz w:val="22"/>
          <w:szCs w:val="22"/>
        </w:rPr>
        <w:t>We receive m</w:t>
      </w:r>
      <w:r w:rsidRPr="002F3B4C">
        <w:rPr>
          <w:rFonts w:ascii="Arial" w:hAnsi="Arial" w:cs="Arial"/>
          <w:sz w:val="22"/>
          <w:szCs w:val="22"/>
        </w:rPr>
        <w:t xml:space="preserve">igratory bird hunter names and addresses rom the </w:t>
      </w:r>
      <w:r w:rsidR="00137D63">
        <w:rPr>
          <w:rFonts w:ascii="Arial" w:hAnsi="Arial" w:cs="Arial"/>
          <w:sz w:val="22"/>
          <w:szCs w:val="22"/>
        </w:rPr>
        <w:t>s</w:t>
      </w:r>
      <w:r w:rsidRPr="002F3B4C">
        <w:rPr>
          <w:rFonts w:ascii="Arial" w:hAnsi="Arial" w:cs="Arial"/>
          <w:sz w:val="22"/>
          <w:szCs w:val="22"/>
        </w:rPr>
        <w:t>tates, either in the form of electronic databases or on paper forms from which the data are compiled in a database.</w:t>
      </w:r>
    </w:p>
    <w:p w:rsidRPr="002F3B4C" w:rsidR="00FD63B3" w:rsidP="00FB64D2" w:rsidRDefault="00FD63B3" w14:paraId="4B1D1354" w14:textId="77777777">
      <w:pPr>
        <w:tabs>
          <w:tab w:val="left" w:pos="360"/>
          <w:tab w:val="left" w:pos="720"/>
          <w:tab w:val="left" w:pos="1440"/>
        </w:tabs>
        <w:ind w:right="-144"/>
        <w:outlineLvl w:val="0"/>
        <w:rPr>
          <w:rFonts w:ascii="Arial" w:hAnsi="Arial" w:cs="Arial"/>
          <w:bCs/>
          <w:sz w:val="22"/>
          <w:szCs w:val="22"/>
        </w:rPr>
      </w:pPr>
    </w:p>
    <w:p w:rsidRPr="002F3B4C" w:rsidR="00FD63B3" w:rsidP="00FB64D2" w:rsidRDefault="00FD63B3" w14:paraId="357B6298" w14:textId="77777777">
      <w:pPr>
        <w:tabs>
          <w:tab w:val="left" w:pos="360"/>
          <w:tab w:val="left" w:pos="720"/>
          <w:tab w:val="left" w:pos="1440"/>
        </w:tabs>
        <w:ind w:right="-144"/>
        <w:outlineLvl w:val="0"/>
        <w:rPr>
          <w:rFonts w:ascii="Arial" w:hAnsi="Arial" w:cs="Arial"/>
          <w:b/>
          <w:bCs/>
          <w:sz w:val="22"/>
          <w:szCs w:val="22"/>
        </w:rPr>
      </w:pPr>
      <w:r w:rsidRPr="002F3B4C">
        <w:rPr>
          <w:rFonts w:ascii="Arial" w:hAnsi="Arial" w:cs="Arial"/>
          <w:b/>
          <w:bCs/>
          <w:sz w:val="22"/>
          <w:szCs w:val="22"/>
          <w:u w:val="single"/>
        </w:rPr>
        <w:t>Schedule for the Migratory Bird Hunter Survey</w:t>
      </w:r>
    </w:p>
    <w:p w:rsidRPr="002F3B4C" w:rsidR="00FD63B3" w:rsidP="00FB64D2" w:rsidRDefault="00FD63B3" w14:paraId="59823C55" w14:textId="77777777">
      <w:pPr>
        <w:tabs>
          <w:tab w:val="left" w:pos="360"/>
          <w:tab w:val="left" w:pos="720"/>
          <w:tab w:val="left" w:pos="1440"/>
        </w:tabs>
        <w:ind w:right="-144"/>
        <w:rPr>
          <w:rFonts w:ascii="Arial" w:hAnsi="Arial" w:cs="Arial"/>
          <w:sz w:val="22"/>
          <w:szCs w:val="22"/>
        </w:rPr>
      </w:pPr>
    </w:p>
    <w:p w:rsidRPr="002F3B4C" w:rsidR="00FD63B3" w:rsidP="00FB64D2" w:rsidRDefault="00FD63B3" w14:paraId="74515DEB" w14:textId="087086DE">
      <w:pPr>
        <w:tabs>
          <w:tab w:val="left" w:pos="360"/>
          <w:tab w:val="left" w:pos="720"/>
          <w:tab w:val="left" w:pos="1440"/>
        </w:tabs>
        <w:ind w:left="1440" w:right="-144" w:hanging="1080"/>
        <w:rPr>
          <w:rFonts w:ascii="Arial" w:hAnsi="Arial" w:cs="Arial"/>
          <w:sz w:val="22"/>
          <w:szCs w:val="22"/>
        </w:rPr>
      </w:pPr>
      <w:r w:rsidRPr="002F3B4C">
        <w:rPr>
          <w:rFonts w:ascii="Arial" w:hAnsi="Arial" w:cs="Arial"/>
          <w:sz w:val="22"/>
          <w:szCs w:val="22"/>
        </w:rPr>
        <w:lastRenderedPageBreak/>
        <w:t>Sep-Feb</w:t>
      </w:r>
      <w:r w:rsidRPr="002F3B4C">
        <w:rPr>
          <w:rFonts w:ascii="Arial" w:hAnsi="Arial" w:cs="Arial"/>
          <w:sz w:val="22"/>
          <w:szCs w:val="22"/>
        </w:rPr>
        <w:tab/>
      </w:r>
      <w:r w:rsidR="00991939">
        <w:rPr>
          <w:rFonts w:ascii="Arial" w:hAnsi="Arial" w:cs="Arial"/>
          <w:sz w:val="22"/>
          <w:szCs w:val="22"/>
        </w:rPr>
        <w:t>We send questionnaires to the s</w:t>
      </w:r>
      <w:r w:rsidRPr="002F3B4C">
        <w:rPr>
          <w:rFonts w:ascii="Arial" w:hAnsi="Arial" w:cs="Arial"/>
          <w:sz w:val="22"/>
          <w:szCs w:val="22"/>
        </w:rPr>
        <w:t xml:space="preserve">ampled migratory bird hunters </w:t>
      </w:r>
      <w:r w:rsidR="00991939">
        <w:rPr>
          <w:rFonts w:ascii="Arial" w:hAnsi="Arial" w:cs="Arial"/>
          <w:sz w:val="22"/>
          <w:szCs w:val="22"/>
        </w:rPr>
        <w:t>a</w:t>
      </w:r>
      <w:r w:rsidRPr="002F3B4C">
        <w:rPr>
          <w:rFonts w:ascii="Arial" w:hAnsi="Arial" w:cs="Arial"/>
          <w:sz w:val="22"/>
          <w:szCs w:val="22"/>
        </w:rPr>
        <w:t>sking them to keep track of their hunting trips throughout the hunting season and return the form when they have completed their hunting season.</w:t>
      </w:r>
    </w:p>
    <w:p w:rsidRPr="002F3B4C" w:rsidR="00FD63B3" w:rsidP="00FB64D2" w:rsidRDefault="00FD63B3" w14:paraId="708D06CA" w14:textId="77777777">
      <w:pPr>
        <w:tabs>
          <w:tab w:val="left" w:pos="360"/>
          <w:tab w:val="left" w:pos="720"/>
          <w:tab w:val="left" w:pos="1440"/>
        </w:tabs>
        <w:ind w:right="-144"/>
        <w:rPr>
          <w:rFonts w:ascii="Arial" w:hAnsi="Arial" w:cs="Arial"/>
          <w:sz w:val="22"/>
          <w:szCs w:val="22"/>
        </w:rPr>
      </w:pPr>
    </w:p>
    <w:p w:rsidRPr="002F3B4C" w:rsidR="00FD63B3" w:rsidP="00FB64D2" w:rsidRDefault="00FD63B3" w14:paraId="6D4A6E7D" w14:textId="12D25828">
      <w:pPr>
        <w:tabs>
          <w:tab w:val="left" w:pos="360"/>
          <w:tab w:val="left" w:pos="720"/>
          <w:tab w:val="left" w:pos="1440"/>
        </w:tabs>
        <w:ind w:left="1440" w:right="-144" w:hanging="1080"/>
        <w:rPr>
          <w:rFonts w:ascii="Arial" w:hAnsi="Arial" w:cs="Arial"/>
          <w:sz w:val="22"/>
          <w:szCs w:val="22"/>
        </w:rPr>
      </w:pPr>
      <w:r w:rsidRPr="002F3B4C">
        <w:rPr>
          <w:rFonts w:ascii="Arial" w:hAnsi="Arial" w:cs="Arial"/>
          <w:sz w:val="22"/>
          <w:szCs w:val="22"/>
        </w:rPr>
        <w:t>Dec-Apr</w:t>
      </w:r>
      <w:r w:rsidRPr="002F3B4C">
        <w:rPr>
          <w:rFonts w:ascii="Arial" w:hAnsi="Arial" w:cs="Arial"/>
          <w:sz w:val="22"/>
          <w:szCs w:val="22"/>
        </w:rPr>
        <w:tab/>
        <w:t xml:space="preserve">Following a staggered schedule based on the closing date of the hunting season in each </w:t>
      </w:r>
      <w:r w:rsidR="00137D63">
        <w:rPr>
          <w:rFonts w:ascii="Arial" w:hAnsi="Arial" w:cs="Arial"/>
          <w:sz w:val="22"/>
          <w:szCs w:val="22"/>
        </w:rPr>
        <w:t>s</w:t>
      </w:r>
      <w:r w:rsidRPr="002F3B4C">
        <w:rPr>
          <w:rFonts w:ascii="Arial" w:hAnsi="Arial" w:cs="Arial"/>
          <w:sz w:val="22"/>
          <w:szCs w:val="22"/>
        </w:rPr>
        <w:t xml:space="preserve">tate, </w:t>
      </w:r>
      <w:r w:rsidR="00991939">
        <w:rPr>
          <w:rFonts w:ascii="Arial" w:hAnsi="Arial" w:cs="Arial"/>
          <w:sz w:val="22"/>
          <w:szCs w:val="22"/>
        </w:rPr>
        <w:t xml:space="preserve">we send </w:t>
      </w:r>
      <w:r w:rsidRPr="002F3B4C" w:rsidR="00991939">
        <w:rPr>
          <w:rFonts w:ascii="Arial" w:hAnsi="Arial" w:cs="Arial"/>
          <w:sz w:val="22"/>
          <w:szCs w:val="22"/>
        </w:rPr>
        <w:t xml:space="preserve">sent reminder letters and replacement questionnaire forms </w:t>
      </w:r>
      <w:r w:rsidR="00991939">
        <w:rPr>
          <w:rFonts w:ascii="Arial" w:hAnsi="Arial" w:cs="Arial"/>
          <w:sz w:val="22"/>
          <w:szCs w:val="22"/>
        </w:rPr>
        <w:t xml:space="preserve">to </w:t>
      </w:r>
      <w:r w:rsidRPr="002F3B4C">
        <w:rPr>
          <w:rFonts w:ascii="Arial" w:hAnsi="Arial" w:cs="Arial"/>
          <w:sz w:val="22"/>
          <w:szCs w:val="22"/>
        </w:rPr>
        <w:t>sampled hunters who have</w:t>
      </w:r>
      <w:r w:rsidR="00991939">
        <w:rPr>
          <w:rFonts w:ascii="Arial" w:hAnsi="Arial" w:cs="Arial"/>
          <w:sz w:val="22"/>
          <w:szCs w:val="22"/>
        </w:rPr>
        <w:t xml:space="preserve"> not returned questionnaires</w:t>
      </w:r>
      <w:r w:rsidRPr="002F3B4C">
        <w:rPr>
          <w:rFonts w:ascii="Arial" w:hAnsi="Arial" w:cs="Arial"/>
          <w:sz w:val="22"/>
          <w:szCs w:val="22"/>
        </w:rPr>
        <w:t xml:space="preserve">.  </w:t>
      </w:r>
      <w:r w:rsidR="00991939">
        <w:rPr>
          <w:rFonts w:ascii="Arial" w:hAnsi="Arial" w:cs="Arial"/>
          <w:sz w:val="22"/>
          <w:szCs w:val="22"/>
        </w:rPr>
        <w:t>We accept r</w:t>
      </w:r>
      <w:r w:rsidRPr="002F3B4C">
        <w:rPr>
          <w:rFonts w:ascii="Arial" w:hAnsi="Arial" w:cs="Arial"/>
          <w:sz w:val="22"/>
          <w:szCs w:val="22"/>
        </w:rPr>
        <w:t>esponses until the end of April.</w:t>
      </w:r>
    </w:p>
    <w:p w:rsidRPr="002F3B4C" w:rsidR="00FD63B3" w:rsidP="00FB64D2" w:rsidRDefault="00FD63B3" w14:paraId="5B7D9C08" w14:textId="77777777">
      <w:pPr>
        <w:tabs>
          <w:tab w:val="left" w:pos="360"/>
          <w:tab w:val="left" w:pos="720"/>
          <w:tab w:val="left" w:pos="1440"/>
        </w:tabs>
        <w:ind w:left="1440" w:hanging="1440"/>
        <w:rPr>
          <w:rFonts w:ascii="Arial" w:hAnsi="Arial" w:cs="Arial"/>
          <w:sz w:val="22"/>
          <w:szCs w:val="22"/>
        </w:rPr>
      </w:pPr>
    </w:p>
    <w:p w:rsidRPr="002F3B4C" w:rsidR="00FD63B3" w:rsidP="00FB64D2" w:rsidRDefault="00FD63B3" w14:paraId="7CD7CB06" w14:textId="3447DD5F">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Apr-May</w:t>
      </w:r>
      <w:r w:rsidRPr="002F3B4C">
        <w:rPr>
          <w:rFonts w:ascii="Arial" w:hAnsi="Arial" w:cs="Arial"/>
          <w:sz w:val="22"/>
          <w:szCs w:val="22"/>
        </w:rPr>
        <w:tab/>
      </w:r>
      <w:r w:rsidR="00991939">
        <w:rPr>
          <w:rFonts w:ascii="Arial" w:hAnsi="Arial" w:cs="Arial"/>
          <w:sz w:val="22"/>
          <w:szCs w:val="22"/>
        </w:rPr>
        <w:t>Editing, compilation in a database, and analysis of r</w:t>
      </w:r>
      <w:r w:rsidRPr="002F3B4C">
        <w:rPr>
          <w:rFonts w:ascii="Arial" w:hAnsi="Arial" w:cs="Arial"/>
          <w:sz w:val="22"/>
          <w:szCs w:val="22"/>
        </w:rPr>
        <w:t xml:space="preserve">esponse data.  </w:t>
      </w:r>
    </w:p>
    <w:p w:rsidRPr="002F3B4C" w:rsidR="00FD63B3" w:rsidP="00FB64D2" w:rsidRDefault="00FD63B3" w14:paraId="7D94A980" w14:textId="77777777">
      <w:pPr>
        <w:tabs>
          <w:tab w:val="left" w:pos="360"/>
          <w:tab w:val="left" w:pos="720"/>
          <w:tab w:val="left" w:pos="1440"/>
        </w:tabs>
        <w:rPr>
          <w:rFonts w:ascii="Arial" w:hAnsi="Arial" w:cs="Arial"/>
          <w:sz w:val="22"/>
          <w:szCs w:val="22"/>
        </w:rPr>
      </w:pPr>
    </w:p>
    <w:p w:rsidRPr="002F3B4C" w:rsidR="00FD63B3" w:rsidP="00FB64D2" w:rsidRDefault="00FD63B3" w14:paraId="4B378B4F" w14:textId="7777777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Jun-Jul</w:t>
      </w:r>
      <w:r w:rsidRPr="002F3B4C">
        <w:rPr>
          <w:rFonts w:ascii="Arial" w:hAnsi="Arial" w:cs="Arial"/>
          <w:sz w:val="22"/>
          <w:szCs w:val="22"/>
        </w:rPr>
        <w:tab/>
        <w:t xml:space="preserve">The report on non-waterfowl species must be prepared and distributed by early June, in time for the public meeting on hunting regulations for those species and publication in the Federal Register and various status reports.  The report on waterfowl must be prepared and distributed by early July, in time for the public meeting on waterfowl hunting regulations and publication in the Federal Register.  The complete harvest report is distributed both internally and externally and made available on our website: </w:t>
      </w:r>
      <w:hyperlink w:history="1" r:id="rId16">
        <w:r w:rsidRPr="002F3B4C">
          <w:rPr>
            <w:rStyle w:val="Hyperlink"/>
            <w:rFonts w:ascii="Arial" w:hAnsi="Arial" w:cs="Arial"/>
            <w:color w:val="auto"/>
            <w:sz w:val="22"/>
            <w:szCs w:val="22"/>
            <w:u w:val="none"/>
          </w:rPr>
          <w:t>http://www.fws.gov/migratorybirds/NewReportsPublications/HIP/hip.htm</w:t>
        </w:r>
      </w:hyperlink>
      <w:r w:rsidRPr="002F3B4C">
        <w:rPr>
          <w:rFonts w:ascii="Arial" w:hAnsi="Arial" w:cs="Arial"/>
          <w:sz w:val="22"/>
          <w:szCs w:val="22"/>
        </w:rPr>
        <w:t xml:space="preserve"> </w:t>
      </w:r>
    </w:p>
    <w:p w:rsidRPr="002F3B4C" w:rsidR="00FD63B3" w:rsidP="00FB64D2" w:rsidRDefault="00FD63B3" w14:paraId="2CE840A0" w14:textId="77777777">
      <w:pPr>
        <w:tabs>
          <w:tab w:val="left" w:pos="360"/>
          <w:tab w:val="left" w:pos="720"/>
          <w:tab w:val="left" w:pos="1440"/>
        </w:tabs>
        <w:ind w:left="1440" w:hanging="1080"/>
        <w:rPr>
          <w:rFonts w:ascii="Arial" w:hAnsi="Arial" w:cs="Arial"/>
          <w:sz w:val="22"/>
          <w:szCs w:val="22"/>
        </w:rPr>
      </w:pPr>
    </w:p>
    <w:p w:rsidRPr="002F3B4C" w:rsidR="00FD63B3" w:rsidP="00FB64D2" w:rsidRDefault="00FD63B3" w14:paraId="6503F551" w14:textId="77777777">
      <w:pPr>
        <w:tabs>
          <w:tab w:val="left" w:pos="360"/>
          <w:tab w:val="left" w:pos="720"/>
          <w:tab w:val="left" w:pos="1440"/>
        </w:tabs>
        <w:outlineLvl w:val="0"/>
        <w:rPr>
          <w:rFonts w:ascii="Arial" w:hAnsi="Arial" w:cs="Arial"/>
          <w:b/>
          <w:bCs/>
          <w:sz w:val="22"/>
          <w:szCs w:val="22"/>
        </w:rPr>
      </w:pPr>
      <w:r w:rsidRPr="002F3B4C">
        <w:rPr>
          <w:rFonts w:ascii="Arial" w:hAnsi="Arial" w:cs="Arial"/>
          <w:b/>
          <w:bCs/>
          <w:sz w:val="22"/>
          <w:szCs w:val="22"/>
          <w:u w:val="single"/>
        </w:rPr>
        <w:t>Schedule for the Parts Collection Survey</w:t>
      </w:r>
    </w:p>
    <w:p w:rsidRPr="002F3B4C" w:rsidR="00FD63B3" w:rsidP="00FB64D2" w:rsidRDefault="00FD63B3" w14:paraId="63E7114B" w14:textId="77777777">
      <w:pPr>
        <w:tabs>
          <w:tab w:val="left" w:pos="360"/>
          <w:tab w:val="left" w:pos="720"/>
          <w:tab w:val="left" w:pos="1440"/>
        </w:tabs>
        <w:rPr>
          <w:rFonts w:ascii="Arial" w:hAnsi="Arial" w:cs="Arial"/>
          <w:sz w:val="22"/>
          <w:szCs w:val="22"/>
        </w:rPr>
      </w:pPr>
    </w:p>
    <w:p w:rsidRPr="002F3B4C" w:rsidR="00FD63B3" w:rsidP="00FB64D2" w:rsidRDefault="00FD63B3" w14:paraId="328F6787" w14:textId="10D6E1F3">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Jun</w:t>
      </w:r>
      <w:r w:rsidRPr="002F3B4C">
        <w:rPr>
          <w:rFonts w:ascii="Arial" w:hAnsi="Arial" w:cs="Arial"/>
          <w:sz w:val="22"/>
          <w:szCs w:val="22"/>
        </w:rPr>
        <w:tab/>
      </w:r>
      <w:r w:rsidR="007600E6">
        <w:rPr>
          <w:rFonts w:ascii="Arial" w:hAnsi="Arial" w:cs="Arial"/>
          <w:sz w:val="22"/>
          <w:szCs w:val="22"/>
        </w:rPr>
        <w:t>We mail</w:t>
      </w:r>
      <w:r w:rsidR="00991939">
        <w:rPr>
          <w:rFonts w:ascii="Arial" w:hAnsi="Arial" w:cs="Arial"/>
          <w:sz w:val="22"/>
          <w:szCs w:val="22"/>
        </w:rPr>
        <w:t xml:space="preserve"> p</w:t>
      </w:r>
      <w:r w:rsidRPr="002F3B4C">
        <w:rPr>
          <w:rFonts w:ascii="Arial" w:hAnsi="Arial" w:cs="Arial"/>
          <w:sz w:val="22"/>
          <w:szCs w:val="22"/>
        </w:rPr>
        <w:t xml:space="preserve">ostcards soliciting participation in the survey to the public from the Service in Laurel, Maryland.  Respondents return the postcard to the Service in Laurel, Maryland.  </w:t>
      </w:r>
      <w:r w:rsidR="00991939">
        <w:rPr>
          <w:rFonts w:ascii="Arial" w:hAnsi="Arial" w:cs="Arial"/>
          <w:sz w:val="22"/>
          <w:szCs w:val="22"/>
        </w:rPr>
        <w:t>We compile n</w:t>
      </w:r>
      <w:r w:rsidRPr="002F3B4C">
        <w:rPr>
          <w:rFonts w:ascii="Arial" w:hAnsi="Arial" w:cs="Arial"/>
          <w:sz w:val="22"/>
          <w:szCs w:val="22"/>
        </w:rPr>
        <w:t xml:space="preserve">ames and addresses of respondents </w:t>
      </w:r>
      <w:r w:rsidR="00991939">
        <w:rPr>
          <w:rFonts w:ascii="Arial" w:hAnsi="Arial" w:cs="Arial"/>
          <w:sz w:val="22"/>
          <w:szCs w:val="22"/>
        </w:rPr>
        <w:t>i</w:t>
      </w:r>
      <w:r w:rsidRPr="002F3B4C">
        <w:rPr>
          <w:rFonts w:ascii="Arial" w:hAnsi="Arial" w:cs="Arial"/>
          <w:sz w:val="22"/>
          <w:szCs w:val="22"/>
        </w:rPr>
        <w:t>n a database.</w:t>
      </w:r>
    </w:p>
    <w:p w:rsidRPr="002F3B4C" w:rsidR="00FD63B3" w:rsidP="00FB64D2" w:rsidRDefault="00FD63B3" w14:paraId="4283747E" w14:textId="77777777">
      <w:pPr>
        <w:tabs>
          <w:tab w:val="left" w:pos="360"/>
          <w:tab w:val="left" w:pos="720"/>
          <w:tab w:val="left" w:pos="1440"/>
        </w:tabs>
        <w:rPr>
          <w:rFonts w:ascii="Arial" w:hAnsi="Arial" w:cs="Arial"/>
          <w:sz w:val="22"/>
          <w:szCs w:val="22"/>
        </w:rPr>
      </w:pPr>
    </w:p>
    <w:p w:rsidRPr="002F3B4C" w:rsidR="00FD63B3" w:rsidP="00FB64D2" w:rsidRDefault="00FD63B3" w14:paraId="4818E66E" w14:textId="7777777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Jul-Aug</w:t>
      </w:r>
      <w:r w:rsidRPr="002F3B4C">
        <w:rPr>
          <w:rFonts w:ascii="Arial" w:hAnsi="Arial" w:cs="Arial"/>
          <w:sz w:val="22"/>
          <w:szCs w:val="22"/>
        </w:rPr>
        <w:tab/>
        <w:t>Employees prepare the parts envelopes for mailing.</w:t>
      </w:r>
    </w:p>
    <w:p w:rsidRPr="002F3B4C" w:rsidR="00FD63B3" w:rsidP="00FB64D2" w:rsidRDefault="00FD63B3" w14:paraId="7E4CEFEF" w14:textId="77777777">
      <w:pPr>
        <w:tabs>
          <w:tab w:val="left" w:pos="360"/>
          <w:tab w:val="left" w:pos="720"/>
          <w:tab w:val="left" w:pos="1440"/>
        </w:tabs>
        <w:rPr>
          <w:rFonts w:ascii="Arial" w:hAnsi="Arial" w:cs="Arial"/>
          <w:sz w:val="22"/>
          <w:szCs w:val="22"/>
        </w:rPr>
      </w:pPr>
    </w:p>
    <w:p w:rsidRPr="002F3B4C" w:rsidR="00FD63B3" w:rsidP="00FB64D2" w:rsidRDefault="00FD63B3" w14:paraId="689DAC31" w14:textId="79F0CB8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Aug-Oct</w:t>
      </w:r>
      <w:r w:rsidRPr="002F3B4C">
        <w:rPr>
          <w:rFonts w:ascii="Arial" w:hAnsi="Arial" w:cs="Arial"/>
          <w:sz w:val="22"/>
          <w:szCs w:val="22"/>
        </w:rPr>
        <w:tab/>
        <w:t xml:space="preserve">Because they must be in the possession of survey participants at the start of the hunting season, </w:t>
      </w:r>
      <w:r w:rsidR="00991939">
        <w:rPr>
          <w:rFonts w:ascii="Arial" w:hAnsi="Arial" w:cs="Arial"/>
          <w:sz w:val="22"/>
          <w:szCs w:val="22"/>
        </w:rPr>
        <w:t xml:space="preserve">we send </w:t>
      </w:r>
      <w:r w:rsidRPr="002F3B4C">
        <w:rPr>
          <w:rFonts w:ascii="Arial" w:hAnsi="Arial" w:cs="Arial"/>
          <w:sz w:val="22"/>
          <w:szCs w:val="22"/>
        </w:rPr>
        <w:t xml:space="preserve">parts envelopes to participants about 2 weeks before the hunting season begins in each </w:t>
      </w:r>
      <w:r w:rsidR="00137D63">
        <w:rPr>
          <w:rFonts w:ascii="Arial" w:hAnsi="Arial" w:cs="Arial"/>
          <w:sz w:val="22"/>
          <w:szCs w:val="22"/>
        </w:rPr>
        <w:t>s</w:t>
      </w:r>
      <w:r w:rsidRPr="002F3B4C">
        <w:rPr>
          <w:rFonts w:ascii="Arial" w:hAnsi="Arial" w:cs="Arial"/>
          <w:sz w:val="22"/>
          <w:szCs w:val="22"/>
        </w:rPr>
        <w:t xml:space="preserve">tate.  Hunting seasons open as early as September 1 in many </w:t>
      </w:r>
      <w:r w:rsidR="00137D63">
        <w:rPr>
          <w:rFonts w:ascii="Arial" w:hAnsi="Arial" w:cs="Arial"/>
          <w:sz w:val="22"/>
          <w:szCs w:val="22"/>
        </w:rPr>
        <w:t>s</w:t>
      </w:r>
      <w:r w:rsidRPr="002F3B4C">
        <w:rPr>
          <w:rFonts w:ascii="Arial" w:hAnsi="Arial" w:cs="Arial"/>
          <w:sz w:val="22"/>
          <w:szCs w:val="22"/>
        </w:rPr>
        <w:t>tates, and as late as early November.</w:t>
      </w:r>
    </w:p>
    <w:p w:rsidRPr="002F3B4C" w:rsidR="00FD63B3" w:rsidP="00FB64D2" w:rsidRDefault="00FD63B3" w14:paraId="03E3C41F" w14:textId="77777777">
      <w:pPr>
        <w:tabs>
          <w:tab w:val="left" w:pos="360"/>
          <w:tab w:val="left" w:pos="720"/>
          <w:tab w:val="left" w:pos="1440"/>
        </w:tabs>
        <w:rPr>
          <w:rFonts w:ascii="Arial" w:hAnsi="Arial" w:cs="Arial"/>
          <w:sz w:val="22"/>
          <w:szCs w:val="22"/>
        </w:rPr>
      </w:pPr>
    </w:p>
    <w:p w:rsidRPr="002F3B4C" w:rsidR="00FD63B3" w:rsidP="00FB64D2" w:rsidRDefault="00FD63B3" w14:paraId="53E79774" w14:textId="7777777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Sep-Mar</w:t>
      </w:r>
      <w:r w:rsidRPr="002F3B4C">
        <w:rPr>
          <w:rFonts w:ascii="Arial" w:hAnsi="Arial" w:cs="Arial"/>
          <w:sz w:val="22"/>
          <w:szCs w:val="22"/>
        </w:rPr>
        <w:tab/>
        <w:t xml:space="preserve">Hunters mail parts to collection points in each Flyway throughout the hunting season, which continues to mid-March in some </w:t>
      </w:r>
      <w:r w:rsidR="00137D63">
        <w:rPr>
          <w:rFonts w:ascii="Arial" w:hAnsi="Arial" w:cs="Arial"/>
          <w:sz w:val="22"/>
          <w:szCs w:val="22"/>
        </w:rPr>
        <w:t>s</w:t>
      </w:r>
      <w:r w:rsidRPr="002F3B4C">
        <w:rPr>
          <w:rFonts w:ascii="Arial" w:hAnsi="Arial" w:cs="Arial"/>
          <w:sz w:val="22"/>
          <w:szCs w:val="22"/>
        </w:rPr>
        <w:t>tates.</w:t>
      </w:r>
    </w:p>
    <w:p w:rsidRPr="002F3B4C" w:rsidR="00FD63B3" w:rsidP="00FB64D2" w:rsidRDefault="00FD63B3" w14:paraId="76AA0DD6" w14:textId="77777777">
      <w:pPr>
        <w:tabs>
          <w:tab w:val="left" w:pos="360"/>
          <w:tab w:val="left" w:pos="720"/>
          <w:tab w:val="left" w:pos="1440"/>
        </w:tabs>
        <w:ind w:left="1440" w:hanging="1080"/>
        <w:rPr>
          <w:rFonts w:ascii="Arial" w:hAnsi="Arial" w:cs="Arial"/>
          <w:sz w:val="22"/>
          <w:szCs w:val="22"/>
        </w:rPr>
      </w:pPr>
    </w:p>
    <w:p w:rsidRPr="002F3B4C" w:rsidR="00FD63B3" w:rsidP="00FB64D2" w:rsidRDefault="00FD63B3" w14:paraId="130E704A" w14:textId="555EAE28">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Nov-May</w:t>
      </w:r>
      <w:r w:rsidRPr="002F3B4C">
        <w:rPr>
          <w:rFonts w:ascii="Arial" w:hAnsi="Arial" w:cs="Arial"/>
          <w:sz w:val="22"/>
          <w:szCs w:val="22"/>
        </w:rPr>
        <w:tab/>
        <w:t xml:space="preserve">Federal and </w:t>
      </w:r>
      <w:r w:rsidR="00137D63">
        <w:rPr>
          <w:rFonts w:ascii="Arial" w:hAnsi="Arial" w:cs="Arial"/>
          <w:sz w:val="22"/>
          <w:szCs w:val="22"/>
        </w:rPr>
        <w:t>s</w:t>
      </w:r>
      <w:r w:rsidRPr="002F3B4C">
        <w:rPr>
          <w:rFonts w:ascii="Arial" w:hAnsi="Arial" w:cs="Arial"/>
          <w:sz w:val="22"/>
          <w:szCs w:val="22"/>
        </w:rPr>
        <w:t xml:space="preserve">tate biologists assemble at one of six collection points to identify the species, age, and sex of each part between late November and mid-March.  </w:t>
      </w:r>
      <w:r w:rsidR="00991939">
        <w:rPr>
          <w:rFonts w:ascii="Arial" w:hAnsi="Arial" w:cs="Arial"/>
          <w:sz w:val="22"/>
          <w:szCs w:val="22"/>
        </w:rPr>
        <w:t>They forward l</w:t>
      </w:r>
      <w:r w:rsidRPr="002F3B4C">
        <w:rPr>
          <w:rFonts w:ascii="Arial" w:hAnsi="Arial" w:cs="Arial"/>
          <w:sz w:val="22"/>
          <w:szCs w:val="22"/>
        </w:rPr>
        <w:t xml:space="preserve">ate arriving parts to Laurel in early April and identified there. </w:t>
      </w:r>
      <w:r w:rsidR="00991939">
        <w:rPr>
          <w:rFonts w:ascii="Arial" w:hAnsi="Arial" w:cs="Arial"/>
          <w:sz w:val="22"/>
          <w:szCs w:val="22"/>
        </w:rPr>
        <w:t>We accept p</w:t>
      </w:r>
      <w:r w:rsidRPr="002F3B4C">
        <w:rPr>
          <w:rFonts w:ascii="Arial" w:hAnsi="Arial" w:cs="Arial"/>
          <w:sz w:val="22"/>
          <w:szCs w:val="22"/>
        </w:rPr>
        <w:t xml:space="preserve">arts until May.  </w:t>
      </w:r>
    </w:p>
    <w:p w:rsidRPr="002F3B4C" w:rsidR="00FD63B3" w:rsidP="00FB64D2" w:rsidRDefault="00FD63B3" w14:paraId="2BF68DD7" w14:textId="77777777">
      <w:pPr>
        <w:tabs>
          <w:tab w:val="left" w:pos="360"/>
          <w:tab w:val="left" w:pos="720"/>
          <w:tab w:val="left" w:pos="1440"/>
        </w:tabs>
        <w:ind w:left="1440" w:hanging="1080"/>
        <w:rPr>
          <w:rFonts w:ascii="Arial" w:hAnsi="Arial" w:cs="Arial"/>
          <w:sz w:val="22"/>
          <w:szCs w:val="22"/>
        </w:rPr>
      </w:pPr>
    </w:p>
    <w:p w:rsidRPr="002F3B4C" w:rsidR="00FD63B3" w:rsidP="00FB64D2" w:rsidRDefault="00FD63B3" w14:paraId="2CAC4B78" w14:textId="2A23FA38">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Feb-May</w:t>
      </w:r>
      <w:r w:rsidRPr="002F3B4C">
        <w:rPr>
          <w:rFonts w:ascii="Arial" w:hAnsi="Arial" w:cs="Arial"/>
          <w:sz w:val="22"/>
          <w:szCs w:val="22"/>
        </w:rPr>
        <w:tab/>
      </w:r>
      <w:r w:rsidR="00991939">
        <w:rPr>
          <w:rFonts w:ascii="Arial" w:hAnsi="Arial" w:cs="Arial"/>
          <w:sz w:val="22"/>
          <w:szCs w:val="22"/>
        </w:rPr>
        <w:t>Shipment of c</w:t>
      </w:r>
      <w:r w:rsidRPr="002F3B4C">
        <w:rPr>
          <w:rFonts w:ascii="Arial" w:hAnsi="Arial" w:cs="Arial"/>
          <w:sz w:val="22"/>
          <w:szCs w:val="22"/>
        </w:rPr>
        <w:t xml:space="preserve">ompleted data slips (form #s) to Laurel, where </w:t>
      </w:r>
      <w:r w:rsidR="00991939">
        <w:rPr>
          <w:rFonts w:ascii="Arial" w:hAnsi="Arial" w:cs="Arial"/>
          <w:sz w:val="22"/>
          <w:szCs w:val="22"/>
        </w:rPr>
        <w:t xml:space="preserve">we compile </w:t>
      </w:r>
      <w:r w:rsidRPr="002F3B4C">
        <w:rPr>
          <w:rFonts w:ascii="Arial" w:hAnsi="Arial" w:cs="Arial"/>
          <w:sz w:val="22"/>
          <w:szCs w:val="22"/>
        </w:rPr>
        <w:t xml:space="preserve">the data in a database.  </w:t>
      </w:r>
      <w:r w:rsidR="00991939">
        <w:rPr>
          <w:rFonts w:ascii="Arial" w:hAnsi="Arial" w:cs="Arial"/>
          <w:sz w:val="22"/>
          <w:szCs w:val="22"/>
        </w:rPr>
        <w:t>We analyze d</w:t>
      </w:r>
      <w:r w:rsidRPr="002F3B4C">
        <w:rPr>
          <w:rFonts w:ascii="Arial" w:hAnsi="Arial" w:cs="Arial"/>
          <w:sz w:val="22"/>
          <w:szCs w:val="22"/>
        </w:rPr>
        <w:t>ata in combination with information derived from the Migratory Bird Hunter Survey to generate species-specific estimates of harvest.</w:t>
      </w:r>
    </w:p>
    <w:p w:rsidRPr="002F3B4C" w:rsidR="00FD63B3" w:rsidP="00FB64D2" w:rsidRDefault="00FD63B3" w14:paraId="68D816AE" w14:textId="77777777">
      <w:pPr>
        <w:tabs>
          <w:tab w:val="left" w:pos="360"/>
          <w:tab w:val="left" w:pos="720"/>
          <w:tab w:val="left" w:pos="1440"/>
        </w:tabs>
        <w:rPr>
          <w:rFonts w:ascii="Arial" w:hAnsi="Arial" w:cs="Arial"/>
          <w:sz w:val="22"/>
          <w:szCs w:val="22"/>
        </w:rPr>
      </w:pPr>
    </w:p>
    <w:p w:rsidRPr="002F3B4C" w:rsidR="00FD63B3" w:rsidP="00FB64D2" w:rsidRDefault="00A3766E" w14:paraId="44EAF41E" w14:textId="0F1B9D01">
      <w:pPr>
        <w:tabs>
          <w:tab w:val="left" w:pos="360"/>
          <w:tab w:val="left" w:pos="720"/>
          <w:tab w:val="left" w:pos="1440"/>
        </w:tabs>
        <w:ind w:left="1440" w:hanging="1080"/>
        <w:rPr>
          <w:rFonts w:ascii="Arial" w:hAnsi="Arial" w:cs="Arial"/>
          <w:sz w:val="22"/>
          <w:szCs w:val="22"/>
        </w:rPr>
      </w:pPr>
      <w:r>
        <w:rPr>
          <w:rFonts w:ascii="Arial" w:hAnsi="Arial" w:cs="Arial"/>
          <w:sz w:val="22"/>
          <w:szCs w:val="22"/>
        </w:rPr>
        <w:t>Aug</w:t>
      </w:r>
      <w:r w:rsidR="007D629D">
        <w:rPr>
          <w:rFonts w:ascii="Arial" w:hAnsi="Arial" w:cs="Arial"/>
          <w:sz w:val="22"/>
          <w:szCs w:val="22"/>
        </w:rPr>
        <w:t>-Sep</w:t>
      </w:r>
      <w:r w:rsidRPr="002F3B4C" w:rsidR="00FD63B3">
        <w:rPr>
          <w:rFonts w:ascii="Arial" w:hAnsi="Arial" w:cs="Arial"/>
          <w:sz w:val="22"/>
          <w:szCs w:val="22"/>
        </w:rPr>
        <w:tab/>
      </w:r>
      <w:r w:rsidR="0071171A">
        <w:rPr>
          <w:rFonts w:ascii="Arial" w:hAnsi="Arial" w:cs="Arial"/>
          <w:sz w:val="22"/>
          <w:szCs w:val="22"/>
        </w:rPr>
        <w:t>We publish status reports containing e</w:t>
      </w:r>
      <w:r>
        <w:rPr>
          <w:rFonts w:ascii="Arial" w:hAnsi="Arial" w:cs="Arial"/>
          <w:sz w:val="22"/>
          <w:szCs w:val="22"/>
        </w:rPr>
        <w:t xml:space="preserve">stimates </w:t>
      </w:r>
      <w:r w:rsidR="0071171A">
        <w:rPr>
          <w:rFonts w:ascii="Arial" w:hAnsi="Arial" w:cs="Arial"/>
          <w:sz w:val="22"/>
          <w:szCs w:val="22"/>
        </w:rPr>
        <w:t>of</w:t>
      </w:r>
      <w:r>
        <w:rPr>
          <w:rFonts w:ascii="Arial" w:hAnsi="Arial" w:cs="Arial"/>
          <w:sz w:val="22"/>
          <w:szCs w:val="22"/>
        </w:rPr>
        <w:t xml:space="preserve"> annual dove, woodcock, band-tailed pigeon, and sandhill crane by August </w:t>
      </w:r>
      <w:r w:rsidR="007600E6">
        <w:rPr>
          <w:rFonts w:ascii="Arial" w:hAnsi="Arial" w:cs="Arial"/>
          <w:sz w:val="22"/>
          <w:szCs w:val="22"/>
        </w:rPr>
        <w:t>20</w:t>
      </w:r>
      <w:r>
        <w:rPr>
          <w:rFonts w:ascii="Arial" w:hAnsi="Arial" w:cs="Arial"/>
          <w:sz w:val="22"/>
          <w:szCs w:val="22"/>
        </w:rPr>
        <w:t xml:space="preserve">.  </w:t>
      </w:r>
      <w:r w:rsidR="0071171A">
        <w:rPr>
          <w:rFonts w:ascii="Arial" w:hAnsi="Arial" w:cs="Arial"/>
          <w:sz w:val="22"/>
          <w:szCs w:val="22"/>
        </w:rPr>
        <w:t xml:space="preserve">The Service’s Division of Migratory Bird Management must receive </w:t>
      </w:r>
      <w:r>
        <w:rPr>
          <w:rFonts w:ascii="Arial" w:hAnsi="Arial" w:cs="Arial"/>
          <w:sz w:val="22"/>
          <w:szCs w:val="22"/>
        </w:rPr>
        <w:t xml:space="preserve">harvest estimates used in harvest strategies </w:t>
      </w:r>
      <w:r w:rsidR="007D629D">
        <w:rPr>
          <w:rFonts w:ascii="Arial" w:hAnsi="Arial" w:cs="Arial"/>
          <w:sz w:val="22"/>
          <w:szCs w:val="22"/>
        </w:rPr>
        <w:t xml:space="preserve">driven by population models </w:t>
      </w:r>
      <w:r w:rsidR="00FE5C17">
        <w:rPr>
          <w:rFonts w:ascii="Arial" w:hAnsi="Arial" w:cs="Arial"/>
          <w:sz w:val="22"/>
          <w:szCs w:val="22"/>
        </w:rPr>
        <w:t xml:space="preserve">internally </w:t>
      </w:r>
      <w:r>
        <w:rPr>
          <w:rFonts w:ascii="Arial" w:hAnsi="Arial" w:cs="Arial"/>
          <w:sz w:val="22"/>
          <w:szCs w:val="22"/>
        </w:rPr>
        <w:t xml:space="preserve">for model input </w:t>
      </w:r>
      <w:r w:rsidR="007D629D">
        <w:rPr>
          <w:rFonts w:ascii="Arial" w:hAnsi="Arial" w:cs="Arial"/>
          <w:sz w:val="22"/>
          <w:szCs w:val="22"/>
        </w:rPr>
        <w:t xml:space="preserve">by </w:t>
      </w:r>
      <w:r w:rsidR="00A93B1B">
        <w:rPr>
          <w:rFonts w:ascii="Arial" w:hAnsi="Arial" w:cs="Arial"/>
          <w:sz w:val="22"/>
          <w:szCs w:val="22"/>
        </w:rPr>
        <w:t>early</w:t>
      </w:r>
      <w:r w:rsidR="007D629D">
        <w:rPr>
          <w:rFonts w:ascii="Arial" w:hAnsi="Arial" w:cs="Arial"/>
          <w:sz w:val="22"/>
          <w:szCs w:val="22"/>
        </w:rPr>
        <w:t>-August.</w:t>
      </w:r>
      <w:r w:rsidRPr="00174A3C" w:rsidR="00FD63B3">
        <w:rPr>
          <w:rFonts w:ascii="Arial" w:hAnsi="Arial" w:cs="Arial"/>
          <w:sz w:val="22"/>
          <w:szCs w:val="22"/>
        </w:rPr>
        <w:t xml:space="preserve">  The complete harvest report is </w:t>
      </w:r>
      <w:r w:rsidR="00FE5C17">
        <w:rPr>
          <w:rFonts w:ascii="Arial" w:hAnsi="Arial" w:cs="Arial"/>
          <w:sz w:val="22"/>
          <w:szCs w:val="22"/>
        </w:rPr>
        <w:t>available</w:t>
      </w:r>
      <w:r w:rsidRPr="00174A3C" w:rsidR="007D629D">
        <w:rPr>
          <w:rFonts w:ascii="Arial" w:hAnsi="Arial" w:cs="Arial"/>
          <w:sz w:val="22"/>
          <w:szCs w:val="22"/>
        </w:rPr>
        <w:t xml:space="preserve"> by the end of September and is </w:t>
      </w:r>
      <w:r w:rsidRPr="00174A3C" w:rsidR="00FD63B3">
        <w:rPr>
          <w:rFonts w:ascii="Arial" w:hAnsi="Arial" w:cs="Arial"/>
          <w:sz w:val="22"/>
          <w:szCs w:val="22"/>
        </w:rPr>
        <w:t xml:space="preserve">distributed both internally and externally and </w:t>
      </w:r>
      <w:r w:rsidR="00FE5C17">
        <w:rPr>
          <w:rFonts w:ascii="Arial" w:hAnsi="Arial" w:cs="Arial"/>
          <w:sz w:val="22"/>
          <w:szCs w:val="22"/>
        </w:rPr>
        <w:t>accessible</w:t>
      </w:r>
      <w:r w:rsidRPr="00174A3C" w:rsidR="00FD63B3">
        <w:rPr>
          <w:rFonts w:ascii="Arial" w:hAnsi="Arial" w:cs="Arial"/>
          <w:sz w:val="22"/>
          <w:szCs w:val="22"/>
        </w:rPr>
        <w:t xml:space="preserve"> on our website.</w:t>
      </w:r>
      <w:r w:rsidRPr="002F3B4C" w:rsidR="00FD63B3">
        <w:rPr>
          <w:rFonts w:ascii="Arial" w:hAnsi="Arial" w:cs="Arial"/>
          <w:sz w:val="22"/>
          <w:szCs w:val="22"/>
        </w:rPr>
        <w:t xml:space="preserve"> </w:t>
      </w:r>
      <w:hyperlink w:history="1" r:id="rId17">
        <w:r w:rsidRPr="00B479B5" w:rsidR="00FD63B3">
          <w:rPr>
            <w:rStyle w:val="Hyperlink"/>
            <w:rFonts w:ascii="Arial" w:hAnsi="Arial" w:cs="Arial"/>
            <w:sz w:val="22"/>
            <w:szCs w:val="22"/>
          </w:rPr>
          <w:t>http://www.fws.gov/migratorybirds/NewReportsPublications/HIP/hip.htm</w:t>
        </w:r>
      </w:hyperlink>
      <w:r w:rsidR="00FD63B3">
        <w:rPr>
          <w:rFonts w:ascii="Arial" w:hAnsi="Arial" w:cs="Arial"/>
          <w:sz w:val="22"/>
          <w:szCs w:val="22"/>
        </w:rPr>
        <w:t xml:space="preserve"> </w:t>
      </w:r>
      <w:r w:rsidRPr="002F3B4C" w:rsidR="00FD63B3">
        <w:rPr>
          <w:rFonts w:ascii="Arial" w:hAnsi="Arial" w:cs="Arial"/>
          <w:sz w:val="22"/>
          <w:szCs w:val="22"/>
        </w:rPr>
        <w:t xml:space="preserve"> </w:t>
      </w:r>
    </w:p>
    <w:p w:rsidRPr="002F3B4C" w:rsidR="00FD63B3" w:rsidP="00FB64D2" w:rsidRDefault="00FD63B3" w14:paraId="04A3F3C0" w14:textId="77777777">
      <w:pPr>
        <w:tabs>
          <w:tab w:val="left" w:pos="-1440"/>
          <w:tab w:val="left" w:pos="360"/>
          <w:tab w:val="left" w:pos="720"/>
        </w:tabs>
        <w:rPr>
          <w:rFonts w:ascii="Arial" w:hAnsi="Arial" w:cs="Arial"/>
          <w:sz w:val="22"/>
          <w:szCs w:val="22"/>
        </w:rPr>
      </w:pPr>
    </w:p>
    <w:p w:rsidRPr="002F3B4C" w:rsidR="00FD63B3" w:rsidP="00FB64D2" w:rsidRDefault="00FD63B3" w14:paraId="20CABFDA" w14:textId="50464D0A">
      <w:pPr>
        <w:tabs>
          <w:tab w:val="left" w:pos="360"/>
          <w:tab w:val="left" w:pos="720"/>
        </w:tabs>
        <w:rPr>
          <w:rFonts w:ascii="Arial" w:hAnsi="Arial" w:cs="Arial"/>
          <w:sz w:val="22"/>
          <w:szCs w:val="22"/>
        </w:rPr>
      </w:pPr>
      <w:r w:rsidRPr="002F3B4C">
        <w:rPr>
          <w:rFonts w:ascii="Arial" w:hAnsi="Arial" w:cs="Arial"/>
          <w:b/>
          <w:bCs/>
          <w:sz w:val="22"/>
          <w:szCs w:val="22"/>
          <w:u w:val="single"/>
        </w:rPr>
        <w:t>Schedule for Sandhill Crane Harvest Survey</w:t>
      </w:r>
      <w:r w:rsidRPr="002F3B4C">
        <w:rPr>
          <w:rFonts w:ascii="Arial" w:hAnsi="Arial" w:cs="Arial"/>
          <w:sz w:val="22"/>
          <w:szCs w:val="22"/>
        </w:rPr>
        <w:t xml:space="preserve">: </w:t>
      </w:r>
      <w:r w:rsidR="00137D63">
        <w:rPr>
          <w:rFonts w:ascii="Arial" w:hAnsi="Arial" w:cs="Arial"/>
          <w:sz w:val="22"/>
          <w:szCs w:val="22"/>
        </w:rPr>
        <w:t xml:space="preserve"> </w:t>
      </w:r>
      <w:r w:rsidRPr="002F3B4C">
        <w:rPr>
          <w:rFonts w:ascii="Arial" w:hAnsi="Arial" w:cs="Arial"/>
          <w:sz w:val="22"/>
          <w:szCs w:val="22"/>
        </w:rPr>
        <w:t xml:space="preserve">In all states but Alaska, participating </w:t>
      </w:r>
      <w:r w:rsidR="00137D63">
        <w:rPr>
          <w:rFonts w:ascii="Arial" w:hAnsi="Arial" w:cs="Arial"/>
          <w:sz w:val="22"/>
          <w:szCs w:val="22"/>
        </w:rPr>
        <w:t>s</w:t>
      </w:r>
      <w:r w:rsidRPr="002F3B4C">
        <w:rPr>
          <w:rFonts w:ascii="Arial" w:hAnsi="Arial" w:cs="Arial"/>
          <w:sz w:val="22"/>
          <w:szCs w:val="22"/>
        </w:rPr>
        <w:t xml:space="preserve">tates issue permits to sandhill crane hunters in mid-July.  </w:t>
      </w:r>
      <w:r w:rsidR="0071171A">
        <w:rPr>
          <w:rFonts w:ascii="Arial" w:hAnsi="Arial" w:cs="Arial"/>
          <w:sz w:val="22"/>
          <w:szCs w:val="22"/>
        </w:rPr>
        <w:t>States send e</w:t>
      </w:r>
      <w:r w:rsidRPr="002F3B4C">
        <w:rPr>
          <w:rFonts w:ascii="Arial" w:hAnsi="Arial" w:cs="Arial"/>
          <w:sz w:val="22"/>
          <w:szCs w:val="22"/>
        </w:rPr>
        <w:t xml:space="preserve">lectronic copies of issued permits (showing names and addresses of permittees) to the Division of Migratory Bird Management, Laurel, Maryland, following the end of the </w:t>
      </w:r>
      <w:r w:rsidRPr="002F3B4C" w:rsidR="0071171A">
        <w:rPr>
          <w:rFonts w:ascii="Arial" w:hAnsi="Arial" w:cs="Arial"/>
          <w:sz w:val="22"/>
          <w:szCs w:val="22"/>
        </w:rPr>
        <w:t>crane-hunting</w:t>
      </w:r>
      <w:r w:rsidRPr="002F3B4C">
        <w:rPr>
          <w:rFonts w:ascii="Arial" w:hAnsi="Arial" w:cs="Arial"/>
          <w:sz w:val="22"/>
          <w:szCs w:val="22"/>
        </w:rPr>
        <w:t xml:space="preserve"> season in each </w:t>
      </w:r>
      <w:r w:rsidR="00137D63">
        <w:rPr>
          <w:rFonts w:ascii="Arial" w:hAnsi="Arial" w:cs="Arial"/>
          <w:sz w:val="22"/>
          <w:szCs w:val="22"/>
        </w:rPr>
        <w:t>s</w:t>
      </w:r>
      <w:r w:rsidRPr="002F3B4C">
        <w:rPr>
          <w:rFonts w:ascii="Arial" w:hAnsi="Arial" w:cs="Arial"/>
          <w:sz w:val="22"/>
          <w:szCs w:val="22"/>
        </w:rPr>
        <w:t xml:space="preserve">tate.  Upon receipt of name and address cards, </w:t>
      </w:r>
      <w:r w:rsidR="0071171A">
        <w:rPr>
          <w:rFonts w:ascii="Arial" w:hAnsi="Arial" w:cs="Arial"/>
          <w:sz w:val="22"/>
          <w:szCs w:val="22"/>
        </w:rPr>
        <w:t xml:space="preserve">we produce </w:t>
      </w:r>
      <w:r w:rsidRPr="002F3B4C">
        <w:rPr>
          <w:rFonts w:ascii="Arial" w:hAnsi="Arial" w:cs="Arial"/>
          <w:sz w:val="22"/>
          <w:szCs w:val="22"/>
        </w:rPr>
        <w:t xml:space="preserve">computer records of each name/address, </w:t>
      </w:r>
      <w:r w:rsidR="0071171A">
        <w:rPr>
          <w:rFonts w:ascii="Arial" w:hAnsi="Arial" w:cs="Arial"/>
          <w:sz w:val="22"/>
          <w:szCs w:val="22"/>
        </w:rPr>
        <w:t xml:space="preserve">select </w:t>
      </w:r>
      <w:r w:rsidRPr="002F3B4C">
        <w:rPr>
          <w:rFonts w:ascii="Arial" w:hAnsi="Arial" w:cs="Arial"/>
          <w:sz w:val="22"/>
          <w:szCs w:val="22"/>
        </w:rPr>
        <w:t xml:space="preserve">hunters, and </w:t>
      </w:r>
      <w:r w:rsidR="0071171A">
        <w:rPr>
          <w:rFonts w:ascii="Arial" w:hAnsi="Arial" w:cs="Arial"/>
          <w:sz w:val="22"/>
          <w:szCs w:val="22"/>
        </w:rPr>
        <w:t xml:space="preserve">mail </w:t>
      </w:r>
      <w:r w:rsidRPr="002F3B4C">
        <w:rPr>
          <w:rFonts w:ascii="Arial" w:hAnsi="Arial" w:cs="Arial"/>
          <w:sz w:val="22"/>
          <w:szCs w:val="22"/>
        </w:rPr>
        <w:t xml:space="preserve">surveys.  </w:t>
      </w:r>
      <w:r w:rsidR="0071171A">
        <w:rPr>
          <w:rFonts w:ascii="Arial" w:hAnsi="Arial" w:cs="Arial"/>
          <w:sz w:val="22"/>
          <w:szCs w:val="22"/>
        </w:rPr>
        <w:t>We mail t</w:t>
      </w:r>
      <w:r w:rsidRPr="002F3B4C">
        <w:rPr>
          <w:rFonts w:ascii="Arial" w:hAnsi="Arial" w:cs="Arial"/>
          <w:sz w:val="22"/>
          <w:szCs w:val="22"/>
        </w:rPr>
        <w:t xml:space="preserve">hese questionnaires to permittees approximately two weeks after the close of the respective hunting seasons.  </w:t>
      </w:r>
      <w:r w:rsidR="0071171A">
        <w:rPr>
          <w:rFonts w:ascii="Arial" w:hAnsi="Arial" w:cs="Arial"/>
          <w:sz w:val="22"/>
          <w:szCs w:val="22"/>
        </w:rPr>
        <w:t>We mail a</w:t>
      </w:r>
      <w:r w:rsidRPr="002F3B4C">
        <w:rPr>
          <w:rFonts w:ascii="Arial" w:hAnsi="Arial" w:cs="Arial"/>
          <w:sz w:val="22"/>
          <w:szCs w:val="22"/>
        </w:rPr>
        <w:t xml:space="preserve"> follow-up questionnaire to non-respondents approximately one month later.  In recent years, the latest crane season has closed in early February.  </w:t>
      </w:r>
      <w:r w:rsidRPr="002F3B4C" w:rsidR="0071171A">
        <w:rPr>
          <w:rFonts w:ascii="Arial" w:hAnsi="Arial" w:cs="Arial"/>
          <w:sz w:val="22"/>
          <w:szCs w:val="22"/>
        </w:rPr>
        <w:t>Thus,</w:t>
      </w:r>
      <w:r w:rsidRPr="002F3B4C">
        <w:rPr>
          <w:rFonts w:ascii="Arial" w:hAnsi="Arial" w:cs="Arial"/>
          <w:sz w:val="22"/>
          <w:szCs w:val="22"/>
        </w:rPr>
        <w:t xml:space="preserve"> </w:t>
      </w:r>
      <w:r w:rsidR="0071171A">
        <w:rPr>
          <w:rFonts w:ascii="Arial" w:hAnsi="Arial" w:cs="Arial"/>
          <w:sz w:val="22"/>
          <w:szCs w:val="22"/>
        </w:rPr>
        <w:t xml:space="preserve">we complete </w:t>
      </w:r>
      <w:r w:rsidRPr="002F3B4C">
        <w:rPr>
          <w:rFonts w:ascii="Arial" w:hAnsi="Arial" w:cs="Arial"/>
          <w:sz w:val="22"/>
          <w:szCs w:val="22"/>
        </w:rPr>
        <w:t xml:space="preserve">distribution of follow-up forms in early April and the analysis of data commences </w:t>
      </w:r>
      <w:r w:rsidR="00A3766E">
        <w:rPr>
          <w:rFonts w:ascii="Arial" w:hAnsi="Arial" w:cs="Arial"/>
          <w:sz w:val="22"/>
          <w:szCs w:val="22"/>
        </w:rPr>
        <w:t>in</w:t>
      </w:r>
      <w:r w:rsidRPr="002F3B4C">
        <w:rPr>
          <w:rFonts w:ascii="Arial" w:hAnsi="Arial" w:cs="Arial"/>
          <w:sz w:val="22"/>
          <w:szCs w:val="22"/>
        </w:rPr>
        <w:t xml:space="preserve"> May.  The sample frame for the estimating sandhill crane harvest from Alaska is provided from the Migratory Bird Harvest Information Program.  Survey procedures are the same as for the other states, except that the survey can be sent out before the close of the sandhill crane hunting season because of earlier receipt of sample frame information.  An annual report is available by August on our website:  </w:t>
      </w:r>
      <w:hyperlink w:history="1" r:id="rId18">
        <w:r w:rsidRPr="00B479B5">
          <w:rPr>
            <w:rStyle w:val="Hyperlink"/>
            <w:rFonts w:ascii="Arial" w:hAnsi="Arial" w:cs="Arial"/>
            <w:sz w:val="22"/>
            <w:szCs w:val="22"/>
          </w:rPr>
          <w:t>http://www.fws.gov/migratorybirds/NewReportsPublications/HIP/hip.htm</w:t>
        </w:r>
      </w:hyperlink>
      <w:r>
        <w:rPr>
          <w:rFonts w:ascii="Arial" w:hAnsi="Arial" w:cs="Arial"/>
          <w:sz w:val="22"/>
          <w:szCs w:val="22"/>
        </w:rPr>
        <w:t xml:space="preserve">  </w:t>
      </w:r>
    </w:p>
    <w:p w:rsidRPr="002F3B4C" w:rsidR="00FD63B3" w:rsidP="00FB64D2" w:rsidRDefault="00FD63B3" w14:paraId="1D2EE364" w14:textId="77777777">
      <w:pPr>
        <w:tabs>
          <w:tab w:val="left" w:pos="360"/>
          <w:tab w:val="left" w:pos="720"/>
        </w:tabs>
        <w:rPr>
          <w:rFonts w:ascii="Arial" w:hAnsi="Arial" w:cs="Arial"/>
          <w:sz w:val="22"/>
          <w:szCs w:val="22"/>
        </w:rPr>
      </w:pPr>
    </w:p>
    <w:p w:rsidRPr="00670629" w:rsidR="00150437" w:rsidP="00FB64D2" w:rsidRDefault="00150437" w14:paraId="2AD63AF6" w14:textId="77777777">
      <w:pPr>
        <w:tabs>
          <w:tab w:val="left" w:pos="360"/>
          <w:tab w:val="left" w:pos="720"/>
        </w:tabs>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If seeking approval to not display the expiration date for OMB approval of the information collection, explain the reasons that display would be inappropriate.</w:t>
      </w:r>
    </w:p>
    <w:p w:rsidRPr="00670629" w:rsidR="00913659" w:rsidP="00FB64D2" w:rsidRDefault="00913659" w14:paraId="77A0BBB7" w14:textId="77777777">
      <w:pPr>
        <w:tabs>
          <w:tab w:val="left" w:pos="360"/>
          <w:tab w:val="left" w:pos="720"/>
        </w:tabs>
        <w:rPr>
          <w:rFonts w:ascii="Arial" w:hAnsi="Arial" w:cs="Arial"/>
          <w:b/>
          <w:bCs/>
          <w:sz w:val="22"/>
          <w:szCs w:val="22"/>
        </w:rPr>
      </w:pPr>
    </w:p>
    <w:p w:rsidRPr="00C655A5" w:rsidR="00C655A5" w:rsidP="009C2118" w:rsidRDefault="00955DE3" w14:paraId="6C4E5F34" w14:textId="4505ECEE">
      <w:pPr>
        <w:tabs>
          <w:tab w:val="left" w:pos="360"/>
          <w:tab w:val="left" w:pos="720"/>
        </w:tabs>
        <w:rPr>
          <w:rFonts w:ascii="Arial" w:hAnsi="Arial" w:cs="Arial"/>
          <w:sz w:val="22"/>
          <w:szCs w:val="22"/>
        </w:rPr>
      </w:pPr>
      <w:r w:rsidRPr="00955DE3">
        <w:rPr>
          <w:rFonts w:ascii="Arial" w:hAnsi="Arial" w:cs="Arial"/>
          <w:sz w:val="22"/>
          <w:szCs w:val="22"/>
        </w:rPr>
        <w:t xml:space="preserve">The Service is proposing to discontinue including the expiration date on the envelopes currently approved under OMB Control No. 1018-0023 (Forms 3-165, 3-165A, and 3-165E).  The Service prints the envelopes in bulk from the Government Printing Office.  Funding availability dictates the quantity of envelopes printed.  At times, when the Service is in a position to print a higher quantity of envelopes, they may not be used before the current expiration date.  Omitting the expiration date is advisable in order to avoid confusion and anxiety on the part of the public, who may fear that the envelope is no longer valid if it displays a date that is expired.  The current expiration date will continue to be displayed on the survey invitation, as well as </w:t>
      </w:r>
      <w:r>
        <w:rPr>
          <w:rFonts w:ascii="Arial" w:hAnsi="Arial" w:cs="Arial"/>
          <w:sz w:val="22"/>
          <w:szCs w:val="22"/>
        </w:rPr>
        <w:t xml:space="preserve">on </w:t>
      </w:r>
      <w:r w:rsidRPr="00955DE3">
        <w:rPr>
          <w:rFonts w:ascii="Arial" w:hAnsi="Arial" w:cs="Arial"/>
          <w:sz w:val="22"/>
          <w:szCs w:val="22"/>
        </w:rPr>
        <w:t xml:space="preserve">all </w:t>
      </w:r>
      <w:r>
        <w:rPr>
          <w:rFonts w:ascii="Arial" w:hAnsi="Arial" w:cs="Arial"/>
          <w:sz w:val="22"/>
          <w:szCs w:val="22"/>
        </w:rPr>
        <w:t xml:space="preserve">other </w:t>
      </w:r>
      <w:r w:rsidRPr="00955DE3">
        <w:rPr>
          <w:rFonts w:ascii="Arial" w:hAnsi="Arial" w:cs="Arial"/>
          <w:sz w:val="22"/>
          <w:szCs w:val="22"/>
        </w:rPr>
        <w:t xml:space="preserve">forms approved in this collection.  </w:t>
      </w:r>
    </w:p>
    <w:p w:rsidRPr="00670629" w:rsidR="00150437" w:rsidP="00FB64D2" w:rsidRDefault="00150437" w14:paraId="15A73452" w14:textId="77777777">
      <w:pPr>
        <w:tabs>
          <w:tab w:val="left" w:pos="360"/>
          <w:tab w:val="left" w:pos="720"/>
        </w:tabs>
        <w:rPr>
          <w:rFonts w:ascii="Arial" w:hAnsi="Arial" w:cs="Arial"/>
          <w:sz w:val="22"/>
          <w:szCs w:val="22"/>
        </w:rPr>
      </w:pPr>
    </w:p>
    <w:p w:rsidR="001A1789" w:rsidP="00FB64D2" w:rsidRDefault="00150437" w14:paraId="4A8EECF4" w14:textId="77777777">
      <w:pPr>
        <w:tabs>
          <w:tab w:val="left" w:pos="360"/>
          <w:tab w:val="left" w:pos="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Pr="00B50214" w:rsidR="00504DAB">
        <w:rPr>
          <w:rFonts w:ascii="Arial" w:hAnsi="Arial" w:cs="Arial"/>
          <w:b/>
          <w:sz w:val="22"/>
          <w:szCs w:val="22"/>
        </w:rPr>
        <w:t>Explain each exception to the topics of the certification statement identified in "Certification for Paperwork Reduction Act Submissions."</w:t>
      </w:r>
      <w:r w:rsidR="001A1789">
        <w:rPr>
          <w:rFonts w:ascii="Arial" w:hAnsi="Arial" w:cs="Arial"/>
          <w:sz w:val="22"/>
          <w:szCs w:val="22"/>
        </w:rPr>
        <w:t xml:space="preserve"> </w:t>
      </w:r>
    </w:p>
    <w:p w:rsidR="00C655A5" w:rsidP="00FB64D2" w:rsidRDefault="00C655A5" w14:paraId="68252B33" w14:textId="77777777">
      <w:pPr>
        <w:tabs>
          <w:tab w:val="left" w:pos="360"/>
          <w:tab w:val="left" w:pos="720"/>
        </w:tabs>
        <w:rPr>
          <w:rFonts w:ascii="Arial" w:hAnsi="Arial" w:cs="Arial"/>
          <w:sz w:val="22"/>
          <w:szCs w:val="22"/>
        </w:rPr>
      </w:pPr>
    </w:p>
    <w:p w:rsidRPr="00036646" w:rsidR="00A00E93" w:rsidP="00FB64D2" w:rsidRDefault="00C655A5" w14:paraId="74F72634" w14:textId="77777777">
      <w:pPr>
        <w:tabs>
          <w:tab w:val="left" w:pos="360"/>
          <w:tab w:val="left" w:pos="720"/>
        </w:tabs>
        <w:rPr>
          <w:rFonts w:ascii="Arial" w:hAnsi="Arial" w:cs="Arial"/>
          <w:sz w:val="22"/>
          <w:szCs w:val="22"/>
        </w:rPr>
      </w:pPr>
      <w:r w:rsidRPr="00C655A5">
        <w:rPr>
          <w:rFonts w:ascii="Arial" w:hAnsi="Arial" w:cs="Arial"/>
          <w:sz w:val="22"/>
          <w:szCs w:val="22"/>
        </w:rPr>
        <w:t>There are no exceptions to the certification statement.</w:t>
      </w:r>
    </w:p>
    <w:sectPr w:rsidRPr="00036646" w:rsidR="00A00E93" w:rsidSect="003F6FF5">
      <w:footerReference w:type="default" r:id="rId19"/>
      <w:footerReference w:type="first" r:id="rId20"/>
      <w:pgSz w:w="12240" w:h="15840" w:code="1"/>
      <w:pgMar w:top="1440" w:right="1440" w:bottom="1440" w:left="1440" w:header="14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658BB" w14:textId="77777777" w:rsidR="00582682" w:rsidRDefault="00582682">
      <w:r>
        <w:separator/>
      </w:r>
    </w:p>
  </w:endnote>
  <w:endnote w:type="continuationSeparator" w:id="0">
    <w:p w14:paraId="031B4904" w14:textId="77777777" w:rsidR="00582682" w:rsidRDefault="0058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60403413"/>
      <w:docPartObj>
        <w:docPartGallery w:val="Page Numbers (Bottom of Page)"/>
        <w:docPartUnique/>
      </w:docPartObj>
    </w:sdtPr>
    <w:sdtEndPr>
      <w:rPr>
        <w:noProof/>
      </w:rPr>
    </w:sdtEndPr>
    <w:sdtContent>
      <w:p w14:paraId="749B8943" w14:textId="1F84C4B0" w:rsidR="00582682" w:rsidRPr="003435C3" w:rsidRDefault="00582682" w:rsidP="00C12FCE">
        <w:pPr>
          <w:pStyle w:val="Footer"/>
          <w:jc w:val="center"/>
          <w:rPr>
            <w:rFonts w:ascii="Arial" w:hAnsi="Arial" w:cs="Arial"/>
            <w:sz w:val="22"/>
            <w:szCs w:val="22"/>
          </w:rPr>
        </w:pPr>
        <w:r w:rsidRPr="003435C3">
          <w:rPr>
            <w:rFonts w:ascii="Arial" w:hAnsi="Arial" w:cs="Arial"/>
            <w:sz w:val="22"/>
            <w:szCs w:val="22"/>
          </w:rPr>
          <w:t xml:space="preserve">- </w:t>
        </w:r>
        <w:r w:rsidRPr="003435C3">
          <w:rPr>
            <w:rFonts w:ascii="Arial" w:hAnsi="Arial" w:cs="Arial"/>
            <w:sz w:val="22"/>
            <w:szCs w:val="22"/>
          </w:rPr>
          <w:fldChar w:fldCharType="begin"/>
        </w:r>
        <w:r w:rsidRPr="003435C3">
          <w:rPr>
            <w:rFonts w:ascii="Arial" w:hAnsi="Arial" w:cs="Arial"/>
            <w:sz w:val="22"/>
            <w:szCs w:val="22"/>
          </w:rPr>
          <w:instrText xml:space="preserve"> PAGE   \* MERGEFORMAT </w:instrText>
        </w:r>
        <w:r w:rsidRPr="003435C3">
          <w:rPr>
            <w:rFonts w:ascii="Arial" w:hAnsi="Arial" w:cs="Arial"/>
            <w:sz w:val="22"/>
            <w:szCs w:val="22"/>
          </w:rPr>
          <w:fldChar w:fldCharType="separate"/>
        </w:r>
        <w:r>
          <w:rPr>
            <w:rFonts w:ascii="Arial" w:hAnsi="Arial" w:cs="Arial"/>
            <w:noProof/>
            <w:sz w:val="22"/>
            <w:szCs w:val="22"/>
          </w:rPr>
          <w:t>16</w:t>
        </w:r>
        <w:r w:rsidRPr="003435C3">
          <w:rPr>
            <w:rFonts w:ascii="Arial" w:hAnsi="Arial" w:cs="Arial"/>
            <w:noProof/>
            <w:sz w:val="22"/>
            <w:szCs w:val="22"/>
          </w:rPr>
          <w:fldChar w:fldCharType="end"/>
        </w:r>
        <w:r w:rsidRPr="003435C3">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F6D6A" w14:textId="67A8FA66" w:rsidR="00582682" w:rsidRPr="00C12FCE" w:rsidRDefault="00582682" w:rsidP="00C12FCE">
    <w:pPr>
      <w:pStyle w:val="Footer"/>
      <w:jc w:val="center"/>
      <w:rPr>
        <w:rFonts w:ascii="Arial" w:hAnsi="Arial" w:cs="Arial"/>
        <w:sz w:val="24"/>
        <w:szCs w:val="24"/>
      </w:rPr>
    </w:pPr>
    <w:r w:rsidRPr="00C12FCE">
      <w:rPr>
        <w:rFonts w:ascii="Arial" w:hAnsi="Arial" w:cs="Arial"/>
        <w:sz w:val="24"/>
        <w:szCs w:val="24"/>
      </w:rPr>
      <w:t xml:space="preserve">- </w:t>
    </w:r>
    <w:sdt>
      <w:sdtPr>
        <w:rPr>
          <w:rFonts w:ascii="Arial" w:hAnsi="Arial" w:cs="Arial"/>
          <w:sz w:val="24"/>
          <w:szCs w:val="24"/>
        </w:rPr>
        <w:id w:val="728041660"/>
        <w:docPartObj>
          <w:docPartGallery w:val="Page Numbers (Bottom of Page)"/>
          <w:docPartUnique/>
        </w:docPartObj>
      </w:sdtPr>
      <w:sdtEndPr>
        <w:rPr>
          <w:noProof/>
        </w:rPr>
      </w:sdtEndPr>
      <w:sdtContent>
        <w:r w:rsidRPr="00C12FCE">
          <w:rPr>
            <w:rFonts w:ascii="Arial" w:hAnsi="Arial" w:cs="Arial"/>
            <w:sz w:val="24"/>
            <w:szCs w:val="24"/>
          </w:rPr>
          <w:fldChar w:fldCharType="begin"/>
        </w:r>
        <w:r w:rsidRPr="00C12FCE">
          <w:rPr>
            <w:rFonts w:ascii="Arial" w:hAnsi="Arial" w:cs="Arial"/>
            <w:sz w:val="24"/>
            <w:szCs w:val="24"/>
          </w:rPr>
          <w:instrText xml:space="preserve"> PAGE   \* MERGEFORMAT </w:instrText>
        </w:r>
        <w:r w:rsidRPr="00C12FCE">
          <w:rPr>
            <w:rFonts w:ascii="Arial" w:hAnsi="Arial" w:cs="Arial"/>
            <w:sz w:val="24"/>
            <w:szCs w:val="24"/>
          </w:rPr>
          <w:fldChar w:fldCharType="separate"/>
        </w:r>
        <w:r>
          <w:rPr>
            <w:rFonts w:ascii="Arial" w:hAnsi="Arial" w:cs="Arial"/>
            <w:noProof/>
            <w:sz w:val="24"/>
            <w:szCs w:val="24"/>
          </w:rPr>
          <w:t>1</w:t>
        </w:r>
        <w:r w:rsidRPr="00C12FCE">
          <w:rPr>
            <w:rFonts w:ascii="Arial" w:hAnsi="Arial" w:cs="Arial"/>
            <w:noProof/>
            <w:sz w:val="24"/>
            <w:szCs w:val="24"/>
          </w:rPr>
          <w:fldChar w:fldCharType="end"/>
        </w:r>
        <w:r w:rsidRPr="00C12FCE">
          <w:rPr>
            <w:rFonts w:ascii="Arial" w:hAnsi="Arial" w:cs="Arial"/>
            <w:noProof/>
            <w:sz w:val="24"/>
            <w:szCs w:val="24"/>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E240D" w14:textId="77777777" w:rsidR="00582682" w:rsidRDefault="00582682">
      <w:r>
        <w:separator/>
      </w:r>
    </w:p>
  </w:footnote>
  <w:footnote w:type="continuationSeparator" w:id="0">
    <w:p w14:paraId="1AA8499C" w14:textId="77777777" w:rsidR="00582682" w:rsidRDefault="00582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D81C95"/>
    <w:multiLevelType w:val="hybridMultilevel"/>
    <w:tmpl w:val="40E05BF4"/>
    <w:lvl w:ilvl="0" w:tplc="7BD6526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37200"/>
    <w:multiLevelType w:val="hybridMultilevel"/>
    <w:tmpl w:val="87E840D0"/>
    <w:lvl w:ilvl="0" w:tplc="C67AC38C">
      <w:start w:val="1"/>
      <w:numFmt w:val="decimal"/>
      <w:lvlText w:val="%1."/>
      <w:lvlJc w:val="left"/>
      <w:pPr>
        <w:ind w:left="720" w:hanging="360"/>
      </w:pPr>
      <w:rPr>
        <w:rFonts w:asciiTheme="minorHAnsi" w:eastAsia="Times New Roman" w:hAnsiTheme="minorHAnsi"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F50273"/>
    <w:multiLevelType w:val="hybridMultilevel"/>
    <w:tmpl w:val="664A83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54776A"/>
    <w:multiLevelType w:val="hybridMultilevel"/>
    <w:tmpl w:val="EA3CAF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23653B"/>
    <w:multiLevelType w:val="hybridMultilevel"/>
    <w:tmpl w:val="CA189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64BA0"/>
    <w:multiLevelType w:val="hybridMultilevel"/>
    <w:tmpl w:val="0716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07176"/>
    <w:multiLevelType w:val="hybridMultilevel"/>
    <w:tmpl w:val="55B4317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E631BD"/>
    <w:multiLevelType w:val="hybridMultilevel"/>
    <w:tmpl w:val="DEDAD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03B13"/>
    <w:multiLevelType w:val="hybridMultilevel"/>
    <w:tmpl w:val="F8161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52141E5D"/>
    <w:multiLevelType w:val="hybridMultilevel"/>
    <w:tmpl w:val="6CC2DA84"/>
    <w:lvl w:ilvl="0" w:tplc="D6307F26">
      <w:start w:val="3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F7B08"/>
    <w:multiLevelType w:val="hybridMultilevel"/>
    <w:tmpl w:val="241486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6513BE7"/>
    <w:multiLevelType w:val="hybridMultilevel"/>
    <w:tmpl w:val="60249B00"/>
    <w:lvl w:ilvl="0" w:tplc="369C6AA2">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C5C45BA"/>
    <w:multiLevelType w:val="hybridMultilevel"/>
    <w:tmpl w:val="993C0110"/>
    <w:lvl w:ilvl="0" w:tplc="1B00138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2"/>
  </w:num>
  <w:num w:numId="3">
    <w:abstractNumId w:val="21"/>
  </w:num>
  <w:num w:numId="4">
    <w:abstractNumId w:val="23"/>
  </w:num>
  <w:num w:numId="5">
    <w:abstractNumId w:val="5"/>
  </w:num>
  <w:num w:numId="6">
    <w:abstractNumId w:val="16"/>
  </w:num>
  <w:num w:numId="7">
    <w:abstractNumId w:val="26"/>
  </w:num>
  <w:num w:numId="8">
    <w:abstractNumId w:val="14"/>
  </w:num>
  <w:num w:numId="9">
    <w:abstractNumId w:val="12"/>
  </w:num>
  <w:num w:numId="10">
    <w:abstractNumId w:val="2"/>
  </w:num>
  <w:num w:numId="11">
    <w:abstractNumId w:val="25"/>
  </w:num>
  <w:num w:numId="12">
    <w:abstractNumId w:val="9"/>
  </w:num>
  <w:num w:numId="13">
    <w:abstractNumId w:val="17"/>
  </w:num>
  <w:num w:numId="14">
    <w:abstractNumId w:val="11"/>
  </w:num>
  <w:num w:numId="15">
    <w:abstractNumId w:val="4"/>
  </w:num>
  <w:num w:numId="16">
    <w:abstractNumId w:val="6"/>
  </w:num>
  <w:num w:numId="17">
    <w:abstractNumId w:val="10"/>
  </w:num>
  <w:num w:numId="18">
    <w:abstractNumId w:val="19"/>
  </w:num>
  <w:num w:numId="19">
    <w:abstractNumId w:val="3"/>
  </w:num>
  <w:num w:numId="20">
    <w:abstractNumId w:val="13"/>
  </w:num>
  <w:num w:numId="21">
    <w:abstractNumId w:val="20"/>
  </w:num>
  <w:num w:numId="22">
    <w:abstractNumId w:val="18"/>
  </w:num>
  <w:num w:numId="23">
    <w:abstractNumId w:val="24"/>
  </w:num>
  <w:num w:numId="24">
    <w:abstractNumId w:val="8"/>
  </w:num>
  <w:num w:numId="25">
    <w:abstractNumId w:val="15"/>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4D32"/>
    <w:rsid w:val="00015196"/>
    <w:rsid w:val="000156E1"/>
    <w:rsid w:val="0001729C"/>
    <w:rsid w:val="00020CE6"/>
    <w:rsid w:val="0002130C"/>
    <w:rsid w:val="000264E1"/>
    <w:rsid w:val="000276EC"/>
    <w:rsid w:val="00032649"/>
    <w:rsid w:val="000349E3"/>
    <w:rsid w:val="00034D80"/>
    <w:rsid w:val="00036646"/>
    <w:rsid w:val="000403DD"/>
    <w:rsid w:val="00041E77"/>
    <w:rsid w:val="00047091"/>
    <w:rsid w:val="000517E4"/>
    <w:rsid w:val="00055B2E"/>
    <w:rsid w:val="00060ACD"/>
    <w:rsid w:val="000631BF"/>
    <w:rsid w:val="000745C7"/>
    <w:rsid w:val="0007745E"/>
    <w:rsid w:val="000807B5"/>
    <w:rsid w:val="00081C73"/>
    <w:rsid w:val="00084F04"/>
    <w:rsid w:val="0008548C"/>
    <w:rsid w:val="00087CE0"/>
    <w:rsid w:val="000B41D9"/>
    <w:rsid w:val="000B7A7A"/>
    <w:rsid w:val="000C3C8B"/>
    <w:rsid w:val="000C74A5"/>
    <w:rsid w:val="000D498D"/>
    <w:rsid w:val="000F1535"/>
    <w:rsid w:val="00104A43"/>
    <w:rsid w:val="00104DAB"/>
    <w:rsid w:val="0011059F"/>
    <w:rsid w:val="00110FFC"/>
    <w:rsid w:val="00115893"/>
    <w:rsid w:val="001247E2"/>
    <w:rsid w:val="00134E52"/>
    <w:rsid w:val="001373E8"/>
    <w:rsid w:val="00137D63"/>
    <w:rsid w:val="0014579F"/>
    <w:rsid w:val="00150437"/>
    <w:rsid w:val="00153299"/>
    <w:rsid w:val="00154515"/>
    <w:rsid w:val="00154E86"/>
    <w:rsid w:val="00155305"/>
    <w:rsid w:val="001559E9"/>
    <w:rsid w:val="00157818"/>
    <w:rsid w:val="001645B9"/>
    <w:rsid w:val="00165FAC"/>
    <w:rsid w:val="00174A3C"/>
    <w:rsid w:val="0018254A"/>
    <w:rsid w:val="00183331"/>
    <w:rsid w:val="0019075B"/>
    <w:rsid w:val="001A082F"/>
    <w:rsid w:val="001A1789"/>
    <w:rsid w:val="001A32E1"/>
    <w:rsid w:val="001A4BF8"/>
    <w:rsid w:val="001A7CD5"/>
    <w:rsid w:val="001B148E"/>
    <w:rsid w:val="001C2F2D"/>
    <w:rsid w:val="001E3BE9"/>
    <w:rsid w:val="001E3DE6"/>
    <w:rsid w:val="001E589F"/>
    <w:rsid w:val="001E774D"/>
    <w:rsid w:val="001F2C64"/>
    <w:rsid w:val="001F41ED"/>
    <w:rsid w:val="001F73C6"/>
    <w:rsid w:val="001F752D"/>
    <w:rsid w:val="0021002A"/>
    <w:rsid w:val="00215080"/>
    <w:rsid w:val="00217955"/>
    <w:rsid w:val="00222066"/>
    <w:rsid w:val="002226A8"/>
    <w:rsid w:val="002260C9"/>
    <w:rsid w:val="00231686"/>
    <w:rsid w:val="00231E94"/>
    <w:rsid w:val="00236D00"/>
    <w:rsid w:val="00243530"/>
    <w:rsid w:val="002464CE"/>
    <w:rsid w:val="002505E3"/>
    <w:rsid w:val="00251DF8"/>
    <w:rsid w:val="0025257C"/>
    <w:rsid w:val="00256720"/>
    <w:rsid w:val="00261817"/>
    <w:rsid w:val="0026234A"/>
    <w:rsid w:val="0026481A"/>
    <w:rsid w:val="00266B20"/>
    <w:rsid w:val="00271DA0"/>
    <w:rsid w:val="002757CD"/>
    <w:rsid w:val="00280B66"/>
    <w:rsid w:val="00280F02"/>
    <w:rsid w:val="00283D2B"/>
    <w:rsid w:val="00290150"/>
    <w:rsid w:val="00292856"/>
    <w:rsid w:val="002A7BBD"/>
    <w:rsid w:val="002B4B7A"/>
    <w:rsid w:val="002C4305"/>
    <w:rsid w:val="002C5467"/>
    <w:rsid w:val="002C7594"/>
    <w:rsid w:val="002D2EF7"/>
    <w:rsid w:val="002D645B"/>
    <w:rsid w:val="002D6C17"/>
    <w:rsid w:val="002E19E4"/>
    <w:rsid w:val="002E259D"/>
    <w:rsid w:val="002E568D"/>
    <w:rsid w:val="002E64BE"/>
    <w:rsid w:val="002F76A7"/>
    <w:rsid w:val="003075DB"/>
    <w:rsid w:val="00307D8D"/>
    <w:rsid w:val="00325054"/>
    <w:rsid w:val="00336A23"/>
    <w:rsid w:val="0033703B"/>
    <w:rsid w:val="00342ABC"/>
    <w:rsid w:val="003435C3"/>
    <w:rsid w:val="00343FEF"/>
    <w:rsid w:val="0034482B"/>
    <w:rsid w:val="00346397"/>
    <w:rsid w:val="00353576"/>
    <w:rsid w:val="00360AD6"/>
    <w:rsid w:val="003629D4"/>
    <w:rsid w:val="0036414C"/>
    <w:rsid w:val="00365B31"/>
    <w:rsid w:val="00366621"/>
    <w:rsid w:val="003679F2"/>
    <w:rsid w:val="00367E1A"/>
    <w:rsid w:val="00372251"/>
    <w:rsid w:val="003803DC"/>
    <w:rsid w:val="0038338F"/>
    <w:rsid w:val="00384A4E"/>
    <w:rsid w:val="00386210"/>
    <w:rsid w:val="00390691"/>
    <w:rsid w:val="003A2DD6"/>
    <w:rsid w:val="003A48E8"/>
    <w:rsid w:val="003A7EB2"/>
    <w:rsid w:val="003B1915"/>
    <w:rsid w:val="003C002A"/>
    <w:rsid w:val="003D2DED"/>
    <w:rsid w:val="003E12DA"/>
    <w:rsid w:val="003E2C38"/>
    <w:rsid w:val="003E6936"/>
    <w:rsid w:val="003E71F0"/>
    <w:rsid w:val="003F2FC7"/>
    <w:rsid w:val="003F6FF5"/>
    <w:rsid w:val="003F78AF"/>
    <w:rsid w:val="004035E3"/>
    <w:rsid w:val="00414294"/>
    <w:rsid w:val="004168C6"/>
    <w:rsid w:val="00420DFB"/>
    <w:rsid w:val="004214F3"/>
    <w:rsid w:val="00423226"/>
    <w:rsid w:val="00423744"/>
    <w:rsid w:val="00424E38"/>
    <w:rsid w:val="004433BF"/>
    <w:rsid w:val="00463709"/>
    <w:rsid w:val="00472AD8"/>
    <w:rsid w:val="004753CA"/>
    <w:rsid w:val="00477112"/>
    <w:rsid w:val="004810E6"/>
    <w:rsid w:val="004859D6"/>
    <w:rsid w:val="004907CC"/>
    <w:rsid w:val="00496A4B"/>
    <w:rsid w:val="004A2225"/>
    <w:rsid w:val="004B271A"/>
    <w:rsid w:val="004B7724"/>
    <w:rsid w:val="004C5CFC"/>
    <w:rsid w:val="004C706B"/>
    <w:rsid w:val="004D1E1F"/>
    <w:rsid w:val="004E0D83"/>
    <w:rsid w:val="004E719F"/>
    <w:rsid w:val="004E7FDE"/>
    <w:rsid w:val="004F14B8"/>
    <w:rsid w:val="004F5DC7"/>
    <w:rsid w:val="004F5E56"/>
    <w:rsid w:val="004F5F67"/>
    <w:rsid w:val="004F6DF1"/>
    <w:rsid w:val="00504DAB"/>
    <w:rsid w:val="00507C48"/>
    <w:rsid w:val="00507E3A"/>
    <w:rsid w:val="005119B9"/>
    <w:rsid w:val="005175F6"/>
    <w:rsid w:val="005176B7"/>
    <w:rsid w:val="00523AA6"/>
    <w:rsid w:val="005265C8"/>
    <w:rsid w:val="00527AFB"/>
    <w:rsid w:val="00546E3B"/>
    <w:rsid w:val="00562DA4"/>
    <w:rsid w:val="00562DC5"/>
    <w:rsid w:val="005647CC"/>
    <w:rsid w:val="00572C0A"/>
    <w:rsid w:val="00582682"/>
    <w:rsid w:val="00585DA2"/>
    <w:rsid w:val="00592C2F"/>
    <w:rsid w:val="00593FCA"/>
    <w:rsid w:val="005977A5"/>
    <w:rsid w:val="005A0410"/>
    <w:rsid w:val="005A1839"/>
    <w:rsid w:val="005A7435"/>
    <w:rsid w:val="005C76AB"/>
    <w:rsid w:val="005D25FF"/>
    <w:rsid w:val="005D5CAF"/>
    <w:rsid w:val="005D7FBE"/>
    <w:rsid w:val="005E236A"/>
    <w:rsid w:val="005F1795"/>
    <w:rsid w:val="005F343E"/>
    <w:rsid w:val="0061716D"/>
    <w:rsid w:val="00624D60"/>
    <w:rsid w:val="00626E8D"/>
    <w:rsid w:val="00631DAA"/>
    <w:rsid w:val="006365C6"/>
    <w:rsid w:val="00645DA8"/>
    <w:rsid w:val="006462DF"/>
    <w:rsid w:val="00650296"/>
    <w:rsid w:val="006503D9"/>
    <w:rsid w:val="006507EF"/>
    <w:rsid w:val="00654D3B"/>
    <w:rsid w:val="0065768F"/>
    <w:rsid w:val="00660CEF"/>
    <w:rsid w:val="00665EC3"/>
    <w:rsid w:val="00670629"/>
    <w:rsid w:val="00672DA4"/>
    <w:rsid w:val="0067370E"/>
    <w:rsid w:val="0068189C"/>
    <w:rsid w:val="00682365"/>
    <w:rsid w:val="00685C40"/>
    <w:rsid w:val="00691F9E"/>
    <w:rsid w:val="00695E33"/>
    <w:rsid w:val="006A05D9"/>
    <w:rsid w:val="006A117F"/>
    <w:rsid w:val="006B0E1C"/>
    <w:rsid w:val="006C33BF"/>
    <w:rsid w:val="006C34F5"/>
    <w:rsid w:val="006C5EC9"/>
    <w:rsid w:val="006D3C90"/>
    <w:rsid w:val="006D4DB6"/>
    <w:rsid w:val="006E241E"/>
    <w:rsid w:val="006E3E3B"/>
    <w:rsid w:val="006E6BAA"/>
    <w:rsid w:val="00702254"/>
    <w:rsid w:val="00704A79"/>
    <w:rsid w:val="00706417"/>
    <w:rsid w:val="00707352"/>
    <w:rsid w:val="0071171A"/>
    <w:rsid w:val="00715E8D"/>
    <w:rsid w:val="007179C4"/>
    <w:rsid w:val="00720783"/>
    <w:rsid w:val="007234AC"/>
    <w:rsid w:val="00725CD2"/>
    <w:rsid w:val="00727377"/>
    <w:rsid w:val="00727412"/>
    <w:rsid w:val="007302D8"/>
    <w:rsid w:val="007406FF"/>
    <w:rsid w:val="00742A40"/>
    <w:rsid w:val="00751211"/>
    <w:rsid w:val="00753D4C"/>
    <w:rsid w:val="007600E6"/>
    <w:rsid w:val="00760C33"/>
    <w:rsid w:val="00765053"/>
    <w:rsid w:val="00781A2A"/>
    <w:rsid w:val="0078614E"/>
    <w:rsid w:val="00786355"/>
    <w:rsid w:val="007A2187"/>
    <w:rsid w:val="007A5664"/>
    <w:rsid w:val="007B1E04"/>
    <w:rsid w:val="007B67CE"/>
    <w:rsid w:val="007B7AC1"/>
    <w:rsid w:val="007C54B2"/>
    <w:rsid w:val="007C6597"/>
    <w:rsid w:val="007D177C"/>
    <w:rsid w:val="007D1DAC"/>
    <w:rsid w:val="007D2045"/>
    <w:rsid w:val="007D41FD"/>
    <w:rsid w:val="007D629D"/>
    <w:rsid w:val="007D75EC"/>
    <w:rsid w:val="007E08A4"/>
    <w:rsid w:val="007E0B64"/>
    <w:rsid w:val="007E43F4"/>
    <w:rsid w:val="007E58E9"/>
    <w:rsid w:val="007F0E31"/>
    <w:rsid w:val="007F279F"/>
    <w:rsid w:val="007F3496"/>
    <w:rsid w:val="007F58A9"/>
    <w:rsid w:val="00800ECE"/>
    <w:rsid w:val="00807982"/>
    <w:rsid w:val="0081385F"/>
    <w:rsid w:val="0081662A"/>
    <w:rsid w:val="0082396F"/>
    <w:rsid w:val="00825436"/>
    <w:rsid w:val="00826D82"/>
    <w:rsid w:val="00827B8F"/>
    <w:rsid w:val="0083158B"/>
    <w:rsid w:val="00831A5F"/>
    <w:rsid w:val="00835B74"/>
    <w:rsid w:val="00840892"/>
    <w:rsid w:val="00840DFD"/>
    <w:rsid w:val="00845C40"/>
    <w:rsid w:val="00853C80"/>
    <w:rsid w:val="008567B5"/>
    <w:rsid w:val="00871AB7"/>
    <w:rsid w:val="00874920"/>
    <w:rsid w:val="0087513B"/>
    <w:rsid w:val="008772D2"/>
    <w:rsid w:val="00884C8A"/>
    <w:rsid w:val="00896761"/>
    <w:rsid w:val="008A55C6"/>
    <w:rsid w:val="008B3F42"/>
    <w:rsid w:val="008B73D0"/>
    <w:rsid w:val="008C16E9"/>
    <w:rsid w:val="008D1911"/>
    <w:rsid w:val="008D1C67"/>
    <w:rsid w:val="008E0258"/>
    <w:rsid w:val="008E1000"/>
    <w:rsid w:val="008E12EF"/>
    <w:rsid w:val="008E1675"/>
    <w:rsid w:val="008E171B"/>
    <w:rsid w:val="008E5CB5"/>
    <w:rsid w:val="008E6EA8"/>
    <w:rsid w:val="008F51C8"/>
    <w:rsid w:val="008F7516"/>
    <w:rsid w:val="0090144E"/>
    <w:rsid w:val="0090301C"/>
    <w:rsid w:val="00907EC4"/>
    <w:rsid w:val="00913659"/>
    <w:rsid w:val="009145B2"/>
    <w:rsid w:val="00917904"/>
    <w:rsid w:val="00922A4A"/>
    <w:rsid w:val="00930BD6"/>
    <w:rsid w:val="0093516D"/>
    <w:rsid w:val="009415F2"/>
    <w:rsid w:val="00943B88"/>
    <w:rsid w:val="00950038"/>
    <w:rsid w:val="00952B38"/>
    <w:rsid w:val="0095362B"/>
    <w:rsid w:val="00955DE3"/>
    <w:rsid w:val="0096373C"/>
    <w:rsid w:val="00970E05"/>
    <w:rsid w:val="00971C95"/>
    <w:rsid w:val="00973A42"/>
    <w:rsid w:val="009770C7"/>
    <w:rsid w:val="0099014E"/>
    <w:rsid w:val="00991939"/>
    <w:rsid w:val="00991E4A"/>
    <w:rsid w:val="00994548"/>
    <w:rsid w:val="009A4242"/>
    <w:rsid w:val="009A53AE"/>
    <w:rsid w:val="009A668B"/>
    <w:rsid w:val="009A6E76"/>
    <w:rsid w:val="009B1460"/>
    <w:rsid w:val="009B195C"/>
    <w:rsid w:val="009B1CDE"/>
    <w:rsid w:val="009B5710"/>
    <w:rsid w:val="009B7A3B"/>
    <w:rsid w:val="009C2118"/>
    <w:rsid w:val="009C595F"/>
    <w:rsid w:val="009C6784"/>
    <w:rsid w:val="009D6FAD"/>
    <w:rsid w:val="009E2E8D"/>
    <w:rsid w:val="009F1120"/>
    <w:rsid w:val="009F3119"/>
    <w:rsid w:val="00A004C4"/>
    <w:rsid w:val="00A00D8A"/>
    <w:rsid w:val="00A00E93"/>
    <w:rsid w:val="00A01B93"/>
    <w:rsid w:val="00A02945"/>
    <w:rsid w:val="00A07E16"/>
    <w:rsid w:val="00A12F0C"/>
    <w:rsid w:val="00A1386D"/>
    <w:rsid w:val="00A1573C"/>
    <w:rsid w:val="00A20279"/>
    <w:rsid w:val="00A21C0E"/>
    <w:rsid w:val="00A24AD0"/>
    <w:rsid w:val="00A30AC6"/>
    <w:rsid w:val="00A32AAA"/>
    <w:rsid w:val="00A32F3D"/>
    <w:rsid w:val="00A3704E"/>
    <w:rsid w:val="00A3766E"/>
    <w:rsid w:val="00A622A5"/>
    <w:rsid w:val="00A6544E"/>
    <w:rsid w:val="00A720FF"/>
    <w:rsid w:val="00A80285"/>
    <w:rsid w:val="00A85C64"/>
    <w:rsid w:val="00A85D9F"/>
    <w:rsid w:val="00A92B81"/>
    <w:rsid w:val="00A92CDD"/>
    <w:rsid w:val="00A93B1B"/>
    <w:rsid w:val="00A9672A"/>
    <w:rsid w:val="00A978B6"/>
    <w:rsid w:val="00AA5015"/>
    <w:rsid w:val="00AA7A22"/>
    <w:rsid w:val="00AA7F3E"/>
    <w:rsid w:val="00AB1B1C"/>
    <w:rsid w:val="00AB3356"/>
    <w:rsid w:val="00AB53BE"/>
    <w:rsid w:val="00AB5DEC"/>
    <w:rsid w:val="00AB6DB4"/>
    <w:rsid w:val="00AB6EB2"/>
    <w:rsid w:val="00AC1B49"/>
    <w:rsid w:val="00AC2B6B"/>
    <w:rsid w:val="00AC325A"/>
    <w:rsid w:val="00AC6606"/>
    <w:rsid w:val="00AD0B72"/>
    <w:rsid w:val="00AE0372"/>
    <w:rsid w:val="00AE4375"/>
    <w:rsid w:val="00AF0278"/>
    <w:rsid w:val="00AF3036"/>
    <w:rsid w:val="00AF614A"/>
    <w:rsid w:val="00B02D69"/>
    <w:rsid w:val="00B0516F"/>
    <w:rsid w:val="00B06A71"/>
    <w:rsid w:val="00B07C38"/>
    <w:rsid w:val="00B12E50"/>
    <w:rsid w:val="00B21393"/>
    <w:rsid w:val="00B22C4F"/>
    <w:rsid w:val="00B234DC"/>
    <w:rsid w:val="00B301E6"/>
    <w:rsid w:val="00B30649"/>
    <w:rsid w:val="00B32198"/>
    <w:rsid w:val="00B353C8"/>
    <w:rsid w:val="00B3688D"/>
    <w:rsid w:val="00B3758B"/>
    <w:rsid w:val="00B44A33"/>
    <w:rsid w:val="00B45D26"/>
    <w:rsid w:val="00B463E3"/>
    <w:rsid w:val="00B51632"/>
    <w:rsid w:val="00B51BC4"/>
    <w:rsid w:val="00B52DF3"/>
    <w:rsid w:val="00B534D3"/>
    <w:rsid w:val="00B53B80"/>
    <w:rsid w:val="00B56916"/>
    <w:rsid w:val="00B6281E"/>
    <w:rsid w:val="00B655E7"/>
    <w:rsid w:val="00B65EB2"/>
    <w:rsid w:val="00B7583C"/>
    <w:rsid w:val="00B87D33"/>
    <w:rsid w:val="00BA00AC"/>
    <w:rsid w:val="00BA1022"/>
    <w:rsid w:val="00BA1A21"/>
    <w:rsid w:val="00BA7790"/>
    <w:rsid w:val="00BB0E92"/>
    <w:rsid w:val="00BB4A08"/>
    <w:rsid w:val="00BB4DDA"/>
    <w:rsid w:val="00BB5978"/>
    <w:rsid w:val="00BB7CB3"/>
    <w:rsid w:val="00BC345E"/>
    <w:rsid w:val="00BC7713"/>
    <w:rsid w:val="00BD0CBE"/>
    <w:rsid w:val="00BD0DC7"/>
    <w:rsid w:val="00BD5F7C"/>
    <w:rsid w:val="00BD7F31"/>
    <w:rsid w:val="00BE24C0"/>
    <w:rsid w:val="00BE28C9"/>
    <w:rsid w:val="00BE45D3"/>
    <w:rsid w:val="00BF0A1B"/>
    <w:rsid w:val="00BF324C"/>
    <w:rsid w:val="00BF78F6"/>
    <w:rsid w:val="00BF79F1"/>
    <w:rsid w:val="00C04B12"/>
    <w:rsid w:val="00C10968"/>
    <w:rsid w:val="00C12734"/>
    <w:rsid w:val="00C12FCE"/>
    <w:rsid w:val="00C32D5C"/>
    <w:rsid w:val="00C36AA1"/>
    <w:rsid w:val="00C4013C"/>
    <w:rsid w:val="00C44406"/>
    <w:rsid w:val="00C460D4"/>
    <w:rsid w:val="00C50496"/>
    <w:rsid w:val="00C50CD7"/>
    <w:rsid w:val="00C63545"/>
    <w:rsid w:val="00C65176"/>
    <w:rsid w:val="00C655A5"/>
    <w:rsid w:val="00C731C7"/>
    <w:rsid w:val="00C801B2"/>
    <w:rsid w:val="00C82E73"/>
    <w:rsid w:val="00C83D8B"/>
    <w:rsid w:val="00C847D3"/>
    <w:rsid w:val="00C85649"/>
    <w:rsid w:val="00C85EA0"/>
    <w:rsid w:val="00C874F2"/>
    <w:rsid w:val="00C958D1"/>
    <w:rsid w:val="00CA74B0"/>
    <w:rsid w:val="00CB4CAA"/>
    <w:rsid w:val="00CB5F9D"/>
    <w:rsid w:val="00CB69DD"/>
    <w:rsid w:val="00CC1D72"/>
    <w:rsid w:val="00CC34E8"/>
    <w:rsid w:val="00CC76BC"/>
    <w:rsid w:val="00CD4AC5"/>
    <w:rsid w:val="00CF106F"/>
    <w:rsid w:val="00D056E1"/>
    <w:rsid w:val="00D117E6"/>
    <w:rsid w:val="00D30A3A"/>
    <w:rsid w:val="00D55FAB"/>
    <w:rsid w:val="00D66B85"/>
    <w:rsid w:val="00D73114"/>
    <w:rsid w:val="00D7787F"/>
    <w:rsid w:val="00D81016"/>
    <w:rsid w:val="00D8483E"/>
    <w:rsid w:val="00D93FE1"/>
    <w:rsid w:val="00DA1B40"/>
    <w:rsid w:val="00DA49FD"/>
    <w:rsid w:val="00DC0113"/>
    <w:rsid w:val="00DC5123"/>
    <w:rsid w:val="00DD0EA7"/>
    <w:rsid w:val="00DD2D3C"/>
    <w:rsid w:val="00DD49BA"/>
    <w:rsid w:val="00DD749A"/>
    <w:rsid w:val="00DD7B2E"/>
    <w:rsid w:val="00DF5AF3"/>
    <w:rsid w:val="00E06E77"/>
    <w:rsid w:val="00E11235"/>
    <w:rsid w:val="00E12A92"/>
    <w:rsid w:val="00E17438"/>
    <w:rsid w:val="00E1762E"/>
    <w:rsid w:val="00E208A1"/>
    <w:rsid w:val="00E37CBE"/>
    <w:rsid w:val="00E415D1"/>
    <w:rsid w:val="00E44423"/>
    <w:rsid w:val="00E46DC6"/>
    <w:rsid w:val="00E46F24"/>
    <w:rsid w:val="00E52B9D"/>
    <w:rsid w:val="00E56735"/>
    <w:rsid w:val="00E64297"/>
    <w:rsid w:val="00E6565C"/>
    <w:rsid w:val="00E67515"/>
    <w:rsid w:val="00E73D27"/>
    <w:rsid w:val="00E816B2"/>
    <w:rsid w:val="00E82D5B"/>
    <w:rsid w:val="00E83F83"/>
    <w:rsid w:val="00E85957"/>
    <w:rsid w:val="00E90CED"/>
    <w:rsid w:val="00E952AE"/>
    <w:rsid w:val="00E96D94"/>
    <w:rsid w:val="00E97A51"/>
    <w:rsid w:val="00EA21EB"/>
    <w:rsid w:val="00EA4759"/>
    <w:rsid w:val="00EA74E6"/>
    <w:rsid w:val="00EB0774"/>
    <w:rsid w:val="00EB631E"/>
    <w:rsid w:val="00EB6BD7"/>
    <w:rsid w:val="00EC22ED"/>
    <w:rsid w:val="00EC52FA"/>
    <w:rsid w:val="00EC5E0B"/>
    <w:rsid w:val="00EC7AB0"/>
    <w:rsid w:val="00ED1163"/>
    <w:rsid w:val="00ED242C"/>
    <w:rsid w:val="00ED410B"/>
    <w:rsid w:val="00EE2BEA"/>
    <w:rsid w:val="00EF4C1C"/>
    <w:rsid w:val="00EF582E"/>
    <w:rsid w:val="00EF5BE3"/>
    <w:rsid w:val="00F000B5"/>
    <w:rsid w:val="00F03863"/>
    <w:rsid w:val="00F13C14"/>
    <w:rsid w:val="00F13FD1"/>
    <w:rsid w:val="00F22F8C"/>
    <w:rsid w:val="00F32979"/>
    <w:rsid w:val="00F33927"/>
    <w:rsid w:val="00F37D0A"/>
    <w:rsid w:val="00F4596D"/>
    <w:rsid w:val="00F45E4C"/>
    <w:rsid w:val="00F54295"/>
    <w:rsid w:val="00F5604D"/>
    <w:rsid w:val="00F61E11"/>
    <w:rsid w:val="00F62EFC"/>
    <w:rsid w:val="00F761ED"/>
    <w:rsid w:val="00F81D43"/>
    <w:rsid w:val="00F844F7"/>
    <w:rsid w:val="00F90C76"/>
    <w:rsid w:val="00F91ABC"/>
    <w:rsid w:val="00F976CF"/>
    <w:rsid w:val="00FA3C73"/>
    <w:rsid w:val="00FA4E22"/>
    <w:rsid w:val="00FA7B61"/>
    <w:rsid w:val="00FB52F4"/>
    <w:rsid w:val="00FB64D2"/>
    <w:rsid w:val="00FC05DB"/>
    <w:rsid w:val="00FC2BD0"/>
    <w:rsid w:val="00FC3110"/>
    <w:rsid w:val="00FC5135"/>
    <w:rsid w:val="00FD0999"/>
    <w:rsid w:val="00FD26BB"/>
    <w:rsid w:val="00FD39C5"/>
    <w:rsid w:val="00FD63B3"/>
    <w:rsid w:val="00FE1B68"/>
    <w:rsid w:val="00FE5BE6"/>
    <w:rsid w:val="00FE5C17"/>
    <w:rsid w:val="00FE6D03"/>
    <w:rsid w:val="00FE6DB4"/>
    <w:rsid w:val="00FE7035"/>
    <w:rsid w:val="00FF0C8D"/>
    <w:rsid w:val="00FF506B"/>
    <w:rsid w:val="00FF5D8E"/>
    <w:rsid w:val="00FF6757"/>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7461270"/>
  <w14:defaultImageDpi w14:val="0"/>
  <w15:docId w15:val="{0C8A59E2-8CBA-404D-AE01-1EF5AC2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F3"/>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1A7CD5"/>
    <w:pPr>
      <w:ind w:left="720"/>
      <w:contextualSpacing/>
    </w:pPr>
  </w:style>
  <w:style w:type="character" w:styleId="CommentReference">
    <w:name w:val="annotation reference"/>
    <w:basedOn w:val="DefaultParagraphFont"/>
    <w:uiPriority w:val="99"/>
    <w:rsid w:val="0083158B"/>
    <w:rPr>
      <w:rFonts w:cs="Times New Roman"/>
      <w:sz w:val="16"/>
      <w:szCs w:val="16"/>
    </w:rPr>
  </w:style>
  <w:style w:type="paragraph" w:styleId="CommentText">
    <w:name w:val="annotation text"/>
    <w:basedOn w:val="Normal"/>
    <w:link w:val="CommentTextChar"/>
    <w:uiPriority w:val="99"/>
    <w:rsid w:val="0083158B"/>
  </w:style>
  <w:style w:type="character" w:customStyle="1" w:styleId="CommentTextChar">
    <w:name w:val="Comment Text Char"/>
    <w:basedOn w:val="DefaultParagraphFont"/>
    <w:link w:val="CommentText"/>
    <w:uiPriority w:val="99"/>
    <w:locked/>
    <w:rsid w:val="0083158B"/>
    <w:rPr>
      <w:rFonts w:cs="Times New Roman"/>
      <w:sz w:val="20"/>
      <w:szCs w:val="20"/>
    </w:rPr>
  </w:style>
  <w:style w:type="paragraph" w:styleId="CommentSubject">
    <w:name w:val="annotation subject"/>
    <w:basedOn w:val="CommentText"/>
    <w:next w:val="CommentText"/>
    <w:link w:val="CommentSubjectChar"/>
    <w:uiPriority w:val="99"/>
    <w:rsid w:val="0083158B"/>
    <w:rPr>
      <w:b/>
      <w:bCs/>
    </w:rPr>
  </w:style>
  <w:style w:type="character" w:customStyle="1" w:styleId="CommentSubjectChar">
    <w:name w:val="Comment Subject Char"/>
    <w:basedOn w:val="CommentTextChar"/>
    <w:link w:val="CommentSubject"/>
    <w:uiPriority w:val="99"/>
    <w:locked/>
    <w:rsid w:val="0083158B"/>
    <w:rPr>
      <w:rFonts w:cs="Times New Roman"/>
      <w:b/>
      <w:bCs/>
      <w:sz w:val="20"/>
      <w:szCs w:val="20"/>
    </w:rPr>
  </w:style>
  <w:style w:type="paragraph" w:styleId="Header">
    <w:name w:val="header"/>
    <w:basedOn w:val="Normal"/>
    <w:link w:val="HeaderChar"/>
    <w:uiPriority w:val="99"/>
    <w:rsid w:val="00C12FCE"/>
    <w:pPr>
      <w:tabs>
        <w:tab w:val="center" w:pos="4680"/>
        <w:tab w:val="right" w:pos="9360"/>
      </w:tabs>
    </w:pPr>
  </w:style>
  <w:style w:type="character" w:customStyle="1" w:styleId="HeaderChar">
    <w:name w:val="Header Char"/>
    <w:basedOn w:val="DefaultParagraphFont"/>
    <w:link w:val="Header"/>
    <w:uiPriority w:val="99"/>
    <w:rsid w:val="00C12FCE"/>
    <w:rPr>
      <w:sz w:val="20"/>
      <w:szCs w:val="20"/>
    </w:rPr>
  </w:style>
  <w:style w:type="paragraph" w:styleId="Revision">
    <w:name w:val="Revision"/>
    <w:hidden/>
    <w:uiPriority w:val="99"/>
    <w:semiHidden/>
    <w:rsid w:val="000F1535"/>
    <w:pPr>
      <w:spacing w:after="0" w:line="240" w:lineRule="auto"/>
    </w:pPr>
    <w:rPr>
      <w:sz w:val="20"/>
      <w:szCs w:val="20"/>
    </w:rPr>
  </w:style>
  <w:style w:type="table" w:customStyle="1" w:styleId="TableGrid1">
    <w:name w:val="Table Grid1"/>
    <w:basedOn w:val="TableNormal"/>
    <w:next w:val="TableGrid"/>
    <w:uiPriority w:val="99"/>
    <w:rsid w:val="0039069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5352">
      <w:marLeft w:val="0"/>
      <w:marRight w:val="0"/>
      <w:marTop w:val="0"/>
      <w:marBottom w:val="0"/>
      <w:divBdr>
        <w:top w:val="none" w:sz="0" w:space="0" w:color="auto"/>
        <w:left w:val="none" w:sz="0" w:space="0" w:color="auto"/>
        <w:bottom w:val="none" w:sz="0" w:space="0" w:color="auto"/>
        <w:right w:val="none" w:sz="0" w:space="0" w:color="auto"/>
      </w:divBdr>
    </w:div>
    <w:div w:id="37705353">
      <w:marLeft w:val="0"/>
      <w:marRight w:val="0"/>
      <w:marTop w:val="0"/>
      <w:marBottom w:val="0"/>
      <w:divBdr>
        <w:top w:val="none" w:sz="0" w:space="0" w:color="auto"/>
        <w:left w:val="none" w:sz="0" w:space="0" w:color="auto"/>
        <w:bottom w:val="none" w:sz="0" w:space="0" w:color="auto"/>
        <w:right w:val="none" w:sz="0" w:space="0" w:color="auto"/>
      </w:divBdr>
    </w:div>
    <w:div w:id="37705354">
      <w:marLeft w:val="0"/>
      <w:marRight w:val="0"/>
      <w:marTop w:val="0"/>
      <w:marBottom w:val="0"/>
      <w:divBdr>
        <w:top w:val="none" w:sz="0" w:space="0" w:color="auto"/>
        <w:left w:val="none" w:sz="0" w:space="0" w:color="auto"/>
        <w:bottom w:val="none" w:sz="0" w:space="0" w:color="auto"/>
        <w:right w:val="none" w:sz="0" w:space="0" w:color="auto"/>
      </w:divBdr>
    </w:div>
    <w:div w:id="37705355">
      <w:marLeft w:val="0"/>
      <w:marRight w:val="0"/>
      <w:marTop w:val="0"/>
      <w:marBottom w:val="0"/>
      <w:divBdr>
        <w:top w:val="none" w:sz="0" w:space="0" w:color="auto"/>
        <w:left w:val="none" w:sz="0" w:space="0" w:color="auto"/>
        <w:bottom w:val="none" w:sz="0" w:space="0" w:color="auto"/>
        <w:right w:val="none" w:sz="0" w:space="0" w:color="auto"/>
      </w:divBdr>
    </w:div>
    <w:div w:id="37705356">
      <w:marLeft w:val="0"/>
      <w:marRight w:val="0"/>
      <w:marTop w:val="0"/>
      <w:marBottom w:val="0"/>
      <w:divBdr>
        <w:top w:val="none" w:sz="0" w:space="0" w:color="auto"/>
        <w:left w:val="none" w:sz="0" w:space="0" w:color="auto"/>
        <w:bottom w:val="none" w:sz="0" w:space="0" w:color="auto"/>
        <w:right w:val="none" w:sz="0" w:space="0" w:color="auto"/>
      </w:divBdr>
    </w:div>
    <w:div w:id="37705357">
      <w:marLeft w:val="0"/>
      <w:marRight w:val="0"/>
      <w:marTop w:val="0"/>
      <w:marBottom w:val="0"/>
      <w:divBdr>
        <w:top w:val="none" w:sz="0" w:space="0" w:color="auto"/>
        <w:left w:val="none" w:sz="0" w:space="0" w:color="auto"/>
        <w:bottom w:val="none" w:sz="0" w:space="0" w:color="auto"/>
        <w:right w:val="none" w:sz="0" w:space="0" w:color="auto"/>
      </w:divBdr>
    </w:div>
    <w:div w:id="37705358">
      <w:marLeft w:val="0"/>
      <w:marRight w:val="0"/>
      <w:marTop w:val="0"/>
      <w:marBottom w:val="0"/>
      <w:divBdr>
        <w:top w:val="none" w:sz="0" w:space="0" w:color="auto"/>
        <w:left w:val="none" w:sz="0" w:space="0" w:color="auto"/>
        <w:bottom w:val="none" w:sz="0" w:space="0" w:color="auto"/>
        <w:right w:val="none" w:sz="0" w:space="0" w:color="auto"/>
      </w:divBdr>
    </w:div>
    <w:div w:id="37705359">
      <w:marLeft w:val="0"/>
      <w:marRight w:val="0"/>
      <w:marTop w:val="0"/>
      <w:marBottom w:val="0"/>
      <w:divBdr>
        <w:top w:val="none" w:sz="0" w:space="0" w:color="auto"/>
        <w:left w:val="none" w:sz="0" w:space="0" w:color="auto"/>
        <w:bottom w:val="none" w:sz="0" w:space="0" w:color="auto"/>
        <w:right w:val="none" w:sz="0" w:space="0" w:color="auto"/>
      </w:divBdr>
    </w:div>
    <w:div w:id="37705360">
      <w:marLeft w:val="0"/>
      <w:marRight w:val="0"/>
      <w:marTop w:val="0"/>
      <w:marBottom w:val="0"/>
      <w:divBdr>
        <w:top w:val="none" w:sz="0" w:space="0" w:color="auto"/>
        <w:left w:val="none" w:sz="0" w:space="0" w:color="auto"/>
        <w:bottom w:val="none" w:sz="0" w:space="0" w:color="auto"/>
        <w:right w:val="none" w:sz="0" w:space="0" w:color="auto"/>
      </w:divBdr>
    </w:div>
    <w:div w:id="37705361">
      <w:marLeft w:val="0"/>
      <w:marRight w:val="0"/>
      <w:marTop w:val="0"/>
      <w:marBottom w:val="0"/>
      <w:divBdr>
        <w:top w:val="none" w:sz="0" w:space="0" w:color="auto"/>
        <w:left w:val="none" w:sz="0" w:space="0" w:color="auto"/>
        <w:bottom w:val="none" w:sz="0" w:space="0" w:color="auto"/>
        <w:right w:val="none" w:sz="0" w:space="0" w:color="auto"/>
      </w:divBdr>
    </w:div>
    <w:div w:id="282467046">
      <w:bodyDiv w:val="1"/>
      <w:marLeft w:val="0"/>
      <w:marRight w:val="0"/>
      <w:marTop w:val="0"/>
      <w:marBottom w:val="0"/>
      <w:divBdr>
        <w:top w:val="none" w:sz="0" w:space="0" w:color="auto"/>
        <w:left w:val="none" w:sz="0" w:space="0" w:color="auto"/>
        <w:bottom w:val="none" w:sz="0" w:space="0" w:color="auto"/>
        <w:right w:val="none" w:sz="0" w:space="0" w:color="auto"/>
      </w:divBdr>
      <w:divsChild>
        <w:div w:id="234246747">
          <w:marLeft w:val="0"/>
          <w:marRight w:val="0"/>
          <w:marTop w:val="0"/>
          <w:marBottom w:val="0"/>
          <w:divBdr>
            <w:top w:val="none" w:sz="0" w:space="0" w:color="auto"/>
            <w:left w:val="none" w:sz="0" w:space="0" w:color="auto"/>
            <w:bottom w:val="none" w:sz="0" w:space="0" w:color="auto"/>
            <w:right w:val="none" w:sz="0" w:space="0" w:color="auto"/>
          </w:divBdr>
        </w:div>
        <w:div w:id="24795899">
          <w:marLeft w:val="0"/>
          <w:marRight w:val="0"/>
          <w:marTop w:val="0"/>
          <w:marBottom w:val="0"/>
          <w:divBdr>
            <w:top w:val="none" w:sz="0" w:space="0" w:color="auto"/>
            <w:left w:val="none" w:sz="0" w:space="0" w:color="auto"/>
            <w:bottom w:val="none" w:sz="0" w:space="0" w:color="auto"/>
            <w:right w:val="none" w:sz="0" w:space="0" w:color="auto"/>
          </w:divBdr>
        </w:div>
        <w:div w:id="56823003">
          <w:marLeft w:val="0"/>
          <w:marRight w:val="0"/>
          <w:marTop w:val="0"/>
          <w:marBottom w:val="0"/>
          <w:divBdr>
            <w:top w:val="none" w:sz="0" w:space="0" w:color="auto"/>
            <w:left w:val="none" w:sz="0" w:space="0" w:color="auto"/>
            <w:bottom w:val="none" w:sz="0" w:space="0" w:color="auto"/>
            <w:right w:val="none" w:sz="0" w:space="0" w:color="auto"/>
          </w:divBdr>
        </w:div>
        <w:div w:id="1222056843">
          <w:marLeft w:val="0"/>
          <w:marRight w:val="0"/>
          <w:marTop w:val="0"/>
          <w:marBottom w:val="0"/>
          <w:divBdr>
            <w:top w:val="none" w:sz="0" w:space="0" w:color="auto"/>
            <w:left w:val="none" w:sz="0" w:space="0" w:color="auto"/>
            <w:bottom w:val="none" w:sz="0" w:space="0" w:color="auto"/>
            <w:right w:val="none" w:sz="0" w:space="0" w:color="auto"/>
          </w:divBdr>
        </w:div>
        <w:div w:id="854415570">
          <w:marLeft w:val="0"/>
          <w:marRight w:val="0"/>
          <w:marTop w:val="0"/>
          <w:marBottom w:val="0"/>
          <w:divBdr>
            <w:top w:val="none" w:sz="0" w:space="0" w:color="auto"/>
            <w:left w:val="none" w:sz="0" w:space="0" w:color="auto"/>
            <w:bottom w:val="none" w:sz="0" w:space="0" w:color="auto"/>
            <w:right w:val="none" w:sz="0" w:space="0" w:color="auto"/>
          </w:divBdr>
        </w:div>
        <w:div w:id="105852657">
          <w:marLeft w:val="0"/>
          <w:marRight w:val="0"/>
          <w:marTop w:val="0"/>
          <w:marBottom w:val="0"/>
          <w:divBdr>
            <w:top w:val="none" w:sz="0" w:space="0" w:color="auto"/>
            <w:left w:val="none" w:sz="0" w:space="0" w:color="auto"/>
            <w:bottom w:val="none" w:sz="0" w:space="0" w:color="auto"/>
            <w:right w:val="none" w:sz="0" w:space="0" w:color="auto"/>
          </w:divBdr>
        </w:div>
        <w:div w:id="1782413164">
          <w:marLeft w:val="0"/>
          <w:marRight w:val="0"/>
          <w:marTop w:val="0"/>
          <w:marBottom w:val="0"/>
          <w:divBdr>
            <w:top w:val="none" w:sz="0" w:space="0" w:color="auto"/>
            <w:left w:val="none" w:sz="0" w:space="0" w:color="auto"/>
            <w:bottom w:val="none" w:sz="0" w:space="0" w:color="auto"/>
            <w:right w:val="none" w:sz="0" w:space="0" w:color="auto"/>
          </w:divBdr>
        </w:div>
        <w:div w:id="562061970">
          <w:marLeft w:val="0"/>
          <w:marRight w:val="0"/>
          <w:marTop w:val="0"/>
          <w:marBottom w:val="0"/>
          <w:divBdr>
            <w:top w:val="none" w:sz="0" w:space="0" w:color="auto"/>
            <w:left w:val="none" w:sz="0" w:space="0" w:color="auto"/>
            <w:bottom w:val="none" w:sz="0" w:space="0" w:color="auto"/>
            <w:right w:val="none" w:sz="0" w:space="0" w:color="auto"/>
          </w:divBdr>
        </w:div>
      </w:divsChild>
    </w:div>
    <w:div w:id="593321795">
      <w:bodyDiv w:val="1"/>
      <w:marLeft w:val="0"/>
      <w:marRight w:val="0"/>
      <w:marTop w:val="0"/>
      <w:marBottom w:val="0"/>
      <w:divBdr>
        <w:top w:val="none" w:sz="0" w:space="0" w:color="auto"/>
        <w:left w:val="none" w:sz="0" w:space="0" w:color="auto"/>
        <w:bottom w:val="none" w:sz="0" w:space="0" w:color="auto"/>
        <w:right w:val="none" w:sz="0" w:space="0" w:color="auto"/>
      </w:divBdr>
    </w:div>
    <w:div w:id="774059269">
      <w:bodyDiv w:val="1"/>
      <w:marLeft w:val="0"/>
      <w:marRight w:val="0"/>
      <w:marTop w:val="0"/>
      <w:marBottom w:val="0"/>
      <w:divBdr>
        <w:top w:val="none" w:sz="0" w:space="0" w:color="auto"/>
        <w:left w:val="none" w:sz="0" w:space="0" w:color="auto"/>
        <w:bottom w:val="none" w:sz="0" w:space="0" w:color="auto"/>
        <w:right w:val="none" w:sz="0" w:space="0" w:color="auto"/>
      </w:divBdr>
    </w:div>
    <w:div w:id="774445543">
      <w:bodyDiv w:val="1"/>
      <w:marLeft w:val="0"/>
      <w:marRight w:val="0"/>
      <w:marTop w:val="0"/>
      <w:marBottom w:val="0"/>
      <w:divBdr>
        <w:top w:val="none" w:sz="0" w:space="0" w:color="auto"/>
        <w:left w:val="none" w:sz="0" w:space="0" w:color="auto"/>
        <w:bottom w:val="none" w:sz="0" w:space="0" w:color="auto"/>
        <w:right w:val="none" w:sz="0" w:space="0" w:color="auto"/>
      </w:divBdr>
    </w:div>
    <w:div w:id="950622122">
      <w:bodyDiv w:val="1"/>
      <w:marLeft w:val="0"/>
      <w:marRight w:val="0"/>
      <w:marTop w:val="0"/>
      <w:marBottom w:val="0"/>
      <w:divBdr>
        <w:top w:val="none" w:sz="0" w:space="0" w:color="auto"/>
        <w:left w:val="none" w:sz="0" w:space="0" w:color="auto"/>
        <w:bottom w:val="none" w:sz="0" w:space="0" w:color="auto"/>
        <w:right w:val="none" w:sz="0" w:space="0" w:color="auto"/>
      </w:divBdr>
    </w:div>
    <w:div w:id="984891862">
      <w:bodyDiv w:val="1"/>
      <w:marLeft w:val="0"/>
      <w:marRight w:val="0"/>
      <w:marTop w:val="0"/>
      <w:marBottom w:val="0"/>
      <w:divBdr>
        <w:top w:val="none" w:sz="0" w:space="0" w:color="auto"/>
        <w:left w:val="none" w:sz="0" w:space="0" w:color="auto"/>
        <w:bottom w:val="none" w:sz="0" w:space="0" w:color="auto"/>
        <w:right w:val="none" w:sz="0" w:space="0" w:color="auto"/>
      </w:divBdr>
    </w:div>
    <w:div w:id="1499077235">
      <w:bodyDiv w:val="1"/>
      <w:marLeft w:val="0"/>
      <w:marRight w:val="0"/>
      <w:marTop w:val="0"/>
      <w:marBottom w:val="0"/>
      <w:divBdr>
        <w:top w:val="none" w:sz="0" w:space="0" w:color="auto"/>
        <w:left w:val="none" w:sz="0" w:space="0" w:color="auto"/>
        <w:bottom w:val="none" w:sz="0" w:space="0" w:color="auto"/>
        <w:right w:val="none" w:sz="0" w:space="0" w:color="auto"/>
      </w:divBdr>
    </w:div>
    <w:div w:id="1523281155">
      <w:bodyDiv w:val="1"/>
      <w:marLeft w:val="0"/>
      <w:marRight w:val="0"/>
      <w:marTop w:val="0"/>
      <w:marBottom w:val="0"/>
      <w:divBdr>
        <w:top w:val="none" w:sz="0" w:space="0" w:color="auto"/>
        <w:left w:val="none" w:sz="0" w:space="0" w:color="auto"/>
        <w:bottom w:val="none" w:sz="0" w:space="0" w:color="auto"/>
        <w:right w:val="none" w:sz="0" w:space="0" w:color="auto"/>
      </w:divBdr>
    </w:div>
    <w:div w:id="1685790818">
      <w:bodyDiv w:val="1"/>
      <w:marLeft w:val="0"/>
      <w:marRight w:val="0"/>
      <w:marTop w:val="0"/>
      <w:marBottom w:val="0"/>
      <w:divBdr>
        <w:top w:val="none" w:sz="0" w:space="0" w:color="auto"/>
        <w:left w:val="none" w:sz="0" w:space="0" w:color="auto"/>
        <w:bottom w:val="none" w:sz="0" w:space="0" w:color="auto"/>
        <w:right w:val="none" w:sz="0" w:space="0" w:color="auto"/>
      </w:divBdr>
    </w:div>
    <w:div w:id="1708338919">
      <w:bodyDiv w:val="1"/>
      <w:marLeft w:val="0"/>
      <w:marRight w:val="0"/>
      <w:marTop w:val="0"/>
      <w:marBottom w:val="0"/>
      <w:divBdr>
        <w:top w:val="none" w:sz="0" w:space="0" w:color="auto"/>
        <w:left w:val="none" w:sz="0" w:space="0" w:color="auto"/>
        <w:bottom w:val="none" w:sz="0" w:space="0" w:color="auto"/>
        <w:right w:val="none" w:sz="0" w:space="0" w:color="auto"/>
      </w:divBdr>
    </w:div>
    <w:div w:id="20389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birds/surveys-and-data/reports-and-publications/hunting-activity-and-harvest.php" TargetMode="External"/><Relationship Id="rId13" Type="http://schemas.openxmlformats.org/officeDocument/2006/relationships/hyperlink" Target="https://www.bls.gov/news.release/pdf/ecec.pdf" TargetMode="External"/><Relationship Id="rId18" Type="http://schemas.openxmlformats.org/officeDocument/2006/relationships/hyperlink" Target="http://www.fws.gov/migratorybirds/NewReportsPublications/HIP/hip.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i.gov/ocio/policy-mgmt-support/privacy/FWS-26-Migratory-Bird-Population" TargetMode="External"/><Relationship Id="rId17" Type="http://schemas.openxmlformats.org/officeDocument/2006/relationships/hyperlink" Target="http://www.fws.gov/migratorybirds/NewReportsPublications/HIP/hip.html" TargetMode="External"/><Relationship Id="rId2" Type="http://schemas.openxmlformats.org/officeDocument/2006/relationships/numbering" Target="numbering.xml"/><Relationship Id="rId16" Type="http://schemas.openxmlformats.org/officeDocument/2006/relationships/hyperlink" Target="http://www.fws.gov/migratorybirds/reports/report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9-02-28/pdf/2019-03497.pdf?utm_campaign=subscription%20mailing%20list&amp;utm_source=federalregister.gov&amp;utm_medium=email" TargetMode="External"/><Relationship Id="rId5" Type="http://schemas.openxmlformats.org/officeDocument/2006/relationships/webSettings" Target="webSettings.xml"/><Relationship Id="rId15" Type="http://schemas.openxmlformats.org/officeDocument/2006/relationships/hyperlink" Target="https://www.bls.gov/news.release/pdf/ecec.pdf" TargetMode="External"/><Relationship Id="rId10" Type="http://schemas.openxmlformats.org/officeDocument/2006/relationships/hyperlink" Target="https://www.fws.gov/birds/surveys-and-data/reports-and-publications/hunting-activity-and-harvest.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gbirdapps.fws.gov/hipweb/" TargetMode="External"/><Relationship Id="rId14" Type="http://schemas.openxmlformats.org/officeDocument/2006/relationships/hyperlink" Target="https://www.opm.gov/policy-data-oversight/pay-leave/salaries-wages/salary-tables/pdf/2019/DC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17C1-B117-49D7-90C1-3C136797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8442</Words>
  <Characters>48123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5</cp:revision>
  <cp:lastPrinted>2017-02-01T18:19:00Z</cp:lastPrinted>
  <dcterms:created xsi:type="dcterms:W3CDTF">2020-04-09T13:16:00Z</dcterms:created>
  <dcterms:modified xsi:type="dcterms:W3CDTF">2021-05-12T17:55:00Z</dcterms:modified>
</cp:coreProperties>
</file>