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D7" w:rsidP="7A7D9D97" w:rsidRDefault="42424735" w14:paraId="0539BBED" w14:textId="515ADED7">
      <w:pPr>
        <w:pStyle w:val="Body"/>
        <w:rPr>
          <w:sz w:val="24"/>
          <w:szCs w:val="24"/>
        </w:rPr>
      </w:pPr>
      <w:r w:rsidRPr="7A7D9D97">
        <w:rPr>
          <w:b/>
          <w:bCs/>
          <w:sz w:val="24"/>
          <w:szCs w:val="24"/>
        </w:rPr>
        <w:t xml:space="preserve">Postcard Reminder </w:t>
      </w:r>
    </w:p>
    <w:p w:rsidR="00D271D7" w:rsidP="0C8D13F9" w:rsidRDefault="42424735" w14:paraId="75C9A191" w14:textId="47433329">
      <w:pPr>
        <w:pStyle w:val="Body"/>
      </w:pPr>
      <w:r w:rsidRPr="0C8D13F9">
        <w:t>Dear Family Member,</w:t>
      </w:r>
    </w:p>
    <w:p w:rsidR="00D271D7" w:rsidP="0C8D13F9" w:rsidRDefault="42424735" w14:paraId="22C74321" w14:textId="25EC5343">
      <w:pPr>
        <w:spacing w:beforeAutospacing="1" w:afterAutospacing="1"/>
        <w:rPr>
          <w:rFonts w:ascii="Calibri" w:hAnsi="Calibri" w:eastAsia="Calibri" w:cs="Calibri"/>
          <w:color w:val="000000" w:themeColor="text1"/>
        </w:rPr>
      </w:pPr>
      <w:r w:rsidRPr="0C8D13F9">
        <w:rPr>
          <w:rStyle w:val="normaltextrun"/>
          <w:rFonts w:ascii="Calibri" w:hAnsi="Calibri" w:eastAsia="Calibri" w:cs="Calibri"/>
          <w:color w:val="000000" w:themeColor="text1"/>
        </w:rPr>
        <w:t>We recently mailed you the Distance Learning Household Survey. If you have already taken the survey, thank you! Your help is greatly appreciated.  </w:t>
      </w:r>
    </w:p>
    <w:p w:rsidR="00D271D7" w:rsidP="0C8D13F9" w:rsidRDefault="42424735" w14:paraId="16C129A0" w14:textId="0E7C47EF">
      <w:pPr>
        <w:spacing w:beforeAutospacing="1" w:afterAutospacing="1"/>
        <w:rPr>
          <w:rFonts w:ascii="Calibri" w:hAnsi="Calibri" w:eastAsia="Calibri" w:cs="Calibri"/>
          <w:color w:val="000000" w:themeColor="text1"/>
        </w:rPr>
      </w:pPr>
      <w:r w:rsidRPr="0C8D13F9">
        <w:rPr>
          <w:rStyle w:val="normaltextrun"/>
          <w:rFonts w:ascii="Calibri" w:hAnsi="Calibri" w:eastAsia="Calibri" w:cs="Calibri"/>
          <w:color w:val="000000" w:themeColor="text1"/>
        </w:rPr>
        <w:t>If you haven’t taken the survey yet, there is still time for you to make sure your family’s voice is heard. Please complete the Distance Learning Household Survey today to tell us about your family’s experience of online school over the last year. Your answers and opinions are very important. </w:t>
      </w:r>
    </w:p>
    <w:p w:rsidR="00D271D7" w:rsidP="0C8D13F9" w:rsidRDefault="42424735" w14:paraId="39218B50" w14:textId="3D81C60D">
      <w:pPr>
        <w:rPr>
          <w:rFonts w:ascii="Calibri" w:hAnsi="Calibri" w:eastAsia="Calibri" w:cs="Calibri"/>
          <w:color w:val="000000" w:themeColor="text1"/>
        </w:rPr>
      </w:pPr>
      <w:r>
        <w:rPr>
          <w:noProof/>
        </w:rPr>
        <w:drawing>
          <wp:inline distT="0" distB="0" distL="0" distR="0" wp14:anchorId="4573E2B7" wp14:editId="4C904ADF">
            <wp:extent cx="3895725" cy="676275"/>
            <wp:effectExtent l="0" t="0" r="0" b="0"/>
            <wp:docPr id="1698517236" name="Picture 169851723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895725" cy="676275"/>
                    </a:xfrm>
                    <a:prstGeom prst="rect">
                      <a:avLst/>
                    </a:prstGeom>
                  </pic:spPr>
                </pic:pic>
              </a:graphicData>
            </a:graphic>
          </wp:inline>
        </w:drawing>
      </w:r>
      <w:r w:rsidRPr="7A7D9D97">
        <w:rPr>
          <w:rFonts w:ascii="Calibri" w:hAnsi="Calibri" w:eastAsia="Calibri" w:cs="Calibri"/>
          <w:color w:val="000000" w:themeColor="text1"/>
        </w:rPr>
        <w:t xml:space="preserve"> </w:t>
      </w:r>
    </w:p>
    <w:p w:rsidR="00D271D7" w:rsidP="0C8D13F9" w:rsidRDefault="42424735" w14:paraId="0EDA3FAD" w14:textId="7DA860D7">
      <w:pPr>
        <w:spacing w:beforeAutospacing="1" w:afterAutospacing="1"/>
        <w:rPr>
          <w:rFonts w:ascii="Calibri" w:hAnsi="Calibri" w:eastAsia="Calibri" w:cs="Calibri"/>
          <w:color w:val="000000" w:themeColor="text1"/>
        </w:rPr>
      </w:pPr>
      <w:r w:rsidRPr="0C8D13F9">
        <w:rPr>
          <w:rStyle w:val="normaltextrun"/>
          <w:rFonts w:ascii="Calibri" w:hAnsi="Calibri" w:eastAsia="Calibri" w:cs="Calibri"/>
          <w:color w:val="000000" w:themeColor="text1"/>
        </w:rPr>
        <w:t>The survey only takes 15 minutes, and your answers will be kept private. If you have any questions, please call 877</w:t>
      </w:r>
      <w:r w:rsidRPr="0C8D13F9">
        <w:rPr>
          <w:rFonts w:ascii="Calibri" w:hAnsi="Calibri" w:eastAsia="Calibri" w:cs="Calibri"/>
          <w:color w:val="2E2E2E"/>
        </w:rPr>
        <w:t>-777-5332</w:t>
      </w:r>
      <w:r w:rsidRPr="0C8D13F9">
        <w:rPr>
          <w:rStyle w:val="normaltextrun"/>
          <w:rFonts w:ascii="Calibri" w:hAnsi="Calibri" w:eastAsia="Calibri" w:cs="Calibri"/>
          <w:color w:val="000000" w:themeColor="text1"/>
        </w:rPr>
        <w:t xml:space="preserve"> or email </w:t>
      </w:r>
      <w:hyperlink r:id="rId8">
        <w:r w:rsidRPr="0C8D13F9">
          <w:rPr>
            <w:rStyle w:val="Hyperlink"/>
            <w:rFonts w:ascii="Calibri" w:hAnsi="Calibri" w:eastAsia="Calibri" w:cs="Calibri"/>
          </w:rPr>
          <w:t>distancelearningsurvey@norc.org</w:t>
        </w:r>
      </w:hyperlink>
      <w:r w:rsidRPr="0C8D13F9">
        <w:rPr>
          <w:rStyle w:val="normaltextrun"/>
          <w:rFonts w:ascii="Calibri" w:hAnsi="Calibri" w:eastAsia="Calibri" w:cs="Calibri"/>
          <w:color w:val="000000" w:themeColor="text1"/>
        </w:rPr>
        <w:t>. </w:t>
      </w:r>
      <w:r w:rsidR="007C2BA5">
        <w:br/>
      </w:r>
    </w:p>
    <w:p w:rsidR="00D271D7" w:rsidP="0C8D13F9" w:rsidRDefault="42424735" w14:paraId="1D50B152" w14:textId="2A19667A">
      <w:pPr>
        <w:pStyle w:val="Body"/>
      </w:pPr>
      <w:r w:rsidRPr="0C8D13F9">
        <w:t>Thanks in advance,</w:t>
      </w:r>
    </w:p>
    <w:p w:rsidR="00D271D7" w:rsidP="0C8D13F9" w:rsidRDefault="42424735" w14:paraId="36B0AF09" w14:textId="6A37906E">
      <w:pPr>
        <w:pStyle w:val="Body"/>
      </w:pPr>
      <w:r w:rsidRPr="0C8D13F9">
        <w:t>[NORC SIGNATORY]</w:t>
      </w:r>
    </w:p>
    <w:p w:rsidR="00DB7672" w:rsidP="0C8D13F9" w:rsidRDefault="00DB7672" w14:paraId="32486A36" w14:textId="77777777">
      <w:pPr>
        <w:pStyle w:val="Body"/>
      </w:pPr>
    </w:p>
    <w:p w:rsidR="00A62AF2" w:rsidP="00A62AF2" w:rsidRDefault="00A62AF2" w14:paraId="4C79BFDE" w14:textId="77777777">
      <w:pPr>
        <w:pStyle w:val="Header"/>
        <w:jc w:val="right"/>
      </w:pPr>
      <w:r>
        <w:t>OMB Control No. 1076-NEW</w:t>
      </w:r>
    </w:p>
    <w:p w:rsidR="00A62AF2" w:rsidP="00A62AF2" w:rsidRDefault="00A62AF2" w14:paraId="75C28887" w14:textId="77777777">
      <w:pPr>
        <w:pStyle w:val="Header"/>
        <w:jc w:val="right"/>
      </w:pPr>
      <w:r>
        <w:t>Expires XX/XX/XXXX</w:t>
      </w:r>
    </w:p>
    <w:p w:rsidR="00D271D7" w:rsidP="0C8D13F9" w:rsidRDefault="00D271D7" w14:paraId="2C078E63" w14:textId="2E5A1001">
      <w:bookmarkStart w:name="_GoBack" w:id="0"/>
      <w:bookmarkEnd w:id="0"/>
    </w:p>
    <w:sectPr w:rsidR="00D27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CF3B9"/>
    <w:rsid w:val="007C2BA5"/>
    <w:rsid w:val="0096184C"/>
    <w:rsid w:val="00A62AF2"/>
    <w:rsid w:val="00D271D7"/>
    <w:rsid w:val="00DB7672"/>
    <w:rsid w:val="0C8D13F9"/>
    <w:rsid w:val="3A0CF3B9"/>
    <w:rsid w:val="3EE306A0"/>
    <w:rsid w:val="42424735"/>
    <w:rsid w:val="7A7D9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F3B9"/>
  <w15:chartTrackingRefBased/>
  <w15:docId w15:val="{4F612D91-4ADE-4ED2-A0A9-415587F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C8D13F9"/>
    <w:rPr>
      <w:rFonts w:ascii="Calibri" w:eastAsia="Calibri" w:hAnsi="Calibri" w:cs="Calibri"/>
      <w:color w:val="000000" w:themeColor="text1"/>
    </w:rPr>
  </w:style>
  <w:style w:type="character" w:customStyle="1" w:styleId="normaltextrun">
    <w:name w:val="normaltextrun"/>
    <w:basedOn w:val="DefaultParagraphFont"/>
    <w:rsid w:val="0C8D13F9"/>
  </w:style>
  <w:style w:type="paragraph" w:customStyle="1" w:styleId="paragraph">
    <w:name w:val="paragraph"/>
    <w:basedOn w:val="Normal"/>
    <w:rsid w:val="0C8D13F9"/>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0C8D13F9"/>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semiHidden/>
    <w:unhideWhenUsed/>
    <w:rsid w:val="00A62A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234202">
      <w:bodyDiv w:val="1"/>
      <w:marLeft w:val="0"/>
      <w:marRight w:val="0"/>
      <w:marTop w:val="0"/>
      <w:marBottom w:val="0"/>
      <w:divBdr>
        <w:top w:val="none" w:sz="0" w:space="0" w:color="auto"/>
        <w:left w:val="none" w:sz="0" w:space="0" w:color="auto"/>
        <w:bottom w:val="none" w:sz="0" w:space="0" w:color="auto"/>
        <w:right w:val="none" w:sz="0" w:space="0" w:color="auto"/>
      </w:divBdr>
    </w:div>
    <w:div w:id="1445614236">
      <w:bodyDiv w:val="1"/>
      <w:marLeft w:val="0"/>
      <w:marRight w:val="0"/>
      <w:marTop w:val="0"/>
      <w:marBottom w:val="0"/>
      <w:divBdr>
        <w:top w:val="none" w:sz="0" w:space="0" w:color="auto"/>
        <w:left w:val="none" w:sz="0" w:space="0" w:color="auto"/>
        <w:bottom w:val="none" w:sz="0" w:space="0" w:color="auto"/>
        <w:right w:val="none" w:sz="0" w:space="0" w:color="auto"/>
      </w:divBdr>
      <w:divsChild>
        <w:div w:id="596131819">
          <w:marLeft w:val="0"/>
          <w:marRight w:val="0"/>
          <w:marTop w:val="0"/>
          <w:marBottom w:val="0"/>
          <w:divBdr>
            <w:top w:val="none" w:sz="0" w:space="0" w:color="auto"/>
            <w:left w:val="none" w:sz="0" w:space="0" w:color="auto"/>
            <w:bottom w:val="none" w:sz="0" w:space="0" w:color="auto"/>
            <w:right w:val="none" w:sz="0" w:space="0" w:color="auto"/>
          </w:divBdr>
        </w:div>
        <w:div w:id="989017742">
          <w:marLeft w:val="0"/>
          <w:marRight w:val="0"/>
          <w:marTop w:val="0"/>
          <w:marBottom w:val="0"/>
          <w:divBdr>
            <w:top w:val="none" w:sz="0" w:space="0" w:color="auto"/>
            <w:left w:val="none" w:sz="0" w:space="0" w:color="auto"/>
            <w:bottom w:val="none" w:sz="0" w:space="0" w:color="auto"/>
            <w:right w:val="none" w:sz="0" w:space="0" w:color="auto"/>
          </w:divBdr>
        </w:div>
        <w:div w:id="283924499">
          <w:marLeft w:val="0"/>
          <w:marRight w:val="0"/>
          <w:marTop w:val="0"/>
          <w:marBottom w:val="0"/>
          <w:divBdr>
            <w:top w:val="none" w:sz="0" w:space="0" w:color="auto"/>
            <w:left w:val="none" w:sz="0" w:space="0" w:color="auto"/>
            <w:bottom w:val="none" w:sz="0" w:space="0" w:color="auto"/>
            <w:right w:val="none" w:sz="0" w:space="0" w:color="auto"/>
          </w:divBdr>
        </w:div>
        <w:div w:id="2133203259">
          <w:marLeft w:val="0"/>
          <w:marRight w:val="0"/>
          <w:marTop w:val="0"/>
          <w:marBottom w:val="0"/>
          <w:divBdr>
            <w:top w:val="none" w:sz="0" w:space="0" w:color="auto"/>
            <w:left w:val="none" w:sz="0" w:space="0" w:color="auto"/>
            <w:bottom w:val="none" w:sz="0" w:space="0" w:color="auto"/>
            <w:right w:val="none" w:sz="0" w:space="0" w:color="auto"/>
          </w:divBdr>
        </w:div>
        <w:div w:id="1764908840">
          <w:marLeft w:val="0"/>
          <w:marRight w:val="0"/>
          <w:marTop w:val="0"/>
          <w:marBottom w:val="0"/>
          <w:divBdr>
            <w:top w:val="none" w:sz="0" w:space="0" w:color="auto"/>
            <w:left w:val="none" w:sz="0" w:space="0" w:color="auto"/>
            <w:bottom w:val="none" w:sz="0" w:space="0" w:color="auto"/>
            <w:right w:val="none" w:sz="0" w:space="0" w:color="auto"/>
          </w:divBdr>
        </w:div>
        <w:div w:id="478571499">
          <w:marLeft w:val="0"/>
          <w:marRight w:val="0"/>
          <w:marTop w:val="0"/>
          <w:marBottom w:val="0"/>
          <w:divBdr>
            <w:top w:val="none" w:sz="0" w:space="0" w:color="auto"/>
            <w:left w:val="none" w:sz="0" w:space="0" w:color="auto"/>
            <w:bottom w:val="none" w:sz="0" w:space="0" w:color="auto"/>
            <w:right w:val="none" w:sz="0" w:space="0" w:color="auto"/>
          </w:divBdr>
        </w:div>
        <w:div w:id="844902862">
          <w:marLeft w:val="0"/>
          <w:marRight w:val="0"/>
          <w:marTop w:val="0"/>
          <w:marBottom w:val="0"/>
          <w:divBdr>
            <w:top w:val="none" w:sz="0" w:space="0" w:color="auto"/>
            <w:left w:val="none" w:sz="0" w:space="0" w:color="auto"/>
            <w:bottom w:val="none" w:sz="0" w:space="0" w:color="auto"/>
            <w:right w:val="none" w:sz="0" w:space="0" w:color="auto"/>
          </w:divBdr>
        </w:div>
        <w:div w:id="1050688524">
          <w:marLeft w:val="0"/>
          <w:marRight w:val="0"/>
          <w:marTop w:val="0"/>
          <w:marBottom w:val="0"/>
          <w:divBdr>
            <w:top w:val="none" w:sz="0" w:space="0" w:color="auto"/>
            <w:left w:val="none" w:sz="0" w:space="0" w:color="auto"/>
            <w:bottom w:val="none" w:sz="0" w:space="0" w:color="auto"/>
            <w:right w:val="none" w:sz="0" w:space="0" w:color="auto"/>
          </w:divBdr>
        </w:div>
        <w:div w:id="694579678">
          <w:marLeft w:val="0"/>
          <w:marRight w:val="0"/>
          <w:marTop w:val="0"/>
          <w:marBottom w:val="0"/>
          <w:divBdr>
            <w:top w:val="none" w:sz="0" w:space="0" w:color="auto"/>
            <w:left w:val="none" w:sz="0" w:space="0" w:color="auto"/>
            <w:bottom w:val="none" w:sz="0" w:space="0" w:color="auto"/>
            <w:right w:val="none" w:sz="0" w:space="0" w:color="auto"/>
          </w:divBdr>
        </w:div>
        <w:div w:id="2068139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ancelearningsurvey@norc.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030B48BC2194A8408AD412F191375" ma:contentTypeVersion="12" ma:contentTypeDescription="Create a new document." ma:contentTypeScope="" ma:versionID="016d0ab07119028b3eb75717d42c1593">
  <xsd:schema xmlns:xsd="http://www.w3.org/2001/XMLSchema" xmlns:xs="http://www.w3.org/2001/XMLSchema" xmlns:p="http://schemas.microsoft.com/office/2006/metadata/properties" xmlns:ns2="4ff15d16-7c6b-45bb-8f45-5b14d01329e4" xmlns:ns3="a6206257-65d1-4ae5-a35a-41230cda310a" targetNamespace="http://schemas.microsoft.com/office/2006/metadata/properties" ma:root="true" ma:fieldsID="47067f8a47190384ca4dc1f1cce45f56" ns2:_="" ns3:_="">
    <xsd:import namespace="4ff15d16-7c6b-45bb-8f45-5b14d01329e4"/>
    <xsd:import namespace="a6206257-65d1-4ae5-a35a-41230cda31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5d16-7c6b-45bb-8f45-5b14d01329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06257-65d1-4ae5-a35a-41230cda31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18FBA-7D3A-40A2-8632-4AB24C4B4189}">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4ff15d16-7c6b-45bb-8f45-5b14d01329e4"/>
    <ds:schemaRef ds:uri="a6206257-65d1-4ae5-a35a-41230cda310a"/>
    <ds:schemaRef ds:uri="http://purl.org/dc/dcmitype/"/>
    <ds:schemaRef ds:uri="http://purl.org/dc/elements/1.1/"/>
  </ds:schemaRefs>
</ds:datastoreItem>
</file>

<file path=customXml/itemProps2.xml><?xml version="1.0" encoding="utf-8"?>
<ds:datastoreItem xmlns:ds="http://schemas.openxmlformats.org/officeDocument/2006/customXml" ds:itemID="{3C7ADA60-58B8-4693-AC8A-7C0ABBA53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5d16-7c6b-45bb-8f45-5b14d01329e4"/>
    <ds:schemaRef ds:uri="a6206257-65d1-4ae5-a35a-41230cda3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552C9-2FFB-4A79-8A65-E0743B753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Conte</dc:creator>
  <cp:keywords/>
  <dc:description/>
  <cp:lastModifiedBy>Jennifer Berktold</cp:lastModifiedBy>
  <cp:revision>5</cp:revision>
  <dcterms:created xsi:type="dcterms:W3CDTF">2021-06-04T15:04:00Z</dcterms:created>
  <dcterms:modified xsi:type="dcterms:W3CDTF">2021-06-04T17:47:00Z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0x010100777030B48BC2194A8408AD412F191375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