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14B9" w:rsidR="00AF48ED" w:rsidP="001D3627" w:rsidRDefault="00F06866" w14:paraId="026A5818"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Pr="00C514B9" w:rsidR="005E714A" w:rsidP="00F06866" w:rsidRDefault="00F06866" w14:paraId="44C244DE" w14:textId="1F4DDB0E">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1515C7">
        <w:rPr>
          <w:rFonts w:ascii="Courier New" w:hAnsi="Courier New" w:cs="Courier New"/>
        </w:rPr>
        <w:t>1090-0012</w:t>
      </w:r>
      <w:r w:rsidRPr="00C514B9">
        <w:rPr>
          <w:rFonts w:ascii="Courier New" w:hAnsi="Courier New" w:cs="Courier New"/>
        </w:rPr>
        <w:t>)</w:t>
      </w:r>
    </w:p>
    <w:p w:rsidRPr="00C514B9" w:rsidR="0084422D" w:rsidP="00434E33" w:rsidRDefault="009C7E77" w14:paraId="6BD8E2AC"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7216" behindDoc="0" locked="0" layoutInCell="0" allowOverlap="1" wp14:editId="620E1998" wp14:anchorId="197614F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7935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00DC5646" w:rsidP="00DC5646" w:rsidRDefault="0084422D" w14:paraId="1B20FE85" w14:textId="77777777">
      <w:pPr>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p>
    <w:p w:rsidR="00DC5646" w:rsidP="00DC5646" w:rsidRDefault="00DC5646" w14:paraId="01E31645" w14:textId="77777777">
      <w:pPr>
        <w:rPr>
          <w:rFonts w:ascii="Courier New" w:hAnsi="Courier New" w:cs="Courier New"/>
        </w:rPr>
      </w:pPr>
    </w:p>
    <w:p w:rsidRPr="00DC5646" w:rsidR="00DC5646" w:rsidP="00DC5646" w:rsidRDefault="00DC5646" w14:paraId="4F21B366" w14:textId="23BF70F9">
      <w:pPr>
        <w:rPr>
          <w:rFonts w:ascii="Courier New" w:hAnsi="Courier New" w:cs="Courier New"/>
          <w:snapToGrid w:val="0"/>
        </w:rPr>
      </w:pPr>
      <w:r w:rsidRPr="00DC5646">
        <w:rPr>
          <w:rFonts w:ascii="Courier New" w:hAnsi="Courier New" w:cs="Courier New"/>
          <w:snapToGrid w:val="0"/>
        </w:rPr>
        <w:t>Customer Satisfaction Survey for Bureau of Trust Funds Administration (BTFA), formerly the Office of the Special Trustee for American Indians – Trust Beneficiary Call Center.</w:t>
      </w:r>
    </w:p>
    <w:p w:rsidRPr="00C514B9" w:rsidR="0084422D" w:rsidRDefault="0084422D" w14:paraId="2196EAC7" w14:textId="77777777">
      <w:pPr>
        <w:rPr>
          <w:rFonts w:ascii="Courier New" w:hAnsi="Courier New" w:cs="Courier New"/>
          <w:b/>
        </w:rPr>
      </w:pPr>
    </w:p>
    <w:p w:rsidRPr="00C514B9" w:rsidR="001B0AAA" w:rsidRDefault="00F15956" w14:paraId="35B98838"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Pr="00C514B9" w:rsidR="001D3627" w:rsidP="00434E33" w:rsidRDefault="00AF48ED" w14:paraId="29ABA177"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sidR="001D3627">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DC5646" w:rsidP="00DC5646" w:rsidRDefault="00DC5646" w14:paraId="7EC12289" w14:textId="77777777"/>
    <w:p w:rsidRPr="00DC5646" w:rsidR="00DC5646" w:rsidP="00DC5646" w:rsidRDefault="00DC5646" w14:paraId="140C27F3" w14:textId="77777777">
      <w:pPr>
        <w:rPr>
          <w:rFonts w:ascii="Courier New" w:hAnsi="Courier New" w:cs="Courier New"/>
          <w:snapToGrid w:val="0"/>
        </w:rPr>
      </w:pPr>
      <w:r w:rsidRPr="00DC5646">
        <w:rPr>
          <w:rFonts w:ascii="Courier New" w:hAnsi="Courier New" w:cs="Courier New"/>
          <w:snapToGrid w:val="0"/>
        </w:rPr>
        <w:t>OMB Circular A-11, Section 280 requires agencies that provide significant services directly to the public to identify and survey their customers, establish a customer experience program, establish service standards and track performance. On July 5, 2018, the Office of the Special Trustee for American Indians – Trust Beneficiary Call Center (TBCC) was designated by OMB as one of the government’s “High Impact Service Providers (HISP).” https://www.performance.gov/cx/HISPList.pdf.</w:t>
      </w:r>
    </w:p>
    <w:p w:rsidRPr="00DC5646" w:rsidR="00DC5646" w:rsidP="00DC5646" w:rsidRDefault="00DC5646" w14:paraId="31655B56" w14:textId="77777777">
      <w:pPr>
        <w:rPr>
          <w:rFonts w:ascii="Courier New" w:hAnsi="Courier New" w:cs="Courier New"/>
          <w:snapToGrid w:val="0"/>
        </w:rPr>
      </w:pPr>
    </w:p>
    <w:p w:rsidRPr="00DC5646" w:rsidR="00DC5646" w:rsidP="00DC5646" w:rsidRDefault="00DC5646" w14:paraId="186DC5B7" w14:textId="77777777">
      <w:pPr>
        <w:rPr>
          <w:rFonts w:ascii="Courier New" w:hAnsi="Courier New" w:cs="Courier New"/>
          <w:snapToGrid w:val="0"/>
        </w:rPr>
      </w:pPr>
      <w:r w:rsidRPr="00DC5646">
        <w:rPr>
          <w:rFonts w:ascii="Courier New" w:hAnsi="Courier New" w:cs="Courier New"/>
          <w:snapToGrid w:val="0"/>
        </w:rPr>
        <w:t>High Impact Service Providers are those Federal entities designated by OMB to have the highest impact customer facing services. (A HISP is one that interacts with the public to provide a transactional service or perform a regulatory function in which time, money, or information is used to receive a good, service or authorization. As a HISP, the TBCC must comply with the new Customer Experience (CX) framework in A-11 by December 31, 2018. These requirements include:</w:t>
      </w:r>
    </w:p>
    <w:p w:rsidRPr="00DC5646" w:rsidR="00DC5646" w:rsidP="00DC5646" w:rsidRDefault="00DC5646" w14:paraId="4646BE4B" w14:textId="77777777">
      <w:pPr>
        <w:rPr>
          <w:rFonts w:ascii="Courier New" w:hAnsi="Courier New" w:cs="Courier New"/>
          <w:snapToGrid w:val="0"/>
        </w:rPr>
      </w:pPr>
      <w:r w:rsidRPr="00DC5646">
        <w:rPr>
          <w:rFonts w:ascii="Courier New" w:hAnsi="Courier New" w:cs="Courier New"/>
          <w:snapToGrid w:val="0"/>
        </w:rPr>
        <w:t>1.)</w:t>
      </w:r>
      <w:r w:rsidRPr="00DC5646">
        <w:rPr>
          <w:rFonts w:ascii="Courier New" w:hAnsi="Courier New" w:cs="Courier New"/>
          <w:snapToGrid w:val="0"/>
        </w:rPr>
        <w:tab/>
        <w:t>Collecting customer feedback following transactions using, at minimum, a set of seven government-wide questions;</w:t>
      </w:r>
    </w:p>
    <w:p w:rsidRPr="00DC5646" w:rsidR="00DC5646" w:rsidP="00DC5646" w:rsidRDefault="00DC5646" w14:paraId="22FF21A8" w14:textId="77777777">
      <w:pPr>
        <w:rPr>
          <w:rFonts w:ascii="Courier New" w:hAnsi="Courier New" w:cs="Courier New"/>
          <w:snapToGrid w:val="0"/>
        </w:rPr>
      </w:pPr>
      <w:r w:rsidRPr="00DC5646">
        <w:rPr>
          <w:rFonts w:ascii="Courier New" w:hAnsi="Courier New" w:cs="Courier New"/>
          <w:snapToGrid w:val="0"/>
        </w:rPr>
        <w:t>2.)</w:t>
      </w:r>
      <w:r w:rsidRPr="00DC5646">
        <w:rPr>
          <w:rFonts w:ascii="Courier New" w:hAnsi="Courier New" w:cs="Courier New"/>
          <w:snapToGrid w:val="0"/>
        </w:rPr>
        <w:tab/>
        <w:t>Submitting the data to OMB quarterly via data dashboards;</w:t>
      </w:r>
    </w:p>
    <w:p w:rsidRPr="00DC5646" w:rsidR="00DC5646" w:rsidP="00DC5646" w:rsidRDefault="00DC5646" w14:paraId="30BAFEC7" w14:textId="77777777">
      <w:pPr>
        <w:rPr>
          <w:rFonts w:ascii="Courier New" w:hAnsi="Courier New" w:cs="Courier New"/>
          <w:snapToGrid w:val="0"/>
        </w:rPr>
      </w:pPr>
    </w:p>
    <w:p w:rsidRPr="00DC5646" w:rsidR="00DC5646" w:rsidP="00DC5646" w:rsidRDefault="00DC5646" w14:paraId="10CCDC7B" w14:textId="77777777">
      <w:pPr>
        <w:rPr>
          <w:rFonts w:ascii="Courier New" w:hAnsi="Courier New" w:cs="Courier New"/>
          <w:snapToGrid w:val="0"/>
        </w:rPr>
      </w:pPr>
      <w:r w:rsidRPr="00DC5646">
        <w:rPr>
          <w:rFonts w:ascii="Courier New" w:hAnsi="Courier New" w:cs="Courier New"/>
          <w:snapToGrid w:val="0"/>
        </w:rPr>
        <w:t>Designation of the BTFA – TBCC as a HISP brings distinction to the Department as the TBCC has been recognized for the critical role it plays in the delivery of trust fund management services to Indian trust beneficiaries. While the TBCC already significantly contributes to the Department successfully meeting its Strategic Plan (Mission Area 4: “Fulfilling our Trust and Insular Responsibilities”), the additional requirements for the TBBC as an HISP will result in further improvements that will increase beneficiary satisfaction and the Department’s ability to meet its fiduciary trust responsibility.</w:t>
      </w:r>
    </w:p>
    <w:p w:rsidRPr="00DC5646" w:rsidR="00DC5646" w:rsidP="00DC5646" w:rsidRDefault="00DC5646" w14:paraId="1E331967" w14:textId="77777777">
      <w:pPr>
        <w:rPr>
          <w:rFonts w:ascii="Courier New" w:hAnsi="Courier New" w:cs="Courier New"/>
          <w:snapToGrid w:val="0"/>
        </w:rPr>
      </w:pPr>
    </w:p>
    <w:p w:rsidRPr="00DC5646" w:rsidR="00DC5646" w:rsidP="00DC5646" w:rsidRDefault="00DC5646" w14:paraId="2962392B" w14:textId="7790B485">
      <w:pPr>
        <w:rPr>
          <w:rFonts w:ascii="Courier New" w:hAnsi="Courier New" w:cs="Courier New"/>
          <w:snapToGrid w:val="0"/>
        </w:rPr>
      </w:pPr>
      <w:r w:rsidRPr="00DC5646">
        <w:rPr>
          <w:rFonts w:ascii="Courier New" w:hAnsi="Courier New" w:cs="Courier New"/>
          <w:snapToGrid w:val="0"/>
        </w:rPr>
        <w:t xml:space="preserve">The purpose of the Customer Satisfaction Survey (CSAT) will be to measure beneficiary satisfaction in support of the TBCC's high quality of service and high First Line Resolution, (&gt;98% each month since FY'15). In addition, the results will be used to identify where improvements can be made and allow us to assess how well we are meeting the beneficiaries' needs and </w:t>
      </w:r>
      <w:r w:rsidR="001E0BB8">
        <w:rPr>
          <w:rFonts w:ascii="Courier New" w:hAnsi="Courier New" w:cs="Courier New"/>
          <w:snapToGrid w:val="0"/>
        </w:rPr>
        <w:t>BTFA</w:t>
      </w:r>
      <w:r w:rsidRPr="00DC5646">
        <w:rPr>
          <w:rFonts w:ascii="Courier New" w:hAnsi="Courier New" w:cs="Courier New"/>
          <w:snapToGrid w:val="0"/>
        </w:rPr>
        <w:t>'s mission.</w:t>
      </w:r>
    </w:p>
    <w:p w:rsidRPr="00DC5646" w:rsidR="00DC5646" w:rsidP="00DC5646" w:rsidRDefault="00DC5646" w14:paraId="3837FBAA" w14:textId="77777777">
      <w:pPr>
        <w:rPr>
          <w:rFonts w:ascii="Courier New" w:hAnsi="Courier New" w:cs="Courier New"/>
          <w:snapToGrid w:val="0"/>
        </w:rPr>
      </w:pPr>
    </w:p>
    <w:p w:rsidRPr="00DC5646" w:rsidR="00DC5646" w:rsidP="00DC5646" w:rsidRDefault="00DC5646" w14:paraId="56BE88D1" w14:textId="77777777">
      <w:pPr>
        <w:rPr>
          <w:rFonts w:ascii="Courier New" w:hAnsi="Courier New" w:cs="Courier New"/>
          <w:snapToGrid w:val="0"/>
        </w:rPr>
      </w:pPr>
      <w:r w:rsidRPr="00DC5646">
        <w:rPr>
          <w:rFonts w:ascii="Courier New" w:hAnsi="Courier New" w:cs="Courier New"/>
          <w:snapToGrid w:val="0"/>
        </w:rPr>
        <w:t>In addition, annual collection of customer feedback will be used to evaluate the delivery of services against the results of the  TBCC’s 2017 benchmark customer satisfaction score of 81 which is considered excellent. Analysis of the TBCC’s American Customer Satisfaction survey results indicate that the customer satisfaction drivers, per the ratings given by our American Indian trust beneficiaries, were Call Handle Time, Customer Service, and Accessibility. These three drivers were perceived by American Indian trust beneficiaries to be the most important elements in service delivery. The scores for these</w:t>
      </w:r>
    </w:p>
    <w:p w:rsidRPr="00DC5646" w:rsidR="00DC5646" w:rsidP="00DC5646" w:rsidRDefault="00DC5646" w14:paraId="66938E85" w14:textId="4C1E5A1B">
      <w:pPr>
        <w:rPr>
          <w:rFonts w:ascii="Courier New" w:hAnsi="Courier New" w:cs="Courier New"/>
          <w:snapToGrid w:val="0"/>
        </w:rPr>
      </w:pPr>
      <w:r w:rsidRPr="00DC5646">
        <w:rPr>
          <w:rFonts w:ascii="Courier New" w:hAnsi="Courier New" w:cs="Courier New"/>
          <w:snapToGrid w:val="0"/>
        </w:rPr>
        <w:t xml:space="preserve">three drivers largely contributed to the high evaluation of satisfaction for the TBCC. Notably, the overall high level of satisfaction contributes to the TBCC’s high scores for positive future American Indian trust beneficiary behaviors such as: advocacy for </w:t>
      </w:r>
      <w:r w:rsidR="001E0BB8">
        <w:rPr>
          <w:rFonts w:ascii="Courier New" w:hAnsi="Courier New" w:cs="Courier New"/>
          <w:snapToGrid w:val="0"/>
        </w:rPr>
        <w:t>BTFA</w:t>
      </w:r>
      <w:r w:rsidRPr="00DC5646">
        <w:rPr>
          <w:rFonts w:ascii="Courier New" w:hAnsi="Courier New" w:cs="Courier New"/>
          <w:snapToGrid w:val="0"/>
        </w:rPr>
        <w:t>, an improved perception of BTFA’s reliability, and confidence in BTFA’s ability to meet future needs. Importantly, these future intentions indicate that our</w:t>
      </w:r>
    </w:p>
    <w:p w:rsidRPr="00DC5646" w:rsidR="00DC5646" w:rsidP="00DC5646" w:rsidRDefault="00DC5646" w14:paraId="3FC6516B" w14:textId="5186B3C8">
      <w:pPr>
        <w:rPr>
          <w:rFonts w:ascii="Courier New" w:hAnsi="Courier New" w:cs="Courier New"/>
          <w:snapToGrid w:val="0"/>
        </w:rPr>
      </w:pPr>
      <w:r w:rsidRPr="00DC5646">
        <w:rPr>
          <w:rFonts w:ascii="Courier New" w:hAnsi="Courier New" w:cs="Courier New"/>
          <w:snapToGrid w:val="0"/>
        </w:rPr>
        <w:t>Indian trust beneficiaries have a sense of loyalty to BTFA, a perception that is meaningful to BTFA’s mission</w:t>
      </w:r>
      <w:r>
        <w:rPr>
          <w:rFonts w:ascii="Courier New" w:hAnsi="Courier New" w:cs="Courier New"/>
          <w:snapToGrid w:val="0"/>
        </w:rPr>
        <w:t xml:space="preserve"> </w:t>
      </w:r>
      <w:r w:rsidRPr="00DC5646">
        <w:rPr>
          <w:rFonts w:ascii="Courier New" w:hAnsi="Courier New" w:cs="Courier New"/>
          <w:snapToGrid w:val="0"/>
        </w:rPr>
        <w:t>and goals, as well as valuable for policy and decision making.</w:t>
      </w:r>
    </w:p>
    <w:p w:rsidR="00DC5646" w:rsidP="00DC5646" w:rsidRDefault="00DC5646" w14:paraId="67871C31" w14:textId="77777777">
      <w:pPr>
        <w:rPr>
          <w:rFonts w:ascii="Courier New" w:hAnsi="Courier New" w:cs="Courier New"/>
          <w:snapToGrid w:val="0"/>
        </w:rPr>
      </w:pPr>
    </w:p>
    <w:p w:rsidRPr="00C514B9" w:rsidR="00C8488C" w:rsidP="00434E33" w:rsidRDefault="00C8488C" w14:paraId="0C07ABAB" w14:textId="77777777">
      <w:pPr>
        <w:pStyle w:val="Header"/>
        <w:tabs>
          <w:tab w:val="clear" w:pos="4320"/>
          <w:tab w:val="clear" w:pos="8640"/>
        </w:tabs>
        <w:rPr>
          <w:rFonts w:ascii="Courier New" w:hAnsi="Courier New" w:cs="Courier New"/>
          <w:b/>
        </w:rPr>
      </w:pPr>
    </w:p>
    <w:p w:rsidRPr="00C514B9" w:rsidR="00F06866" w:rsidRDefault="00F06866" w14:paraId="1D5175BF"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Pr="00C514B9" w:rsidR="00441434" w:rsidP="0096108F" w:rsidRDefault="00441434" w14:paraId="591EE3D2" w14:textId="77777777">
      <w:pPr>
        <w:pStyle w:val="BodyTextIndent"/>
        <w:tabs>
          <w:tab w:val="left" w:pos="360"/>
        </w:tabs>
        <w:ind w:left="0"/>
        <w:rPr>
          <w:rFonts w:ascii="Courier New" w:hAnsi="Courier New" w:cs="Courier New"/>
          <w:bCs/>
          <w:sz w:val="16"/>
          <w:szCs w:val="16"/>
        </w:rPr>
      </w:pPr>
    </w:p>
    <w:p w:rsidRPr="00C514B9" w:rsidR="00461FE3" w:rsidP="0096108F" w:rsidRDefault="0096108F" w14:paraId="1116DB6A"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sidR="00461FE3">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Pr="00C514B9" w:rsidR="00F06866" w:rsidP="0096108F" w:rsidRDefault="0096108F" w14:paraId="34EC291B" w14:textId="5F47974F">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00DC5646">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sidR="00F06866">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Pr="00C514B9" w:rsidR="001D3627" w:rsidP="001D3627" w:rsidRDefault="001D3627" w14:paraId="62F1C21B"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Pr="00C514B9" w:rsidR="00434E33" w:rsidP="00461FE3" w:rsidRDefault="00434E33" w14:paraId="6FB062B8" w14:textId="77777777">
      <w:pPr>
        <w:pStyle w:val="BodyTextIndent"/>
        <w:tabs>
          <w:tab w:val="left" w:pos="360"/>
        </w:tabs>
        <w:ind w:left="0"/>
        <w:rPr>
          <w:rFonts w:ascii="Courier New" w:hAnsi="Courier New" w:cs="Courier New"/>
          <w:bCs/>
          <w:sz w:val="24"/>
        </w:rPr>
      </w:pPr>
    </w:p>
    <w:p w:rsidRPr="00C514B9" w:rsidR="001D3627" w:rsidP="00461FE3" w:rsidRDefault="001D3627" w14:paraId="5CC80FAC"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Pr="00C514B9" w:rsidR="001D3627" w:rsidP="00461FE3" w:rsidRDefault="001D3627" w14:paraId="020E29CE" w14:textId="77777777">
      <w:pPr>
        <w:pStyle w:val="BodyTextIndent"/>
        <w:tabs>
          <w:tab w:val="left" w:pos="360"/>
        </w:tabs>
        <w:ind w:left="0"/>
        <w:rPr>
          <w:rFonts w:ascii="Courier New" w:hAnsi="Courier New" w:cs="Courier New"/>
          <w:bCs/>
          <w:sz w:val="24"/>
        </w:rPr>
      </w:pPr>
    </w:p>
    <w:p w:rsidRPr="00C514B9" w:rsidR="005B10E5" w:rsidP="005B10E5" w:rsidRDefault="005B10E5" w14:paraId="74668206"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Pr="00C514B9" w:rsidR="005B10E5" w:rsidP="005B10E5" w:rsidRDefault="005B10E5" w14:paraId="1B97173F" w14:textId="77777777">
      <w:pPr>
        <w:ind w:left="720"/>
        <w:rPr>
          <w:rFonts w:ascii="Courier New" w:hAnsi="Courier New" w:cs="Courier New"/>
        </w:rPr>
      </w:pPr>
      <w:r w:rsidRPr="00C514B9">
        <w:rPr>
          <w:rFonts w:ascii="Courier New" w:hAnsi="Courier New" w:cs="Courier New"/>
        </w:rPr>
        <w:t xml:space="preserve">[  ] Web-based or other forms of Social Media </w:t>
      </w:r>
    </w:p>
    <w:p w:rsidRPr="00C514B9" w:rsidR="005B10E5" w:rsidP="005B10E5" w:rsidRDefault="005B10E5" w14:paraId="0E63880F" w14:textId="23B8EEEB">
      <w:pPr>
        <w:ind w:left="720"/>
        <w:rPr>
          <w:rFonts w:ascii="Courier New" w:hAnsi="Courier New" w:cs="Courier New"/>
        </w:rPr>
      </w:pPr>
      <w:r w:rsidRPr="00C514B9">
        <w:rPr>
          <w:rFonts w:ascii="Courier New" w:hAnsi="Courier New" w:cs="Courier New"/>
        </w:rPr>
        <w:t xml:space="preserve">[ </w:t>
      </w:r>
      <w:r w:rsidR="00DC5646">
        <w:rPr>
          <w:rFonts w:ascii="Courier New" w:hAnsi="Courier New" w:cs="Courier New"/>
        </w:rPr>
        <w:t>x</w:t>
      </w:r>
      <w:r w:rsidRPr="00C514B9">
        <w:rPr>
          <w:rFonts w:ascii="Courier New" w:hAnsi="Courier New" w:cs="Courier New"/>
        </w:rPr>
        <w:t xml:space="preserve"> ] Telephone</w:t>
      </w:r>
      <w:r w:rsidRPr="00C514B9">
        <w:rPr>
          <w:rFonts w:ascii="Courier New" w:hAnsi="Courier New" w:cs="Courier New"/>
        </w:rPr>
        <w:tab/>
      </w:r>
    </w:p>
    <w:p w:rsidRPr="00C514B9" w:rsidR="005B10E5" w:rsidP="005B10E5" w:rsidRDefault="005B10E5" w14:paraId="1B675575" w14:textId="77777777">
      <w:pPr>
        <w:ind w:left="720"/>
        <w:rPr>
          <w:rFonts w:ascii="Courier New" w:hAnsi="Courier New" w:cs="Courier New"/>
        </w:rPr>
      </w:pPr>
      <w:r w:rsidRPr="00C514B9">
        <w:rPr>
          <w:rFonts w:ascii="Courier New" w:hAnsi="Courier New" w:cs="Courier New"/>
        </w:rPr>
        <w:t xml:space="preserve">[  ] In-person </w:t>
      </w:r>
    </w:p>
    <w:p w:rsidRPr="00C514B9" w:rsidR="005B10E5" w:rsidP="005B10E5" w:rsidRDefault="005B10E5" w14:paraId="66463135" w14:textId="77777777">
      <w:pPr>
        <w:ind w:left="720"/>
        <w:rPr>
          <w:rFonts w:ascii="Courier New" w:hAnsi="Courier New" w:cs="Courier New"/>
        </w:rPr>
      </w:pPr>
      <w:r w:rsidRPr="00C514B9">
        <w:rPr>
          <w:rFonts w:ascii="Courier New" w:hAnsi="Courier New" w:cs="Courier New"/>
        </w:rPr>
        <w:t xml:space="preserve">[  ] Mail </w:t>
      </w:r>
    </w:p>
    <w:p w:rsidR="005B10E5" w:rsidP="005B10E5" w:rsidRDefault="005B10E5" w14:paraId="2DDAB7F0" w14:textId="673805FD">
      <w:pPr>
        <w:ind w:left="720"/>
        <w:rPr>
          <w:rFonts w:ascii="Courier New" w:hAnsi="Courier New" w:cs="Courier New"/>
        </w:rPr>
      </w:pPr>
      <w:r w:rsidRPr="00C514B9">
        <w:rPr>
          <w:rFonts w:ascii="Courier New" w:hAnsi="Courier New" w:cs="Courier New"/>
        </w:rPr>
        <w:t>[  ] Other, Explain</w:t>
      </w:r>
    </w:p>
    <w:p w:rsidR="007F4AE8" w:rsidP="005B10E5" w:rsidRDefault="007F4AE8" w14:paraId="6B4AA4DB" w14:textId="3F749D3E">
      <w:pPr>
        <w:ind w:left="720"/>
        <w:rPr>
          <w:rFonts w:ascii="Courier New" w:hAnsi="Courier New" w:cs="Courier New"/>
        </w:rPr>
      </w:pPr>
    </w:p>
    <w:p w:rsidR="007F4AE8" w:rsidP="005B10E5" w:rsidRDefault="007F4AE8" w14:paraId="77C13514" w14:textId="68B95F4D">
      <w:pPr>
        <w:ind w:left="720"/>
        <w:rPr>
          <w:rFonts w:ascii="Courier New" w:hAnsi="Courier New" w:cs="Courier New"/>
        </w:rPr>
      </w:pPr>
    </w:p>
    <w:p w:rsidRPr="00C514B9" w:rsidR="007F4AE8" w:rsidP="005B10E5" w:rsidRDefault="007F4AE8" w14:paraId="2A89EFBB" w14:textId="77777777">
      <w:pPr>
        <w:ind w:left="720"/>
        <w:rPr>
          <w:rFonts w:ascii="Courier New" w:hAnsi="Courier New" w:cs="Courier New"/>
        </w:rPr>
      </w:pPr>
    </w:p>
    <w:p w:rsidRPr="00C514B9" w:rsidR="005B10E5" w:rsidP="00AF48ED" w:rsidRDefault="005B10E5" w14:paraId="3ACF4B6E" w14:textId="77777777">
      <w:pPr>
        <w:rPr>
          <w:rFonts w:ascii="Courier New" w:hAnsi="Courier New" w:cs="Courier New"/>
        </w:rPr>
      </w:pPr>
    </w:p>
    <w:p w:rsidRPr="00C514B9" w:rsidR="001D3627" w:rsidP="001D3627" w:rsidRDefault="001D3627" w14:paraId="3D8D7B40" w14:textId="77777777">
      <w:pPr>
        <w:pStyle w:val="ListParagraph"/>
        <w:numPr>
          <w:ilvl w:val="0"/>
          <w:numId w:val="17"/>
        </w:numPr>
        <w:rPr>
          <w:rFonts w:ascii="Courier New" w:hAnsi="Courier New" w:cs="Courier New"/>
        </w:rPr>
      </w:pPr>
      <w:r w:rsidRPr="00C514B9">
        <w:rPr>
          <w:rFonts w:ascii="Courier New" w:hAnsi="Courier New" w:cs="Courier New"/>
        </w:rPr>
        <w:lastRenderedPageBreak/>
        <w:t>Who will you collect the information from?</w:t>
      </w:r>
    </w:p>
    <w:p w:rsidRPr="00C514B9" w:rsidR="001D3627" w:rsidP="001D3627" w:rsidRDefault="00AF48ED" w14:paraId="77BE1A3E"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sidR="001D3627">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sidR="001D3627">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sidR="001D3627">
        <w:rPr>
          <w:rFonts w:ascii="Courier New" w:hAnsi="Courier New" w:cs="Courier New"/>
          <w:i/>
        </w:rPr>
        <w:t xml:space="preserve"> </w:t>
      </w:r>
    </w:p>
    <w:p w:rsidRPr="00C514B9" w:rsidR="001D3627" w:rsidP="00AF48ED" w:rsidRDefault="001D3627" w14:paraId="5301AE1D" w14:textId="77777777">
      <w:pPr>
        <w:pStyle w:val="ListParagraph"/>
        <w:ind w:left="0"/>
        <w:rPr>
          <w:rFonts w:ascii="Courier New" w:hAnsi="Courier New" w:cs="Courier New"/>
          <w:i/>
        </w:rPr>
      </w:pPr>
    </w:p>
    <w:p w:rsidRPr="007F4AE8" w:rsidR="007F4AE8" w:rsidP="007F4AE8" w:rsidRDefault="007F4AE8" w14:paraId="148185C9" w14:textId="4537A299">
      <w:pPr>
        <w:pStyle w:val="Header"/>
        <w:rPr>
          <w:rFonts w:ascii="Courier New" w:hAnsi="Courier New" w:cs="Courier New"/>
        </w:rPr>
      </w:pPr>
      <w:r w:rsidRPr="007F4AE8">
        <w:t xml:space="preserve"> </w:t>
      </w:r>
      <w:r w:rsidRPr="007F4AE8">
        <w:rPr>
          <w:rFonts w:ascii="Courier New" w:hAnsi="Courier New" w:cs="Courier New"/>
        </w:rPr>
        <w:t xml:space="preserve">Customer feedback will be obtained from Indian trust beneficiaries with </w:t>
      </w:r>
      <w:r w:rsidR="006440A0">
        <w:rPr>
          <w:rFonts w:ascii="Courier New" w:hAnsi="Courier New" w:cs="Courier New"/>
        </w:rPr>
        <w:t xml:space="preserve">open </w:t>
      </w:r>
      <w:r w:rsidR="00284770">
        <w:rPr>
          <w:rFonts w:ascii="Courier New" w:hAnsi="Courier New" w:cs="Courier New"/>
        </w:rPr>
        <w:t>Individual Indian Monies (</w:t>
      </w:r>
      <w:r w:rsidRPr="007F4AE8">
        <w:rPr>
          <w:rFonts w:ascii="Courier New" w:hAnsi="Courier New" w:cs="Courier New"/>
        </w:rPr>
        <w:t>IIM</w:t>
      </w:r>
      <w:r w:rsidR="00284770">
        <w:rPr>
          <w:rFonts w:ascii="Courier New" w:hAnsi="Courier New" w:cs="Courier New"/>
        </w:rPr>
        <w:t>)</w:t>
      </w:r>
      <w:r w:rsidRPr="007F4AE8">
        <w:rPr>
          <w:rFonts w:ascii="Courier New" w:hAnsi="Courier New" w:cs="Courier New"/>
        </w:rPr>
        <w:t xml:space="preserve"> accounts and current home telephone numbers who have made contact with the TBCC, via telephone, between Monday through Thursday of each week. Since OMB requires measurement “after transactions” in “as a real-time manner as possible”, the sampling methodology that we have identified meets this requirement. (See OMB Circular A-11 Section 280-4).  </w:t>
      </w:r>
    </w:p>
    <w:p w:rsidRPr="007F4AE8" w:rsidR="007F4AE8" w:rsidP="007F4AE8" w:rsidRDefault="007F4AE8" w14:paraId="47F620DF" w14:textId="77777777">
      <w:pPr>
        <w:pStyle w:val="Header"/>
        <w:rPr>
          <w:rFonts w:ascii="Courier New" w:hAnsi="Courier New" w:cs="Courier New"/>
        </w:rPr>
      </w:pPr>
    </w:p>
    <w:p w:rsidR="007F4AE8" w:rsidP="007F4AE8" w:rsidRDefault="007F4AE8" w14:paraId="4857F556" w14:textId="775EA999">
      <w:pPr>
        <w:pStyle w:val="Header"/>
        <w:rPr>
          <w:rFonts w:ascii="Courier New" w:hAnsi="Courier New" w:cs="Courier New"/>
        </w:rPr>
      </w:pPr>
      <w:r w:rsidRPr="007F4AE8">
        <w:rPr>
          <w:rFonts w:ascii="Courier New" w:hAnsi="Courier New" w:cs="Courier New"/>
        </w:rPr>
        <w:t>Customer feedback will be obtained from Indian trust beneficiaries with IIM accounts who have made contact with the TBCC via telephone. The data collection will operate as follows:</w:t>
      </w:r>
    </w:p>
    <w:p w:rsidRPr="007F4AE8" w:rsidR="00654707" w:rsidP="007F4AE8" w:rsidRDefault="00654707" w14:paraId="059D4D78" w14:textId="77777777">
      <w:pPr>
        <w:pStyle w:val="Header"/>
        <w:rPr>
          <w:rFonts w:ascii="Courier New" w:hAnsi="Courier New" w:cs="Courier New"/>
        </w:rPr>
      </w:pPr>
    </w:p>
    <w:p w:rsidRPr="007F4AE8" w:rsidR="007F4AE8" w:rsidP="00654707" w:rsidRDefault="007F4AE8" w14:paraId="716BB46A" w14:textId="09A7BF28">
      <w:pPr>
        <w:pStyle w:val="Header"/>
        <w:ind w:left="720"/>
        <w:rPr>
          <w:rFonts w:ascii="Courier New" w:hAnsi="Courier New" w:cs="Courier New"/>
        </w:rPr>
      </w:pPr>
      <w:r w:rsidRPr="007F4AE8">
        <w:rPr>
          <w:rFonts w:ascii="Courier New" w:hAnsi="Courier New" w:cs="Courier New"/>
        </w:rPr>
        <w:t>•</w:t>
      </w:r>
      <w:r w:rsidRPr="007F4AE8">
        <w:rPr>
          <w:rFonts w:ascii="Courier New" w:hAnsi="Courier New" w:cs="Courier New"/>
        </w:rPr>
        <w:tab/>
        <w:t xml:space="preserve">The sample of contacts will be </w:t>
      </w:r>
      <w:r>
        <w:rPr>
          <w:rFonts w:ascii="Courier New" w:hAnsi="Courier New" w:cs="Courier New"/>
        </w:rPr>
        <w:t xml:space="preserve">extracted </w:t>
      </w:r>
      <w:r w:rsidRPr="007F4AE8">
        <w:rPr>
          <w:rFonts w:ascii="Courier New" w:hAnsi="Courier New" w:cs="Courier New"/>
        </w:rPr>
        <w:t xml:space="preserve">from calls documented in the </w:t>
      </w:r>
      <w:r w:rsidR="001E0BB8">
        <w:rPr>
          <w:rFonts w:ascii="Courier New" w:hAnsi="Courier New" w:cs="Courier New"/>
        </w:rPr>
        <w:t>BTFA</w:t>
      </w:r>
      <w:r w:rsidRPr="007F4AE8">
        <w:rPr>
          <w:rFonts w:ascii="Courier New" w:hAnsi="Courier New" w:cs="Courier New"/>
        </w:rPr>
        <w:t xml:space="preserve"> Field Operations tracking system (HPE Service Manager), every Monday through Thursday, only for those beneficiaries who have a telephone number documented in the Service Manager telephone field. (Approximately 500/day).</w:t>
      </w:r>
    </w:p>
    <w:p w:rsidRPr="00C514B9" w:rsidR="001D3627" w:rsidP="00654707" w:rsidRDefault="007F4AE8" w14:paraId="02817677" w14:textId="1D465E5B">
      <w:pPr>
        <w:pStyle w:val="Header"/>
        <w:ind w:left="720"/>
        <w:rPr>
          <w:rFonts w:ascii="Courier New" w:hAnsi="Courier New" w:cs="Courier New"/>
        </w:rPr>
      </w:pPr>
      <w:r w:rsidRPr="007F4AE8">
        <w:rPr>
          <w:rFonts w:ascii="Courier New" w:hAnsi="Courier New" w:cs="Courier New"/>
        </w:rPr>
        <w:t>•</w:t>
      </w:r>
      <w:r w:rsidRPr="007F4AE8">
        <w:rPr>
          <w:rFonts w:ascii="Courier New" w:hAnsi="Courier New" w:cs="Courier New"/>
        </w:rPr>
        <w:tab/>
        <w:t xml:space="preserve">At the end of each day, the TBCC will send the contractor a spreadsheet listing the </w:t>
      </w:r>
      <w:r>
        <w:rPr>
          <w:rFonts w:ascii="Courier New" w:hAnsi="Courier New" w:cs="Courier New"/>
        </w:rPr>
        <w:t xml:space="preserve">extracted </w:t>
      </w:r>
      <w:r w:rsidRPr="007F4AE8">
        <w:rPr>
          <w:rFonts w:ascii="Courier New" w:hAnsi="Courier New" w:cs="Courier New"/>
        </w:rPr>
        <w:t>sample contacts. The spreadsheet will include the following variables: Contact_Name, Phone, Open_Time,  Category, ,Area, Opened_By.</w:t>
      </w:r>
    </w:p>
    <w:p w:rsidRPr="00C514B9" w:rsidR="00F633EA" w:rsidP="00AF48ED" w:rsidRDefault="00F633EA" w14:paraId="3BAA643C" w14:textId="77777777">
      <w:pPr>
        <w:pStyle w:val="ListParagraph"/>
        <w:ind w:left="0"/>
        <w:rPr>
          <w:rFonts w:ascii="Courier New" w:hAnsi="Courier New" w:cs="Courier New"/>
          <w:i/>
        </w:rPr>
      </w:pPr>
    </w:p>
    <w:p w:rsidRPr="00C514B9" w:rsidR="001D3627" w:rsidP="001D3627" w:rsidRDefault="001D3627" w14:paraId="12D423B3"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Pr="00C514B9" w:rsidR="00F87A4F" w:rsidP="001D3627" w:rsidRDefault="001D3627" w14:paraId="6F6A4298"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Pr="00C514B9" w:rsidR="00F87A4F" w:rsidP="00AF48ED" w:rsidRDefault="00F87A4F" w14:paraId="5A89C6BD" w14:textId="77777777">
      <w:pPr>
        <w:pStyle w:val="ListParagraph"/>
        <w:ind w:left="0"/>
        <w:rPr>
          <w:rFonts w:ascii="Courier New" w:hAnsi="Courier New" w:cs="Courier New"/>
          <w:i/>
        </w:rPr>
      </w:pPr>
    </w:p>
    <w:p w:rsidRPr="004340B4" w:rsidR="004340B4" w:rsidP="004340B4" w:rsidRDefault="004340B4" w14:paraId="632BE760" w14:textId="17CD99D5">
      <w:pPr>
        <w:pStyle w:val="Header"/>
        <w:rPr>
          <w:rFonts w:ascii="Courier New" w:hAnsi="Courier New" w:cs="Courier New"/>
        </w:rPr>
      </w:pPr>
      <w:r w:rsidRPr="004340B4">
        <w:rPr>
          <w:rFonts w:ascii="Courier New" w:hAnsi="Courier New" w:cs="Courier New"/>
        </w:rPr>
        <w:tab/>
        <w:t>When the contractor receives the daily spreadsheet, they will use an outbound Integrated Voice Response (IVR) tool to call each beneficiary on the spreadsheet. If the beneficiary answers their telephone, the IVR will automatically ask the survey questions; and allow the beneficiary to use the digits on their telephone to provide a response.</w:t>
      </w:r>
    </w:p>
    <w:p w:rsidR="004340B4" w:rsidP="004340B4" w:rsidRDefault="004340B4" w14:paraId="07E381B8" w14:textId="77777777">
      <w:pPr>
        <w:pStyle w:val="Header"/>
        <w:rPr>
          <w:rFonts w:ascii="Courier New" w:hAnsi="Courier New" w:cs="Courier New"/>
        </w:rPr>
      </w:pPr>
    </w:p>
    <w:p w:rsidRPr="004340B4" w:rsidR="004340B4" w:rsidP="004340B4" w:rsidRDefault="004340B4" w14:paraId="26583A13" w14:textId="6BBB34BF">
      <w:pPr>
        <w:pStyle w:val="Header"/>
        <w:rPr>
          <w:rFonts w:ascii="Courier New" w:hAnsi="Courier New" w:cs="Courier New"/>
        </w:rPr>
      </w:pPr>
      <w:r w:rsidRPr="004340B4">
        <w:rPr>
          <w:rFonts w:ascii="Courier New" w:hAnsi="Courier New" w:cs="Courier New"/>
        </w:rPr>
        <w:lastRenderedPageBreak/>
        <w:tab/>
        <w:t>Not all beneficiaries will receive the automated surveys. It is only being sent to those beneficiaries for whom we have a current home telephone number.</w:t>
      </w:r>
    </w:p>
    <w:p w:rsidRPr="004340B4" w:rsidR="004340B4" w:rsidP="004340B4" w:rsidRDefault="004340B4" w14:paraId="21B8A978" w14:textId="77777777">
      <w:pPr>
        <w:pStyle w:val="Header"/>
        <w:ind w:left="720"/>
        <w:rPr>
          <w:rFonts w:ascii="Courier New" w:hAnsi="Courier New" w:cs="Courier New"/>
        </w:rPr>
      </w:pPr>
      <w:r w:rsidRPr="004340B4">
        <w:rPr>
          <w:rFonts w:ascii="Courier New" w:hAnsi="Courier New" w:cs="Courier New"/>
        </w:rPr>
        <w:t>•</w:t>
      </w:r>
      <w:r w:rsidRPr="004340B4">
        <w:rPr>
          <w:rFonts w:ascii="Courier New" w:hAnsi="Courier New" w:cs="Courier New"/>
        </w:rPr>
        <w:tab/>
        <w:t>The contractor firm is taking care to not sample you more than one time every 30 days.</w:t>
      </w:r>
    </w:p>
    <w:p w:rsidRPr="00C514B9" w:rsidR="00AF48ED" w:rsidP="004340B4" w:rsidRDefault="004340B4" w14:paraId="729A34DF" w14:textId="0A4AC1B5">
      <w:pPr>
        <w:pStyle w:val="Header"/>
        <w:ind w:left="720"/>
        <w:rPr>
          <w:rFonts w:ascii="Courier New" w:hAnsi="Courier New" w:cs="Courier New"/>
        </w:rPr>
      </w:pPr>
      <w:r w:rsidRPr="004340B4">
        <w:rPr>
          <w:rFonts w:ascii="Courier New" w:hAnsi="Courier New" w:cs="Courier New"/>
        </w:rPr>
        <w:t>•</w:t>
      </w:r>
      <w:r w:rsidRPr="004340B4">
        <w:rPr>
          <w:rFonts w:ascii="Courier New" w:hAnsi="Courier New" w:cs="Courier New"/>
        </w:rPr>
        <w:tab/>
        <w:t>The results are reported back to the BTFA Chief Beneficiary Officer, and uploaded into a dashboard.</w:t>
      </w:r>
    </w:p>
    <w:p w:rsidRPr="00C514B9" w:rsidR="00AF48ED" w:rsidP="00AF48ED" w:rsidRDefault="00AF48ED" w14:paraId="20EB44A7" w14:textId="77777777">
      <w:pPr>
        <w:pStyle w:val="ListParagraph"/>
        <w:ind w:left="0"/>
        <w:rPr>
          <w:rFonts w:ascii="Courier New" w:hAnsi="Courier New" w:cs="Courier New"/>
        </w:rPr>
      </w:pPr>
    </w:p>
    <w:p w:rsidRPr="00C514B9" w:rsidR="001D3627" w:rsidP="001D3627" w:rsidRDefault="001D3627" w14:paraId="7CB57509"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Pr="00C514B9" w:rsidR="005B10E5" w:rsidP="005B10E5" w:rsidRDefault="00F87A4F" w14:paraId="5857C737"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Pr="00C514B9" w:rsidR="001D3627" w:rsidP="00166F55" w:rsidRDefault="001D3627" w14:paraId="3A826704" w14:textId="77777777">
      <w:pPr>
        <w:pStyle w:val="Header"/>
        <w:tabs>
          <w:tab w:val="clear" w:pos="4320"/>
          <w:tab w:val="clear" w:pos="8640"/>
        </w:tabs>
        <w:rPr>
          <w:rFonts w:ascii="Courier New" w:hAnsi="Courier New" w:cs="Courier New"/>
        </w:rPr>
      </w:pPr>
    </w:p>
    <w:p w:rsidRPr="00C514B9" w:rsidR="00166F55" w:rsidP="00166F55" w:rsidRDefault="00EA17D2" w14:paraId="37B6DCB8" w14:textId="338316A9">
      <w:pPr>
        <w:pStyle w:val="Header"/>
        <w:tabs>
          <w:tab w:val="clear" w:pos="4320"/>
          <w:tab w:val="clear" w:pos="8640"/>
        </w:tabs>
        <w:rPr>
          <w:rFonts w:ascii="Courier New" w:hAnsi="Courier New" w:cs="Courier New"/>
        </w:rPr>
      </w:pPr>
      <w:r w:rsidRPr="00EA17D2">
        <w:rPr>
          <w:rFonts w:ascii="Courier New" w:hAnsi="Courier New" w:cs="Courier New"/>
        </w:rPr>
        <w:t>When the contractor receives the daily spreadsheet, they will use an outbound Integrated Voice Response (IVR) tool to call each beneficiary on the spreadsheet. If the beneficiary answers their telephone, the IVR will automatically ask the survey questions; and allow the beneficiary to use the digits on their telephone to provide a response.</w:t>
      </w:r>
    </w:p>
    <w:p w:rsidRPr="00C514B9" w:rsidR="00166F55" w:rsidP="005B10E5" w:rsidRDefault="00166F55" w14:paraId="7D3E57A1" w14:textId="77777777">
      <w:pPr>
        <w:rPr>
          <w:rFonts w:ascii="Courier New" w:hAnsi="Courier New" w:cs="Courier New"/>
          <w:i/>
        </w:rPr>
      </w:pPr>
    </w:p>
    <w:p w:rsidRPr="00C514B9" w:rsidR="00F87A4F" w:rsidP="001D3627" w:rsidRDefault="001D3627" w14:paraId="5BB4C50E"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Pr="00C514B9" w:rsidR="00F87A4F" w:rsidP="00F87A4F" w:rsidRDefault="00F87A4F" w14:paraId="40F896CF"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Pr="00C514B9" w:rsidR="00F87A4F" w:rsidP="005B10E5" w:rsidRDefault="00F87A4F" w14:paraId="1BBE4C2F" w14:textId="77777777">
      <w:pPr>
        <w:rPr>
          <w:rFonts w:ascii="Courier New" w:hAnsi="Courier New" w:cs="Courier New"/>
          <w:b/>
        </w:rPr>
      </w:pPr>
    </w:p>
    <w:p w:rsidRPr="00C514B9" w:rsidR="00F633EA" w:rsidP="00F633EA" w:rsidRDefault="00F633EA" w14:paraId="6E7D5767"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4A4173" w:rsidP="00F633EA" w:rsidRDefault="004A4173" w14:paraId="2DD42076" w14:textId="77777777">
      <w:pPr>
        <w:pStyle w:val="Header"/>
        <w:tabs>
          <w:tab w:val="clear" w:pos="4320"/>
          <w:tab w:val="clear" w:pos="8640"/>
        </w:tabs>
        <w:rPr>
          <w:rFonts w:ascii="Courier New" w:hAnsi="Courier New" w:cs="Courier New"/>
        </w:rPr>
      </w:pPr>
    </w:p>
    <w:p w:rsidRPr="00C514B9" w:rsidR="00F633EA" w:rsidP="00F633EA" w:rsidRDefault="004A4173" w14:paraId="598EEA53" w14:textId="723F7651">
      <w:pPr>
        <w:pStyle w:val="Header"/>
        <w:tabs>
          <w:tab w:val="clear" w:pos="4320"/>
          <w:tab w:val="clear" w:pos="8640"/>
        </w:tabs>
        <w:rPr>
          <w:rFonts w:ascii="Courier New" w:hAnsi="Courier New" w:cs="Courier New"/>
        </w:rPr>
      </w:pPr>
      <w:r>
        <w:rPr>
          <w:rFonts w:ascii="Courier New" w:hAnsi="Courier New" w:cs="Courier New"/>
        </w:rPr>
        <w:t xml:space="preserve">See: </w:t>
      </w:r>
      <w:r w:rsidR="001E0BB8">
        <w:rPr>
          <w:rFonts w:ascii="Courier New" w:hAnsi="Courier New" w:cs="Courier New"/>
        </w:rPr>
        <w:t xml:space="preserve">BTFA </w:t>
      </w:r>
      <w:r w:rsidR="00F020F2">
        <w:rPr>
          <w:rFonts w:ascii="Courier New" w:hAnsi="Courier New" w:cs="Courier New"/>
        </w:rPr>
        <w:t xml:space="preserve">TBCC Survey Questionnaire </w:t>
      </w:r>
      <w:r w:rsidR="003C49E1">
        <w:rPr>
          <w:rFonts w:ascii="Courier New" w:hAnsi="Courier New" w:cs="Courier New"/>
        </w:rPr>
        <w:t>5.13.19</w:t>
      </w:r>
      <w:r>
        <w:rPr>
          <w:rFonts w:ascii="Courier New" w:hAnsi="Courier New" w:cs="Courier New"/>
        </w:rPr>
        <w:t xml:space="preserve"> </w:t>
      </w:r>
    </w:p>
    <w:p w:rsidRPr="00C514B9" w:rsidR="00F633EA" w:rsidP="005B10E5" w:rsidRDefault="00F633EA" w14:paraId="5AC05F2C" w14:textId="77777777">
      <w:pPr>
        <w:pStyle w:val="ListParagraph"/>
        <w:ind w:left="0"/>
        <w:rPr>
          <w:rFonts w:ascii="Courier New" w:hAnsi="Courier New" w:cs="Courier New"/>
          <w:b/>
        </w:rPr>
      </w:pPr>
    </w:p>
    <w:p w:rsidRPr="00C514B9" w:rsidR="00F633EA" w:rsidP="00F633EA" w:rsidRDefault="00F633EA" w14:paraId="210FFFD7" w14:textId="77777777">
      <w:pPr>
        <w:numPr>
          <w:ilvl w:val="0"/>
          <w:numId w:val="17"/>
        </w:numPr>
        <w:rPr>
          <w:rFonts w:ascii="Courier New" w:hAnsi="Courier New" w:cs="Courier New"/>
        </w:rPr>
      </w:pPr>
      <w:r w:rsidRPr="00C514B9">
        <w:rPr>
          <w:rFonts w:ascii="Courier New" w:hAnsi="Courier New" w:cs="Courier New"/>
        </w:rPr>
        <w:t>When will the activity happen?</w:t>
      </w:r>
    </w:p>
    <w:p w:rsidRPr="00C514B9" w:rsidR="00F633EA" w:rsidP="00F633EA" w:rsidRDefault="00F633EA" w14:paraId="7DD6A14F"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rsidRDefault="000769A7" w14:paraId="2DF75B79" w14:textId="77777777">
      <w:pPr>
        <w:pStyle w:val="Header"/>
        <w:tabs>
          <w:tab w:val="clear" w:pos="4320"/>
          <w:tab w:val="clear" w:pos="8640"/>
        </w:tabs>
        <w:rPr>
          <w:rFonts w:ascii="Courier New" w:hAnsi="Courier New" w:cs="Courier New"/>
        </w:rPr>
      </w:pPr>
    </w:p>
    <w:p w:rsidRPr="00C514B9" w:rsidR="00F633EA" w:rsidP="00F633EA" w:rsidRDefault="00B979D1" w14:paraId="057CE988" w14:textId="0FD5C8B6">
      <w:pPr>
        <w:pStyle w:val="Header"/>
        <w:tabs>
          <w:tab w:val="clear" w:pos="4320"/>
          <w:tab w:val="clear" w:pos="8640"/>
        </w:tabs>
        <w:rPr>
          <w:rFonts w:ascii="Courier New" w:hAnsi="Courier New" w:cs="Courier New"/>
        </w:rPr>
      </w:pPr>
      <w:r>
        <w:rPr>
          <w:rFonts w:ascii="Courier New" w:hAnsi="Courier New" w:cs="Courier New"/>
        </w:rPr>
        <w:t xml:space="preserve">BTFA did not have funding to launch the </w:t>
      </w:r>
      <w:r w:rsidR="004B67E3">
        <w:rPr>
          <w:rFonts w:ascii="Courier New" w:hAnsi="Courier New" w:cs="Courier New"/>
        </w:rPr>
        <w:t>“</w:t>
      </w:r>
      <w:r w:rsidR="00626C66">
        <w:rPr>
          <w:rFonts w:ascii="Courier New" w:hAnsi="Courier New" w:cs="Courier New"/>
        </w:rPr>
        <w:t>after the transaction</w:t>
      </w:r>
      <w:r w:rsidR="004B67E3">
        <w:rPr>
          <w:rFonts w:ascii="Courier New" w:hAnsi="Courier New" w:cs="Courier New"/>
        </w:rPr>
        <w:t>”</w:t>
      </w:r>
      <w:r w:rsidR="00626C66">
        <w:rPr>
          <w:rFonts w:ascii="Courier New" w:hAnsi="Courier New" w:cs="Courier New"/>
        </w:rPr>
        <w:t xml:space="preserve"> surveys </w:t>
      </w:r>
      <w:r>
        <w:rPr>
          <w:rFonts w:ascii="Courier New" w:hAnsi="Courier New" w:cs="Courier New"/>
        </w:rPr>
        <w:t xml:space="preserve">until June 27, 2019. Although quarterly feedback was submitted to OMB for FY19 Q1 and Q2, the results did not match the A-11 Sec. 280 questions. Surveys continued through </w:t>
      </w:r>
      <w:r w:rsidR="00626C66">
        <w:rPr>
          <w:rFonts w:ascii="Courier New" w:hAnsi="Courier New" w:cs="Courier New"/>
        </w:rPr>
        <w:t xml:space="preserve">February 2020. Survey were halted on March 1, 2020 due to the pandemic. </w:t>
      </w:r>
      <w:r w:rsidRPr="00626C66" w:rsidR="00626C66">
        <w:rPr>
          <w:rFonts w:ascii="Courier New" w:hAnsi="Courier New" w:cs="Courier New"/>
        </w:rPr>
        <w:t xml:space="preserve">BTFA made the decision not to impose any burdens on Indian trust </w:t>
      </w:r>
      <w:r w:rsidRPr="00626C66" w:rsidR="00626C66">
        <w:rPr>
          <w:rFonts w:ascii="Courier New" w:hAnsi="Courier New" w:cs="Courier New"/>
        </w:rPr>
        <w:lastRenderedPageBreak/>
        <w:t xml:space="preserve">beneficiaries especially since most Indian Reservations were experiencing lockdowns. </w:t>
      </w:r>
      <w:r w:rsidR="00626C66">
        <w:rPr>
          <w:rFonts w:ascii="Courier New" w:hAnsi="Courier New" w:cs="Courier New"/>
        </w:rPr>
        <w:t>Surveys will begin again on January 4, 2021.</w:t>
      </w:r>
    </w:p>
    <w:p w:rsidRPr="00C514B9" w:rsidR="00F633EA" w:rsidP="00F633EA" w:rsidRDefault="00F633EA" w14:paraId="2417BF34" w14:textId="77777777">
      <w:pPr>
        <w:rPr>
          <w:rFonts w:ascii="Courier New" w:hAnsi="Courier New" w:cs="Courier New"/>
        </w:rPr>
      </w:pPr>
    </w:p>
    <w:p w:rsidRPr="00C514B9" w:rsidR="00F633EA" w:rsidP="00F633EA" w:rsidRDefault="00F633EA" w14:paraId="3E0EFB97" w14:textId="77777777">
      <w:pPr>
        <w:rPr>
          <w:rFonts w:ascii="Courier New" w:hAnsi="Courier New" w:cs="Courier New"/>
        </w:rPr>
      </w:pPr>
    </w:p>
    <w:p w:rsidRPr="00C514B9" w:rsidR="00F633EA" w:rsidP="00F633EA" w:rsidRDefault="005B10E5" w14:paraId="5FD6B78E"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Pr="00C514B9" w:rsidR="005B10E5" w:rsidP="00F633EA" w:rsidRDefault="005B10E5" w14:paraId="4B4CAB69" w14:textId="690CD104">
      <w:pPr>
        <w:ind w:left="360"/>
        <w:rPr>
          <w:rFonts w:ascii="Courier New" w:hAnsi="Courier New" w:cs="Courier New"/>
        </w:rPr>
      </w:pPr>
      <w:r w:rsidRPr="00C514B9">
        <w:rPr>
          <w:rFonts w:ascii="Courier New" w:hAnsi="Courier New" w:cs="Courier New"/>
        </w:rPr>
        <w:t>[  ] Yes [</w:t>
      </w:r>
      <w:r w:rsidR="00626C66">
        <w:rPr>
          <w:rFonts w:ascii="Courier New" w:hAnsi="Courier New" w:cs="Courier New"/>
        </w:rPr>
        <w:t>x</w:t>
      </w:r>
      <w:r w:rsidRPr="00C514B9">
        <w:rPr>
          <w:rFonts w:ascii="Courier New" w:hAnsi="Courier New" w:cs="Courier New"/>
        </w:rPr>
        <w:t xml:space="preserve"> ] No  </w:t>
      </w:r>
    </w:p>
    <w:p w:rsidRPr="00C514B9" w:rsidR="00F633EA" w:rsidP="00F633EA" w:rsidRDefault="00F633EA" w14:paraId="5758B967" w14:textId="77777777">
      <w:pPr>
        <w:ind w:left="360"/>
        <w:rPr>
          <w:rFonts w:ascii="Courier New" w:hAnsi="Courier New" w:cs="Courier New"/>
        </w:rPr>
      </w:pPr>
      <w:r w:rsidRPr="00C514B9">
        <w:rPr>
          <w:rFonts w:ascii="Courier New" w:hAnsi="Courier New" w:cs="Courier New"/>
        </w:rPr>
        <w:t>If Yes, describe:</w:t>
      </w:r>
    </w:p>
    <w:p w:rsidR="000769A7" w:rsidP="00F633EA" w:rsidRDefault="000769A7" w14:paraId="01CD9198" w14:textId="77777777">
      <w:pPr>
        <w:pStyle w:val="Header"/>
        <w:tabs>
          <w:tab w:val="clear" w:pos="4320"/>
          <w:tab w:val="clear" w:pos="8640"/>
        </w:tabs>
        <w:rPr>
          <w:rFonts w:ascii="Courier New" w:hAnsi="Courier New" w:cs="Courier New"/>
        </w:rPr>
      </w:pPr>
    </w:p>
    <w:p w:rsidRPr="00C514B9" w:rsidR="00F633EA" w:rsidP="00F633EA" w:rsidRDefault="00F633EA" w14:paraId="1698207E" w14:textId="77777777">
      <w:pPr>
        <w:ind w:left="360"/>
        <w:rPr>
          <w:rFonts w:ascii="Courier New" w:hAnsi="Courier New" w:cs="Courier New"/>
        </w:rPr>
      </w:pPr>
    </w:p>
    <w:p w:rsidRPr="00C514B9" w:rsidR="009C13B9" w:rsidP="00AF48ED" w:rsidRDefault="009C13B9" w14:paraId="65232E34" w14:textId="77777777">
      <w:pPr>
        <w:pStyle w:val="ListParagraph"/>
        <w:ind w:left="0"/>
        <w:rPr>
          <w:rFonts w:ascii="Courier New" w:hAnsi="Courier New" w:cs="Courier New"/>
        </w:rPr>
      </w:pPr>
    </w:p>
    <w:p w:rsidRPr="00C514B9" w:rsidR="005E714A" w:rsidP="00C86E91" w:rsidRDefault="005E714A" w14:paraId="11B07615"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Pr="00C514B9" w:rsidR="006832D9" w:rsidP="00F3170F" w:rsidRDefault="006832D9" w14:paraId="39AEBA67" w14:textId="77777777">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C514B9" w:rsidR="00EF2095" w:rsidTr="00166F55" w14:paraId="128D30E2" w14:textId="77777777">
        <w:trPr>
          <w:trHeight w:val="274"/>
        </w:trPr>
        <w:tc>
          <w:tcPr>
            <w:tcW w:w="5058" w:type="dxa"/>
          </w:tcPr>
          <w:p w:rsidRPr="00C514B9" w:rsidR="006832D9" w:rsidP="00C8488C" w:rsidRDefault="00E40B50" w14:paraId="7F31D2C9"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Pr="00C514B9" w:rsidR="006832D9" w:rsidP="00843796" w:rsidRDefault="006832D9" w14:paraId="35707343"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Pr="00C514B9" w:rsidR="006832D9" w:rsidP="00843796" w:rsidRDefault="006832D9" w14:paraId="3602B020"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Pr="00C514B9" w:rsidR="006832D9" w:rsidP="00843796" w:rsidRDefault="006832D9" w14:paraId="202B8CD9" w14:textId="77777777">
            <w:pPr>
              <w:rPr>
                <w:rFonts w:ascii="Courier New" w:hAnsi="Courier New" w:cs="Courier New"/>
                <w:b/>
                <w:sz w:val="20"/>
                <w:szCs w:val="20"/>
              </w:rPr>
            </w:pPr>
            <w:r w:rsidRPr="00C514B9">
              <w:rPr>
                <w:rFonts w:ascii="Courier New" w:hAnsi="Courier New" w:cs="Courier New"/>
                <w:b/>
                <w:sz w:val="20"/>
                <w:szCs w:val="20"/>
              </w:rPr>
              <w:t>Burden</w:t>
            </w:r>
          </w:p>
          <w:p w:rsidRPr="00C514B9" w:rsidR="00461EDC" w:rsidP="00843796" w:rsidRDefault="00461EDC" w14:paraId="41C736C6" w14:textId="77777777">
            <w:pPr>
              <w:rPr>
                <w:rFonts w:ascii="Courier New" w:hAnsi="Courier New" w:cs="Courier New"/>
                <w:b/>
                <w:sz w:val="20"/>
                <w:szCs w:val="20"/>
              </w:rPr>
            </w:pPr>
            <w:r w:rsidRPr="00C514B9">
              <w:rPr>
                <w:rFonts w:ascii="Courier New" w:hAnsi="Courier New" w:cs="Courier New"/>
                <w:b/>
                <w:sz w:val="20"/>
                <w:szCs w:val="20"/>
              </w:rPr>
              <w:t>Hours</w:t>
            </w:r>
          </w:p>
        </w:tc>
      </w:tr>
      <w:tr w:rsidRPr="00C514B9" w:rsidR="00EF2095" w:rsidTr="00166F55" w14:paraId="03187B2A" w14:textId="77777777">
        <w:trPr>
          <w:trHeight w:val="274"/>
        </w:trPr>
        <w:tc>
          <w:tcPr>
            <w:tcW w:w="5058" w:type="dxa"/>
          </w:tcPr>
          <w:p w:rsidRPr="00C514B9" w:rsidR="006832D9" w:rsidP="00843796" w:rsidRDefault="00D44CAE" w14:paraId="4D99179B" w14:textId="661713D4">
            <w:pPr>
              <w:rPr>
                <w:rFonts w:ascii="Courier New" w:hAnsi="Courier New" w:cs="Courier New"/>
                <w:sz w:val="20"/>
                <w:szCs w:val="20"/>
              </w:rPr>
            </w:pPr>
            <w:r>
              <w:rPr>
                <w:rFonts w:ascii="Courier New" w:hAnsi="Courier New" w:cs="Courier New"/>
                <w:sz w:val="20"/>
                <w:szCs w:val="20"/>
              </w:rPr>
              <w:t xml:space="preserve">Indian trust beneficiaries. </w:t>
            </w:r>
          </w:p>
        </w:tc>
        <w:tc>
          <w:tcPr>
            <w:tcW w:w="1620" w:type="dxa"/>
          </w:tcPr>
          <w:p w:rsidRPr="00C514B9" w:rsidR="006832D9" w:rsidP="00843796" w:rsidRDefault="00D44CAE" w14:paraId="052B766B" w14:textId="4C51D376">
            <w:pPr>
              <w:rPr>
                <w:rFonts w:ascii="Courier New" w:hAnsi="Courier New" w:cs="Courier New"/>
                <w:sz w:val="20"/>
                <w:szCs w:val="20"/>
              </w:rPr>
            </w:pPr>
            <w:r>
              <w:rPr>
                <w:rFonts w:ascii="Courier New" w:hAnsi="Courier New" w:cs="Courier New"/>
                <w:sz w:val="20"/>
                <w:szCs w:val="20"/>
              </w:rPr>
              <w:t>124,000</w:t>
            </w:r>
          </w:p>
        </w:tc>
        <w:tc>
          <w:tcPr>
            <w:tcW w:w="1980" w:type="dxa"/>
          </w:tcPr>
          <w:p w:rsidRPr="00C514B9" w:rsidR="006832D9" w:rsidP="00843796" w:rsidRDefault="00D44CAE" w14:paraId="6F6AA9EE" w14:textId="24C9FA1D">
            <w:pPr>
              <w:rPr>
                <w:rFonts w:ascii="Courier New" w:hAnsi="Courier New" w:cs="Courier New"/>
                <w:sz w:val="20"/>
                <w:szCs w:val="20"/>
              </w:rPr>
            </w:pPr>
            <w:r>
              <w:rPr>
                <w:rFonts w:ascii="Courier New" w:hAnsi="Courier New" w:cs="Courier New"/>
                <w:sz w:val="20"/>
                <w:szCs w:val="20"/>
              </w:rPr>
              <w:t>3/60</w:t>
            </w:r>
          </w:p>
        </w:tc>
        <w:tc>
          <w:tcPr>
            <w:tcW w:w="1003" w:type="dxa"/>
          </w:tcPr>
          <w:p w:rsidRPr="00C514B9" w:rsidR="006832D9" w:rsidP="00843796" w:rsidRDefault="00D44CAE" w14:paraId="6A05FF1A" w14:textId="48468EEC">
            <w:pPr>
              <w:rPr>
                <w:rFonts w:ascii="Courier New" w:hAnsi="Courier New" w:cs="Courier New"/>
                <w:sz w:val="20"/>
                <w:szCs w:val="20"/>
              </w:rPr>
            </w:pPr>
            <w:r>
              <w:rPr>
                <w:rFonts w:ascii="Courier New" w:hAnsi="Courier New" w:cs="Courier New"/>
                <w:sz w:val="20"/>
                <w:szCs w:val="20"/>
              </w:rPr>
              <w:t>6,200</w:t>
            </w:r>
          </w:p>
        </w:tc>
      </w:tr>
      <w:tr w:rsidRPr="00C514B9" w:rsidR="00EF2095" w:rsidTr="00166F55" w14:paraId="1CCA4FF6" w14:textId="77777777">
        <w:trPr>
          <w:trHeight w:val="274"/>
        </w:trPr>
        <w:tc>
          <w:tcPr>
            <w:tcW w:w="5058" w:type="dxa"/>
          </w:tcPr>
          <w:p w:rsidRPr="00C514B9" w:rsidR="006832D9" w:rsidP="00843796" w:rsidRDefault="006832D9" w14:paraId="5D39B141" w14:textId="77777777">
            <w:pPr>
              <w:rPr>
                <w:rFonts w:ascii="Courier New" w:hAnsi="Courier New" w:cs="Courier New"/>
                <w:sz w:val="20"/>
                <w:szCs w:val="20"/>
              </w:rPr>
            </w:pPr>
          </w:p>
        </w:tc>
        <w:tc>
          <w:tcPr>
            <w:tcW w:w="1620" w:type="dxa"/>
          </w:tcPr>
          <w:p w:rsidRPr="00C514B9" w:rsidR="006832D9" w:rsidP="00843796" w:rsidRDefault="006832D9" w14:paraId="0951F0E5" w14:textId="77777777">
            <w:pPr>
              <w:rPr>
                <w:rFonts w:ascii="Courier New" w:hAnsi="Courier New" w:cs="Courier New"/>
                <w:sz w:val="20"/>
                <w:szCs w:val="20"/>
              </w:rPr>
            </w:pPr>
          </w:p>
        </w:tc>
        <w:tc>
          <w:tcPr>
            <w:tcW w:w="1980" w:type="dxa"/>
          </w:tcPr>
          <w:p w:rsidRPr="00C514B9" w:rsidR="006832D9" w:rsidP="00843796" w:rsidRDefault="006832D9" w14:paraId="27934959" w14:textId="77777777">
            <w:pPr>
              <w:rPr>
                <w:rFonts w:ascii="Courier New" w:hAnsi="Courier New" w:cs="Courier New"/>
                <w:sz w:val="20"/>
                <w:szCs w:val="20"/>
              </w:rPr>
            </w:pPr>
          </w:p>
        </w:tc>
        <w:tc>
          <w:tcPr>
            <w:tcW w:w="1003" w:type="dxa"/>
          </w:tcPr>
          <w:p w:rsidRPr="00C514B9" w:rsidR="006832D9" w:rsidP="00843796" w:rsidRDefault="006832D9" w14:paraId="5871B219" w14:textId="77777777">
            <w:pPr>
              <w:rPr>
                <w:rFonts w:ascii="Courier New" w:hAnsi="Courier New" w:cs="Courier New"/>
                <w:sz w:val="20"/>
                <w:szCs w:val="20"/>
              </w:rPr>
            </w:pPr>
          </w:p>
        </w:tc>
      </w:tr>
      <w:tr w:rsidRPr="00C514B9" w:rsidR="00EF2095" w:rsidTr="00166F55" w14:paraId="2BAAB336" w14:textId="77777777">
        <w:trPr>
          <w:trHeight w:val="289"/>
        </w:trPr>
        <w:tc>
          <w:tcPr>
            <w:tcW w:w="5058" w:type="dxa"/>
          </w:tcPr>
          <w:p w:rsidRPr="00C514B9" w:rsidR="006832D9" w:rsidP="00843796" w:rsidRDefault="006832D9" w14:paraId="186A52E8"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Pr="00C514B9" w:rsidR="006832D9" w:rsidP="00843796" w:rsidRDefault="00D44CAE" w14:paraId="41FB4D25" w14:textId="2D2B67AD">
            <w:pPr>
              <w:rPr>
                <w:rFonts w:ascii="Courier New" w:hAnsi="Courier New" w:cs="Courier New"/>
                <w:b/>
                <w:sz w:val="20"/>
                <w:szCs w:val="20"/>
              </w:rPr>
            </w:pPr>
            <w:r>
              <w:rPr>
                <w:rFonts w:ascii="Courier New" w:hAnsi="Courier New" w:cs="Courier New"/>
                <w:b/>
                <w:sz w:val="20"/>
                <w:szCs w:val="20"/>
              </w:rPr>
              <w:t>124,000</w:t>
            </w:r>
          </w:p>
        </w:tc>
        <w:tc>
          <w:tcPr>
            <w:tcW w:w="1980" w:type="dxa"/>
          </w:tcPr>
          <w:p w:rsidRPr="00C514B9" w:rsidR="006832D9" w:rsidP="00843796" w:rsidRDefault="006832D9" w14:paraId="60CB6D7D" w14:textId="77777777">
            <w:pPr>
              <w:rPr>
                <w:rFonts w:ascii="Courier New" w:hAnsi="Courier New" w:cs="Courier New"/>
                <w:sz w:val="20"/>
                <w:szCs w:val="20"/>
              </w:rPr>
            </w:pPr>
          </w:p>
        </w:tc>
        <w:tc>
          <w:tcPr>
            <w:tcW w:w="1003" w:type="dxa"/>
          </w:tcPr>
          <w:p w:rsidRPr="00C514B9" w:rsidR="006832D9" w:rsidP="00843796" w:rsidRDefault="00D44CAE" w14:paraId="77344792" w14:textId="5EAA85ED">
            <w:pPr>
              <w:rPr>
                <w:rFonts w:ascii="Courier New" w:hAnsi="Courier New" w:cs="Courier New"/>
                <w:b/>
                <w:sz w:val="20"/>
                <w:szCs w:val="20"/>
              </w:rPr>
            </w:pPr>
            <w:r>
              <w:rPr>
                <w:rFonts w:ascii="Courier New" w:hAnsi="Courier New" w:cs="Courier New"/>
                <w:b/>
                <w:sz w:val="20"/>
                <w:szCs w:val="20"/>
              </w:rPr>
              <w:t>6,200</w:t>
            </w:r>
          </w:p>
        </w:tc>
      </w:tr>
    </w:tbl>
    <w:p w:rsidRPr="00C514B9" w:rsidR="00F3170F" w:rsidP="00F3170F" w:rsidRDefault="00F3170F" w14:paraId="4EA9EC2B" w14:textId="77777777">
      <w:pPr>
        <w:rPr>
          <w:rFonts w:ascii="Courier New" w:hAnsi="Courier New" w:cs="Courier New"/>
        </w:rPr>
      </w:pPr>
    </w:p>
    <w:p w:rsidR="00D44CAE" w:rsidP="00F633EA" w:rsidRDefault="00D44CAE" w14:paraId="3A0ACC14" w14:textId="77777777">
      <w:pPr>
        <w:rPr>
          <w:rFonts w:ascii="Courier New" w:hAnsi="Courier New" w:cs="Courier New"/>
          <w:b/>
        </w:rPr>
      </w:pPr>
    </w:p>
    <w:p w:rsidRPr="00C514B9" w:rsidR="00F633EA" w:rsidP="00F633EA" w:rsidRDefault="00F633EA" w14:paraId="67D60762" w14:textId="2B2B5FE6">
      <w:pPr>
        <w:rPr>
          <w:rFonts w:ascii="Courier New" w:hAnsi="Courier New" w:cs="Courier New"/>
          <w:b/>
        </w:rPr>
      </w:pPr>
      <w:r w:rsidRPr="00C514B9">
        <w:rPr>
          <w:rFonts w:ascii="Courier New" w:hAnsi="Courier New" w:cs="Courier New"/>
          <w:b/>
        </w:rPr>
        <w:t>CERTIFICATION:</w:t>
      </w:r>
    </w:p>
    <w:p w:rsidRPr="00C514B9" w:rsidR="00F633EA" w:rsidP="00F633EA" w:rsidRDefault="00F633EA" w14:paraId="18E62BAC" w14:textId="77777777">
      <w:pPr>
        <w:rPr>
          <w:rFonts w:ascii="Courier New" w:hAnsi="Courier New" w:cs="Courier New"/>
          <w:sz w:val="16"/>
          <w:szCs w:val="16"/>
        </w:rPr>
      </w:pPr>
    </w:p>
    <w:p w:rsidRPr="00C514B9" w:rsidR="00F633EA" w:rsidP="00F633EA" w:rsidRDefault="00F633EA" w14:paraId="51261CA2" w14:textId="77777777">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14:paraId="3E2540B4"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Pr="00C514B9" w:rsidR="00F633EA" w:rsidP="00F633EA" w:rsidRDefault="00F633EA" w14:paraId="363008AA"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Pr="00C514B9" w:rsidR="00F633EA" w:rsidP="00F633EA" w:rsidRDefault="00F633EA" w14:paraId="6BC9425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Pr="00C514B9" w:rsidR="00F633EA" w:rsidP="00F633EA" w:rsidRDefault="00F633EA" w14:paraId="2302E29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Pr="00C514B9" w:rsidR="00F633EA" w:rsidP="00F633EA" w:rsidRDefault="00F633EA" w14:paraId="40BC872A"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Pr="00684A53" w:rsidR="00D9050E" w:rsidP="00D9050E" w:rsidRDefault="00D9050E" w14:paraId="1B9A1FD7"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rsidRDefault="00D9050E" w14:paraId="02C43CD2"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Pr="00684A53" w:rsidR="00D9050E" w:rsidP="00D9050E" w:rsidRDefault="00D9050E" w14:paraId="3D5E033B"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Pr="00166F55" w:rsidR="00D9050E" w:rsidP="00D9050E" w:rsidRDefault="00D9050E" w14:paraId="5AAEB817" w14:textId="77777777">
      <w:pPr>
        <w:rPr>
          <w:rFonts w:ascii="Courier New" w:hAnsi="Courier New" w:cs="Courier New"/>
        </w:rPr>
      </w:pPr>
    </w:p>
    <w:p w:rsidRPr="00C514B9" w:rsidR="00F633EA" w:rsidP="00F633EA" w:rsidRDefault="00F633EA" w14:paraId="7BD92A09" w14:textId="77777777">
      <w:pPr>
        <w:rPr>
          <w:rFonts w:ascii="Courier New" w:hAnsi="Courier New" w:cs="Courier New"/>
        </w:rPr>
      </w:pPr>
    </w:p>
    <w:p w:rsidRPr="00C514B9" w:rsidR="00F633EA" w:rsidP="00F633EA" w:rsidRDefault="00291B64" w14:paraId="552E99BF" w14:textId="60AC666E">
      <w:pPr>
        <w:rPr>
          <w:rFonts w:ascii="Courier New" w:hAnsi="Courier New" w:cs="Courier New"/>
        </w:rPr>
      </w:pPr>
      <w:r w:rsidRPr="00C514B9">
        <w:rPr>
          <w:rFonts w:ascii="Courier New" w:hAnsi="Courier New" w:cs="Courier New"/>
        </w:rPr>
        <w:t xml:space="preserve">Name: </w:t>
      </w:r>
      <w:r w:rsidR="00885107">
        <w:rPr>
          <w:rFonts w:ascii="Courier New" w:hAnsi="Courier New" w:cs="Courier New"/>
        </w:rPr>
        <w:t>Bryan Marozas - BTFA Chief Beneficiary Officer</w:t>
      </w:r>
    </w:p>
    <w:p w:rsidRPr="00C514B9" w:rsidR="00F633EA" w:rsidP="0024521E" w:rsidRDefault="00F633EA" w14:paraId="77CD259A" w14:textId="77777777">
      <w:pPr>
        <w:rPr>
          <w:rFonts w:ascii="Courier New" w:hAnsi="Courier New" w:cs="Courier New"/>
          <w:b/>
        </w:rPr>
      </w:pPr>
    </w:p>
    <w:p w:rsidRPr="00C514B9" w:rsidR="00F633EA" w:rsidP="0024521E" w:rsidRDefault="00F633EA" w14:paraId="14287065" w14:textId="77777777">
      <w:pPr>
        <w:rPr>
          <w:rFonts w:ascii="Courier New" w:hAnsi="Courier New" w:cs="Courier New"/>
          <w:b/>
        </w:rPr>
      </w:pPr>
    </w:p>
    <w:p w:rsidRPr="00C514B9" w:rsidR="00437660" w:rsidP="0024521E" w:rsidRDefault="00437660" w14:paraId="6E6C9872" w14:textId="77777777">
      <w:pPr>
        <w:rPr>
          <w:rFonts w:ascii="Courier New" w:hAnsi="Courier New" w:cs="Courier New"/>
          <w:b/>
        </w:rPr>
      </w:pPr>
      <w:r w:rsidRPr="00C514B9">
        <w:rPr>
          <w:rFonts w:ascii="Courier New" w:hAnsi="Courier New" w:cs="Courier New"/>
          <w:b/>
        </w:rPr>
        <w:lastRenderedPageBreak/>
        <w:t>All instruments used to collect information must include:</w:t>
      </w:r>
    </w:p>
    <w:p w:rsidRPr="00C514B9" w:rsidR="00F87A4F" w:rsidP="0024521E" w:rsidRDefault="00437660" w14:paraId="572151BD" w14:textId="0259DC73">
      <w:pPr>
        <w:rPr>
          <w:rFonts w:ascii="Courier New" w:hAnsi="Courier New" w:cs="Courier New"/>
          <w:b/>
        </w:rPr>
      </w:pPr>
      <w:r w:rsidRPr="00C514B9">
        <w:rPr>
          <w:rFonts w:ascii="Courier New" w:hAnsi="Courier New" w:cs="Courier New"/>
          <w:b/>
        </w:rPr>
        <w:t xml:space="preserve">OMB Control No. </w:t>
      </w:r>
      <w:r w:rsidR="001515C7">
        <w:rPr>
          <w:rFonts w:ascii="Courier New" w:hAnsi="Courier New" w:cs="Courier New"/>
          <w:b/>
        </w:rPr>
        <w:t>1090-0012</w:t>
      </w:r>
    </w:p>
    <w:p w:rsidRPr="00C514B9" w:rsidR="00437660" w:rsidP="0024521E" w:rsidRDefault="00437660" w14:paraId="3449911C" w14:textId="27400726">
      <w:pPr>
        <w:rPr>
          <w:rFonts w:ascii="Courier New" w:hAnsi="Courier New" w:cs="Courier New"/>
          <w:b/>
        </w:rPr>
      </w:pPr>
      <w:r w:rsidRPr="00C514B9">
        <w:rPr>
          <w:rFonts w:ascii="Courier New" w:hAnsi="Courier New" w:cs="Courier New"/>
          <w:b/>
        </w:rPr>
        <w:t xml:space="preserve">Expiration Date: </w:t>
      </w:r>
      <w:r w:rsidR="001515C7">
        <w:rPr>
          <w:rFonts w:ascii="Courier New" w:hAnsi="Courier New" w:cs="Courier New"/>
          <w:b/>
        </w:rPr>
        <w:t>12</w:t>
      </w:r>
      <w:r w:rsidRPr="00C514B9">
        <w:rPr>
          <w:rFonts w:ascii="Courier New" w:hAnsi="Courier New" w:cs="Courier New"/>
          <w:b/>
        </w:rPr>
        <w:t>/</w:t>
      </w:r>
      <w:r w:rsidR="001515C7">
        <w:rPr>
          <w:rFonts w:ascii="Courier New" w:hAnsi="Courier New" w:cs="Courier New"/>
          <w:b/>
        </w:rPr>
        <w:t>31</w:t>
      </w:r>
      <w:r w:rsidRPr="00C514B9">
        <w:rPr>
          <w:rFonts w:ascii="Courier New" w:hAnsi="Courier New" w:cs="Courier New"/>
          <w:b/>
        </w:rPr>
        <w:t>/</w:t>
      </w:r>
      <w:r w:rsidR="001515C7">
        <w:rPr>
          <w:rFonts w:ascii="Courier New" w:hAnsi="Courier New" w:cs="Courier New"/>
          <w:b/>
        </w:rPr>
        <w:t>2023</w:t>
      </w:r>
      <w:bookmarkStart w:name="_GoBack" w:id="0"/>
      <w:bookmarkEnd w:id="0"/>
    </w:p>
    <w:p w:rsidRPr="00C514B9" w:rsidR="00F87A4F" w:rsidP="00F87A4F" w:rsidRDefault="00461FE3" w14:paraId="0550A3A9"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lastRenderedPageBreak/>
        <w:t>HELP SHEET</w:t>
      </w:r>
    </w:p>
    <w:p w:rsidRPr="00C514B9" w:rsidR="00F87A4F" w:rsidP="00F87A4F" w:rsidRDefault="00F87A4F" w14:paraId="01A33EA0"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Pr="00C514B9" w:rsidR="00F24CFC" w:rsidP="00F24CFC" w:rsidRDefault="009C7E77" w14:paraId="6EA6246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14:editId="526975B3" wp14:anchorId="51F8D753">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6CA5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C514B9" w:rsidR="00F24CFC" w:rsidP="00F24CFC" w:rsidRDefault="00F24CFC" w14:paraId="76CEE6DE"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Pr="00C514B9" w:rsidR="00F24CFC" w:rsidP="00F24CFC" w:rsidRDefault="00F24CFC" w14:paraId="7A7BD698" w14:textId="77777777">
      <w:pPr>
        <w:rPr>
          <w:rFonts w:ascii="Courier New" w:hAnsi="Courier New" w:cs="Courier New"/>
          <w:sz w:val="20"/>
          <w:szCs w:val="20"/>
        </w:rPr>
      </w:pPr>
    </w:p>
    <w:p w:rsidRPr="00C514B9" w:rsidR="00F24CFC" w:rsidP="00F24CFC" w:rsidRDefault="00F24CFC" w14:paraId="7BE48079"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C514B9" w:rsidR="00F24CFC" w:rsidP="00F24CFC" w:rsidRDefault="00F24CFC" w14:paraId="08219A85" w14:textId="77777777">
      <w:pPr>
        <w:pStyle w:val="Header"/>
        <w:tabs>
          <w:tab w:val="clear" w:pos="4320"/>
          <w:tab w:val="clear" w:pos="8640"/>
        </w:tabs>
        <w:rPr>
          <w:rFonts w:ascii="Courier New" w:hAnsi="Courier New" w:cs="Courier New"/>
          <w:b/>
          <w:sz w:val="20"/>
          <w:szCs w:val="20"/>
        </w:rPr>
      </w:pPr>
    </w:p>
    <w:p w:rsidRPr="00C514B9" w:rsidR="00F24CFC" w:rsidP="00F24CFC" w:rsidRDefault="00F24CFC" w14:paraId="0C319DD6"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Pr="00C514B9" w:rsidR="00F24CFC" w:rsidP="00F24CFC" w:rsidRDefault="00F24CFC" w14:paraId="6680D316" w14:textId="77777777">
      <w:pPr>
        <w:pStyle w:val="BodyTextIndent"/>
        <w:tabs>
          <w:tab w:val="left" w:pos="360"/>
        </w:tabs>
        <w:ind w:left="0"/>
        <w:rPr>
          <w:rFonts w:ascii="Courier New" w:hAnsi="Courier New" w:cs="Courier New"/>
          <w:bCs/>
        </w:rPr>
      </w:pPr>
    </w:p>
    <w:p w:rsidRPr="00C514B9" w:rsidR="00F24CFC" w:rsidP="00F24CFC" w:rsidRDefault="00F24CFC" w14:paraId="772EE39B"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C514B9" w:rsidR="00F24CFC" w:rsidP="00F24CFC" w:rsidRDefault="00F24CFC" w14:paraId="5CDEB1BC" w14:textId="77777777">
      <w:pPr>
        <w:rPr>
          <w:rFonts w:ascii="Courier New" w:hAnsi="Courier New" w:cs="Courier New"/>
          <w:sz w:val="20"/>
          <w:szCs w:val="20"/>
        </w:rPr>
      </w:pPr>
    </w:p>
    <w:p w:rsidRPr="00C514B9" w:rsidR="00F24CFC" w:rsidP="00F24CFC" w:rsidRDefault="00F24CFC" w14:paraId="66556006"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Pr="00C514B9" w:rsidR="008F50D4" w:rsidP="00F24CFC" w:rsidRDefault="008F50D4" w14:paraId="7451A124" w14:textId="77777777">
      <w:pPr>
        <w:rPr>
          <w:rFonts w:ascii="Courier New" w:hAnsi="Courier New" w:cs="Courier New"/>
          <w:sz w:val="20"/>
          <w:szCs w:val="20"/>
        </w:rPr>
      </w:pPr>
    </w:p>
    <w:p w:rsidRPr="00C514B9" w:rsidR="008F50D4" w:rsidP="00F24CFC" w:rsidRDefault="00F24CFC" w14:paraId="7A9FCF8C"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sidR="008F50D4">
        <w:rPr>
          <w:rFonts w:ascii="Courier New" w:hAnsi="Courier New" w:cs="Courier New"/>
          <w:b/>
          <w:sz w:val="20"/>
          <w:szCs w:val="20"/>
        </w:rPr>
        <w:t>:</w:t>
      </w:r>
    </w:p>
    <w:p w:rsidRPr="00C514B9" w:rsidR="008F50D4" w:rsidP="00F24CFC" w:rsidRDefault="008F50D4" w14:paraId="5FEA163C"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Pr="00C514B9" w:rsidR="008F50D4" w:rsidP="00F24CFC" w:rsidRDefault="008F50D4" w14:paraId="3263D6B0"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Pr="00C514B9" w:rsidR="008F50D4" w:rsidP="00F24CFC" w:rsidRDefault="008F50D4" w14:paraId="3B2FDE14"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14:paraId="36676B53"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sidR="00F24CFC">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Pr="00166F55" w:rsidR="00F24CFC" w:rsidP="00F24CFC" w:rsidRDefault="00F24CFC" w14:paraId="388D22A0" w14:textId="77777777">
      <w:pPr>
        <w:keepNext/>
        <w:keepLines/>
        <w:rPr>
          <w:rFonts w:ascii="Courier New" w:hAnsi="Courier New" w:cs="Courier New"/>
          <w:b/>
          <w:sz w:val="20"/>
          <w:szCs w:val="20"/>
        </w:rPr>
      </w:pPr>
    </w:p>
    <w:sectPr w:rsidRPr="00166F55" w:rsidR="00F24CFC" w:rsidSect="006F0B4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EC243" w14:textId="77777777" w:rsidR="00DE61A8" w:rsidRDefault="00DE61A8">
      <w:r>
        <w:separator/>
      </w:r>
    </w:p>
  </w:endnote>
  <w:endnote w:type="continuationSeparator" w:id="0">
    <w:p w14:paraId="0D7CE28A" w14:textId="77777777" w:rsidR="00DE61A8" w:rsidRDefault="00DE6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0B66" w14:textId="77438E42"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020F2">
      <w:rPr>
        <w:rStyle w:val="PageNumber"/>
        <w:noProof/>
        <w:sz w:val="20"/>
        <w:szCs w:val="20"/>
      </w:rPr>
      <w:t>7</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8F81F" w14:textId="77777777" w:rsidR="00DE61A8" w:rsidRDefault="00DE61A8">
      <w:r>
        <w:separator/>
      </w:r>
    </w:p>
  </w:footnote>
  <w:footnote w:type="continuationSeparator" w:id="0">
    <w:p w14:paraId="47172322" w14:textId="77777777" w:rsidR="00DE61A8" w:rsidRDefault="00DE6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BC347"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F68BE"/>
    <w:rsid w:val="001515C7"/>
    <w:rsid w:val="00166F55"/>
    <w:rsid w:val="001927A4"/>
    <w:rsid w:val="00194AC6"/>
    <w:rsid w:val="001A23B0"/>
    <w:rsid w:val="001A25CC"/>
    <w:rsid w:val="001B0AAA"/>
    <w:rsid w:val="001C39F7"/>
    <w:rsid w:val="001D3627"/>
    <w:rsid w:val="001E0BB8"/>
    <w:rsid w:val="00230D02"/>
    <w:rsid w:val="00237B48"/>
    <w:rsid w:val="0024521E"/>
    <w:rsid w:val="002571CD"/>
    <w:rsid w:val="00263C3D"/>
    <w:rsid w:val="00271B5C"/>
    <w:rsid w:val="00274D0B"/>
    <w:rsid w:val="002803BA"/>
    <w:rsid w:val="00284770"/>
    <w:rsid w:val="00291B64"/>
    <w:rsid w:val="00292A36"/>
    <w:rsid w:val="002B052D"/>
    <w:rsid w:val="002B34CD"/>
    <w:rsid w:val="002B3C95"/>
    <w:rsid w:val="002C410F"/>
    <w:rsid w:val="002D0B92"/>
    <w:rsid w:val="003518EC"/>
    <w:rsid w:val="003704D9"/>
    <w:rsid w:val="003C49E1"/>
    <w:rsid w:val="003D5BBE"/>
    <w:rsid w:val="003E3C61"/>
    <w:rsid w:val="003F1C5B"/>
    <w:rsid w:val="004340B4"/>
    <w:rsid w:val="00434E33"/>
    <w:rsid w:val="00437660"/>
    <w:rsid w:val="00441434"/>
    <w:rsid w:val="0045264C"/>
    <w:rsid w:val="00461EDC"/>
    <w:rsid w:val="00461FE3"/>
    <w:rsid w:val="004876EC"/>
    <w:rsid w:val="0049586A"/>
    <w:rsid w:val="004A4173"/>
    <w:rsid w:val="004B67E3"/>
    <w:rsid w:val="004D6E14"/>
    <w:rsid w:val="005009B0"/>
    <w:rsid w:val="00516FCD"/>
    <w:rsid w:val="005362CA"/>
    <w:rsid w:val="00574B13"/>
    <w:rsid w:val="005A1006"/>
    <w:rsid w:val="005B10E5"/>
    <w:rsid w:val="005E714A"/>
    <w:rsid w:val="005F693D"/>
    <w:rsid w:val="006140A0"/>
    <w:rsid w:val="00620BED"/>
    <w:rsid w:val="00626C66"/>
    <w:rsid w:val="00636621"/>
    <w:rsid w:val="00642B49"/>
    <w:rsid w:val="006440A0"/>
    <w:rsid w:val="00654707"/>
    <w:rsid w:val="006832D9"/>
    <w:rsid w:val="0069011C"/>
    <w:rsid w:val="00690F31"/>
    <w:rsid w:val="0069403B"/>
    <w:rsid w:val="006F0B46"/>
    <w:rsid w:val="006F1D55"/>
    <w:rsid w:val="006F3DDE"/>
    <w:rsid w:val="00704678"/>
    <w:rsid w:val="007147B9"/>
    <w:rsid w:val="007425E7"/>
    <w:rsid w:val="007D46F0"/>
    <w:rsid w:val="007F4AE8"/>
    <w:rsid w:val="007F7080"/>
    <w:rsid w:val="00800E0C"/>
    <w:rsid w:val="00802607"/>
    <w:rsid w:val="008101A5"/>
    <w:rsid w:val="00822664"/>
    <w:rsid w:val="00843796"/>
    <w:rsid w:val="0084422D"/>
    <w:rsid w:val="008471E7"/>
    <w:rsid w:val="0087674E"/>
    <w:rsid w:val="00884AEA"/>
    <w:rsid w:val="00885107"/>
    <w:rsid w:val="00895229"/>
    <w:rsid w:val="008A57FA"/>
    <w:rsid w:val="008B2EB3"/>
    <w:rsid w:val="008F0203"/>
    <w:rsid w:val="008F50D4"/>
    <w:rsid w:val="008F5C25"/>
    <w:rsid w:val="00900588"/>
    <w:rsid w:val="009012BD"/>
    <w:rsid w:val="009239AA"/>
    <w:rsid w:val="00935ADA"/>
    <w:rsid w:val="00946B6C"/>
    <w:rsid w:val="00955A71"/>
    <w:rsid w:val="0096108F"/>
    <w:rsid w:val="009623EC"/>
    <w:rsid w:val="0099541D"/>
    <w:rsid w:val="009C13B9"/>
    <w:rsid w:val="009C7E77"/>
    <w:rsid w:val="009D01A2"/>
    <w:rsid w:val="009D1B8C"/>
    <w:rsid w:val="009E1DD1"/>
    <w:rsid w:val="009F5923"/>
    <w:rsid w:val="00A403BB"/>
    <w:rsid w:val="00A674DF"/>
    <w:rsid w:val="00A83AA6"/>
    <w:rsid w:val="00A934D6"/>
    <w:rsid w:val="00AC63DA"/>
    <w:rsid w:val="00AE1809"/>
    <w:rsid w:val="00AE37FA"/>
    <w:rsid w:val="00AF48ED"/>
    <w:rsid w:val="00B258CD"/>
    <w:rsid w:val="00B80D76"/>
    <w:rsid w:val="00B979D1"/>
    <w:rsid w:val="00BA2105"/>
    <w:rsid w:val="00BA7E06"/>
    <w:rsid w:val="00BB43B5"/>
    <w:rsid w:val="00BB6219"/>
    <w:rsid w:val="00BD290F"/>
    <w:rsid w:val="00BF3CD8"/>
    <w:rsid w:val="00C14CC4"/>
    <w:rsid w:val="00C33C52"/>
    <w:rsid w:val="00C40D8B"/>
    <w:rsid w:val="00C514B9"/>
    <w:rsid w:val="00C8407A"/>
    <w:rsid w:val="00C8488C"/>
    <w:rsid w:val="00C86E91"/>
    <w:rsid w:val="00CA2650"/>
    <w:rsid w:val="00CB1078"/>
    <w:rsid w:val="00CC6FAF"/>
    <w:rsid w:val="00CD5EF4"/>
    <w:rsid w:val="00CF6542"/>
    <w:rsid w:val="00D24698"/>
    <w:rsid w:val="00D44CAE"/>
    <w:rsid w:val="00D6383F"/>
    <w:rsid w:val="00D86D14"/>
    <w:rsid w:val="00D9050E"/>
    <w:rsid w:val="00DB59D0"/>
    <w:rsid w:val="00DC33D3"/>
    <w:rsid w:val="00DC5646"/>
    <w:rsid w:val="00DE61A8"/>
    <w:rsid w:val="00E26329"/>
    <w:rsid w:val="00E40B50"/>
    <w:rsid w:val="00E50293"/>
    <w:rsid w:val="00E65FFC"/>
    <w:rsid w:val="00E744EA"/>
    <w:rsid w:val="00E80951"/>
    <w:rsid w:val="00E86CC6"/>
    <w:rsid w:val="00EA17D2"/>
    <w:rsid w:val="00EB56B3"/>
    <w:rsid w:val="00EC2232"/>
    <w:rsid w:val="00ED6492"/>
    <w:rsid w:val="00EF2095"/>
    <w:rsid w:val="00F020F2"/>
    <w:rsid w:val="00F06866"/>
    <w:rsid w:val="00F1201A"/>
    <w:rsid w:val="00F15956"/>
    <w:rsid w:val="00F24CFC"/>
    <w:rsid w:val="00F3170F"/>
    <w:rsid w:val="00F41205"/>
    <w:rsid w:val="00F633EA"/>
    <w:rsid w:val="00F87A4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EC88F2"/>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E9881313C1F74F9794B24713A28DA2" ma:contentTypeVersion="15" ma:contentTypeDescription="Create a new document." ma:contentTypeScope="" ma:versionID="7805ee27ee0769ee52e6da9797953da5">
  <xsd:schema xmlns:xsd="http://www.w3.org/2001/XMLSchema" xmlns:xs="http://www.w3.org/2001/XMLSchema" xmlns:p="http://schemas.microsoft.com/office/2006/metadata/properties" xmlns:ns1="http://schemas.microsoft.com/sharepoint/v3" xmlns:ns3="d932a16c-d69a-4ef5-bf1d-663731ea545f" xmlns:ns4="21c8334f-5464-4ab8-a0bd-2d36ec0f9496" targetNamespace="http://schemas.microsoft.com/office/2006/metadata/properties" ma:root="true" ma:fieldsID="ca9024981d32c494a1b49f2ce743de07" ns1:_="" ns3:_="" ns4:_="">
    <xsd:import namespace="http://schemas.microsoft.com/sharepoint/v3"/>
    <xsd:import namespace="d932a16c-d69a-4ef5-bf1d-663731ea545f"/>
    <xsd:import namespace="21c8334f-5464-4ab8-a0bd-2d36ec0f949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2a16c-d69a-4ef5-bf1d-663731ea5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c8334f-5464-4ab8-a0bd-2d36ec0f949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CCB95-D3AF-4989-B69B-E43E0E9B5979}">
  <ds:schemaRefs>
    <ds:schemaRef ds:uri="http://schemas.microsoft.com/sharepoint/v3/contenttype/forms"/>
  </ds:schemaRefs>
</ds:datastoreItem>
</file>

<file path=customXml/itemProps2.xml><?xml version="1.0" encoding="utf-8"?>
<ds:datastoreItem xmlns:ds="http://schemas.openxmlformats.org/officeDocument/2006/customXml" ds:itemID="{5166452E-7289-4620-B0ED-EE587122002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B168F01-28B0-4EFC-A056-A44F0302B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32a16c-d69a-4ef5-bf1d-663731ea545f"/>
    <ds:schemaRef ds:uri="21c8334f-5464-4ab8-a0bd-2d36ec0f9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1890</Words>
  <Characters>10400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Parrillo, Jeffrey M</cp:lastModifiedBy>
  <cp:revision>19</cp:revision>
  <cp:lastPrinted>2011-05-04T16:54:00Z</cp:lastPrinted>
  <dcterms:created xsi:type="dcterms:W3CDTF">2020-12-18T19:55:00Z</dcterms:created>
  <dcterms:modified xsi:type="dcterms:W3CDTF">2020-12-28T18:08:00Z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0x010100FAE9881313C1F74F9794B24713A28DA2</vt:lpwstr>
  </property>
</Properties>
</file>