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31FC" w:rsidR="00E0522B" w:rsidP="00E0522B" w:rsidRDefault="000A1F9C" w14:paraId="2E086D1B" w14:textId="5EE5BB84">
      <w:r>
        <w:t xml:space="preserve">May </w:t>
      </w:r>
      <w:r w:rsidR="003D0A24">
        <w:t>27</w:t>
      </w:r>
      <w:r>
        <w:t>, 2021</w:t>
      </w:r>
    </w:p>
    <w:p w:rsidRPr="00FE31FC" w:rsidR="00E0522B" w:rsidP="00E0522B" w:rsidRDefault="00E0522B" w14:paraId="144E8372" w14:textId="77777777"/>
    <w:p w:rsidRPr="00FE31FC" w:rsidR="00E0522B" w:rsidP="00E0522B" w:rsidRDefault="00E0522B" w14:paraId="23156FB4" w14:textId="77777777"/>
    <w:p w:rsidRPr="00FE31FC" w:rsidR="00E0522B" w:rsidP="00E0522B" w:rsidRDefault="00E0522B" w14:paraId="086B0437" w14:textId="77777777"/>
    <w:p w:rsidRPr="00FE31FC" w:rsidR="00E0522B" w:rsidP="00E0522B" w:rsidRDefault="00E0522B" w14:paraId="0C8D71D3" w14:textId="77777777"/>
    <w:p w:rsidRPr="00FE31FC" w:rsidR="00E0522B" w:rsidP="00E0522B" w:rsidRDefault="00E0522B" w14:paraId="295455D7" w14:textId="77777777">
      <w:r w:rsidRPr="00FE31FC">
        <w:t>MEMORANDUM FOR</w:t>
      </w:r>
      <w:r w:rsidRPr="00FE31FC">
        <w:tab/>
        <w:t>:</w:t>
      </w:r>
      <w:r w:rsidRPr="00FE31FC">
        <w:tab/>
        <w:t>Reviewer of 1220-0163</w:t>
      </w:r>
    </w:p>
    <w:p w:rsidRPr="00FE31FC" w:rsidR="00E0522B" w:rsidP="00E0522B" w:rsidRDefault="00E0522B" w14:paraId="236DD6B3" w14:textId="77777777"/>
    <w:p w:rsidRPr="00FE31FC" w:rsidR="00E0522B" w:rsidP="00E0522B" w:rsidRDefault="00E0522B" w14:paraId="47D25057" w14:textId="77777777">
      <w:r w:rsidRPr="00FE31FC">
        <w:t>FROM</w:t>
      </w:r>
      <w:r w:rsidRPr="00FE31FC">
        <w:tab/>
      </w:r>
      <w:r w:rsidRPr="00FE31FC">
        <w:tab/>
      </w:r>
      <w:r w:rsidRPr="00FE31FC">
        <w:tab/>
      </w:r>
      <w:r w:rsidRPr="00FE31FC">
        <w:tab/>
        <w:t>:</w:t>
      </w:r>
      <w:r w:rsidRPr="00FE31FC">
        <w:tab/>
        <w:t>Robert Cage, Assistant Commissioner</w:t>
      </w:r>
    </w:p>
    <w:p w:rsidRPr="00FE31FC" w:rsidR="00E0522B" w:rsidP="00E0522B" w:rsidRDefault="00E0522B" w14:paraId="6A610619" w14:textId="77777777">
      <w:r w:rsidRPr="00FE31FC">
        <w:tab/>
      </w:r>
      <w:r w:rsidRPr="00FE31FC">
        <w:tab/>
      </w:r>
      <w:r w:rsidRPr="00FE31FC">
        <w:tab/>
      </w:r>
      <w:r w:rsidRPr="00FE31FC">
        <w:tab/>
      </w:r>
      <w:r w:rsidRPr="00FE31FC">
        <w:tab/>
        <w:t>Division of Consumer Prices and Price Indexes</w:t>
      </w:r>
      <w:r w:rsidRPr="00FE31FC" w:rsidR="00842573">
        <w:t xml:space="preserve"> (DCPPI)</w:t>
      </w:r>
    </w:p>
    <w:p w:rsidRPr="00FE31FC" w:rsidR="00E0522B" w:rsidP="00E0522B" w:rsidRDefault="00E0522B" w14:paraId="2733EDE3" w14:textId="77777777"/>
    <w:p w:rsidRPr="00FE31FC" w:rsidR="00E0522B" w:rsidP="00E0522B" w:rsidRDefault="00E0522B" w14:paraId="0E39DA29" w14:textId="77777777">
      <w:pPr>
        <w:tabs>
          <w:tab w:val="left" w:pos="720"/>
          <w:tab w:val="left" w:pos="1440"/>
          <w:tab w:val="left" w:pos="2160"/>
          <w:tab w:val="left" w:pos="2880"/>
          <w:tab w:val="left" w:pos="3600"/>
          <w:tab w:val="left" w:pos="4320"/>
          <w:tab w:val="left" w:pos="5040"/>
          <w:tab w:val="left" w:pos="5760"/>
          <w:tab w:val="left" w:pos="6480"/>
          <w:tab w:val="left" w:pos="7098"/>
        </w:tabs>
      </w:pPr>
      <w:r w:rsidRPr="00FE31FC">
        <w:t>SUBJECT</w:t>
      </w:r>
      <w:r w:rsidRPr="00FE31FC">
        <w:tab/>
      </w:r>
      <w:r w:rsidRPr="00FE31FC">
        <w:tab/>
      </w:r>
      <w:r w:rsidRPr="00FE31FC">
        <w:tab/>
        <w:t>:</w:t>
      </w:r>
      <w:r w:rsidRPr="00FE31FC">
        <w:tab/>
      </w:r>
      <w:proofErr w:type="spellStart"/>
      <w:r w:rsidRPr="00FE31FC">
        <w:t>Nonsubstantive</w:t>
      </w:r>
      <w:proofErr w:type="spellEnd"/>
      <w:r w:rsidRPr="00FE31FC">
        <w:t xml:space="preserve"> change request for the </w:t>
      </w:r>
    </w:p>
    <w:p w:rsidRPr="00FE31FC" w:rsidR="00E0522B" w:rsidP="00E0522B" w:rsidRDefault="00E0522B" w14:paraId="5C730F50" w14:textId="4614D81C">
      <w:pPr>
        <w:tabs>
          <w:tab w:val="left" w:pos="720"/>
          <w:tab w:val="left" w:pos="1440"/>
          <w:tab w:val="left" w:pos="2160"/>
          <w:tab w:val="left" w:pos="2880"/>
          <w:tab w:val="left" w:pos="3600"/>
          <w:tab w:val="left" w:pos="4320"/>
          <w:tab w:val="left" w:pos="5040"/>
          <w:tab w:val="left" w:pos="5760"/>
          <w:tab w:val="left" w:pos="6480"/>
          <w:tab w:val="left" w:pos="7098"/>
        </w:tabs>
      </w:pPr>
      <w:r w:rsidRPr="00FE31FC">
        <w:tab/>
      </w:r>
      <w:r w:rsidRPr="00FE31FC">
        <w:tab/>
      </w:r>
      <w:r w:rsidRPr="00FE31FC">
        <w:tab/>
      </w:r>
      <w:r w:rsidRPr="00FE31FC">
        <w:tab/>
      </w:r>
      <w:r w:rsidRPr="00FE31FC">
        <w:tab/>
        <w:t>CPI Housing Survey (1220-0163)</w:t>
      </w:r>
      <w:r w:rsidRPr="00FE31FC">
        <w:tab/>
      </w:r>
    </w:p>
    <w:p w:rsidRPr="00FE31FC" w:rsidR="00E0522B" w:rsidP="00E0522B" w:rsidRDefault="00E0522B" w14:paraId="451F67A6" w14:textId="77777777">
      <w:pPr>
        <w:pStyle w:val="ListParagraph"/>
        <w:ind w:left="0"/>
      </w:pPr>
    </w:p>
    <w:p w:rsidRPr="00FE31FC" w:rsidR="00E0522B" w:rsidP="000A175C" w:rsidRDefault="000A175C" w14:paraId="60D8213F" w14:textId="379072F9">
      <w:pPr>
        <w:pStyle w:val="ListParagraph"/>
        <w:ind w:left="0"/>
      </w:pPr>
      <w:r>
        <w:tab/>
      </w:r>
      <w:r>
        <w:tab/>
      </w:r>
    </w:p>
    <w:p w:rsidRPr="00FE31FC" w:rsidR="00E0522B" w:rsidP="00E0522B" w:rsidRDefault="00E0522B" w14:paraId="5E8054D6" w14:textId="77777777">
      <w:pPr>
        <w:pStyle w:val="ListParagraph"/>
        <w:ind w:left="0"/>
      </w:pPr>
    </w:p>
    <w:p w:rsidR="000A1F9C" w:rsidP="000A1F9C" w:rsidRDefault="00E0522B" w14:paraId="55EADB14" w14:textId="3014B27C">
      <w:r w:rsidRPr="00FE31FC">
        <w:t xml:space="preserve">The CPI Housing Survey seeks OMB approval for </w:t>
      </w:r>
      <w:r w:rsidR="000A1F9C">
        <w:t>July 2021</w:t>
      </w:r>
      <w:r w:rsidRPr="00FE31FC">
        <w:t xml:space="preserve"> </w:t>
      </w:r>
      <w:r w:rsidR="000A1F9C">
        <w:t>to use a new pre-screening letter</w:t>
      </w:r>
      <w:r w:rsidR="00B87170">
        <w:t>.</w:t>
      </w:r>
    </w:p>
    <w:p w:rsidR="000A1F9C" w:rsidP="000A1F9C" w:rsidRDefault="000A1F9C" w14:paraId="2DE36303" w14:textId="77777777"/>
    <w:p w:rsidR="000A1F9C" w:rsidP="000A1F9C" w:rsidRDefault="000A1F9C" w14:paraId="075A2E47" w14:textId="6D2DF93B">
      <w:r>
        <w:t xml:space="preserve">The new pre-screening letter is based on the </w:t>
      </w:r>
      <w:proofErr w:type="gramStart"/>
      <w:r>
        <w:t>currently-approved</w:t>
      </w:r>
      <w:proofErr w:type="gramEnd"/>
      <w:r>
        <w:t xml:space="preserve"> letter</w:t>
      </w:r>
      <w:r w:rsidR="009C5A17">
        <w:t xml:space="preserve">, </w:t>
      </w:r>
      <w:r>
        <w:t>would be sent in its place</w:t>
      </w:r>
      <w:r w:rsidR="009C5A17">
        <w:t>,</w:t>
      </w:r>
      <w:r>
        <w:t xml:space="preserve"> and only to </w:t>
      </w:r>
      <w:r w:rsidR="00267F68">
        <w:t>a</w:t>
      </w:r>
      <w:r w:rsidR="00B87170">
        <w:t xml:space="preserve"> limited number of </w:t>
      </w:r>
      <w:r>
        <w:t xml:space="preserve">sampled addresses for likely renter-occupied properties </w:t>
      </w:r>
      <w:r w:rsidR="00B87170">
        <w:t>where we do not have contact information.</w:t>
      </w:r>
      <w:r>
        <w:t xml:space="preserve"> Th</w:t>
      </w:r>
      <w:r w:rsidR="00B87170">
        <w:t>is</w:t>
      </w:r>
      <w:r>
        <w:t xml:space="preserve"> letter</w:t>
      </w:r>
      <w:r w:rsidR="00B87170">
        <w:t xml:space="preserve"> </w:t>
      </w:r>
      <w:r w:rsidR="00267F68">
        <w:t>will be</w:t>
      </w:r>
      <w:r w:rsidR="00B87170">
        <w:t xml:space="preserve"> used to help obtain contact information in the limited cases where </w:t>
      </w:r>
      <w:r w:rsidR="009C5A17">
        <w:t>our</w:t>
      </w:r>
      <w:r w:rsidR="00B87170">
        <w:t xml:space="preserve"> other research efforts have not been productive</w:t>
      </w:r>
      <w:r>
        <w:t xml:space="preserve">. The </w:t>
      </w:r>
      <w:r w:rsidR="00267F68">
        <w:t xml:space="preserve">new </w:t>
      </w:r>
      <w:r>
        <w:t xml:space="preserve">pre-screening letter </w:t>
      </w:r>
      <w:r w:rsidR="00B87170">
        <w:t xml:space="preserve">is </w:t>
      </w:r>
      <w:r w:rsidR="00267F68">
        <w:t>attached.</w:t>
      </w:r>
      <w:r w:rsidR="00B87170">
        <w:rPr>
          <w:i/>
        </w:rPr>
        <w:t xml:space="preserve"> </w:t>
      </w:r>
      <w:r w:rsidR="00267F68">
        <w:t xml:space="preserve">  There is no expected increase in respondent burden for this request.</w:t>
      </w:r>
    </w:p>
    <w:p w:rsidR="000A1F9C" w:rsidP="000A1F9C" w:rsidRDefault="000A1F9C" w14:paraId="29AE1882" w14:textId="77777777"/>
    <w:p w:rsidR="000A1F9C" w:rsidP="000A1F9C" w:rsidRDefault="000A1F9C" w14:paraId="6C05F4A6" w14:textId="17BF332A">
      <w:r w:rsidRPr="0019047A">
        <w:t xml:space="preserve">As has been our past practice, but especially now, during the COVID-19 pandemic, the top priority of the CPI program is the health, safety, and well-being of all staff.  </w:t>
      </w:r>
      <w:proofErr w:type="gramStart"/>
      <w:r w:rsidRPr="0019047A">
        <w:t>In an effort to</w:t>
      </w:r>
      <w:proofErr w:type="gramEnd"/>
      <w:r w:rsidRPr="0019047A">
        <w:t xml:space="preserve"> ensure the safety of data collection staff, personal visit data collection for the CPI Housing survey has been suspended and personal visit collection burden has been reduced to zero. Data collection activities are being conducted via telephone and email. We will partner with our respondents to determine how we transition back to personal visit collection which we expect will occur on a state-specific basis.</w:t>
      </w:r>
    </w:p>
    <w:p w:rsidRPr="00FE31FC" w:rsidR="00267F68" w:rsidP="000A1F9C" w:rsidRDefault="00267F68" w14:paraId="1C2FAE1E" w14:textId="77777777"/>
    <w:p w:rsidRPr="00FE31FC" w:rsidR="000A1F9C" w:rsidP="000A1F9C" w:rsidRDefault="000A1F9C" w14:paraId="3B87645D" w14:textId="03DFFD98">
      <w:r w:rsidRPr="00FE31FC">
        <w:t xml:space="preserve">If you have any questions about this request, please contact Robert Cage at 202-691-6959 or e-mail at </w:t>
      </w:r>
      <w:hyperlink w:history="1" r:id="rId8">
        <w:r w:rsidRPr="00FE31FC">
          <w:rPr>
            <w:rStyle w:val="Hyperlink"/>
          </w:rPr>
          <w:t>Cage.Rob@bls.gov</w:t>
        </w:r>
      </w:hyperlink>
      <w:r w:rsidRPr="00FE31FC">
        <w:t xml:space="preserve">  or </w:t>
      </w:r>
      <w:r w:rsidR="000537DD">
        <w:t>Tod Sirois</w:t>
      </w:r>
      <w:r w:rsidRPr="00FE31FC">
        <w:t xml:space="preserve"> at 202-691-</w:t>
      </w:r>
      <w:r w:rsidR="000537DD">
        <w:t>6757</w:t>
      </w:r>
      <w:r w:rsidRPr="00FE31FC">
        <w:t xml:space="preserve"> or e-mail at </w:t>
      </w:r>
      <w:hyperlink w:history="1" r:id="rId9">
        <w:r w:rsidR="000537DD">
          <w:rPr>
            <w:rStyle w:val="Hyperlink"/>
          </w:rPr>
          <w:t>Sirois.Tod@bls.gov</w:t>
        </w:r>
      </w:hyperlink>
      <w:r w:rsidRPr="00FE31FC">
        <w:t xml:space="preserve">. </w:t>
      </w:r>
    </w:p>
    <w:p w:rsidR="000A1F9C" w:rsidP="000A1F9C" w:rsidRDefault="000A1F9C" w14:paraId="0C5E9B56" w14:textId="77777777">
      <w:pPr>
        <w:pStyle w:val="ListParagraph"/>
        <w:ind w:left="0"/>
      </w:pPr>
    </w:p>
    <w:p w:rsidR="00D8114A" w:rsidP="00A82955" w:rsidRDefault="00D8114A" w14:paraId="170A76B5" w14:textId="77777777"/>
    <w:p w:rsidR="00267F68" w:rsidP="00267F68" w:rsidRDefault="00267F68" w14:paraId="24705948" w14:textId="77777777"/>
    <w:p w:rsidR="00267F68" w:rsidP="00267F68" w:rsidRDefault="00267F68" w14:paraId="68877016" w14:textId="1927A2A3">
      <w:r>
        <w:t>Attachment – Housing Pre Screen Letter Rental</w:t>
      </w:r>
    </w:p>
    <w:p w:rsidR="00267F68" w:rsidP="00267F68" w:rsidRDefault="00267F68" w14:paraId="761917D7" w14:textId="77777777"/>
    <w:p w:rsidR="00000000" w:rsidRDefault="000A175C" w14:paraId="063D51B2" w14:textId="2EE3D96E">
      <w:pPr>
        <w:sectPr w:rsidR="00000000" w:rsidSect="00D270CC">
          <w:pgSz w:w="12240" w:h="15840"/>
          <w:pgMar w:top="720" w:right="720" w:bottom="720" w:left="720" w:header="720" w:footer="720" w:gutter="0"/>
          <w:cols w:space="720"/>
          <w:docGrid w:linePitch="360"/>
        </w:sectPr>
      </w:pPr>
    </w:p>
    <w:p w:rsidR="00D03AED" w:rsidP="00A82955" w:rsidRDefault="008674A9" w14:paraId="3398D510" w14:textId="5125786B">
      <w:pPr>
        <w:rPr>
          <w:rFonts w:ascii="Calibri" w:hAnsi="Calibri" w:cs="Calibri"/>
        </w:rPr>
      </w:pPr>
      <w:r>
        <w:rPr>
          <w:rFonts w:ascii="Calibri" w:hAnsi="Calibri" w:cs="Calibri"/>
        </w:rPr>
        <w:lastRenderedPageBreak/>
        <w:t>The only change from the original pre-screening letter is the addition of the Name, Telephone Number</w:t>
      </w:r>
      <w:r w:rsidR="009C5A17">
        <w:rPr>
          <w:rFonts w:ascii="Calibri" w:hAnsi="Calibri" w:cs="Calibri"/>
        </w:rPr>
        <w:t>,</w:t>
      </w:r>
      <w:r>
        <w:rPr>
          <w:rFonts w:ascii="Calibri" w:hAnsi="Calibri" w:cs="Calibri"/>
        </w:rPr>
        <w:t xml:space="preserve"> and Email fields</w:t>
      </w:r>
      <w:r w:rsidR="00D8232E">
        <w:rPr>
          <w:rFonts w:ascii="Calibri" w:hAnsi="Calibri" w:cs="Calibri"/>
        </w:rPr>
        <w:t>.</w:t>
      </w:r>
    </w:p>
    <w:p w:rsidR="008674A9" w:rsidP="00A82955" w:rsidRDefault="009C5A17" w14:paraId="1E7C6C54" w14:textId="5665FB34">
      <w:pPr>
        <w:rPr>
          <w:rFonts w:ascii="Calibri" w:hAnsi="Calibri" w:cs="Calibri"/>
        </w:rPr>
      </w:pPr>
      <w:r>
        <w:rPr>
          <w:noProof/>
        </w:rPr>
        <mc:AlternateContent>
          <mc:Choice Requires="wps">
            <w:drawing>
              <wp:anchor distT="0" distB="0" distL="114300" distR="114300" simplePos="0" relativeHeight="251659264" behindDoc="0" locked="0" layoutInCell="1" allowOverlap="1" wp14:editId="1B607E98" wp14:anchorId="2162DA67">
                <wp:simplePos x="0" y="0"/>
                <wp:positionH relativeFrom="column">
                  <wp:posOffset>504825</wp:posOffset>
                </wp:positionH>
                <wp:positionV relativeFrom="paragraph">
                  <wp:posOffset>2958465</wp:posOffset>
                </wp:positionV>
                <wp:extent cx="4991100" cy="371475"/>
                <wp:effectExtent l="19050" t="19050" r="38100" b="47625"/>
                <wp:wrapNone/>
                <wp:docPr id="9" name="Rectangle: Rounded Corners 9"/>
                <wp:cNvGraphicFramePr/>
                <a:graphic xmlns:a="http://schemas.openxmlformats.org/drawingml/2006/main">
                  <a:graphicData uri="http://schemas.microsoft.com/office/word/2010/wordprocessingShape">
                    <wps:wsp>
                      <wps:cNvSpPr/>
                      <wps:spPr>
                        <a:xfrm>
                          <a:off x="0" y="0"/>
                          <a:ext cx="4991100" cy="371475"/>
                        </a:xfrm>
                        <a:prstGeom prst="roundRect">
                          <a:avLst/>
                        </a:prstGeom>
                        <a:noFill/>
                        <a:ln w="508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9" style="position:absolute;margin-left:39.75pt;margin-top:232.95pt;width:393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92d050" strokeweight="4pt" arcsize="10923f" w14:anchorId="0B25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">
                <v:stroke joinstyle="miter"/>
              </v:roundrect>
            </w:pict>
          </mc:Fallback>
        </mc:AlternateContent>
      </w:r>
      <w:r>
        <w:rPr>
          <w:noProof/>
        </w:rPr>
        <w:drawing>
          <wp:inline distT="0" distB="0" distL="0" distR="0" wp14:anchorId="246DA278" wp14:editId="69C15F60">
            <wp:extent cx="5943600" cy="705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7056120"/>
                    </a:xfrm>
                    <a:prstGeom prst="rect">
                      <a:avLst/>
                    </a:prstGeom>
                  </pic:spPr>
                </pic:pic>
              </a:graphicData>
            </a:graphic>
          </wp:inline>
        </w:drawing>
      </w:r>
    </w:p>
    <w:p w:rsidR="009C5A17" w:rsidP="00A82955" w:rsidRDefault="009C5A17" w14:paraId="30D6A882" w14:textId="30C248A2">
      <w:pPr>
        <w:rPr>
          <w:rFonts w:ascii="Calibri" w:hAnsi="Calibri" w:cs="Calibri"/>
        </w:rPr>
      </w:pPr>
      <w:r>
        <w:rPr>
          <w:noProof/>
        </w:rPr>
        <w:lastRenderedPageBreak/>
        <w:drawing>
          <wp:inline distT="0" distB="0" distL="0" distR="0" wp14:anchorId="28692D7E" wp14:editId="72B37976">
            <wp:extent cx="5943600" cy="7051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051040"/>
                    </a:xfrm>
                    <a:prstGeom prst="rect">
                      <a:avLst/>
                    </a:prstGeom>
                  </pic:spPr>
                </pic:pic>
              </a:graphicData>
            </a:graphic>
          </wp:inline>
        </w:drawing>
      </w:r>
    </w:p>
    <w:sectPr w:rsidR="009C5A17" w:rsidSect="009C242F">
      <w:headerReference w:type="defaul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E71A4" w14:textId="77777777" w:rsidR="000A1F9C" w:rsidRDefault="000A1F9C" w:rsidP="006854A6">
      <w:r>
        <w:separator/>
      </w:r>
    </w:p>
  </w:endnote>
  <w:endnote w:type="continuationSeparator" w:id="0">
    <w:p w14:paraId="6FE3B9A9" w14:textId="77777777" w:rsidR="000A1F9C" w:rsidRDefault="000A1F9C" w:rsidP="0068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BB443" w14:textId="77777777" w:rsidR="000A1F9C" w:rsidRDefault="000A1F9C" w:rsidP="006854A6">
      <w:r>
        <w:separator/>
      </w:r>
    </w:p>
  </w:footnote>
  <w:footnote w:type="continuationSeparator" w:id="0">
    <w:p w14:paraId="03158A6A" w14:textId="77777777" w:rsidR="000A1F9C" w:rsidRDefault="000A1F9C" w:rsidP="00685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6337" w14:textId="33402FB6" w:rsidR="000A1F9C" w:rsidRDefault="000A1F9C" w:rsidP="00453450">
    <w:pPr>
      <w:pStyle w:val="Header"/>
      <w:rPr>
        <w:i/>
        <w:sz w:val="24"/>
        <w:szCs w:val="24"/>
      </w:rPr>
    </w:pPr>
    <w:r>
      <w:rPr>
        <w:b/>
        <w:sz w:val="24"/>
        <w:szCs w:val="24"/>
        <w:u w:val="single"/>
      </w:rPr>
      <w:t xml:space="preserve"> </w:t>
    </w:r>
    <w:r w:rsidRPr="000D67D5">
      <w:rPr>
        <w:b/>
        <w:sz w:val="24"/>
        <w:szCs w:val="24"/>
        <w:u w:val="single"/>
      </w:rPr>
      <w:t>A</w:t>
    </w:r>
    <w:r>
      <w:rPr>
        <w:b/>
        <w:sz w:val="24"/>
        <w:szCs w:val="24"/>
        <w:u w:val="single"/>
      </w:rPr>
      <w:t xml:space="preserve">PPENDIX </w:t>
    </w:r>
    <w:r w:rsidRPr="000D67D5">
      <w:rPr>
        <w:b/>
        <w:sz w:val="24"/>
        <w:szCs w:val="24"/>
        <w:u w:val="single"/>
      </w:rPr>
      <w:t>1</w:t>
    </w:r>
    <w:r>
      <w:rPr>
        <w:b/>
        <w:sz w:val="24"/>
        <w:szCs w:val="24"/>
        <w:u w:val="single"/>
      </w:rPr>
      <w:t>.</w:t>
    </w:r>
    <w:r w:rsidR="008674A9">
      <w:rPr>
        <w:b/>
        <w:sz w:val="24"/>
        <w:szCs w:val="24"/>
        <w:u w:val="single"/>
      </w:rPr>
      <w:t>A</w:t>
    </w:r>
    <w:r w:rsidRPr="000D67D5">
      <w:rPr>
        <w:b/>
        <w:sz w:val="24"/>
        <w:szCs w:val="24"/>
      </w:rPr>
      <w:t xml:space="preserve">:  </w:t>
    </w:r>
    <w:r>
      <w:rPr>
        <w:b/>
        <w:sz w:val="24"/>
        <w:szCs w:val="24"/>
      </w:rPr>
      <w:t>New CPI Housing Pre</w:t>
    </w:r>
    <w:r w:rsidR="009C5A17">
      <w:rPr>
        <w:b/>
        <w:sz w:val="24"/>
        <w:szCs w:val="24"/>
      </w:rPr>
      <w:t>-</w:t>
    </w:r>
    <w:r>
      <w:rPr>
        <w:b/>
        <w:sz w:val="24"/>
        <w:szCs w:val="24"/>
      </w:rPr>
      <w:t>screening Letter</w:t>
    </w:r>
  </w:p>
  <w:p w14:paraId="17C027D9" w14:textId="77777777" w:rsidR="000A1F9C" w:rsidRDefault="000A1F9C" w:rsidP="00453450">
    <w:pPr>
      <w:pStyle w:val="Header"/>
      <w:rPr>
        <w:i/>
        <w:sz w:val="24"/>
        <w:szCs w:val="24"/>
      </w:rPr>
    </w:pPr>
  </w:p>
  <w:p w14:paraId="41C574D7" w14:textId="77777777" w:rsidR="000A1F9C" w:rsidRPr="00A86155" w:rsidRDefault="000A1F9C" w:rsidP="00A86155">
    <w:pPr>
      <w:pStyle w:val="Header"/>
      <w:rPr>
        <w:b/>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23C"/>
    <w:multiLevelType w:val="hybridMultilevel"/>
    <w:tmpl w:val="5512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47A21"/>
    <w:multiLevelType w:val="hybridMultilevel"/>
    <w:tmpl w:val="101AFE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1A390C"/>
    <w:multiLevelType w:val="hybridMultilevel"/>
    <w:tmpl w:val="7D9684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F04F4"/>
    <w:multiLevelType w:val="hybridMultilevel"/>
    <w:tmpl w:val="044AF294"/>
    <w:lvl w:ilvl="0" w:tplc="A6B63364">
      <w:start w:val="1"/>
      <w:numFmt w:val="decimal"/>
      <w:lvlText w:val="%1."/>
      <w:lvlJc w:val="left"/>
      <w:pPr>
        <w:tabs>
          <w:tab w:val="num" w:pos="432"/>
        </w:tabs>
        <w:ind w:left="432" w:hanging="432"/>
      </w:pPr>
      <w:rPr>
        <w:rFonts w:ascii="Calibri" w:hAnsi="Calibri"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40567F"/>
    <w:multiLevelType w:val="hybridMultilevel"/>
    <w:tmpl w:val="276E30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23ADC"/>
    <w:multiLevelType w:val="hybridMultilevel"/>
    <w:tmpl w:val="99A61116"/>
    <w:lvl w:ilvl="0" w:tplc="2D624FD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5F2AE6"/>
    <w:multiLevelType w:val="hybridMultilevel"/>
    <w:tmpl w:val="86862494"/>
    <w:lvl w:ilvl="0" w:tplc="2D624FD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5974DA"/>
    <w:multiLevelType w:val="hybridMultilevel"/>
    <w:tmpl w:val="1FF08400"/>
    <w:lvl w:ilvl="0" w:tplc="2D624FD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1B3D29"/>
    <w:multiLevelType w:val="hybridMultilevel"/>
    <w:tmpl w:val="84B8EC80"/>
    <w:lvl w:ilvl="0" w:tplc="69380156">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1E7B8A"/>
    <w:multiLevelType w:val="hybridMultilevel"/>
    <w:tmpl w:val="62F0E76E"/>
    <w:lvl w:ilvl="0" w:tplc="2D624FD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0E1E6E"/>
    <w:multiLevelType w:val="hybridMultilevel"/>
    <w:tmpl w:val="3B50E70E"/>
    <w:lvl w:ilvl="0" w:tplc="2D624FD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1C7DDD"/>
    <w:multiLevelType w:val="hybridMultilevel"/>
    <w:tmpl w:val="BDE20F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12669"/>
    <w:multiLevelType w:val="hybridMultilevel"/>
    <w:tmpl w:val="C2D01D32"/>
    <w:lvl w:ilvl="0" w:tplc="1784692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8B00FF"/>
    <w:multiLevelType w:val="hybridMultilevel"/>
    <w:tmpl w:val="84B8EC80"/>
    <w:lvl w:ilvl="0" w:tplc="69380156">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3145A2"/>
    <w:multiLevelType w:val="hybridMultilevel"/>
    <w:tmpl w:val="51E89F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1058D"/>
    <w:multiLevelType w:val="hybridMultilevel"/>
    <w:tmpl w:val="29981D18"/>
    <w:lvl w:ilvl="0" w:tplc="84960C98">
      <w:start w:val="1"/>
      <w:numFmt w:val="bullet"/>
      <w:lvlText w:val="•"/>
      <w:lvlJc w:val="left"/>
      <w:pPr>
        <w:tabs>
          <w:tab w:val="num" w:pos="780"/>
        </w:tabs>
        <w:ind w:left="780" w:hanging="360"/>
      </w:pPr>
      <w:rPr>
        <w:rFonts w:ascii="Times New Roman" w:hAnsi="Times New Roman" w:cs="Times New Roman" w:hint="default"/>
        <w:color w:val="auto"/>
        <w:sz w:val="24"/>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6" w15:restartNumberingAfterBreak="0">
    <w:nsid w:val="5E0F3B85"/>
    <w:multiLevelType w:val="hybridMultilevel"/>
    <w:tmpl w:val="4DF8A2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2D5BF8"/>
    <w:multiLevelType w:val="hybridMultilevel"/>
    <w:tmpl w:val="1A64C8A8"/>
    <w:lvl w:ilvl="0" w:tplc="2D624FD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E2E76B2"/>
    <w:multiLevelType w:val="hybridMultilevel"/>
    <w:tmpl w:val="84B8EC80"/>
    <w:lvl w:ilvl="0" w:tplc="69380156">
      <w:start w:val="1"/>
      <w:numFmt w:val="decimal"/>
      <w:lvlText w:val="%1)"/>
      <w:lvlJc w:val="left"/>
      <w:pPr>
        <w:ind w:left="1530" w:hanging="360"/>
      </w:pPr>
      <w:rPr>
        <w:rFonts w:hint="default"/>
        <w:i w:val="0"/>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2"/>
  </w:num>
  <w:num w:numId="2">
    <w:abstractNumId w:val="0"/>
  </w:num>
  <w:num w:numId="3">
    <w:abstractNumId w:val="1"/>
  </w:num>
  <w:num w:numId="4">
    <w:abstractNumId w:val="16"/>
  </w:num>
  <w:num w:numId="5">
    <w:abstractNumId w:val="11"/>
  </w:num>
  <w:num w:numId="6">
    <w:abstractNumId w:val="14"/>
  </w:num>
  <w:num w:numId="7">
    <w:abstractNumId w:val="2"/>
  </w:num>
  <w:num w:numId="8">
    <w:abstractNumId w:val="4"/>
  </w:num>
  <w:num w:numId="9">
    <w:abstractNumId w:val="10"/>
  </w:num>
  <w:num w:numId="10">
    <w:abstractNumId w:val="6"/>
  </w:num>
  <w:num w:numId="11">
    <w:abstractNumId w:val="8"/>
  </w:num>
  <w:num w:numId="12">
    <w:abstractNumId w:val="18"/>
  </w:num>
  <w:num w:numId="13">
    <w:abstractNumId w:val="13"/>
  </w:num>
  <w:num w:numId="14">
    <w:abstractNumId w:val="17"/>
  </w:num>
  <w:num w:numId="15">
    <w:abstractNumId w:val="7"/>
  </w:num>
  <w:num w:numId="16">
    <w:abstractNumId w:val="9"/>
  </w:num>
  <w:num w:numId="17">
    <w:abstractNumId w:val="5"/>
  </w:num>
  <w:num w:numId="18">
    <w:abstractNumId w:val="15"/>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AD"/>
    <w:rsid w:val="0001515A"/>
    <w:rsid w:val="0001721B"/>
    <w:rsid w:val="00026C6B"/>
    <w:rsid w:val="000314DD"/>
    <w:rsid w:val="000373B5"/>
    <w:rsid w:val="00041B9B"/>
    <w:rsid w:val="00042630"/>
    <w:rsid w:val="00045FAF"/>
    <w:rsid w:val="00051E2A"/>
    <w:rsid w:val="000537DD"/>
    <w:rsid w:val="00061803"/>
    <w:rsid w:val="00070855"/>
    <w:rsid w:val="00093A2B"/>
    <w:rsid w:val="000A175C"/>
    <w:rsid w:val="000A1F9C"/>
    <w:rsid w:val="000B7824"/>
    <w:rsid w:val="000C2567"/>
    <w:rsid w:val="000C59F5"/>
    <w:rsid w:val="000C6F72"/>
    <w:rsid w:val="000D67D5"/>
    <w:rsid w:val="000F30DA"/>
    <w:rsid w:val="000F4FE3"/>
    <w:rsid w:val="001011F0"/>
    <w:rsid w:val="00104D20"/>
    <w:rsid w:val="0011757A"/>
    <w:rsid w:val="0014040E"/>
    <w:rsid w:val="0014227A"/>
    <w:rsid w:val="00160A71"/>
    <w:rsid w:val="001771E0"/>
    <w:rsid w:val="0018328C"/>
    <w:rsid w:val="0019047A"/>
    <w:rsid w:val="001A0E46"/>
    <w:rsid w:val="001C01BA"/>
    <w:rsid w:val="001D0577"/>
    <w:rsid w:val="00203A4C"/>
    <w:rsid w:val="002243EB"/>
    <w:rsid w:val="00267F68"/>
    <w:rsid w:val="0028100F"/>
    <w:rsid w:val="002911B7"/>
    <w:rsid w:val="002920E5"/>
    <w:rsid w:val="002A42D5"/>
    <w:rsid w:val="002B342C"/>
    <w:rsid w:val="002D40E9"/>
    <w:rsid w:val="002D52A5"/>
    <w:rsid w:val="002E40E1"/>
    <w:rsid w:val="002E7500"/>
    <w:rsid w:val="00310220"/>
    <w:rsid w:val="00312F46"/>
    <w:rsid w:val="003244B8"/>
    <w:rsid w:val="00333E23"/>
    <w:rsid w:val="0034173A"/>
    <w:rsid w:val="00344BC7"/>
    <w:rsid w:val="00345114"/>
    <w:rsid w:val="0034574E"/>
    <w:rsid w:val="003560FB"/>
    <w:rsid w:val="00357D40"/>
    <w:rsid w:val="0036155C"/>
    <w:rsid w:val="0036637F"/>
    <w:rsid w:val="00370C48"/>
    <w:rsid w:val="00376F17"/>
    <w:rsid w:val="00394A07"/>
    <w:rsid w:val="003B6CF5"/>
    <w:rsid w:val="003D0A24"/>
    <w:rsid w:val="00403EEF"/>
    <w:rsid w:val="0042265F"/>
    <w:rsid w:val="00435A3A"/>
    <w:rsid w:val="00440925"/>
    <w:rsid w:val="00450993"/>
    <w:rsid w:val="00453450"/>
    <w:rsid w:val="00471092"/>
    <w:rsid w:val="00484F50"/>
    <w:rsid w:val="0048608A"/>
    <w:rsid w:val="004940DF"/>
    <w:rsid w:val="004B5157"/>
    <w:rsid w:val="004B6FB2"/>
    <w:rsid w:val="004B7213"/>
    <w:rsid w:val="004D4C0A"/>
    <w:rsid w:val="004E58FD"/>
    <w:rsid w:val="004E64DF"/>
    <w:rsid w:val="00512DDF"/>
    <w:rsid w:val="00531E50"/>
    <w:rsid w:val="00534AF5"/>
    <w:rsid w:val="00540404"/>
    <w:rsid w:val="00540C6F"/>
    <w:rsid w:val="00550E00"/>
    <w:rsid w:val="005741FE"/>
    <w:rsid w:val="00584026"/>
    <w:rsid w:val="00593D6E"/>
    <w:rsid w:val="005A1EF1"/>
    <w:rsid w:val="005A2A11"/>
    <w:rsid w:val="005B1219"/>
    <w:rsid w:val="005B2843"/>
    <w:rsid w:val="005B65B9"/>
    <w:rsid w:val="005C0D59"/>
    <w:rsid w:val="005D4679"/>
    <w:rsid w:val="005D6999"/>
    <w:rsid w:val="00600B3F"/>
    <w:rsid w:val="006178CF"/>
    <w:rsid w:val="00621707"/>
    <w:rsid w:val="00625678"/>
    <w:rsid w:val="006276D5"/>
    <w:rsid w:val="00631701"/>
    <w:rsid w:val="006335D2"/>
    <w:rsid w:val="00636731"/>
    <w:rsid w:val="00645206"/>
    <w:rsid w:val="00674BA2"/>
    <w:rsid w:val="00681D81"/>
    <w:rsid w:val="006854A6"/>
    <w:rsid w:val="006A05AE"/>
    <w:rsid w:val="006A3CA9"/>
    <w:rsid w:val="006A3D68"/>
    <w:rsid w:val="006A74B6"/>
    <w:rsid w:val="006B353D"/>
    <w:rsid w:val="006C0CFF"/>
    <w:rsid w:val="006D61A0"/>
    <w:rsid w:val="006D6B8D"/>
    <w:rsid w:val="00724BE6"/>
    <w:rsid w:val="00727BEB"/>
    <w:rsid w:val="007312AB"/>
    <w:rsid w:val="00732B3D"/>
    <w:rsid w:val="00735BF1"/>
    <w:rsid w:val="007456D4"/>
    <w:rsid w:val="00755343"/>
    <w:rsid w:val="00773A56"/>
    <w:rsid w:val="00790EC0"/>
    <w:rsid w:val="00793A4D"/>
    <w:rsid w:val="007A1DB8"/>
    <w:rsid w:val="007A1F32"/>
    <w:rsid w:val="007A6641"/>
    <w:rsid w:val="007F5E11"/>
    <w:rsid w:val="008044B7"/>
    <w:rsid w:val="00810FCA"/>
    <w:rsid w:val="00826DC1"/>
    <w:rsid w:val="00837FEE"/>
    <w:rsid w:val="00842573"/>
    <w:rsid w:val="0084604E"/>
    <w:rsid w:val="00847B5F"/>
    <w:rsid w:val="00861612"/>
    <w:rsid w:val="00863B75"/>
    <w:rsid w:val="008674A9"/>
    <w:rsid w:val="00867554"/>
    <w:rsid w:val="00874604"/>
    <w:rsid w:val="008751A8"/>
    <w:rsid w:val="00875F45"/>
    <w:rsid w:val="0089781A"/>
    <w:rsid w:val="008A4AF6"/>
    <w:rsid w:val="008B2638"/>
    <w:rsid w:val="008D27DD"/>
    <w:rsid w:val="008F37FA"/>
    <w:rsid w:val="0090352A"/>
    <w:rsid w:val="0090696F"/>
    <w:rsid w:val="00912F9F"/>
    <w:rsid w:val="0091441B"/>
    <w:rsid w:val="00917E10"/>
    <w:rsid w:val="00920FCC"/>
    <w:rsid w:val="0092409E"/>
    <w:rsid w:val="00927566"/>
    <w:rsid w:val="00937EB0"/>
    <w:rsid w:val="00960804"/>
    <w:rsid w:val="00961D5A"/>
    <w:rsid w:val="00965732"/>
    <w:rsid w:val="0098358E"/>
    <w:rsid w:val="00993EEF"/>
    <w:rsid w:val="009B2A77"/>
    <w:rsid w:val="009C242F"/>
    <w:rsid w:val="009C3C6C"/>
    <w:rsid w:val="009C5A17"/>
    <w:rsid w:val="009D306A"/>
    <w:rsid w:val="009F0337"/>
    <w:rsid w:val="00A062C2"/>
    <w:rsid w:val="00A06EA0"/>
    <w:rsid w:val="00A1415E"/>
    <w:rsid w:val="00A20F46"/>
    <w:rsid w:val="00A303D2"/>
    <w:rsid w:val="00A357F0"/>
    <w:rsid w:val="00A43658"/>
    <w:rsid w:val="00A444DA"/>
    <w:rsid w:val="00A44692"/>
    <w:rsid w:val="00A455E4"/>
    <w:rsid w:val="00A716F0"/>
    <w:rsid w:val="00A82955"/>
    <w:rsid w:val="00A86155"/>
    <w:rsid w:val="00AA356F"/>
    <w:rsid w:val="00AA3EF7"/>
    <w:rsid w:val="00AB6DC7"/>
    <w:rsid w:val="00AC34B2"/>
    <w:rsid w:val="00AC59B6"/>
    <w:rsid w:val="00AD61E5"/>
    <w:rsid w:val="00AE79AD"/>
    <w:rsid w:val="00AF1D9E"/>
    <w:rsid w:val="00AF2276"/>
    <w:rsid w:val="00B026F5"/>
    <w:rsid w:val="00B34792"/>
    <w:rsid w:val="00B40334"/>
    <w:rsid w:val="00B613F0"/>
    <w:rsid w:val="00B65246"/>
    <w:rsid w:val="00B71703"/>
    <w:rsid w:val="00B76253"/>
    <w:rsid w:val="00B76D42"/>
    <w:rsid w:val="00B81CA9"/>
    <w:rsid w:val="00B843A0"/>
    <w:rsid w:val="00B87170"/>
    <w:rsid w:val="00B91945"/>
    <w:rsid w:val="00BA08A0"/>
    <w:rsid w:val="00BC3799"/>
    <w:rsid w:val="00BD307A"/>
    <w:rsid w:val="00BF54A3"/>
    <w:rsid w:val="00C063CE"/>
    <w:rsid w:val="00C145F4"/>
    <w:rsid w:val="00C15049"/>
    <w:rsid w:val="00C27C89"/>
    <w:rsid w:val="00C61E88"/>
    <w:rsid w:val="00C74A5F"/>
    <w:rsid w:val="00C936D5"/>
    <w:rsid w:val="00CA5555"/>
    <w:rsid w:val="00CA57C9"/>
    <w:rsid w:val="00CC290E"/>
    <w:rsid w:val="00CC39FC"/>
    <w:rsid w:val="00CD2BE8"/>
    <w:rsid w:val="00D03AED"/>
    <w:rsid w:val="00D270CC"/>
    <w:rsid w:val="00D31FC1"/>
    <w:rsid w:val="00D420C1"/>
    <w:rsid w:val="00D45E0F"/>
    <w:rsid w:val="00D47471"/>
    <w:rsid w:val="00D549B1"/>
    <w:rsid w:val="00D643AD"/>
    <w:rsid w:val="00D8114A"/>
    <w:rsid w:val="00D8232E"/>
    <w:rsid w:val="00D911E5"/>
    <w:rsid w:val="00D92A6A"/>
    <w:rsid w:val="00D978B2"/>
    <w:rsid w:val="00DA35ED"/>
    <w:rsid w:val="00DB2DFE"/>
    <w:rsid w:val="00DC4074"/>
    <w:rsid w:val="00DE601F"/>
    <w:rsid w:val="00DF6B7A"/>
    <w:rsid w:val="00E03C8E"/>
    <w:rsid w:val="00E044AE"/>
    <w:rsid w:val="00E0522B"/>
    <w:rsid w:val="00E3348A"/>
    <w:rsid w:val="00E42C9D"/>
    <w:rsid w:val="00E5210D"/>
    <w:rsid w:val="00E55158"/>
    <w:rsid w:val="00E8404F"/>
    <w:rsid w:val="00E84C8A"/>
    <w:rsid w:val="00E86223"/>
    <w:rsid w:val="00EB6D42"/>
    <w:rsid w:val="00EC37DF"/>
    <w:rsid w:val="00EF1F60"/>
    <w:rsid w:val="00EF6016"/>
    <w:rsid w:val="00EF6746"/>
    <w:rsid w:val="00EF6876"/>
    <w:rsid w:val="00F0085F"/>
    <w:rsid w:val="00F22F03"/>
    <w:rsid w:val="00F55E76"/>
    <w:rsid w:val="00F631E5"/>
    <w:rsid w:val="00F76F78"/>
    <w:rsid w:val="00F873F3"/>
    <w:rsid w:val="00F913D4"/>
    <w:rsid w:val="00FA24D6"/>
    <w:rsid w:val="00FA3975"/>
    <w:rsid w:val="00FB475D"/>
    <w:rsid w:val="00FE31FC"/>
    <w:rsid w:val="00FF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EB6722F"/>
  <w15:chartTrackingRefBased/>
  <w15:docId w15:val="{09F37F2F-1BC6-4276-A390-185CFBC9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911B7"/>
    <w:pPr>
      <w:keepNext/>
      <w:keepLines/>
      <w:spacing w:before="240" w:line="259" w:lineRule="auto"/>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6D42"/>
    <w:rPr>
      <w:color w:val="0000FF"/>
      <w:u w:val="single"/>
    </w:rPr>
  </w:style>
  <w:style w:type="paragraph" w:styleId="BalloonText">
    <w:name w:val="Balloon Text"/>
    <w:basedOn w:val="Normal"/>
    <w:semiHidden/>
    <w:rsid w:val="000F30DA"/>
    <w:rPr>
      <w:rFonts w:ascii="Tahoma" w:hAnsi="Tahoma" w:cs="Tahoma"/>
      <w:sz w:val="16"/>
      <w:szCs w:val="16"/>
    </w:rPr>
  </w:style>
  <w:style w:type="character" w:styleId="CommentReference">
    <w:name w:val="annotation reference"/>
    <w:semiHidden/>
    <w:rsid w:val="00484F50"/>
    <w:rPr>
      <w:sz w:val="16"/>
      <w:szCs w:val="16"/>
    </w:rPr>
  </w:style>
  <w:style w:type="paragraph" w:styleId="CommentText">
    <w:name w:val="annotation text"/>
    <w:basedOn w:val="Normal"/>
    <w:semiHidden/>
    <w:rsid w:val="00484F50"/>
    <w:rPr>
      <w:sz w:val="20"/>
      <w:szCs w:val="20"/>
    </w:rPr>
  </w:style>
  <w:style w:type="paragraph" w:styleId="CommentSubject">
    <w:name w:val="annotation subject"/>
    <w:basedOn w:val="CommentText"/>
    <w:next w:val="CommentText"/>
    <w:semiHidden/>
    <w:rsid w:val="00484F50"/>
    <w:rPr>
      <w:b/>
      <w:bCs/>
    </w:rPr>
  </w:style>
  <w:style w:type="paragraph" w:styleId="ListParagraph">
    <w:name w:val="List Paragraph"/>
    <w:basedOn w:val="Normal"/>
    <w:uiPriority w:val="34"/>
    <w:qFormat/>
    <w:rsid w:val="00A82955"/>
    <w:pPr>
      <w:ind w:left="720"/>
      <w:contextualSpacing/>
    </w:pPr>
  </w:style>
  <w:style w:type="character" w:customStyle="1" w:styleId="Heading1Char">
    <w:name w:val="Heading 1 Char"/>
    <w:link w:val="Heading1"/>
    <w:uiPriority w:val="9"/>
    <w:rsid w:val="002911B7"/>
    <w:rPr>
      <w:rFonts w:ascii="Calibri Light" w:hAnsi="Calibri Light"/>
      <w:color w:val="2E74B5"/>
      <w:sz w:val="32"/>
      <w:szCs w:val="32"/>
    </w:rPr>
  </w:style>
  <w:style w:type="table" w:styleId="TableGrid">
    <w:name w:val="Table Grid"/>
    <w:basedOn w:val="TableNormal"/>
    <w:uiPriority w:val="39"/>
    <w:rsid w:val="00D811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14A"/>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D8114A"/>
    <w:rPr>
      <w:rFonts w:ascii="Calibri" w:eastAsia="Calibri" w:hAnsi="Calibri"/>
      <w:sz w:val="22"/>
      <w:szCs w:val="22"/>
    </w:rPr>
  </w:style>
  <w:style w:type="paragraph" w:styleId="Footer">
    <w:name w:val="footer"/>
    <w:basedOn w:val="Normal"/>
    <w:link w:val="FooterChar"/>
    <w:uiPriority w:val="99"/>
    <w:unhideWhenUsed/>
    <w:rsid w:val="00810FCA"/>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810FCA"/>
    <w:rPr>
      <w:rFonts w:ascii="Calibri" w:eastAsia="Calibri" w:hAnsi="Calibri"/>
      <w:sz w:val="22"/>
      <w:szCs w:val="22"/>
    </w:rPr>
  </w:style>
  <w:style w:type="character" w:styleId="Emphasis">
    <w:name w:val="Emphasis"/>
    <w:uiPriority w:val="20"/>
    <w:qFormat/>
    <w:rsid w:val="00A06EA0"/>
    <w:rPr>
      <w:rFonts w:ascii="Times New Roman" w:hAnsi="Times New Roman" w:cs="Times New Roman" w:hint="default"/>
      <w:b/>
      <w:bCs/>
      <w:i w:val="0"/>
      <w:iCs w:val="0"/>
    </w:rPr>
  </w:style>
  <w:style w:type="character" w:customStyle="1" w:styleId="st1">
    <w:name w:val="st1"/>
    <w:rsid w:val="00A06EA0"/>
    <w:rPr>
      <w:rFonts w:ascii="Times New Roman" w:hAnsi="Times New Roman" w:cs="Times New Roman" w:hint="default"/>
    </w:rPr>
  </w:style>
  <w:style w:type="character" w:customStyle="1" w:styleId="ilfuvd">
    <w:name w:val="ilfuvd"/>
    <w:rsid w:val="00A06EA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29961">
      <w:bodyDiv w:val="1"/>
      <w:marLeft w:val="0"/>
      <w:marRight w:val="0"/>
      <w:marTop w:val="0"/>
      <w:marBottom w:val="0"/>
      <w:divBdr>
        <w:top w:val="none" w:sz="0" w:space="0" w:color="auto"/>
        <w:left w:val="none" w:sz="0" w:space="0" w:color="auto"/>
        <w:bottom w:val="none" w:sz="0" w:space="0" w:color="auto"/>
        <w:right w:val="none" w:sz="0" w:space="0" w:color="auto"/>
      </w:divBdr>
    </w:div>
    <w:div w:id="13796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ge.Rob@bl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irois.Tod@bl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D601D-0499-4E0E-B135-48EF095BC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275</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November XX, 2009</vt:lpstr>
    </vt:vector>
  </TitlesOfParts>
  <Company>Bureau of Labor Statistics - CPI</Company>
  <LinksUpToDate>false</LinksUpToDate>
  <CharactersWithSpaces>1870</CharactersWithSpaces>
  <SharedDoc>false</SharedDoc>
  <HLinks>
    <vt:vector size="12" baseType="variant">
      <vt:variant>
        <vt:i4>2949205</vt:i4>
      </vt:variant>
      <vt:variant>
        <vt:i4>3</vt:i4>
      </vt:variant>
      <vt:variant>
        <vt:i4>0</vt:i4>
      </vt:variant>
      <vt:variant>
        <vt:i4>5</vt:i4>
      </vt:variant>
      <vt:variant>
        <vt:lpwstr>mailto:Liegey.Paul@bls.gov</vt:lpwstr>
      </vt:variant>
      <vt:variant>
        <vt:lpwstr/>
      </vt:variant>
      <vt:variant>
        <vt:i4>4849704</vt:i4>
      </vt:variant>
      <vt:variant>
        <vt:i4>0</vt:i4>
      </vt:variant>
      <vt:variant>
        <vt:i4>0</vt:i4>
      </vt:variant>
      <vt:variant>
        <vt:i4>5</vt:i4>
      </vt:variant>
      <vt:variant>
        <vt:lpwstr>mailto:Cage.Rob@bls.gov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XX, 2009</dc:title>
  <dc:subject/>
  <dc:creator>campbell.Louise</dc:creator>
  <cp:keywords/>
  <dc:description/>
  <cp:lastModifiedBy>Kincaid, Nora - BLS</cp:lastModifiedBy>
  <cp:revision>3</cp:revision>
  <dcterms:created xsi:type="dcterms:W3CDTF">2021-05-27T11:24:00Z</dcterms:created>
  <dcterms:modified xsi:type="dcterms:W3CDTF">2021-05-27T11:27:00Z</dcterms:modified>
</cp:coreProperties>
</file>