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80E5D" w14:textId="08CD9981" w:rsidR="00B244CF" w:rsidRDefault="00B244CF" w:rsidP="00B244CF">
      <w:bookmarkStart w:id="0" w:name="_GoBack"/>
      <w:bookmarkEnd w:id="0"/>
      <w:r>
        <w:t xml:space="preserve">1. List the foreign person(s) and U.S. business(es) that are parties to, or, in applicable cases, the subject of </w:t>
      </w:r>
      <w:r w:rsidR="00A52EE7">
        <w:t>the</w:t>
      </w:r>
      <w:r>
        <w:t xml:space="preserve"> transaction, </w:t>
      </w:r>
      <w:r w:rsidR="00A52EE7">
        <w:t>as well as</w:t>
      </w:r>
      <w:r>
        <w:t xml:space="preserve"> the name, telephone number, and email address of the primary point of contact for each party:</w:t>
      </w:r>
    </w:p>
    <w:p w14:paraId="5C23DF54" w14:textId="460AFB26" w:rsidR="00993ECA" w:rsidRDefault="00993ECA" w:rsidP="004F1B7A">
      <w:r w:rsidRPr="00F26ACB">
        <w:rPr>
          <w:u w:val="single"/>
        </w:rPr>
        <w:t>U.S. Business</w:t>
      </w:r>
      <w:r>
        <w:tab/>
      </w:r>
      <w:r>
        <w:tab/>
      </w:r>
      <w:r>
        <w:tab/>
      </w:r>
      <w:r>
        <w:tab/>
      </w:r>
      <w:r w:rsidR="004F1B7A">
        <w:tab/>
      </w:r>
      <w:r w:rsidR="004F1B7A">
        <w:tab/>
      </w:r>
      <w:r w:rsidRPr="00F26ACB">
        <w:rPr>
          <w:u w:val="single"/>
        </w:rPr>
        <w:t>Foreign Person(s)</w:t>
      </w:r>
    </w:p>
    <w:p w14:paraId="673B83D6" w14:textId="1156E776" w:rsidR="00993ECA" w:rsidRDefault="00993ECA" w:rsidP="00993ECA">
      <w:r>
        <w:t>Name:</w:t>
      </w:r>
      <w:r>
        <w:tab/>
      </w:r>
      <w:r>
        <w:tab/>
      </w:r>
      <w:r>
        <w:tab/>
      </w:r>
      <w:r>
        <w:tab/>
      </w:r>
      <w:r>
        <w:tab/>
      </w:r>
      <w:r w:rsidR="004F1B7A">
        <w:tab/>
      </w:r>
      <w:r w:rsidR="004F1B7A">
        <w:tab/>
      </w:r>
      <w:r>
        <w:t>Name:</w:t>
      </w:r>
    </w:p>
    <w:p w14:paraId="4EFFC7A4" w14:textId="6DD86538" w:rsidR="004F1B7A" w:rsidRDefault="004F1B7A" w:rsidP="00993ECA">
      <w:r>
        <w:t>Point of Contact:</w:t>
      </w:r>
      <w:r>
        <w:tab/>
      </w:r>
      <w:r>
        <w:tab/>
      </w:r>
      <w:r>
        <w:tab/>
      </w:r>
      <w:r>
        <w:tab/>
      </w:r>
      <w:r>
        <w:tab/>
        <w:t>Point of Contact:</w:t>
      </w:r>
    </w:p>
    <w:p w14:paraId="713D9F47" w14:textId="71E3E61C" w:rsidR="00993ECA" w:rsidRDefault="00993ECA" w:rsidP="00993ECA">
      <w:r>
        <w:t>Telephone:</w:t>
      </w:r>
      <w:r>
        <w:tab/>
      </w:r>
      <w:r>
        <w:tab/>
      </w:r>
      <w:r>
        <w:tab/>
      </w:r>
      <w:r>
        <w:tab/>
      </w:r>
      <w:r>
        <w:tab/>
      </w:r>
      <w:r>
        <w:tab/>
        <w:t>Telephone:</w:t>
      </w:r>
    </w:p>
    <w:p w14:paraId="64144E44" w14:textId="4E8336B0" w:rsidR="00993ECA" w:rsidRDefault="00BD35FC" w:rsidP="00993ECA">
      <w:r>
        <w:t>Primary e</w:t>
      </w:r>
      <w:r w:rsidR="00993ECA">
        <w:t>mail:</w:t>
      </w:r>
      <w:r w:rsidR="00993ECA">
        <w:tab/>
      </w:r>
      <w:r w:rsidR="00993ECA">
        <w:tab/>
      </w:r>
      <w:r w:rsidR="00993ECA">
        <w:tab/>
      </w:r>
      <w:r w:rsidR="00993ECA">
        <w:tab/>
      </w:r>
      <w:r w:rsidR="00993ECA">
        <w:tab/>
      </w:r>
      <w:r w:rsidR="00993ECA">
        <w:tab/>
      </w:r>
      <w:r>
        <w:t>Primary e</w:t>
      </w:r>
      <w:r w:rsidR="00993ECA">
        <w:t>mail:</w:t>
      </w:r>
    </w:p>
    <w:p w14:paraId="407A179D" w14:textId="0F494545" w:rsidR="00BD35FC" w:rsidRDefault="00BD35FC" w:rsidP="00993ECA">
      <w:r>
        <w:t xml:space="preserve">Secondary contact email (optional): </w:t>
      </w:r>
      <w:r>
        <w:tab/>
      </w:r>
      <w:r>
        <w:tab/>
      </w:r>
      <w:r>
        <w:tab/>
        <w:t>Secondary contact email (optional):</w:t>
      </w:r>
    </w:p>
    <w:p w14:paraId="7A0B810F" w14:textId="1B0864D8" w:rsidR="00993ECA" w:rsidRDefault="00993ECA" w:rsidP="00993ECA">
      <w:r>
        <w:tab/>
      </w:r>
      <w:r>
        <w:tab/>
      </w:r>
      <w:r>
        <w:tab/>
      </w:r>
      <w:r>
        <w:tab/>
      </w:r>
      <w:r>
        <w:tab/>
      </w:r>
    </w:p>
    <w:p w14:paraId="5493E732" w14:textId="342A3372" w:rsidR="009D3B3A" w:rsidRDefault="00A52EE7" w:rsidP="00993ECA">
      <w:r>
        <w:t xml:space="preserve">2.  Are all parties to this transaction submitting this declaration jointly? </w:t>
      </w:r>
      <w:r>
        <w:tab/>
      </w:r>
      <w:r>
        <w:tab/>
      </w:r>
      <w:r>
        <w:tab/>
      </w:r>
      <w:r w:rsidR="002B5768">
        <w:t xml:space="preserve">    </w:t>
      </w:r>
      <w:r w:rsidR="002B5768">
        <w:rPr>
          <w:rFonts w:cstheme="minorHAnsi"/>
        </w:rPr>
        <w:t>⃝</w:t>
      </w:r>
      <w:r w:rsidR="002B5768">
        <w:t xml:space="preserve"> Yes  </w:t>
      </w:r>
      <w:r w:rsidR="002B5768" w:rsidRPr="00B15A0F">
        <w:t>⃝</w:t>
      </w:r>
      <w:r w:rsidR="002B5768">
        <w:t xml:space="preserve"> No</w:t>
      </w:r>
    </w:p>
    <w:p w14:paraId="57118057" w14:textId="40224D68" w:rsidR="00B244CF" w:rsidRDefault="00993ECA" w:rsidP="00B244CF">
      <w:r>
        <w:t>3</w:t>
      </w:r>
      <w:r w:rsidR="00B244CF">
        <w:t xml:space="preserve">. </w:t>
      </w:r>
      <w:r w:rsidR="00AA70BA">
        <w:t>Briefly d</w:t>
      </w:r>
      <w:r w:rsidR="00B244CF">
        <w:t xml:space="preserve">escribe the rationale </w:t>
      </w:r>
      <w:r w:rsidR="006B4866">
        <w:t>for</w:t>
      </w:r>
      <w:r w:rsidR="00B244CF">
        <w:t xml:space="preserve"> and nature of the transaction, including its structure (e.g., effectuated via a share purchase, merger, asset purchase):</w:t>
      </w:r>
    </w:p>
    <w:p w14:paraId="150C835F" w14:textId="2B522E76" w:rsidR="006B52FD" w:rsidRDefault="006B52FD" w:rsidP="00B244CF"/>
    <w:p w14:paraId="55756A7D" w14:textId="13C541ED" w:rsidR="00B244CF" w:rsidRDefault="00B244CF" w:rsidP="00B244CF"/>
    <w:p w14:paraId="117EE968" w14:textId="77777777" w:rsidR="00A9063A" w:rsidRDefault="00A9063A" w:rsidP="00B244CF"/>
    <w:p w14:paraId="148311EF" w14:textId="4E7620F6" w:rsidR="00B244CF" w:rsidRDefault="00993ECA" w:rsidP="00B244CF">
      <w:r>
        <w:t>4</w:t>
      </w:r>
      <w:r w:rsidR="00B244CF">
        <w:t xml:space="preserve">. Provide the percentage of voting interest acquired and the resulting aggregate voting interest held by the foreign person and its affiliates:  </w:t>
      </w:r>
    </w:p>
    <w:p w14:paraId="0353AD1C" w14:textId="3C23B494" w:rsidR="00B244CF" w:rsidRDefault="00993ECA" w:rsidP="00B244CF">
      <w:r>
        <w:t>5</w:t>
      </w:r>
      <w:r w:rsidR="00B244CF">
        <w:t xml:space="preserve">. Provide the percentage of economic interest acquired and the resulting aggregate economic interest held by the foreign person and its affiliates: </w:t>
      </w:r>
    </w:p>
    <w:p w14:paraId="3C24AFE3" w14:textId="07EFBC33" w:rsidR="00B244CF" w:rsidRDefault="00993ECA" w:rsidP="00B244CF">
      <w:r>
        <w:t>6</w:t>
      </w:r>
      <w:r w:rsidR="00B244CF">
        <w:t>. Does</w:t>
      </w:r>
      <w:r w:rsidR="00A52EE7">
        <w:t>/do</w:t>
      </w:r>
      <w:r w:rsidR="00B244CF">
        <w:t xml:space="preserve"> the U.S. business</w:t>
      </w:r>
      <w:r w:rsidR="00A52EE7">
        <w:t>(es)</w:t>
      </w:r>
      <w:r w:rsidR="00B244CF">
        <w:t xml:space="preserve"> have multiple classes of ownership? </w:t>
      </w:r>
      <w:r w:rsidR="00B244CF">
        <w:tab/>
      </w:r>
      <w:r w:rsidR="00B244CF">
        <w:tab/>
      </w:r>
      <w:r w:rsidR="00B244CF">
        <w:tab/>
      </w:r>
      <w:r w:rsidR="002B5768">
        <w:t xml:space="preserve">    </w:t>
      </w:r>
      <w:r w:rsidR="002B5768">
        <w:rPr>
          <w:rFonts w:cstheme="minorHAnsi"/>
        </w:rPr>
        <w:t>⃝</w:t>
      </w:r>
      <w:r w:rsidR="002B5768">
        <w:t xml:space="preserve"> Yes  </w:t>
      </w:r>
      <w:r w:rsidR="002B5768" w:rsidRPr="00B15A0F">
        <w:t>⃝</w:t>
      </w:r>
      <w:r w:rsidR="002B5768">
        <w:t xml:space="preserve"> No </w:t>
      </w:r>
    </w:p>
    <w:p w14:paraId="667C7174" w14:textId="4E3ACCFC" w:rsidR="00B244CF" w:rsidRDefault="00993ECA" w:rsidP="00B244CF">
      <w:r>
        <w:t>7</w:t>
      </w:r>
      <w:r w:rsidR="00B244CF">
        <w:t>. Total transaction value in U.S. dollars:</w:t>
      </w:r>
    </w:p>
    <w:p w14:paraId="4F1965C0" w14:textId="7EB79A7E" w:rsidR="00B244CF" w:rsidRPr="00F67F62" w:rsidRDefault="00993ECA" w:rsidP="00B244CF">
      <w:r>
        <w:t>8</w:t>
      </w:r>
      <w:r w:rsidR="00B244CF">
        <w:t xml:space="preserve">. Actual or expected completion date </w:t>
      </w:r>
      <w:r w:rsidR="00B244CF" w:rsidRPr="00F67F62">
        <w:t>of the transaction:</w:t>
      </w:r>
    </w:p>
    <w:p w14:paraId="1C616532" w14:textId="406C59DC" w:rsidR="00B244CF" w:rsidRPr="00F67F62" w:rsidRDefault="00993ECA" w:rsidP="00B244CF">
      <w:r>
        <w:t>9</w:t>
      </w:r>
      <w:r w:rsidR="00B244CF" w:rsidRPr="00F67F62">
        <w:t>. Provide a list of all sources of financing for the transaction:</w:t>
      </w:r>
    </w:p>
    <w:p w14:paraId="7678EE4F" w14:textId="7F50AFE9" w:rsidR="00B244CF" w:rsidRDefault="00B244CF" w:rsidP="00B244CF"/>
    <w:p w14:paraId="55798351" w14:textId="77777777" w:rsidR="00252FBA" w:rsidRPr="00F67F62" w:rsidRDefault="00252FBA" w:rsidP="00B244CF"/>
    <w:p w14:paraId="185B3574" w14:textId="72A0C827" w:rsidR="00B244CF" w:rsidRDefault="00993ECA" w:rsidP="00B244CF">
      <w:r>
        <w:t>10</w:t>
      </w:r>
      <w:r w:rsidR="00252FBA">
        <w:t xml:space="preserve">. Attach </w:t>
      </w:r>
      <w:r w:rsidR="00B244CF" w:rsidRPr="00252FBA">
        <w:rPr>
          <w:b/>
        </w:rPr>
        <w:t>here</w:t>
      </w:r>
      <w:r w:rsidR="00B244CF" w:rsidRPr="00F67F62">
        <w:t xml:space="preserve"> </w:t>
      </w:r>
      <w:r w:rsidR="00A030B6">
        <w:t xml:space="preserve">the </w:t>
      </w:r>
      <w:r w:rsidR="00B244CF" w:rsidRPr="00F67F62">
        <w:t>definitive documentation of the transaction, or, if none exists, the document</w:t>
      </w:r>
      <w:r w:rsidR="00A030B6">
        <w:t>(s)</w:t>
      </w:r>
      <w:r w:rsidR="00B244CF" w:rsidRPr="00F67F62">
        <w:t xml:space="preserve"> establishing the material terms of the transaction.</w:t>
      </w:r>
    </w:p>
    <w:p w14:paraId="1D2B7941" w14:textId="77777777" w:rsidR="00252FBA" w:rsidRPr="00F67F62" w:rsidRDefault="00252FBA" w:rsidP="00B244CF"/>
    <w:p w14:paraId="7E1E61DA" w14:textId="394F7369" w:rsidR="00B244CF" w:rsidRDefault="00993ECA" w:rsidP="00B244CF">
      <w:r>
        <w:lastRenderedPageBreak/>
        <w:t>11</w:t>
      </w:r>
      <w:r w:rsidR="00B244CF">
        <w:t>. Do the parties to the transaction stipulate that the transaction is:</w:t>
      </w:r>
    </w:p>
    <w:p w14:paraId="6E9CE9AB" w14:textId="7B1D0246" w:rsidR="00B244CF" w:rsidRDefault="00B244CF" w:rsidP="00B244CF">
      <w:pPr>
        <w:ind w:firstLine="720"/>
      </w:pPr>
      <w:r>
        <w:t>a. A covered</w:t>
      </w:r>
      <w:r w:rsidRPr="00CA0695">
        <w:t xml:space="preserve"> </w:t>
      </w:r>
      <w:r>
        <w:t>transaction</w:t>
      </w:r>
      <w:r>
        <w:tab/>
      </w:r>
      <w:r>
        <w:tab/>
      </w:r>
      <w:r>
        <w:tab/>
      </w:r>
      <w:r w:rsidR="002B5768">
        <w:tab/>
      </w:r>
      <w:r w:rsidR="002B5768">
        <w:tab/>
      </w:r>
      <w:r w:rsidR="002B5768">
        <w:tab/>
      </w:r>
      <w:r w:rsidR="002B5768">
        <w:tab/>
        <w:t xml:space="preserve">    </w:t>
      </w:r>
      <w:r w:rsidR="002B5768">
        <w:rPr>
          <w:rFonts w:cstheme="minorHAnsi"/>
        </w:rPr>
        <w:t>⃝</w:t>
      </w:r>
      <w:r w:rsidR="002B5768">
        <w:t xml:space="preserve"> Yes  </w:t>
      </w:r>
      <w:r w:rsidR="002B5768" w:rsidRPr="00B15A0F">
        <w:t>⃝</w:t>
      </w:r>
      <w:r w:rsidR="002B5768">
        <w:t xml:space="preserve"> No</w:t>
      </w:r>
      <w:r w:rsidR="002B5768" w:rsidDel="002B5768">
        <w:t xml:space="preserve"> </w:t>
      </w:r>
    </w:p>
    <w:p w14:paraId="14BD4088" w14:textId="7ED2D252" w:rsidR="00B244CF" w:rsidRDefault="00B244CF" w:rsidP="00B244CF">
      <w:pPr>
        <w:ind w:firstLine="720"/>
      </w:pPr>
      <w:r>
        <w:t xml:space="preserve">b. A foreign government-controlled transaction   </w:t>
      </w:r>
      <w:r w:rsidR="002B5768">
        <w:tab/>
      </w:r>
      <w:r w:rsidR="002B5768">
        <w:tab/>
      </w:r>
      <w:r w:rsidR="002B5768">
        <w:tab/>
      </w:r>
      <w:r w:rsidR="002B5768">
        <w:tab/>
        <w:t xml:space="preserve">   </w:t>
      </w:r>
      <w:r>
        <w:t xml:space="preserve"> </w:t>
      </w:r>
      <w:r w:rsidR="002B5768">
        <w:rPr>
          <w:rFonts w:cstheme="minorHAnsi"/>
        </w:rPr>
        <w:t>⃝</w:t>
      </w:r>
      <w:r w:rsidR="002B5768">
        <w:t xml:space="preserve"> Yes  </w:t>
      </w:r>
      <w:r w:rsidR="002B5768" w:rsidRPr="00B15A0F">
        <w:t>⃝</w:t>
      </w:r>
      <w:r w:rsidR="002B5768">
        <w:t xml:space="preserve"> No</w:t>
      </w:r>
      <w:r w:rsidR="002B5768" w:rsidDel="002B5768">
        <w:t xml:space="preserve"> </w:t>
      </w:r>
    </w:p>
    <w:p w14:paraId="20F3A8EA" w14:textId="19B275A4" w:rsidR="00B244CF" w:rsidRDefault="00993ECA" w:rsidP="00B244CF">
      <w:r>
        <w:t>12</w:t>
      </w:r>
      <w:r w:rsidR="00B244CF">
        <w:t>. If applicable, describe the basis for the stipulation</w:t>
      </w:r>
      <w:r w:rsidR="000F7EF9">
        <w:t>(s)</w:t>
      </w:r>
      <w:r w:rsidR="00B244CF">
        <w:t xml:space="preserve"> above:</w:t>
      </w:r>
    </w:p>
    <w:p w14:paraId="3EA3CB23" w14:textId="77777777" w:rsidR="00B244CF" w:rsidRDefault="00B244CF" w:rsidP="00B244CF"/>
    <w:p w14:paraId="2DF83434" w14:textId="56874497" w:rsidR="00B244CF" w:rsidRDefault="00B244CF" w:rsidP="00B244CF"/>
    <w:p w14:paraId="25F77660" w14:textId="64D0C2B7" w:rsidR="00B244CF" w:rsidRDefault="00B244CF" w:rsidP="00B244CF">
      <w:r>
        <w:t>1</w:t>
      </w:r>
      <w:r w:rsidR="00993ECA">
        <w:t>3</w:t>
      </w:r>
      <w:r>
        <w:t xml:space="preserve">.  </w:t>
      </w:r>
      <w:r w:rsidR="00AA70BA">
        <w:t>Will</w:t>
      </w:r>
      <w:r w:rsidR="009D3B3A">
        <w:t xml:space="preserve"> the foreign person acquire any of the following</w:t>
      </w:r>
      <w:r w:rsidR="00A030B6">
        <w:t xml:space="preserve"> with respect to the U.S. business:</w:t>
      </w:r>
      <w:r>
        <w:t xml:space="preserve">  </w:t>
      </w:r>
    </w:p>
    <w:p w14:paraId="2184FF4B" w14:textId="11287BBA" w:rsidR="00B244CF" w:rsidRDefault="00B244CF" w:rsidP="00B244CF">
      <w:pPr>
        <w:ind w:firstLine="720"/>
      </w:pPr>
      <w:r>
        <w:t>a. Access to any material nonpublic technical information in the possession of the U.S. business</w:t>
      </w:r>
      <w:r w:rsidR="009D3B3A">
        <w:t>:</w:t>
      </w:r>
    </w:p>
    <w:p w14:paraId="1169FB00" w14:textId="07D69153" w:rsidR="00AA70BA" w:rsidRDefault="00AA70BA" w:rsidP="00B244CF">
      <w:pPr>
        <w:ind w:firstLine="720"/>
      </w:pPr>
      <w:r>
        <w:rPr>
          <w:rFonts w:cstheme="minorHAnsi"/>
        </w:rPr>
        <w:t>⃝</w:t>
      </w:r>
      <w:r>
        <w:t xml:space="preserve"> Yes  </w:t>
      </w:r>
      <w:r w:rsidRPr="00B15A0F">
        <w:t>⃝</w:t>
      </w:r>
      <w:r>
        <w:t xml:space="preserve"> No</w:t>
      </w:r>
    </w:p>
    <w:p w14:paraId="657B29EA" w14:textId="767E09CB" w:rsidR="00A030B6" w:rsidRDefault="00AA70BA" w:rsidP="006B52FD">
      <w:r>
        <w:tab/>
      </w:r>
      <w:r w:rsidR="00B244CF">
        <w:t>b. Membership, observer rights, or nomination rights, as set forth in 31 C.F.R. 800.211(b)(2)</w:t>
      </w:r>
      <w:r w:rsidR="009D3B3A">
        <w:t xml:space="preserve">: </w:t>
      </w:r>
    </w:p>
    <w:p w14:paraId="1D3745F5" w14:textId="0BB3D830" w:rsidR="00A030B6" w:rsidRDefault="00AA70BA" w:rsidP="00993ECA">
      <w:pPr>
        <w:ind w:firstLine="720"/>
      </w:pPr>
      <w:r>
        <w:rPr>
          <w:rFonts w:cstheme="minorHAnsi"/>
        </w:rPr>
        <w:t>⃝</w:t>
      </w:r>
      <w:r>
        <w:t xml:space="preserve"> Yes  </w:t>
      </w:r>
      <w:r w:rsidRPr="00B15A0F">
        <w:t>⃝</w:t>
      </w:r>
      <w:r>
        <w:t xml:space="preserve"> No</w:t>
      </w:r>
    </w:p>
    <w:p w14:paraId="78D87212" w14:textId="3F34DEB9" w:rsidR="00A030B6" w:rsidRDefault="00B244CF" w:rsidP="00993ECA">
      <w:r>
        <w:tab/>
        <w:t>c. Any involvement, other than through voting shares, in substantive decisionmaking</w:t>
      </w:r>
      <w:r w:rsidR="00A030B6">
        <w:t xml:space="preserve"> </w:t>
      </w:r>
      <w:r>
        <w:t>of the U.S. business regarding critical infrastructure, critical technologies, or sensitive personal data</w:t>
      </w:r>
      <w:r w:rsidR="00A030B6">
        <w:t xml:space="preserve"> as set forth in 31 C.F.R. 800.211(b)(3)</w:t>
      </w:r>
      <w:r w:rsidR="009D3B3A">
        <w:t>:</w:t>
      </w:r>
    </w:p>
    <w:p w14:paraId="4730A6E7" w14:textId="2AB6A814" w:rsidR="00A030B6" w:rsidRDefault="00AA70BA" w:rsidP="000911F2">
      <w:pPr>
        <w:ind w:firstLine="720"/>
      </w:pPr>
      <w:r>
        <w:rPr>
          <w:rFonts w:cstheme="minorHAnsi"/>
        </w:rPr>
        <w:t>⃝</w:t>
      </w:r>
      <w:r>
        <w:t xml:space="preserve"> Yes  </w:t>
      </w:r>
      <w:r w:rsidRPr="00B15A0F">
        <w:t>⃝</w:t>
      </w:r>
      <w:r>
        <w:t xml:space="preserve"> No</w:t>
      </w:r>
    </w:p>
    <w:p w14:paraId="5C600EF6" w14:textId="65D3DE48" w:rsidR="00B244CF" w:rsidRDefault="00B244CF" w:rsidP="000911F2">
      <w:pPr>
        <w:ind w:firstLine="720"/>
      </w:pPr>
      <w:r>
        <w:t>d. Any rights that could result in the foreign person acquiring control of the U.S. business?</w:t>
      </w:r>
    </w:p>
    <w:p w14:paraId="012817C2" w14:textId="1FD781ED" w:rsidR="00A030B6" w:rsidRDefault="00AA70BA" w:rsidP="006B52FD">
      <w:pPr>
        <w:ind w:firstLine="720"/>
      </w:pPr>
      <w:r>
        <w:rPr>
          <w:rFonts w:cstheme="minorHAnsi"/>
        </w:rPr>
        <w:t>⃝</w:t>
      </w:r>
      <w:r>
        <w:t xml:space="preserve"> Yes  </w:t>
      </w:r>
      <w:r w:rsidRPr="00B15A0F">
        <w:t>⃝</w:t>
      </w:r>
      <w:r>
        <w:t xml:space="preserve"> No</w:t>
      </w:r>
    </w:p>
    <w:p w14:paraId="44158FD8" w14:textId="4A871665" w:rsidR="00993ECA" w:rsidRDefault="00AA70BA" w:rsidP="00993ECA">
      <w:r>
        <w:t xml:space="preserve">For any affirmative response to 13.a – d, provide a </w:t>
      </w:r>
      <w:r w:rsidR="002507A5">
        <w:t>brief explanation of such access, rights, or involvement as required by 31 C.F.R. 800.404(c)(4).</w:t>
      </w:r>
    </w:p>
    <w:p w14:paraId="576EE731" w14:textId="2AD66580" w:rsidR="002507A5" w:rsidRDefault="002507A5" w:rsidP="00993ECA"/>
    <w:p w14:paraId="7E0096CB" w14:textId="77777777" w:rsidR="002507A5" w:rsidRDefault="002507A5" w:rsidP="00993ECA"/>
    <w:p w14:paraId="3DD7B208" w14:textId="19EBEAD8" w:rsidR="00B244CF" w:rsidRDefault="00B244CF" w:rsidP="00B244CF">
      <w:r>
        <w:t>14. Provide the following regarding the U.S. business</w:t>
      </w:r>
      <w:r w:rsidR="00A52EE7">
        <w:t>(es) involved in the transaction</w:t>
      </w:r>
      <w:r>
        <w:t>:</w:t>
      </w:r>
    </w:p>
    <w:p w14:paraId="16D5B4A6" w14:textId="77777777" w:rsidR="00B244CF" w:rsidRDefault="00B244CF" w:rsidP="00B244CF">
      <w:r>
        <w:tab/>
        <w:t>a. Website address:</w:t>
      </w:r>
    </w:p>
    <w:p w14:paraId="1F8012AF" w14:textId="77777777" w:rsidR="00B244CF" w:rsidRDefault="00B244CF" w:rsidP="00B244CF">
      <w:r>
        <w:tab/>
        <w:t>b. Principal place of business:</w:t>
      </w:r>
    </w:p>
    <w:p w14:paraId="76333FA6" w14:textId="03F9B3DC" w:rsidR="00B244CF" w:rsidRDefault="00A52EE7" w:rsidP="00B244CF">
      <w:r>
        <w:tab/>
        <w:t>c. Place of incorporation or</w:t>
      </w:r>
      <w:r w:rsidR="00B244CF">
        <w:t xml:space="preserve"> organization:</w:t>
      </w:r>
    </w:p>
    <w:p w14:paraId="271DCB4D" w14:textId="44F0FFC1" w:rsidR="00B244CF" w:rsidRDefault="00B244CF" w:rsidP="00B244CF">
      <w:r>
        <w:t>15. List the addresses or geographic coordinates (at least to the fourth decimal) of all locations of the U.S. business, including the U.S. business</w:t>
      </w:r>
      <w:r w:rsidR="00A030B6">
        <w:t>(es)</w:t>
      </w:r>
      <w:r>
        <w:t xml:space="preserve">’ headquarters, facilities, and operating locations, (if necessary, attach a list </w:t>
      </w:r>
      <w:r w:rsidRPr="006B52FD">
        <w:rPr>
          <w:b/>
        </w:rPr>
        <w:t>here</w:t>
      </w:r>
      <w:r>
        <w:t>):</w:t>
      </w:r>
    </w:p>
    <w:p w14:paraId="3D0D1686" w14:textId="3C682B2C" w:rsidR="00B244CF" w:rsidRDefault="00B244CF" w:rsidP="00B244CF"/>
    <w:p w14:paraId="034D0450" w14:textId="77777777" w:rsidR="00252FBA" w:rsidRDefault="00252FBA" w:rsidP="00B244CF"/>
    <w:p w14:paraId="3A25EC72" w14:textId="3ED14AC5" w:rsidR="00B244CF" w:rsidRDefault="00B244CF" w:rsidP="00B244CF">
      <w:r>
        <w:lastRenderedPageBreak/>
        <w:t xml:space="preserve">16. Summarize the business activities, </w:t>
      </w:r>
      <w:r w:rsidR="003A7F40">
        <w:t xml:space="preserve">as, for example, </w:t>
      </w:r>
      <w:r>
        <w:t xml:space="preserve">set forth in annual reports, of the U.S. business and any entity of which </w:t>
      </w:r>
      <w:r w:rsidR="003A7F40">
        <w:t>the</w:t>
      </w:r>
      <w:r>
        <w:t xml:space="preserve"> U.S. business is</w:t>
      </w:r>
      <w:r w:rsidR="003A7F40">
        <w:t xml:space="preserve"> </w:t>
      </w:r>
      <w:r>
        <w:t>a parent</w:t>
      </w:r>
      <w:r w:rsidR="00D84C66">
        <w:t>, and the product or service categories of each</w:t>
      </w:r>
      <w:r w:rsidR="00E84EE8">
        <w:t>, including</w:t>
      </w:r>
      <w:r w:rsidR="009F2B0D">
        <w:t>, as applicable,</w:t>
      </w:r>
      <w:r w:rsidR="00E84EE8">
        <w:t xml:space="preserve"> the</w:t>
      </w:r>
      <w:r w:rsidR="00E84EE8" w:rsidRPr="00E84EE8">
        <w:t xml:space="preserve"> </w:t>
      </w:r>
      <w:r w:rsidR="009F2B0D">
        <w:t>relevant</w:t>
      </w:r>
      <w:r w:rsidR="00E84EE8">
        <w:t xml:space="preserve"> NAICS Code(s), CAGE Code(s), and DUNS identification number(s) for the U.S. business</w:t>
      </w:r>
      <w:r w:rsidR="003E4002">
        <w:t>:</w:t>
      </w:r>
    </w:p>
    <w:p w14:paraId="5BEC9C1E" w14:textId="77777777" w:rsidR="00B244CF" w:rsidRDefault="00B244CF" w:rsidP="00B244CF"/>
    <w:p w14:paraId="1F2E0869" w14:textId="77777777" w:rsidR="00B244CF" w:rsidRDefault="00B244CF" w:rsidP="00B244CF"/>
    <w:p w14:paraId="440571FF" w14:textId="77777777" w:rsidR="00B244CF" w:rsidRDefault="00B244CF" w:rsidP="00B244CF"/>
    <w:p w14:paraId="641DC601" w14:textId="6133C064" w:rsidR="00B244CF" w:rsidRDefault="00B244CF" w:rsidP="00B244CF"/>
    <w:p w14:paraId="6541FD30" w14:textId="741B91E8" w:rsidR="00B244CF" w:rsidRPr="007A6266" w:rsidRDefault="00252FBA" w:rsidP="00B244CF">
      <w:r>
        <w:t>17</w:t>
      </w:r>
      <w:r w:rsidR="00B244CF" w:rsidRPr="007A6266">
        <w:t xml:space="preserve">. Does the transaction involve a U.S. business that: </w:t>
      </w:r>
    </w:p>
    <w:p w14:paraId="0076EA0A" w14:textId="77E7B559" w:rsidR="00C448DA" w:rsidRPr="007A6266" w:rsidRDefault="00C448DA" w:rsidP="00C448DA">
      <w:pPr>
        <w:ind w:firstLine="720"/>
      </w:pPr>
      <w:r>
        <w:t>a. P</w:t>
      </w:r>
      <w:r w:rsidRPr="007A6266">
        <w:t>roduces, designs, tests, manufactures, fabricates or develops a critical technology, as defined at 31 C</w:t>
      </w:r>
      <w:r>
        <w:t>.</w:t>
      </w:r>
      <w:r w:rsidRPr="007A6266">
        <w:t>F</w:t>
      </w:r>
      <w:r>
        <w:t>.</w:t>
      </w:r>
      <w:r w:rsidRPr="007A6266">
        <w:t>R</w:t>
      </w:r>
      <w:r>
        <w:t>.</w:t>
      </w:r>
      <w:r w:rsidRPr="007A6266">
        <w:t xml:space="preserve"> 800.</w:t>
      </w:r>
      <w:r>
        <w:t>215?</w:t>
      </w:r>
      <w:r w:rsidRPr="007A6266">
        <w:t xml:space="preserve"> </w:t>
      </w:r>
      <w:r>
        <w:t>(</w:t>
      </w:r>
      <w:r w:rsidRPr="000C3106">
        <w:rPr>
          <w:i/>
        </w:rPr>
        <w:t>If yes, please res</w:t>
      </w:r>
      <w:r w:rsidR="00F66664">
        <w:rPr>
          <w:i/>
        </w:rPr>
        <w:t>pond to the questions in Annex A</w:t>
      </w:r>
      <w:r w:rsidRPr="000C3106">
        <w:rPr>
          <w:i/>
        </w:rPr>
        <w:t>.</w:t>
      </w:r>
      <w:r>
        <w:t>)</w:t>
      </w:r>
      <w:r w:rsidRPr="007A6266">
        <w:tab/>
      </w:r>
      <w:r>
        <w:t xml:space="preserve">   </w:t>
      </w:r>
      <w:r w:rsidR="008F175D">
        <w:tab/>
        <w:t xml:space="preserve">   </w:t>
      </w:r>
      <w:r>
        <w:t xml:space="preserve"> </w:t>
      </w:r>
      <w:r>
        <w:rPr>
          <w:rFonts w:cstheme="minorHAnsi"/>
        </w:rPr>
        <w:t>⃝</w:t>
      </w:r>
      <w:r>
        <w:t xml:space="preserve"> Yes  </w:t>
      </w:r>
      <w:r w:rsidRPr="00B15A0F">
        <w:t>⃝</w:t>
      </w:r>
      <w:r>
        <w:t xml:space="preserve"> No</w:t>
      </w:r>
      <w:r w:rsidRPr="007A6266" w:rsidDel="002B5768">
        <w:t xml:space="preserve"> </w:t>
      </w:r>
    </w:p>
    <w:p w14:paraId="2F9AF8B3" w14:textId="45962167" w:rsidR="00B244CF" w:rsidRPr="007A6266" w:rsidRDefault="00C448DA" w:rsidP="00B244CF">
      <w:pPr>
        <w:ind w:firstLine="720"/>
      </w:pPr>
      <w:r>
        <w:t>b</w:t>
      </w:r>
      <w:r w:rsidR="00B244CF" w:rsidRPr="007A6266">
        <w:t xml:space="preserve">. </w:t>
      </w:r>
      <w:r w:rsidR="00B244CF">
        <w:t>P</w:t>
      </w:r>
      <w:r w:rsidR="00B244CF" w:rsidRPr="007A6266">
        <w:t xml:space="preserve">erforms </w:t>
      </w:r>
      <w:r w:rsidR="00A030B6">
        <w:t>any of the</w:t>
      </w:r>
      <w:r w:rsidR="00A030B6" w:rsidRPr="007A6266">
        <w:t xml:space="preserve"> </w:t>
      </w:r>
      <w:r w:rsidR="00B244CF" w:rsidRPr="007A6266">
        <w:t xml:space="preserve">functions as set forth in Column 2 of </w:t>
      </w:r>
      <w:r w:rsidR="00B244CF">
        <w:t>Appendix</w:t>
      </w:r>
      <w:r w:rsidR="00B244CF" w:rsidRPr="007A6266">
        <w:t xml:space="preserve"> A to part 800 with respect to covered investment critical infrastructure</w:t>
      </w:r>
      <w:r w:rsidR="006461BD">
        <w:t>, as defined at 31 C.F.R. 800.214</w:t>
      </w:r>
      <w:r w:rsidR="00B244CF">
        <w:t>? (</w:t>
      </w:r>
      <w:r w:rsidR="00B244CF" w:rsidRPr="000C3106">
        <w:rPr>
          <w:i/>
        </w:rPr>
        <w:t xml:space="preserve">If yes, please respond to the questions in Annex </w:t>
      </w:r>
      <w:r w:rsidR="00F66664">
        <w:rPr>
          <w:i/>
        </w:rPr>
        <w:t>B</w:t>
      </w:r>
      <w:r w:rsidR="00B244CF" w:rsidRPr="007A6266">
        <w:t>.</w:t>
      </w:r>
      <w:r w:rsidR="00B244CF">
        <w:t>)</w:t>
      </w:r>
      <w:r w:rsidR="00B244CF" w:rsidRPr="007A6266">
        <w:tab/>
      </w:r>
      <w:r w:rsidR="00993ECA">
        <w:tab/>
      </w:r>
      <w:r w:rsidR="00993ECA">
        <w:tab/>
      </w:r>
      <w:r w:rsidR="00993ECA">
        <w:tab/>
      </w:r>
      <w:r w:rsidR="00993ECA">
        <w:tab/>
      </w:r>
      <w:r w:rsidR="00993ECA">
        <w:tab/>
      </w:r>
      <w:r w:rsidR="00993ECA">
        <w:tab/>
      </w:r>
      <w:r w:rsidR="00993ECA">
        <w:tab/>
      </w:r>
      <w:r w:rsidR="002B5768">
        <w:t xml:space="preserve">    </w:t>
      </w:r>
      <w:r w:rsidR="002B5768">
        <w:rPr>
          <w:rFonts w:cstheme="minorHAnsi"/>
        </w:rPr>
        <w:t>⃝</w:t>
      </w:r>
      <w:r w:rsidR="002B5768">
        <w:t xml:space="preserve"> Yes  </w:t>
      </w:r>
      <w:r w:rsidR="002B5768" w:rsidRPr="00B15A0F">
        <w:t>⃝</w:t>
      </w:r>
      <w:r w:rsidR="002B5768">
        <w:t xml:space="preserve"> No</w:t>
      </w:r>
      <w:r w:rsidR="002B5768" w:rsidRPr="007A6266" w:rsidDel="002B5768">
        <w:t xml:space="preserve"> </w:t>
      </w:r>
    </w:p>
    <w:p w14:paraId="2B0A2B2C" w14:textId="7C07A5ED" w:rsidR="00B244CF" w:rsidRPr="007A6266" w:rsidRDefault="00B244CF" w:rsidP="00B244CF">
      <w:pPr>
        <w:ind w:firstLine="720"/>
      </w:pPr>
      <w:r>
        <w:t>c. M</w:t>
      </w:r>
      <w:r w:rsidRPr="007A6266">
        <w:t>aintains or collects sensitive personal data, as defined at 31 C</w:t>
      </w:r>
      <w:r>
        <w:t>.</w:t>
      </w:r>
      <w:r w:rsidRPr="007A6266">
        <w:t>F</w:t>
      </w:r>
      <w:r>
        <w:t>.</w:t>
      </w:r>
      <w:r w:rsidRPr="007A6266">
        <w:t>R</w:t>
      </w:r>
      <w:r>
        <w:t>.</w:t>
      </w:r>
      <w:r w:rsidRPr="007A6266">
        <w:t xml:space="preserve"> 800.</w:t>
      </w:r>
      <w:r>
        <w:t>241</w:t>
      </w:r>
      <w:r w:rsidRPr="007A6266">
        <w:t xml:space="preserve">, of </w:t>
      </w:r>
      <w:r w:rsidR="002910E3">
        <w:t>U.S.</w:t>
      </w:r>
      <w:r w:rsidRPr="007A6266">
        <w:t xml:space="preserve"> citizens</w:t>
      </w:r>
      <w:r>
        <w:t>?</w:t>
      </w:r>
      <w:r w:rsidRPr="007A6266">
        <w:t xml:space="preserve"> </w:t>
      </w:r>
      <w:r>
        <w:t>(</w:t>
      </w:r>
      <w:r w:rsidRPr="000C3106">
        <w:rPr>
          <w:i/>
        </w:rPr>
        <w:t>If yes, please respond to the questions in Annex C</w:t>
      </w:r>
      <w:r w:rsidRPr="007A6266">
        <w:t>.</w:t>
      </w:r>
      <w:r>
        <w:t>)</w:t>
      </w:r>
      <w:r w:rsidRPr="007A6266">
        <w:tab/>
      </w:r>
      <w:r w:rsidRPr="007A6266">
        <w:tab/>
      </w:r>
      <w:r w:rsidRPr="007A6266">
        <w:tab/>
      </w:r>
      <w:r w:rsidR="006B52FD">
        <w:tab/>
      </w:r>
      <w:r w:rsidR="006B52FD">
        <w:tab/>
        <w:t xml:space="preserve">    </w:t>
      </w:r>
      <w:r w:rsidR="00281CD9">
        <w:rPr>
          <w:rFonts w:cstheme="minorHAnsi"/>
        </w:rPr>
        <w:t>⃝</w:t>
      </w:r>
      <w:r w:rsidR="00281CD9">
        <w:t xml:space="preserve"> Yes  </w:t>
      </w:r>
      <w:r w:rsidR="00281CD9" w:rsidRPr="00B15A0F">
        <w:t>⃝</w:t>
      </w:r>
      <w:r w:rsidR="00281CD9">
        <w:t xml:space="preserve"> No</w:t>
      </w:r>
      <w:r w:rsidRPr="007A6266">
        <w:tab/>
      </w:r>
    </w:p>
    <w:p w14:paraId="4026F4F3" w14:textId="707DE5DE" w:rsidR="00B244CF" w:rsidRDefault="00252FBA" w:rsidP="00B244CF">
      <w:r>
        <w:t>18</w:t>
      </w:r>
      <w:r w:rsidR="00B244CF">
        <w:t xml:space="preserve">. If the U.S. business has any contracts or subcontracts currently in effect or that were in effect with any U.S. government agency or component in the past </w:t>
      </w:r>
      <w:r w:rsidR="00891F73">
        <w:t xml:space="preserve">three </w:t>
      </w:r>
      <w:r w:rsidR="00B244CF">
        <w:t>years</w:t>
      </w:r>
      <w:r w:rsidR="00566C92">
        <w:t>, or in the past 10 years if the contract</w:t>
      </w:r>
      <w:r w:rsidR="00B244CF">
        <w:t xml:space="preserve"> included access to personally identifiable information of U.S. Government personnel, attach </w:t>
      </w:r>
      <w:r w:rsidR="006461BD">
        <w:t xml:space="preserve">an annex listing such contracts, including the information required at 31 C.F.R. 800.404(c)(10) </w:t>
      </w:r>
      <w:r w:rsidR="006461BD" w:rsidRPr="003770A4">
        <w:rPr>
          <w:b/>
        </w:rPr>
        <w:t>here</w:t>
      </w:r>
      <w:r w:rsidR="00B244CF">
        <w:t>.</w:t>
      </w:r>
    </w:p>
    <w:p w14:paraId="318FF06F" w14:textId="4B93479E" w:rsidR="00B244CF" w:rsidRDefault="00252FBA" w:rsidP="00B244CF">
      <w:r>
        <w:t>19</w:t>
      </w:r>
      <w:r w:rsidR="00B244CF">
        <w:t xml:space="preserve">. </w:t>
      </w:r>
      <w:r w:rsidR="006461BD">
        <w:t>Does</w:t>
      </w:r>
      <w:r w:rsidR="00B244CF">
        <w:t xml:space="preserve"> the U.S. business </w:t>
      </w:r>
      <w:r w:rsidR="006461BD">
        <w:t>have</w:t>
      </w:r>
      <w:r w:rsidR="00B244CF">
        <w:t xml:space="preserve"> any contracts or </w:t>
      </w:r>
      <w:r w:rsidR="00807B35">
        <w:t xml:space="preserve">subcontracts </w:t>
      </w:r>
      <w:r w:rsidR="00B244CF">
        <w:t>currently in effect or that were in effect within the past five years involving information, technology, or data classified under Executive Order 12958</w:t>
      </w:r>
      <w:r w:rsidR="006A2DEE">
        <w:t>?</w:t>
      </w:r>
      <w:r w:rsidR="006461BD">
        <w:tab/>
      </w:r>
      <w:r w:rsidR="006A2DEE">
        <w:tab/>
      </w:r>
      <w:r w:rsidR="006A2DEE">
        <w:tab/>
      </w:r>
      <w:r w:rsidR="006A2DEE">
        <w:tab/>
      </w:r>
      <w:r w:rsidR="006A2DEE">
        <w:tab/>
      </w:r>
      <w:r w:rsidR="006A2DEE">
        <w:tab/>
      </w:r>
      <w:r w:rsidR="006A2DEE">
        <w:tab/>
      </w:r>
      <w:r w:rsidR="006A2DEE">
        <w:tab/>
        <w:t xml:space="preserve">            </w:t>
      </w:r>
      <w:r w:rsidR="002B5768">
        <w:t xml:space="preserve">                                   </w:t>
      </w:r>
      <w:r w:rsidR="006A2DEE">
        <w:t xml:space="preserve"> </w:t>
      </w:r>
      <w:r w:rsidR="002B5768">
        <w:rPr>
          <w:rFonts w:cstheme="minorHAnsi"/>
        </w:rPr>
        <w:t>⃝</w:t>
      </w:r>
      <w:r w:rsidR="002B5768">
        <w:t xml:space="preserve"> Yes  </w:t>
      </w:r>
      <w:r w:rsidR="002B5768" w:rsidRPr="00B15A0F">
        <w:t>⃝</w:t>
      </w:r>
      <w:r w:rsidR="002B5768">
        <w:t xml:space="preserve"> No</w:t>
      </w:r>
      <w:r w:rsidR="002B5768" w:rsidDel="002B5768">
        <w:t xml:space="preserve"> </w:t>
      </w:r>
    </w:p>
    <w:p w14:paraId="7A07AA36" w14:textId="12C13DA6" w:rsidR="00B244CF" w:rsidRDefault="00252FBA" w:rsidP="00B244CF">
      <w:r>
        <w:t>20</w:t>
      </w:r>
      <w:r w:rsidR="00B244CF">
        <w:t>. Has the U.S. business received any grant or other funding or participated in or collaborated on a program or product as set forth in 31 C</w:t>
      </w:r>
      <w:r w:rsidR="00F8745A">
        <w:t>.</w:t>
      </w:r>
      <w:r w:rsidR="00B244CF">
        <w:t>F</w:t>
      </w:r>
      <w:r w:rsidR="00F8745A">
        <w:t>.</w:t>
      </w:r>
      <w:r w:rsidR="00B244CF">
        <w:t>R</w:t>
      </w:r>
      <w:r w:rsidR="00F8745A">
        <w:t>.</w:t>
      </w:r>
      <w:r w:rsidR="00B244CF">
        <w:t xml:space="preserve"> 801.404(c)(12)? </w:t>
      </w:r>
      <w:r w:rsidR="00B244CF">
        <w:tab/>
      </w:r>
      <w:r w:rsidR="00B244CF">
        <w:tab/>
      </w:r>
      <w:r w:rsidR="00B244CF">
        <w:tab/>
      </w:r>
      <w:r w:rsidR="00B244CF">
        <w:tab/>
      </w:r>
      <w:r w:rsidR="00666F8D">
        <w:t xml:space="preserve">    </w:t>
      </w:r>
      <w:r w:rsidR="00666F8D">
        <w:rPr>
          <w:rFonts w:cstheme="minorHAnsi"/>
        </w:rPr>
        <w:t>⃝</w:t>
      </w:r>
      <w:r w:rsidR="00666F8D">
        <w:t xml:space="preserve"> Yes  </w:t>
      </w:r>
      <w:r w:rsidR="00666F8D" w:rsidRPr="00B15A0F">
        <w:t>⃝</w:t>
      </w:r>
      <w:r w:rsidR="00666F8D">
        <w:t xml:space="preserve"> No</w:t>
      </w:r>
    </w:p>
    <w:p w14:paraId="1319DC4C" w14:textId="191722C9" w:rsidR="00B244CF" w:rsidRDefault="00B244CF" w:rsidP="00B244CF">
      <w:r>
        <w:t>2</w:t>
      </w:r>
      <w:r w:rsidR="00252FBA">
        <w:t>1</w:t>
      </w:r>
      <w:r>
        <w:t xml:space="preserve">. Has the U.S. business participated in a Defense Production Act Title III Program within the past seven years? </w:t>
      </w:r>
      <w:r>
        <w:tab/>
      </w:r>
      <w:r>
        <w:tab/>
      </w:r>
      <w:r>
        <w:tab/>
      </w:r>
      <w:r>
        <w:tab/>
      </w:r>
      <w:r>
        <w:tab/>
      </w:r>
      <w:r>
        <w:tab/>
      </w:r>
      <w:r>
        <w:tab/>
      </w:r>
      <w:r>
        <w:tab/>
      </w:r>
      <w:r>
        <w:tab/>
      </w:r>
      <w:r w:rsidR="00666F8D">
        <w:t xml:space="preserve">         </w:t>
      </w:r>
      <w:r w:rsidR="00666F8D">
        <w:tab/>
      </w:r>
      <w:r w:rsidR="00666F8D">
        <w:tab/>
        <w:t xml:space="preserve">    </w:t>
      </w:r>
      <w:r w:rsidR="00666F8D">
        <w:rPr>
          <w:rFonts w:cstheme="minorHAnsi"/>
        </w:rPr>
        <w:t>⃝</w:t>
      </w:r>
      <w:r w:rsidR="00666F8D">
        <w:t xml:space="preserve"> Yes  </w:t>
      </w:r>
      <w:r w:rsidR="00666F8D" w:rsidRPr="00B15A0F">
        <w:t>⃝</w:t>
      </w:r>
      <w:r w:rsidR="00666F8D">
        <w:t xml:space="preserve"> No</w:t>
      </w:r>
      <w:r w:rsidR="00666F8D" w:rsidDel="00666F8D">
        <w:t xml:space="preserve"> </w:t>
      </w:r>
    </w:p>
    <w:p w14:paraId="3FB24326" w14:textId="014ED5DA" w:rsidR="00B244CF" w:rsidRDefault="00252FBA" w:rsidP="00B244CF">
      <w:r>
        <w:t>22</w:t>
      </w:r>
      <w:r w:rsidR="00B244CF">
        <w:t xml:space="preserve">. If the U.S. business received or placed any priority rated contracts or orders under the Defense Priorities and Allocations Systems </w:t>
      </w:r>
      <w:r w:rsidR="00F27132">
        <w:t xml:space="preserve">(DPAS) </w:t>
      </w:r>
      <w:r w:rsidR="00B244CF">
        <w:t>regulation within the past three years, provide the priority of such contracts or orders (DX or DO):</w:t>
      </w:r>
    </w:p>
    <w:p w14:paraId="34C6E365" w14:textId="77777777" w:rsidR="00B244CF" w:rsidRDefault="00B244CF" w:rsidP="00B244CF"/>
    <w:p w14:paraId="4D0E6452" w14:textId="6B6B79F8" w:rsidR="00B244CF" w:rsidRDefault="00252FBA" w:rsidP="00B244CF">
      <w:r>
        <w:t>23</w:t>
      </w:r>
      <w:r w:rsidR="00B244CF">
        <w:t>. Name of the ultimate parent of the foreign person:</w:t>
      </w:r>
    </w:p>
    <w:p w14:paraId="1D4C2419" w14:textId="261F9EE7" w:rsidR="00B244CF" w:rsidRDefault="00252FBA" w:rsidP="00B244CF">
      <w:r>
        <w:t>24</w:t>
      </w:r>
      <w:r w:rsidR="00B244CF">
        <w:t>. Provide the principal place of business and address of the foreign person, ultimate parent, and ultimate owner of such parent:</w:t>
      </w:r>
    </w:p>
    <w:p w14:paraId="0D1190D4" w14:textId="77777777" w:rsidR="00B244CF" w:rsidRDefault="00B244CF" w:rsidP="00B244CF"/>
    <w:p w14:paraId="75EDBBE7" w14:textId="68B5DC3D" w:rsidR="00B244CF" w:rsidRDefault="00252FBA" w:rsidP="00B244CF">
      <w:r>
        <w:t>25</w:t>
      </w:r>
      <w:r w:rsidR="00B244CF" w:rsidRPr="00E2255C">
        <w:t xml:space="preserve">. </w:t>
      </w:r>
      <w:r w:rsidR="00A9063A">
        <w:t xml:space="preserve">Attach </w:t>
      </w:r>
      <w:r w:rsidR="00A9063A" w:rsidRPr="006B52FD">
        <w:rPr>
          <w:b/>
        </w:rPr>
        <w:t>here</w:t>
      </w:r>
      <w:r w:rsidR="00A9063A" w:rsidRPr="00E2255C">
        <w:t xml:space="preserve"> </w:t>
      </w:r>
      <w:r w:rsidR="00B244CF">
        <w:t>a complete pre-</w:t>
      </w:r>
      <w:r w:rsidR="00EF774F">
        <w:t xml:space="preserve"> and post-</w:t>
      </w:r>
      <w:r w:rsidR="00B244CF">
        <w:t>transaction organizational chart including, without limitation, information that identifies the name, principal place of business and place of incorporation or other legal organization (for entities), nationality (for individuals), and ownership percentage (expressed in terms of both voting and economic interest, if different) for each of the following:</w:t>
      </w:r>
    </w:p>
    <w:p w14:paraId="3C4E712C" w14:textId="14E52C07" w:rsidR="00B244CF" w:rsidRDefault="00B244CF" w:rsidP="00B244CF">
      <w:r>
        <w:tab/>
        <w:t xml:space="preserve">a. </w:t>
      </w:r>
      <w:r w:rsidR="00932DC4">
        <w:t>T</w:t>
      </w:r>
      <w:r>
        <w:t>he immediate parent, the ultimate parent, and each intermediate parent, if any, of each foreign person that is a party to the transaction</w:t>
      </w:r>
      <w:r w:rsidR="00EF774F">
        <w:t>;</w:t>
      </w:r>
    </w:p>
    <w:p w14:paraId="28588053" w14:textId="4B4E148E" w:rsidR="00B244CF" w:rsidRDefault="00B244CF" w:rsidP="00B244CF">
      <w:r>
        <w:tab/>
        <w:t>b. Where the ultimate parent is a private company, the ultimate owner(s) of such parent</w:t>
      </w:r>
      <w:r w:rsidR="00EF774F">
        <w:t>;</w:t>
      </w:r>
    </w:p>
    <w:p w14:paraId="663FB3BC" w14:textId="261E71B4" w:rsidR="00B244CF" w:rsidRDefault="00B244CF" w:rsidP="00B244CF">
      <w:r>
        <w:tab/>
        <w:t>c. Where the ultimate parent is a public company, any shareholder with an interest of greater than five percent in such parent</w:t>
      </w:r>
      <w:r w:rsidR="00EF774F">
        <w:t>;</w:t>
      </w:r>
      <w:r w:rsidR="007D4D95">
        <w:t xml:space="preserve"> and</w:t>
      </w:r>
    </w:p>
    <w:p w14:paraId="34DF2D5B" w14:textId="13FA39BC" w:rsidR="00B244CF" w:rsidRDefault="00B244CF" w:rsidP="00B244CF">
      <w:r>
        <w:tab/>
        <w:t xml:space="preserve">d. </w:t>
      </w:r>
      <w:r w:rsidR="00EF774F">
        <w:t>The</w:t>
      </w:r>
      <w:r>
        <w:t xml:space="preserve"> U.S. business that is the subject of the transaction, both before and after completion of the transaction.</w:t>
      </w:r>
    </w:p>
    <w:p w14:paraId="70DBD1C6" w14:textId="28BA381E" w:rsidR="00B244CF" w:rsidRDefault="00252FBA" w:rsidP="00B244CF">
      <w:r>
        <w:t>26</w:t>
      </w:r>
      <w:r w:rsidR="00B244CF">
        <w:t xml:space="preserve">. </w:t>
      </w:r>
      <w:r w:rsidR="00993ECA">
        <w:t>I</w:t>
      </w:r>
      <w:r w:rsidR="007E0685">
        <w:t>nformation regarding all foreign ownership in a foreign person’s ownership structure, including nationality and percentage of ownership, as well as any rights that a foreign government holds, directly or indirectly, with respect to the foreign person</w:t>
      </w:r>
      <w:r w:rsidR="00B244CF">
        <w:t>:</w:t>
      </w:r>
    </w:p>
    <w:p w14:paraId="3C0B9157" w14:textId="77777777" w:rsidR="00B244CF" w:rsidRDefault="00B244CF" w:rsidP="00B244CF"/>
    <w:p w14:paraId="22D38C8D" w14:textId="77777777" w:rsidR="00B244CF" w:rsidRDefault="00B244CF" w:rsidP="00B244CF"/>
    <w:p w14:paraId="28C3BDD0" w14:textId="77777777" w:rsidR="00B244CF" w:rsidRDefault="00B244CF" w:rsidP="00B244CF"/>
    <w:p w14:paraId="78559E10" w14:textId="76A5AB10" w:rsidR="00B244CF" w:rsidRDefault="00252FBA" w:rsidP="00B244CF">
      <w:r>
        <w:t>27</w:t>
      </w:r>
      <w:r w:rsidR="00B244CF">
        <w:t xml:space="preserve">. Summarize the business activities </w:t>
      </w:r>
      <w:r w:rsidR="000911F2">
        <w:t xml:space="preserve">as, for example, set forth in annual reports, </w:t>
      </w:r>
      <w:r w:rsidR="00B244CF">
        <w:t xml:space="preserve">of the foreign person that is party to the transaction </w:t>
      </w:r>
      <w:r w:rsidR="000911F2">
        <w:t>and any of its parents, as applicable:</w:t>
      </w:r>
    </w:p>
    <w:p w14:paraId="079DD349" w14:textId="77777777" w:rsidR="00B244CF" w:rsidRDefault="00B244CF" w:rsidP="00B244CF"/>
    <w:p w14:paraId="4A06EBCB" w14:textId="71599E05" w:rsidR="00F8390C" w:rsidRDefault="00F8390C" w:rsidP="00B244CF"/>
    <w:p w14:paraId="161022CD" w14:textId="77777777" w:rsidR="00F8390C" w:rsidRDefault="00F8390C" w:rsidP="00B244CF"/>
    <w:p w14:paraId="4CBF5A94" w14:textId="63F8306B" w:rsidR="00B244CF" w:rsidRDefault="00252FBA" w:rsidP="00B244CF">
      <w:r>
        <w:t>28</w:t>
      </w:r>
      <w:r w:rsidR="00B244CF">
        <w:t xml:space="preserve">. If any party to the transaction </w:t>
      </w:r>
      <w:r w:rsidR="00CC6D71">
        <w:t xml:space="preserve">has </w:t>
      </w:r>
      <w:r w:rsidR="00B244CF">
        <w:t>been party to another transaction</w:t>
      </w:r>
      <w:r w:rsidR="00CC6D71">
        <w:t>(s)</w:t>
      </w:r>
      <w:r w:rsidR="00B244CF">
        <w:t xml:space="preserve"> previously notified or submitted to the Committee, provide the case number</w:t>
      </w:r>
      <w:r w:rsidR="00CC6D71">
        <w:t>(s)</w:t>
      </w:r>
      <w:r w:rsidR="00B244CF">
        <w:t xml:space="preserve"> assigned by the Committee regarding such transaction(s):</w:t>
      </w:r>
    </w:p>
    <w:p w14:paraId="6402CF68" w14:textId="77777777" w:rsidR="00B244CF" w:rsidRDefault="00B244CF" w:rsidP="00B244CF"/>
    <w:p w14:paraId="5ADBBB58" w14:textId="4BD93057" w:rsidR="00B244CF" w:rsidRDefault="00252FBA" w:rsidP="00B244CF">
      <w:r>
        <w:t>29</w:t>
      </w:r>
      <w:r w:rsidR="00B244CF">
        <w:t xml:space="preserve">. </w:t>
      </w:r>
      <w:r w:rsidR="00EF774F">
        <w:t>Provide a brief statement as to whether</w:t>
      </w:r>
      <w:r w:rsidR="00B244CF">
        <w:t xml:space="preserve"> the U.S. business, the foreign person, or any parent or subsidiary of the foreign person has been convicted of a crime in any jurisdiction within the past ten years, including </w:t>
      </w:r>
      <w:r w:rsidR="00EF774F">
        <w:t xml:space="preserve">the </w:t>
      </w:r>
      <w:r w:rsidR="00B244CF">
        <w:t>relevant jurisdiction and criminal case law number or legal citation.</w:t>
      </w:r>
    </w:p>
    <w:p w14:paraId="6742BD73" w14:textId="77777777" w:rsidR="00587AA4" w:rsidRDefault="00587AA4" w:rsidP="00B244CF"/>
    <w:p w14:paraId="79182B8D" w14:textId="7F69C0C1" w:rsidR="00A9063A" w:rsidRDefault="00252FBA">
      <w:r>
        <w:t>30</w:t>
      </w:r>
      <w:r w:rsidR="00B244CF">
        <w:t xml:space="preserve">. Attach </w:t>
      </w:r>
      <w:r w:rsidR="00B244CF" w:rsidRPr="006B52FD">
        <w:rPr>
          <w:b/>
        </w:rPr>
        <w:t>here</w:t>
      </w:r>
      <w:r w:rsidR="00B244CF">
        <w:t xml:space="preserve"> a certification </w:t>
      </w:r>
      <w:r w:rsidR="000F7EF9">
        <w:t xml:space="preserve">from each party submitting the declaration </w:t>
      </w:r>
      <w:r w:rsidR="00B244CF">
        <w:t>that the information contained in the declaration is consistent with 31 C.F.R. 800.204.</w:t>
      </w:r>
    </w:p>
    <w:p w14:paraId="51F5875C" w14:textId="282FA5EA" w:rsidR="009F2B0D" w:rsidRDefault="009F2B0D"/>
    <w:p w14:paraId="46FCBF39" w14:textId="77777777" w:rsidR="00252FBA" w:rsidRDefault="00252FBA"/>
    <w:p w14:paraId="6D0DA8A0" w14:textId="77777777" w:rsidR="009F2B0D" w:rsidRDefault="009F2B0D" w:rsidP="009F2B0D">
      <w:pPr>
        <w:jc w:val="center"/>
      </w:pPr>
      <w:r>
        <w:t>ANNEX A – CRITICAL TECHNOLOGIES</w:t>
      </w:r>
    </w:p>
    <w:p w14:paraId="400B046D" w14:textId="77777777" w:rsidR="009F2B0D" w:rsidRPr="003232C4" w:rsidRDefault="009F2B0D" w:rsidP="009F2B0D">
      <w:pPr>
        <w:pStyle w:val="ListParagraph"/>
        <w:numPr>
          <w:ilvl w:val="0"/>
          <w:numId w:val="1"/>
        </w:numPr>
      </w:pPr>
      <w:r w:rsidRPr="003232C4">
        <w:t xml:space="preserve">Identify all critical </w:t>
      </w:r>
      <w:r>
        <w:t xml:space="preserve">technologies the U.S. business produces, designs, tests, manufactures, fabricates, or develops.  Indicate whether the critical technology is: listed on the United States Munition List (USML) or the Commerce Control List (CCL); covered by 10 C.F.R. part 810, </w:t>
      </w:r>
      <w:r w:rsidRPr="003232C4">
        <w:rPr>
          <w:rFonts w:eastAsia="Times New Roman" w:cstheme="minorHAnsi"/>
          <w:bCs/>
        </w:rPr>
        <w:t>10 C</w:t>
      </w:r>
      <w:r>
        <w:rPr>
          <w:rFonts w:eastAsia="Times New Roman" w:cstheme="minorHAnsi"/>
          <w:bCs/>
        </w:rPr>
        <w:t>.</w:t>
      </w:r>
      <w:r w:rsidRPr="003232C4">
        <w:rPr>
          <w:rFonts w:eastAsia="Times New Roman" w:cstheme="minorHAnsi"/>
          <w:bCs/>
        </w:rPr>
        <w:t>F</w:t>
      </w:r>
      <w:r>
        <w:rPr>
          <w:rFonts w:eastAsia="Times New Roman" w:cstheme="minorHAnsi"/>
          <w:bCs/>
        </w:rPr>
        <w:t>.</w:t>
      </w:r>
      <w:r w:rsidRPr="003232C4">
        <w:rPr>
          <w:rFonts w:eastAsia="Times New Roman" w:cstheme="minorHAnsi"/>
          <w:bCs/>
        </w:rPr>
        <w:t>R</w:t>
      </w:r>
      <w:r>
        <w:rPr>
          <w:rFonts w:eastAsia="Times New Roman" w:cstheme="minorHAnsi"/>
          <w:bCs/>
        </w:rPr>
        <w:t>.</w:t>
      </w:r>
      <w:r w:rsidRPr="003232C4">
        <w:rPr>
          <w:rFonts w:eastAsia="Times New Roman" w:cstheme="minorHAnsi"/>
          <w:bCs/>
        </w:rPr>
        <w:t xml:space="preserve"> part 110</w:t>
      </w:r>
      <w:r>
        <w:rPr>
          <w:rFonts w:eastAsia="Times New Roman" w:cstheme="minorHAnsi"/>
          <w:bCs/>
        </w:rPr>
        <w:t xml:space="preserve">, </w:t>
      </w:r>
      <w:r w:rsidRPr="003232C4">
        <w:rPr>
          <w:rFonts w:eastAsia="Times New Roman" w:cstheme="minorHAnsi"/>
          <w:bCs/>
        </w:rPr>
        <w:t>7 C</w:t>
      </w:r>
      <w:r>
        <w:rPr>
          <w:rFonts w:eastAsia="Times New Roman" w:cstheme="minorHAnsi"/>
          <w:bCs/>
        </w:rPr>
        <w:t>.</w:t>
      </w:r>
      <w:r w:rsidRPr="003232C4">
        <w:rPr>
          <w:rFonts w:eastAsia="Times New Roman" w:cstheme="minorHAnsi"/>
          <w:bCs/>
        </w:rPr>
        <w:t>F</w:t>
      </w:r>
      <w:r>
        <w:rPr>
          <w:rFonts w:eastAsia="Times New Roman" w:cstheme="minorHAnsi"/>
          <w:bCs/>
        </w:rPr>
        <w:t>.</w:t>
      </w:r>
      <w:r w:rsidRPr="003232C4">
        <w:rPr>
          <w:rFonts w:eastAsia="Times New Roman" w:cstheme="minorHAnsi"/>
          <w:bCs/>
        </w:rPr>
        <w:t>R</w:t>
      </w:r>
      <w:r>
        <w:rPr>
          <w:rFonts w:eastAsia="Times New Roman" w:cstheme="minorHAnsi"/>
          <w:bCs/>
        </w:rPr>
        <w:t>.</w:t>
      </w:r>
      <w:r w:rsidRPr="003232C4">
        <w:rPr>
          <w:rFonts w:eastAsia="Times New Roman" w:cstheme="minorHAnsi"/>
          <w:bCs/>
        </w:rPr>
        <w:t xml:space="preserve"> part 331, 9 C</w:t>
      </w:r>
      <w:r>
        <w:rPr>
          <w:rFonts w:eastAsia="Times New Roman" w:cstheme="minorHAnsi"/>
          <w:bCs/>
        </w:rPr>
        <w:t>.</w:t>
      </w:r>
      <w:r w:rsidRPr="003232C4">
        <w:rPr>
          <w:rFonts w:eastAsia="Times New Roman" w:cstheme="minorHAnsi"/>
          <w:bCs/>
        </w:rPr>
        <w:t>F</w:t>
      </w:r>
      <w:r>
        <w:rPr>
          <w:rFonts w:eastAsia="Times New Roman" w:cstheme="minorHAnsi"/>
          <w:bCs/>
        </w:rPr>
        <w:t>.</w:t>
      </w:r>
      <w:r w:rsidRPr="003232C4">
        <w:rPr>
          <w:rFonts w:eastAsia="Times New Roman" w:cstheme="minorHAnsi"/>
          <w:bCs/>
        </w:rPr>
        <w:t>R</w:t>
      </w:r>
      <w:r>
        <w:rPr>
          <w:rFonts w:eastAsia="Times New Roman" w:cstheme="minorHAnsi"/>
          <w:bCs/>
        </w:rPr>
        <w:t>.</w:t>
      </w:r>
      <w:r w:rsidRPr="003232C4">
        <w:rPr>
          <w:rFonts w:eastAsia="Times New Roman" w:cstheme="minorHAnsi"/>
          <w:bCs/>
        </w:rPr>
        <w:t xml:space="preserve"> part 121</w:t>
      </w:r>
      <w:r>
        <w:rPr>
          <w:rFonts w:eastAsia="Times New Roman" w:cstheme="minorHAnsi"/>
          <w:bCs/>
        </w:rPr>
        <w:t xml:space="preserve">, </w:t>
      </w:r>
      <w:r w:rsidRPr="003232C4">
        <w:rPr>
          <w:rFonts w:eastAsia="Times New Roman" w:cstheme="minorHAnsi"/>
          <w:bCs/>
        </w:rPr>
        <w:t>or 42 C</w:t>
      </w:r>
      <w:r>
        <w:rPr>
          <w:rFonts w:eastAsia="Times New Roman" w:cstheme="minorHAnsi"/>
          <w:bCs/>
        </w:rPr>
        <w:t>.</w:t>
      </w:r>
      <w:r w:rsidRPr="003232C4">
        <w:rPr>
          <w:rFonts w:eastAsia="Times New Roman" w:cstheme="minorHAnsi"/>
          <w:bCs/>
        </w:rPr>
        <w:t>F</w:t>
      </w:r>
      <w:r>
        <w:rPr>
          <w:rFonts w:eastAsia="Times New Roman" w:cstheme="minorHAnsi"/>
          <w:bCs/>
        </w:rPr>
        <w:t>.</w:t>
      </w:r>
      <w:r w:rsidRPr="003232C4">
        <w:rPr>
          <w:rFonts w:eastAsia="Times New Roman" w:cstheme="minorHAnsi"/>
          <w:bCs/>
        </w:rPr>
        <w:t>R</w:t>
      </w:r>
      <w:r>
        <w:rPr>
          <w:rFonts w:eastAsia="Times New Roman" w:cstheme="minorHAnsi"/>
          <w:bCs/>
        </w:rPr>
        <w:t>.</w:t>
      </w:r>
      <w:r w:rsidRPr="003232C4">
        <w:rPr>
          <w:rFonts w:eastAsia="Times New Roman" w:cstheme="minorHAnsi"/>
          <w:bCs/>
        </w:rPr>
        <w:t xml:space="preserve"> part 73</w:t>
      </w:r>
      <w:r>
        <w:rPr>
          <w:rFonts w:eastAsia="Times New Roman" w:cstheme="minorHAnsi"/>
          <w:bCs/>
        </w:rPr>
        <w:t>; or controlled pursuant to section 1758 of the Export Control Reform Act of 2018.  Include information on the applicable category (</w:t>
      </w:r>
      <w:r>
        <w:rPr>
          <w:rFonts w:eastAsia="Times New Roman" w:cstheme="minorHAnsi"/>
          <w:bCs/>
          <w:i/>
        </w:rPr>
        <w:t>e.g.</w:t>
      </w:r>
      <w:r>
        <w:rPr>
          <w:rFonts w:eastAsia="Times New Roman" w:cstheme="minorHAnsi"/>
          <w:bCs/>
        </w:rPr>
        <w:t>, classification number).</w:t>
      </w:r>
    </w:p>
    <w:tbl>
      <w:tblPr>
        <w:tblStyle w:val="TableGrid"/>
        <w:tblW w:w="0" w:type="auto"/>
        <w:tblLook w:val="04A0" w:firstRow="1" w:lastRow="0" w:firstColumn="1" w:lastColumn="0" w:noHBand="0" w:noVBand="1"/>
      </w:tblPr>
      <w:tblGrid>
        <w:gridCol w:w="3116"/>
        <w:gridCol w:w="3117"/>
        <w:gridCol w:w="3117"/>
      </w:tblGrid>
      <w:tr w:rsidR="009F2B0D" w14:paraId="68A4F6D0" w14:textId="77777777" w:rsidTr="00E65335">
        <w:tc>
          <w:tcPr>
            <w:tcW w:w="3116" w:type="dxa"/>
          </w:tcPr>
          <w:p w14:paraId="01B59EA5" w14:textId="77777777" w:rsidR="009F2B0D" w:rsidRDefault="009F2B0D" w:rsidP="00E65335">
            <w:pPr>
              <w:jc w:val="center"/>
              <w:rPr>
                <w:rFonts w:eastAsia="Times New Roman" w:cstheme="minorHAnsi"/>
                <w:b/>
                <w:bCs/>
              </w:rPr>
            </w:pPr>
            <w:r>
              <w:rPr>
                <w:rFonts w:eastAsia="Times New Roman" w:cstheme="minorHAnsi"/>
                <w:b/>
                <w:bCs/>
              </w:rPr>
              <w:t>Critical Technology</w:t>
            </w:r>
          </w:p>
        </w:tc>
        <w:tc>
          <w:tcPr>
            <w:tcW w:w="3117" w:type="dxa"/>
          </w:tcPr>
          <w:p w14:paraId="2F93D9A3" w14:textId="77777777" w:rsidR="009F2B0D" w:rsidRDefault="009F2B0D" w:rsidP="00E65335">
            <w:pPr>
              <w:jc w:val="center"/>
              <w:rPr>
                <w:rFonts w:eastAsia="Times New Roman" w:cstheme="minorHAnsi"/>
                <w:b/>
                <w:bCs/>
              </w:rPr>
            </w:pPr>
            <w:r>
              <w:rPr>
                <w:rFonts w:eastAsia="Times New Roman" w:cstheme="minorHAnsi"/>
                <w:b/>
                <w:bCs/>
              </w:rPr>
              <w:t>Role of the U.S. business with respect to such technology (i.e., does it produce, design, test, manufacture, fabricate and/or develop)</w:t>
            </w:r>
          </w:p>
        </w:tc>
        <w:tc>
          <w:tcPr>
            <w:tcW w:w="3117" w:type="dxa"/>
          </w:tcPr>
          <w:p w14:paraId="561116CF" w14:textId="77777777" w:rsidR="009F2B0D" w:rsidRPr="00296F52" w:rsidRDefault="009F2B0D" w:rsidP="00E65335">
            <w:pPr>
              <w:jc w:val="center"/>
              <w:rPr>
                <w:rFonts w:eastAsia="Times New Roman" w:cstheme="minorHAnsi"/>
                <w:b/>
                <w:bCs/>
              </w:rPr>
            </w:pPr>
            <w:r w:rsidRPr="00296F52">
              <w:rPr>
                <w:rFonts w:eastAsia="Times New Roman" w:cstheme="minorHAnsi"/>
                <w:b/>
                <w:bCs/>
              </w:rPr>
              <w:t xml:space="preserve">Applicable export control classification (i.e., USML or CCL Category) or other basis for control </w:t>
            </w:r>
          </w:p>
        </w:tc>
      </w:tr>
      <w:tr w:rsidR="009F2B0D" w14:paraId="623D30CC" w14:textId="77777777" w:rsidTr="00E65335">
        <w:tc>
          <w:tcPr>
            <w:tcW w:w="3116" w:type="dxa"/>
          </w:tcPr>
          <w:p w14:paraId="1B9D6DD2" w14:textId="77777777" w:rsidR="009F2B0D" w:rsidRDefault="009F2B0D" w:rsidP="00E65335">
            <w:pPr>
              <w:rPr>
                <w:rFonts w:eastAsia="Times New Roman" w:cstheme="minorHAnsi"/>
                <w:b/>
                <w:bCs/>
              </w:rPr>
            </w:pPr>
          </w:p>
        </w:tc>
        <w:tc>
          <w:tcPr>
            <w:tcW w:w="3117" w:type="dxa"/>
          </w:tcPr>
          <w:p w14:paraId="018AC61E" w14:textId="77777777" w:rsidR="009F2B0D" w:rsidRDefault="009F2B0D" w:rsidP="00E65335">
            <w:pPr>
              <w:rPr>
                <w:rFonts w:eastAsia="Times New Roman" w:cstheme="minorHAnsi"/>
                <w:b/>
                <w:bCs/>
              </w:rPr>
            </w:pPr>
          </w:p>
        </w:tc>
        <w:tc>
          <w:tcPr>
            <w:tcW w:w="3117" w:type="dxa"/>
          </w:tcPr>
          <w:p w14:paraId="43DF228C" w14:textId="77777777" w:rsidR="009F2B0D" w:rsidRDefault="009F2B0D" w:rsidP="00E65335">
            <w:pPr>
              <w:rPr>
                <w:rFonts w:eastAsia="Times New Roman" w:cstheme="minorHAnsi"/>
                <w:b/>
                <w:bCs/>
              </w:rPr>
            </w:pPr>
          </w:p>
        </w:tc>
      </w:tr>
      <w:tr w:rsidR="009F2B0D" w14:paraId="1C24F131" w14:textId="77777777" w:rsidTr="00E65335">
        <w:tc>
          <w:tcPr>
            <w:tcW w:w="3116" w:type="dxa"/>
          </w:tcPr>
          <w:p w14:paraId="6085E28A" w14:textId="77777777" w:rsidR="009F2B0D" w:rsidRDefault="009F2B0D" w:rsidP="00E65335">
            <w:pPr>
              <w:rPr>
                <w:rFonts w:eastAsia="Times New Roman" w:cstheme="minorHAnsi"/>
                <w:b/>
                <w:bCs/>
              </w:rPr>
            </w:pPr>
          </w:p>
        </w:tc>
        <w:tc>
          <w:tcPr>
            <w:tcW w:w="3117" w:type="dxa"/>
          </w:tcPr>
          <w:p w14:paraId="0B50BF92" w14:textId="77777777" w:rsidR="009F2B0D" w:rsidRDefault="009F2B0D" w:rsidP="00E65335">
            <w:pPr>
              <w:rPr>
                <w:rFonts w:eastAsia="Times New Roman" w:cstheme="minorHAnsi"/>
                <w:b/>
                <w:bCs/>
              </w:rPr>
            </w:pPr>
          </w:p>
        </w:tc>
        <w:tc>
          <w:tcPr>
            <w:tcW w:w="3117" w:type="dxa"/>
          </w:tcPr>
          <w:p w14:paraId="33D20C0C" w14:textId="77777777" w:rsidR="009F2B0D" w:rsidRDefault="009F2B0D" w:rsidP="00E65335">
            <w:pPr>
              <w:rPr>
                <w:rFonts w:eastAsia="Times New Roman" w:cstheme="minorHAnsi"/>
                <w:b/>
                <w:bCs/>
              </w:rPr>
            </w:pPr>
          </w:p>
        </w:tc>
      </w:tr>
      <w:tr w:rsidR="009F2B0D" w14:paraId="45AEA693" w14:textId="77777777" w:rsidTr="00E65335">
        <w:tc>
          <w:tcPr>
            <w:tcW w:w="3116" w:type="dxa"/>
          </w:tcPr>
          <w:p w14:paraId="5045AD8E" w14:textId="77777777" w:rsidR="009F2B0D" w:rsidRDefault="009F2B0D" w:rsidP="00E65335">
            <w:pPr>
              <w:rPr>
                <w:rFonts w:eastAsia="Times New Roman" w:cstheme="minorHAnsi"/>
                <w:b/>
                <w:bCs/>
              </w:rPr>
            </w:pPr>
          </w:p>
        </w:tc>
        <w:tc>
          <w:tcPr>
            <w:tcW w:w="3117" w:type="dxa"/>
          </w:tcPr>
          <w:p w14:paraId="1C2008BD" w14:textId="77777777" w:rsidR="009F2B0D" w:rsidRDefault="009F2B0D" w:rsidP="00E65335">
            <w:pPr>
              <w:rPr>
                <w:rFonts w:eastAsia="Times New Roman" w:cstheme="minorHAnsi"/>
                <w:b/>
                <w:bCs/>
              </w:rPr>
            </w:pPr>
          </w:p>
        </w:tc>
        <w:tc>
          <w:tcPr>
            <w:tcW w:w="3117" w:type="dxa"/>
          </w:tcPr>
          <w:p w14:paraId="13FC0092" w14:textId="77777777" w:rsidR="009F2B0D" w:rsidRDefault="009F2B0D" w:rsidP="00E65335">
            <w:pPr>
              <w:rPr>
                <w:rFonts w:eastAsia="Times New Roman" w:cstheme="minorHAnsi"/>
                <w:b/>
                <w:bCs/>
              </w:rPr>
            </w:pPr>
          </w:p>
        </w:tc>
      </w:tr>
      <w:tr w:rsidR="009F2B0D" w14:paraId="31876A65" w14:textId="77777777" w:rsidTr="00E65335">
        <w:tc>
          <w:tcPr>
            <w:tcW w:w="3116" w:type="dxa"/>
          </w:tcPr>
          <w:p w14:paraId="58391E75" w14:textId="77777777" w:rsidR="009F2B0D" w:rsidRDefault="009F2B0D" w:rsidP="00E65335">
            <w:pPr>
              <w:rPr>
                <w:rFonts w:eastAsia="Times New Roman" w:cstheme="minorHAnsi"/>
                <w:b/>
                <w:bCs/>
              </w:rPr>
            </w:pPr>
          </w:p>
        </w:tc>
        <w:tc>
          <w:tcPr>
            <w:tcW w:w="3117" w:type="dxa"/>
          </w:tcPr>
          <w:p w14:paraId="22524C2B" w14:textId="77777777" w:rsidR="009F2B0D" w:rsidRDefault="009F2B0D" w:rsidP="00E65335">
            <w:pPr>
              <w:rPr>
                <w:rFonts w:eastAsia="Times New Roman" w:cstheme="minorHAnsi"/>
                <w:b/>
                <w:bCs/>
              </w:rPr>
            </w:pPr>
          </w:p>
        </w:tc>
        <w:tc>
          <w:tcPr>
            <w:tcW w:w="3117" w:type="dxa"/>
          </w:tcPr>
          <w:p w14:paraId="4A40C30B" w14:textId="77777777" w:rsidR="009F2B0D" w:rsidRDefault="009F2B0D" w:rsidP="00E65335">
            <w:pPr>
              <w:rPr>
                <w:rFonts w:eastAsia="Times New Roman" w:cstheme="minorHAnsi"/>
                <w:b/>
                <w:bCs/>
              </w:rPr>
            </w:pPr>
          </w:p>
        </w:tc>
      </w:tr>
    </w:tbl>
    <w:p w14:paraId="33095FA9" w14:textId="77777777" w:rsidR="009F2B0D" w:rsidRDefault="009F2B0D" w:rsidP="009F2B0D">
      <w:pPr>
        <w:pStyle w:val="ListParagraph"/>
        <w:numPr>
          <w:ilvl w:val="0"/>
          <w:numId w:val="1"/>
        </w:numPr>
      </w:pPr>
      <w:r>
        <w:rPr>
          <w:noProof/>
        </w:rPr>
        <w:t>Describe</w:t>
      </w:r>
      <w:r>
        <w:t xml:space="preserve"> any critical technologies identified in question 1, including a brief description of the U.S. business’s role with respect to the critical technologies and the uses of such technologies. </w:t>
      </w:r>
    </w:p>
    <w:p w14:paraId="09A7AE5D" w14:textId="77777777" w:rsidR="009F2B0D" w:rsidRDefault="009F2B0D" w:rsidP="009F2B0D">
      <w:r>
        <w:rPr>
          <w:noProof/>
        </w:rPr>
        <mc:AlternateContent>
          <mc:Choice Requires="wps">
            <w:drawing>
              <wp:anchor distT="0" distB="0" distL="114300" distR="114300" simplePos="0" relativeHeight="251657216" behindDoc="0" locked="0" layoutInCell="1" allowOverlap="1" wp14:anchorId="755513DC" wp14:editId="5BE7CD37">
                <wp:simplePos x="0" y="0"/>
                <wp:positionH relativeFrom="column">
                  <wp:posOffset>66675</wp:posOffset>
                </wp:positionH>
                <wp:positionV relativeFrom="paragraph">
                  <wp:posOffset>9525</wp:posOffset>
                </wp:positionV>
                <wp:extent cx="5981700" cy="4762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981700" cy="4762500"/>
                        </a:xfrm>
                        <a:prstGeom prst="rect">
                          <a:avLst/>
                        </a:prstGeom>
                        <a:solidFill>
                          <a:schemeClr val="lt1"/>
                        </a:solidFill>
                        <a:ln w="6350">
                          <a:solidFill>
                            <a:prstClr val="black"/>
                          </a:solidFill>
                        </a:ln>
                      </wps:spPr>
                      <wps:txbx>
                        <w:txbxContent>
                          <w:p w14:paraId="584C9304" w14:textId="77777777" w:rsidR="00E65335" w:rsidRDefault="00E65335" w:rsidP="009F2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5pt;width:471pt;height: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" fillcolor="white [3201]" strokeweight=".5pt">
                <v:textbox>
                  <w:txbxContent>
                    <w:p w14:paraId="584C9304" w14:textId="77777777" w:rsidR="00E65335" w:rsidRDefault="00E65335" w:rsidP="009F2B0D"/>
                  </w:txbxContent>
                </v:textbox>
              </v:shape>
            </w:pict>
          </mc:Fallback>
        </mc:AlternateContent>
      </w:r>
    </w:p>
    <w:p w14:paraId="00D8E2B5" w14:textId="77777777" w:rsidR="009F2B0D" w:rsidRDefault="009F2B0D" w:rsidP="009F2B0D"/>
    <w:p w14:paraId="1B7DE0B8" w14:textId="77777777" w:rsidR="009F2B0D" w:rsidRDefault="009F2B0D" w:rsidP="009F2B0D"/>
    <w:p w14:paraId="4722B7B4" w14:textId="77777777" w:rsidR="009F2B0D" w:rsidRDefault="009F2B0D" w:rsidP="009F2B0D"/>
    <w:p w14:paraId="19EE56F6" w14:textId="77777777" w:rsidR="009F2B0D" w:rsidRDefault="009F2B0D" w:rsidP="009F2B0D"/>
    <w:p w14:paraId="678AE000" w14:textId="77777777" w:rsidR="009F2B0D" w:rsidRDefault="009F2B0D" w:rsidP="009F2B0D"/>
    <w:p w14:paraId="55C04886" w14:textId="77777777" w:rsidR="009F2B0D" w:rsidRDefault="009F2B0D" w:rsidP="009F2B0D"/>
    <w:p w14:paraId="4CAB256E" w14:textId="77777777" w:rsidR="009F2B0D" w:rsidRDefault="009F2B0D" w:rsidP="009F2B0D"/>
    <w:p w14:paraId="5CC7C440" w14:textId="77777777" w:rsidR="009F2B0D" w:rsidRDefault="009F2B0D" w:rsidP="009F2B0D"/>
    <w:p w14:paraId="76C0BC8A" w14:textId="77777777" w:rsidR="009F2B0D" w:rsidRDefault="009F2B0D" w:rsidP="009F2B0D"/>
    <w:p w14:paraId="5B0DEC8C" w14:textId="77777777" w:rsidR="009F2B0D" w:rsidRDefault="009F2B0D" w:rsidP="009F2B0D"/>
    <w:p w14:paraId="40389EC9" w14:textId="77777777" w:rsidR="009F2B0D" w:rsidRDefault="009F2B0D" w:rsidP="009F2B0D"/>
    <w:p w14:paraId="57305C63" w14:textId="77777777" w:rsidR="009F2B0D" w:rsidRDefault="009F2B0D" w:rsidP="009F2B0D">
      <w:pPr>
        <w:pStyle w:val="ListParagraph"/>
      </w:pPr>
    </w:p>
    <w:p w14:paraId="421FB2B7" w14:textId="77777777" w:rsidR="009F2B0D" w:rsidRDefault="009F2B0D">
      <w:r>
        <w:br w:type="page"/>
      </w:r>
    </w:p>
    <w:p w14:paraId="12AEB23D" w14:textId="77777777" w:rsidR="009F2B0D" w:rsidRDefault="009F2B0D" w:rsidP="009F2B0D">
      <w:pPr>
        <w:jc w:val="center"/>
      </w:pPr>
      <w:r>
        <w:t>ANNEX B – CRITICAL INFRASTRUCTURE</w:t>
      </w:r>
    </w:p>
    <w:p w14:paraId="52F88382" w14:textId="77777777" w:rsidR="009F2B0D" w:rsidRDefault="009F2B0D" w:rsidP="009F2B0D">
      <w:pPr>
        <w:pStyle w:val="ListParagraph"/>
        <w:numPr>
          <w:ilvl w:val="0"/>
          <w:numId w:val="2"/>
        </w:numPr>
      </w:pPr>
      <w:r>
        <w:t xml:space="preserve">Identify which functions set forth in Column 2 of appendix A to 31 C.F.R. part 800 the U.S. business performs with respect to covered investment critical infrastructure: </w:t>
      </w:r>
    </w:p>
    <w:tbl>
      <w:tblPr>
        <w:tblStyle w:val="TableGrid"/>
        <w:tblW w:w="0" w:type="auto"/>
        <w:tblInd w:w="720" w:type="dxa"/>
        <w:tblLook w:val="04A0" w:firstRow="1" w:lastRow="0" w:firstColumn="1" w:lastColumn="0" w:noHBand="0" w:noVBand="1"/>
      </w:tblPr>
      <w:tblGrid>
        <w:gridCol w:w="4135"/>
        <w:gridCol w:w="4320"/>
      </w:tblGrid>
      <w:tr w:rsidR="009F2B0D" w14:paraId="6A1BF0DA" w14:textId="77777777" w:rsidTr="00E65335">
        <w:tc>
          <w:tcPr>
            <w:tcW w:w="4135" w:type="dxa"/>
          </w:tcPr>
          <w:p w14:paraId="22D9F8A8" w14:textId="77777777" w:rsidR="009F2B0D" w:rsidRDefault="009F2B0D" w:rsidP="00E65335">
            <w:pPr>
              <w:pStyle w:val="ListParagraph"/>
              <w:ind w:left="0"/>
              <w:jc w:val="center"/>
            </w:pPr>
            <w:r>
              <w:t>Covered investment critical infrastructure</w:t>
            </w:r>
          </w:p>
        </w:tc>
        <w:tc>
          <w:tcPr>
            <w:tcW w:w="4320" w:type="dxa"/>
          </w:tcPr>
          <w:p w14:paraId="1F250420" w14:textId="77777777" w:rsidR="009F2B0D" w:rsidRDefault="009F2B0D" w:rsidP="00E65335">
            <w:pPr>
              <w:pStyle w:val="ListParagraph"/>
              <w:ind w:left="0"/>
              <w:jc w:val="center"/>
            </w:pPr>
            <w:r>
              <w:t>Function related to covered investment critical infrastructure (i.e., does it own, operate, manufacture, supply, and/or service)</w:t>
            </w:r>
          </w:p>
        </w:tc>
      </w:tr>
      <w:tr w:rsidR="009F2B0D" w14:paraId="7221E506" w14:textId="77777777" w:rsidTr="00E65335">
        <w:tc>
          <w:tcPr>
            <w:tcW w:w="4135" w:type="dxa"/>
          </w:tcPr>
          <w:p w14:paraId="4CF3C1FF" w14:textId="77777777" w:rsidR="009F2B0D" w:rsidRDefault="009F2B0D" w:rsidP="00E65335">
            <w:pPr>
              <w:pStyle w:val="ListParagraph"/>
              <w:ind w:left="0"/>
              <w:jc w:val="center"/>
            </w:pPr>
          </w:p>
        </w:tc>
        <w:tc>
          <w:tcPr>
            <w:tcW w:w="4320" w:type="dxa"/>
          </w:tcPr>
          <w:p w14:paraId="3E663592" w14:textId="77777777" w:rsidR="009F2B0D" w:rsidRDefault="009F2B0D" w:rsidP="00E65335">
            <w:pPr>
              <w:pStyle w:val="ListParagraph"/>
              <w:ind w:left="0"/>
              <w:jc w:val="center"/>
            </w:pPr>
          </w:p>
        </w:tc>
      </w:tr>
      <w:tr w:rsidR="009F2B0D" w14:paraId="56294105" w14:textId="77777777" w:rsidTr="00E65335">
        <w:tc>
          <w:tcPr>
            <w:tcW w:w="4135" w:type="dxa"/>
          </w:tcPr>
          <w:p w14:paraId="195BFFDB" w14:textId="77777777" w:rsidR="009F2B0D" w:rsidRDefault="009F2B0D" w:rsidP="00E65335">
            <w:pPr>
              <w:pStyle w:val="ListParagraph"/>
              <w:ind w:left="0"/>
              <w:jc w:val="center"/>
            </w:pPr>
          </w:p>
        </w:tc>
        <w:tc>
          <w:tcPr>
            <w:tcW w:w="4320" w:type="dxa"/>
          </w:tcPr>
          <w:p w14:paraId="797344F4" w14:textId="77777777" w:rsidR="009F2B0D" w:rsidRDefault="009F2B0D" w:rsidP="00E65335">
            <w:pPr>
              <w:pStyle w:val="ListParagraph"/>
              <w:ind w:left="0"/>
              <w:jc w:val="center"/>
            </w:pPr>
          </w:p>
        </w:tc>
      </w:tr>
      <w:tr w:rsidR="009F2B0D" w14:paraId="7898597A" w14:textId="77777777" w:rsidTr="00E65335">
        <w:tc>
          <w:tcPr>
            <w:tcW w:w="4135" w:type="dxa"/>
          </w:tcPr>
          <w:p w14:paraId="07B04ABD" w14:textId="77777777" w:rsidR="009F2B0D" w:rsidRDefault="009F2B0D" w:rsidP="00E65335">
            <w:pPr>
              <w:pStyle w:val="ListParagraph"/>
              <w:ind w:left="0"/>
              <w:jc w:val="center"/>
            </w:pPr>
          </w:p>
        </w:tc>
        <w:tc>
          <w:tcPr>
            <w:tcW w:w="4320" w:type="dxa"/>
          </w:tcPr>
          <w:p w14:paraId="112FFA0C" w14:textId="77777777" w:rsidR="009F2B0D" w:rsidRDefault="009F2B0D" w:rsidP="00E65335">
            <w:pPr>
              <w:pStyle w:val="ListParagraph"/>
              <w:ind w:left="0"/>
              <w:jc w:val="center"/>
            </w:pPr>
          </w:p>
        </w:tc>
      </w:tr>
      <w:tr w:rsidR="009F2B0D" w14:paraId="7CDFF975" w14:textId="77777777" w:rsidTr="00E65335">
        <w:tc>
          <w:tcPr>
            <w:tcW w:w="4135" w:type="dxa"/>
          </w:tcPr>
          <w:p w14:paraId="07AD833A" w14:textId="77777777" w:rsidR="009F2B0D" w:rsidRDefault="009F2B0D" w:rsidP="00E65335">
            <w:pPr>
              <w:pStyle w:val="ListParagraph"/>
              <w:ind w:left="0"/>
              <w:jc w:val="center"/>
            </w:pPr>
          </w:p>
        </w:tc>
        <w:tc>
          <w:tcPr>
            <w:tcW w:w="4320" w:type="dxa"/>
          </w:tcPr>
          <w:p w14:paraId="268FFCBF" w14:textId="77777777" w:rsidR="009F2B0D" w:rsidRDefault="009F2B0D" w:rsidP="00E65335">
            <w:pPr>
              <w:pStyle w:val="ListParagraph"/>
              <w:ind w:left="0"/>
              <w:jc w:val="center"/>
            </w:pPr>
          </w:p>
        </w:tc>
      </w:tr>
      <w:tr w:rsidR="009F2B0D" w14:paraId="4BA655C5" w14:textId="77777777" w:rsidTr="00E65335">
        <w:tc>
          <w:tcPr>
            <w:tcW w:w="4135" w:type="dxa"/>
          </w:tcPr>
          <w:p w14:paraId="3772080C" w14:textId="77777777" w:rsidR="009F2B0D" w:rsidRDefault="009F2B0D" w:rsidP="00E65335">
            <w:pPr>
              <w:pStyle w:val="ListParagraph"/>
              <w:ind w:left="0"/>
              <w:jc w:val="center"/>
            </w:pPr>
          </w:p>
        </w:tc>
        <w:tc>
          <w:tcPr>
            <w:tcW w:w="4320" w:type="dxa"/>
          </w:tcPr>
          <w:p w14:paraId="2CAB88A8" w14:textId="77777777" w:rsidR="009F2B0D" w:rsidRDefault="009F2B0D" w:rsidP="00E65335">
            <w:pPr>
              <w:pStyle w:val="ListParagraph"/>
              <w:ind w:left="0"/>
              <w:jc w:val="center"/>
            </w:pPr>
          </w:p>
        </w:tc>
      </w:tr>
      <w:tr w:rsidR="009F2B0D" w14:paraId="5BFBAA07" w14:textId="77777777" w:rsidTr="00E65335">
        <w:tc>
          <w:tcPr>
            <w:tcW w:w="4135" w:type="dxa"/>
          </w:tcPr>
          <w:p w14:paraId="47353E02" w14:textId="77777777" w:rsidR="009F2B0D" w:rsidRDefault="009F2B0D" w:rsidP="00E65335">
            <w:pPr>
              <w:pStyle w:val="ListParagraph"/>
              <w:ind w:left="0"/>
              <w:jc w:val="center"/>
            </w:pPr>
          </w:p>
        </w:tc>
        <w:tc>
          <w:tcPr>
            <w:tcW w:w="4320" w:type="dxa"/>
          </w:tcPr>
          <w:p w14:paraId="6098AB97" w14:textId="77777777" w:rsidR="009F2B0D" w:rsidRDefault="009F2B0D" w:rsidP="00E65335">
            <w:pPr>
              <w:pStyle w:val="ListParagraph"/>
              <w:ind w:left="0"/>
              <w:jc w:val="center"/>
            </w:pPr>
          </w:p>
        </w:tc>
      </w:tr>
      <w:tr w:rsidR="009F2B0D" w14:paraId="06DC9849" w14:textId="77777777" w:rsidTr="00E65335">
        <w:tc>
          <w:tcPr>
            <w:tcW w:w="4135" w:type="dxa"/>
          </w:tcPr>
          <w:p w14:paraId="60B6B724" w14:textId="77777777" w:rsidR="009F2B0D" w:rsidRDefault="009F2B0D" w:rsidP="00E65335">
            <w:pPr>
              <w:pStyle w:val="ListParagraph"/>
              <w:ind w:left="0"/>
              <w:jc w:val="center"/>
            </w:pPr>
          </w:p>
        </w:tc>
        <w:tc>
          <w:tcPr>
            <w:tcW w:w="4320" w:type="dxa"/>
          </w:tcPr>
          <w:p w14:paraId="5C9CCFCB" w14:textId="77777777" w:rsidR="009F2B0D" w:rsidRDefault="009F2B0D" w:rsidP="00E65335">
            <w:pPr>
              <w:pStyle w:val="ListParagraph"/>
              <w:ind w:left="0"/>
              <w:jc w:val="center"/>
            </w:pPr>
          </w:p>
        </w:tc>
      </w:tr>
      <w:tr w:rsidR="009F2B0D" w14:paraId="156B4C4E" w14:textId="77777777" w:rsidTr="00E65335">
        <w:tc>
          <w:tcPr>
            <w:tcW w:w="4135" w:type="dxa"/>
          </w:tcPr>
          <w:p w14:paraId="57CACD75" w14:textId="77777777" w:rsidR="009F2B0D" w:rsidRDefault="009F2B0D" w:rsidP="00E65335">
            <w:pPr>
              <w:pStyle w:val="ListParagraph"/>
              <w:ind w:left="0"/>
              <w:jc w:val="center"/>
            </w:pPr>
          </w:p>
        </w:tc>
        <w:tc>
          <w:tcPr>
            <w:tcW w:w="4320" w:type="dxa"/>
          </w:tcPr>
          <w:p w14:paraId="1A38F067" w14:textId="77777777" w:rsidR="009F2B0D" w:rsidRDefault="009F2B0D" w:rsidP="00E65335">
            <w:pPr>
              <w:pStyle w:val="ListParagraph"/>
              <w:ind w:left="0"/>
              <w:jc w:val="center"/>
            </w:pPr>
          </w:p>
        </w:tc>
      </w:tr>
    </w:tbl>
    <w:p w14:paraId="505AF83E" w14:textId="77777777" w:rsidR="009F2B0D" w:rsidRDefault="009F2B0D" w:rsidP="009F2B0D">
      <w:pPr>
        <w:pStyle w:val="ListParagraph"/>
      </w:pPr>
    </w:p>
    <w:p w14:paraId="4CF24D4C" w14:textId="77777777" w:rsidR="009F2B0D" w:rsidRDefault="009F2B0D" w:rsidP="009F2B0D">
      <w:pPr>
        <w:pStyle w:val="ListParagraph"/>
        <w:numPr>
          <w:ilvl w:val="0"/>
          <w:numId w:val="2"/>
        </w:numPr>
      </w:pPr>
      <w:r>
        <w:t>Specifically d</w:t>
      </w:r>
      <w:r w:rsidRPr="00276371">
        <w:t>escri</w:t>
      </w:r>
      <w:r>
        <w:t>be the applicable covered investment critical infrastructure and how the U.S. business performs each</w:t>
      </w:r>
      <w:r w:rsidRPr="00276371">
        <w:t xml:space="preserve"> function</w:t>
      </w:r>
      <w:r>
        <w:t xml:space="preserve"> identified in question 1</w:t>
      </w:r>
      <w:r w:rsidRPr="00276371">
        <w:t xml:space="preserve"> </w:t>
      </w:r>
      <w:r>
        <w:t>with respect to</w:t>
      </w:r>
      <w:r w:rsidRPr="00276371">
        <w:t xml:space="preserve"> the </w:t>
      </w:r>
      <w:r>
        <w:t xml:space="preserve">applicable </w:t>
      </w:r>
      <w:r w:rsidRPr="00276371">
        <w:t>covered investment critical infrastructure.</w:t>
      </w:r>
    </w:p>
    <w:p w14:paraId="068C303C" w14:textId="77777777" w:rsidR="009F2B0D" w:rsidRDefault="009F2B0D" w:rsidP="009F2B0D">
      <w:r>
        <w:rPr>
          <w:noProof/>
        </w:rPr>
        <mc:AlternateContent>
          <mc:Choice Requires="wps">
            <w:drawing>
              <wp:anchor distT="0" distB="0" distL="114300" distR="114300" simplePos="0" relativeHeight="251660288" behindDoc="0" locked="0" layoutInCell="1" allowOverlap="1" wp14:anchorId="640F1848" wp14:editId="32235B52">
                <wp:simplePos x="0" y="0"/>
                <wp:positionH relativeFrom="column">
                  <wp:posOffset>447675</wp:posOffset>
                </wp:positionH>
                <wp:positionV relativeFrom="paragraph">
                  <wp:posOffset>3175</wp:posOffset>
                </wp:positionV>
                <wp:extent cx="5467350" cy="47529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467350" cy="4752975"/>
                        </a:xfrm>
                        <a:prstGeom prst="rect">
                          <a:avLst/>
                        </a:prstGeom>
                        <a:solidFill>
                          <a:schemeClr val="lt1"/>
                        </a:solidFill>
                        <a:ln w="6350">
                          <a:solidFill>
                            <a:prstClr val="black"/>
                          </a:solidFill>
                        </a:ln>
                      </wps:spPr>
                      <wps:txbx>
                        <w:txbxContent>
                          <w:p w14:paraId="0CB0D427" w14:textId="77777777" w:rsidR="00E65335" w:rsidRDefault="00E65335" w:rsidP="009F2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5pt;margin-top:.25pt;width:430.5pt;height:37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" fillcolor="white [3201]" strokeweight=".5pt">
                <v:textbox>
                  <w:txbxContent>
                    <w:p w14:paraId="0CB0D427" w14:textId="77777777" w:rsidR="00E65335" w:rsidRDefault="00E65335" w:rsidP="009F2B0D"/>
                  </w:txbxContent>
                </v:textbox>
              </v:shape>
            </w:pict>
          </mc:Fallback>
        </mc:AlternateContent>
      </w:r>
    </w:p>
    <w:p w14:paraId="4B23162F" w14:textId="77777777" w:rsidR="009F2B0D" w:rsidRDefault="009F2B0D" w:rsidP="009F2B0D"/>
    <w:p w14:paraId="1C16DF3F" w14:textId="77777777" w:rsidR="009F2B0D" w:rsidRDefault="009F2B0D" w:rsidP="009F2B0D"/>
    <w:p w14:paraId="347F2305" w14:textId="77777777" w:rsidR="009F2B0D" w:rsidRDefault="009F2B0D" w:rsidP="009F2B0D"/>
    <w:p w14:paraId="0C6F33F6" w14:textId="77777777" w:rsidR="009F2B0D" w:rsidRDefault="009F2B0D" w:rsidP="009F2B0D"/>
    <w:p w14:paraId="2129203D" w14:textId="77777777" w:rsidR="009F2B0D" w:rsidRDefault="009F2B0D" w:rsidP="009F2B0D"/>
    <w:p w14:paraId="41C67CA8" w14:textId="77777777" w:rsidR="009F2B0D" w:rsidRDefault="009F2B0D" w:rsidP="009F2B0D">
      <w:pPr>
        <w:pStyle w:val="ListParagraph"/>
      </w:pPr>
    </w:p>
    <w:p w14:paraId="76A91138" w14:textId="77777777" w:rsidR="009F2B0D" w:rsidRDefault="009F2B0D" w:rsidP="009F2B0D">
      <w:pPr>
        <w:pStyle w:val="ListParagraph"/>
      </w:pPr>
    </w:p>
    <w:p w14:paraId="4F068987" w14:textId="77777777" w:rsidR="009F2B0D" w:rsidRDefault="009F2B0D" w:rsidP="009F2B0D">
      <w:pPr>
        <w:pStyle w:val="ListParagraph"/>
      </w:pPr>
    </w:p>
    <w:p w14:paraId="48D6E75E" w14:textId="77777777" w:rsidR="009F2B0D" w:rsidRDefault="009F2B0D" w:rsidP="009F2B0D">
      <w:pPr>
        <w:pStyle w:val="ListParagraph"/>
      </w:pPr>
    </w:p>
    <w:p w14:paraId="7776ED7E" w14:textId="77777777" w:rsidR="009F2B0D" w:rsidRDefault="009F2B0D" w:rsidP="009F2B0D">
      <w:pPr>
        <w:pStyle w:val="ListParagraph"/>
      </w:pPr>
    </w:p>
    <w:p w14:paraId="2881EDA4" w14:textId="77777777" w:rsidR="009F2B0D" w:rsidRDefault="009F2B0D" w:rsidP="009F2B0D">
      <w:pPr>
        <w:pStyle w:val="ListParagraph"/>
      </w:pPr>
    </w:p>
    <w:p w14:paraId="1B867197" w14:textId="77777777" w:rsidR="009F2B0D" w:rsidRDefault="009F2B0D" w:rsidP="009F2B0D">
      <w:pPr>
        <w:pStyle w:val="ListParagraph"/>
      </w:pPr>
    </w:p>
    <w:p w14:paraId="0FC06C80" w14:textId="77777777" w:rsidR="009F2B0D" w:rsidRDefault="009F2B0D" w:rsidP="009F2B0D"/>
    <w:p w14:paraId="58C3A80F" w14:textId="77777777" w:rsidR="009F2B0D" w:rsidRDefault="009F2B0D"/>
    <w:p w14:paraId="2E775170" w14:textId="77777777" w:rsidR="009F2B0D" w:rsidRDefault="009F2B0D">
      <w:r>
        <w:br w:type="page"/>
      </w:r>
    </w:p>
    <w:p w14:paraId="5D611696" w14:textId="77777777" w:rsidR="009F2B0D" w:rsidRDefault="009F2B0D" w:rsidP="009F2B0D">
      <w:pPr>
        <w:jc w:val="center"/>
      </w:pPr>
      <w:r>
        <w:t>ANNEX C – Sensitive Personal Data</w:t>
      </w:r>
    </w:p>
    <w:p w14:paraId="70AC551A" w14:textId="77777777" w:rsidR="009F2B0D" w:rsidRDefault="009F2B0D" w:rsidP="009F2B0D">
      <w:pPr>
        <w:pStyle w:val="ListParagraph"/>
        <w:numPr>
          <w:ilvl w:val="0"/>
          <w:numId w:val="3"/>
        </w:numPr>
      </w:pPr>
      <w:r>
        <w:t>Identify the category or categories of sensitive personal data, as specified at 31 C.F.R. 800.241(a)(1)(ii), that is identifiable and that the U.S. business has maintained or collected, maintains or collects, or intends to maintain or collect:</w:t>
      </w:r>
    </w:p>
    <w:tbl>
      <w:tblPr>
        <w:tblStyle w:val="TableGrid"/>
        <w:tblW w:w="9625" w:type="dxa"/>
        <w:tblLook w:val="04A0" w:firstRow="1" w:lastRow="0" w:firstColumn="1" w:lastColumn="0" w:noHBand="0" w:noVBand="1"/>
      </w:tblPr>
      <w:tblGrid>
        <w:gridCol w:w="9625"/>
      </w:tblGrid>
      <w:tr w:rsidR="009F2B0D" w14:paraId="0C8240A5" w14:textId="77777777" w:rsidTr="00E65335">
        <w:tc>
          <w:tcPr>
            <w:tcW w:w="9625" w:type="dxa"/>
          </w:tcPr>
          <w:p w14:paraId="1E49B3C5" w14:textId="77777777" w:rsidR="009F2B0D" w:rsidRDefault="009F2B0D" w:rsidP="00E65335">
            <w:pPr>
              <w:jc w:val="center"/>
            </w:pPr>
            <w:r>
              <w:t>Sensitive Personal Data Category</w:t>
            </w:r>
          </w:p>
        </w:tc>
      </w:tr>
      <w:tr w:rsidR="009F2B0D" w14:paraId="42C943A3" w14:textId="77777777" w:rsidTr="00E65335">
        <w:tc>
          <w:tcPr>
            <w:tcW w:w="9625" w:type="dxa"/>
          </w:tcPr>
          <w:p w14:paraId="7BF6B6A1" w14:textId="77777777" w:rsidR="009F2B0D" w:rsidRDefault="009F2B0D" w:rsidP="00E65335"/>
        </w:tc>
      </w:tr>
      <w:tr w:rsidR="009F2B0D" w14:paraId="02589F81" w14:textId="77777777" w:rsidTr="00E65335">
        <w:tc>
          <w:tcPr>
            <w:tcW w:w="9625" w:type="dxa"/>
          </w:tcPr>
          <w:p w14:paraId="3E349583" w14:textId="77777777" w:rsidR="009F2B0D" w:rsidRDefault="009F2B0D" w:rsidP="00E65335"/>
        </w:tc>
      </w:tr>
      <w:tr w:rsidR="009F2B0D" w14:paraId="1E3D8AC3" w14:textId="77777777" w:rsidTr="00E65335">
        <w:tc>
          <w:tcPr>
            <w:tcW w:w="9625" w:type="dxa"/>
          </w:tcPr>
          <w:p w14:paraId="1CEBD455" w14:textId="77777777" w:rsidR="009F2B0D" w:rsidRDefault="009F2B0D" w:rsidP="00E65335"/>
        </w:tc>
      </w:tr>
      <w:tr w:rsidR="009F2B0D" w14:paraId="59913CED" w14:textId="77777777" w:rsidTr="00E65335">
        <w:tc>
          <w:tcPr>
            <w:tcW w:w="9625" w:type="dxa"/>
          </w:tcPr>
          <w:p w14:paraId="3A012911" w14:textId="77777777" w:rsidR="009F2B0D" w:rsidRDefault="009F2B0D" w:rsidP="00E65335"/>
        </w:tc>
      </w:tr>
    </w:tbl>
    <w:p w14:paraId="33DB4270" w14:textId="77777777" w:rsidR="009F2B0D" w:rsidRDefault="009F2B0D" w:rsidP="009F2B0D"/>
    <w:p w14:paraId="7D90A391" w14:textId="77777777" w:rsidR="009F2B0D" w:rsidRDefault="009F2B0D" w:rsidP="009F2B0D">
      <w:pPr>
        <w:pStyle w:val="ListParagraph"/>
        <w:numPr>
          <w:ilvl w:val="0"/>
          <w:numId w:val="3"/>
        </w:numPr>
      </w:pPr>
      <w:r>
        <w:t>Provide the approximate number of total unique individuals from whom sensitive personal data, as defined at 31 C.F.R. 800.241, is currently maintained and has been maintained or collected over the last 12 months:</w:t>
      </w:r>
    </w:p>
    <w:p w14:paraId="30DFEC8F" w14:textId="77777777" w:rsidR="009F2B0D" w:rsidRDefault="009F2B0D" w:rsidP="009F2B0D">
      <w:pPr>
        <w:pStyle w:val="ListParagraph"/>
      </w:pPr>
    </w:p>
    <w:p w14:paraId="1982FF98" w14:textId="77777777" w:rsidR="009F2B0D" w:rsidRDefault="009F2B0D" w:rsidP="009F2B0D">
      <w:pPr>
        <w:pStyle w:val="ListParagraph"/>
      </w:pPr>
    </w:p>
    <w:p w14:paraId="5194354C" w14:textId="77777777" w:rsidR="009F2B0D" w:rsidRDefault="009F2B0D" w:rsidP="009F2B0D">
      <w:pPr>
        <w:pStyle w:val="ListParagraph"/>
      </w:pPr>
      <w:r>
        <w:t xml:space="preserve"> </w:t>
      </w:r>
    </w:p>
    <w:p w14:paraId="3DCD7E99" w14:textId="77777777" w:rsidR="009F2B0D" w:rsidRDefault="009F2B0D" w:rsidP="009F2B0D">
      <w:pPr>
        <w:pStyle w:val="ListParagraph"/>
        <w:numPr>
          <w:ilvl w:val="0"/>
          <w:numId w:val="3"/>
        </w:numPr>
      </w:pPr>
      <w:r>
        <w:t>Describe whether the U.S. business t</w:t>
      </w:r>
      <w:r w:rsidRPr="00055E5A">
        <w:t xml:space="preserve">argets or tailors products or services to </w:t>
      </w:r>
      <w:r>
        <w:t>U.S. Government personnel or contractors from whom it maintains or collects sensitive personal data:</w:t>
      </w:r>
    </w:p>
    <w:p w14:paraId="0F7E9332" w14:textId="77777777" w:rsidR="009F2B0D" w:rsidRDefault="009F2B0D" w:rsidP="009F2B0D">
      <w:pPr>
        <w:pStyle w:val="ListParagraph"/>
      </w:pPr>
    </w:p>
    <w:p w14:paraId="05E18FF4" w14:textId="77777777" w:rsidR="009F2B0D" w:rsidRDefault="009F2B0D" w:rsidP="009F2B0D">
      <w:pPr>
        <w:pStyle w:val="ListParagraph"/>
      </w:pPr>
    </w:p>
    <w:p w14:paraId="395C2C41" w14:textId="77777777" w:rsidR="009F2B0D" w:rsidRDefault="009F2B0D" w:rsidP="009F2B0D">
      <w:pPr>
        <w:pStyle w:val="ListParagraph"/>
      </w:pPr>
    </w:p>
    <w:p w14:paraId="201A7E53" w14:textId="77777777" w:rsidR="009F2B0D" w:rsidRDefault="009F2B0D" w:rsidP="009F2B0D"/>
    <w:p w14:paraId="56B604D6" w14:textId="67E7FD0F" w:rsidR="009F2B0D" w:rsidRDefault="009F2B0D"/>
    <w:sectPr w:rsidR="009F2B0D" w:rsidSect="00B244CF">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3BB5" w14:textId="77777777" w:rsidR="00E65335" w:rsidRDefault="00E65335" w:rsidP="00B244CF">
      <w:pPr>
        <w:spacing w:after="0" w:line="240" w:lineRule="auto"/>
      </w:pPr>
      <w:r>
        <w:separator/>
      </w:r>
    </w:p>
  </w:endnote>
  <w:endnote w:type="continuationSeparator" w:id="0">
    <w:p w14:paraId="727B63E1" w14:textId="77777777" w:rsidR="00E65335" w:rsidRDefault="00E65335" w:rsidP="00B244CF">
      <w:pPr>
        <w:spacing w:after="0" w:line="240" w:lineRule="auto"/>
      </w:pPr>
      <w:r>
        <w:continuationSeparator/>
      </w:r>
    </w:p>
  </w:endnote>
  <w:endnote w:type="continuationNotice" w:id="1">
    <w:p w14:paraId="402EBD9C" w14:textId="77777777" w:rsidR="00E65335" w:rsidRDefault="00E65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85956"/>
      <w:docPartObj>
        <w:docPartGallery w:val="Page Numbers (Bottom of Page)"/>
        <w:docPartUnique/>
      </w:docPartObj>
    </w:sdtPr>
    <w:sdtEndPr>
      <w:rPr>
        <w:noProof/>
      </w:rPr>
    </w:sdtEndPr>
    <w:sdtContent>
      <w:p w14:paraId="0A7A75CD" w14:textId="01A06799" w:rsidR="00E65335" w:rsidRDefault="00E65335">
        <w:pPr>
          <w:pStyle w:val="Footer"/>
          <w:jc w:val="center"/>
        </w:pPr>
        <w:r>
          <w:fldChar w:fldCharType="begin"/>
        </w:r>
        <w:r>
          <w:instrText xml:space="preserve"> PAGE   \* MERGEFORMAT </w:instrText>
        </w:r>
        <w:r>
          <w:fldChar w:fldCharType="separate"/>
        </w:r>
        <w:r w:rsidR="00D00391">
          <w:rPr>
            <w:noProof/>
          </w:rPr>
          <w:t>2</w:t>
        </w:r>
        <w:r>
          <w:rPr>
            <w:noProof/>
          </w:rPr>
          <w:fldChar w:fldCharType="end"/>
        </w:r>
      </w:p>
    </w:sdtContent>
  </w:sdt>
  <w:p w14:paraId="1705FB6A" w14:textId="77777777" w:rsidR="00E65335" w:rsidRDefault="00E6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7A38" w14:textId="77777777" w:rsidR="00E65335" w:rsidRDefault="00E65335" w:rsidP="00B244CF">
      <w:pPr>
        <w:spacing w:after="0" w:line="240" w:lineRule="auto"/>
      </w:pPr>
      <w:r>
        <w:separator/>
      </w:r>
    </w:p>
  </w:footnote>
  <w:footnote w:type="continuationSeparator" w:id="0">
    <w:p w14:paraId="486C3C27" w14:textId="77777777" w:rsidR="00E65335" w:rsidRDefault="00E65335" w:rsidP="00B244CF">
      <w:pPr>
        <w:spacing w:after="0" w:line="240" w:lineRule="auto"/>
      </w:pPr>
      <w:r>
        <w:continuationSeparator/>
      </w:r>
    </w:p>
  </w:footnote>
  <w:footnote w:type="continuationNotice" w:id="1">
    <w:p w14:paraId="403A6805" w14:textId="77777777" w:rsidR="00E65335" w:rsidRDefault="00E653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B9DD" w14:textId="3DA18FC6" w:rsidR="00E65335" w:rsidRDefault="00E65335">
    <w:pPr>
      <w:pStyle w:val="Header"/>
    </w:pPr>
  </w:p>
  <w:p w14:paraId="71360483" w14:textId="77777777" w:rsidR="00E65335" w:rsidRDefault="00E65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DD390" w14:textId="77777777" w:rsidR="00E65335" w:rsidRDefault="00E65335" w:rsidP="00B244CF">
    <w:r>
      <w:t>U.S. DEPARTMENT OF THE TREASURY</w:t>
    </w:r>
  </w:p>
  <w:p w14:paraId="173A2B7C" w14:textId="41142ECA" w:rsidR="00E65335" w:rsidRDefault="00E65335" w:rsidP="00B244CF">
    <w:r>
      <w:t>Declaration Submission Form for Covered Control Transactions and Covered Investments Under 31 C.F.R. Part 800</w:t>
    </w:r>
  </w:p>
  <w:p w14:paraId="5D2016C8" w14:textId="6EB3F8FA" w:rsidR="00E65335" w:rsidRDefault="00E65335" w:rsidP="00993ECA">
    <w:r>
      <w:t>IMPORTANT: All fields on this form are required unless otherwise explicitly noted.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029"/>
    <w:multiLevelType w:val="hybridMultilevel"/>
    <w:tmpl w:val="1A76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E463E"/>
    <w:multiLevelType w:val="hybridMultilevel"/>
    <w:tmpl w:val="B57E1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8F5D32"/>
    <w:multiLevelType w:val="hybridMultilevel"/>
    <w:tmpl w:val="2120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CF"/>
    <w:rsid w:val="00030755"/>
    <w:rsid w:val="00080DD7"/>
    <w:rsid w:val="000911F2"/>
    <w:rsid w:val="000E6A38"/>
    <w:rsid w:val="000F09FE"/>
    <w:rsid w:val="000F7EF9"/>
    <w:rsid w:val="00141D35"/>
    <w:rsid w:val="00142797"/>
    <w:rsid w:val="0015145F"/>
    <w:rsid w:val="001F45A4"/>
    <w:rsid w:val="002507A5"/>
    <w:rsid w:val="00252FBA"/>
    <w:rsid w:val="00281CD9"/>
    <w:rsid w:val="002910E3"/>
    <w:rsid w:val="002B5768"/>
    <w:rsid w:val="0032013D"/>
    <w:rsid w:val="00370CD5"/>
    <w:rsid w:val="003770A4"/>
    <w:rsid w:val="003809E0"/>
    <w:rsid w:val="003A0E03"/>
    <w:rsid w:val="003A37A9"/>
    <w:rsid w:val="003A7F40"/>
    <w:rsid w:val="003C171F"/>
    <w:rsid w:val="003E4002"/>
    <w:rsid w:val="00407E10"/>
    <w:rsid w:val="00412FC7"/>
    <w:rsid w:val="00415C3E"/>
    <w:rsid w:val="00434AF7"/>
    <w:rsid w:val="0048207C"/>
    <w:rsid w:val="004A2343"/>
    <w:rsid w:val="004F1B7A"/>
    <w:rsid w:val="00516458"/>
    <w:rsid w:val="00545575"/>
    <w:rsid w:val="00561BB0"/>
    <w:rsid w:val="00566C92"/>
    <w:rsid w:val="005863DE"/>
    <w:rsid w:val="00587AA4"/>
    <w:rsid w:val="005E39F8"/>
    <w:rsid w:val="006461BD"/>
    <w:rsid w:val="00663A75"/>
    <w:rsid w:val="00666F8D"/>
    <w:rsid w:val="0067675E"/>
    <w:rsid w:val="00687FE4"/>
    <w:rsid w:val="006905C5"/>
    <w:rsid w:val="006A2DEE"/>
    <w:rsid w:val="006B4866"/>
    <w:rsid w:val="006B52FD"/>
    <w:rsid w:val="006B5785"/>
    <w:rsid w:val="00701B6A"/>
    <w:rsid w:val="0071051B"/>
    <w:rsid w:val="007A1CDA"/>
    <w:rsid w:val="007B46BC"/>
    <w:rsid w:val="007C0287"/>
    <w:rsid w:val="007D2271"/>
    <w:rsid w:val="007D4D95"/>
    <w:rsid w:val="007E0685"/>
    <w:rsid w:val="007E4C8C"/>
    <w:rsid w:val="007F4194"/>
    <w:rsid w:val="00807B35"/>
    <w:rsid w:val="00862311"/>
    <w:rsid w:val="00891F73"/>
    <w:rsid w:val="008D6C23"/>
    <w:rsid w:val="008F175D"/>
    <w:rsid w:val="00932DC4"/>
    <w:rsid w:val="00993ECA"/>
    <w:rsid w:val="009D3B3A"/>
    <w:rsid w:val="009F2B0D"/>
    <w:rsid w:val="00A00A5D"/>
    <w:rsid w:val="00A030B6"/>
    <w:rsid w:val="00A52EE7"/>
    <w:rsid w:val="00A67848"/>
    <w:rsid w:val="00A77C1D"/>
    <w:rsid w:val="00A9063A"/>
    <w:rsid w:val="00AA70BA"/>
    <w:rsid w:val="00AB3A6B"/>
    <w:rsid w:val="00AB5882"/>
    <w:rsid w:val="00B05FCD"/>
    <w:rsid w:val="00B244CF"/>
    <w:rsid w:val="00B40C72"/>
    <w:rsid w:val="00B67F0D"/>
    <w:rsid w:val="00B846D5"/>
    <w:rsid w:val="00BC5C08"/>
    <w:rsid w:val="00BD35FC"/>
    <w:rsid w:val="00C4250D"/>
    <w:rsid w:val="00C448DA"/>
    <w:rsid w:val="00C71D70"/>
    <w:rsid w:val="00CC6D71"/>
    <w:rsid w:val="00D00391"/>
    <w:rsid w:val="00D12139"/>
    <w:rsid w:val="00D3690E"/>
    <w:rsid w:val="00D84C66"/>
    <w:rsid w:val="00D86A7A"/>
    <w:rsid w:val="00DB0456"/>
    <w:rsid w:val="00DF2BC4"/>
    <w:rsid w:val="00E05F90"/>
    <w:rsid w:val="00E13D80"/>
    <w:rsid w:val="00E25BD3"/>
    <w:rsid w:val="00E260D1"/>
    <w:rsid w:val="00E65335"/>
    <w:rsid w:val="00E84EE8"/>
    <w:rsid w:val="00EF774F"/>
    <w:rsid w:val="00F06D10"/>
    <w:rsid w:val="00F26ACB"/>
    <w:rsid w:val="00F27132"/>
    <w:rsid w:val="00F63EFE"/>
    <w:rsid w:val="00F66664"/>
    <w:rsid w:val="00F8390C"/>
    <w:rsid w:val="00F8745A"/>
    <w:rsid w:val="00FF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1F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4CF"/>
    <w:rPr>
      <w:sz w:val="16"/>
      <w:szCs w:val="16"/>
    </w:rPr>
  </w:style>
  <w:style w:type="paragraph" w:styleId="CommentText">
    <w:name w:val="annotation text"/>
    <w:basedOn w:val="Normal"/>
    <w:link w:val="CommentTextChar"/>
    <w:uiPriority w:val="99"/>
    <w:unhideWhenUsed/>
    <w:rsid w:val="00B244CF"/>
    <w:pPr>
      <w:spacing w:line="240" w:lineRule="auto"/>
    </w:pPr>
    <w:rPr>
      <w:sz w:val="20"/>
      <w:szCs w:val="20"/>
    </w:rPr>
  </w:style>
  <w:style w:type="character" w:customStyle="1" w:styleId="CommentTextChar">
    <w:name w:val="Comment Text Char"/>
    <w:basedOn w:val="DefaultParagraphFont"/>
    <w:link w:val="CommentText"/>
    <w:uiPriority w:val="99"/>
    <w:rsid w:val="00B244CF"/>
    <w:rPr>
      <w:sz w:val="20"/>
      <w:szCs w:val="20"/>
    </w:rPr>
  </w:style>
  <w:style w:type="table" w:styleId="TableGrid">
    <w:name w:val="Table Grid"/>
    <w:basedOn w:val="TableNormal"/>
    <w:uiPriority w:val="39"/>
    <w:rsid w:val="00B2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4CF"/>
    <w:rPr>
      <w:rFonts w:ascii="Segoe UI" w:hAnsi="Segoe UI" w:cs="Segoe UI"/>
      <w:sz w:val="18"/>
      <w:szCs w:val="18"/>
    </w:rPr>
  </w:style>
  <w:style w:type="paragraph" w:styleId="Header">
    <w:name w:val="header"/>
    <w:basedOn w:val="Normal"/>
    <w:link w:val="HeaderChar"/>
    <w:uiPriority w:val="99"/>
    <w:unhideWhenUsed/>
    <w:rsid w:val="00B2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CF"/>
  </w:style>
  <w:style w:type="paragraph" w:styleId="Footer">
    <w:name w:val="footer"/>
    <w:basedOn w:val="Normal"/>
    <w:link w:val="FooterChar"/>
    <w:uiPriority w:val="99"/>
    <w:unhideWhenUsed/>
    <w:rsid w:val="00B2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CF"/>
  </w:style>
  <w:style w:type="paragraph" w:styleId="CommentSubject">
    <w:name w:val="annotation subject"/>
    <w:basedOn w:val="CommentText"/>
    <w:next w:val="CommentText"/>
    <w:link w:val="CommentSubjectChar"/>
    <w:uiPriority w:val="99"/>
    <w:semiHidden/>
    <w:unhideWhenUsed/>
    <w:rsid w:val="00A52EE7"/>
    <w:rPr>
      <w:b/>
      <w:bCs/>
    </w:rPr>
  </w:style>
  <w:style w:type="character" w:customStyle="1" w:styleId="CommentSubjectChar">
    <w:name w:val="Comment Subject Char"/>
    <w:basedOn w:val="CommentTextChar"/>
    <w:link w:val="CommentSubject"/>
    <w:uiPriority w:val="99"/>
    <w:semiHidden/>
    <w:rsid w:val="00A52EE7"/>
    <w:rPr>
      <w:b/>
      <w:bCs/>
      <w:sz w:val="20"/>
      <w:szCs w:val="20"/>
    </w:rPr>
  </w:style>
  <w:style w:type="paragraph" w:customStyle="1" w:styleId="CM56">
    <w:name w:val="CM56"/>
    <w:basedOn w:val="Normal"/>
    <w:next w:val="Normal"/>
    <w:uiPriority w:val="99"/>
    <w:rsid w:val="00A9063A"/>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F2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4CF"/>
    <w:rPr>
      <w:sz w:val="16"/>
      <w:szCs w:val="16"/>
    </w:rPr>
  </w:style>
  <w:style w:type="paragraph" w:styleId="CommentText">
    <w:name w:val="annotation text"/>
    <w:basedOn w:val="Normal"/>
    <w:link w:val="CommentTextChar"/>
    <w:uiPriority w:val="99"/>
    <w:unhideWhenUsed/>
    <w:rsid w:val="00B244CF"/>
    <w:pPr>
      <w:spacing w:line="240" w:lineRule="auto"/>
    </w:pPr>
    <w:rPr>
      <w:sz w:val="20"/>
      <w:szCs w:val="20"/>
    </w:rPr>
  </w:style>
  <w:style w:type="character" w:customStyle="1" w:styleId="CommentTextChar">
    <w:name w:val="Comment Text Char"/>
    <w:basedOn w:val="DefaultParagraphFont"/>
    <w:link w:val="CommentText"/>
    <w:uiPriority w:val="99"/>
    <w:rsid w:val="00B244CF"/>
    <w:rPr>
      <w:sz w:val="20"/>
      <w:szCs w:val="20"/>
    </w:rPr>
  </w:style>
  <w:style w:type="table" w:styleId="TableGrid">
    <w:name w:val="Table Grid"/>
    <w:basedOn w:val="TableNormal"/>
    <w:uiPriority w:val="39"/>
    <w:rsid w:val="00B2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4CF"/>
    <w:rPr>
      <w:rFonts w:ascii="Segoe UI" w:hAnsi="Segoe UI" w:cs="Segoe UI"/>
      <w:sz w:val="18"/>
      <w:szCs w:val="18"/>
    </w:rPr>
  </w:style>
  <w:style w:type="paragraph" w:styleId="Header">
    <w:name w:val="header"/>
    <w:basedOn w:val="Normal"/>
    <w:link w:val="HeaderChar"/>
    <w:uiPriority w:val="99"/>
    <w:unhideWhenUsed/>
    <w:rsid w:val="00B2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CF"/>
  </w:style>
  <w:style w:type="paragraph" w:styleId="Footer">
    <w:name w:val="footer"/>
    <w:basedOn w:val="Normal"/>
    <w:link w:val="FooterChar"/>
    <w:uiPriority w:val="99"/>
    <w:unhideWhenUsed/>
    <w:rsid w:val="00B2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CF"/>
  </w:style>
  <w:style w:type="paragraph" w:styleId="CommentSubject">
    <w:name w:val="annotation subject"/>
    <w:basedOn w:val="CommentText"/>
    <w:next w:val="CommentText"/>
    <w:link w:val="CommentSubjectChar"/>
    <w:uiPriority w:val="99"/>
    <w:semiHidden/>
    <w:unhideWhenUsed/>
    <w:rsid w:val="00A52EE7"/>
    <w:rPr>
      <w:b/>
      <w:bCs/>
    </w:rPr>
  </w:style>
  <w:style w:type="character" w:customStyle="1" w:styleId="CommentSubjectChar">
    <w:name w:val="Comment Subject Char"/>
    <w:basedOn w:val="CommentTextChar"/>
    <w:link w:val="CommentSubject"/>
    <w:uiPriority w:val="99"/>
    <w:semiHidden/>
    <w:rsid w:val="00A52EE7"/>
    <w:rPr>
      <w:b/>
      <w:bCs/>
      <w:sz w:val="20"/>
      <w:szCs w:val="20"/>
    </w:rPr>
  </w:style>
  <w:style w:type="paragraph" w:customStyle="1" w:styleId="CM56">
    <w:name w:val="CM56"/>
    <w:basedOn w:val="Normal"/>
    <w:next w:val="Normal"/>
    <w:uiPriority w:val="99"/>
    <w:rsid w:val="00A9063A"/>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F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F70A32DD56A4699DF49067DD63F9C" ma:contentTypeVersion="0" ma:contentTypeDescription="Create a new document." ma:contentTypeScope="" ma:versionID="c7b536335d9298becddadcb08f1f20f5">
  <xsd:schema xmlns:xsd="http://www.w3.org/2001/XMLSchema" xmlns:xs="http://www.w3.org/2001/XMLSchema" xmlns:p="http://schemas.microsoft.com/office/2006/metadata/properties" xmlns:ns2="52222ef0-b167-44f5-92f7-438fda0857cd" targetNamespace="http://schemas.microsoft.com/office/2006/metadata/properties" ma:root="true" ma:fieldsID="a4282943e8b6fbf24ee4307f6648a733" ns2:_="">
    <xsd:import namespace="52222ef0-b167-44f5-92f7-438fda0857c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DOIA-717527574-1541</_dlc_DocId>
    <_dlc_DocIdUrl xmlns="52222ef0-b167-44f5-92f7-438fda0857cd">
      <Url>https://my.treas.gov/Collab/IA/cfius/_layouts/15/DocIdRedir.aspx?ID=DOIA-717527574-1541</Url>
      <Description>DOIA-717527574-1541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C7E8-22C4-4D82-A90A-7279F93FF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CB71C-4CB1-488D-811F-C84142EB69C2}">
  <ds:schemaRefs>
    <ds:schemaRef ds:uri="http://schemas.microsoft.com/sharepoint/events"/>
  </ds:schemaRefs>
</ds:datastoreItem>
</file>

<file path=customXml/itemProps3.xml><?xml version="1.0" encoding="utf-8"?>
<ds:datastoreItem xmlns:ds="http://schemas.openxmlformats.org/officeDocument/2006/customXml" ds:itemID="{016267D5-CD17-4143-BF64-414C3F941A7F}">
  <ds:schemaRefs>
    <ds:schemaRef ds:uri="http://schemas.microsoft.com/sharepoint/v3/contenttype/forms"/>
  </ds:schemaRefs>
</ds:datastoreItem>
</file>

<file path=customXml/itemProps4.xml><?xml version="1.0" encoding="utf-8"?>
<ds:datastoreItem xmlns:ds="http://schemas.openxmlformats.org/officeDocument/2006/customXml" ds:itemID="{E3A87B01-B651-4819-901A-B864E6CE2D03}">
  <ds:schemaRefs>
    <ds:schemaRef ds:uri="http://purl.org/dc/dcmitype/"/>
    <ds:schemaRef ds:uri="http://schemas.microsoft.com/office/infopath/2007/PartnerControls"/>
    <ds:schemaRef ds:uri="http://purl.org/dc/elements/1.1/"/>
    <ds:schemaRef ds:uri="http://schemas.microsoft.com/office/2006/metadata/properties"/>
    <ds:schemaRef ds:uri="52222ef0-b167-44f5-92f7-438fda0857c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CE0DF2B-6DF8-4E46-A672-878E9469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Joseph</dc:creator>
  <cp:keywords/>
  <dc:description/>
  <cp:lastModifiedBy>SYSTEM</cp:lastModifiedBy>
  <cp:revision>2</cp:revision>
  <cp:lastPrinted>2019-09-19T17:03:00Z</cp:lastPrinted>
  <dcterms:created xsi:type="dcterms:W3CDTF">2019-09-25T13:40:00Z</dcterms:created>
  <dcterms:modified xsi:type="dcterms:W3CDTF">2019-09-25T13:40:00Z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0x010100FC2F70A32DD56A4699DF49067DD63F9C</vt:lpwstr>
  </property>
  <property fmtid="{D5CDD505-2E9C-101B-9397-08002B2CF9AE}" pid="3" name="_dlc_DocIdItemGuid">
    <vt:lpwstr>13e57a50-537e-49b3-8480-f8a87f6bdf75</vt:lpwstr>
  </property>
</Properties>
</file>