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013" w:rsidP="12E4F255" w:rsidRDefault="4B7B90B9" w14:paraId="37800304" w14:textId="7A27FB87">
      <w:pPr>
        <w:spacing w:line="257" w:lineRule="auto"/>
      </w:pPr>
      <w:r w:rsidRPr="12E4F255">
        <w:rPr>
          <w:rFonts w:ascii="Calibri" w:hAnsi="Calibri" w:eastAsia="Calibri" w:cs="Calibri"/>
          <w:b/>
          <w:bCs/>
        </w:rPr>
        <w:t>SLGSafe Usability Survey</w:t>
      </w:r>
    </w:p>
    <w:p w:rsidR="009F5013" w:rsidP="12E4F255" w:rsidRDefault="4B7B90B9" w14:paraId="4A4B07F1" w14:textId="161D6BDE">
      <w:pPr>
        <w:spacing w:line="257" w:lineRule="auto"/>
      </w:pPr>
      <w:r w:rsidRPr="12E4F255">
        <w:rPr>
          <w:rFonts w:ascii="Calibri" w:hAnsi="Calibri" w:eastAsia="Calibri" w:cs="Calibri"/>
        </w:rPr>
        <w:t>Please take three minutes to complete this survey and help improve SLGSafe to better meet your needs.</w:t>
      </w:r>
    </w:p>
    <w:p w:rsidR="009F5013" w:rsidP="12E4F255" w:rsidRDefault="4B7B90B9" w14:paraId="04112D66" w14:textId="29AD8302">
      <w:pPr>
        <w:spacing w:line="257" w:lineRule="auto"/>
      </w:pPr>
      <w:r w:rsidRPr="12E4F255">
        <w:rPr>
          <w:rFonts w:ascii="Calibri" w:hAnsi="Calibri" w:eastAsia="Calibri" w:cs="Calibri"/>
        </w:rPr>
        <w:t xml:space="preserve">For Fiscal Service to speak with the public, we are required to have approval from the Office of Management and Budget. You are not required to respond unless a currently valid OMB approval number is provided. The approval number for this project is </w:t>
      </w:r>
      <w:r w:rsidR="00CA2CD4">
        <w:rPr>
          <w:rFonts w:ascii="Calibri" w:hAnsi="Calibri" w:eastAsia="Calibri" w:cs="Calibri"/>
        </w:rPr>
        <w:t>1530-0073</w:t>
      </w:r>
      <w:r w:rsidRPr="12E4F255">
        <w:rPr>
          <w:rFonts w:ascii="Calibri" w:hAnsi="Calibri" w:eastAsia="Calibri" w:cs="Calibri"/>
        </w:rPr>
        <w:t xml:space="preserve">. This study is estimated to average three minutes. If you have any comments regarding this study, please write to: Bureau of the Fiscal Service, Forms Management Officer, Parkersburg, WV 26106-1328 or email us at </w:t>
      </w:r>
      <w:hyperlink r:id="rId8">
        <w:r w:rsidRPr="12E4F255">
          <w:rPr>
            <w:rStyle w:val="Hyperlink"/>
            <w:rFonts w:ascii="Calibri" w:hAnsi="Calibri" w:eastAsia="Calibri" w:cs="Calibri"/>
          </w:rPr>
          <w:t>GraphicsandPrinting@fiscal.treasury.gov</w:t>
        </w:r>
      </w:hyperlink>
      <w:r w:rsidRPr="12E4F255">
        <w:rPr>
          <w:rFonts w:ascii="Calibri" w:hAnsi="Calibri" w:eastAsia="Calibri" w:cs="Calibri"/>
        </w:rPr>
        <w:t xml:space="preserve">. </w:t>
      </w:r>
    </w:p>
    <w:p w:rsidR="009F5013" w:rsidP="12E4F255" w:rsidRDefault="4B7B90B9" w14:paraId="523AF41D" w14:textId="159E000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Overall, how satisfied are you with SLGSafe?</w:t>
      </w:r>
    </w:p>
    <w:p w:rsidR="009F5013" w:rsidP="12E4F255" w:rsidRDefault="4B7B90B9" w14:paraId="1DA432F8" w14:textId="4F3131A9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Very satisfied</w:t>
      </w:r>
    </w:p>
    <w:p w:rsidR="009F5013" w:rsidP="12E4F255" w:rsidRDefault="4B7B90B9" w14:paraId="4B6D24D5" w14:textId="6FD4353D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Satisfied</w:t>
      </w:r>
    </w:p>
    <w:p w:rsidR="009F5013" w:rsidP="12E4F255" w:rsidRDefault="4B7B90B9" w14:paraId="556ABE79" w14:textId="5F0A9303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Neutral</w:t>
      </w:r>
    </w:p>
    <w:p w:rsidR="009F5013" w:rsidP="12E4F255" w:rsidRDefault="4B7B90B9" w14:paraId="6792AA27" w14:textId="0F85277A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Unsatisfied</w:t>
      </w:r>
    </w:p>
    <w:p w:rsidR="009F5013" w:rsidP="12E4F255" w:rsidRDefault="4B7B90B9" w14:paraId="5DE90C13" w14:textId="5723246D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Very unsatisfied</w:t>
      </w:r>
      <w:r w:rsidR="00CA2CD4">
        <w:br/>
      </w:r>
      <w:r w:rsidRPr="12E4F255">
        <w:rPr>
          <w:rFonts w:ascii="Calibri" w:hAnsi="Calibri" w:eastAsia="Calibri" w:cs="Calibri"/>
        </w:rPr>
        <w:t xml:space="preserve"> </w:t>
      </w:r>
      <w:r w:rsidR="00CA2CD4">
        <w:br/>
      </w:r>
    </w:p>
    <w:p w:rsidR="009F5013" w:rsidP="12E4F255" w:rsidRDefault="4B7B90B9" w14:paraId="2CD1FF06" w14:textId="0F6728AD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How often do you interact with SLGSafe?</w:t>
      </w:r>
    </w:p>
    <w:p w:rsidR="009F5013" w:rsidP="12E4F255" w:rsidRDefault="4B7B90B9" w14:paraId="43C43DBB" w14:textId="7DC3257B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Daily</w:t>
      </w:r>
    </w:p>
    <w:p w:rsidR="009F5013" w:rsidP="12E4F255" w:rsidRDefault="4B7B90B9" w14:paraId="6194AA11" w14:textId="317F43F8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Weekly</w:t>
      </w:r>
    </w:p>
    <w:p w:rsidR="009F5013" w:rsidP="12E4F255" w:rsidRDefault="4B7B90B9" w14:paraId="3E91C160" w14:textId="7C7253DD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Monthly</w:t>
      </w:r>
    </w:p>
    <w:p w:rsidR="009F5013" w:rsidP="12E4F255" w:rsidRDefault="4B7B90B9" w14:paraId="5103C163" w14:textId="5E33438F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Rarely</w:t>
      </w:r>
    </w:p>
    <w:p w:rsidR="009F5013" w:rsidP="12E4F255" w:rsidRDefault="4B7B90B9" w14:paraId="6B33B5DD" w14:textId="38B8C4C6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Never</w:t>
      </w:r>
      <w:r w:rsidR="00CA2CD4">
        <w:br/>
      </w:r>
      <w:r w:rsidRPr="12E4F255">
        <w:rPr>
          <w:rFonts w:ascii="Calibri" w:hAnsi="Calibri" w:eastAsia="Calibri" w:cs="Calibri"/>
        </w:rPr>
        <w:t xml:space="preserve"> </w:t>
      </w:r>
      <w:r w:rsidR="00CA2CD4">
        <w:br/>
      </w:r>
    </w:p>
    <w:p w:rsidR="009F5013" w:rsidP="12E4F255" w:rsidRDefault="4B7B90B9" w14:paraId="01B350B5" w14:textId="364463E6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 xml:space="preserve">Treasury is interested in improving your log-in experience when you interact with applications like SLGSafe. Do you currently have an account with either of the following? </w:t>
      </w:r>
    </w:p>
    <w:p w:rsidR="009F5013" w:rsidP="12E4F255" w:rsidRDefault="4B7B90B9" w14:paraId="167696E4" w14:textId="591A46E8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Login.gov</w:t>
      </w:r>
    </w:p>
    <w:p w:rsidR="009F5013" w:rsidP="12E4F255" w:rsidRDefault="4B7B90B9" w14:paraId="56DC1F47" w14:textId="1ACC6688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ID.me</w:t>
      </w:r>
    </w:p>
    <w:p w:rsidR="009F5013" w:rsidP="12E4F255" w:rsidRDefault="4B7B90B9" w14:paraId="3A7B4F95" w14:textId="649AEA2B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Both</w:t>
      </w:r>
    </w:p>
    <w:p w:rsidR="009F5013" w:rsidP="12E4F255" w:rsidRDefault="4B7B90B9" w14:paraId="28BE51BE" w14:textId="00C7F7A5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Unsure</w:t>
      </w:r>
    </w:p>
    <w:p w:rsidR="009F5013" w:rsidP="12E4F255" w:rsidRDefault="4B7B90B9" w14:paraId="1902F39C" w14:textId="1DB0F649">
      <w:pPr>
        <w:spacing w:line="257" w:lineRule="auto"/>
      </w:pPr>
      <w:r w:rsidRPr="12E4F255">
        <w:rPr>
          <w:rFonts w:ascii="Calibri" w:hAnsi="Calibri" w:eastAsia="Calibri" w:cs="Calibri"/>
        </w:rPr>
        <w:t xml:space="preserve"> </w:t>
      </w:r>
    </w:p>
    <w:p w:rsidR="009F5013" w:rsidP="12E4F255" w:rsidRDefault="4B7B90B9" w14:paraId="70815FFB" w14:textId="7EB73BA8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How satisfied are you with the following aspects of SLGSafe? (Likert: Very satisfied, Satisfied, Neutral, Unsatisfied, Very Unsatisfied, Not Applicable)</w:t>
      </w:r>
    </w:p>
    <w:p w:rsidR="009F5013" w:rsidP="12E4F255" w:rsidRDefault="4B7B90B9" w14:paraId="3CB2BCF8" w14:textId="3B315E03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Overall usability</w:t>
      </w:r>
    </w:p>
    <w:p w:rsidR="009F5013" w:rsidP="12E4F255" w:rsidRDefault="4B7B90B9" w14:paraId="5F0A6B9E" w14:textId="0E126620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Ease of navigation</w:t>
      </w:r>
    </w:p>
    <w:p w:rsidR="009F5013" w:rsidP="12E4F255" w:rsidRDefault="4B7B90B9" w14:paraId="7E3BC97C" w14:textId="4E4E48C6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Page load time</w:t>
      </w:r>
    </w:p>
    <w:p w:rsidR="009F5013" w:rsidP="12E4F255" w:rsidRDefault="4B7B90B9" w14:paraId="202B17DF" w14:textId="01213610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Clarity of information</w:t>
      </w:r>
    </w:p>
    <w:p w:rsidR="009F5013" w:rsidP="12E4F255" w:rsidRDefault="4B7B90B9" w14:paraId="31146082" w14:textId="5F2A7AB1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Usefulness of information</w:t>
      </w:r>
    </w:p>
    <w:p w:rsidR="009F5013" w:rsidP="12E4F255" w:rsidRDefault="4B7B90B9" w14:paraId="66C46D9B" w14:textId="2B42A8CF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Running a report</w:t>
      </w:r>
    </w:p>
    <w:p w:rsidR="009F5013" w:rsidP="12E4F255" w:rsidRDefault="4B7B90B9" w14:paraId="13FD6FA2" w14:textId="647AAAF0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User guides and training materials</w:t>
      </w:r>
      <w:r w:rsidR="00CA2CD4">
        <w:br/>
      </w:r>
      <w:r w:rsidRPr="12E4F255">
        <w:rPr>
          <w:rFonts w:ascii="Calibri" w:hAnsi="Calibri" w:eastAsia="Calibri" w:cs="Calibri"/>
        </w:rPr>
        <w:t xml:space="preserve"> </w:t>
      </w:r>
      <w:r w:rsidR="00CA2CD4">
        <w:br/>
      </w:r>
    </w:p>
    <w:p w:rsidR="009F5013" w:rsidP="12E4F255" w:rsidRDefault="4B7B90B9" w14:paraId="678F8045" w14:textId="7B7B88F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lastRenderedPageBreak/>
        <w:t>How easy is it to complete the following actions? (Likert: Very Easy, Easy, Neither, Difficult, Very Difficult, Not Applicable)</w:t>
      </w:r>
    </w:p>
    <w:p w:rsidR="009F5013" w:rsidP="12E4F255" w:rsidRDefault="4B7B90B9" w14:paraId="5353F4BD" w14:textId="66E313F9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Enter a subscription</w:t>
      </w:r>
    </w:p>
    <w:p w:rsidR="009F5013" w:rsidP="12E4F255" w:rsidRDefault="4B7B90B9" w14:paraId="7E4BF6F1" w14:textId="73C5375C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Enter a redemption</w:t>
      </w:r>
    </w:p>
    <w:p w:rsidR="009F5013" w:rsidP="12E4F255" w:rsidRDefault="4B7B90B9" w14:paraId="40E3E888" w14:textId="72E2BF9E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 xml:space="preserve">Edit a subscription </w:t>
      </w:r>
    </w:p>
    <w:p w:rsidR="009F5013" w:rsidP="12E4F255" w:rsidRDefault="4B7B90B9" w14:paraId="61B32033" w14:textId="1EBCD2ED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2E4F255">
        <w:rPr>
          <w:rFonts w:ascii="Calibri" w:hAnsi="Calibri" w:eastAsia="Calibri" w:cs="Calibri"/>
        </w:rPr>
        <w:t>Generate a report</w:t>
      </w:r>
    </w:p>
    <w:p w:rsidR="009F5013" w:rsidP="12E4F255" w:rsidRDefault="009F5013" w14:paraId="578915AD" w14:textId="511014FB">
      <w:pPr>
        <w:rPr>
          <w:rFonts w:ascii="Calibri" w:hAnsi="Calibri" w:eastAsia="Calibri" w:cs="Calibri"/>
        </w:rPr>
      </w:pPr>
    </w:p>
    <w:p w:rsidR="009F5013" w:rsidP="12E4F255" w:rsidRDefault="4B7B90B9" w14:paraId="2C078E63" w14:textId="09F9B7E7">
      <w:pPr>
        <w:pStyle w:val="ListParagraph"/>
        <w:numPr>
          <w:ilvl w:val="0"/>
          <w:numId w:val="1"/>
        </w:numPr>
      </w:pPr>
      <w:r w:rsidRPr="12E4F255">
        <w:rPr>
          <w:rFonts w:ascii="Calibri" w:hAnsi="Calibri" w:eastAsia="Calibri" w:cs="Calibri"/>
        </w:rPr>
        <w:t>What would improve your experience with SLGSafe? (open-ended)</w:t>
      </w:r>
      <w:r w:rsidR="00CA2CD4">
        <w:br/>
      </w:r>
      <w:r w:rsidRPr="12E4F255">
        <w:rPr>
          <w:rFonts w:ascii="Calibri" w:hAnsi="Calibri" w:eastAsia="Calibri" w:cs="Calibri"/>
        </w:rPr>
        <w:t xml:space="preserve"> </w:t>
      </w:r>
      <w:r w:rsidR="00CA2CD4">
        <w:br/>
      </w:r>
    </w:p>
    <w:sectPr w:rsidR="009F5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55AB"/>
    <w:multiLevelType w:val="hybridMultilevel"/>
    <w:tmpl w:val="9E5CBBF6"/>
    <w:lvl w:ilvl="0" w:tplc="45540978">
      <w:start w:val="1"/>
      <w:numFmt w:val="decimal"/>
      <w:lvlText w:val="%1."/>
      <w:lvlJc w:val="left"/>
      <w:pPr>
        <w:ind w:left="720" w:hanging="360"/>
      </w:pPr>
    </w:lvl>
    <w:lvl w:ilvl="1" w:tplc="A188755C">
      <w:start w:val="1"/>
      <w:numFmt w:val="lowerLetter"/>
      <w:lvlText w:val="%2."/>
      <w:lvlJc w:val="left"/>
      <w:pPr>
        <w:ind w:left="1440" w:hanging="360"/>
      </w:pPr>
    </w:lvl>
    <w:lvl w:ilvl="2" w:tplc="AADAE62A">
      <w:start w:val="1"/>
      <w:numFmt w:val="lowerRoman"/>
      <w:lvlText w:val="%3."/>
      <w:lvlJc w:val="right"/>
      <w:pPr>
        <w:ind w:left="2160" w:hanging="180"/>
      </w:pPr>
    </w:lvl>
    <w:lvl w:ilvl="3" w:tplc="68CE246C">
      <w:start w:val="1"/>
      <w:numFmt w:val="decimal"/>
      <w:lvlText w:val="%4."/>
      <w:lvlJc w:val="left"/>
      <w:pPr>
        <w:ind w:left="2880" w:hanging="360"/>
      </w:pPr>
    </w:lvl>
    <w:lvl w:ilvl="4" w:tplc="93023108">
      <w:start w:val="1"/>
      <w:numFmt w:val="lowerLetter"/>
      <w:lvlText w:val="%5."/>
      <w:lvlJc w:val="left"/>
      <w:pPr>
        <w:ind w:left="3600" w:hanging="360"/>
      </w:pPr>
    </w:lvl>
    <w:lvl w:ilvl="5" w:tplc="70BA17CE">
      <w:start w:val="1"/>
      <w:numFmt w:val="lowerRoman"/>
      <w:lvlText w:val="%6."/>
      <w:lvlJc w:val="right"/>
      <w:pPr>
        <w:ind w:left="4320" w:hanging="180"/>
      </w:pPr>
    </w:lvl>
    <w:lvl w:ilvl="6" w:tplc="87AC4FB4">
      <w:start w:val="1"/>
      <w:numFmt w:val="decimal"/>
      <w:lvlText w:val="%7."/>
      <w:lvlJc w:val="left"/>
      <w:pPr>
        <w:ind w:left="5040" w:hanging="360"/>
      </w:pPr>
    </w:lvl>
    <w:lvl w:ilvl="7" w:tplc="4596F8E4">
      <w:start w:val="1"/>
      <w:numFmt w:val="lowerLetter"/>
      <w:lvlText w:val="%8."/>
      <w:lvlJc w:val="left"/>
      <w:pPr>
        <w:ind w:left="5760" w:hanging="360"/>
      </w:pPr>
    </w:lvl>
    <w:lvl w:ilvl="8" w:tplc="E9A4CD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193973"/>
    <w:rsid w:val="009F5013"/>
    <w:rsid w:val="00CA2CD4"/>
    <w:rsid w:val="12E4F255"/>
    <w:rsid w:val="1F193973"/>
    <w:rsid w:val="4B7B9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3973"/>
  <w15:chartTrackingRefBased/>
  <w15:docId w15:val="{0A839D00-3972-450E-B9BE-8AA4978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phicsandPrinting@fiscal.treasury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A4320FED50E49AF638006DF6A4BF5" ma:contentTypeVersion="4" ma:contentTypeDescription="Create a new document." ma:contentTypeScope="" ma:versionID="18c56ed595a69c950f46be1f0d909832">
  <xsd:schema xmlns:xsd="http://www.w3.org/2001/XMLSchema" xmlns:xs="http://www.w3.org/2001/XMLSchema" xmlns:p="http://schemas.microsoft.com/office/2006/metadata/properties" xmlns:ns2="b13d9fe4-29e3-4d4c-8756-5ccb9ffdc65c" xmlns:ns3="cf51c8cb-3046-40a7-a9bb-7f39c79a0be2" targetNamespace="http://schemas.microsoft.com/office/2006/metadata/properties" ma:root="true" ma:fieldsID="0e578c65879df5564311b6a4d7c587c9" ns2:_="" ns3:_="">
    <xsd:import namespace="b13d9fe4-29e3-4d4c-8756-5ccb9ffdc65c"/>
    <xsd:import namespace="cf51c8cb-3046-40a7-a9bb-7f39c79a0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9fe4-29e3-4d4c-8756-5ccb9ffdc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1c8cb-3046-40a7-a9bb-7f39c79a0b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F348D-98F3-4685-8270-6597369B2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d9fe4-29e3-4d4c-8756-5ccb9ffdc65c"/>
    <ds:schemaRef ds:uri="cf51c8cb-3046-40a7-a9bb-7f39c79a0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BD698-7209-4761-A15F-7145DE5D9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14BA9D-52D9-46CA-8D48-B9664D022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1425</Characters>
  <Application>Microsoft Office Word</Application>
  <DocSecurity>0</DocSecurity>
  <Lines>37</Lines>
  <Paragraphs>18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L. White</dc:creator>
  <cp:keywords/>
  <dc:description/>
  <cp:lastModifiedBy>Bruce A. Sharp</cp:lastModifiedBy>
  <cp:revision>2</cp:revision>
  <dcterms:created xsi:type="dcterms:W3CDTF">2021-12-09T19:36:00Z</dcterms:created>
  <dcterms:modified xsi:type="dcterms:W3CDTF">2022-01-19T16:25:00Z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0x0101006FCA4320FED50E49AF638006DF6A4BF5</vt:lpwstr>
  </property>
</Properties>
</file>