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0F15" w:rsidR="00A07C82" w:rsidP="003D0F15" w:rsidRDefault="00A07C82" w14:paraId="542DC1C4" w14:textId="4365DEA5">
      <w:pPr>
        <w:spacing w:after="0"/>
        <w:jc w:val="center"/>
        <w:rPr>
          <w:b/>
          <w:bCs/>
          <w:sz w:val="28"/>
          <w:szCs w:val="28"/>
        </w:rPr>
      </w:pPr>
      <w:r w:rsidRPr="002200B7">
        <w:rPr>
          <w:noProof/>
          <w:sz w:val="24"/>
          <w:szCs w:val="24"/>
        </w:rPr>
        <mc:AlternateContent>
          <mc:Choice Requires="wps">
            <w:drawing>
              <wp:anchor distT="45720" distB="45720" distL="114300" distR="114300" simplePos="0" relativeHeight="251659264" behindDoc="0" locked="0" layoutInCell="1" allowOverlap="1" wp14:editId="1519C69A" wp14:anchorId="5108BB87">
                <wp:simplePos x="0" y="0"/>
                <wp:positionH relativeFrom="margin">
                  <wp:align>right</wp:align>
                </wp:positionH>
                <wp:positionV relativeFrom="paragraph">
                  <wp:posOffset>287655</wp:posOffset>
                </wp:positionV>
                <wp:extent cx="5924550" cy="1212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12850"/>
                        </a:xfrm>
                        <a:prstGeom prst="rect">
                          <a:avLst/>
                        </a:prstGeom>
                        <a:solidFill>
                          <a:schemeClr val="bg1">
                            <a:lumMod val="85000"/>
                          </a:schemeClr>
                        </a:solidFill>
                        <a:ln w="9525">
                          <a:solidFill>
                            <a:srgbClr val="000000"/>
                          </a:solidFill>
                          <a:miter lim="800000"/>
                          <a:headEnd/>
                          <a:tailEnd/>
                        </a:ln>
                      </wps:spPr>
                      <wps:txbx>
                        <w:txbxContent>
                          <w:p w:rsidRPr="00A07C82" w:rsidR="00A07C82" w:rsidP="00A07C82" w:rsidRDefault="00A07C82" w14:paraId="7DE12333" w14:textId="4E0B0C91">
                            <w:pPr>
                              <w:spacing w:after="0"/>
                              <w:rPr>
                                <w:b/>
                                <w:bCs/>
                              </w:rPr>
                            </w:pPr>
                            <w:r w:rsidRPr="00A07C82">
                              <w:rPr>
                                <w:b/>
                                <w:bCs/>
                              </w:rPr>
                              <w:t>Instructions</w:t>
                            </w:r>
                          </w:p>
                          <w:p w:rsidRPr="00994B9A" w:rsidR="003C0E4C" w:rsidP="003C0E4C" w:rsidRDefault="00A07C82" w14:paraId="71282BBD" w14:textId="77777777">
                            <w:pPr>
                              <w:spacing w:after="0"/>
                              <w:rPr>
                                <w:rFonts w:ascii="Calibri" w:hAnsi="Calibri" w:eastAsia="Times New Roman" w:cs="Calibri"/>
                                <w:color w:val="0563C1"/>
                                <w:sz w:val="20"/>
                                <w:szCs w:val="20"/>
                                <w:u w:val="single"/>
                              </w:rPr>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w:t>
                            </w:r>
                            <w:r w:rsidRPr="003C0E4C">
                              <w:rPr>
                                <w:i/>
                                <w:iCs/>
                              </w:rPr>
                              <w:t>n:</w:t>
                            </w:r>
                            <w:r w:rsidRPr="003C0E4C" w:rsidR="00267B51">
                              <w:rPr>
                                <w:i/>
                                <w:iCs/>
                              </w:rPr>
                              <w:t xml:space="preserve"> </w:t>
                            </w:r>
                            <w:hyperlink w:history="1" r:id="rId12">
                              <w:r w:rsidRPr="00994B9A" w:rsidR="003C0E4C">
                                <w:rPr>
                                  <w:rFonts w:ascii="Calibri" w:hAnsi="Calibri" w:eastAsia="Times New Roman" w:cs="Calibri"/>
                                  <w:color w:val="0563C1"/>
                                  <w:u w:val="single"/>
                                </w:rPr>
                                <w:t xml:space="preserve">https://www.epa.gov/climate-hfcs-reduction/collection-data-support-establishment-hfc-allowance-allocation-and-trading </w:t>
                              </w:r>
                            </w:hyperlink>
                          </w:p>
                          <w:p w:rsidR="00A07C82" w:rsidP="00A07C82" w:rsidRDefault="00A07C82" w14:paraId="4C0B7C1D" w14:textId="2D22DC2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08BB87">
                <v:stroke joinstyle="miter"/>
                <v:path gradientshapeok="t" o:connecttype="rect"/>
              </v:shapetype>
              <v:shape id="Text Box 2" style="position:absolute;left:0;text-align:left;margin-left:415.3pt;margin-top:22.65pt;width:466.5pt;height:9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cBNwIAAGoEAAAOAAAAZHJzL2Uyb0RvYy54bWysVMFu2zAMvQ/YPwi6L46NeG2MOEWXrsOA&#10;rhvQ7gNkWbaFSaInKbGzrx8lJ6m73YZdBFGkHx8fSW9uRq3IQVgnwZQ0XSwpEYZDLU1b0u/P9++u&#10;KXGemZopMKKkR+Hozfbtm83QFyKDDlQtLEEQ44qhL2nnfV8kieOd0MwtoBcGnQ1YzTyatk1qywZE&#10;1yrJlsv3yQC27i1w4Ry+3k1Ouo34TSO4/9o0TniiSorcfDxtPKtwJtsNK1rL+k7yEw32Dyw0kwaT&#10;XqDumGdkb+VfUFpyCw4av+CgE2gayUWsAatJl39U89SxXsRaUBzXX2Ry/w+WPx6+WSLrkmbpFSWG&#10;aWzSsxg9+QAjyYI+Q+8KDHvqMdCP+Ix9jrW6/gH4D0cM7DpmWnFrLQydYDXyS8OXyezTCccFkGr4&#10;AjWmYXsPEWhsrA7ioRwE0bFPx0tvAhWOj/k6W+U5ujj60izNrtEIOVhx/ry3zn8SoEm4lNRi8yM8&#10;Ozw4P4WeQ0I2B0rW91KpaISBEztlyYHhqFTtVKLaa+Q6vWHC5TllnM8QHgm8QlKGDCVd51k+ifQq&#10;i22rSw5EmwHOw7T0uBRK6pJeX4JYEaT9aGqshBWeSTXdUQBlTloHeSeh/ViNGBgaUEF9RNUtTMOP&#10;y4qXDuwvSgYc/JK6n3tmBSXqs8HOrdPVKmxKNFb5VYaGnXuquYcZjlAl9ZRM152P2xU4GrjFDjcy&#10;av/C5MQVBzqKd1q+sDFzO0a9/CK2vwEAAP//AwBQSwMEFAAGAAgAAAAhAFGjaqzfAAAABwEAAA8A&#10;AABkcnMvZG93bnJldi54bWxMj8FOwzAQRO9I/IO1SFwq6qSGFEI2VYXUEwhBqKIendgkEbEd2W4b&#10;/p7lBMedGc28LTazGdlJ+zA4i5AuE2Datk4NtkPYf+xu7oGFKK2So7Ma4VsH2JSXF4XMlTvbd32q&#10;YseoxIZcIvQxTjnnoe21kWHpJm3J+3TeyEin77jy8kzlZuSrJMm4kYOlhV5O+qnX7Vd1NAjNy/o5&#10;2+7qdasOC7+o6vS1fksRr6/m7SOwqOf4F4ZffEKHkpgad7QqsBGBHokIt3cCGLkPQpDQIKxEJoCX&#10;Bf/PX/4AAAD//wMAUEsBAi0AFAAGAAgAAAAhALaDOJL+AAAA4QEAABMAAAAAAAAAAAAAAAAAAAAA&#10;AFtDb250ZW50X1R5cGVzXS54bWxQSwECLQAUAAYACAAAACEAOP0h/9YAAACUAQAACwAAAAAAAAAA&#10;AAAAAAAvAQAAX3JlbHMvLnJlbHNQSwECLQAUAAYACAAAACEAz4bnATcCAABqBAAADgAAAAAAAAAA&#10;AAAAAAAuAgAAZHJzL2Uyb0RvYy54bWxQSwECLQAUAAYACAAAACEAUaNqrN8AAAAHAQAADwAAAAAA&#10;AAAAAAAAAACRBAAAZHJzL2Rvd25yZXYueG1sUEsFBgAAAAAEAAQA8wAAAJ0FAAAAAA==&#10;">
                <v:textbox>
                  <w:txbxContent>
                    <w:p w:rsidRPr="00A07C82" w:rsidR="00A07C82" w:rsidP="00A07C82" w:rsidRDefault="00A07C82" w14:paraId="7DE12333" w14:textId="4E0B0C91">
                      <w:pPr>
                        <w:spacing w:after="0"/>
                        <w:rPr>
                          <w:b/>
                          <w:bCs/>
                        </w:rPr>
                      </w:pPr>
                      <w:r w:rsidRPr="00A07C82">
                        <w:rPr>
                          <w:b/>
                          <w:bCs/>
                        </w:rPr>
                        <w:t>Instructions</w:t>
                      </w:r>
                    </w:p>
                    <w:p w:rsidRPr="00994B9A" w:rsidR="003C0E4C" w:rsidP="003C0E4C" w:rsidRDefault="00A07C82" w14:paraId="71282BBD" w14:textId="77777777">
                      <w:pPr>
                        <w:spacing w:after="0"/>
                        <w:rPr>
                          <w:rFonts w:ascii="Calibri" w:hAnsi="Calibri" w:eastAsia="Times New Roman" w:cs="Calibri"/>
                          <w:color w:val="0563C1"/>
                          <w:sz w:val="20"/>
                          <w:szCs w:val="20"/>
                          <w:u w:val="single"/>
                        </w:rPr>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w:t>
                      </w:r>
                      <w:r w:rsidRPr="003C0E4C">
                        <w:rPr>
                          <w:i/>
                          <w:iCs/>
                        </w:rPr>
                        <w:t>n:</w:t>
                      </w:r>
                      <w:r w:rsidRPr="003C0E4C" w:rsidR="00267B51">
                        <w:rPr>
                          <w:i/>
                          <w:iCs/>
                        </w:rPr>
                        <w:t xml:space="preserve"> </w:t>
                      </w:r>
                      <w:hyperlink w:history="1" r:id="rId13">
                        <w:r w:rsidRPr="00994B9A" w:rsidR="003C0E4C">
                          <w:rPr>
                            <w:rFonts w:ascii="Calibri" w:hAnsi="Calibri" w:eastAsia="Times New Roman" w:cs="Calibri"/>
                            <w:color w:val="0563C1"/>
                            <w:u w:val="single"/>
                          </w:rPr>
                          <w:t xml:space="preserve">https://www.epa.gov/climate-hfcs-reduction/collection-data-support-establishment-hfc-allowance-allocation-and-trading </w:t>
                        </w:r>
                      </w:hyperlink>
                    </w:p>
                    <w:p w:rsidR="00A07C82" w:rsidP="00A07C82" w:rsidRDefault="00A07C82" w14:paraId="4C0B7C1D" w14:textId="2D22DC23">
                      <w:pPr>
                        <w:spacing w:after="0"/>
                      </w:pPr>
                    </w:p>
                  </w:txbxContent>
                </v:textbox>
                <w10:wrap type="square" anchorx="margin"/>
              </v:shape>
            </w:pict>
          </mc:Fallback>
        </mc:AlternateContent>
      </w:r>
      <w:r w:rsidRPr="002200B7">
        <w:rPr>
          <w:b/>
          <w:bCs/>
          <w:sz w:val="28"/>
          <w:szCs w:val="28"/>
        </w:rPr>
        <w:t xml:space="preserve">HFC </w:t>
      </w:r>
      <w:r w:rsidR="004779CB">
        <w:rPr>
          <w:b/>
          <w:bCs/>
          <w:sz w:val="28"/>
          <w:szCs w:val="28"/>
        </w:rPr>
        <w:t>Reclaimers</w:t>
      </w:r>
      <w:r w:rsidRPr="002200B7">
        <w:rPr>
          <w:b/>
          <w:bCs/>
          <w:sz w:val="28"/>
          <w:szCs w:val="28"/>
        </w:rPr>
        <w:t xml:space="preserve"> One-Time Report (Sec. 84.31)</w:t>
      </w:r>
    </w:p>
    <w:p w:rsidR="003D0F15" w:rsidP="00A07C82" w:rsidRDefault="003D0F15" w14:paraId="08AE8C16" w14:textId="77777777">
      <w:pPr>
        <w:spacing w:after="0"/>
        <w:rPr>
          <w:b/>
          <w:bCs/>
        </w:rPr>
      </w:pPr>
    </w:p>
    <w:p w:rsidR="00EB0673" w:rsidP="00A07C82" w:rsidRDefault="00EB0673" w14:paraId="24F3F368" w14:textId="58D8D314">
      <w:pPr>
        <w:spacing w:after="0"/>
        <w:rPr>
          <w:b/>
          <w:bCs/>
        </w:rPr>
      </w:pPr>
      <w:r>
        <w:rPr>
          <w:b/>
          <w:bCs/>
        </w:rPr>
        <w:t>Submitter Information</w:t>
      </w:r>
      <w:r w:rsidR="00AF0486">
        <w:rPr>
          <w:b/>
          <w:bCs/>
        </w:rPr>
        <w:t xml:space="preserve"> </w:t>
      </w:r>
    </w:p>
    <w:tbl>
      <w:tblPr>
        <w:tblStyle w:val="TableGrid"/>
        <w:tblW w:w="0" w:type="auto"/>
        <w:tblLook w:val="04A0" w:firstRow="1" w:lastRow="0" w:firstColumn="1" w:lastColumn="0" w:noHBand="0" w:noVBand="1"/>
      </w:tblPr>
      <w:tblGrid>
        <w:gridCol w:w="1885"/>
        <w:gridCol w:w="7465"/>
      </w:tblGrid>
      <w:tr w:rsidR="001042B2" w:rsidTr="005073B8" w14:paraId="3E6A7B81" w14:textId="77777777">
        <w:tc>
          <w:tcPr>
            <w:tcW w:w="1885" w:type="dxa"/>
          </w:tcPr>
          <w:p w:rsidR="001042B2" w:rsidP="00A07C82" w:rsidRDefault="001042B2" w14:paraId="5ED0ED11" w14:textId="79605752">
            <w:pPr>
              <w:rPr>
                <w:b/>
                <w:bCs/>
              </w:rPr>
            </w:pPr>
            <w:r>
              <w:rPr>
                <w:b/>
                <w:bCs/>
              </w:rPr>
              <w:t>Company Name</w:t>
            </w:r>
          </w:p>
        </w:tc>
        <w:sdt>
          <w:sdtPr>
            <w:rPr>
              <w:b/>
              <w:bCs/>
            </w:rPr>
            <w:id w:val="338811411"/>
            <w:placeholder>
              <w:docPart w:val="DefaultPlaceholder_-1854013440"/>
            </w:placeholder>
            <w:showingPlcHdr/>
          </w:sdtPr>
          <w:sdtEndPr/>
          <w:sdtContent>
            <w:tc>
              <w:tcPr>
                <w:tcW w:w="7465" w:type="dxa"/>
              </w:tcPr>
              <w:p w:rsidR="001042B2" w:rsidP="00A07C82" w:rsidRDefault="00F3443B" w14:paraId="102389CF" w14:textId="438DC512">
                <w:pPr>
                  <w:rPr>
                    <w:b/>
                    <w:bCs/>
                  </w:rPr>
                </w:pPr>
                <w:r w:rsidRPr="00C17B55">
                  <w:rPr>
                    <w:rStyle w:val="PlaceholderText"/>
                  </w:rPr>
                  <w:t>Click or tap here to enter text.</w:t>
                </w:r>
              </w:p>
            </w:tc>
          </w:sdtContent>
        </w:sdt>
      </w:tr>
      <w:tr w:rsidR="001042B2" w:rsidTr="005073B8" w14:paraId="1262C21A" w14:textId="77777777">
        <w:tc>
          <w:tcPr>
            <w:tcW w:w="1885" w:type="dxa"/>
          </w:tcPr>
          <w:p w:rsidR="001042B2" w:rsidP="00A07C82" w:rsidRDefault="005073B8" w14:paraId="1610CB46" w14:textId="59E4A847">
            <w:pPr>
              <w:rPr>
                <w:b/>
                <w:bCs/>
              </w:rPr>
            </w:pPr>
            <w:r>
              <w:rPr>
                <w:b/>
                <w:bCs/>
              </w:rPr>
              <w:t xml:space="preserve">Company </w:t>
            </w:r>
            <w:r w:rsidR="001042B2">
              <w:rPr>
                <w:b/>
                <w:bCs/>
              </w:rPr>
              <w:t>Address</w:t>
            </w:r>
          </w:p>
        </w:tc>
        <w:sdt>
          <w:sdtPr>
            <w:rPr>
              <w:b/>
              <w:bCs/>
            </w:rPr>
            <w:id w:val="-437602521"/>
            <w:placeholder>
              <w:docPart w:val="DefaultPlaceholder_-1854013440"/>
            </w:placeholder>
            <w:showingPlcHdr/>
          </w:sdtPr>
          <w:sdtEndPr/>
          <w:sdtContent>
            <w:tc>
              <w:tcPr>
                <w:tcW w:w="7465" w:type="dxa"/>
              </w:tcPr>
              <w:p w:rsidR="001042B2" w:rsidP="00A07C82" w:rsidRDefault="00F3443B" w14:paraId="1D52F3E1" w14:textId="61FCDF96">
                <w:pPr>
                  <w:rPr>
                    <w:b/>
                    <w:bCs/>
                  </w:rPr>
                </w:pPr>
                <w:r w:rsidRPr="00C17B55">
                  <w:rPr>
                    <w:rStyle w:val="PlaceholderText"/>
                  </w:rPr>
                  <w:t>Click or tap here to enter text.</w:t>
                </w:r>
              </w:p>
            </w:tc>
          </w:sdtContent>
        </w:sdt>
      </w:tr>
      <w:tr w:rsidR="003C0E4C" w:rsidTr="005073B8" w14:paraId="456E5B67" w14:textId="77777777">
        <w:tc>
          <w:tcPr>
            <w:tcW w:w="1885" w:type="dxa"/>
          </w:tcPr>
          <w:p w:rsidR="003C0E4C" w:rsidP="00A07C82" w:rsidRDefault="005073B8" w14:paraId="5DE8F4A3" w14:textId="4F5AE38F">
            <w:pPr>
              <w:rPr>
                <w:b/>
                <w:bCs/>
              </w:rPr>
            </w:pPr>
            <w:r>
              <w:rPr>
                <w:b/>
                <w:bCs/>
              </w:rPr>
              <w:t>Facility Address</w:t>
            </w:r>
          </w:p>
        </w:tc>
        <w:sdt>
          <w:sdtPr>
            <w:rPr>
              <w:b/>
              <w:bCs/>
            </w:rPr>
            <w:id w:val="-895975667"/>
            <w:placeholder>
              <w:docPart w:val="510193922BB946389DC7355F619AF58E"/>
            </w:placeholder>
            <w:showingPlcHdr/>
          </w:sdtPr>
          <w:sdtEndPr/>
          <w:sdtContent>
            <w:tc>
              <w:tcPr>
                <w:tcW w:w="7465" w:type="dxa"/>
              </w:tcPr>
              <w:p w:rsidR="003C0E4C" w:rsidP="00A07C82" w:rsidRDefault="005073B8" w14:paraId="4CFDF35F" w14:textId="2FA98B55">
                <w:pPr>
                  <w:rPr>
                    <w:b/>
                    <w:bCs/>
                  </w:rPr>
                </w:pPr>
                <w:r w:rsidRPr="00C17B55">
                  <w:rPr>
                    <w:rStyle w:val="PlaceholderText"/>
                  </w:rPr>
                  <w:t>Click or tap here to enter text.</w:t>
                </w:r>
              </w:p>
            </w:tc>
          </w:sdtContent>
        </w:sdt>
      </w:tr>
      <w:tr w:rsidR="001042B2" w:rsidTr="005073B8" w14:paraId="7FDD19BB" w14:textId="77777777">
        <w:tc>
          <w:tcPr>
            <w:tcW w:w="1885" w:type="dxa"/>
          </w:tcPr>
          <w:p w:rsidR="001042B2" w:rsidP="00A07C82" w:rsidRDefault="00F3443B" w14:paraId="71BD1E3C" w14:textId="42DB4376">
            <w:pPr>
              <w:rPr>
                <w:b/>
                <w:bCs/>
              </w:rPr>
            </w:pPr>
            <w:r>
              <w:rPr>
                <w:b/>
                <w:bCs/>
              </w:rPr>
              <w:t>Contact Name</w:t>
            </w:r>
          </w:p>
        </w:tc>
        <w:sdt>
          <w:sdtPr>
            <w:rPr>
              <w:b/>
              <w:bCs/>
            </w:rPr>
            <w:id w:val="-670169863"/>
            <w:placeholder>
              <w:docPart w:val="DefaultPlaceholder_-1854013440"/>
            </w:placeholder>
            <w:showingPlcHdr/>
          </w:sdtPr>
          <w:sdtEndPr/>
          <w:sdtContent>
            <w:tc>
              <w:tcPr>
                <w:tcW w:w="7465" w:type="dxa"/>
              </w:tcPr>
              <w:p w:rsidR="001042B2" w:rsidP="00A07C82" w:rsidRDefault="00F3443B" w14:paraId="7F3DC5E0" w14:textId="07F49953">
                <w:pPr>
                  <w:rPr>
                    <w:b/>
                    <w:bCs/>
                  </w:rPr>
                </w:pPr>
                <w:r w:rsidRPr="00C17B55">
                  <w:rPr>
                    <w:rStyle w:val="PlaceholderText"/>
                  </w:rPr>
                  <w:t>Click or tap here to enter text.</w:t>
                </w:r>
              </w:p>
            </w:tc>
          </w:sdtContent>
        </w:sdt>
      </w:tr>
      <w:tr w:rsidR="001042B2" w:rsidTr="005073B8" w14:paraId="719ADA53" w14:textId="77777777">
        <w:tc>
          <w:tcPr>
            <w:tcW w:w="1885" w:type="dxa"/>
          </w:tcPr>
          <w:p w:rsidR="001042B2" w:rsidP="00A07C82" w:rsidRDefault="00F3443B" w14:paraId="603128C5" w14:textId="3FC21F19">
            <w:pPr>
              <w:rPr>
                <w:b/>
                <w:bCs/>
              </w:rPr>
            </w:pPr>
            <w:r>
              <w:rPr>
                <w:b/>
                <w:bCs/>
              </w:rPr>
              <w:t>Email</w:t>
            </w:r>
          </w:p>
        </w:tc>
        <w:sdt>
          <w:sdtPr>
            <w:rPr>
              <w:b/>
              <w:bCs/>
            </w:rPr>
            <w:id w:val="-1443302242"/>
            <w:placeholder>
              <w:docPart w:val="DefaultPlaceholder_-1854013440"/>
            </w:placeholder>
            <w:showingPlcHdr/>
          </w:sdtPr>
          <w:sdtEndPr/>
          <w:sdtContent>
            <w:tc>
              <w:tcPr>
                <w:tcW w:w="7465" w:type="dxa"/>
              </w:tcPr>
              <w:p w:rsidR="001042B2" w:rsidP="00A07C82" w:rsidRDefault="00F3443B" w14:paraId="58F607EC" w14:textId="6517F239">
                <w:pPr>
                  <w:rPr>
                    <w:b/>
                    <w:bCs/>
                  </w:rPr>
                </w:pPr>
                <w:r w:rsidRPr="00C17B55">
                  <w:rPr>
                    <w:rStyle w:val="PlaceholderText"/>
                  </w:rPr>
                  <w:t>Click or tap here to enter text.</w:t>
                </w:r>
              </w:p>
            </w:tc>
          </w:sdtContent>
        </w:sdt>
      </w:tr>
      <w:tr w:rsidR="001042B2" w:rsidTr="005073B8" w14:paraId="4EE1109E" w14:textId="77777777">
        <w:tc>
          <w:tcPr>
            <w:tcW w:w="1885" w:type="dxa"/>
          </w:tcPr>
          <w:p w:rsidR="001042B2" w:rsidP="00A07C82" w:rsidRDefault="00F3443B" w14:paraId="5CB68A14" w14:textId="1139BD2F">
            <w:pPr>
              <w:rPr>
                <w:b/>
                <w:bCs/>
              </w:rPr>
            </w:pPr>
            <w:r>
              <w:rPr>
                <w:b/>
                <w:bCs/>
              </w:rPr>
              <w:t>Phone</w:t>
            </w:r>
          </w:p>
        </w:tc>
        <w:sdt>
          <w:sdtPr>
            <w:rPr>
              <w:b/>
              <w:bCs/>
            </w:rPr>
            <w:id w:val="1607306601"/>
            <w:placeholder>
              <w:docPart w:val="DefaultPlaceholder_-1854013440"/>
            </w:placeholder>
            <w:showingPlcHdr/>
          </w:sdtPr>
          <w:sdtEndPr/>
          <w:sdtContent>
            <w:tc>
              <w:tcPr>
                <w:tcW w:w="7465" w:type="dxa"/>
              </w:tcPr>
              <w:p w:rsidR="001042B2" w:rsidP="00A07C82" w:rsidRDefault="00F3443B" w14:paraId="61DBF8B5" w14:textId="2EFBE027">
                <w:pPr>
                  <w:rPr>
                    <w:b/>
                    <w:bCs/>
                  </w:rPr>
                </w:pPr>
                <w:r w:rsidRPr="00C17B55">
                  <w:rPr>
                    <w:rStyle w:val="PlaceholderText"/>
                  </w:rPr>
                  <w:t>Click or tap here to enter text.</w:t>
                </w:r>
              </w:p>
            </w:tc>
          </w:sdtContent>
        </w:sdt>
      </w:tr>
      <w:tr w:rsidR="0054245D" w:rsidTr="005073B8" w14:paraId="564827FB" w14:textId="77777777">
        <w:tc>
          <w:tcPr>
            <w:tcW w:w="1885" w:type="dxa"/>
          </w:tcPr>
          <w:p w:rsidR="0054245D" w:rsidP="0054245D" w:rsidRDefault="0054245D" w14:paraId="2C01978B" w14:textId="5B2C3BB5">
            <w:pPr>
              <w:rPr>
                <w:b/>
                <w:bCs/>
              </w:rPr>
            </w:pPr>
            <w:r>
              <w:rPr>
                <w:b/>
                <w:bCs/>
              </w:rPr>
              <w:t>Submission Date</w:t>
            </w:r>
          </w:p>
        </w:tc>
        <w:sdt>
          <w:sdtPr>
            <w:rPr>
              <w:b/>
              <w:bCs/>
            </w:rPr>
            <w:id w:val="-1526861732"/>
            <w:placeholder>
              <w:docPart w:val="6FACA3C278D1469EBDAF0B62E969750C"/>
            </w:placeholder>
            <w:showingPlcHdr/>
          </w:sdtPr>
          <w:sdtEndPr/>
          <w:sdtContent>
            <w:tc>
              <w:tcPr>
                <w:tcW w:w="7465" w:type="dxa"/>
              </w:tcPr>
              <w:p w:rsidR="0054245D" w:rsidP="0054245D" w:rsidRDefault="0054245D" w14:paraId="541F77EA" w14:textId="42500A2C">
                <w:pPr>
                  <w:rPr>
                    <w:b/>
                    <w:bCs/>
                  </w:rPr>
                </w:pPr>
                <w:r w:rsidRPr="00C17B55">
                  <w:rPr>
                    <w:rStyle w:val="PlaceholderText"/>
                  </w:rPr>
                  <w:t>Click or tap here to enter text.</w:t>
                </w:r>
              </w:p>
            </w:tc>
          </w:sdtContent>
        </w:sdt>
      </w:tr>
    </w:tbl>
    <w:p w:rsidR="00BB2C4F" w:rsidP="00A07C82" w:rsidRDefault="00BB2C4F" w14:paraId="6C2951BF" w14:textId="77777777">
      <w:pPr>
        <w:spacing w:after="0"/>
        <w:rPr>
          <w:b/>
          <w:bCs/>
        </w:rPr>
      </w:pPr>
    </w:p>
    <w:p w:rsidR="00A85B10" w:rsidP="00A85B10" w:rsidRDefault="008F1EC8" w14:paraId="197FF0C6" w14:textId="400E827D">
      <w:pPr>
        <w:pStyle w:val="ListParagraph"/>
        <w:numPr>
          <w:ilvl w:val="0"/>
          <w:numId w:val="1"/>
        </w:numPr>
        <w:spacing w:after="0"/>
        <w:ind w:left="360"/>
        <w:rPr>
          <w:b/>
          <w:bCs/>
        </w:rPr>
      </w:pPr>
      <w:r>
        <w:rPr>
          <w:b/>
          <w:bCs/>
        </w:rPr>
        <w:t>Provide</w:t>
      </w:r>
      <w:r w:rsidR="00D675ED">
        <w:rPr>
          <w:b/>
          <w:bCs/>
        </w:rPr>
        <w:t xml:space="preserve"> the </w:t>
      </w:r>
      <w:r w:rsidRPr="00D675ED" w:rsidR="00D675ED">
        <w:rPr>
          <w:b/>
          <w:bCs/>
        </w:rPr>
        <w:t>quantity of each regulated substance held in inventory as of December 31, 2021</w:t>
      </w:r>
      <w:r w:rsidRPr="00390B3B" w:rsidR="00390B3B">
        <w:rPr>
          <w:b/>
          <w:bCs/>
        </w:rPr>
        <w:t xml:space="preserve"> </w:t>
      </w:r>
      <w:r w:rsidR="00A85B10">
        <w:rPr>
          <w:b/>
          <w:bCs/>
        </w:rPr>
        <w:t>(</w:t>
      </w:r>
      <w:r w:rsidRPr="00EA2703" w:rsidR="00A85B10">
        <w:rPr>
          <w:b/>
          <w:bCs/>
        </w:rPr>
        <w:t>§84.31</w:t>
      </w:r>
      <w:r w:rsidR="00A85B10">
        <w:rPr>
          <w:b/>
          <w:bCs/>
        </w:rPr>
        <w:t>(</w:t>
      </w:r>
      <w:r w:rsidR="00D675ED">
        <w:rPr>
          <w:b/>
          <w:bCs/>
        </w:rPr>
        <w:t>j</w:t>
      </w:r>
      <w:r w:rsidR="00B425C8">
        <w:rPr>
          <w:b/>
          <w:bCs/>
        </w:rPr>
        <w:t>)(</w:t>
      </w:r>
      <w:r w:rsidR="00863809">
        <w:rPr>
          <w:b/>
          <w:bCs/>
        </w:rPr>
        <w:t>1</w:t>
      </w:r>
      <w:r w:rsidR="00A85B10">
        <w:rPr>
          <w:b/>
          <w:bCs/>
        </w:rPr>
        <w:t xml:space="preserve">)(i)): </w:t>
      </w:r>
      <w:sdt>
        <w:sdtPr>
          <w:rPr>
            <w:b/>
            <w:bCs/>
          </w:rPr>
          <w:id w:val="874113642"/>
          <w:placeholder>
            <w:docPart w:val="2D02940B12AA426FB199BECF6A4829C1"/>
          </w:placeholder>
          <w:showingPlcHdr/>
        </w:sdtPr>
        <w:sdtEndPr/>
        <w:sdtContent>
          <w:r w:rsidRPr="00C17B55" w:rsidR="00A85B10">
            <w:rPr>
              <w:rStyle w:val="PlaceholderText"/>
            </w:rPr>
            <w:t>Click or tap here to enter text.</w:t>
          </w:r>
        </w:sdtContent>
      </w:sdt>
    </w:p>
    <w:p w:rsidRPr="00A85B10" w:rsidR="00A85B10" w:rsidP="00A85B10" w:rsidRDefault="00A85B10" w14:paraId="0859E9D5" w14:textId="77777777">
      <w:pPr>
        <w:spacing w:after="0"/>
        <w:rPr>
          <w:b/>
          <w:bCs/>
        </w:rPr>
      </w:pPr>
    </w:p>
    <w:p w:rsidRPr="00282FC7" w:rsidR="001B5F32" w:rsidP="00E80AE3" w:rsidRDefault="00677E16" w14:paraId="59E8CAB3" w14:textId="22A6AF69">
      <w:pPr>
        <w:pStyle w:val="ListParagraph"/>
        <w:numPr>
          <w:ilvl w:val="0"/>
          <w:numId w:val="1"/>
        </w:numPr>
        <w:spacing w:after="0"/>
        <w:ind w:left="360"/>
        <w:rPr>
          <w:b/>
          <w:bCs/>
        </w:rPr>
      </w:pPr>
      <w:r>
        <w:rPr>
          <w:b/>
          <w:bCs/>
        </w:rPr>
        <w:t>Provide</w:t>
      </w:r>
      <w:r w:rsidR="00444FFB">
        <w:rPr>
          <w:b/>
          <w:bCs/>
        </w:rPr>
        <w:t xml:space="preserve"> the </w:t>
      </w:r>
      <w:r w:rsidRPr="00444FFB" w:rsidR="00444FFB">
        <w:rPr>
          <w:b/>
          <w:bCs/>
        </w:rPr>
        <w:t>name of the laboratory that conducts the batch testing and a signed statement from that laboratory confirming there is an ongoing business relationship with the reclaimer</w:t>
      </w:r>
      <w:r w:rsidRPr="0001522D" w:rsidR="0001522D">
        <w:rPr>
          <w:b/>
          <w:bCs/>
        </w:rPr>
        <w:t xml:space="preserve"> </w:t>
      </w:r>
      <w:r w:rsidRPr="00282FC7" w:rsidR="00EA2703">
        <w:rPr>
          <w:b/>
          <w:bCs/>
        </w:rPr>
        <w:t>(§84.31(</w:t>
      </w:r>
      <w:r w:rsidR="00D675ED">
        <w:rPr>
          <w:b/>
          <w:bCs/>
        </w:rPr>
        <w:t>j</w:t>
      </w:r>
      <w:r w:rsidRPr="00282FC7" w:rsidR="00EA2703">
        <w:rPr>
          <w:b/>
          <w:bCs/>
        </w:rPr>
        <w:t>)(</w:t>
      </w:r>
      <w:r w:rsidR="00066562">
        <w:rPr>
          <w:b/>
          <w:bCs/>
        </w:rPr>
        <w:t>1</w:t>
      </w:r>
      <w:r w:rsidRPr="00282FC7" w:rsidR="005E13DE">
        <w:rPr>
          <w:b/>
          <w:bCs/>
        </w:rPr>
        <w:t>)(i</w:t>
      </w:r>
      <w:r w:rsidR="00B33535">
        <w:rPr>
          <w:b/>
          <w:bCs/>
        </w:rPr>
        <w:t>i</w:t>
      </w:r>
      <w:r w:rsidRPr="00282FC7" w:rsidR="005E13DE">
        <w:rPr>
          <w:b/>
          <w:bCs/>
        </w:rPr>
        <w:t>))</w:t>
      </w:r>
      <w:r w:rsidRPr="00282FC7" w:rsidR="001B5F32">
        <w:rPr>
          <w:b/>
          <w:bCs/>
        </w:rPr>
        <w:t>:</w:t>
      </w:r>
      <w:r w:rsidRPr="00282FC7" w:rsidR="00267B51">
        <w:rPr>
          <w:b/>
          <w:bCs/>
        </w:rPr>
        <w:t xml:space="preserve"> </w:t>
      </w:r>
      <w:sdt>
        <w:sdtPr>
          <w:rPr>
            <w:b/>
            <w:bCs/>
          </w:rPr>
          <w:id w:val="-38823814"/>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3267A332" w14:textId="5DE9E3C2">
      <w:pPr>
        <w:spacing w:after="0"/>
        <w:ind w:left="-360"/>
        <w:rPr>
          <w:b/>
          <w:bCs/>
        </w:rPr>
      </w:pPr>
    </w:p>
    <w:p w:rsidRPr="00282FC7" w:rsidR="001B5F32" w:rsidP="00E80AE3" w:rsidRDefault="0000204F" w14:paraId="6EF90C5C" w14:textId="586841AA">
      <w:pPr>
        <w:pStyle w:val="ListParagraph"/>
        <w:numPr>
          <w:ilvl w:val="0"/>
          <w:numId w:val="1"/>
        </w:numPr>
        <w:spacing w:after="0"/>
        <w:ind w:left="360"/>
        <w:rPr>
          <w:b/>
          <w:bCs/>
        </w:rPr>
      </w:pPr>
      <w:r>
        <w:rPr>
          <w:b/>
          <w:bCs/>
        </w:rPr>
        <w:t>Provide the number of</w:t>
      </w:r>
      <w:r w:rsidR="00C66A9E">
        <w:rPr>
          <w:b/>
          <w:bCs/>
        </w:rPr>
        <w:t xml:space="preserve"> </w:t>
      </w:r>
      <w:r w:rsidRPr="00C66A9E" w:rsidR="00C66A9E">
        <w:rPr>
          <w:b/>
          <w:bCs/>
        </w:rPr>
        <w:t>batches</w:t>
      </w:r>
      <w:r w:rsidR="00C66A9E">
        <w:rPr>
          <w:b/>
          <w:bCs/>
        </w:rPr>
        <w:t xml:space="preserve"> </w:t>
      </w:r>
      <w:r w:rsidRPr="00C66A9E" w:rsidR="00C66A9E">
        <w:rPr>
          <w:b/>
          <w:bCs/>
        </w:rPr>
        <w:t>tested for each regulated substance or blend containing a regulated substance in the prior year</w:t>
      </w:r>
      <w:r w:rsidR="00852504">
        <w:rPr>
          <w:b/>
          <w:bCs/>
        </w:rPr>
        <w:t xml:space="preserve"> </w:t>
      </w:r>
      <w:r w:rsidRPr="00282FC7" w:rsidR="005E13DE">
        <w:rPr>
          <w:b/>
          <w:bCs/>
        </w:rPr>
        <w:t>(§84.31(</w:t>
      </w:r>
      <w:r w:rsidR="00D675ED">
        <w:rPr>
          <w:b/>
          <w:bCs/>
        </w:rPr>
        <w:t>j</w:t>
      </w:r>
      <w:r w:rsidRPr="00282FC7" w:rsidR="005E13DE">
        <w:rPr>
          <w:b/>
          <w:bCs/>
        </w:rPr>
        <w:t>)(</w:t>
      </w:r>
      <w:r w:rsidR="00306567">
        <w:rPr>
          <w:b/>
          <w:bCs/>
        </w:rPr>
        <w:t>1</w:t>
      </w:r>
      <w:r w:rsidRPr="00282FC7" w:rsidR="005E13DE">
        <w:rPr>
          <w:b/>
          <w:bCs/>
        </w:rPr>
        <w:t>)(</w:t>
      </w:r>
      <w:r w:rsidR="00475893">
        <w:rPr>
          <w:b/>
          <w:bCs/>
        </w:rPr>
        <w:t>i</w:t>
      </w:r>
      <w:r w:rsidRPr="00282FC7" w:rsidR="005E13DE">
        <w:rPr>
          <w:b/>
          <w:bCs/>
        </w:rPr>
        <w:t>ii)):</w:t>
      </w:r>
      <w:r w:rsidRPr="00282FC7" w:rsidR="009F6C66">
        <w:rPr>
          <w:b/>
          <w:bCs/>
        </w:rPr>
        <w:t xml:space="preserve"> </w:t>
      </w:r>
      <w:sdt>
        <w:sdtPr>
          <w:rPr>
            <w:b/>
            <w:bCs/>
          </w:rPr>
          <w:id w:val="-1895574356"/>
          <w:placeholder>
            <w:docPart w:val="DefaultPlaceholder_-1854013440"/>
          </w:placeholder>
          <w:showingPlcHdr/>
        </w:sdtPr>
        <w:sdtEndPr/>
        <w:sdtContent>
          <w:r w:rsidRPr="00282FC7" w:rsidR="009F6C66">
            <w:rPr>
              <w:rStyle w:val="PlaceholderText"/>
            </w:rPr>
            <w:t>Click or tap here to enter text.</w:t>
          </w:r>
        </w:sdtContent>
      </w:sdt>
    </w:p>
    <w:p w:rsidRPr="00453C65" w:rsidR="00453C65" w:rsidP="00453C65" w:rsidRDefault="00453C65" w14:paraId="66A2764D" w14:textId="77777777">
      <w:pPr>
        <w:spacing w:after="0"/>
        <w:rPr>
          <w:b/>
          <w:bCs/>
        </w:rPr>
      </w:pPr>
    </w:p>
    <w:p w:rsidRPr="00985847" w:rsidR="00A4462A" w:rsidP="00A4462A" w:rsidRDefault="005A617B" w14:paraId="16947809" w14:textId="33C95A90">
      <w:pPr>
        <w:pStyle w:val="ListParagraph"/>
        <w:numPr>
          <w:ilvl w:val="0"/>
          <w:numId w:val="1"/>
        </w:numPr>
        <w:spacing w:after="0"/>
        <w:ind w:left="360"/>
        <w:rPr>
          <w:b/>
          <w:bCs/>
        </w:rPr>
      </w:pPr>
      <w:r>
        <w:rPr>
          <w:b/>
          <w:bCs/>
        </w:rPr>
        <w:t xml:space="preserve">Provide the number of </w:t>
      </w:r>
      <w:r w:rsidRPr="00EF60A6" w:rsidR="00EF60A6">
        <w:rPr>
          <w:b/>
          <w:bCs/>
        </w:rPr>
        <w:t xml:space="preserve">batches </w:t>
      </w:r>
      <w:r>
        <w:rPr>
          <w:b/>
          <w:bCs/>
        </w:rPr>
        <w:t xml:space="preserve">that </w:t>
      </w:r>
      <w:r w:rsidRPr="00EF60A6" w:rsidR="00EF60A6">
        <w:rPr>
          <w:b/>
          <w:bCs/>
        </w:rPr>
        <w:t xml:space="preserve">did not meet the specifications in </w:t>
      </w:r>
      <w:r w:rsidR="001B4155">
        <w:rPr>
          <w:b/>
          <w:bCs/>
        </w:rPr>
        <w:t>A</w:t>
      </w:r>
      <w:r w:rsidRPr="00EF60A6" w:rsidR="00EF60A6">
        <w:rPr>
          <w:b/>
          <w:bCs/>
        </w:rPr>
        <w:t xml:space="preserve">ppendix A of 40 CFR </w:t>
      </w:r>
      <w:r w:rsidR="001B4155">
        <w:rPr>
          <w:b/>
          <w:bCs/>
        </w:rPr>
        <w:t>P</w:t>
      </w:r>
      <w:r w:rsidRPr="00EF60A6" w:rsidR="00EF60A6">
        <w:rPr>
          <w:b/>
          <w:bCs/>
        </w:rPr>
        <w:t xml:space="preserve">art 82, </w:t>
      </w:r>
      <w:r w:rsidR="001B4155">
        <w:rPr>
          <w:b/>
          <w:bCs/>
        </w:rPr>
        <w:t>S</w:t>
      </w:r>
      <w:r w:rsidRPr="00EF60A6" w:rsidR="00EF60A6">
        <w:rPr>
          <w:b/>
          <w:bCs/>
        </w:rPr>
        <w:t>ubpart F in the prior year</w:t>
      </w:r>
      <w:r w:rsidRPr="00547371" w:rsidR="00547371">
        <w:rPr>
          <w:b/>
          <w:bCs/>
        </w:rPr>
        <w:t xml:space="preserve"> </w:t>
      </w:r>
      <w:r w:rsidRPr="00282FC7" w:rsidR="00453C65">
        <w:rPr>
          <w:b/>
          <w:bCs/>
        </w:rPr>
        <w:t>(§84.31(</w:t>
      </w:r>
      <w:r w:rsidR="00D675ED">
        <w:rPr>
          <w:b/>
          <w:bCs/>
        </w:rPr>
        <w:t>j</w:t>
      </w:r>
      <w:r w:rsidRPr="00282FC7" w:rsidR="00453C65">
        <w:rPr>
          <w:b/>
          <w:bCs/>
        </w:rPr>
        <w:t>)(</w:t>
      </w:r>
      <w:r w:rsidR="00547371">
        <w:rPr>
          <w:b/>
          <w:bCs/>
        </w:rPr>
        <w:t>1</w:t>
      </w:r>
      <w:r w:rsidRPr="00282FC7" w:rsidR="00453C65">
        <w:rPr>
          <w:b/>
          <w:bCs/>
        </w:rPr>
        <w:t>)(i</w:t>
      </w:r>
      <w:r w:rsidR="00547371">
        <w:rPr>
          <w:b/>
          <w:bCs/>
        </w:rPr>
        <w:t>v</w:t>
      </w:r>
      <w:r w:rsidRPr="00282FC7" w:rsidR="00453C65">
        <w:rPr>
          <w:b/>
          <w:bCs/>
        </w:rPr>
        <w:t xml:space="preserve">)): </w:t>
      </w:r>
      <w:sdt>
        <w:sdtPr>
          <w:rPr>
            <w:b/>
            <w:bCs/>
          </w:rPr>
          <w:id w:val="1300875434"/>
          <w:placeholder>
            <w:docPart w:val="4E79279EE3CD4CD38376E8914161BF88"/>
          </w:placeholder>
          <w:showingPlcHdr/>
        </w:sdtPr>
        <w:sdtEndPr/>
        <w:sdtContent>
          <w:r w:rsidRPr="00282FC7" w:rsidR="00453C65">
            <w:rPr>
              <w:rStyle w:val="PlaceholderText"/>
            </w:rPr>
            <w:t>Click or tap here to enter text.</w:t>
          </w:r>
        </w:sdtContent>
      </w:sdt>
    </w:p>
    <w:p w:rsidRPr="00282FC7" w:rsidR="00985847" w:rsidP="00985847" w:rsidRDefault="00985847" w14:paraId="5B5EF26A" w14:textId="77777777">
      <w:pPr>
        <w:spacing w:after="0"/>
        <w:ind w:left="-360"/>
        <w:rPr>
          <w:b/>
          <w:bCs/>
        </w:rPr>
      </w:pPr>
    </w:p>
    <w:p w:rsidRPr="00E80AE3" w:rsidR="00E80AE3" w:rsidP="00E80AE3" w:rsidRDefault="00E80AE3" w14:paraId="5759F179" w14:textId="64499709">
      <w:pPr>
        <w:spacing w:after="0"/>
        <w:rPr>
          <w:b/>
          <w:bCs/>
        </w:rPr>
      </w:pPr>
    </w:p>
    <w:sectPr w:rsidRPr="00E80AE3" w:rsidR="00E80AE3" w:rsidSect="00267B5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DEF66" w14:textId="77777777" w:rsidR="0062246B" w:rsidRDefault="0062246B" w:rsidP="00B036A0">
      <w:pPr>
        <w:spacing w:after="0" w:line="240" w:lineRule="auto"/>
      </w:pPr>
      <w:r>
        <w:separator/>
      </w:r>
    </w:p>
  </w:endnote>
  <w:endnote w:type="continuationSeparator" w:id="0">
    <w:p w14:paraId="15290F3B" w14:textId="77777777" w:rsidR="0062246B" w:rsidRDefault="0062246B" w:rsidP="00B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6326" w14:textId="490E1990" w:rsidR="001B5F32" w:rsidRPr="001B5F32" w:rsidRDefault="001B5F32">
    <w:pPr>
      <w:pStyle w:val="Footer"/>
      <w:rPr>
        <w:sz w:val="16"/>
        <w:szCs w:val="16"/>
      </w:rPr>
    </w:pPr>
    <w:r w:rsidRPr="00267B51">
      <w:rPr>
        <w:sz w:val="16"/>
        <w:szCs w:val="16"/>
      </w:rPr>
      <w:t>EPA Form #</w:t>
    </w:r>
    <w:r w:rsidR="00267B51" w:rsidRPr="00267B51">
      <w:rPr>
        <w:sz w:val="16"/>
        <w:szCs w:val="16"/>
      </w:rPr>
      <w:t>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7D89" w14:textId="16653E70" w:rsidR="00267B51" w:rsidRDefault="00267B51">
    <w:pPr>
      <w:pStyle w:val="Footer"/>
      <w:rPr>
        <w:sz w:val="18"/>
        <w:szCs w:val="18"/>
      </w:rPr>
    </w:pPr>
    <w:r w:rsidRPr="00267B51">
      <w:rPr>
        <w:sz w:val="18"/>
        <w:szCs w:val="18"/>
      </w:rPr>
      <w:t>This collection of information is approved by OMB under the Paperwork Reduction Act, 44 U.S.C. 3501 et seq. (OMB Control No. XXXX-XXXX). Responses to this collection of information are mandatory (40 CFR 84.31). An agency may not conduct or sponsor, and a person is not required to respond to, a collection of information unless it displays a currently valid OMB control number. The public reporting and recordkeeping burden for this collection of information is estimated to be X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4518FD5E" w14:textId="6ABCDF34" w:rsidR="00267B51" w:rsidRDefault="00267B51">
    <w:pPr>
      <w:pStyle w:val="Footer"/>
      <w:rPr>
        <w:sz w:val="18"/>
        <w:szCs w:val="18"/>
      </w:rPr>
    </w:pPr>
  </w:p>
  <w:p w14:paraId="6ACBC8D8" w14:textId="4940500E" w:rsidR="00267B51" w:rsidRPr="00267B51" w:rsidRDefault="00267B51">
    <w:pPr>
      <w:pStyle w:val="Footer"/>
      <w:rPr>
        <w:sz w:val="16"/>
        <w:szCs w:val="16"/>
      </w:rPr>
    </w:pPr>
    <w:r w:rsidRPr="00267B51">
      <w:rPr>
        <w:sz w:val="16"/>
        <w:szCs w:val="16"/>
      </w:rPr>
      <w:t>EPA Form #</w:t>
    </w:r>
    <w:r w:rsidR="002D5977">
      <w:rPr>
        <w:sz w:val="16"/>
        <w:szCs w:val="16"/>
      </w:rPr>
      <w:t xml:space="preserve"> 5900-516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3B23" w14:textId="77777777" w:rsidR="0062246B" w:rsidRDefault="0062246B" w:rsidP="00B036A0">
      <w:pPr>
        <w:spacing w:after="0" w:line="240" w:lineRule="auto"/>
      </w:pPr>
      <w:r>
        <w:separator/>
      </w:r>
    </w:p>
  </w:footnote>
  <w:footnote w:type="continuationSeparator" w:id="0">
    <w:p w14:paraId="6FDBA6E6" w14:textId="77777777" w:rsidR="0062246B" w:rsidRDefault="0062246B" w:rsidP="00B03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7B51" w14:paraId="66057B28" w14:textId="77777777" w:rsidTr="00267B51">
      <w:tc>
        <w:tcPr>
          <w:tcW w:w="4675" w:type="dxa"/>
        </w:tcPr>
        <w:p w14:paraId="270FAA2C" w14:textId="77777777" w:rsidR="00267B51" w:rsidRPr="00267B51" w:rsidRDefault="00267B51" w:rsidP="00267B51">
          <w:pPr>
            <w:rPr>
              <w:b/>
              <w:bCs/>
              <w:sz w:val="18"/>
              <w:szCs w:val="18"/>
            </w:rPr>
          </w:pPr>
          <w:r w:rsidRPr="00267B51">
            <w:rPr>
              <w:b/>
              <w:bCs/>
              <w:sz w:val="18"/>
              <w:szCs w:val="18"/>
            </w:rPr>
            <w:t>U.S. Environmental Protection Agency</w:t>
          </w:r>
        </w:p>
        <w:p w14:paraId="1F000F8F" w14:textId="77777777" w:rsidR="00267B51" w:rsidRPr="00267B51" w:rsidRDefault="00267B51" w:rsidP="00267B51">
          <w:pPr>
            <w:rPr>
              <w:sz w:val="18"/>
              <w:szCs w:val="18"/>
            </w:rPr>
          </w:pPr>
          <w:r w:rsidRPr="00267B51">
            <w:rPr>
              <w:sz w:val="18"/>
              <w:szCs w:val="18"/>
            </w:rPr>
            <w:t>Stratospheric Ozone Protection Program</w:t>
          </w:r>
        </w:p>
        <w:p w14:paraId="527D7BC3" w14:textId="77777777" w:rsidR="00267B51" w:rsidRDefault="00267B51" w:rsidP="00B036A0">
          <w:pPr>
            <w:pStyle w:val="Header"/>
            <w:jc w:val="right"/>
            <w:rPr>
              <w:sz w:val="18"/>
              <w:szCs w:val="18"/>
              <w:highlight w:val="yellow"/>
            </w:rPr>
          </w:pPr>
        </w:p>
      </w:tc>
      <w:tc>
        <w:tcPr>
          <w:tcW w:w="4675" w:type="dxa"/>
        </w:tcPr>
        <w:p w14:paraId="11DFC785" w14:textId="252AB7D1" w:rsidR="00267B51" w:rsidRPr="00267B51" w:rsidRDefault="00267B51" w:rsidP="00267B51">
          <w:pPr>
            <w:pStyle w:val="Header"/>
            <w:jc w:val="right"/>
            <w:rPr>
              <w:sz w:val="18"/>
              <w:szCs w:val="18"/>
            </w:rPr>
          </w:pPr>
          <w:r w:rsidRPr="00267B51">
            <w:rPr>
              <w:sz w:val="18"/>
              <w:szCs w:val="18"/>
            </w:rPr>
            <w:t>OMB Control Number: XXXX-XXXX</w:t>
          </w:r>
        </w:p>
        <w:p w14:paraId="3301C594" w14:textId="6F0D7A13" w:rsidR="00267B51" w:rsidRPr="00267B51" w:rsidRDefault="00267B51" w:rsidP="00267B51">
          <w:pPr>
            <w:pStyle w:val="Header"/>
            <w:jc w:val="right"/>
            <w:rPr>
              <w:sz w:val="18"/>
              <w:szCs w:val="18"/>
            </w:rPr>
          </w:pPr>
          <w:r w:rsidRPr="00267B51">
            <w:rPr>
              <w:sz w:val="18"/>
              <w:szCs w:val="18"/>
            </w:rPr>
            <w:t>Expiration Date: MM/DD/YYYY</w:t>
          </w:r>
        </w:p>
      </w:tc>
    </w:tr>
  </w:tbl>
  <w:p w14:paraId="24B3CBF3" w14:textId="30C32F40" w:rsidR="00B036A0" w:rsidRPr="00B036A0" w:rsidRDefault="00B036A0" w:rsidP="00267B5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267B51" w14:paraId="447D5D52" w14:textId="77777777" w:rsidTr="00521F1D">
      <w:tc>
        <w:tcPr>
          <w:tcW w:w="4860" w:type="dxa"/>
        </w:tcPr>
        <w:p w14:paraId="7B49D95C" w14:textId="77777777" w:rsidR="00267B51" w:rsidRPr="00267B51" w:rsidRDefault="00267B51" w:rsidP="00267B51">
          <w:pPr>
            <w:rPr>
              <w:b/>
              <w:bCs/>
              <w:sz w:val="18"/>
              <w:szCs w:val="18"/>
            </w:rPr>
          </w:pPr>
          <w:r w:rsidRPr="00267B51">
            <w:rPr>
              <w:b/>
              <w:bCs/>
              <w:sz w:val="18"/>
              <w:szCs w:val="18"/>
            </w:rPr>
            <w:t>U.S. Environmental Protection Agency</w:t>
          </w:r>
        </w:p>
        <w:p w14:paraId="251766C5" w14:textId="289E67FD" w:rsidR="00267B51" w:rsidRDefault="00521F1D" w:rsidP="00521F1D">
          <w:pPr>
            <w:pStyle w:val="Header"/>
            <w:rPr>
              <w:sz w:val="18"/>
              <w:szCs w:val="18"/>
              <w:highlight w:val="yellow"/>
            </w:rPr>
          </w:pPr>
          <w:r w:rsidRPr="00521F1D">
            <w:rPr>
              <w:sz w:val="18"/>
              <w:szCs w:val="18"/>
            </w:rPr>
            <w:t>Allowance Allocation and Trading Program under the AIM Act</w:t>
          </w:r>
          <w:r w:rsidRPr="00521F1D">
            <w:rPr>
              <w:sz w:val="18"/>
              <w:szCs w:val="18"/>
              <w:highlight w:val="yellow"/>
            </w:rPr>
            <w:t xml:space="preserve"> </w:t>
          </w:r>
        </w:p>
      </w:tc>
      <w:tc>
        <w:tcPr>
          <w:tcW w:w="4490" w:type="dxa"/>
        </w:tcPr>
        <w:p w14:paraId="0DCE5FD9" w14:textId="77777777" w:rsidR="00267B51" w:rsidRPr="00267B51" w:rsidRDefault="00267B51" w:rsidP="00267B51">
          <w:pPr>
            <w:pStyle w:val="Header"/>
            <w:jc w:val="right"/>
            <w:rPr>
              <w:sz w:val="18"/>
              <w:szCs w:val="18"/>
            </w:rPr>
          </w:pPr>
          <w:r w:rsidRPr="00267B51">
            <w:rPr>
              <w:sz w:val="18"/>
              <w:szCs w:val="18"/>
            </w:rPr>
            <w:t>OMB Control Number: XXXX-XXXX</w:t>
          </w:r>
        </w:p>
        <w:p w14:paraId="413FB7DC" w14:textId="77777777" w:rsidR="00267B51" w:rsidRPr="00267B51" w:rsidRDefault="00267B51" w:rsidP="00267B51">
          <w:pPr>
            <w:pStyle w:val="Header"/>
            <w:jc w:val="right"/>
            <w:rPr>
              <w:sz w:val="18"/>
              <w:szCs w:val="18"/>
            </w:rPr>
          </w:pPr>
          <w:r w:rsidRPr="00267B51">
            <w:rPr>
              <w:sz w:val="18"/>
              <w:szCs w:val="18"/>
            </w:rPr>
            <w:t>Expiration Date: MM/DD/YYYY</w:t>
          </w:r>
        </w:p>
      </w:tc>
    </w:tr>
  </w:tbl>
  <w:p w14:paraId="20192424" w14:textId="77777777" w:rsidR="00267B51" w:rsidRDefault="0026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E5F"/>
    <w:multiLevelType w:val="hybridMultilevel"/>
    <w:tmpl w:val="72A8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0"/>
    <w:rsid w:val="0000204F"/>
    <w:rsid w:val="0001522D"/>
    <w:rsid w:val="00066562"/>
    <w:rsid w:val="00097E9B"/>
    <w:rsid w:val="000A0ADA"/>
    <w:rsid w:val="000B4B14"/>
    <w:rsid w:val="000C5979"/>
    <w:rsid w:val="001042B2"/>
    <w:rsid w:val="00111AFE"/>
    <w:rsid w:val="00162EBD"/>
    <w:rsid w:val="001B4155"/>
    <w:rsid w:val="001B5F32"/>
    <w:rsid w:val="002200B7"/>
    <w:rsid w:val="0023513D"/>
    <w:rsid w:val="00267B51"/>
    <w:rsid w:val="00282FC7"/>
    <w:rsid w:val="002B2CA1"/>
    <w:rsid w:val="002D5977"/>
    <w:rsid w:val="00306567"/>
    <w:rsid w:val="00330AA7"/>
    <w:rsid w:val="00346D66"/>
    <w:rsid w:val="00390B3B"/>
    <w:rsid w:val="003C0E4C"/>
    <w:rsid w:val="003D0F15"/>
    <w:rsid w:val="003F5B44"/>
    <w:rsid w:val="003F6792"/>
    <w:rsid w:val="00412C48"/>
    <w:rsid w:val="00444FFB"/>
    <w:rsid w:val="00453C65"/>
    <w:rsid w:val="00475893"/>
    <w:rsid w:val="004779CB"/>
    <w:rsid w:val="004A2BCE"/>
    <w:rsid w:val="004D6818"/>
    <w:rsid w:val="005073B8"/>
    <w:rsid w:val="005218D2"/>
    <w:rsid w:val="00521F1D"/>
    <w:rsid w:val="005401B3"/>
    <w:rsid w:val="0054245D"/>
    <w:rsid w:val="00547371"/>
    <w:rsid w:val="005A617B"/>
    <w:rsid w:val="005E13DE"/>
    <w:rsid w:val="005E63EC"/>
    <w:rsid w:val="005F5904"/>
    <w:rsid w:val="0062246B"/>
    <w:rsid w:val="006437AE"/>
    <w:rsid w:val="00677E16"/>
    <w:rsid w:val="00686607"/>
    <w:rsid w:val="006C7162"/>
    <w:rsid w:val="006E4BBA"/>
    <w:rsid w:val="0071485A"/>
    <w:rsid w:val="00794ED9"/>
    <w:rsid w:val="00835BAD"/>
    <w:rsid w:val="00852504"/>
    <w:rsid w:val="00863809"/>
    <w:rsid w:val="0089324B"/>
    <w:rsid w:val="008B5D8A"/>
    <w:rsid w:val="008E5F1D"/>
    <w:rsid w:val="008F1EC8"/>
    <w:rsid w:val="00941CF7"/>
    <w:rsid w:val="00985847"/>
    <w:rsid w:val="009E5688"/>
    <w:rsid w:val="009F6C66"/>
    <w:rsid w:val="00A07C82"/>
    <w:rsid w:val="00A4462A"/>
    <w:rsid w:val="00A823BE"/>
    <w:rsid w:val="00A85358"/>
    <w:rsid w:val="00A85B10"/>
    <w:rsid w:val="00AF0486"/>
    <w:rsid w:val="00B036A0"/>
    <w:rsid w:val="00B33535"/>
    <w:rsid w:val="00B425C8"/>
    <w:rsid w:val="00BA4B88"/>
    <w:rsid w:val="00BB2C4F"/>
    <w:rsid w:val="00C06EFF"/>
    <w:rsid w:val="00C4195E"/>
    <w:rsid w:val="00C66A9E"/>
    <w:rsid w:val="00CB2E3F"/>
    <w:rsid w:val="00CE05DD"/>
    <w:rsid w:val="00D02E87"/>
    <w:rsid w:val="00D47B71"/>
    <w:rsid w:val="00D57ED9"/>
    <w:rsid w:val="00D675ED"/>
    <w:rsid w:val="00DB45F1"/>
    <w:rsid w:val="00DF4260"/>
    <w:rsid w:val="00E80AE3"/>
    <w:rsid w:val="00EA2703"/>
    <w:rsid w:val="00EB0673"/>
    <w:rsid w:val="00EB14E1"/>
    <w:rsid w:val="00EE68E6"/>
    <w:rsid w:val="00EF0BFE"/>
    <w:rsid w:val="00EF60A6"/>
    <w:rsid w:val="00F3443B"/>
    <w:rsid w:val="00F65370"/>
    <w:rsid w:val="00FB05EE"/>
    <w:rsid w:val="00FC4E18"/>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543"/>
  <w15:chartTrackingRefBased/>
  <w15:docId w15:val="{23133A30-02AC-40EE-8DFC-F272DDD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0"/>
  </w:style>
  <w:style w:type="paragraph" w:styleId="Footer">
    <w:name w:val="footer"/>
    <w:basedOn w:val="Normal"/>
    <w:link w:val="FooterChar"/>
    <w:uiPriority w:val="99"/>
    <w:unhideWhenUsed/>
    <w:rsid w:val="00B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0"/>
  </w:style>
  <w:style w:type="paragraph" w:styleId="ListParagraph">
    <w:name w:val="List Paragraph"/>
    <w:basedOn w:val="Normal"/>
    <w:uiPriority w:val="34"/>
    <w:qFormat/>
    <w:rsid w:val="001B5F32"/>
    <w:pPr>
      <w:ind w:left="720"/>
      <w:contextualSpacing/>
    </w:pPr>
  </w:style>
  <w:style w:type="table" w:styleId="TableGrid">
    <w:name w:val="Table Grid"/>
    <w:basedOn w:val="TableNormal"/>
    <w:uiPriority w:val="39"/>
    <w:rsid w:val="002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C66"/>
    <w:rPr>
      <w:color w:val="808080"/>
    </w:rPr>
  </w:style>
  <w:style w:type="paragraph" w:styleId="BalloonText">
    <w:name w:val="Balloon Text"/>
    <w:basedOn w:val="Normal"/>
    <w:link w:val="BalloonTextChar"/>
    <w:uiPriority w:val="99"/>
    <w:semiHidden/>
    <w:unhideWhenUsed/>
    <w:rsid w:val="00D0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87"/>
    <w:rPr>
      <w:rFonts w:ascii="Segoe UI" w:hAnsi="Segoe UI" w:cs="Segoe UI"/>
      <w:sz w:val="18"/>
      <w:szCs w:val="18"/>
    </w:rPr>
  </w:style>
  <w:style w:type="character" w:styleId="CommentReference">
    <w:name w:val="annotation reference"/>
    <w:basedOn w:val="DefaultParagraphFont"/>
    <w:uiPriority w:val="99"/>
    <w:semiHidden/>
    <w:unhideWhenUsed/>
    <w:rsid w:val="00D02E87"/>
    <w:rPr>
      <w:sz w:val="16"/>
      <w:szCs w:val="16"/>
    </w:rPr>
  </w:style>
  <w:style w:type="paragraph" w:styleId="CommentText">
    <w:name w:val="annotation text"/>
    <w:basedOn w:val="Normal"/>
    <w:link w:val="CommentTextChar"/>
    <w:uiPriority w:val="99"/>
    <w:semiHidden/>
    <w:unhideWhenUsed/>
    <w:rsid w:val="00D02E87"/>
    <w:pPr>
      <w:spacing w:line="240" w:lineRule="auto"/>
    </w:pPr>
    <w:rPr>
      <w:sz w:val="20"/>
      <w:szCs w:val="20"/>
    </w:rPr>
  </w:style>
  <w:style w:type="character" w:customStyle="1" w:styleId="CommentTextChar">
    <w:name w:val="Comment Text Char"/>
    <w:basedOn w:val="DefaultParagraphFont"/>
    <w:link w:val="CommentText"/>
    <w:uiPriority w:val="99"/>
    <w:semiHidden/>
    <w:rsid w:val="00D02E87"/>
    <w:rPr>
      <w:sz w:val="20"/>
      <w:szCs w:val="20"/>
    </w:rPr>
  </w:style>
  <w:style w:type="paragraph" w:styleId="CommentSubject">
    <w:name w:val="annotation subject"/>
    <w:basedOn w:val="CommentText"/>
    <w:next w:val="CommentText"/>
    <w:link w:val="CommentSubjectChar"/>
    <w:uiPriority w:val="99"/>
    <w:semiHidden/>
    <w:unhideWhenUsed/>
    <w:rsid w:val="00D02E87"/>
    <w:rPr>
      <w:b/>
      <w:bCs/>
    </w:rPr>
  </w:style>
  <w:style w:type="character" w:customStyle="1" w:styleId="CommentSubjectChar">
    <w:name w:val="Comment Subject Char"/>
    <w:basedOn w:val="CommentTextChar"/>
    <w:link w:val="CommentSubject"/>
    <w:uiPriority w:val="99"/>
    <w:semiHidden/>
    <w:rsid w:val="00D02E87"/>
    <w:rPr>
      <w:b/>
      <w:bCs/>
      <w:sz w:val="20"/>
      <w:szCs w:val="20"/>
    </w:rPr>
  </w:style>
  <w:style w:type="character" w:styleId="Hyperlink">
    <w:name w:val="Hyperlink"/>
    <w:basedOn w:val="DefaultParagraphFont"/>
    <w:uiPriority w:val="99"/>
    <w:unhideWhenUsed/>
    <w:rsid w:val="00D02E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climate-hfcs-reduction/collection-data-support-establishment-hfc-allowance-allocation-and-tra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climate-hfcs-reduction/collection-data-support-establishment-hfc-allowance-allocation-and-tra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E6F9C-A893-4461-A466-38239941FEAC}"/>
      </w:docPartPr>
      <w:docPartBody>
        <w:p w:rsidR="00421C88" w:rsidRDefault="00AB4012">
          <w:r w:rsidRPr="00C17B55">
            <w:rPr>
              <w:rStyle w:val="PlaceholderText"/>
            </w:rPr>
            <w:t>Click or tap here to enter text.</w:t>
          </w:r>
        </w:p>
      </w:docPartBody>
    </w:docPart>
    <w:docPart>
      <w:docPartPr>
        <w:name w:val="6FACA3C278D1469EBDAF0B62E969750C"/>
        <w:category>
          <w:name w:val="General"/>
          <w:gallery w:val="placeholder"/>
        </w:category>
        <w:types>
          <w:type w:val="bbPlcHdr"/>
        </w:types>
        <w:behaviors>
          <w:behavior w:val="content"/>
        </w:behaviors>
        <w:guid w:val="{1F90415C-ACE8-41A8-BA97-558974F89E70}"/>
      </w:docPartPr>
      <w:docPartBody>
        <w:p w:rsidR="00324C3D" w:rsidRDefault="00421C88" w:rsidP="00421C88">
          <w:pPr>
            <w:pStyle w:val="6FACA3C278D1469EBDAF0B62E969750C"/>
          </w:pPr>
          <w:r w:rsidRPr="00C17B55">
            <w:rPr>
              <w:rStyle w:val="PlaceholderText"/>
            </w:rPr>
            <w:t>Click or tap here to enter text.</w:t>
          </w:r>
        </w:p>
      </w:docPartBody>
    </w:docPart>
    <w:docPart>
      <w:docPartPr>
        <w:name w:val="2D02940B12AA426FB199BECF6A4829C1"/>
        <w:category>
          <w:name w:val="General"/>
          <w:gallery w:val="placeholder"/>
        </w:category>
        <w:types>
          <w:type w:val="bbPlcHdr"/>
        </w:types>
        <w:behaviors>
          <w:behavior w:val="content"/>
        </w:behaviors>
        <w:guid w:val="{6F85DAE1-9090-424D-B716-A36DDC61423F}"/>
      </w:docPartPr>
      <w:docPartBody>
        <w:p w:rsidR="00673274" w:rsidRDefault="00324C3D" w:rsidP="00324C3D">
          <w:pPr>
            <w:pStyle w:val="2D02940B12AA426FB199BECF6A4829C1"/>
          </w:pPr>
          <w:r w:rsidRPr="00C17B55">
            <w:rPr>
              <w:rStyle w:val="PlaceholderText"/>
            </w:rPr>
            <w:t>Click or tap here to enter text.</w:t>
          </w:r>
        </w:p>
      </w:docPartBody>
    </w:docPart>
    <w:docPart>
      <w:docPartPr>
        <w:name w:val="4E79279EE3CD4CD38376E8914161BF88"/>
        <w:category>
          <w:name w:val="General"/>
          <w:gallery w:val="placeholder"/>
        </w:category>
        <w:types>
          <w:type w:val="bbPlcHdr"/>
        </w:types>
        <w:behaviors>
          <w:behavior w:val="content"/>
        </w:behaviors>
        <w:guid w:val="{F2E0B706-9C7D-41DB-B49E-07BC9CF152E8}"/>
      </w:docPartPr>
      <w:docPartBody>
        <w:p w:rsidR="00847F61" w:rsidRDefault="005F291E" w:rsidP="005F291E">
          <w:pPr>
            <w:pStyle w:val="4E79279EE3CD4CD38376E8914161BF88"/>
          </w:pPr>
          <w:r w:rsidRPr="00C17B55">
            <w:rPr>
              <w:rStyle w:val="PlaceholderText"/>
            </w:rPr>
            <w:t>Click or tap here to enter text.</w:t>
          </w:r>
        </w:p>
      </w:docPartBody>
    </w:docPart>
    <w:docPart>
      <w:docPartPr>
        <w:name w:val="510193922BB946389DC7355F619AF58E"/>
        <w:category>
          <w:name w:val="General"/>
          <w:gallery w:val="placeholder"/>
        </w:category>
        <w:types>
          <w:type w:val="bbPlcHdr"/>
        </w:types>
        <w:behaviors>
          <w:behavior w:val="content"/>
        </w:behaviors>
        <w:guid w:val="{9018F07F-15DE-4ECB-894A-D3EF763AB57B}"/>
      </w:docPartPr>
      <w:docPartBody>
        <w:p w:rsidR="00D86D73" w:rsidRDefault="00E74411" w:rsidP="00E74411">
          <w:pPr>
            <w:pStyle w:val="510193922BB946389DC7355F619AF58E"/>
          </w:pPr>
          <w:r w:rsidRPr="00C17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2"/>
    <w:rsid w:val="00324C3D"/>
    <w:rsid w:val="003474A3"/>
    <w:rsid w:val="00421C88"/>
    <w:rsid w:val="00571057"/>
    <w:rsid w:val="005F291E"/>
    <w:rsid w:val="00673274"/>
    <w:rsid w:val="00847F61"/>
    <w:rsid w:val="008B2A01"/>
    <w:rsid w:val="008E24ED"/>
    <w:rsid w:val="00AB4012"/>
    <w:rsid w:val="00AE1AE0"/>
    <w:rsid w:val="00D86D73"/>
    <w:rsid w:val="00DB50DD"/>
    <w:rsid w:val="00E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411"/>
    <w:rPr>
      <w:color w:val="808080"/>
    </w:rPr>
  </w:style>
  <w:style w:type="paragraph" w:customStyle="1" w:styleId="6FACA3C278D1469EBDAF0B62E969750C">
    <w:name w:val="6FACA3C278D1469EBDAF0B62E969750C"/>
    <w:rsid w:val="00421C88"/>
  </w:style>
  <w:style w:type="paragraph" w:customStyle="1" w:styleId="2D02940B12AA426FB199BECF6A4829C1">
    <w:name w:val="2D02940B12AA426FB199BECF6A4829C1"/>
    <w:rsid w:val="00324C3D"/>
  </w:style>
  <w:style w:type="paragraph" w:customStyle="1" w:styleId="4E79279EE3CD4CD38376E8914161BF88">
    <w:name w:val="4E79279EE3CD4CD38376E8914161BF88"/>
    <w:rsid w:val="005F291E"/>
  </w:style>
  <w:style w:type="paragraph" w:customStyle="1" w:styleId="510193922BB946389DC7355F619AF58E">
    <w:name w:val="510193922BB946389DC7355F619AF58E"/>
    <w:rsid w:val="00E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1" ma:contentTypeDescription="Create a new document." ma:contentTypeScope="" ma:versionID="dd43e94ca084f8a0f6b43ba23b3a5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248e37e59437f6a106908e1f02de2318"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2021-05-05T17:26:56+00:00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46196-D4B9-47AA-8961-B01E21DAAD9E}">
  <ds:schemaRefs>
    <ds:schemaRef ds:uri="http://schemas.openxmlformats.org/officeDocument/2006/bibliography"/>
  </ds:schemaRefs>
</ds:datastoreItem>
</file>

<file path=customXml/itemProps2.xml><?xml version="1.0" encoding="utf-8"?>
<ds:datastoreItem xmlns:ds="http://schemas.openxmlformats.org/officeDocument/2006/customXml" ds:itemID="{22870607-124F-4346-AE29-F1B06905A819}">
  <ds:schemaRefs>
    <ds:schemaRef ds:uri="Microsoft.SharePoint.Taxonomy.ContentTypeSync"/>
  </ds:schemaRefs>
</ds:datastoreItem>
</file>

<file path=customXml/itemProps3.xml><?xml version="1.0" encoding="utf-8"?>
<ds:datastoreItem xmlns:ds="http://schemas.openxmlformats.org/officeDocument/2006/customXml" ds:itemID="{1325AF37-0F54-4DE9-B856-219CDE1E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01028-35D7-4F90-8232-E854DBCEA0A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5B4BA1ED-5DA9-4FDB-9592-E49F327F8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Bihun</dc:creator>
  <cp:keywords/>
  <dc:description/>
  <cp:lastModifiedBy>Purdy, Mark</cp:lastModifiedBy>
  <cp:revision>15</cp:revision>
  <dcterms:created xsi:type="dcterms:W3CDTF">2021-05-05T17:26:00Z</dcterms:created>
  <dcterms:modified xsi:type="dcterms:W3CDTF">2021-05-19T14:49:00Z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