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3562" w:rsidR="002D4205" w:rsidRDefault="001365CD" w14:paraId="06A2D502" w14:textId="18299779">
      <w:pPr>
        <w:pStyle w:val="Heading1"/>
        <w:rPr>
          <w:b w:val="0"/>
          <w:szCs w:val="24"/>
        </w:rPr>
      </w:pPr>
      <w:r>
        <w:rPr>
          <w:b w:val="0"/>
          <w:szCs w:val="24"/>
        </w:rPr>
        <w:t>FEDERAL AVIATION</w:t>
      </w:r>
      <w:r w:rsidRPr="00FF3562" w:rsidR="002D4205">
        <w:rPr>
          <w:b w:val="0"/>
          <w:szCs w:val="24"/>
        </w:rPr>
        <w:t xml:space="preserve"> ADMINISTRATION (</w:t>
      </w:r>
      <w:r>
        <w:rPr>
          <w:b w:val="0"/>
          <w:szCs w:val="24"/>
        </w:rPr>
        <w:t>FA</w:t>
      </w:r>
      <w:r w:rsidRPr="00FF3562" w:rsidR="002D4205">
        <w:rPr>
          <w:b w:val="0"/>
          <w:szCs w:val="24"/>
        </w:rPr>
        <w:t xml:space="preserve">A) </w:t>
      </w:r>
      <w:r w:rsidRPr="00FF3562" w:rsidR="00D72A5E">
        <w:rPr>
          <w:b w:val="0"/>
          <w:szCs w:val="24"/>
        </w:rPr>
        <w:t xml:space="preserve">  </w:t>
      </w:r>
    </w:p>
    <w:p w:rsidRPr="00FF3562" w:rsidR="00C56F37" w:rsidRDefault="00D72A5E" w14:paraId="06A2D503" w14:textId="3F2FB32B">
      <w:pPr>
        <w:pStyle w:val="Heading1"/>
        <w:rPr>
          <w:b w:val="0"/>
          <w:szCs w:val="24"/>
        </w:rPr>
      </w:pPr>
      <w:r w:rsidRPr="00FF3562">
        <w:rPr>
          <w:b w:val="0"/>
          <w:szCs w:val="24"/>
        </w:rPr>
        <w:t xml:space="preserve"> </w:t>
      </w:r>
      <w:r w:rsidRPr="00FF3562" w:rsidR="00A71744">
        <w:rPr>
          <w:b w:val="0"/>
          <w:szCs w:val="24"/>
        </w:rPr>
        <w:t>Supporting Statement for Paperwork Reduction Act Submission</w:t>
      </w:r>
      <w:r w:rsidR="000E48FA">
        <w:rPr>
          <w:b w:val="0"/>
          <w:szCs w:val="24"/>
        </w:rPr>
        <w:t xml:space="preserve"> (Emergency)</w:t>
      </w:r>
    </w:p>
    <w:p w:rsidR="009325B5" w:rsidP="00D571A3" w:rsidRDefault="009325B5" w14:paraId="6898AEC3" w14:textId="77777777">
      <w:pPr>
        <w:jc w:val="center"/>
        <w:rPr>
          <w:szCs w:val="24"/>
        </w:rPr>
      </w:pPr>
    </w:p>
    <w:p w:rsidRPr="00FF3562" w:rsidR="00992D8B" w:rsidP="00D571A3" w:rsidRDefault="009325B5" w14:paraId="06A2D507" w14:textId="53C9323A">
      <w:pPr>
        <w:jc w:val="center"/>
        <w:rPr>
          <w:szCs w:val="24"/>
        </w:rPr>
      </w:pPr>
      <w:r>
        <w:rPr>
          <w:szCs w:val="24"/>
        </w:rPr>
        <w:t xml:space="preserve">Airport Concessions Relief Plan for Grants </w:t>
      </w:r>
      <w:proofErr w:type="gramStart"/>
      <w:r>
        <w:rPr>
          <w:szCs w:val="24"/>
        </w:rPr>
        <w:t>Under</w:t>
      </w:r>
      <w:proofErr w:type="gramEnd"/>
      <w:r>
        <w:rPr>
          <w:szCs w:val="24"/>
        </w:rPr>
        <w:t xml:space="preserve"> </w:t>
      </w:r>
      <w:r>
        <w:rPr>
          <w:szCs w:val="24"/>
        </w:rPr>
        <w:br/>
        <w:t xml:space="preserve">the Coronavirus Response and Relief Supplemental Appropriations Act, 2021 (CRRSA) and </w:t>
      </w:r>
      <w:r>
        <w:rPr>
          <w:szCs w:val="24"/>
        </w:rPr>
        <w:br/>
        <w:t xml:space="preserve">the American Rescue Plan Act, 2021 (ARPA) </w:t>
      </w:r>
    </w:p>
    <w:p w:rsidR="009325B5" w:rsidP="00D571A3" w:rsidRDefault="009325B5" w14:paraId="691B531D" w14:textId="77777777">
      <w:pPr>
        <w:jc w:val="center"/>
        <w:rPr>
          <w:szCs w:val="24"/>
        </w:rPr>
      </w:pPr>
    </w:p>
    <w:p w:rsidRPr="00FF3562" w:rsidR="00D571A3" w:rsidP="00D571A3" w:rsidRDefault="00D4064C" w14:paraId="61A13D67" w14:textId="24BC5BD2">
      <w:pPr>
        <w:jc w:val="center"/>
        <w:rPr>
          <w:szCs w:val="24"/>
        </w:rPr>
      </w:pPr>
      <w:r w:rsidRPr="00FF3562">
        <w:rPr>
          <w:szCs w:val="24"/>
        </w:rPr>
        <w:t>OMB Contr</w:t>
      </w:r>
      <w:r w:rsidRPr="00FF3562" w:rsidR="00114821">
        <w:rPr>
          <w:szCs w:val="24"/>
        </w:rPr>
        <w:t xml:space="preserve">ol Number </w:t>
      </w:r>
      <w:r w:rsidR="009325B5">
        <w:rPr>
          <w:szCs w:val="24"/>
        </w:rPr>
        <w:t>TBD</w:t>
      </w:r>
    </w:p>
    <w:p w:rsidR="00113DB9" w:rsidP="00972FFD" w:rsidRDefault="00113DB9" w14:paraId="7184871B" w14:textId="77777777">
      <w:pPr>
        <w:pStyle w:val="ListParagraph"/>
        <w:widowControl w:val="0"/>
        <w:tabs>
          <w:tab w:val="left" w:pos="-720"/>
        </w:tabs>
        <w:suppressAutoHyphens/>
        <w:ind w:left="0"/>
        <w:rPr>
          <w:szCs w:val="24"/>
        </w:rPr>
      </w:pPr>
    </w:p>
    <w:p w:rsidR="00F110F9" w:rsidP="00DC7CF2" w:rsidRDefault="009325B5" w14:paraId="7D25E51A" w14:textId="3D19414C">
      <w:pPr>
        <w:pStyle w:val="ListParagraph"/>
        <w:widowControl w:val="0"/>
        <w:tabs>
          <w:tab w:val="left" w:pos="-720"/>
        </w:tabs>
        <w:suppressAutoHyphens/>
        <w:ind w:left="0"/>
        <w:rPr>
          <w:szCs w:val="24"/>
        </w:rPr>
      </w:pPr>
      <w:r>
        <w:rPr>
          <w:szCs w:val="24"/>
        </w:rPr>
        <w:t>FAA</w:t>
      </w:r>
      <w:r w:rsidR="00113DB9">
        <w:rPr>
          <w:szCs w:val="24"/>
        </w:rPr>
        <w:t xml:space="preserve"> </w:t>
      </w:r>
      <w:r w:rsidR="00F110F9">
        <w:rPr>
          <w:szCs w:val="24"/>
        </w:rPr>
        <w:t xml:space="preserve">is requesting approval of </w:t>
      </w:r>
      <w:r>
        <w:rPr>
          <w:szCs w:val="24"/>
        </w:rPr>
        <w:t xml:space="preserve">a new </w:t>
      </w:r>
      <w:r w:rsidR="00113DB9">
        <w:rPr>
          <w:szCs w:val="24"/>
        </w:rPr>
        <w:t>information collection</w:t>
      </w:r>
      <w:r>
        <w:rPr>
          <w:szCs w:val="24"/>
        </w:rPr>
        <w:t xml:space="preserve"> to facilitate its implementation of grants under CRRSA and ARPA to primary airports to provide relief from rent and minimum annual guarantee (MAG) obligations to eligible airport concessions</w:t>
      </w:r>
      <w:r w:rsidR="00217D83">
        <w:rPr>
          <w:szCs w:val="24"/>
        </w:rPr>
        <w:t>.</w:t>
      </w:r>
      <w:r>
        <w:rPr>
          <w:szCs w:val="24"/>
        </w:rPr>
        <w:t xml:space="preserve">  This information collection permits FAA to confirm that rent relief is consistent with the requirements of CRRSA and ARPA</w:t>
      </w:r>
      <w:r w:rsidR="00A84F8D">
        <w:rPr>
          <w:szCs w:val="24"/>
        </w:rPr>
        <w:t xml:space="preserve">. </w:t>
      </w:r>
    </w:p>
    <w:p w:rsidR="00CB0F49" w:rsidP="00972FFD" w:rsidRDefault="00CB0F49" w14:paraId="28E26514" w14:textId="77777777">
      <w:pPr>
        <w:pStyle w:val="ListParagraph"/>
        <w:widowControl w:val="0"/>
        <w:tabs>
          <w:tab w:val="left" w:pos="-720"/>
        </w:tabs>
        <w:suppressAutoHyphens/>
        <w:ind w:left="0"/>
        <w:rPr>
          <w:szCs w:val="24"/>
        </w:rPr>
      </w:pPr>
    </w:p>
    <w:p w:rsidRPr="006C2FC3" w:rsidR="00A71744" w:rsidP="00972FFD" w:rsidRDefault="00A71744" w14:paraId="06A2D513" w14:textId="21BD7B0A">
      <w:pPr>
        <w:pStyle w:val="ListParagraph"/>
        <w:widowControl w:val="0"/>
        <w:tabs>
          <w:tab w:val="left" w:pos="-720"/>
        </w:tabs>
        <w:suppressAutoHyphens/>
        <w:ind w:left="0"/>
        <w:rPr>
          <w:szCs w:val="24"/>
        </w:rPr>
      </w:pPr>
      <w:r w:rsidRPr="006C2FC3">
        <w:rPr>
          <w:szCs w:val="24"/>
        </w:rPr>
        <w:t>Justification</w:t>
      </w:r>
    </w:p>
    <w:p w:rsidRPr="00DA4D31" w:rsidR="00C152FE" w:rsidP="00FE1272" w:rsidRDefault="00C152FE" w14:paraId="06A2D514" w14:textId="77777777">
      <w:pPr>
        <w:rPr>
          <w:color w:val="FF0000"/>
          <w:szCs w:val="24"/>
        </w:rPr>
      </w:pPr>
    </w:p>
    <w:p w:rsidRPr="00555C42" w:rsidR="008B0B66" w:rsidP="00D07DE2" w:rsidRDefault="00887694" w14:paraId="06A2D515" w14:textId="54865CAA">
      <w:pPr>
        <w:ind w:left="720" w:hanging="720"/>
        <w:rPr>
          <w:i/>
          <w:szCs w:val="24"/>
        </w:rPr>
      </w:pPr>
      <w:r w:rsidRPr="00DA4D31">
        <w:rPr>
          <w:b/>
          <w:bCs/>
          <w:i/>
          <w:szCs w:val="24"/>
        </w:rPr>
        <w:t>1</w:t>
      </w:r>
      <w:r w:rsidRPr="00DA4D31">
        <w:rPr>
          <w:b/>
          <w:bCs/>
          <w:i/>
          <w:color w:val="FF0000"/>
          <w:szCs w:val="24"/>
        </w:rPr>
        <w:t>.</w:t>
      </w:r>
      <w:r w:rsidRPr="00DA4D31">
        <w:rPr>
          <w:b/>
          <w:bCs/>
          <w:i/>
          <w:color w:val="FF0000"/>
          <w:szCs w:val="24"/>
        </w:rPr>
        <w:tab/>
      </w:r>
      <w:r w:rsidRPr="00EF160C" w:rsidR="008B0B66">
        <w:rPr>
          <w:b/>
          <w:bCs/>
          <w:i/>
          <w:szCs w:val="24"/>
        </w:rPr>
        <w:t>Explain the circumstances that make the collection of information necessary.  Identify any legal or administrative requirements that necessitate the collection. Attach a copy of the appropriate section of each statute and regulation mandating or authorizin</w:t>
      </w:r>
      <w:r w:rsidRPr="00C21CF0" w:rsidR="008B0B66">
        <w:rPr>
          <w:b/>
          <w:bCs/>
          <w:i/>
          <w:szCs w:val="24"/>
        </w:rPr>
        <w:t>g the collection of information</w:t>
      </w:r>
      <w:r w:rsidRPr="00555C42" w:rsidR="008B0B66">
        <w:rPr>
          <w:i/>
          <w:szCs w:val="24"/>
        </w:rPr>
        <w:t>.</w:t>
      </w:r>
    </w:p>
    <w:p w:rsidRPr="00424659" w:rsidR="008B0B66" w:rsidP="008B0B66" w:rsidRDefault="008B0B66" w14:paraId="06A2D516" w14:textId="77777777">
      <w:pPr>
        <w:pStyle w:val="BodyTextIndent"/>
        <w:ind w:left="0" w:firstLine="0"/>
        <w:rPr>
          <w:szCs w:val="24"/>
        </w:rPr>
      </w:pPr>
    </w:p>
    <w:p w:rsidRPr="00424659" w:rsidR="00415F9A" w:rsidP="00463E74" w:rsidRDefault="00284BCF" w14:paraId="7D43CB4C" w14:textId="36BDC5ED">
      <w:pPr>
        <w:ind w:left="720"/>
        <w:rPr>
          <w:szCs w:val="24"/>
        </w:rPr>
      </w:pPr>
      <w:r w:rsidRPr="00424659">
        <w:rPr>
          <w:szCs w:val="24"/>
        </w:rPr>
        <w:t>T</w:t>
      </w:r>
      <w:r w:rsidRPr="00424659" w:rsidR="00193810">
        <w:rPr>
          <w:szCs w:val="24"/>
        </w:rPr>
        <w:t xml:space="preserve">he </w:t>
      </w:r>
      <w:r w:rsidRPr="00424659" w:rsidR="00193810">
        <w:rPr>
          <w:i/>
          <w:iCs/>
          <w:szCs w:val="24"/>
        </w:rPr>
        <w:t>Coronavirus</w:t>
      </w:r>
      <w:r w:rsidR="00463E74">
        <w:rPr>
          <w:i/>
          <w:iCs/>
          <w:szCs w:val="24"/>
        </w:rPr>
        <w:t xml:space="preserve"> Response and Relief Supplemental Appropriations Act</w:t>
      </w:r>
      <w:r w:rsidRPr="00424659" w:rsidR="00E653CC">
        <w:rPr>
          <w:szCs w:val="24"/>
        </w:rPr>
        <w:t>,</w:t>
      </w:r>
      <w:r w:rsidRPr="00424659" w:rsidR="007D574E">
        <w:rPr>
          <w:szCs w:val="24"/>
        </w:rPr>
        <w:t xml:space="preserve"> </w:t>
      </w:r>
      <w:r w:rsidRPr="00424659" w:rsidR="00067CD6">
        <w:rPr>
          <w:szCs w:val="24"/>
        </w:rPr>
        <w:t>Pub. L.</w:t>
      </w:r>
      <w:r w:rsidRPr="00424659">
        <w:rPr>
          <w:szCs w:val="24"/>
        </w:rPr>
        <w:t xml:space="preserve"> </w:t>
      </w:r>
      <w:r w:rsidRPr="00424659" w:rsidR="00A217A5">
        <w:rPr>
          <w:szCs w:val="24"/>
        </w:rPr>
        <w:t>116-</w:t>
      </w:r>
      <w:r w:rsidR="00463E74">
        <w:rPr>
          <w:szCs w:val="24"/>
        </w:rPr>
        <w:t>260</w:t>
      </w:r>
      <w:r w:rsidRPr="00424659" w:rsidR="00596917">
        <w:rPr>
          <w:szCs w:val="24"/>
        </w:rPr>
        <w:t xml:space="preserve"> (</w:t>
      </w:r>
      <w:r w:rsidR="00463E74">
        <w:rPr>
          <w:szCs w:val="24"/>
        </w:rPr>
        <w:t>Dec.</w:t>
      </w:r>
      <w:r w:rsidRPr="00424659" w:rsidR="00AF62D8">
        <w:rPr>
          <w:szCs w:val="24"/>
        </w:rPr>
        <w:t xml:space="preserve"> 27, 2020)</w:t>
      </w:r>
      <w:r w:rsidRPr="00424659" w:rsidR="00310876">
        <w:rPr>
          <w:szCs w:val="24"/>
        </w:rPr>
        <w:t xml:space="preserve"> </w:t>
      </w:r>
      <w:r w:rsidR="00463E74">
        <w:rPr>
          <w:szCs w:val="24"/>
        </w:rPr>
        <w:t>directed</w:t>
      </w:r>
      <w:r w:rsidRPr="00424659" w:rsidR="009843CF">
        <w:rPr>
          <w:szCs w:val="24"/>
        </w:rPr>
        <w:t xml:space="preserve"> </w:t>
      </w:r>
      <w:r w:rsidR="00463E74">
        <w:rPr>
          <w:szCs w:val="24"/>
        </w:rPr>
        <w:t>FAA</w:t>
      </w:r>
      <w:r w:rsidRPr="00424659" w:rsidR="009843CF">
        <w:rPr>
          <w:szCs w:val="24"/>
        </w:rPr>
        <w:t xml:space="preserve"> to provide </w:t>
      </w:r>
      <w:r w:rsidR="00463E74">
        <w:rPr>
          <w:szCs w:val="24"/>
        </w:rPr>
        <w:t>$200 million in grants to primary airports for the purpose of providing relief from rent and MAG obligations to eligible airport concessions</w:t>
      </w:r>
      <w:r w:rsidRPr="00424659" w:rsidR="009843CF">
        <w:rPr>
          <w:szCs w:val="24"/>
        </w:rPr>
        <w:t>.</w:t>
      </w:r>
      <w:r w:rsidR="00463E74">
        <w:rPr>
          <w:szCs w:val="24"/>
        </w:rPr>
        <w:t xml:space="preserve">  In addition, the </w:t>
      </w:r>
      <w:r w:rsidRPr="00463E74" w:rsidR="00463E74">
        <w:rPr>
          <w:i/>
          <w:szCs w:val="24"/>
        </w:rPr>
        <w:t>American Rescue Plan Act</w:t>
      </w:r>
      <w:r w:rsidR="00463E74">
        <w:rPr>
          <w:szCs w:val="24"/>
        </w:rPr>
        <w:t>, Pub. L. 117-2 (Mar. 11, 2021) directed FAA</w:t>
      </w:r>
      <w:r w:rsidRPr="00424659" w:rsidR="00463E74">
        <w:rPr>
          <w:szCs w:val="24"/>
        </w:rPr>
        <w:t xml:space="preserve"> to provide </w:t>
      </w:r>
      <w:r w:rsidR="00463E74">
        <w:rPr>
          <w:szCs w:val="24"/>
        </w:rPr>
        <w:t xml:space="preserve">$800 million in grants to primary airports for the purpose of providing relief from rent and MAG obligations to eligible airport concessions. FAA developed a </w:t>
      </w:r>
      <w:r w:rsidRPr="00424659" w:rsidR="00BB4B22">
        <w:rPr>
          <w:szCs w:val="24"/>
        </w:rPr>
        <w:t xml:space="preserve">streamlined </w:t>
      </w:r>
      <w:r w:rsidRPr="00424659" w:rsidR="004F07F9">
        <w:rPr>
          <w:szCs w:val="24"/>
        </w:rPr>
        <w:t>information collection</w:t>
      </w:r>
      <w:r w:rsidRPr="00424659" w:rsidR="009843CF">
        <w:rPr>
          <w:szCs w:val="24"/>
        </w:rPr>
        <w:t xml:space="preserve"> to </w:t>
      </w:r>
      <w:r w:rsidR="00463E74">
        <w:rPr>
          <w:szCs w:val="24"/>
        </w:rPr>
        <w:t>confirm that airport sponsors and concessions receiving rent relief met CRRSA and ARPA eligibility and other legal requirements. Specifically, airport sponsors must provide relief on a proportional basis and after December 27, 2020, and March 11, 2021, respectively, as well as conduct prioritized consultation with Airport Concession Disadvantaged Business Enterprises (ACDBEs). Airport concessions must certify to the airport sponsor that they had not taken a second draw under an SBA Payroll Protection Program loan.</w:t>
      </w:r>
      <w:r w:rsidR="00AF41F1">
        <w:rPr>
          <w:szCs w:val="24"/>
        </w:rPr>
        <w:t xml:space="preserve"> FAA provided airport sponsors a sample concessions relief plan to ensure applicable information is provided to FAA (samples attached to supporting statement).</w:t>
      </w:r>
    </w:p>
    <w:p w:rsidR="004E56F4" w:rsidP="00962A3A" w:rsidRDefault="004E56F4" w14:paraId="1C713874" w14:textId="50E9F455">
      <w:pPr>
        <w:ind w:left="720"/>
        <w:rPr>
          <w:szCs w:val="24"/>
        </w:rPr>
      </w:pPr>
    </w:p>
    <w:p w:rsidRPr="00FF3562" w:rsidR="008B0B66" w:rsidP="00197641" w:rsidRDefault="008B0B66" w14:paraId="06A2D51B" w14:textId="77777777">
      <w:pPr>
        <w:numPr>
          <w:ilvl w:val="0"/>
          <w:numId w:val="16"/>
        </w:numPr>
        <w:ind w:hanging="720"/>
        <w:rPr>
          <w:b/>
          <w:bCs/>
          <w:szCs w:val="24"/>
        </w:rPr>
      </w:pPr>
      <w:r w:rsidRPr="00FF3562">
        <w:rPr>
          <w:b/>
          <w:bCs/>
          <w:i/>
          <w:szCs w:val="24"/>
        </w:rPr>
        <w:t>Indicate how, by whom, and for what purpose the information is to be used. Except for a new collection, indicate the actual use the agency has made of the information received from the current collection.</w:t>
      </w:r>
    </w:p>
    <w:p w:rsidRPr="00FF3562" w:rsidR="00F60BF9" w:rsidP="00446015" w:rsidRDefault="00F60BF9" w14:paraId="7AA2B766" w14:textId="77777777">
      <w:pPr>
        <w:pStyle w:val="ListParagraph"/>
        <w:jc w:val="both"/>
        <w:rPr>
          <w:szCs w:val="24"/>
        </w:rPr>
      </w:pPr>
    </w:p>
    <w:p w:rsidR="005353E4" w:rsidP="005353E4" w:rsidRDefault="001872EC" w14:paraId="7A28F974" w14:textId="16888276">
      <w:pPr>
        <w:ind w:left="720"/>
        <w:rPr>
          <w:szCs w:val="24"/>
        </w:rPr>
      </w:pPr>
      <w:r w:rsidRPr="00FF3562">
        <w:rPr>
          <w:szCs w:val="24"/>
        </w:rPr>
        <w:t xml:space="preserve">The </w:t>
      </w:r>
      <w:r w:rsidRPr="00FF3562" w:rsidR="00271FB1">
        <w:rPr>
          <w:szCs w:val="24"/>
        </w:rPr>
        <w:t xml:space="preserve">information </w:t>
      </w:r>
      <w:r w:rsidRPr="00FF3562" w:rsidR="00296F8F">
        <w:rPr>
          <w:szCs w:val="24"/>
        </w:rPr>
        <w:t xml:space="preserve">will be collected from </w:t>
      </w:r>
      <w:r w:rsidR="00D978CC">
        <w:rPr>
          <w:szCs w:val="24"/>
        </w:rPr>
        <w:t xml:space="preserve">airport sponsors (public agencies) who request </w:t>
      </w:r>
      <w:proofErr w:type="gramStart"/>
      <w:r w:rsidR="00D978CC">
        <w:rPr>
          <w:szCs w:val="24"/>
        </w:rPr>
        <w:t>payment</w:t>
      </w:r>
      <w:proofErr w:type="gramEnd"/>
      <w:r w:rsidR="00D978CC">
        <w:rPr>
          <w:szCs w:val="24"/>
        </w:rPr>
        <w:t xml:space="preserve"> under a concessions relief grant.</w:t>
      </w:r>
      <w:r w:rsidRPr="00FF3562" w:rsidR="00A26282">
        <w:rPr>
          <w:szCs w:val="24"/>
        </w:rPr>
        <w:t xml:space="preserve"> </w:t>
      </w:r>
      <w:r w:rsidR="00D978CC">
        <w:rPr>
          <w:szCs w:val="24"/>
        </w:rPr>
        <w:t>FA</w:t>
      </w:r>
      <w:r w:rsidRPr="00FF3562" w:rsidR="00430992">
        <w:rPr>
          <w:szCs w:val="24"/>
        </w:rPr>
        <w:t xml:space="preserve">A’s Office of </w:t>
      </w:r>
      <w:r w:rsidR="00D978CC">
        <w:rPr>
          <w:szCs w:val="24"/>
        </w:rPr>
        <w:t>Airports</w:t>
      </w:r>
      <w:r w:rsidRPr="00FF3562" w:rsidR="00430992">
        <w:rPr>
          <w:szCs w:val="24"/>
        </w:rPr>
        <w:t xml:space="preserve"> (</w:t>
      </w:r>
      <w:r w:rsidR="00D978CC">
        <w:rPr>
          <w:szCs w:val="24"/>
        </w:rPr>
        <w:t>ARP</w:t>
      </w:r>
      <w:r w:rsidRPr="00FF3562" w:rsidR="00430992">
        <w:rPr>
          <w:szCs w:val="24"/>
        </w:rPr>
        <w:t xml:space="preserve">) </w:t>
      </w:r>
      <w:r w:rsidRPr="00FF3562" w:rsidR="000E5BB6">
        <w:rPr>
          <w:szCs w:val="24"/>
        </w:rPr>
        <w:t xml:space="preserve">will </w:t>
      </w:r>
      <w:r w:rsidRPr="00FF3562" w:rsidR="009F4C75">
        <w:rPr>
          <w:szCs w:val="24"/>
        </w:rPr>
        <w:t>use the</w:t>
      </w:r>
      <w:r w:rsidRPr="00FF3562" w:rsidR="00430992">
        <w:rPr>
          <w:szCs w:val="24"/>
        </w:rPr>
        <w:t xml:space="preserve"> information </w:t>
      </w:r>
      <w:r w:rsidR="007B69DC">
        <w:rPr>
          <w:szCs w:val="24"/>
        </w:rPr>
        <w:t xml:space="preserve">to determine whether </w:t>
      </w:r>
      <w:r w:rsidR="00D978CC">
        <w:rPr>
          <w:szCs w:val="24"/>
        </w:rPr>
        <w:t xml:space="preserve">airport sponsors and airport concessions benefitting </w:t>
      </w:r>
      <w:r w:rsidR="00D978CC">
        <w:rPr>
          <w:szCs w:val="24"/>
        </w:rPr>
        <w:lastRenderedPageBreak/>
        <w:t xml:space="preserve">from rent relief </w:t>
      </w:r>
      <w:r w:rsidR="007B69DC">
        <w:rPr>
          <w:szCs w:val="24"/>
        </w:rPr>
        <w:t>meet the eligibility</w:t>
      </w:r>
      <w:r w:rsidR="00D978CC">
        <w:rPr>
          <w:szCs w:val="24"/>
        </w:rPr>
        <w:t xml:space="preserve"> and other</w:t>
      </w:r>
      <w:r w:rsidR="005353E4">
        <w:rPr>
          <w:szCs w:val="24"/>
        </w:rPr>
        <w:t xml:space="preserve"> </w:t>
      </w:r>
      <w:r w:rsidR="007B69DC">
        <w:rPr>
          <w:szCs w:val="24"/>
        </w:rPr>
        <w:t>requirements</w:t>
      </w:r>
      <w:r w:rsidR="00D978CC">
        <w:rPr>
          <w:szCs w:val="24"/>
        </w:rPr>
        <w:t xml:space="preserve"> under CRRSA and ARPA</w:t>
      </w:r>
      <w:r w:rsidR="007B69DC">
        <w:rPr>
          <w:szCs w:val="24"/>
        </w:rPr>
        <w:t xml:space="preserve"> </w:t>
      </w:r>
      <w:r w:rsidR="00D978CC">
        <w:rPr>
          <w:szCs w:val="24"/>
        </w:rPr>
        <w:t>prior to processing a payment of Federal funds</w:t>
      </w:r>
      <w:r w:rsidR="007B69DC">
        <w:rPr>
          <w:szCs w:val="24"/>
        </w:rPr>
        <w:t>.</w:t>
      </w:r>
      <w:r w:rsidR="005353E4">
        <w:rPr>
          <w:szCs w:val="24"/>
        </w:rPr>
        <w:t xml:space="preserve"> </w:t>
      </w:r>
    </w:p>
    <w:p w:rsidR="004A49D7" w:rsidP="005353E4" w:rsidRDefault="004A49D7" w14:paraId="0E01AF01" w14:textId="317AE599">
      <w:pPr>
        <w:ind w:left="720"/>
        <w:rPr>
          <w:szCs w:val="24"/>
        </w:rPr>
      </w:pPr>
    </w:p>
    <w:p w:rsidR="004A49D7" w:rsidP="005353E4" w:rsidRDefault="004A49D7" w14:paraId="52C6DDE5" w14:textId="7C56478E">
      <w:pPr>
        <w:ind w:left="720"/>
        <w:rPr>
          <w:szCs w:val="24"/>
        </w:rPr>
      </w:pPr>
      <w:r>
        <w:rPr>
          <w:szCs w:val="24"/>
        </w:rPr>
        <w:t xml:space="preserve">An airport sponsor will report this information on an as needed basis when it submits a payment request under its grant (anticipated to be twice for each respondent). </w:t>
      </w:r>
      <w:proofErr w:type="spellStart"/>
      <w:r>
        <w:rPr>
          <w:szCs w:val="24"/>
        </w:rPr>
        <w:t>T he</w:t>
      </w:r>
      <w:proofErr w:type="spellEnd"/>
      <w:r>
        <w:rPr>
          <w:szCs w:val="24"/>
        </w:rPr>
        <w:t xml:space="preserve"> information collected is detail on airport concessions benefitting from rent relief, including legal name of business, amount of relief, whether the business is an airport concession disadvantaged business enterprise (ACDBE), information about Payroll Protection Program loans, and other special circumstances.</w:t>
      </w:r>
    </w:p>
    <w:p w:rsidRPr="00FF3562" w:rsidR="002570AA" w:rsidP="00D07DE2" w:rsidRDefault="002570AA" w14:paraId="005D09A5" w14:textId="10F6C60A">
      <w:pPr>
        <w:ind w:left="720"/>
        <w:rPr>
          <w:szCs w:val="24"/>
        </w:rPr>
      </w:pPr>
    </w:p>
    <w:p w:rsidRPr="00FF3562" w:rsidR="008B0B66" w:rsidP="00D07DE2" w:rsidRDefault="008B0B66" w14:paraId="06A2D51F" w14:textId="37333673">
      <w:pPr>
        <w:pStyle w:val="ListParagraph"/>
        <w:numPr>
          <w:ilvl w:val="0"/>
          <w:numId w:val="16"/>
        </w:numPr>
        <w:tabs>
          <w:tab w:val="clear" w:pos="720"/>
        </w:tabs>
        <w:ind w:hanging="720"/>
        <w:rPr>
          <w:b/>
          <w:bCs/>
          <w:iCs/>
          <w:szCs w:val="24"/>
        </w:rPr>
      </w:pPr>
      <w:r w:rsidRPr="00FF3562">
        <w:rPr>
          <w:b/>
          <w:bCs/>
          <w:i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sidRPr="00FF3562" w:rsidR="004B4D2C">
        <w:rPr>
          <w:b/>
          <w:bCs/>
          <w:iCs/>
          <w:szCs w:val="24"/>
        </w:rPr>
        <w:t xml:space="preserve">pting this means of collection. </w:t>
      </w:r>
      <w:r w:rsidRPr="00FF3562">
        <w:rPr>
          <w:b/>
          <w:bCs/>
          <w:iCs/>
          <w:szCs w:val="24"/>
        </w:rPr>
        <w:t>Also describe any consideration of using information technology to reduce the burden</w:t>
      </w:r>
      <w:r w:rsidRPr="00FF3562" w:rsidR="00C152FE">
        <w:rPr>
          <w:b/>
          <w:bCs/>
          <w:iCs/>
          <w:szCs w:val="24"/>
        </w:rPr>
        <w:t>.</w:t>
      </w:r>
    </w:p>
    <w:p w:rsidRPr="00FF3562" w:rsidR="008B0B66" w:rsidP="008B0B66" w:rsidRDefault="008B0B66" w14:paraId="06A2D520" w14:textId="4C3614D8">
      <w:pPr>
        <w:ind w:firstLine="720"/>
        <w:jc w:val="both"/>
        <w:rPr>
          <w:szCs w:val="24"/>
          <w:u w:val="single"/>
        </w:rPr>
      </w:pPr>
    </w:p>
    <w:p w:rsidRPr="00FF3562" w:rsidR="00910112" w:rsidP="00D07DE2" w:rsidRDefault="00D978CC" w14:paraId="492C4CBF" w14:textId="0B4357E6">
      <w:pPr>
        <w:ind w:left="720"/>
        <w:jc w:val="both"/>
        <w:rPr>
          <w:szCs w:val="24"/>
          <w:u w:val="single"/>
        </w:rPr>
      </w:pPr>
      <w:r>
        <w:rPr>
          <w:szCs w:val="24"/>
        </w:rPr>
        <w:t xml:space="preserve">The concessions relief plans </w:t>
      </w:r>
      <w:r w:rsidRPr="00962A3A" w:rsidR="0016467E">
        <w:rPr>
          <w:szCs w:val="24"/>
        </w:rPr>
        <w:t>are submitted electronically</w:t>
      </w:r>
      <w:r w:rsidRPr="00962A3A" w:rsidR="009F442B">
        <w:rPr>
          <w:szCs w:val="24"/>
        </w:rPr>
        <w:t xml:space="preserve"> </w:t>
      </w:r>
      <w:r w:rsidRPr="00962A3A" w:rsidR="0016467E">
        <w:rPr>
          <w:szCs w:val="24"/>
        </w:rPr>
        <w:t xml:space="preserve">through </w:t>
      </w:r>
      <w:r>
        <w:rPr>
          <w:szCs w:val="24"/>
        </w:rPr>
        <w:t xml:space="preserve">the Department of Transportation’s Delphi </w:t>
      </w:r>
      <w:proofErr w:type="spellStart"/>
      <w:r>
        <w:rPr>
          <w:szCs w:val="24"/>
        </w:rPr>
        <w:t>eInvoicing</w:t>
      </w:r>
      <w:proofErr w:type="spellEnd"/>
      <w:r>
        <w:rPr>
          <w:szCs w:val="24"/>
        </w:rPr>
        <w:t xml:space="preserve"> system</w:t>
      </w:r>
      <w:r w:rsidRPr="00962A3A" w:rsidR="00742258">
        <w:rPr>
          <w:szCs w:val="24"/>
        </w:rPr>
        <w:t>.</w:t>
      </w:r>
      <w:r w:rsidRPr="00FF3562" w:rsidR="00742258">
        <w:rPr>
          <w:szCs w:val="24"/>
        </w:rPr>
        <w:t xml:space="preserve"> </w:t>
      </w:r>
      <w:r w:rsidRPr="00FF3562" w:rsidR="00910112">
        <w:rPr>
          <w:szCs w:val="24"/>
        </w:rPr>
        <w:t xml:space="preserve"> </w:t>
      </w:r>
      <w:r w:rsidR="004A49D7">
        <w:rPr>
          <w:szCs w:val="24"/>
        </w:rPr>
        <w:t>FAA has made a sample concessions relief plan available on its website, but respondents can submit information in any format.</w:t>
      </w:r>
    </w:p>
    <w:p w:rsidRPr="00FF3562" w:rsidR="007F2BF8" w:rsidP="00A8278D" w:rsidRDefault="007F2BF8" w14:paraId="216E0CE8" w14:textId="77777777">
      <w:pPr>
        <w:jc w:val="both"/>
        <w:rPr>
          <w:szCs w:val="24"/>
          <w:u w:val="single"/>
        </w:rPr>
      </w:pPr>
    </w:p>
    <w:p w:rsidRPr="00FF3562" w:rsidR="008B0B66" w:rsidP="00197641" w:rsidRDefault="008B0B66" w14:paraId="06A2D523" w14:textId="06582886">
      <w:pPr>
        <w:numPr>
          <w:ilvl w:val="0"/>
          <w:numId w:val="16"/>
        </w:numPr>
        <w:tabs>
          <w:tab w:val="clear" w:pos="720"/>
        </w:tabs>
        <w:ind w:hanging="720"/>
        <w:rPr>
          <w:b/>
          <w:bCs/>
          <w:szCs w:val="24"/>
        </w:rPr>
      </w:pPr>
      <w:r w:rsidRPr="00FF3562">
        <w:rPr>
          <w:b/>
          <w:bCs/>
          <w:i/>
          <w:szCs w:val="24"/>
        </w:rPr>
        <w:t>Describe efforts to identify duplication. Show specifically why any similar information already available cannot be used or modified for use for the purposes described in item 2 above</w:t>
      </w:r>
      <w:r w:rsidRPr="00FF3562">
        <w:rPr>
          <w:b/>
          <w:bCs/>
          <w:szCs w:val="24"/>
        </w:rPr>
        <w:t>.</w:t>
      </w:r>
    </w:p>
    <w:p w:rsidRPr="00FF3562" w:rsidR="00253DBE" w:rsidP="00253DBE" w:rsidRDefault="00253DBE" w14:paraId="7F175BEA" w14:textId="77777777">
      <w:pPr>
        <w:ind w:left="720"/>
        <w:rPr>
          <w:b/>
          <w:bCs/>
          <w:szCs w:val="24"/>
        </w:rPr>
      </w:pPr>
    </w:p>
    <w:p w:rsidRPr="00FF3562" w:rsidR="007C0F14" w:rsidP="00D07DE2" w:rsidRDefault="00D978CC" w14:paraId="375D96D2" w14:textId="3FAAF928">
      <w:pPr>
        <w:ind w:left="720"/>
        <w:jc w:val="both"/>
        <w:rPr>
          <w:szCs w:val="24"/>
        </w:rPr>
      </w:pPr>
      <w:r>
        <w:rPr>
          <w:szCs w:val="24"/>
        </w:rPr>
        <w:t xml:space="preserve">FAA is </w:t>
      </w:r>
      <w:r w:rsidRPr="00C80CC8" w:rsidR="00206D50">
        <w:rPr>
          <w:szCs w:val="24"/>
        </w:rPr>
        <w:t>minimiz</w:t>
      </w:r>
      <w:r>
        <w:rPr>
          <w:szCs w:val="24"/>
        </w:rPr>
        <w:t>ing</w:t>
      </w:r>
      <w:r w:rsidRPr="00C80CC8" w:rsidR="00206D50">
        <w:rPr>
          <w:szCs w:val="24"/>
        </w:rPr>
        <w:t xml:space="preserve"> </w:t>
      </w:r>
      <w:r w:rsidRPr="0039253E" w:rsidR="00962AD4">
        <w:rPr>
          <w:szCs w:val="24"/>
        </w:rPr>
        <w:t>the collection burden</w:t>
      </w:r>
      <w:r>
        <w:rPr>
          <w:szCs w:val="24"/>
        </w:rPr>
        <w:t xml:space="preserve"> and possible duplication</w:t>
      </w:r>
      <w:r w:rsidRPr="0039253E" w:rsidR="00962AD4">
        <w:rPr>
          <w:szCs w:val="24"/>
        </w:rPr>
        <w:t xml:space="preserve">. </w:t>
      </w:r>
      <w:r>
        <w:rPr>
          <w:szCs w:val="24"/>
        </w:rPr>
        <w:t>FAA does not have access to the requested information other than from airport sponsors.</w:t>
      </w:r>
      <w:r w:rsidR="00B52A76">
        <w:rPr>
          <w:szCs w:val="24"/>
        </w:rPr>
        <w:t xml:space="preserve">  </w:t>
      </w:r>
      <w:r w:rsidR="006C5E8A">
        <w:rPr>
          <w:szCs w:val="24"/>
        </w:rPr>
        <w:t xml:space="preserve"> </w:t>
      </w:r>
    </w:p>
    <w:p w:rsidRPr="00FF3562" w:rsidR="00C3070A" w:rsidP="00515DE4" w:rsidRDefault="00C3070A" w14:paraId="7A127599" w14:textId="288CA9DF">
      <w:pPr>
        <w:ind w:left="720" w:firstLine="60"/>
        <w:jc w:val="both"/>
        <w:rPr>
          <w:szCs w:val="24"/>
        </w:rPr>
      </w:pPr>
      <w:r w:rsidRPr="00FF3562">
        <w:rPr>
          <w:szCs w:val="24"/>
        </w:rPr>
        <w:t xml:space="preserve"> </w:t>
      </w:r>
    </w:p>
    <w:p w:rsidRPr="00FF3562" w:rsidR="008B0B66" w:rsidP="00197641" w:rsidRDefault="008B0B66" w14:paraId="06A2D527" w14:textId="77777777">
      <w:pPr>
        <w:numPr>
          <w:ilvl w:val="0"/>
          <w:numId w:val="16"/>
        </w:numPr>
        <w:tabs>
          <w:tab w:val="clear" w:pos="720"/>
        </w:tabs>
        <w:ind w:hanging="720"/>
        <w:rPr>
          <w:szCs w:val="24"/>
        </w:rPr>
      </w:pPr>
      <w:r w:rsidRPr="00FF3562">
        <w:rPr>
          <w:b/>
          <w:bCs/>
          <w:i/>
          <w:szCs w:val="24"/>
        </w:rPr>
        <w:t>If the collection of information impacts small businesses or other small entities (Item 5 of OMB Form 83-I), describe any methods used to minimize burden</w:t>
      </w:r>
      <w:r w:rsidRPr="00FF3562">
        <w:rPr>
          <w:i/>
          <w:szCs w:val="24"/>
        </w:rPr>
        <w:t>.</w:t>
      </w:r>
    </w:p>
    <w:p w:rsidRPr="00FF3562" w:rsidR="008B0B66" w:rsidP="008B0B66" w:rsidRDefault="008B0B66" w14:paraId="06A2D528" w14:textId="77777777">
      <w:pPr>
        <w:jc w:val="both"/>
        <w:rPr>
          <w:szCs w:val="24"/>
        </w:rPr>
      </w:pPr>
    </w:p>
    <w:p w:rsidRPr="00FF3562" w:rsidR="00D82DAF" w:rsidP="0074126A" w:rsidRDefault="004C12C9" w14:paraId="06A2D529" w14:textId="609079D6">
      <w:pPr>
        <w:ind w:left="720"/>
        <w:rPr>
          <w:szCs w:val="24"/>
        </w:rPr>
      </w:pPr>
      <w:r w:rsidRPr="00FF3562">
        <w:rPr>
          <w:szCs w:val="24"/>
        </w:rPr>
        <w:t>This</w:t>
      </w:r>
      <w:r w:rsidRPr="00FF3562" w:rsidR="001B416C">
        <w:rPr>
          <w:szCs w:val="24"/>
        </w:rPr>
        <w:t xml:space="preserve"> information collection</w:t>
      </w:r>
      <w:r w:rsidRPr="00FF3562" w:rsidR="00FA3CB8">
        <w:rPr>
          <w:szCs w:val="24"/>
        </w:rPr>
        <w:t xml:space="preserve"> impacts small </w:t>
      </w:r>
      <w:r w:rsidR="00D978CC">
        <w:rPr>
          <w:szCs w:val="24"/>
        </w:rPr>
        <w:t>governmental entities</w:t>
      </w:r>
      <w:r w:rsidRPr="00FF3562" w:rsidR="00FA3CB8">
        <w:rPr>
          <w:szCs w:val="24"/>
        </w:rPr>
        <w:t xml:space="preserve">; however, </w:t>
      </w:r>
      <w:r w:rsidR="00E855D6">
        <w:rPr>
          <w:szCs w:val="24"/>
        </w:rPr>
        <w:t xml:space="preserve">providing the information </w:t>
      </w:r>
      <w:r w:rsidRPr="00FF3562" w:rsidR="001B416C">
        <w:rPr>
          <w:szCs w:val="24"/>
        </w:rPr>
        <w:t xml:space="preserve">will not </w:t>
      </w:r>
      <w:r w:rsidRPr="00FF3562" w:rsidR="00A4646E">
        <w:rPr>
          <w:szCs w:val="24"/>
        </w:rPr>
        <w:t xml:space="preserve">have a significant </w:t>
      </w:r>
      <w:r w:rsidRPr="00FF3562" w:rsidR="009F7CEC">
        <w:rPr>
          <w:szCs w:val="24"/>
        </w:rPr>
        <w:t xml:space="preserve">economic </w:t>
      </w:r>
      <w:r w:rsidRPr="00FF3562" w:rsidR="00A4646E">
        <w:rPr>
          <w:szCs w:val="24"/>
        </w:rPr>
        <w:t>impact on</w:t>
      </w:r>
      <w:r w:rsidRPr="00FF3562" w:rsidR="00FA3CB8">
        <w:rPr>
          <w:szCs w:val="24"/>
        </w:rPr>
        <w:t xml:space="preserve"> them</w:t>
      </w:r>
      <w:r w:rsidRPr="00FF3562" w:rsidR="00A4646E">
        <w:rPr>
          <w:szCs w:val="24"/>
        </w:rPr>
        <w:t>.</w:t>
      </w:r>
      <w:r w:rsidRPr="00FF3562" w:rsidR="009C67B9">
        <w:rPr>
          <w:szCs w:val="24"/>
        </w:rPr>
        <w:t xml:space="preserve"> The requested information is designed to collect the minimum information</w:t>
      </w:r>
      <w:r w:rsidR="00D978CC">
        <w:rPr>
          <w:szCs w:val="24"/>
        </w:rPr>
        <w:t xml:space="preserve"> necessary to prudently process payments under concessions relief grants</w:t>
      </w:r>
      <w:r w:rsidRPr="00FF3562" w:rsidR="009C67B9">
        <w:rPr>
          <w:szCs w:val="24"/>
        </w:rPr>
        <w:t>.</w:t>
      </w:r>
    </w:p>
    <w:p w:rsidRPr="00FF3562" w:rsidR="00015EDF" w:rsidRDefault="00015EDF" w14:paraId="06A2D52A" w14:textId="77777777">
      <w:pPr>
        <w:jc w:val="both"/>
        <w:rPr>
          <w:szCs w:val="24"/>
        </w:rPr>
      </w:pPr>
    </w:p>
    <w:p w:rsidRPr="00FF3562" w:rsidR="008B0B66" w:rsidP="006E1008" w:rsidRDefault="008B0B66" w14:paraId="06A2D52B" w14:textId="77777777">
      <w:pPr>
        <w:numPr>
          <w:ilvl w:val="0"/>
          <w:numId w:val="16"/>
        </w:numPr>
        <w:tabs>
          <w:tab w:val="clear" w:pos="720"/>
        </w:tabs>
        <w:ind w:hanging="720"/>
        <w:rPr>
          <w:b/>
          <w:bCs/>
          <w:szCs w:val="24"/>
        </w:rPr>
      </w:pPr>
      <w:r w:rsidRPr="00FF3562">
        <w:rPr>
          <w:b/>
          <w:bCs/>
          <w:i/>
          <w:szCs w:val="24"/>
        </w:rPr>
        <w:t>Describe the consequence to the Federal program or policy activities if the collection is not conducted or is conducted less frequently, as well as any technical or legal obstacles to reducing burden.</w:t>
      </w:r>
    </w:p>
    <w:p w:rsidRPr="00FF3562" w:rsidR="004F2DB2" w:rsidP="00C152FE" w:rsidRDefault="004F2DB2" w14:paraId="06A2D52C" w14:textId="77777777">
      <w:pPr>
        <w:ind w:left="720"/>
        <w:rPr>
          <w:b/>
          <w:bCs/>
          <w:szCs w:val="24"/>
        </w:rPr>
      </w:pPr>
    </w:p>
    <w:p w:rsidRPr="00FF3562" w:rsidR="00C56F37" w:rsidP="00C152FE" w:rsidRDefault="00035324" w14:paraId="06A2D52D" w14:textId="2AA6CC16">
      <w:pPr>
        <w:ind w:left="720"/>
        <w:rPr>
          <w:szCs w:val="24"/>
        </w:rPr>
      </w:pPr>
      <w:r w:rsidRPr="00FF3562">
        <w:rPr>
          <w:szCs w:val="24"/>
        </w:rPr>
        <w:t>This information w</w:t>
      </w:r>
      <w:r w:rsidRPr="00FF3562" w:rsidR="00895ABC">
        <w:rPr>
          <w:szCs w:val="24"/>
        </w:rPr>
        <w:t xml:space="preserve">ill be collected </w:t>
      </w:r>
      <w:r w:rsidR="00113D61">
        <w:rPr>
          <w:szCs w:val="24"/>
        </w:rPr>
        <w:t xml:space="preserve">twice (once for grants under CRRSA and once for grants under ARPA) </w:t>
      </w:r>
      <w:r w:rsidRPr="00FF3562" w:rsidR="00B10D8B">
        <w:rPr>
          <w:szCs w:val="24"/>
        </w:rPr>
        <w:t>at</w:t>
      </w:r>
      <w:r w:rsidRPr="00FF3562" w:rsidR="00AC7076">
        <w:rPr>
          <w:szCs w:val="24"/>
        </w:rPr>
        <w:t xml:space="preserve"> the time of</w:t>
      </w:r>
      <w:r w:rsidRPr="00FF3562" w:rsidR="009C67B9">
        <w:rPr>
          <w:szCs w:val="24"/>
        </w:rPr>
        <w:t xml:space="preserve"> </w:t>
      </w:r>
      <w:r w:rsidR="00113D61">
        <w:rPr>
          <w:szCs w:val="24"/>
        </w:rPr>
        <w:t>payment request</w:t>
      </w:r>
      <w:r w:rsidRPr="00FF3562" w:rsidR="009C67B9">
        <w:rPr>
          <w:szCs w:val="24"/>
        </w:rPr>
        <w:t xml:space="preserve">. </w:t>
      </w:r>
      <w:r w:rsidRPr="00FF3562">
        <w:rPr>
          <w:szCs w:val="24"/>
        </w:rPr>
        <w:t xml:space="preserve"> </w:t>
      </w:r>
      <w:r w:rsidRPr="00FF3562" w:rsidR="001B416C">
        <w:rPr>
          <w:szCs w:val="24"/>
        </w:rPr>
        <w:t>I</w:t>
      </w:r>
      <w:r w:rsidRPr="00FF3562" w:rsidR="00C56F37">
        <w:rPr>
          <w:szCs w:val="24"/>
        </w:rPr>
        <w:t xml:space="preserve">f this information were not collected, </w:t>
      </w:r>
      <w:r w:rsidR="00113D61">
        <w:rPr>
          <w:szCs w:val="24"/>
        </w:rPr>
        <w:t>ARP</w:t>
      </w:r>
      <w:r w:rsidRPr="00FF3562" w:rsidR="00C56F37">
        <w:rPr>
          <w:szCs w:val="24"/>
        </w:rPr>
        <w:t xml:space="preserve"> could not </w:t>
      </w:r>
      <w:r w:rsidR="00113D61">
        <w:rPr>
          <w:szCs w:val="24"/>
        </w:rPr>
        <w:t>verify compliance with CRRSA and ARPA requirements or prudent expenditure of Federal funds</w:t>
      </w:r>
      <w:r w:rsidR="00C80CC8">
        <w:rPr>
          <w:szCs w:val="24"/>
        </w:rPr>
        <w:t>.</w:t>
      </w:r>
      <w:r w:rsidRPr="00FF3562" w:rsidR="00C56F37">
        <w:rPr>
          <w:szCs w:val="24"/>
        </w:rPr>
        <w:t xml:space="preserve"> </w:t>
      </w:r>
      <w:r w:rsidRPr="00FF3562" w:rsidR="001B416C">
        <w:rPr>
          <w:szCs w:val="24"/>
        </w:rPr>
        <w:t>Since this information is only collected once</w:t>
      </w:r>
      <w:r w:rsidR="00113D61">
        <w:rPr>
          <w:szCs w:val="24"/>
        </w:rPr>
        <w:t xml:space="preserve"> for each grant program</w:t>
      </w:r>
      <w:r w:rsidRPr="00FF3562" w:rsidR="001B416C">
        <w:rPr>
          <w:szCs w:val="24"/>
        </w:rPr>
        <w:t>, it cannot be collected less frequently.</w:t>
      </w:r>
    </w:p>
    <w:p w:rsidRPr="00FF3562" w:rsidR="00703D58" w:rsidP="00C152FE" w:rsidRDefault="00703D58" w14:paraId="428B19DF" w14:textId="77777777">
      <w:pPr>
        <w:ind w:left="720"/>
        <w:rPr>
          <w:szCs w:val="24"/>
        </w:rPr>
      </w:pPr>
    </w:p>
    <w:p w:rsidRPr="00FF3562" w:rsidR="008B0B66" w:rsidP="00197641" w:rsidRDefault="008B0B66" w14:paraId="06A2D52E" w14:textId="77777777">
      <w:pPr>
        <w:numPr>
          <w:ilvl w:val="0"/>
          <w:numId w:val="16"/>
        </w:numPr>
        <w:tabs>
          <w:tab w:val="clear" w:pos="720"/>
        </w:tabs>
        <w:ind w:hanging="720"/>
        <w:rPr>
          <w:b/>
          <w:bCs/>
          <w:szCs w:val="24"/>
        </w:rPr>
      </w:pPr>
      <w:r w:rsidRPr="00FF3562">
        <w:rPr>
          <w:b/>
          <w:bCs/>
          <w:i/>
          <w:szCs w:val="24"/>
        </w:rPr>
        <w:lastRenderedPageBreak/>
        <w:t>Explain any special circumstances that would cause an information collection to be conducted in a manner, etc.</w:t>
      </w:r>
    </w:p>
    <w:p w:rsidRPr="00FF3562" w:rsidR="008B0B66" w:rsidP="008B0B66" w:rsidRDefault="008B0B66" w14:paraId="06A2D52F" w14:textId="77777777">
      <w:pPr>
        <w:ind w:left="720"/>
        <w:jc w:val="both"/>
        <w:rPr>
          <w:b/>
          <w:bCs/>
          <w:szCs w:val="24"/>
        </w:rPr>
      </w:pPr>
    </w:p>
    <w:p w:rsidRPr="00FF3562" w:rsidR="00C56F37" w:rsidP="00C152FE" w:rsidRDefault="00F232D4" w14:paraId="06A2D530" w14:textId="190D23C6">
      <w:pPr>
        <w:ind w:left="720"/>
        <w:rPr>
          <w:szCs w:val="24"/>
        </w:rPr>
      </w:pPr>
      <w:r w:rsidRPr="00FF3562">
        <w:rPr>
          <w:szCs w:val="24"/>
        </w:rPr>
        <w:t xml:space="preserve">No special circumstances exist. </w:t>
      </w:r>
    </w:p>
    <w:p w:rsidRPr="00FF3562" w:rsidR="00C56F37" w:rsidRDefault="00C56F37" w14:paraId="06A2D531" w14:textId="77777777">
      <w:pPr>
        <w:jc w:val="both"/>
        <w:rPr>
          <w:szCs w:val="24"/>
        </w:rPr>
      </w:pPr>
    </w:p>
    <w:p w:rsidRPr="00FF3562" w:rsidR="008B0B66" w:rsidP="00197641" w:rsidRDefault="008B0B66" w14:paraId="06A2D532" w14:textId="77777777">
      <w:pPr>
        <w:numPr>
          <w:ilvl w:val="0"/>
          <w:numId w:val="16"/>
        </w:numPr>
        <w:tabs>
          <w:tab w:val="clear" w:pos="720"/>
        </w:tabs>
        <w:ind w:hanging="720"/>
        <w:rPr>
          <w:b/>
          <w:bCs/>
          <w:szCs w:val="24"/>
        </w:rPr>
      </w:pPr>
      <w:r w:rsidRPr="00FF3562">
        <w:rPr>
          <w:b/>
          <w:bCs/>
          <w:i/>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FF3562" w:rsidR="00D82DAF">
        <w:rPr>
          <w:b/>
          <w:bCs/>
          <w:i/>
          <w:szCs w:val="24"/>
        </w:rPr>
        <w:t>.</w:t>
      </w:r>
    </w:p>
    <w:p w:rsidRPr="00FF3562" w:rsidR="00762CE0" w:rsidP="008B0B66" w:rsidRDefault="00762CE0" w14:paraId="06A2D533" w14:textId="77777777">
      <w:pPr>
        <w:ind w:left="720"/>
        <w:jc w:val="both"/>
        <w:rPr>
          <w:szCs w:val="24"/>
        </w:rPr>
      </w:pPr>
    </w:p>
    <w:p w:rsidRPr="00537BCD" w:rsidR="00784C0F" w:rsidP="00784C0F" w:rsidRDefault="00784C0F" w14:paraId="7BD23C05" w14:textId="3B23B160">
      <w:pPr>
        <w:ind w:left="720"/>
        <w:rPr>
          <w:szCs w:val="24"/>
        </w:rPr>
      </w:pPr>
      <w:r w:rsidRPr="00016DCC">
        <w:rPr>
          <w:szCs w:val="24"/>
        </w:rPr>
        <w:t xml:space="preserve">With this submission, </w:t>
      </w:r>
      <w:r w:rsidR="00667BB9">
        <w:rPr>
          <w:szCs w:val="24"/>
        </w:rPr>
        <w:t>FAA</w:t>
      </w:r>
      <w:r w:rsidRPr="00016DCC">
        <w:rPr>
          <w:szCs w:val="24"/>
        </w:rPr>
        <w:t xml:space="preserve"> is seeking emergency approval of this information collection, including waiver of the required </w:t>
      </w:r>
      <w:r>
        <w:rPr>
          <w:szCs w:val="24"/>
        </w:rPr>
        <w:t xml:space="preserve">public </w:t>
      </w:r>
      <w:r w:rsidRPr="00016DCC">
        <w:rPr>
          <w:szCs w:val="24"/>
        </w:rPr>
        <w:t xml:space="preserve">comment </w:t>
      </w:r>
      <w:r>
        <w:rPr>
          <w:szCs w:val="24"/>
        </w:rPr>
        <w:t xml:space="preserve">notices.  Prior to expiration of the emergency approval, </w:t>
      </w:r>
      <w:r w:rsidR="00667BB9">
        <w:rPr>
          <w:szCs w:val="24"/>
        </w:rPr>
        <w:t>FAA</w:t>
      </w:r>
      <w:r>
        <w:rPr>
          <w:szCs w:val="24"/>
        </w:rPr>
        <w:t xml:space="preserve"> will publish the waived notices in the Federal Register </w:t>
      </w:r>
      <w:r w:rsidR="00667BB9">
        <w:rPr>
          <w:szCs w:val="24"/>
        </w:rPr>
        <w:t>to solicit public feedback</w:t>
      </w:r>
      <w:r>
        <w:rPr>
          <w:szCs w:val="24"/>
        </w:rPr>
        <w:t xml:space="preserve"> and will resubmit this information collection to OMB to address any public comments and make any necessary revisions. </w:t>
      </w:r>
    </w:p>
    <w:p w:rsidRPr="00FF3562" w:rsidR="00F2327B" w:rsidP="009D79ED" w:rsidRDefault="00F2327B" w14:paraId="24914334" w14:textId="77777777">
      <w:pPr>
        <w:ind w:left="720"/>
        <w:rPr>
          <w:szCs w:val="24"/>
        </w:rPr>
      </w:pPr>
    </w:p>
    <w:p w:rsidRPr="00FF3562" w:rsidR="008B0B66" w:rsidP="00D07DE2" w:rsidRDefault="008B0B66" w14:paraId="06A2D536" w14:textId="5EABAA3B">
      <w:pPr>
        <w:pStyle w:val="ListParagraph"/>
        <w:numPr>
          <w:ilvl w:val="0"/>
          <w:numId w:val="16"/>
        </w:numPr>
        <w:tabs>
          <w:tab w:val="clear" w:pos="720"/>
        </w:tabs>
        <w:ind w:hanging="720"/>
        <w:rPr>
          <w:b/>
          <w:bCs/>
          <w:iCs/>
          <w:szCs w:val="24"/>
        </w:rPr>
      </w:pPr>
      <w:r w:rsidRPr="00FF3562">
        <w:rPr>
          <w:b/>
          <w:bCs/>
          <w:iCs/>
          <w:szCs w:val="24"/>
        </w:rPr>
        <w:t>Explain any decision to provide any payment or gift to respondents, other than remuneration of contractors or grantees.</w:t>
      </w:r>
    </w:p>
    <w:p w:rsidRPr="00FF3562" w:rsidR="008B0B66" w:rsidP="008B0B66" w:rsidRDefault="008B0B66" w14:paraId="06A2D537" w14:textId="77777777">
      <w:pPr>
        <w:jc w:val="both"/>
        <w:rPr>
          <w:szCs w:val="24"/>
        </w:rPr>
      </w:pPr>
    </w:p>
    <w:p w:rsidRPr="00FF3562" w:rsidR="00C56F37" w:rsidP="00C152FE" w:rsidRDefault="00C56F37" w14:paraId="06A2D538" w14:textId="77777777">
      <w:pPr>
        <w:ind w:left="720"/>
        <w:rPr>
          <w:szCs w:val="24"/>
        </w:rPr>
      </w:pPr>
      <w:r w:rsidRPr="00FF3562">
        <w:rPr>
          <w:szCs w:val="24"/>
        </w:rPr>
        <w:t>There are no payments made or gifts given to respondents.</w:t>
      </w:r>
    </w:p>
    <w:p w:rsidRPr="00FF3562" w:rsidR="00C56F37" w:rsidRDefault="00C56F37" w14:paraId="06A2D539" w14:textId="77777777">
      <w:pPr>
        <w:jc w:val="both"/>
        <w:rPr>
          <w:szCs w:val="24"/>
        </w:rPr>
      </w:pPr>
    </w:p>
    <w:p w:rsidRPr="00FF3562" w:rsidR="008B0B66" w:rsidP="00197641" w:rsidRDefault="008B0B66" w14:paraId="06A2D53A" w14:textId="77777777">
      <w:pPr>
        <w:numPr>
          <w:ilvl w:val="0"/>
          <w:numId w:val="16"/>
        </w:numPr>
        <w:tabs>
          <w:tab w:val="clear" w:pos="720"/>
        </w:tabs>
        <w:ind w:hanging="720"/>
        <w:rPr>
          <w:b/>
          <w:bCs/>
          <w:szCs w:val="24"/>
        </w:rPr>
      </w:pPr>
      <w:r w:rsidRPr="00FF3562">
        <w:rPr>
          <w:b/>
          <w:bCs/>
          <w:i/>
          <w:szCs w:val="24"/>
        </w:rPr>
        <w:t>Describe any assurance of confidentiality provided to respondents and the basis for the assurance in statute, regulation, or agency policy.</w:t>
      </w:r>
    </w:p>
    <w:p w:rsidRPr="00FF3562" w:rsidR="008B0B66" w:rsidP="008B0B66" w:rsidRDefault="008B0B66" w14:paraId="06A2D53B" w14:textId="77777777">
      <w:pPr>
        <w:jc w:val="both"/>
        <w:rPr>
          <w:b/>
          <w:bCs/>
          <w:szCs w:val="24"/>
        </w:rPr>
      </w:pPr>
    </w:p>
    <w:p w:rsidRPr="00FF3562" w:rsidR="007374DA" w:rsidP="00C152FE" w:rsidRDefault="00A04564" w14:paraId="06A2D53C" w14:textId="32522132">
      <w:pPr>
        <w:pStyle w:val="Default"/>
        <w:ind w:left="720"/>
      </w:pPr>
      <w:r w:rsidRPr="00FF3562">
        <w:t>Th</w:t>
      </w:r>
      <w:r w:rsidRPr="00FF3562" w:rsidR="009C67B9">
        <w:t xml:space="preserve">e application </w:t>
      </w:r>
      <w:r w:rsidRPr="00FF3562" w:rsidR="008570A0">
        <w:t>i</w:t>
      </w:r>
      <w:r w:rsidRPr="00FF3562" w:rsidR="00432BB8">
        <w:t xml:space="preserve">nforms applicants that </w:t>
      </w:r>
      <w:r w:rsidRPr="00FF3562" w:rsidR="00F232D4">
        <w:t>information collected is protected to the extent permitted by law, including the Privacy Act</w:t>
      </w:r>
      <w:r w:rsidRPr="00FF3562" w:rsidR="002465C7">
        <w:t>, 5 U.S.C. 552a</w:t>
      </w:r>
      <w:r w:rsidRPr="00FF3562" w:rsidR="00F232D4">
        <w:t xml:space="preserve"> and the Freedom of Information Ac</w:t>
      </w:r>
      <w:r w:rsidRPr="00FF3562" w:rsidR="00F63098">
        <w:t>t</w:t>
      </w:r>
      <w:r w:rsidRPr="00FF3562" w:rsidR="002465C7">
        <w:t>, 5 U.S.C. 552</w:t>
      </w:r>
      <w:r w:rsidRPr="00FF3562" w:rsidR="003C410A">
        <w:t xml:space="preserve">. </w:t>
      </w:r>
      <w:r w:rsidR="00667BB9">
        <w:t>FAA</w:t>
      </w:r>
      <w:r w:rsidRPr="00FF3562" w:rsidR="003C410A">
        <w:t xml:space="preserve"> maintains </w:t>
      </w:r>
      <w:r w:rsidRPr="00FF3562" w:rsidR="00450AF6">
        <w:t>personally</w:t>
      </w:r>
      <w:r w:rsidRPr="00FF3562" w:rsidR="00026049">
        <w:t xml:space="preserve"> identifiable informati</w:t>
      </w:r>
      <w:r w:rsidRPr="00FF3562" w:rsidR="005C39A1">
        <w:t>on</w:t>
      </w:r>
      <w:r w:rsidRPr="00FF3562" w:rsidR="008249AB">
        <w:t xml:space="preserve"> in </w:t>
      </w:r>
      <w:r w:rsidR="00667BB9">
        <w:t>FA</w:t>
      </w:r>
      <w:r w:rsidRPr="00FF3562" w:rsidR="00F232D4">
        <w:t xml:space="preserve">A’s </w:t>
      </w:r>
      <w:r w:rsidRPr="00FF3562" w:rsidR="00450AF6">
        <w:t xml:space="preserve">Privacy Act </w:t>
      </w:r>
      <w:r w:rsidRPr="00FF3562" w:rsidR="00F232D4">
        <w:t xml:space="preserve">System of Records. </w:t>
      </w:r>
      <w:r w:rsidRPr="00FF3562" w:rsidR="00CE06A1">
        <w:t xml:space="preserve"> </w:t>
      </w:r>
    </w:p>
    <w:p w:rsidRPr="00FF3562" w:rsidR="00836BDC" w:rsidP="00916537" w:rsidRDefault="00836BDC" w14:paraId="06A2D53D" w14:textId="77777777">
      <w:pPr>
        <w:jc w:val="both"/>
        <w:rPr>
          <w:szCs w:val="24"/>
        </w:rPr>
      </w:pPr>
    </w:p>
    <w:p w:rsidRPr="00FF3562" w:rsidR="00D54E34" w:rsidP="00C152FE" w:rsidRDefault="00D54E34" w14:paraId="06A2D53E" w14:textId="77777777">
      <w:pPr>
        <w:numPr>
          <w:ilvl w:val="0"/>
          <w:numId w:val="16"/>
        </w:numPr>
        <w:tabs>
          <w:tab w:val="clear" w:pos="720"/>
        </w:tabs>
        <w:ind w:hanging="720"/>
        <w:rPr>
          <w:b/>
          <w:bCs/>
          <w:szCs w:val="24"/>
        </w:rPr>
      </w:pPr>
      <w:r w:rsidRPr="00FF3562">
        <w:rPr>
          <w:b/>
          <w:bCs/>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FF3562" w:rsidR="008B0B66" w:rsidP="008B0B66" w:rsidRDefault="008B0B66" w14:paraId="06A2D53F" w14:textId="77777777">
      <w:pPr>
        <w:ind w:left="720"/>
        <w:jc w:val="both"/>
        <w:rPr>
          <w:szCs w:val="24"/>
        </w:rPr>
      </w:pPr>
    </w:p>
    <w:p w:rsidRPr="00FF3562" w:rsidR="00C56F37" w:rsidP="00C152FE" w:rsidRDefault="00953DF3" w14:paraId="06A2D540" w14:textId="399C832B">
      <w:pPr>
        <w:ind w:left="720"/>
        <w:rPr>
          <w:szCs w:val="24"/>
        </w:rPr>
      </w:pPr>
      <w:r w:rsidRPr="00FF3562">
        <w:rPr>
          <w:szCs w:val="24"/>
        </w:rPr>
        <w:t xml:space="preserve">This information collection does not </w:t>
      </w:r>
      <w:r w:rsidRPr="00FF3562" w:rsidR="00B42FF2">
        <w:rPr>
          <w:szCs w:val="24"/>
        </w:rPr>
        <w:t>request</w:t>
      </w:r>
      <w:r w:rsidRPr="00FF3562" w:rsidR="00A80743">
        <w:rPr>
          <w:szCs w:val="24"/>
        </w:rPr>
        <w:t xml:space="preserve"> </w:t>
      </w:r>
      <w:r w:rsidRPr="00FF3562" w:rsidR="000250DE">
        <w:rPr>
          <w:szCs w:val="24"/>
        </w:rPr>
        <w:t xml:space="preserve">information of a sensitive nature. </w:t>
      </w:r>
    </w:p>
    <w:p w:rsidRPr="00FF3562" w:rsidR="00813C2A" w:rsidP="00C152FE" w:rsidRDefault="00813C2A" w14:paraId="06A2D541" w14:textId="77777777">
      <w:pPr>
        <w:rPr>
          <w:szCs w:val="24"/>
        </w:rPr>
      </w:pPr>
    </w:p>
    <w:p w:rsidRPr="00FF3562" w:rsidR="00C0612A" w:rsidP="00F13F41" w:rsidRDefault="00C0612A" w14:paraId="06A2D546" w14:textId="77777777">
      <w:pPr>
        <w:numPr>
          <w:ilvl w:val="0"/>
          <w:numId w:val="16"/>
        </w:numPr>
        <w:ind w:hanging="720"/>
        <w:rPr>
          <w:b/>
          <w:bCs/>
          <w:szCs w:val="24"/>
        </w:rPr>
      </w:pPr>
      <w:bookmarkStart w:name="_Hlk61508001" w:id="0"/>
      <w:bookmarkStart w:name="_Hlk36127684" w:id="1"/>
      <w:r w:rsidRPr="00FF3562">
        <w:rPr>
          <w:b/>
          <w:bCs/>
          <w:i/>
          <w:szCs w:val="24"/>
        </w:rPr>
        <w:t>Provide estimates of the hour burden of the collection of information</w:t>
      </w:r>
      <w:r w:rsidRPr="00FF3562" w:rsidR="00EA58F0">
        <w:rPr>
          <w:b/>
          <w:bCs/>
          <w:i/>
          <w:szCs w:val="24"/>
        </w:rPr>
        <w:t>, well as the hour cost burden.</w:t>
      </w:r>
      <w:r w:rsidRPr="00FF3562">
        <w:rPr>
          <w:b/>
          <w:bCs/>
          <w:i/>
          <w:szCs w:val="24"/>
        </w:rPr>
        <w:t xml:space="preserve"> Indicate the number of respondents, frequency of response, annual hour and cost burden, and an explanation of how the burden was estimated</w:t>
      </w:r>
      <w:r w:rsidRPr="00FF3562">
        <w:rPr>
          <w:b/>
          <w:bCs/>
          <w:szCs w:val="24"/>
        </w:rPr>
        <w:t>.</w:t>
      </w:r>
    </w:p>
    <w:p w:rsidR="00C62D29" w:rsidP="00E27715" w:rsidRDefault="00C62D29" w14:paraId="14312088" w14:textId="35697C47">
      <w:pPr>
        <w:ind w:left="720"/>
      </w:pPr>
      <w:bookmarkStart w:name="_Hlk61506845" w:id="2"/>
      <w:bookmarkEnd w:id="0"/>
    </w:p>
    <w:p w:rsidR="005858EA" w:rsidP="00E27715" w:rsidRDefault="00E27715" w14:paraId="158D3C89" w14:textId="5EC87AD3">
      <w:pPr>
        <w:ind w:left="720"/>
      </w:pPr>
      <w:r>
        <w:t xml:space="preserve">The </w:t>
      </w:r>
      <w:r w:rsidR="0008032C">
        <w:t xml:space="preserve">hour and cost </w:t>
      </w:r>
      <w:r>
        <w:t>burden</w:t>
      </w:r>
      <w:r w:rsidR="00572110">
        <w:t xml:space="preserve">s </w:t>
      </w:r>
      <w:r w:rsidR="0008032C">
        <w:t>are based</w:t>
      </w:r>
      <w:r>
        <w:t xml:space="preserve"> on </w:t>
      </w:r>
      <w:r w:rsidR="004B004A">
        <w:t xml:space="preserve">the total </w:t>
      </w:r>
      <w:r w:rsidR="00572110">
        <w:t xml:space="preserve">estimated number of </w:t>
      </w:r>
      <w:r w:rsidR="00667BB9">
        <w:t>recipients</w:t>
      </w:r>
      <w:r w:rsidR="008F593B">
        <w:t xml:space="preserve"> for </w:t>
      </w:r>
      <w:r w:rsidR="00667BB9">
        <w:t>concessions relief grants under CRRSA and ARPA</w:t>
      </w:r>
      <w:r w:rsidR="00D75099">
        <w:t xml:space="preserve">. </w:t>
      </w:r>
    </w:p>
    <w:p w:rsidR="005858EA" w:rsidP="00E27715" w:rsidRDefault="005858EA" w14:paraId="5A7109AD" w14:textId="77777777">
      <w:pPr>
        <w:ind w:left="720"/>
      </w:pPr>
    </w:p>
    <w:p w:rsidR="009A5DE1" w:rsidP="00E27715" w:rsidRDefault="002C3441" w14:paraId="625851EA" w14:textId="04144D48">
      <w:pPr>
        <w:ind w:left="720"/>
      </w:pPr>
      <w:r>
        <w:lastRenderedPageBreak/>
        <w:t xml:space="preserve">The estimated number of </w:t>
      </w:r>
      <w:r w:rsidR="003D450E">
        <w:t>respondents</w:t>
      </w:r>
      <w:r>
        <w:t xml:space="preserve"> </w:t>
      </w:r>
      <w:r w:rsidR="003D450E">
        <w:t xml:space="preserve">is </w:t>
      </w:r>
      <w:r w:rsidR="00667BB9">
        <w:t>404</w:t>
      </w:r>
      <w:r w:rsidR="003D450E">
        <w:t>.</w:t>
      </w:r>
      <w:r w:rsidR="00D75099">
        <w:t xml:space="preserve">  </w:t>
      </w:r>
    </w:p>
    <w:p w:rsidR="004A49D7" w:rsidP="00E27715" w:rsidRDefault="004A49D7" w14:paraId="19E58492" w14:textId="4456CA37">
      <w:pPr>
        <w:ind w:left="720"/>
      </w:pPr>
    </w:p>
    <w:p w:rsidR="004A49D7" w:rsidP="00E27715" w:rsidRDefault="004A49D7" w14:paraId="50986D02" w14:textId="5783D58F">
      <w:pPr>
        <w:ind w:left="720"/>
      </w:pPr>
      <w:r>
        <w:t>Reporting under Airport Coronavirus Response Grant for Concessions Relief:</w:t>
      </w:r>
    </w:p>
    <w:p w:rsidR="00B415F1" w:rsidP="00E27715" w:rsidRDefault="00B415F1" w14:paraId="2EE4A7ED" w14:textId="77777777">
      <w:pPr>
        <w:ind w:left="720"/>
      </w:pPr>
    </w:p>
    <w:tbl>
      <w:tblPr>
        <w:tblpPr w:leftFromText="180" w:rightFromText="180" w:vertAnchor="text" w:tblpX="710"/>
        <w:tblW w:w="6202" w:type="dxa"/>
        <w:tblCellMar>
          <w:left w:w="0" w:type="dxa"/>
          <w:right w:w="0" w:type="dxa"/>
        </w:tblCellMar>
        <w:tblLook w:val="04A0" w:firstRow="1" w:lastRow="0" w:firstColumn="1" w:lastColumn="0" w:noHBand="0" w:noVBand="1"/>
      </w:tblPr>
      <w:tblGrid>
        <w:gridCol w:w="1900"/>
        <w:gridCol w:w="1256"/>
        <w:gridCol w:w="1763"/>
        <w:gridCol w:w="1283"/>
      </w:tblGrid>
      <w:tr w:rsidR="004A49D7" w:rsidTr="00FE13CA" w14:paraId="7750E430"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4A299C4A" w14:textId="77777777">
            <w:pPr>
              <w:rPr>
                <w:color w:val="000000"/>
                <w:sz w:val="22"/>
              </w:rPr>
            </w:pPr>
            <w:r>
              <w:rPr>
                <w:color w:val="000000"/>
              </w:rPr>
              <w:t> Summary (Annual numbers)</w:t>
            </w:r>
          </w:p>
        </w:tc>
        <w:tc>
          <w:tcPr>
            <w:tcW w:w="125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395D9142" w14:textId="77777777">
            <w:pPr>
              <w:rPr>
                <w:b/>
                <w:bCs/>
                <w:color w:val="000000"/>
              </w:rPr>
            </w:pPr>
            <w:r>
              <w:rPr>
                <w:b/>
                <w:bCs/>
                <w:color w:val="000000"/>
              </w:rPr>
              <w:t>Reporting</w:t>
            </w:r>
          </w:p>
        </w:tc>
        <w:tc>
          <w:tcPr>
            <w:tcW w:w="176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559A6AAA" w14:textId="77777777">
            <w:pPr>
              <w:rPr>
                <w:b/>
                <w:bCs/>
                <w:color w:val="000000"/>
              </w:rPr>
            </w:pPr>
            <w:r>
              <w:rPr>
                <w:b/>
                <w:bCs/>
                <w:color w:val="000000"/>
              </w:rPr>
              <w:t>Recordkeeping</w:t>
            </w:r>
          </w:p>
        </w:tc>
        <w:tc>
          <w:tcPr>
            <w:tcW w:w="12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4A49D7" w:rsidP="004A49D7" w:rsidRDefault="004A49D7" w14:paraId="1FFAE5DC" w14:textId="77777777">
            <w:pPr>
              <w:rPr>
                <w:b/>
                <w:bCs/>
                <w:color w:val="000000"/>
              </w:rPr>
            </w:pPr>
            <w:r>
              <w:rPr>
                <w:b/>
                <w:bCs/>
                <w:color w:val="000000"/>
              </w:rPr>
              <w:t>Disclosure</w:t>
            </w:r>
          </w:p>
        </w:tc>
      </w:tr>
      <w:tr w:rsidR="004A49D7" w:rsidTr="00FE13CA" w14:paraId="46D3FFDF"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754EF946" w14:textId="77777777">
            <w:pPr>
              <w:rPr>
                <w:b/>
                <w:bCs/>
                <w:color w:val="000000"/>
              </w:rPr>
            </w:pPr>
            <w:r>
              <w:rPr>
                <w:b/>
                <w:bCs/>
                <w:color w:val="000000"/>
              </w:rPr>
              <w:t># of Respondents</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71BDEBBC" w14:textId="77777777">
            <w:pPr>
              <w:rPr>
                <w:color w:val="000000"/>
              </w:rPr>
            </w:pPr>
            <w:r>
              <w:rPr>
                <w:color w:val="000000"/>
              </w:rPr>
              <w:t>404</w:t>
            </w: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A49D7" w:rsidP="004A49D7" w:rsidRDefault="004A49D7" w14:paraId="1E098E80" w14:textId="77777777">
            <w:pPr>
              <w:rPr>
                <w:color w:val="000000"/>
              </w:rPr>
            </w:pP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004A49D7" w:rsidP="004A49D7" w:rsidRDefault="004A49D7" w14:paraId="6FAC7A12" w14:textId="77777777">
            <w:pPr>
              <w:rPr>
                <w:color w:val="000000"/>
              </w:rPr>
            </w:pPr>
          </w:p>
        </w:tc>
      </w:tr>
      <w:tr w:rsidR="004A49D7" w:rsidTr="00FE13CA" w14:paraId="458E92B9"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4E0BE740" w14:textId="77777777">
            <w:pPr>
              <w:rPr>
                <w:b/>
                <w:bCs/>
                <w:color w:val="000000"/>
              </w:rPr>
            </w:pPr>
            <w:r>
              <w:rPr>
                <w:b/>
                <w:bCs/>
                <w:color w:val="000000"/>
              </w:rPr>
              <w:t># of Responses per respondent</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39B368E7" w14:textId="77777777">
            <w:pPr>
              <w:rPr>
                <w:color w:val="000000"/>
              </w:rPr>
            </w:pPr>
            <w:r>
              <w:rPr>
                <w:color w:val="000000"/>
              </w:rPr>
              <w:t>1</w:t>
            </w: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A49D7" w:rsidP="004A49D7" w:rsidRDefault="004A49D7" w14:paraId="32CC39EA" w14:textId="77777777">
            <w:pPr>
              <w:rPr>
                <w:color w:val="000000"/>
              </w:rPr>
            </w:pP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004A49D7" w:rsidP="004A49D7" w:rsidRDefault="004A49D7" w14:paraId="5FD6913C" w14:textId="77777777">
            <w:pPr>
              <w:rPr>
                <w:color w:val="000000"/>
              </w:rPr>
            </w:pPr>
          </w:p>
        </w:tc>
      </w:tr>
      <w:tr w:rsidR="004A49D7" w:rsidTr="00FE13CA" w14:paraId="20979665"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099F9A94" w14:textId="77777777">
            <w:pPr>
              <w:rPr>
                <w:b/>
                <w:bCs/>
                <w:color w:val="000000"/>
              </w:rPr>
            </w:pPr>
            <w:r>
              <w:rPr>
                <w:b/>
                <w:bCs/>
                <w:color w:val="000000"/>
              </w:rPr>
              <w:t>Time per Response</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4AF9CB4C" w14:textId="77777777">
            <w:pPr>
              <w:rPr>
                <w:color w:val="000000"/>
              </w:rPr>
            </w:pPr>
            <w:r>
              <w:rPr>
                <w:color w:val="000000"/>
              </w:rPr>
              <w:t>6 hours</w:t>
            </w: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A49D7" w:rsidP="004A49D7" w:rsidRDefault="004A49D7" w14:paraId="6BF910E7" w14:textId="77777777">
            <w:pPr>
              <w:rPr>
                <w:color w:val="000000"/>
              </w:rPr>
            </w:pP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004A49D7" w:rsidP="004A49D7" w:rsidRDefault="004A49D7" w14:paraId="4D0A5625" w14:textId="77777777">
            <w:pPr>
              <w:rPr>
                <w:color w:val="000000"/>
              </w:rPr>
            </w:pPr>
          </w:p>
        </w:tc>
      </w:tr>
      <w:tr w:rsidR="004A49D7" w:rsidTr="00FE13CA" w14:paraId="722874A4"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72716912" w14:textId="77777777">
            <w:pPr>
              <w:rPr>
                <w:b/>
                <w:bCs/>
                <w:color w:val="000000"/>
              </w:rPr>
            </w:pPr>
            <w:r>
              <w:rPr>
                <w:b/>
                <w:bCs/>
                <w:color w:val="000000"/>
              </w:rPr>
              <w:t>Total # of responses</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03D8C337" w14:textId="77777777">
            <w:pPr>
              <w:rPr>
                <w:color w:val="000000"/>
              </w:rPr>
            </w:pPr>
            <w:r>
              <w:rPr>
                <w:color w:val="000000"/>
              </w:rPr>
              <w:t>404</w:t>
            </w: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A49D7" w:rsidP="004A49D7" w:rsidRDefault="004A49D7" w14:paraId="2DC5C935" w14:textId="77777777">
            <w:pPr>
              <w:rPr>
                <w:color w:val="000000"/>
              </w:rPr>
            </w:pP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004A49D7" w:rsidP="004A49D7" w:rsidRDefault="004A49D7" w14:paraId="17C4C0E3" w14:textId="77777777">
            <w:pPr>
              <w:rPr>
                <w:color w:val="000000"/>
              </w:rPr>
            </w:pPr>
          </w:p>
        </w:tc>
      </w:tr>
      <w:tr w:rsidR="004A49D7" w:rsidTr="00FE13CA" w14:paraId="10BB1BA5"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150FAFEA" w14:textId="77777777">
            <w:pPr>
              <w:rPr>
                <w:b/>
                <w:bCs/>
                <w:color w:val="000000"/>
              </w:rPr>
            </w:pPr>
            <w:r>
              <w:rPr>
                <w:b/>
                <w:bCs/>
                <w:color w:val="000000"/>
              </w:rPr>
              <w:t>Total burden (hours)</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A49D7" w:rsidP="004A49D7" w:rsidRDefault="004A49D7" w14:paraId="15DC730F" w14:textId="77777777">
            <w:pPr>
              <w:rPr>
                <w:color w:val="000000"/>
              </w:rPr>
            </w:pPr>
            <w:r>
              <w:rPr>
                <w:color w:val="000000"/>
              </w:rPr>
              <w:t>2424</w:t>
            </w: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A49D7" w:rsidP="004A49D7" w:rsidRDefault="004A49D7" w14:paraId="4536D220" w14:textId="77777777">
            <w:pPr>
              <w:rPr>
                <w:color w:val="000000"/>
              </w:rPr>
            </w:pP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004A49D7" w:rsidP="004A49D7" w:rsidRDefault="004A49D7" w14:paraId="632800FF" w14:textId="77777777">
            <w:pPr>
              <w:rPr>
                <w:color w:val="000000"/>
              </w:rPr>
            </w:pPr>
          </w:p>
        </w:tc>
      </w:tr>
    </w:tbl>
    <w:p w:rsidR="004A49D7" w:rsidP="004A49D7" w:rsidRDefault="004A49D7" w14:paraId="752036B8" w14:textId="483B5028">
      <w:pPr>
        <w:rPr>
          <w:rFonts w:ascii="Calibri" w:hAnsi="Calibri" w:cs="Calibri" w:eastAsiaTheme="minorHAnsi"/>
          <w:color w:val="1F497D"/>
          <w:sz w:val="22"/>
          <w:szCs w:val="22"/>
        </w:rPr>
      </w:pPr>
      <w:r>
        <w:rPr>
          <w:color w:val="1F497D"/>
        </w:rPr>
        <w:br w:type="textWrapping" w:clear="all"/>
      </w:r>
    </w:p>
    <w:p w:rsidR="004A49D7" w:rsidP="004A49D7" w:rsidRDefault="004A49D7" w14:paraId="1F0DD760" w14:textId="3BF945BB">
      <w:pPr>
        <w:ind w:left="720"/>
      </w:pPr>
      <w:r>
        <w:t>Reporting under Concessions Relief Airport Rescue Grant:</w:t>
      </w:r>
    </w:p>
    <w:p w:rsidR="004A49D7" w:rsidP="004A49D7" w:rsidRDefault="004A49D7" w14:paraId="267EE5E6" w14:textId="77777777">
      <w:pPr>
        <w:rPr>
          <w:rFonts w:ascii="Calibri" w:hAnsi="Calibri" w:cs="Calibri" w:eastAsiaTheme="minorHAnsi"/>
          <w:color w:val="1F497D"/>
          <w:sz w:val="22"/>
          <w:szCs w:val="22"/>
        </w:rPr>
      </w:pPr>
    </w:p>
    <w:tbl>
      <w:tblPr>
        <w:tblW w:w="6202" w:type="dxa"/>
        <w:tblInd w:w="710" w:type="dxa"/>
        <w:tblCellMar>
          <w:left w:w="0" w:type="dxa"/>
          <w:right w:w="0" w:type="dxa"/>
        </w:tblCellMar>
        <w:tblLook w:val="04A0" w:firstRow="1" w:lastRow="0" w:firstColumn="1" w:lastColumn="0" w:noHBand="0" w:noVBand="1"/>
      </w:tblPr>
      <w:tblGrid>
        <w:gridCol w:w="1900"/>
        <w:gridCol w:w="1256"/>
        <w:gridCol w:w="1763"/>
        <w:gridCol w:w="1283"/>
      </w:tblGrid>
      <w:tr w:rsidR="004A49D7" w:rsidTr="00FE13CA" w14:paraId="2ACFA579"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6FE0305E" w14:textId="77777777">
            <w:pPr>
              <w:rPr>
                <w:color w:val="000000"/>
              </w:rPr>
            </w:pPr>
            <w:r>
              <w:rPr>
                <w:color w:val="000000"/>
              </w:rPr>
              <w:t> Summary (Annual numbers)</w:t>
            </w:r>
          </w:p>
        </w:tc>
        <w:tc>
          <w:tcPr>
            <w:tcW w:w="125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06AC8C59" w14:textId="77777777">
            <w:pPr>
              <w:rPr>
                <w:b/>
                <w:bCs/>
                <w:color w:val="000000"/>
              </w:rPr>
            </w:pPr>
            <w:r>
              <w:rPr>
                <w:b/>
                <w:bCs/>
                <w:color w:val="000000"/>
              </w:rPr>
              <w:t>Reporting</w:t>
            </w:r>
          </w:p>
        </w:tc>
        <w:tc>
          <w:tcPr>
            <w:tcW w:w="176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2490F219" w14:textId="77777777">
            <w:pPr>
              <w:rPr>
                <w:b/>
                <w:bCs/>
                <w:color w:val="000000"/>
              </w:rPr>
            </w:pPr>
            <w:r>
              <w:rPr>
                <w:b/>
                <w:bCs/>
                <w:color w:val="000000"/>
              </w:rPr>
              <w:t>Recordkeeping</w:t>
            </w:r>
          </w:p>
        </w:tc>
        <w:tc>
          <w:tcPr>
            <w:tcW w:w="12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4A49D7" w:rsidRDefault="004A49D7" w14:paraId="67A472A9" w14:textId="77777777">
            <w:pPr>
              <w:rPr>
                <w:b/>
                <w:bCs/>
                <w:color w:val="000000"/>
              </w:rPr>
            </w:pPr>
            <w:r>
              <w:rPr>
                <w:b/>
                <w:bCs/>
                <w:color w:val="000000"/>
              </w:rPr>
              <w:t>Disclosure</w:t>
            </w:r>
          </w:p>
        </w:tc>
      </w:tr>
      <w:tr w:rsidR="004A49D7" w:rsidTr="00FE13CA" w14:paraId="238F19AB"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7B0BD1E5" w14:textId="77777777">
            <w:pPr>
              <w:rPr>
                <w:b/>
                <w:bCs/>
                <w:color w:val="000000"/>
              </w:rPr>
            </w:pPr>
            <w:r>
              <w:rPr>
                <w:b/>
                <w:bCs/>
                <w:color w:val="000000"/>
              </w:rPr>
              <w:t># of Respondents</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0F802E36" w14:textId="77777777">
            <w:pPr>
              <w:rPr>
                <w:color w:val="000000"/>
              </w:rPr>
            </w:pPr>
            <w:r>
              <w:rPr>
                <w:color w:val="000000"/>
              </w:rPr>
              <w:t>404</w:t>
            </w: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A49D7" w:rsidRDefault="004A49D7" w14:paraId="4379965F" w14:textId="77777777">
            <w:pPr>
              <w:rPr>
                <w:color w:val="000000"/>
              </w:rPr>
            </w:pP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004A49D7" w:rsidRDefault="004A49D7" w14:paraId="2A8AA2AA" w14:textId="77777777">
            <w:pPr>
              <w:rPr>
                <w:color w:val="000000"/>
              </w:rPr>
            </w:pPr>
          </w:p>
        </w:tc>
      </w:tr>
      <w:tr w:rsidR="004A49D7" w:rsidTr="00FE13CA" w14:paraId="0B22028A"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43D87AA8" w14:textId="77777777">
            <w:pPr>
              <w:rPr>
                <w:b/>
                <w:bCs/>
                <w:color w:val="000000"/>
              </w:rPr>
            </w:pPr>
            <w:r>
              <w:rPr>
                <w:b/>
                <w:bCs/>
                <w:color w:val="000000"/>
              </w:rPr>
              <w:t># of Responses per respondent</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62E64816" w14:textId="77777777">
            <w:pPr>
              <w:rPr>
                <w:color w:val="000000"/>
              </w:rPr>
            </w:pPr>
            <w:r>
              <w:rPr>
                <w:color w:val="000000"/>
              </w:rPr>
              <w:t>1</w:t>
            </w: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A49D7" w:rsidRDefault="004A49D7" w14:paraId="376851A7" w14:textId="77777777">
            <w:pPr>
              <w:rPr>
                <w:color w:val="000000"/>
              </w:rPr>
            </w:pP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004A49D7" w:rsidRDefault="004A49D7" w14:paraId="38114F75" w14:textId="77777777">
            <w:pPr>
              <w:rPr>
                <w:color w:val="000000"/>
              </w:rPr>
            </w:pPr>
          </w:p>
        </w:tc>
      </w:tr>
      <w:tr w:rsidR="004A49D7" w:rsidTr="00FE13CA" w14:paraId="1122BDF6"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32C8231A" w14:textId="77777777">
            <w:pPr>
              <w:rPr>
                <w:b/>
                <w:bCs/>
                <w:color w:val="000000"/>
              </w:rPr>
            </w:pPr>
            <w:r>
              <w:rPr>
                <w:b/>
                <w:bCs/>
                <w:color w:val="000000"/>
              </w:rPr>
              <w:t>Time per Response</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42F77469" w14:textId="77777777">
            <w:pPr>
              <w:rPr>
                <w:color w:val="000000"/>
              </w:rPr>
            </w:pPr>
            <w:r>
              <w:rPr>
                <w:color w:val="000000"/>
              </w:rPr>
              <w:t>6 hours</w:t>
            </w: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A49D7" w:rsidRDefault="004A49D7" w14:paraId="2A39C36D" w14:textId="77777777">
            <w:pPr>
              <w:rPr>
                <w:color w:val="000000"/>
              </w:rPr>
            </w:pP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004A49D7" w:rsidRDefault="004A49D7" w14:paraId="050AF9ED" w14:textId="77777777">
            <w:pPr>
              <w:rPr>
                <w:color w:val="000000"/>
              </w:rPr>
            </w:pPr>
          </w:p>
        </w:tc>
      </w:tr>
      <w:tr w:rsidR="004A49D7" w:rsidTr="00FE13CA" w14:paraId="5B119926"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7CDE3711" w14:textId="77777777">
            <w:pPr>
              <w:rPr>
                <w:b/>
                <w:bCs/>
                <w:color w:val="000000"/>
              </w:rPr>
            </w:pPr>
            <w:r>
              <w:rPr>
                <w:b/>
                <w:bCs/>
                <w:color w:val="000000"/>
              </w:rPr>
              <w:t>Total # of responses</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73F389EC" w14:textId="77777777">
            <w:pPr>
              <w:rPr>
                <w:color w:val="000000"/>
              </w:rPr>
            </w:pPr>
            <w:r>
              <w:rPr>
                <w:color w:val="000000"/>
              </w:rPr>
              <w:t>404</w:t>
            </w: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A49D7" w:rsidRDefault="004A49D7" w14:paraId="60FF2196" w14:textId="77777777">
            <w:pPr>
              <w:rPr>
                <w:color w:val="000000"/>
              </w:rPr>
            </w:pP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004A49D7" w:rsidRDefault="004A49D7" w14:paraId="36B86543" w14:textId="77777777">
            <w:pPr>
              <w:rPr>
                <w:color w:val="000000"/>
              </w:rPr>
            </w:pPr>
          </w:p>
        </w:tc>
      </w:tr>
      <w:tr w:rsidR="004A49D7" w:rsidTr="00FE13CA" w14:paraId="26A0B2A2"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4D2D3087" w14:textId="77777777">
            <w:pPr>
              <w:rPr>
                <w:b/>
                <w:bCs/>
                <w:color w:val="000000"/>
              </w:rPr>
            </w:pPr>
            <w:r>
              <w:rPr>
                <w:b/>
                <w:bCs/>
                <w:color w:val="000000"/>
              </w:rPr>
              <w:t>Total burden (hours)</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A49D7" w:rsidRDefault="004A49D7" w14:paraId="59AB9032" w14:textId="77777777">
            <w:pPr>
              <w:rPr>
                <w:color w:val="000000"/>
              </w:rPr>
            </w:pPr>
            <w:r>
              <w:rPr>
                <w:color w:val="000000"/>
              </w:rPr>
              <w:t>2424</w:t>
            </w: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A49D7" w:rsidRDefault="004A49D7" w14:paraId="25C7B03F" w14:textId="77777777">
            <w:pPr>
              <w:rPr>
                <w:color w:val="000000"/>
              </w:rPr>
            </w:pP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004A49D7" w:rsidRDefault="004A49D7" w14:paraId="78C131CE" w14:textId="77777777">
            <w:pPr>
              <w:rPr>
                <w:color w:val="000000"/>
              </w:rPr>
            </w:pPr>
          </w:p>
        </w:tc>
      </w:tr>
    </w:tbl>
    <w:p w:rsidRPr="00B73B67" w:rsidR="001D70E3" w:rsidP="001320E6" w:rsidRDefault="001D70E3" w14:paraId="59827893" w14:textId="53735864">
      <w:pPr>
        <w:ind w:left="720"/>
      </w:pPr>
    </w:p>
    <w:p w:rsidR="005858EA" w:rsidP="00B415F1" w:rsidRDefault="005858EA" w14:paraId="43EF3243" w14:textId="5D5475CB">
      <w:pPr>
        <w:ind w:left="720"/>
      </w:pPr>
      <w:r w:rsidRPr="00B73B67">
        <w:t xml:space="preserve">Cost: The cost estimate for a respondent is based on GS </w:t>
      </w:r>
      <w:r w:rsidR="00667BB9">
        <w:t>14</w:t>
      </w:r>
      <w:r w:rsidRPr="00B73B67">
        <w:t>, step 1 ($</w:t>
      </w:r>
      <w:r w:rsidR="00630CD9">
        <w:t>52.17</w:t>
      </w:r>
      <w:r w:rsidRPr="00B73B67">
        <w:t xml:space="preserve"> per hour-RUS),</w:t>
      </w:r>
      <w:r w:rsidR="004A49D7">
        <w:rPr>
          <w:rStyle w:val="FootnoteReference"/>
        </w:rPr>
        <w:footnoteReference w:id="1"/>
      </w:r>
      <w:r w:rsidRPr="00B73B67">
        <w:t xml:space="preserve"> which is the minimal level of expertise that is required to respond.  The revised annual hourly cost estimate is </w:t>
      </w:r>
      <w:r w:rsidR="00531959">
        <w:t>4</w:t>
      </w:r>
      <w:r w:rsidR="00667BB9">
        <w:t>,</w:t>
      </w:r>
      <w:r w:rsidR="00531959">
        <w:t>848</w:t>
      </w:r>
      <w:r w:rsidRPr="00B73B67">
        <w:t xml:space="preserve"> x $</w:t>
      </w:r>
      <w:r w:rsidR="00630CD9">
        <w:t>52</w:t>
      </w:r>
      <w:r w:rsidRPr="00B73B67">
        <w:t>.</w:t>
      </w:r>
      <w:r w:rsidR="00630CD9">
        <w:t>17</w:t>
      </w:r>
      <w:r w:rsidRPr="00B73B67">
        <w:t xml:space="preserve"> = $</w:t>
      </w:r>
      <w:r w:rsidR="00531959">
        <w:t>252</w:t>
      </w:r>
      <w:r w:rsidRPr="00B73B67">
        <w:t>,</w:t>
      </w:r>
      <w:r w:rsidR="00531959">
        <w:t>920</w:t>
      </w:r>
      <w:r>
        <w:t xml:space="preserve">. </w:t>
      </w:r>
    </w:p>
    <w:p w:rsidRPr="003C794C" w:rsidR="00B415F1" w:rsidP="001320E6" w:rsidRDefault="00B415F1" w14:paraId="635CF11E" w14:textId="77777777">
      <w:pPr>
        <w:ind w:left="720"/>
      </w:pPr>
    </w:p>
    <w:bookmarkEnd w:id="1"/>
    <w:bookmarkEnd w:id="2"/>
    <w:p w:rsidRPr="00FF3562" w:rsidR="00C0612A" w:rsidP="009A7043" w:rsidRDefault="00C0612A" w14:paraId="06A2D57B" w14:textId="73FF088A">
      <w:pPr>
        <w:pStyle w:val="ListParagraph"/>
        <w:numPr>
          <w:ilvl w:val="0"/>
          <w:numId w:val="16"/>
        </w:numPr>
        <w:ind w:hanging="720"/>
        <w:rPr>
          <w:b/>
          <w:bCs/>
          <w:szCs w:val="24"/>
        </w:rPr>
      </w:pPr>
      <w:r w:rsidRPr="00FF3562">
        <w:rPr>
          <w:b/>
          <w:bCs/>
          <w:i/>
          <w:szCs w:val="24"/>
        </w:rPr>
        <w:t>Provide an estimate for the total annual cost burden to respondents or record keepers resulting from the collection of information. Do not include hour cost burden from above.</w:t>
      </w:r>
    </w:p>
    <w:p w:rsidRPr="00FF3562" w:rsidR="00C0612A" w:rsidP="00C0612A" w:rsidRDefault="00C0612A" w14:paraId="06A2D57C" w14:textId="77777777">
      <w:pPr>
        <w:ind w:left="720"/>
        <w:jc w:val="both"/>
        <w:rPr>
          <w:szCs w:val="24"/>
        </w:rPr>
      </w:pPr>
    </w:p>
    <w:p w:rsidR="00C56F37" w:rsidP="00F13F41" w:rsidRDefault="00C56F37" w14:paraId="06A2D57D" w14:textId="56E3B45D">
      <w:pPr>
        <w:ind w:left="720"/>
        <w:rPr>
          <w:szCs w:val="24"/>
        </w:rPr>
      </w:pPr>
      <w:r w:rsidRPr="00FF3562">
        <w:rPr>
          <w:szCs w:val="24"/>
        </w:rPr>
        <w:t>No additional annual costs beyond th</w:t>
      </w:r>
      <w:r w:rsidRPr="00FF3562" w:rsidR="00B15AF2">
        <w:rPr>
          <w:szCs w:val="24"/>
        </w:rPr>
        <w:t>ose</w:t>
      </w:r>
      <w:r w:rsidRPr="00FF3562">
        <w:rPr>
          <w:szCs w:val="24"/>
        </w:rPr>
        <w:t xml:space="preserve"> identified in #12 above are anticipated.</w:t>
      </w:r>
    </w:p>
    <w:p w:rsidRPr="00FF3562" w:rsidR="00630CD9" w:rsidP="00F13F41" w:rsidRDefault="00630CD9" w14:paraId="788B368A" w14:textId="77777777">
      <w:pPr>
        <w:ind w:left="720"/>
        <w:rPr>
          <w:szCs w:val="24"/>
        </w:rPr>
      </w:pPr>
    </w:p>
    <w:p w:rsidRPr="00FF3562" w:rsidR="00075884" w:rsidP="00197641" w:rsidRDefault="00C0612A" w14:paraId="06A2D57F" w14:textId="77777777">
      <w:pPr>
        <w:numPr>
          <w:ilvl w:val="0"/>
          <w:numId w:val="16"/>
        </w:numPr>
        <w:tabs>
          <w:tab w:val="clear" w:pos="720"/>
        </w:tabs>
        <w:ind w:hanging="720"/>
        <w:rPr>
          <w:b/>
          <w:bCs/>
          <w:szCs w:val="24"/>
        </w:rPr>
      </w:pPr>
      <w:bookmarkStart w:name="_Hlk61506886" w:id="3"/>
      <w:bookmarkStart w:name="_Hlk36128069" w:id="4"/>
      <w:r w:rsidRPr="00FF3562">
        <w:rPr>
          <w:b/>
          <w:bCs/>
          <w:i/>
          <w:noProof/>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FF3562" w:rsidR="00762CE0" w:rsidP="00075884" w:rsidRDefault="00762CE0" w14:paraId="06A2D580" w14:textId="432271A8">
      <w:pPr>
        <w:tabs>
          <w:tab w:val="left" w:pos="720"/>
        </w:tabs>
        <w:ind w:left="720"/>
        <w:jc w:val="both"/>
        <w:rPr>
          <w:szCs w:val="24"/>
        </w:rPr>
      </w:pPr>
    </w:p>
    <w:p w:rsidRPr="000F7F36" w:rsidR="000F7F36" w:rsidP="000F7F36" w:rsidRDefault="00630CD9" w14:paraId="17DB46FE" w14:textId="279209BE">
      <w:pPr>
        <w:ind w:left="720"/>
        <w:rPr>
          <w:szCs w:val="24"/>
        </w:rPr>
      </w:pPr>
      <w:r>
        <w:rPr>
          <w:szCs w:val="24"/>
        </w:rPr>
        <w:t>Existing FAA ARP personnel will review each concessions relief plan prior to processing payment under the grant.</w:t>
      </w:r>
      <w:r w:rsidRPr="000F7F36" w:rsidR="000F7F36">
        <w:rPr>
          <w:szCs w:val="24"/>
        </w:rPr>
        <w:t xml:space="preserve"> </w:t>
      </w:r>
      <w:r>
        <w:rPr>
          <w:szCs w:val="24"/>
        </w:rPr>
        <w:t xml:space="preserve">FAA estimates 2 hours of review per concessions relief plan, </w:t>
      </w:r>
      <w:r w:rsidRPr="00B73B67">
        <w:t xml:space="preserve">based on GS </w:t>
      </w:r>
      <w:r>
        <w:t>14</w:t>
      </w:r>
      <w:r w:rsidRPr="00B73B67">
        <w:t>, step 1 ($</w:t>
      </w:r>
      <w:r>
        <w:t>52.17</w:t>
      </w:r>
      <w:r w:rsidRPr="00B73B67">
        <w:t xml:space="preserve"> per hour-RUS),</w:t>
      </w:r>
      <w:r w:rsidR="004A49D7">
        <w:rPr>
          <w:rStyle w:val="FootnoteReference"/>
        </w:rPr>
        <w:footnoteReference w:id="2"/>
      </w:r>
      <w:r w:rsidRPr="00B73B67">
        <w:t xml:space="preserve"> which is the minimal level of expertise that is required to respond</w:t>
      </w:r>
    </w:p>
    <w:p w:rsidRPr="000F7F36" w:rsidR="000F7F36" w:rsidP="000F7F36" w:rsidRDefault="000F7F36" w14:paraId="523F49E0" w14:textId="77777777">
      <w:pPr>
        <w:ind w:left="720"/>
        <w:rPr>
          <w:szCs w:val="24"/>
        </w:rPr>
      </w:pPr>
      <w:r w:rsidRPr="000F7F36">
        <w:rPr>
          <w:szCs w:val="24"/>
        </w:rPr>
        <w:t xml:space="preserve">  </w:t>
      </w:r>
    </w:p>
    <w:p w:rsidRPr="000F7F36" w:rsidR="000F7F36" w:rsidP="000F7F36" w:rsidRDefault="000F7F36" w14:paraId="6101FAC7" w14:textId="77777777">
      <w:pPr>
        <w:ind w:left="720"/>
        <w:rPr>
          <w:szCs w:val="24"/>
        </w:rPr>
      </w:pPr>
      <w:r w:rsidRPr="000F7F36">
        <w:rPr>
          <w:szCs w:val="24"/>
        </w:rPr>
        <w:t xml:space="preserve">Calculation:  </w:t>
      </w:r>
    </w:p>
    <w:p w:rsidR="000F7F36" w:rsidP="000F7F36" w:rsidRDefault="000F7F36" w14:paraId="23FE8D6B" w14:textId="2CB3E8E2">
      <w:pPr>
        <w:ind w:left="720"/>
        <w:rPr>
          <w:szCs w:val="24"/>
        </w:rPr>
      </w:pPr>
    </w:p>
    <w:p w:rsidRPr="000F7F36" w:rsidR="00630CD9" w:rsidP="000F7F36" w:rsidRDefault="00630CD9" w14:paraId="0CF9FEBF" w14:textId="09D67872">
      <w:pPr>
        <w:ind w:left="720"/>
        <w:rPr>
          <w:szCs w:val="24"/>
        </w:rPr>
      </w:pPr>
      <w:r>
        <w:rPr>
          <w:szCs w:val="24"/>
        </w:rPr>
        <w:tab/>
        <w:t>808 concessions relief plans X 2 hours x $52.17</w:t>
      </w:r>
    </w:p>
    <w:p w:rsidRPr="000F7F36" w:rsidR="000F7F36" w:rsidP="000F7F36" w:rsidRDefault="000F7F36" w14:paraId="3547759A" w14:textId="77777777">
      <w:pPr>
        <w:ind w:left="720"/>
        <w:rPr>
          <w:szCs w:val="24"/>
        </w:rPr>
      </w:pPr>
    </w:p>
    <w:p w:rsidRPr="000F7F36" w:rsidR="000F7F36" w:rsidP="000F7F36" w:rsidRDefault="000F7F36" w14:paraId="11776D4A" w14:textId="0CFC29CC">
      <w:pPr>
        <w:ind w:left="720"/>
        <w:rPr>
          <w:szCs w:val="24"/>
        </w:rPr>
      </w:pPr>
      <w:r w:rsidRPr="000F7F36">
        <w:rPr>
          <w:szCs w:val="24"/>
        </w:rPr>
        <w:t>Estimated total annualized cost to the Federal Government: $</w:t>
      </w:r>
      <w:r w:rsidR="00630CD9">
        <w:rPr>
          <w:szCs w:val="24"/>
        </w:rPr>
        <w:t>84,307.</w:t>
      </w:r>
    </w:p>
    <w:p w:rsidRPr="000F7F36" w:rsidR="000F7F36" w:rsidP="000F7F36" w:rsidRDefault="000F7F36" w14:paraId="2DA86948" w14:textId="77777777">
      <w:pPr>
        <w:ind w:left="720"/>
        <w:rPr>
          <w:szCs w:val="24"/>
        </w:rPr>
      </w:pPr>
      <w:r w:rsidRPr="000F7F36">
        <w:rPr>
          <w:szCs w:val="24"/>
        </w:rPr>
        <w:t xml:space="preserve">              </w:t>
      </w:r>
    </w:p>
    <w:bookmarkEnd w:id="3"/>
    <w:bookmarkEnd w:id="4"/>
    <w:p w:rsidRPr="00FF3562" w:rsidR="00EB4F9B" w:rsidP="00E653CC" w:rsidRDefault="00C56F37" w14:paraId="06A2D58C" w14:textId="5187087F">
      <w:pPr>
        <w:tabs>
          <w:tab w:val="left" w:pos="720"/>
        </w:tabs>
        <w:ind w:left="720" w:hanging="720"/>
        <w:jc w:val="both"/>
        <w:rPr>
          <w:b/>
          <w:bCs/>
          <w:szCs w:val="24"/>
        </w:rPr>
      </w:pPr>
      <w:r w:rsidRPr="00FF3562">
        <w:rPr>
          <w:b/>
          <w:bCs/>
          <w:szCs w:val="24"/>
        </w:rPr>
        <w:t>15.</w:t>
      </w:r>
      <w:r w:rsidRPr="00FF3562">
        <w:rPr>
          <w:szCs w:val="24"/>
        </w:rPr>
        <w:tab/>
      </w:r>
      <w:r w:rsidRPr="00FF3562" w:rsidR="00EB4F9B">
        <w:rPr>
          <w:b/>
          <w:bCs/>
          <w:i/>
          <w:noProof/>
          <w:szCs w:val="24"/>
        </w:rPr>
        <w:t>Explain reasons for any program changes or adjustments reported in Items 13 or 14 of the OMB Form 83-I.</w:t>
      </w:r>
    </w:p>
    <w:p w:rsidRPr="00FF3562" w:rsidR="00B84F14" w:rsidP="00F13F41" w:rsidRDefault="00B84F14" w14:paraId="06A2D58D" w14:textId="77777777">
      <w:pPr>
        <w:rPr>
          <w:szCs w:val="24"/>
        </w:rPr>
      </w:pPr>
    </w:p>
    <w:p w:rsidRPr="00FF3562" w:rsidR="00B32F95" w:rsidP="00B32F95" w:rsidRDefault="00201EE8" w14:paraId="06A2D58E" w14:textId="2C661165">
      <w:pPr>
        <w:tabs>
          <w:tab w:val="center" w:pos="4680"/>
        </w:tabs>
        <w:suppressAutoHyphens/>
        <w:ind w:left="720"/>
        <w:rPr>
          <w:spacing w:val="-2"/>
          <w:szCs w:val="24"/>
        </w:rPr>
      </w:pPr>
      <w:bookmarkStart w:name="_GoBack" w:id="5"/>
      <w:r>
        <w:rPr>
          <w:szCs w:val="24"/>
        </w:rPr>
        <w:t>This is a new information collection.</w:t>
      </w:r>
    </w:p>
    <w:bookmarkEnd w:id="5"/>
    <w:p w:rsidRPr="00FF3562" w:rsidR="00C56F37" w:rsidP="00B32F95" w:rsidRDefault="00C56F37" w14:paraId="06A2D58F" w14:textId="77777777">
      <w:pPr>
        <w:ind w:left="720"/>
        <w:rPr>
          <w:szCs w:val="24"/>
        </w:rPr>
      </w:pPr>
    </w:p>
    <w:p w:rsidRPr="00FF3562" w:rsidR="00762CE0" w:rsidP="00197641" w:rsidRDefault="00EB4F9B" w14:paraId="06A2D590" w14:textId="77777777">
      <w:pPr>
        <w:pStyle w:val="BodyTextIndent"/>
        <w:numPr>
          <w:ilvl w:val="0"/>
          <w:numId w:val="17"/>
        </w:numPr>
        <w:tabs>
          <w:tab w:val="clear" w:pos="720"/>
        </w:tabs>
        <w:ind w:hanging="720"/>
        <w:jc w:val="left"/>
        <w:rPr>
          <w:b/>
          <w:bCs/>
          <w:i/>
          <w:noProof/>
          <w:szCs w:val="24"/>
        </w:rPr>
      </w:pPr>
      <w:bookmarkStart w:name="_Hlk61506911" w:id="6"/>
      <w:r w:rsidRPr="00FF3562">
        <w:rPr>
          <w:b/>
          <w:bCs/>
          <w:i/>
          <w:noProof/>
          <w:szCs w:val="24"/>
        </w:rPr>
        <w:t>For collection of information whose results will be published, outline plans for tab</w:t>
      </w:r>
      <w:r w:rsidRPr="00FF3562" w:rsidR="00762CE0">
        <w:rPr>
          <w:b/>
          <w:bCs/>
          <w:i/>
          <w:noProof/>
          <w:szCs w:val="24"/>
        </w:rPr>
        <w:t>ul</w:t>
      </w:r>
      <w:r w:rsidRPr="00FF3562">
        <w:rPr>
          <w:b/>
          <w:bCs/>
          <w:i/>
          <w:noProof/>
          <w:szCs w:val="24"/>
        </w:rPr>
        <w:t>ation and pub</w:t>
      </w:r>
      <w:r w:rsidRPr="00FF3562" w:rsidR="00762CE0">
        <w:rPr>
          <w:b/>
          <w:bCs/>
          <w:i/>
          <w:noProof/>
          <w:szCs w:val="24"/>
        </w:rPr>
        <w:t>ica</w:t>
      </w:r>
      <w:r w:rsidRPr="00FF3562">
        <w:rPr>
          <w:b/>
          <w:bCs/>
          <w:i/>
          <w:noProof/>
          <w:szCs w:val="24"/>
        </w:rPr>
        <w:t>tion. Address complex analytical techniques. Provide time schedules for the entire project</w:t>
      </w:r>
      <w:r w:rsidRPr="00FF3562" w:rsidR="00762CE0">
        <w:rPr>
          <w:b/>
          <w:bCs/>
          <w:i/>
          <w:noProof/>
          <w:szCs w:val="24"/>
        </w:rPr>
        <w:t>.</w:t>
      </w:r>
    </w:p>
    <w:p w:rsidR="00AF46B7" w:rsidP="00AF46B7" w:rsidRDefault="00AF46B7" w14:paraId="06A2D591" w14:textId="12377483">
      <w:pPr>
        <w:pStyle w:val="BodyTextIndent"/>
        <w:ind w:left="720" w:firstLine="0"/>
        <w:rPr>
          <w:szCs w:val="24"/>
        </w:rPr>
      </w:pPr>
    </w:p>
    <w:p w:rsidR="00683EE7" w:rsidP="005F280E" w:rsidRDefault="00630CD9" w14:paraId="03F00058" w14:textId="6BF0FAFB">
      <w:pPr>
        <w:ind w:left="720"/>
        <w:rPr>
          <w:sz w:val="22"/>
        </w:rPr>
      </w:pPr>
      <w:r>
        <w:rPr>
          <w:szCs w:val="24"/>
        </w:rPr>
        <w:t xml:space="preserve">FAA does not plan to publish data submitted in concessions relief plans. However, grant information for grants made under CRRSA and ARPA </w:t>
      </w:r>
      <w:r w:rsidR="00683EE7">
        <w:t xml:space="preserve">is published on the USASpending.gov website pursuant to the requirements of the Data Act. </w:t>
      </w:r>
    </w:p>
    <w:p w:rsidR="00683EE7" w:rsidP="00AF46B7" w:rsidRDefault="00683EE7" w14:paraId="6021A254" w14:textId="5DB2C0C6">
      <w:pPr>
        <w:pStyle w:val="BodyTextIndent"/>
        <w:ind w:left="720" w:firstLine="0"/>
        <w:rPr>
          <w:szCs w:val="24"/>
        </w:rPr>
      </w:pPr>
    </w:p>
    <w:bookmarkEnd w:id="6"/>
    <w:p w:rsidRPr="00FF3562" w:rsidR="00EB4F9B" w:rsidP="00197641" w:rsidRDefault="00EB4F9B" w14:paraId="06A2D594" w14:textId="77777777">
      <w:pPr>
        <w:numPr>
          <w:ilvl w:val="0"/>
          <w:numId w:val="15"/>
        </w:numPr>
        <w:tabs>
          <w:tab w:val="clear" w:pos="1080"/>
        </w:tabs>
        <w:ind w:left="720"/>
        <w:rPr>
          <w:b/>
          <w:bCs/>
          <w:szCs w:val="24"/>
        </w:rPr>
      </w:pPr>
      <w:r w:rsidRPr="00FF3562">
        <w:rPr>
          <w:b/>
          <w:bCs/>
          <w:i/>
          <w:noProof/>
          <w:szCs w:val="24"/>
        </w:rPr>
        <w:t>If seeking approval to not display the expirati</w:t>
      </w:r>
      <w:r w:rsidRPr="00FF3562" w:rsidR="00762CE0">
        <w:rPr>
          <w:b/>
          <w:bCs/>
          <w:i/>
          <w:noProof/>
          <w:szCs w:val="24"/>
        </w:rPr>
        <w:t xml:space="preserve">on date for OMB approval of the </w:t>
      </w:r>
      <w:r w:rsidRPr="00FF3562">
        <w:rPr>
          <w:b/>
          <w:bCs/>
          <w:i/>
          <w:noProof/>
          <w:szCs w:val="24"/>
        </w:rPr>
        <w:t>information collection, explain the reasons why the display would be inappropriate</w:t>
      </w:r>
      <w:r w:rsidRPr="00FF3562" w:rsidR="00762CE0">
        <w:rPr>
          <w:b/>
          <w:bCs/>
          <w:i/>
          <w:noProof/>
          <w:szCs w:val="24"/>
        </w:rPr>
        <w:t>.</w:t>
      </w:r>
    </w:p>
    <w:p w:rsidRPr="00FF3562" w:rsidR="00762CE0" w:rsidP="00EB4F9B" w:rsidRDefault="00762CE0" w14:paraId="06A2D595" w14:textId="77777777">
      <w:pPr>
        <w:ind w:left="360" w:firstLine="360"/>
        <w:jc w:val="both"/>
        <w:rPr>
          <w:szCs w:val="24"/>
        </w:rPr>
      </w:pPr>
    </w:p>
    <w:p w:rsidRPr="00FF3562" w:rsidR="00C56F37" w:rsidP="00F13F41" w:rsidRDefault="00630CD9" w14:paraId="06A2D596" w14:textId="1D27CD8D">
      <w:pPr>
        <w:ind w:left="720"/>
        <w:rPr>
          <w:szCs w:val="24"/>
        </w:rPr>
      </w:pPr>
      <w:r>
        <w:rPr>
          <w:szCs w:val="24"/>
        </w:rPr>
        <w:t>FAA</w:t>
      </w:r>
      <w:r w:rsidRPr="00FF3562" w:rsidR="00A218C8">
        <w:rPr>
          <w:szCs w:val="24"/>
        </w:rPr>
        <w:t xml:space="preserve"> will display the expiration date of</w:t>
      </w:r>
      <w:r w:rsidRPr="00FF3562" w:rsidR="00C56F37">
        <w:rPr>
          <w:szCs w:val="24"/>
        </w:rPr>
        <w:t xml:space="preserve"> OMB approval</w:t>
      </w:r>
      <w:r>
        <w:rPr>
          <w:szCs w:val="24"/>
        </w:rPr>
        <w:t xml:space="preserve"> in its Frequently Asked Questions (FAQs) guidance documents</w:t>
      </w:r>
      <w:r w:rsidRPr="00FF3562" w:rsidR="00A218C8">
        <w:rPr>
          <w:szCs w:val="24"/>
        </w:rPr>
        <w:t>.</w:t>
      </w:r>
    </w:p>
    <w:p w:rsidRPr="00FF3562" w:rsidR="001561D4" w:rsidRDefault="001561D4" w14:paraId="06A2D597" w14:textId="77777777">
      <w:pPr>
        <w:jc w:val="both"/>
        <w:rPr>
          <w:szCs w:val="24"/>
        </w:rPr>
      </w:pPr>
    </w:p>
    <w:p w:rsidRPr="00FF3562" w:rsidR="00EB4F9B" w:rsidP="00F13F41" w:rsidRDefault="00EB4F9B" w14:paraId="06A2D598" w14:textId="77777777">
      <w:pPr>
        <w:pStyle w:val="BodyTextIndent"/>
        <w:numPr>
          <w:ilvl w:val="0"/>
          <w:numId w:val="10"/>
        </w:numPr>
        <w:tabs>
          <w:tab w:val="clear" w:pos="1080"/>
        </w:tabs>
        <w:ind w:left="720" w:hanging="720"/>
        <w:jc w:val="left"/>
        <w:rPr>
          <w:b/>
          <w:bCs/>
          <w:i/>
          <w:szCs w:val="24"/>
        </w:rPr>
      </w:pPr>
      <w:r w:rsidRPr="00FF3562">
        <w:rPr>
          <w:b/>
          <w:bCs/>
          <w:i/>
          <w:noProof/>
          <w:szCs w:val="24"/>
        </w:rPr>
        <w:t>Explain each exception to the certiifcation statement identified in Item 19, “Certfication for Paperwork Reduction Act Submission,” of OMB Form 83-I.</w:t>
      </w:r>
    </w:p>
    <w:p w:rsidRPr="00FF3562" w:rsidR="00762CE0" w:rsidP="00762CE0" w:rsidRDefault="00762CE0" w14:paraId="06A2D599" w14:textId="77777777">
      <w:pPr>
        <w:pStyle w:val="BodyTextIndent"/>
        <w:ind w:left="0" w:firstLine="0"/>
        <w:rPr>
          <w:szCs w:val="24"/>
        </w:rPr>
      </w:pPr>
    </w:p>
    <w:p w:rsidRPr="00FF3562" w:rsidR="00075884" w:rsidP="00F13F41" w:rsidRDefault="00075884" w14:paraId="06A2D59A" w14:textId="77777777">
      <w:pPr>
        <w:pStyle w:val="BodyTextIndent"/>
        <w:ind w:left="720" w:firstLine="0"/>
        <w:jc w:val="left"/>
        <w:rPr>
          <w:szCs w:val="24"/>
        </w:rPr>
      </w:pPr>
      <w:r w:rsidRPr="00FF3562">
        <w:rPr>
          <w:szCs w:val="24"/>
        </w:rPr>
        <w:t xml:space="preserve">There are no exceptions to the certification statement.  </w:t>
      </w:r>
    </w:p>
    <w:p w:rsidRPr="00FF3562" w:rsidR="00C14135" w:rsidP="00F51F5E" w:rsidRDefault="00C14135" w14:paraId="06A2D59B" w14:textId="77777777">
      <w:pPr>
        <w:pStyle w:val="BodyTextIndent"/>
        <w:ind w:left="720" w:firstLine="0"/>
        <w:rPr>
          <w:szCs w:val="24"/>
        </w:rPr>
      </w:pPr>
    </w:p>
    <w:p w:rsidRPr="00FF3562" w:rsidR="00210C62" w:rsidP="00197641" w:rsidRDefault="00210C62" w14:paraId="06A2D59C" w14:textId="77777777">
      <w:pPr>
        <w:pStyle w:val="BodyTextIndent"/>
        <w:numPr>
          <w:ilvl w:val="0"/>
          <w:numId w:val="1"/>
        </w:numPr>
        <w:tabs>
          <w:tab w:val="clear" w:pos="720"/>
        </w:tabs>
        <w:jc w:val="left"/>
        <w:rPr>
          <w:b/>
          <w:bCs/>
          <w:i/>
          <w:szCs w:val="24"/>
        </w:rPr>
      </w:pPr>
      <w:r w:rsidRPr="00FF3562">
        <w:rPr>
          <w:b/>
          <w:bCs/>
          <w:i/>
          <w:szCs w:val="24"/>
        </w:rPr>
        <w:t>Describe (including a numerical estimate) the potential respondent universe and any sampling or other respondent selection method to be used.</w:t>
      </w:r>
    </w:p>
    <w:p w:rsidRPr="00FF3562" w:rsidR="00762CE0" w:rsidP="00075884" w:rsidRDefault="00762CE0" w14:paraId="06A2D59D" w14:textId="77777777">
      <w:pPr>
        <w:pStyle w:val="BodyTextIndent"/>
        <w:ind w:left="720" w:firstLine="0"/>
        <w:rPr>
          <w:b/>
          <w:bCs/>
          <w:szCs w:val="24"/>
        </w:rPr>
      </w:pPr>
    </w:p>
    <w:p w:rsidRPr="00FF3562" w:rsidR="00075884" w:rsidP="00F13F41" w:rsidRDefault="0056244C" w14:paraId="06A2D59E" w14:textId="77777777">
      <w:pPr>
        <w:pStyle w:val="BodyTextIndent"/>
        <w:ind w:left="720" w:firstLine="0"/>
        <w:jc w:val="left"/>
        <w:rPr>
          <w:szCs w:val="24"/>
        </w:rPr>
      </w:pPr>
      <w:r w:rsidRPr="00FF3562">
        <w:rPr>
          <w:szCs w:val="24"/>
        </w:rPr>
        <w:t>Not Applicable</w:t>
      </w:r>
    </w:p>
    <w:p w:rsidRPr="00FF3562" w:rsidR="00C56F37" w:rsidRDefault="00C56F37" w14:paraId="06A2D59F" w14:textId="77777777">
      <w:pPr>
        <w:ind w:left="720"/>
        <w:jc w:val="both"/>
        <w:rPr>
          <w:szCs w:val="24"/>
        </w:rPr>
      </w:pPr>
    </w:p>
    <w:p w:rsidRPr="00FF3562" w:rsidR="00C56F37" w:rsidRDefault="00C56F37" w14:paraId="06A2D5A0" w14:textId="77777777">
      <w:pPr>
        <w:jc w:val="both"/>
        <w:rPr>
          <w:szCs w:val="24"/>
        </w:rPr>
      </w:pPr>
    </w:p>
    <w:p w:rsidRPr="00FF3562" w:rsidR="001E608F" w:rsidP="00A90C58" w:rsidRDefault="001E608F" w14:paraId="752ACFE0" w14:textId="7A81862A">
      <w:pPr>
        <w:ind w:left="720"/>
        <w:jc w:val="both"/>
        <w:rPr>
          <w:b/>
          <w:bCs/>
          <w:color w:val="0070C0"/>
          <w:szCs w:val="24"/>
        </w:rPr>
      </w:pPr>
    </w:p>
    <w:sectPr w:rsidRPr="00FF3562" w:rsidR="001E608F" w:rsidSect="002C24CA">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7AD89" w14:textId="77777777" w:rsidR="0034493E" w:rsidRDefault="0034493E">
      <w:r>
        <w:separator/>
      </w:r>
    </w:p>
  </w:endnote>
  <w:endnote w:type="continuationSeparator" w:id="0">
    <w:p w14:paraId="3825E943" w14:textId="77777777" w:rsidR="0034493E" w:rsidRDefault="0034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2D5A6" w14:textId="2436B2AF"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9E1AB7">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0EC1A" w14:textId="77777777" w:rsidR="0034493E" w:rsidRDefault="0034493E">
      <w:r>
        <w:separator/>
      </w:r>
    </w:p>
  </w:footnote>
  <w:footnote w:type="continuationSeparator" w:id="0">
    <w:p w14:paraId="53C0ED75" w14:textId="77777777" w:rsidR="0034493E" w:rsidRDefault="0034493E">
      <w:r>
        <w:continuationSeparator/>
      </w:r>
    </w:p>
  </w:footnote>
  <w:footnote w:id="1">
    <w:p w14:paraId="0C37D427" w14:textId="4B2A139C" w:rsidR="004A49D7" w:rsidRPr="00FE13CA" w:rsidRDefault="004A49D7" w:rsidP="00FE13CA">
      <w:pPr>
        <w:rPr>
          <w:color w:val="1F497D"/>
          <w:sz w:val="22"/>
        </w:rPr>
      </w:pPr>
      <w:r>
        <w:rPr>
          <w:rStyle w:val="FootnoteReference"/>
        </w:rPr>
        <w:footnoteRef/>
      </w:r>
      <w:r>
        <w:t xml:space="preserve"> </w:t>
      </w:r>
      <w:hyperlink r:id="rId1" w:history="1">
        <w:r>
          <w:rPr>
            <w:rStyle w:val="Hyperlink"/>
          </w:rPr>
          <w:t>https://www.opm.gov/policy-data-oversight/pay-leave/salaries-wages/2021/general-schedule/</w:t>
        </w:r>
      </w:hyperlink>
    </w:p>
  </w:footnote>
  <w:footnote w:id="2">
    <w:p w14:paraId="288C7E9D" w14:textId="71E2A9B8" w:rsidR="004A49D7" w:rsidRPr="00FE13CA" w:rsidRDefault="004A49D7" w:rsidP="00FE13CA">
      <w:pPr>
        <w:rPr>
          <w:color w:val="1F497D"/>
          <w:sz w:val="22"/>
        </w:rPr>
      </w:pPr>
      <w:r>
        <w:rPr>
          <w:rStyle w:val="FootnoteReference"/>
        </w:rPr>
        <w:footnoteRef/>
      </w:r>
      <w:r>
        <w:t xml:space="preserve"> </w:t>
      </w:r>
      <w:hyperlink r:id="rId2" w:history="1">
        <w:r>
          <w:rPr>
            <w:rStyle w:val="Hyperlink"/>
          </w:rPr>
          <w:t>https://www.opm.gov/policy-data-oversight/pay-leave/salaries-wages/2021/general-schedule/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49B726DD"/>
    <w:multiLevelType w:val="hybridMultilevel"/>
    <w:tmpl w:val="B4524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92D3B"/>
    <w:multiLevelType w:val="hybridMultilevel"/>
    <w:tmpl w:val="B3E4CD00"/>
    <w:lvl w:ilvl="0" w:tplc="33244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9"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4"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13"/>
  </w:num>
  <w:num w:numId="4">
    <w:abstractNumId w:val="30"/>
  </w:num>
  <w:num w:numId="5">
    <w:abstractNumId w:val="7"/>
  </w:num>
  <w:num w:numId="6">
    <w:abstractNumId w:val="31"/>
  </w:num>
  <w:num w:numId="7">
    <w:abstractNumId w:val="28"/>
  </w:num>
  <w:num w:numId="8">
    <w:abstractNumId w:val="4"/>
  </w:num>
  <w:num w:numId="9">
    <w:abstractNumId w:val="33"/>
  </w:num>
  <w:num w:numId="10">
    <w:abstractNumId w:val="34"/>
  </w:num>
  <w:num w:numId="11">
    <w:abstractNumId w:val="15"/>
  </w:num>
  <w:num w:numId="12">
    <w:abstractNumId w:val="21"/>
  </w:num>
  <w:num w:numId="13">
    <w:abstractNumId w:val="35"/>
  </w:num>
  <w:num w:numId="14">
    <w:abstractNumId w:val="29"/>
  </w:num>
  <w:num w:numId="15">
    <w:abstractNumId w:val="8"/>
  </w:num>
  <w:num w:numId="16">
    <w:abstractNumId w:val="20"/>
  </w:num>
  <w:num w:numId="17">
    <w:abstractNumId w:val="5"/>
  </w:num>
  <w:num w:numId="18">
    <w:abstractNumId w:val="17"/>
  </w:num>
  <w:num w:numId="19">
    <w:abstractNumId w:val="2"/>
  </w:num>
  <w:num w:numId="20">
    <w:abstractNumId w:val="18"/>
  </w:num>
  <w:num w:numId="21">
    <w:abstractNumId w:val="27"/>
  </w:num>
  <w:num w:numId="22">
    <w:abstractNumId w:val="32"/>
  </w:num>
  <w:num w:numId="23">
    <w:abstractNumId w:val="6"/>
  </w:num>
  <w:num w:numId="24">
    <w:abstractNumId w:val="24"/>
  </w:num>
  <w:num w:numId="25">
    <w:abstractNumId w:val="19"/>
  </w:num>
  <w:num w:numId="26">
    <w:abstractNumId w:val="26"/>
  </w:num>
  <w:num w:numId="27">
    <w:abstractNumId w:val="3"/>
  </w:num>
  <w:num w:numId="28">
    <w:abstractNumId w:val="12"/>
  </w:num>
  <w:num w:numId="29">
    <w:abstractNumId w:val="14"/>
  </w:num>
  <w:num w:numId="30">
    <w:abstractNumId w:val="16"/>
  </w:num>
  <w:num w:numId="31">
    <w:abstractNumId w:val="23"/>
  </w:num>
  <w:num w:numId="32">
    <w:abstractNumId w:val="1"/>
  </w:num>
  <w:num w:numId="33">
    <w:abstractNumId w:val="10"/>
  </w:num>
  <w:num w:numId="34">
    <w:abstractNumId w:val="11"/>
  </w:num>
  <w:num w:numId="35">
    <w:abstractNumId w:val="2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F37"/>
    <w:rsid w:val="0000058A"/>
    <w:rsid w:val="0000165E"/>
    <w:rsid w:val="00007AFC"/>
    <w:rsid w:val="000104C6"/>
    <w:rsid w:val="00011624"/>
    <w:rsid w:val="0001211D"/>
    <w:rsid w:val="00013D98"/>
    <w:rsid w:val="00014513"/>
    <w:rsid w:val="000155ED"/>
    <w:rsid w:val="00015D3B"/>
    <w:rsid w:val="00015EDF"/>
    <w:rsid w:val="00017BFA"/>
    <w:rsid w:val="00023D81"/>
    <w:rsid w:val="000250DE"/>
    <w:rsid w:val="000252EF"/>
    <w:rsid w:val="000259BC"/>
    <w:rsid w:val="00026049"/>
    <w:rsid w:val="00030C2E"/>
    <w:rsid w:val="0003138D"/>
    <w:rsid w:val="00033D9F"/>
    <w:rsid w:val="00035324"/>
    <w:rsid w:val="000375C2"/>
    <w:rsid w:val="00042112"/>
    <w:rsid w:val="00051301"/>
    <w:rsid w:val="00052530"/>
    <w:rsid w:val="00056C14"/>
    <w:rsid w:val="0006013A"/>
    <w:rsid w:val="00060A2F"/>
    <w:rsid w:val="00061182"/>
    <w:rsid w:val="0006124B"/>
    <w:rsid w:val="00062105"/>
    <w:rsid w:val="0006291A"/>
    <w:rsid w:val="000639C1"/>
    <w:rsid w:val="0006742A"/>
    <w:rsid w:val="00067CAA"/>
    <w:rsid w:val="00067CD6"/>
    <w:rsid w:val="0007391C"/>
    <w:rsid w:val="00073C97"/>
    <w:rsid w:val="00074071"/>
    <w:rsid w:val="000750B4"/>
    <w:rsid w:val="00075884"/>
    <w:rsid w:val="00076FC0"/>
    <w:rsid w:val="00077E59"/>
    <w:rsid w:val="0008032C"/>
    <w:rsid w:val="000803D0"/>
    <w:rsid w:val="00081AFE"/>
    <w:rsid w:val="00083911"/>
    <w:rsid w:val="00083E4B"/>
    <w:rsid w:val="00085BF7"/>
    <w:rsid w:val="00086088"/>
    <w:rsid w:val="00087D2D"/>
    <w:rsid w:val="00091837"/>
    <w:rsid w:val="00093B2E"/>
    <w:rsid w:val="00094223"/>
    <w:rsid w:val="00096AA6"/>
    <w:rsid w:val="000A2C9A"/>
    <w:rsid w:val="000A3AB5"/>
    <w:rsid w:val="000A3F20"/>
    <w:rsid w:val="000B24C1"/>
    <w:rsid w:val="000B3156"/>
    <w:rsid w:val="000B343A"/>
    <w:rsid w:val="000B408D"/>
    <w:rsid w:val="000B4C6D"/>
    <w:rsid w:val="000B6853"/>
    <w:rsid w:val="000B6C2A"/>
    <w:rsid w:val="000B751A"/>
    <w:rsid w:val="000B7CDA"/>
    <w:rsid w:val="000C0D45"/>
    <w:rsid w:val="000C15EB"/>
    <w:rsid w:val="000C1D89"/>
    <w:rsid w:val="000C3148"/>
    <w:rsid w:val="000C4453"/>
    <w:rsid w:val="000C7C1B"/>
    <w:rsid w:val="000D0FF7"/>
    <w:rsid w:val="000D319F"/>
    <w:rsid w:val="000D5180"/>
    <w:rsid w:val="000D5809"/>
    <w:rsid w:val="000D6A66"/>
    <w:rsid w:val="000E1D2F"/>
    <w:rsid w:val="000E25C5"/>
    <w:rsid w:val="000E48FA"/>
    <w:rsid w:val="000E5BB6"/>
    <w:rsid w:val="000F1AFE"/>
    <w:rsid w:val="000F20F8"/>
    <w:rsid w:val="000F378D"/>
    <w:rsid w:val="000F69A3"/>
    <w:rsid w:val="000F7F36"/>
    <w:rsid w:val="000F7F97"/>
    <w:rsid w:val="0010029F"/>
    <w:rsid w:val="0010046F"/>
    <w:rsid w:val="001025FB"/>
    <w:rsid w:val="00103D01"/>
    <w:rsid w:val="00104A41"/>
    <w:rsid w:val="00105ED6"/>
    <w:rsid w:val="001066C8"/>
    <w:rsid w:val="00107235"/>
    <w:rsid w:val="00110007"/>
    <w:rsid w:val="0011282E"/>
    <w:rsid w:val="00113A35"/>
    <w:rsid w:val="00113D61"/>
    <w:rsid w:val="00113DB9"/>
    <w:rsid w:val="00114821"/>
    <w:rsid w:val="0011549E"/>
    <w:rsid w:val="00115CAE"/>
    <w:rsid w:val="00116822"/>
    <w:rsid w:val="00121515"/>
    <w:rsid w:val="0012209A"/>
    <w:rsid w:val="00125207"/>
    <w:rsid w:val="00126374"/>
    <w:rsid w:val="00127598"/>
    <w:rsid w:val="00130446"/>
    <w:rsid w:val="00130C89"/>
    <w:rsid w:val="001314AF"/>
    <w:rsid w:val="001316BA"/>
    <w:rsid w:val="00131D92"/>
    <w:rsid w:val="001320E6"/>
    <w:rsid w:val="00135E59"/>
    <w:rsid w:val="00136216"/>
    <w:rsid w:val="001365CD"/>
    <w:rsid w:val="00142CF9"/>
    <w:rsid w:val="00143EFD"/>
    <w:rsid w:val="00145E48"/>
    <w:rsid w:val="00146300"/>
    <w:rsid w:val="00147B92"/>
    <w:rsid w:val="001523CE"/>
    <w:rsid w:val="0015343D"/>
    <w:rsid w:val="001561D4"/>
    <w:rsid w:val="001564FC"/>
    <w:rsid w:val="001610BE"/>
    <w:rsid w:val="0016382B"/>
    <w:rsid w:val="0016467E"/>
    <w:rsid w:val="00165B11"/>
    <w:rsid w:val="001664E5"/>
    <w:rsid w:val="001669B4"/>
    <w:rsid w:val="001670EB"/>
    <w:rsid w:val="001706DD"/>
    <w:rsid w:val="00170C59"/>
    <w:rsid w:val="00171ABF"/>
    <w:rsid w:val="00172667"/>
    <w:rsid w:val="001729CE"/>
    <w:rsid w:val="001751BE"/>
    <w:rsid w:val="00175C15"/>
    <w:rsid w:val="001776E9"/>
    <w:rsid w:val="00177AC7"/>
    <w:rsid w:val="00177CC9"/>
    <w:rsid w:val="00180E8B"/>
    <w:rsid w:val="001824CC"/>
    <w:rsid w:val="001872EC"/>
    <w:rsid w:val="0019073E"/>
    <w:rsid w:val="00193810"/>
    <w:rsid w:val="00195A7D"/>
    <w:rsid w:val="00197641"/>
    <w:rsid w:val="001A2500"/>
    <w:rsid w:val="001A291D"/>
    <w:rsid w:val="001A4E98"/>
    <w:rsid w:val="001A5733"/>
    <w:rsid w:val="001A613F"/>
    <w:rsid w:val="001A7A95"/>
    <w:rsid w:val="001A7C33"/>
    <w:rsid w:val="001B1E19"/>
    <w:rsid w:val="001B416C"/>
    <w:rsid w:val="001B5329"/>
    <w:rsid w:val="001B5552"/>
    <w:rsid w:val="001B5D0C"/>
    <w:rsid w:val="001B5D98"/>
    <w:rsid w:val="001C0B0A"/>
    <w:rsid w:val="001C114F"/>
    <w:rsid w:val="001C1C86"/>
    <w:rsid w:val="001C32AB"/>
    <w:rsid w:val="001C5D25"/>
    <w:rsid w:val="001D2C06"/>
    <w:rsid w:val="001D70E3"/>
    <w:rsid w:val="001E0A2A"/>
    <w:rsid w:val="001E2663"/>
    <w:rsid w:val="001E4B40"/>
    <w:rsid w:val="001E592C"/>
    <w:rsid w:val="001E5E39"/>
    <w:rsid w:val="001E608F"/>
    <w:rsid w:val="001E7332"/>
    <w:rsid w:val="001E769D"/>
    <w:rsid w:val="001F05F8"/>
    <w:rsid w:val="001F3AC3"/>
    <w:rsid w:val="001F47EE"/>
    <w:rsid w:val="001F5230"/>
    <w:rsid w:val="001F5B14"/>
    <w:rsid w:val="001F67F3"/>
    <w:rsid w:val="002013CC"/>
    <w:rsid w:val="002015FA"/>
    <w:rsid w:val="00201EE8"/>
    <w:rsid w:val="0020280B"/>
    <w:rsid w:val="00202B7E"/>
    <w:rsid w:val="0020374E"/>
    <w:rsid w:val="002055E0"/>
    <w:rsid w:val="00206D50"/>
    <w:rsid w:val="00210C62"/>
    <w:rsid w:val="002137D6"/>
    <w:rsid w:val="00215EA1"/>
    <w:rsid w:val="0021618F"/>
    <w:rsid w:val="002162BC"/>
    <w:rsid w:val="00217B68"/>
    <w:rsid w:val="00217D83"/>
    <w:rsid w:val="00220BF6"/>
    <w:rsid w:val="00222FBD"/>
    <w:rsid w:val="0022382B"/>
    <w:rsid w:val="00233DA6"/>
    <w:rsid w:val="002347A7"/>
    <w:rsid w:val="00234862"/>
    <w:rsid w:val="002348B2"/>
    <w:rsid w:val="002371BC"/>
    <w:rsid w:val="002377E6"/>
    <w:rsid w:val="002407E0"/>
    <w:rsid w:val="002417C3"/>
    <w:rsid w:val="0024260F"/>
    <w:rsid w:val="0024286F"/>
    <w:rsid w:val="002438E1"/>
    <w:rsid w:val="002446A5"/>
    <w:rsid w:val="002465C7"/>
    <w:rsid w:val="00250DD8"/>
    <w:rsid w:val="00253DBE"/>
    <w:rsid w:val="002556FB"/>
    <w:rsid w:val="00255FB7"/>
    <w:rsid w:val="00256384"/>
    <w:rsid w:val="002570AA"/>
    <w:rsid w:val="00257F16"/>
    <w:rsid w:val="002603BD"/>
    <w:rsid w:val="00260695"/>
    <w:rsid w:val="0026071B"/>
    <w:rsid w:val="00261312"/>
    <w:rsid w:val="00261D5B"/>
    <w:rsid w:val="002622CC"/>
    <w:rsid w:val="002641EE"/>
    <w:rsid w:val="002649A7"/>
    <w:rsid w:val="00264C5C"/>
    <w:rsid w:val="0026577D"/>
    <w:rsid w:val="00267DCC"/>
    <w:rsid w:val="00270733"/>
    <w:rsid w:val="0027119A"/>
    <w:rsid w:val="00271FB1"/>
    <w:rsid w:val="00273B44"/>
    <w:rsid w:val="00274557"/>
    <w:rsid w:val="00281ADF"/>
    <w:rsid w:val="002821FA"/>
    <w:rsid w:val="002828E0"/>
    <w:rsid w:val="00284BCF"/>
    <w:rsid w:val="00285250"/>
    <w:rsid w:val="002858E8"/>
    <w:rsid w:val="00290C2D"/>
    <w:rsid w:val="00290F5D"/>
    <w:rsid w:val="00291F0A"/>
    <w:rsid w:val="00292C3E"/>
    <w:rsid w:val="0029438D"/>
    <w:rsid w:val="00296DFE"/>
    <w:rsid w:val="00296F8F"/>
    <w:rsid w:val="002A1251"/>
    <w:rsid w:val="002A1B2E"/>
    <w:rsid w:val="002A2595"/>
    <w:rsid w:val="002A5742"/>
    <w:rsid w:val="002A6EAB"/>
    <w:rsid w:val="002A735E"/>
    <w:rsid w:val="002A7C81"/>
    <w:rsid w:val="002C1396"/>
    <w:rsid w:val="002C14F5"/>
    <w:rsid w:val="002C24CA"/>
    <w:rsid w:val="002C2DCB"/>
    <w:rsid w:val="002C3441"/>
    <w:rsid w:val="002C40F2"/>
    <w:rsid w:val="002C4499"/>
    <w:rsid w:val="002C451A"/>
    <w:rsid w:val="002C53B5"/>
    <w:rsid w:val="002C5704"/>
    <w:rsid w:val="002D1B63"/>
    <w:rsid w:val="002D1C12"/>
    <w:rsid w:val="002D3496"/>
    <w:rsid w:val="002D4205"/>
    <w:rsid w:val="002D46BD"/>
    <w:rsid w:val="002D4D1B"/>
    <w:rsid w:val="002D5A27"/>
    <w:rsid w:val="002D6271"/>
    <w:rsid w:val="002E0055"/>
    <w:rsid w:val="002E0350"/>
    <w:rsid w:val="002E1CC2"/>
    <w:rsid w:val="002E4624"/>
    <w:rsid w:val="002E4896"/>
    <w:rsid w:val="002E557B"/>
    <w:rsid w:val="002E5D42"/>
    <w:rsid w:val="002E757B"/>
    <w:rsid w:val="002F17A6"/>
    <w:rsid w:val="002F1F40"/>
    <w:rsid w:val="002F23E7"/>
    <w:rsid w:val="002F57C9"/>
    <w:rsid w:val="002F59D7"/>
    <w:rsid w:val="002F6991"/>
    <w:rsid w:val="002F78E6"/>
    <w:rsid w:val="003009C8"/>
    <w:rsid w:val="00301207"/>
    <w:rsid w:val="00304FE7"/>
    <w:rsid w:val="00310876"/>
    <w:rsid w:val="003150BF"/>
    <w:rsid w:val="00315CAF"/>
    <w:rsid w:val="00317798"/>
    <w:rsid w:val="00322EE5"/>
    <w:rsid w:val="00327D4D"/>
    <w:rsid w:val="00331BF4"/>
    <w:rsid w:val="00333A20"/>
    <w:rsid w:val="0033559F"/>
    <w:rsid w:val="00340E1E"/>
    <w:rsid w:val="00342183"/>
    <w:rsid w:val="0034475A"/>
    <w:rsid w:val="003447BD"/>
    <w:rsid w:val="0034493E"/>
    <w:rsid w:val="00344DCB"/>
    <w:rsid w:val="00346889"/>
    <w:rsid w:val="00346B0C"/>
    <w:rsid w:val="00346FAF"/>
    <w:rsid w:val="003477D8"/>
    <w:rsid w:val="0035081F"/>
    <w:rsid w:val="003516FC"/>
    <w:rsid w:val="00351883"/>
    <w:rsid w:val="00351E9F"/>
    <w:rsid w:val="0036090A"/>
    <w:rsid w:val="00361398"/>
    <w:rsid w:val="0036246D"/>
    <w:rsid w:val="0036570D"/>
    <w:rsid w:val="00365F69"/>
    <w:rsid w:val="00367570"/>
    <w:rsid w:val="00367E7B"/>
    <w:rsid w:val="003707C0"/>
    <w:rsid w:val="00370D5B"/>
    <w:rsid w:val="00371DA7"/>
    <w:rsid w:val="003722D5"/>
    <w:rsid w:val="00375671"/>
    <w:rsid w:val="00375D76"/>
    <w:rsid w:val="00376290"/>
    <w:rsid w:val="00377B33"/>
    <w:rsid w:val="00381E0A"/>
    <w:rsid w:val="00383006"/>
    <w:rsid w:val="00383A37"/>
    <w:rsid w:val="003844D5"/>
    <w:rsid w:val="00384B95"/>
    <w:rsid w:val="003860F7"/>
    <w:rsid w:val="0039253E"/>
    <w:rsid w:val="00392C34"/>
    <w:rsid w:val="00393EBE"/>
    <w:rsid w:val="00394A8A"/>
    <w:rsid w:val="0039632A"/>
    <w:rsid w:val="003A1181"/>
    <w:rsid w:val="003A3365"/>
    <w:rsid w:val="003A7C3A"/>
    <w:rsid w:val="003B16E4"/>
    <w:rsid w:val="003B17BB"/>
    <w:rsid w:val="003B273B"/>
    <w:rsid w:val="003B70D1"/>
    <w:rsid w:val="003C0809"/>
    <w:rsid w:val="003C410A"/>
    <w:rsid w:val="003C59D8"/>
    <w:rsid w:val="003C65CF"/>
    <w:rsid w:val="003D2196"/>
    <w:rsid w:val="003D2BE9"/>
    <w:rsid w:val="003D395D"/>
    <w:rsid w:val="003D44E6"/>
    <w:rsid w:val="003D450E"/>
    <w:rsid w:val="003D5B2A"/>
    <w:rsid w:val="003E278B"/>
    <w:rsid w:val="003E2E03"/>
    <w:rsid w:val="003E47A1"/>
    <w:rsid w:val="003E4F93"/>
    <w:rsid w:val="003E689F"/>
    <w:rsid w:val="003E717D"/>
    <w:rsid w:val="003F1143"/>
    <w:rsid w:val="003F65B1"/>
    <w:rsid w:val="00400879"/>
    <w:rsid w:val="00403C52"/>
    <w:rsid w:val="00406507"/>
    <w:rsid w:val="004065E0"/>
    <w:rsid w:val="00407184"/>
    <w:rsid w:val="0041087E"/>
    <w:rsid w:val="00410F3D"/>
    <w:rsid w:val="00411CA3"/>
    <w:rsid w:val="00411E77"/>
    <w:rsid w:val="0041260B"/>
    <w:rsid w:val="00412CEB"/>
    <w:rsid w:val="00413495"/>
    <w:rsid w:val="00415BE0"/>
    <w:rsid w:val="00415F9A"/>
    <w:rsid w:val="00417DE2"/>
    <w:rsid w:val="00417F25"/>
    <w:rsid w:val="00422305"/>
    <w:rsid w:val="004226D5"/>
    <w:rsid w:val="00423321"/>
    <w:rsid w:val="00424659"/>
    <w:rsid w:val="0042643B"/>
    <w:rsid w:val="004267C6"/>
    <w:rsid w:val="0042776E"/>
    <w:rsid w:val="00427E26"/>
    <w:rsid w:val="00430992"/>
    <w:rsid w:val="00430A20"/>
    <w:rsid w:val="00431BC2"/>
    <w:rsid w:val="00432BB8"/>
    <w:rsid w:val="00432E65"/>
    <w:rsid w:val="00433EC2"/>
    <w:rsid w:val="00435DB0"/>
    <w:rsid w:val="004361A1"/>
    <w:rsid w:val="004403EB"/>
    <w:rsid w:val="004435DA"/>
    <w:rsid w:val="00443722"/>
    <w:rsid w:val="00444887"/>
    <w:rsid w:val="0044537B"/>
    <w:rsid w:val="00446015"/>
    <w:rsid w:val="00446AE4"/>
    <w:rsid w:val="00446D0E"/>
    <w:rsid w:val="004501A4"/>
    <w:rsid w:val="00450AF6"/>
    <w:rsid w:val="00454B4F"/>
    <w:rsid w:val="004551F5"/>
    <w:rsid w:val="00455996"/>
    <w:rsid w:val="00460437"/>
    <w:rsid w:val="00463E74"/>
    <w:rsid w:val="00464969"/>
    <w:rsid w:val="0046520B"/>
    <w:rsid w:val="004660C4"/>
    <w:rsid w:val="00470077"/>
    <w:rsid w:val="0047505A"/>
    <w:rsid w:val="004826EC"/>
    <w:rsid w:val="00482C11"/>
    <w:rsid w:val="004834A7"/>
    <w:rsid w:val="004853B5"/>
    <w:rsid w:val="00485F90"/>
    <w:rsid w:val="0049110D"/>
    <w:rsid w:val="00491395"/>
    <w:rsid w:val="004919B6"/>
    <w:rsid w:val="00492090"/>
    <w:rsid w:val="00493327"/>
    <w:rsid w:val="00494267"/>
    <w:rsid w:val="00496B36"/>
    <w:rsid w:val="004976B0"/>
    <w:rsid w:val="004A0CFE"/>
    <w:rsid w:val="004A49D7"/>
    <w:rsid w:val="004A4F44"/>
    <w:rsid w:val="004A51F2"/>
    <w:rsid w:val="004A58F4"/>
    <w:rsid w:val="004A5B43"/>
    <w:rsid w:val="004A5DB3"/>
    <w:rsid w:val="004B004A"/>
    <w:rsid w:val="004B017D"/>
    <w:rsid w:val="004B32D2"/>
    <w:rsid w:val="004B4D2C"/>
    <w:rsid w:val="004B54E8"/>
    <w:rsid w:val="004C12C9"/>
    <w:rsid w:val="004C1EA1"/>
    <w:rsid w:val="004C3B82"/>
    <w:rsid w:val="004C3FD5"/>
    <w:rsid w:val="004C6EB7"/>
    <w:rsid w:val="004D039B"/>
    <w:rsid w:val="004D150C"/>
    <w:rsid w:val="004D2C60"/>
    <w:rsid w:val="004D2D97"/>
    <w:rsid w:val="004D545C"/>
    <w:rsid w:val="004D59BE"/>
    <w:rsid w:val="004D6148"/>
    <w:rsid w:val="004D72B0"/>
    <w:rsid w:val="004E3A49"/>
    <w:rsid w:val="004E484A"/>
    <w:rsid w:val="004E49B7"/>
    <w:rsid w:val="004E56F4"/>
    <w:rsid w:val="004E62B9"/>
    <w:rsid w:val="004E65D2"/>
    <w:rsid w:val="004F07F9"/>
    <w:rsid w:val="004F2781"/>
    <w:rsid w:val="004F2DB2"/>
    <w:rsid w:val="00500341"/>
    <w:rsid w:val="00500F36"/>
    <w:rsid w:val="00501F93"/>
    <w:rsid w:val="00502B10"/>
    <w:rsid w:val="00502BA5"/>
    <w:rsid w:val="00507B4C"/>
    <w:rsid w:val="0051057C"/>
    <w:rsid w:val="00510A0C"/>
    <w:rsid w:val="00512144"/>
    <w:rsid w:val="0051217E"/>
    <w:rsid w:val="00515DE4"/>
    <w:rsid w:val="005200ED"/>
    <w:rsid w:val="00520F71"/>
    <w:rsid w:val="005251D7"/>
    <w:rsid w:val="0052559A"/>
    <w:rsid w:val="00527BE8"/>
    <w:rsid w:val="00531840"/>
    <w:rsid w:val="005318A8"/>
    <w:rsid w:val="005318E2"/>
    <w:rsid w:val="00531959"/>
    <w:rsid w:val="005337DA"/>
    <w:rsid w:val="005344AF"/>
    <w:rsid w:val="005353E4"/>
    <w:rsid w:val="005371FF"/>
    <w:rsid w:val="005415E1"/>
    <w:rsid w:val="00541947"/>
    <w:rsid w:val="00543079"/>
    <w:rsid w:val="00545304"/>
    <w:rsid w:val="00547507"/>
    <w:rsid w:val="005479A0"/>
    <w:rsid w:val="00547B59"/>
    <w:rsid w:val="00550D8D"/>
    <w:rsid w:val="0055244F"/>
    <w:rsid w:val="00552C40"/>
    <w:rsid w:val="00555C42"/>
    <w:rsid w:val="00557412"/>
    <w:rsid w:val="005575B4"/>
    <w:rsid w:val="0056046D"/>
    <w:rsid w:val="005619A0"/>
    <w:rsid w:val="0056244C"/>
    <w:rsid w:val="00566421"/>
    <w:rsid w:val="005709A6"/>
    <w:rsid w:val="00571196"/>
    <w:rsid w:val="00571B61"/>
    <w:rsid w:val="00572110"/>
    <w:rsid w:val="005743C1"/>
    <w:rsid w:val="00575B9F"/>
    <w:rsid w:val="00577CAA"/>
    <w:rsid w:val="00577E03"/>
    <w:rsid w:val="005807D4"/>
    <w:rsid w:val="00583E23"/>
    <w:rsid w:val="00584F04"/>
    <w:rsid w:val="005858EA"/>
    <w:rsid w:val="00587877"/>
    <w:rsid w:val="00590C36"/>
    <w:rsid w:val="00590D6B"/>
    <w:rsid w:val="00591449"/>
    <w:rsid w:val="00594F9A"/>
    <w:rsid w:val="005950F5"/>
    <w:rsid w:val="00595C6D"/>
    <w:rsid w:val="00596917"/>
    <w:rsid w:val="00596D70"/>
    <w:rsid w:val="005A07B8"/>
    <w:rsid w:val="005A1030"/>
    <w:rsid w:val="005A1154"/>
    <w:rsid w:val="005A13F0"/>
    <w:rsid w:val="005A2314"/>
    <w:rsid w:val="005A4D3B"/>
    <w:rsid w:val="005A7314"/>
    <w:rsid w:val="005C39A1"/>
    <w:rsid w:val="005D2595"/>
    <w:rsid w:val="005D4412"/>
    <w:rsid w:val="005D444B"/>
    <w:rsid w:val="005D5CD4"/>
    <w:rsid w:val="005D7179"/>
    <w:rsid w:val="005E27FD"/>
    <w:rsid w:val="005E3911"/>
    <w:rsid w:val="005E5FC7"/>
    <w:rsid w:val="005E6A46"/>
    <w:rsid w:val="005E6CEF"/>
    <w:rsid w:val="005E6D87"/>
    <w:rsid w:val="005E6E1C"/>
    <w:rsid w:val="005F02A1"/>
    <w:rsid w:val="005F061E"/>
    <w:rsid w:val="005F092C"/>
    <w:rsid w:val="005F10DF"/>
    <w:rsid w:val="005F280E"/>
    <w:rsid w:val="005F4A79"/>
    <w:rsid w:val="005F75B0"/>
    <w:rsid w:val="00604370"/>
    <w:rsid w:val="0060441C"/>
    <w:rsid w:val="00606AB5"/>
    <w:rsid w:val="00614248"/>
    <w:rsid w:val="00616A90"/>
    <w:rsid w:val="0062334A"/>
    <w:rsid w:val="00624426"/>
    <w:rsid w:val="00630258"/>
    <w:rsid w:val="00630CD9"/>
    <w:rsid w:val="0063361E"/>
    <w:rsid w:val="00635B4C"/>
    <w:rsid w:val="00637BD0"/>
    <w:rsid w:val="0064026B"/>
    <w:rsid w:val="00640E2E"/>
    <w:rsid w:val="006419FC"/>
    <w:rsid w:val="00641B94"/>
    <w:rsid w:val="00643331"/>
    <w:rsid w:val="00644417"/>
    <w:rsid w:val="0064502E"/>
    <w:rsid w:val="00646A6A"/>
    <w:rsid w:val="00647637"/>
    <w:rsid w:val="00647DF3"/>
    <w:rsid w:val="00652D16"/>
    <w:rsid w:val="00653B5A"/>
    <w:rsid w:val="0066016A"/>
    <w:rsid w:val="006615C1"/>
    <w:rsid w:val="006633AE"/>
    <w:rsid w:val="00663C6C"/>
    <w:rsid w:val="00666C3E"/>
    <w:rsid w:val="00667BB9"/>
    <w:rsid w:val="006708CF"/>
    <w:rsid w:val="00672FDA"/>
    <w:rsid w:val="00677E56"/>
    <w:rsid w:val="00680280"/>
    <w:rsid w:val="00680740"/>
    <w:rsid w:val="00681DDA"/>
    <w:rsid w:val="00683EE7"/>
    <w:rsid w:val="00684182"/>
    <w:rsid w:val="00684F4F"/>
    <w:rsid w:val="0068583D"/>
    <w:rsid w:val="006920FE"/>
    <w:rsid w:val="00692369"/>
    <w:rsid w:val="0069556C"/>
    <w:rsid w:val="006A148B"/>
    <w:rsid w:val="006A254A"/>
    <w:rsid w:val="006A34A7"/>
    <w:rsid w:val="006A5774"/>
    <w:rsid w:val="006B192C"/>
    <w:rsid w:val="006B1A98"/>
    <w:rsid w:val="006B2496"/>
    <w:rsid w:val="006B3746"/>
    <w:rsid w:val="006B39C7"/>
    <w:rsid w:val="006B4AE6"/>
    <w:rsid w:val="006C0205"/>
    <w:rsid w:val="006C2A1A"/>
    <w:rsid w:val="006C2FC3"/>
    <w:rsid w:val="006C5E8A"/>
    <w:rsid w:val="006C6096"/>
    <w:rsid w:val="006C7C50"/>
    <w:rsid w:val="006D09D1"/>
    <w:rsid w:val="006D1B6D"/>
    <w:rsid w:val="006D2482"/>
    <w:rsid w:val="006D306D"/>
    <w:rsid w:val="006D36E9"/>
    <w:rsid w:val="006D49DD"/>
    <w:rsid w:val="006D595B"/>
    <w:rsid w:val="006D685A"/>
    <w:rsid w:val="006D7EAF"/>
    <w:rsid w:val="006D7ED4"/>
    <w:rsid w:val="006E1008"/>
    <w:rsid w:val="006E37E7"/>
    <w:rsid w:val="006E6EE8"/>
    <w:rsid w:val="006F0350"/>
    <w:rsid w:val="006F22F2"/>
    <w:rsid w:val="006F3A74"/>
    <w:rsid w:val="006F3F46"/>
    <w:rsid w:val="006F4A06"/>
    <w:rsid w:val="006F6F3A"/>
    <w:rsid w:val="00700536"/>
    <w:rsid w:val="00703D58"/>
    <w:rsid w:val="00706489"/>
    <w:rsid w:val="007111DF"/>
    <w:rsid w:val="00711BE5"/>
    <w:rsid w:val="0071313A"/>
    <w:rsid w:val="0071350E"/>
    <w:rsid w:val="007145A8"/>
    <w:rsid w:val="0071537E"/>
    <w:rsid w:val="007158E3"/>
    <w:rsid w:val="00716E96"/>
    <w:rsid w:val="007220DA"/>
    <w:rsid w:val="007236AD"/>
    <w:rsid w:val="00724BF7"/>
    <w:rsid w:val="00725A90"/>
    <w:rsid w:val="00731A91"/>
    <w:rsid w:val="0073383D"/>
    <w:rsid w:val="007344EC"/>
    <w:rsid w:val="007374DA"/>
    <w:rsid w:val="007378F1"/>
    <w:rsid w:val="0074126A"/>
    <w:rsid w:val="007418DF"/>
    <w:rsid w:val="00742258"/>
    <w:rsid w:val="007429CB"/>
    <w:rsid w:val="007432EA"/>
    <w:rsid w:val="007442D6"/>
    <w:rsid w:val="00745362"/>
    <w:rsid w:val="007469C5"/>
    <w:rsid w:val="00746B2D"/>
    <w:rsid w:val="00747103"/>
    <w:rsid w:val="007523AD"/>
    <w:rsid w:val="0075395E"/>
    <w:rsid w:val="00757C6C"/>
    <w:rsid w:val="00760CD1"/>
    <w:rsid w:val="00761642"/>
    <w:rsid w:val="00762CE0"/>
    <w:rsid w:val="0076446E"/>
    <w:rsid w:val="00764C56"/>
    <w:rsid w:val="00765AEC"/>
    <w:rsid w:val="00766110"/>
    <w:rsid w:val="00766C6C"/>
    <w:rsid w:val="00767224"/>
    <w:rsid w:val="0076780B"/>
    <w:rsid w:val="00767AF9"/>
    <w:rsid w:val="00772CCE"/>
    <w:rsid w:val="0077351A"/>
    <w:rsid w:val="00774D93"/>
    <w:rsid w:val="00775EB2"/>
    <w:rsid w:val="00776353"/>
    <w:rsid w:val="007771F0"/>
    <w:rsid w:val="0078136D"/>
    <w:rsid w:val="00782F7D"/>
    <w:rsid w:val="00783B2A"/>
    <w:rsid w:val="00784456"/>
    <w:rsid w:val="007845E5"/>
    <w:rsid w:val="00784C0F"/>
    <w:rsid w:val="0079066E"/>
    <w:rsid w:val="007925E4"/>
    <w:rsid w:val="00792C09"/>
    <w:rsid w:val="0079393C"/>
    <w:rsid w:val="0079441C"/>
    <w:rsid w:val="00794C62"/>
    <w:rsid w:val="007952F5"/>
    <w:rsid w:val="00795982"/>
    <w:rsid w:val="007A3133"/>
    <w:rsid w:val="007A3AAE"/>
    <w:rsid w:val="007A3D4F"/>
    <w:rsid w:val="007A40E6"/>
    <w:rsid w:val="007A4C35"/>
    <w:rsid w:val="007A5135"/>
    <w:rsid w:val="007A62E1"/>
    <w:rsid w:val="007A637B"/>
    <w:rsid w:val="007A6C7A"/>
    <w:rsid w:val="007B03F5"/>
    <w:rsid w:val="007B14C0"/>
    <w:rsid w:val="007B2770"/>
    <w:rsid w:val="007B3923"/>
    <w:rsid w:val="007B69DC"/>
    <w:rsid w:val="007B7B86"/>
    <w:rsid w:val="007C0F14"/>
    <w:rsid w:val="007C5EDC"/>
    <w:rsid w:val="007D0B69"/>
    <w:rsid w:val="007D23DA"/>
    <w:rsid w:val="007D2FFD"/>
    <w:rsid w:val="007D36CA"/>
    <w:rsid w:val="007D495B"/>
    <w:rsid w:val="007D4C23"/>
    <w:rsid w:val="007D53E9"/>
    <w:rsid w:val="007D574E"/>
    <w:rsid w:val="007D5E22"/>
    <w:rsid w:val="007D72BD"/>
    <w:rsid w:val="007D7C85"/>
    <w:rsid w:val="007E1AD3"/>
    <w:rsid w:val="007E23C4"/>
    <w:rsid w:val="007E400D"/>
    <w:rsid w:val="007E62FA"/>
    <w:rsid w:val="007E7051"/>
    <w:rsid w:val="007E7492"/>
    <w:rsid w:val="007E7F6E"/>
    <w:rsid w:val="007F23CA"/>
    <w:rsid w:val="007F2BF8"/>
    <w:rsid w:val="007F4D5E"/>
    <w:rsid w:val="007F7115"/>
    <w:rsid w:val="0080151C"/>
    <w:rsid w:val="00803432"/>
    <w:rsid w:val="008051AF"/>
    <w:rsid w:val="00807385"/>
    <w:rsid w:val="00807D4F"/>
    <w:rsid w:val="00811250"/>
    <w:rsid w:val="008113DF"/>
    <w:rsid w:val="00811798"/>
    <w:rsid w:val="008120F2"/>
    <w:rsid w:val="00813C2A"/>
    <w:rsid w:val="00814941"/>
    <w:rsid w:val="00814A66"/>
    <w:rsid w:val="00817BE3"/>
    <w:rsid w:val="00820857"/>
    <w:rsid w:val="008217A7"/>
    <w:rsid w:val="00821CCD"/>
    <w:rsid w:val="008227CA"/>
    <w:rsid w:val="008249AB"/>
    <w:rsid w:val="00826B41"/>
    <w:rsid w:val="00827293"/>
    <w:rsid w:val="0082775F"/>
    <w:rsid w:val="0083036B"/>
    <w:rsid w:val="00831B3A"/>
    <w:rsid w:val="008326CA"/>
    <w:rsid w:val="00834522"/>
    <w:rsid w:val="00834EB8"/>
    <w:rsid w:val="00836BDC"/>
    <w:rsid w:val="00840A75"/>
    <w:rsid w:val="00842CBD"/>
    <w:rsid w:val="00844323"/>
    <w:rsid w:val="008449C1"/>
    <w:rsid w:val="0084631A"/>
    <w:rsid w:val="008469C6"/>
    <w:rsid w:val="008476C1"/>
    <w:rsid w:val="0085458C"/>
    <w:rsid w:val="0085492F"/>
    <w:rsid w:val="00856B7D"/>
    <w:rsid w:val="008570A0"/>
    <w:rsid w:val="00860E2B"/>
    <w:rsid w:val="008615F7"/>
    <w:rsid w:val="008619E6"/>
    <w:rsid w:val="0087082F"/>
    <w:rsid w:val="00871FBF"/>
    <w:rsid w:val="008725C3"/>
    <w:rsid w:val="00872BAD"/>
    <w:rsid w:val="00873A2C"/>
    <w:rsid w:val="008749B1"/>
    <w:rsid w:val="00874DA0"/>
    <w:rsid w:val="00875543"/>
    <w:rsid w:val="00876E22"/>
    <w:rsid w:val="00883FBE"/>
    <w:rsid w:val="00884BC5"/>
    <w:rsid w:val="0088582D"/>
    <w:rsid w:val="00885D27"/>
    <w:rsid w:val="00886507"/>
    <w:rsid w:val="00887694"/>
    <w:rsid w:val="00893865"/>
    <w:rsid w:val="00895ABC"/>
    <w:rsid w:val="00896DE3"/>
    <w:rsid w:val="00897AFE"/>
    <w:rsid w:val="008A50F1"/>
    <w:rsid w:val="008A5138"/>
    <w:rsid w:val="008A74D0"/>
    <w:rsid w:val="008B0B66"/>
    <w:rsid w:val="008B108D"/>
    <w:rsid w:val="008B334A"/>
    <w:rsid w:val="008B3960"/>
    <w:rsid w:val="008B41C3"/>
    <w:rsid w:val="008B46E3"/>
    <w:rsid w:val="008B5548"/>
    <w:rsid w:val="008B56F7"/>
    <w:rsid w:val="008B6689"/>
    <w:rsid w:val="008B66AB"/>
    <w:rsid w:val="008C1629"/>
    <w:rsid w:val="008C1E4E"/>
    <w:rsid w:val="008C2444"/>
    <w:rsid w:val="008C3C42"/>
    <w:rsid w:val="008C5269"/>
    <w:rsid w:val="008C6F57"/>
    <w:rsid w:val="008C7AEA"/>
    <w:rsid w:val="008D0EA2"/>
    <w:rsid w:val="008D2303"/>
    <w:rsid w:val="008D23CD"/>
    <w:rsid w:val="008E71A9"/>
    <w:rsid w:val="008F08E1"/>
    <w:rsid w:val="008F0AD6"/>
    <w:rsid w:val="008F5041"/>
    <w:rsid w:val="008F593B"/>
    <w:rsid w:val="008F7C9A"/>
    <w:rsid w:val="00904C4A"/>
    <w:rsid w:val="00905D5A"/>
    <w:rsid w:val="00907E62"/>
    <w:rsid w:val="00910112"/>
    <w:rsid w:val="00916537"/>
    <w:rsid w:val="00921B09"/>
    <w:rsid w:val="00921C9B"/>
    <w:rsid w:val="00922C38"/>
    <w:rsid w:val="00924DB9"/>
    <w:rsid w:val="00926300"/>
    <w:rsid w:val="00930520"/>
    <w:rsid w:val="0093135A"/>
    <w:rsid w:val="0093237B"/>
    <w:rsid w:val="009325B5"/>
    <w:rsid w:val="00932EA8"/>
    <w:rsid w:val="00935C19"/>
    <w:rsid w:val="00937829"/>
    <w:rsid w:val="00937CAF"/>
    <w:rsid w:val="00937EAD"/>
    <w:rsid w:val="009408D9"/>
    <w:rsid w:val="00941493"/>
    <w:rsid w:val="009414C8"/>
    <w:rsid w:val="00942DB3"/>
    <w:rsid w:val="0094302E"/>
    <w:rsid w:val="00944402"/>
    <w:rsid w:val="0094648C"/>
    <w:rsid w:val="009501BE"/>
    <w:rsid w:val="0095169E"/>
    <w:rsid w:val="00951936"/>
    <w:rsid w:val="00952CD2"/>
    <w:rsid w:val="00953DF3"/>
    <w:rsid w:val="00954386"/>
    <w:rsid w:val="00954508"/>
    <w:rsid w:val="009548FB"/>
    <w:rsid w:val="00954F8F"/>
    <w:rsid w:val="009568E0"/>
    <w:rsid w:val="00956E48"/>
    <w:rsid w:val="00957902"/>
    <w:rsid w:val="00960362"/>
    <w:rsid w:val="00962A3A"/>
    <w:rsid w:val="00962AD4"/>
    <w:rsid w:val="00963C44"/>
    <w:rsid w:val="00967788"/>
    <w:rsid w:val="0097182A"/>
    <w:rsid w:val="009729C5"/>
    <w:rsid w:val="00972FFD"/>
    <w:rsid w:val="00974ACA"/>
    <w:rsid w:val="009764B0"/>
    <w:rsid w:val="00976C41"/>
    <w:rsid w:val="009812CD"/>
    <w:rsid w:val="00983046"/>
    <w:rsid w:val="00983E7C"/>
    <w:rsid w:val="00983F0A"/>
    <w:rsid w:val="009843CF"/>
    <w:rsid w:val="00990B3C"/>
    <w:rsid w:val="00992D8B"/>
    <w:rsid w:val="0099677C"/>
    <w:rsid w:val="00996975"/>
    <w:rsid w:val="009A112F"/>
    <w:rsid w:val="009A1230"/>
    <w:rsid w:val="009A3F3D"/>
    <w:rsid w:val="009A4D34"/>
    <w:rsid w:val="009A5DE1"/>
    <w:rsid w:val="009A7043"/>
    <w:rsid w:val="009B0728"/>
    <w:rsid w:val="009B112D"/>
    <w:rsid w:val="009B33AD"/>
    <w:rsid w:val="009B423D"/>
    <w:rsid w:val="009B59DA"/>
    <w:rsid w:val="009B6366"/>
    <w:rsid w:val="009C2FAC"/>
    <w:rsid w:val="009C59DC"/>
    <w:rsid w:val="009C67B9"/>
    <w:rsid w:val="009D0A69"/>
    <w:rsid w:val="009D0FBC"/>
    <w:rsid w:val="009D3260"/>
    <w:rsid w:val="009D3904"/>
    <w:rsid w:val="009D4CE9"/>
    <w:rsid w:val="009D4D9A"/>
    <w:rsid w:val="009D79ED"/>
    <w:rsid w:val="009E005D"/>
    <w:rsid w:val="009E1AB7"/>
    <w:rsid w:val="009E2378"/>
    <w:rsid w:val="009E64C9"/>
    <w:rsid w:val="009F0A28"/>
    <w:rsid w:val="009F294D"/>
    <w:rsid w:val="009F442B"/>
    <w:rsid w:val="009F4C75"/>
    <w:rsid w:val="009F5629"/>
    <w:rsid w:val="009F787E"/>
    <w:rsid w:val="009F7CEC"/>
    <w:rsid w:val="00A015C5"/>
    <w:rsid w:val="00A01E61"/>
    <w:rsid w:val="00A04564"/>
    <w:rsid w:val="00A05D74"/>
    <w:rsid w:val="00A065EE"/>
    <w:rsid w:val="00A069C2"/>
    <w:rsid w:val="00A069D7"/>
    <w:rsid w:val="00A075FC"/>
    <w:rsid w:val="00A07BBE"/>
    <w:rsid w:val="00A101E1"/>
    <w:rsid w:val="00A106B9"/>
    <w:rsid w:val="00A10912"/>
    <w:rsid w:val="00A11029"/>
    <w:rsid w:val="00A11BD4"/>
    <w:rsid w:val="00A12AD1"/>
    <w:rsid w:val="00A13C7A"/>
    <w:rsid w:val="00A14E6E"/>
    <w:rsid w:val="00A1722B"/>
    <w:rsid w:val="00A17427"/>
    <w:rsid w:val="00A176AD"/>
    <w:rsid w:val="00A176C3"/>
    <w:rsid w:val="00A217A5"/>
    <w:rsid w:val="00A218C8"/>
    <w:rsid w:val="00A21DC6"/>
    <w:rsid w:val="00A23592"/>
    <w:rsid w:val="00A26282"/>
    <w:rsid w:val="00A30BF1"/>
    <w:rsid w:val="00A34815"/>
    <w:rsid w:val="00A40D14"/>
    <w:rsid w:val="00A437E9"/>
    <w:rsid w:val="00A4646E"/>
    <w:rsid w:val="00A472CA"/>
    <w:rsid w:val="00A50851"/>
    <w:rsid w:val="00A5229B"/>
    <w:rsid w:val="00A52754"/>
    <w:rsid w:val="00A54944"/>
    <w:rsid w:val="00A54D87"/>
    <w:rsid w:val="00A55871"/>
    <w:rsid w:val="00A56DCF"/>
    <w:rsid w:val="00A60560"/>
    <w:rsid w:val="00A60B13"/>
    <w:rsid w:val="00A636B2"/>
    <w:rsid w:val="00A636B8"/>
    <w:rsid w:val="00A64019"/>
    <w:rsid w:val="00A65260"/>
    <w:rsid w:val="00A71744"/>
    <w:rsid w:val="00A7208F"/>
    <w:rsid w:val="00A72C71"/>
    <w:rsid w:val="00A74FAC"/>
    <w:rsid w:val="00A80743"/>
    <w:rsid w:val="00A819D5"/>
    <w:rsid w:val="00A8278D"/>
    <w:rsid w:val="00A82950"/>
    <w:rsid w:val="00A84F8D"/>
    <w:rsid w:val="00A8532D"/>
    <w:rsid w:val="00A906E6"/>
    <w:rsid w:val="00A90C58"/>
    <w:rsid w:val="00A93944"/>
    <w:rsid w:val="00A93AC1"/>
    <w:rsid w:val="00A97BF7"/>
    <w:rsid w:val="00AA01A3"/>
    <w:rsid w:val="00AA0E03"/>
    <w:rsid w:val="00AA1792"/>
    <w:rsid w:val="00AA68B0"/>
    <w:rsid w:val="00AB0537"/>
    <w:rsid w:val="00AB173A"/>
    <w:rsid w:val="00AB3CA6"/>
    <w:rsid w:val="00AB3D98"/>
    <w:rsid w:val="00AB561E"/>
    <w:rsid w:val="00AC5BF1"/>
    <w:rsid w:val="00AC6604"/>
    <w:rsid w:val="00AC7076"/>
    <w:rsid w:val="00AD2649"/>
    <w:rsid w:val="00AD2A0F"/>
    <w:rsid w:val="00AD395B"/>
    <w:rsid w:val="00AD3CC5"/>
    <w:rsid w:val="00AD56E0"/>
    <w:rsid w:val="00AD6E7B"/>
    <w:rsid w:val="00AE0FF2"/>
    <w:rsid w:val="00AE2390"/>
    <w:rsid w:val="00AE481C"/>
    <w:rsid w:val="00AE4FB1"/>
    <w:rsid w:val="00AF0C0C"/>
    <w:rsid w:val="00AF3EE4"/>
    <w:rsid w:val="00AF41F1"/>
    <w:rsid w:val="00AF4414"/>
    <w:rsid w:val="00AF46B7"/>
    <w:rsid w:val="00AF4872"/>
    <w:rsid w:val="00AF62D8"/>
    <w:rsid w:val="00AF7B5B"/>
    <w:rsid w:val="00B01AF5"/>
    <w:rsid w:val="00B0274B"/>
    <w:rsid w:val="00B032AD"/>
    <w:rsid w:val="00B03E27"/>
    <w:rsid w:val="00B0457B"/>
    <w:rsid w:val="00B0482A"/>
    <w:rsid w:val="00B07298"/>
    <w:rsid w:val="00B07A81"/>
    <w:rsid w:val="00B07DF6"/>
    <w:rsid w:val="00B10D8B"/>
    <w:rsid w:val="00B119CD"/>
    <w:rsid w:val="00B11B65"/>
    <w:rsid w:val="00B15AF2"/>
    <w:rsid w:val="00B16962"/>
    <w:rsid w:val="00B16EB4"/>
    <w:rsid w:val="00B23D65"/>
    <w:rsid w:val="00B2485C"/>
    <w:rsid w:val="00B26798"/>
    <w:rsid w:val="00B30C21"/>
    <w:rsid w:val="00B317BD"/>
    <w:rsid w:val="00B32693"/>
    <w:rsid w:val="00B32F95"/>
    <w:rsid w:val="00B34517"/>
    <w:rsid w:val="00B347E3"/>
    <w:rsid w:val="00B359B9"/>
    <w:rsid w:val="00B36CE5"/>
    <w:rsid w:val="00B408BA"/>
    <w:rsid w:val="00B415F1"/>
    <w:rsid w:val="00B41B3A"/>
    <w:rsid w:val="00B42FF2"/>
    <w:rsid w:val="00B441A6"/>
    <w:rsid w:val="00B44851"/>
    <w:rsid w:val="00B469B8"/>
    <w:rsid w:val="00B46D70"/>
    <w:rsid w:val="00B47136"/>
    <w:rsid w:val="00B478AD"/>
    <w:rsid w:val="00B508FE"/>
    <w:rsid w:val="00B50C0E"/>
    <w:rsid w:val="00B51553"/>
    <w:rsid w:val="00B51717"/>
    <w:rsid w:val="00B51A94"/>
    <w:rsid w:val="00B526BA"/>
    <w:rsid w:val="00B52A76"/>
    <w:rsid w:val="00B561BB"/>
    <w:rsid w:val="00B57597"/>
    <w:rsid w:val="00B6101D"/>
    <w:rsid w:val="00B614FE"/>
    <w:rsid w:val="00B61CEC"/>
    <w:rsid w:val="00B62727"/>
    <w:rsid w:val="00B63122"/>
    <w:rsid w:val="00B640DF"/>
    <w:rsid w:val="00B64B5A"/>
    <w:rsid w:val="00B651A2"/>
    <w:rsid w:val="00B662CB"/>
    <w:rsid w:val="00B663BD"/>
    <w:rsid w:val="00B66E0E"/>
    <w:rsid w:val="00B67AA6"/>
    <w:rsid w:val="00B729BF"/>
    <w:rsid w:val="00B73C5E"/>
    <w:rsid w:val="00B7487B"/>
    <w:rsid w:val="00B74C1A"/>
    <w:rsid w:val="00B7506D"/>
    <w:rsid w:val="00B77CBA"/>
    <w:rsid w:val="00B81DE8"/>
    <w:rsid w:val="00B8308A"/>
    <w:rsid w:val="00B83F22"/>
    <w:rsid w:val="00B84F14"/>
    <w:rsid w:val="00B85000"/>
    <w:rsid w:val="00B859B1"/>
    <w:rsid w:val="00B85C2B"/>
    <w:rsid w:val="00B866A7"/>
    <w:rsid w:val="00B877EB"/>
    <w:rsid w:val="00B90CD2"/>
    <w:rsid w:val="00B94967"/>
    <w:rsid w:val="00BA133E"/>
    <w:rsid w:val="00BA4F11"/>
    <w:rsid w:val="00BA57A5"/>
    <w:rsid w:val="00BA665E"/>
    <w:rsid w:val="00BA735D"/>
    <w:rsid w:val="00BB2444"/>
    <w:rsid w:val="00BB3ECE"/>
    <w:rsid w:val="00BB4B22"/>
    <w:rsid w:val="00BB7870"/>
    <w:rsid w:val="00BC2FDD"/>
    <w:rsid w:val="00BC3A01"/>
    <w:rsid w:val="00BC3FE1"/>
    <w:rsid w:val="00BD266A"/>
    <w:rsid w:val="00BD399D"/>
    <w:rsid w:val="00BD4D6D"/>
    <w:rsid w:val="00BD7DB9"/>
    <w:rsid w:val="00BF0943"/>
    <w:rsid w:val="00BF15DD"/>
    <w:rsid w:val="00BF23E3"/>
    <w:rsid w:val="00BF66EF"/>
    <w:rsid w:val="00BF749E"/>
    <w:rsid w:val="00C01D06"/>
    <w:rsid w:val="00C0352A"/>
    <w:rsid w:val="00C05D40"/>
    <w:rsid w:val="00C0612A"/>
    <w:rsid w:val="00C12B06"/>
    <w:rsid w:val="00C14135"/>
    <w:rsid w:val="00C152FE"/>
    <w:rsid w:val="00C153FF"/>
    <w:rsid w:val="00C15DDE"/>
    <w:rsid w:val="00C21CF0"/>
    <w:rsid w:val="00C22790"/>
    <w:rsid w:val="00C22F63"/>
    <w:rsid w:val="00C24416"/>
    <w:rsid w:val="00C249A5"/>
    <w:rsid w:val="00C26CAC"/>
    <w:rsid w:val="00C27B7E"/>
    <w:rsid w:val="00C3070A"/>
    <w:rsid w:val="00C315A7"/>
    <w:rsid w:val="00C31736"/>
    <w:rsid w:val="00C32C37"/>
    <w:rsid w:val="00C330A8"/>
    <w:rsid w:val="00C3330E"/>
    <w:rsid w:val="00C33AE0"/>
    <w:rsid w:val="00C34B5D"/>
    <w:rsid w:val="00C35C18"/>
    <w:rsid w:val="00C405AC"/>
    <w:rsid w:val="00C407C0"/>
    <w:rsid w:val="00C424BB"/>
    <w:rsid w:val="00C43238"/>
    <w:rsid w:val="00C516BA"/>
    <w:rsid w:val="00C52080"/>
    <w:rsid w:val="00C54EE8"/>
    <w:rsid w:val="00C54F2A"/>
    <w:rsid w:val="00C568EC"/>
    <w:rsid w:val="00C56943"/>
    <w:rsid w:val="00C56D84"/>
    <w:rsid w:val="00C56F37"/>
    <w:rsid w:val="00C5735D"/>
    <w:rsid w:val="00C603A8"/>
    <w:rsid w:val="00C60430"/>
    <w:rsid w:val="00C6062A"/>
    <w:rsid w:val="00C61122"/>
    <w:rsid w:val="00C62C3C"/>
    <w:rsid w:val="00C62D29"/>
    <w:rsid w:val="00C62DD2"/>
    <w:rsid w:val="00C64C8D"/>
    <w:rsid w:val="00C651DE"/>
    <w:rsid w:val="00C65320"/>
    <w:rsid w:val="00C6727B"/>
    <w:rsid w:val="00C7148B"/>
    <w:rsid w:val="00C735FF"/>
    <w:rsid w:val="00C749C3"/>
    <w:rsid w:val="00C74FE7"/>
    <w:rsid w:val="00C75E26"/>
    <w:rsid w:val="00C76B62"/>
    <w:rsid w:val="00C80CC8"/>
    <w:rsid w:val="00C81D5A"/>
    <w:rsid w:val="00C82537"/>
    <w:rsid w:val="00C8424D"/>
    <w:rsid w:val="00C87023"/>
    <w:rsid w:val="00C875E7"/>
    <w:rsid w:val="00C9144B"/>
    <w:rsid w:val="00C92F3A"/>
    <w:rsid w:val="00C948E5"/>
    <w:rsid w:val="00C953BA"/>
    <w:rsid w:val="00C95766"/>
    <w:rsid w:val="00C960FC"/>
    <w:rsid w:val="00CA0C2F"/>
    <w:rsid w:val="00CA20A3"/>
    <w:rsid w:val="00CA3595"/>
    <w:rsid w:val="00CA4DE9"/>
    <w:rsid w:val="00CB0C9A"/>
    <w:rsid w:val="00CB0F49"/>
    <w:rsid w:val="00CB160B"/>
    <w:rsid w:val="00CB3EF7"/>
    <w:rsid w:val="00CC18C0"/>
    <w:rsid w:val="00CC36FC"/>
    <w:rsid w:val="00CC47B7"/>
    <w:rsid w:val="00CD0944"/>
    <w:rsid w:val="00CD10BA"/>
    <w:rsid w:val="00CD189A"/>
    <w:rsid w:val="00CD1981"/>
    <w:rsid w:val="00CD2606"/>
    <w:rsid w:val="00CD7779"/>
    <w:rsid w:val="00CE001B"/>
    <w:rsid w:val="00CE06A1"/>
    <w:rsid w:val="00CE5715"/>
    <w:rsid w:val="00CF1260"/>
    <w:rsid w:val="00CF12BB"/>
    <w:rsid w:val="00CF2695"/>
    <w:rsid w:val="00CF30BE"/>
    <w:rsid w:val="00CF30CC"/>
    <w:rsid w:val="00CF3C5F"/>
    <w:rsid w:val="00CF6CD5"/>
    <w:rsid w:val="00CF7A25"/>
    <w:rsid w:val="00D02783"/>
    <w:rsid w:val="00D05E19"/>
    <w:rsid w:val="00D05F4E"/>
    <w:rsid w:val="00D07DE2"/>
    <w:rsid w:val="00D14D96"/>
    <w:rsid w:val="00D15A65"/>
    <w:rsid w:val="00D15BD5"/>
    <w:rsid w:val="00D1665E"/>
    <w:rsid w:val="00D17AF5"/>
    <w:rsid w:val="00D20790"/>
    <w:rsid w:val="00D20ADB"/>
    <w:rsid w:val="00D22A24"/>
    <w:rsid w:val="00D25811"/>
    <w:rsid w:val="00D27B76"/>
    <w:rsid w:val="00D31FAF"/>
    <w:rsid w:val="00D32915"/>
    <w:rsid w:val="00D32EC8"/>
    <w:rsid w:val="00D357CA"/>
    <w:rsid w:val="00D3630F"/>
    <w:rsid w:val="00D37DCC"/>
    <w:rsid w:val="00D4064C"/>
    <w:rsid w:val="00D40E3D"/>
    <w:rsid w:val="00D4145D"/>
    <w:rsid w:val="00D431A4"/>
    <w:rsid w:val="00D4347C"/>
    <w:rsid w:val="00D44367"/>
    <w:rsid w:val="00D44405"/>
    <w:rsid w:val="00D456EA"/>
    <w:rsid w:val="00D50EA7"/>
    <w:rsid w:val="00D5276E"/>
    <w:rsid w:val="00D52CBB"/>
    <w:rsid w:val="00D54E34"/>
    <w:rsid w:val="00D5521E"/>
    <w:rsid w:val="00D55BD8"/>
    <w:rsid w:val="00D567C6"/>
    <w:rsid w:val="00D571A3"/>
    <w:rsid w:val="00D578FD"/>
    <w:rsid w:val="00D6083C"/>
    <w:rsid w:val="00D60CF2"/>
    <w:rsid w:val="00D6233B"/>
    <w:rsid w:val="00D62ADC"/>
    <w:rsid w:val="00D647A0"/>
    <w:rsid w:val="00D65714"/>
    <w:rsid w:val="00D65B38"/>
    <w:rsid w:val="00D664EA"/>
    <w:rsid w:val="00D6670F"/>
    <w:rsid w:val="00D7092A"/>
    <w:rsid w:val="00D70C38"/>
    <w:rsid w:val="00D7165B"/>
    <w:rsid w:val="00D725A5"/>
    <w:rsid w:val="00D72A5E"/>
    <w:rsid w:val="00D73D71"/>
    <w:rsid w:val="00D743E7"/>
    <w:rsid w:val="00D75099"/>
    <w:rsid w:val="00D77536"/>
    <w:rsid w:val="00D82DAF"/>
    <w:rsid w:val="00D83640"/>
    <w:rsid w:val="00D8435D"/>
    <w:rsid w:val="00D90006"/>
    <w:rsid w:val="00D902B2"/>
    <w:rsid w:val="00D92A98"/>
    <w:rsid w:val="00D931CF"/>
    <w:rsid w:val="00D96D4E"/>
    <w:rsid w:val="00D978CC"/>
    <w:rsid w:val="00DA16A2"/>
    <w:rsid w:val="00DA4D31"/>
    <w:rsid w:val="00DB0CCE"/>
    <w:rsid w:val="00DB255F"/>
    <w:rsid w:val="00DB3F33"/>
    <w:rsid w:val="00DC000B"/>
    <w:rsid w:val="00DC028F"/>
    <w:rsid w:val="00DC118F"/>
    <w:rsid w:val="00DC19FB"/>
    <w:rsid w:val="00DC2602"/>
    <w:rsid w:val="00DC3855"/>
    <w:rsid w:val="00DC4321"/>
    <w:rsid w:val="00DC7CF2"/>
    <w:rsid w:val="00DD03BF"/>
    <w:rsid w:val="00DD0B83"/>
    <w:rsid w:val="00DD1CF7"/>
    <w:rsid w:val="00DD25E8"/>
    <w:rsid w:val="00DD4684"/>
    <w:rsid w:val="00DD7104"/>
    <w:rsid w:val="00DE0D09"/>
    <w:rsid w:val="00DE21DC"/>
    <w:rsid w:val="00DE2C3C"/>
    <w:rsid w:val="00DE319E"/>
    <w:rsid w:val="00DE59AB"/>
    <w:rsid w:val="00DE6E4F"/>
    <w:rsid w:val="00DE7790"/>
    <w:rsid w:val="00DE78F3"/>
    <w:rsid w:val="00DF09C2"/>
    <w:rsid w:val="00DF1483"/>
    <w:rsid w:val="00DF5D44"/>
    <w:rsid w:val="00DF643A"/>
    <w:rsid w:val="00E00D44"/>
    <w:rsid w:val="00E0182E"/>
    <w:rsid w:val="00E02C69"/>
    <w:rsid w:val="00E02D66"/>
    <w:rsid w:val="00E05FB8"/>
    <w:rsid w:val="00E065B7"/>
    <w:rsid w:val="00E06C05"/>
    <w:rsid w:val="00E06D23"/>
    <w:rsid w:val="00E108FC"/>
    <w:rsid w:val="00E11D74"/>
    <w:rsid w:val="00E1217C"/>
    <w:rsid w:val="00E140EE"/>
    <w:rsid w:val="00E146CC"/>
    <w:rsid w:val="00E15F94"/>
    <w:rsid w:val="00E16F57"/>
    <w:rsid w:val="00E2005F"/>
    <w:rsid w:val="00E22540"/>
    <w:rsid w:val="00E22C6D"/>
    <w:rsid w:val="00E23439"/>
    <w:rsid w:val="00E25F0D"/>
    <w:rsid w:val="00E26685"/>
    <w:rsid w:val="00E27715"/>
    <w:rsid w:val="00E27DDB"/>
    <w:rsid w:val="00E30F52"/>
    <w:rsid w:val="00E31614"/>
    <w:rsid w:val="00E31D96"/>
    <w:rsid w:val="00E3213A"/>
    <w:rsid w:val="00E3223A"/>
    <w:rsid w:val="00E3409C"/>
    <w:rsid w:val="00E343FD"/>
    <w:rsid w:val="00E36F6B"/>
    <w:rsid w:val="00E3705C"/>
    <w:rsid w:val="00E3792C"/>
    <w:rsid w:val="00E37FA9"/>
    <w:rsid w:val="00E41993"/>
    <w:rsid w:val="00E419D4"/>
    <w:rsid w:val="00E44D03"/>
    <w:rsid w:val="00E50C75"/>
    <w:rsid w:val="00E551B7"/>
    <w:rsid w:val="00E55CC0"/>
    <w:rsid w:val="00E57719"/>
    <w:rsid w:val="00E57979"/>
    <w:rsid w:val="00E648C3"/>
    <w:rsid w:val="00E653CC"/>
    <w:rsid w:val="00E66060"/>
    <w:rsid w:val="00E706F6"/>
    <w:rsid w:val="00E732A9"/>
    <w:rsid w:val="00E74467"/>
    <w:rsid w:val="00E74515"/>
    <w:rsid w:val="00E74553"/>
    <w:rsid w:val="00E77202"/>
    <w:rsid w:val="00E8107B"/>
    <w:rsid w:val="00E812CA"/>
    <w:rsid w:val="00E81AC8"/>
    <w:rsid w:val="00E81C05"/>
    <w:rsid w:val="00E8238F"/>
    <w:rsid w:val="00E83312"/>
    <w:rsid w:val="00E8452D"/>
    <w:rsid w:val="00E855D6"/>
    <w:rsid w:val="00E856CE"/>
    <w:rsid w:val="00E85F67"/>
    <w:rsid w:val="00E8683E"/>
    <w:rsid w:val="00E901CF"/>
    <w:rsid w:val="00E919A9"/>
    <w:rsid w:val="00E94406"/>
    <w:rsid w:val="00E95A9B"/>
    <w:rsid w:val="00E96166"/>
    <w:rsid w:val="00E97D04"/>
    <w:rsid w:val="00EA2D5B"/>
    <w:rsid w:val="00EA3A08"/>
    <w:rsid w:val="00EA4686"/>
    <w:rsid w:val="00EA58F0"/>
    <w:rsid w:val="00EA5AB4"/>
    <w:rsid w:val="00EA7147"/>
    <w:rsid w:val="00EB4F9B"/>
    <w:rsid w:val="00EB5535"/>
    <w:rsid w:val="00EC0346"/>
    <w:rsid w:val="00EC15DB"/>
    <w:rsid w:val="00EC3425"/>
    <w:rsid w:val="00EC5680"/>
    <w:rsid w:val="00ED155B"/>
    <w:rsid w:val="00ED16A6"/>
    <w:rsid w:val="00ED35C7"/>
    <w:rsid w:val="00ED7D9C"/>
    <w:rsid w:val="00EE182E"/>
    <w:rsid w:val="00EE217A"/>
    <w:rsid w:val="00EE2508"/>
    <w:rsid w:val="00EE4892"/>
    <w:rsid w:val="00EE60F8"/>
    <w:rsid w:val="00EE64D5"/>
    <w:rsid w:val="00EE7B96"/>
    <w:rsid w:val="00EF160C"/>
    <w:rsid w:val="00EF1F6C"/>
    <w:rsid w:val="00EF6924"/>
    <w:rsid w:val="00EF74EE"/>
    <w:rsid w:val="00EF7DD4"/>
    <w:rsid w:val="00F00FAF"/>
    <w:rsid w:val="00F03150"/>
    <w:rsid w:val="00F0476A"/>
    <w:rsid w:val="00F06332"/>
    <w:rsid w:val="00F110F9"/>
    <w:rsid w:val="00F1372A"/>
    <w:rsid w:val="00F13F41"/>
    <w:rsid w:val="00F144E7"/>
    <w:rsid w:val="00F15823"/>
    <w:rsid w:val="00F16353"/>
    <w:rsid w:val="00F16ADD"/>
    <w:rsid w:val="00F173E6"/>
    <w:rsid w:val="00F2112B"/>
    <w:rsid w:val="00F224FA"/>
    <w:rsid w:val="00F2327B"/>
    <w:rsid w:val="00F232D4"/>
    <w:rsid w:val="00F23F74"/>
    <w:rsid w:val="00F249BB"/>
    <w:rsid w:val="00F27703"/>
    <w:rsid w:val="00F27FC4"/>
    <w:rsid w:val="00F34BD3"/>
    <w:rsid w:val="00F35C9E"/>
    <w:rsid w:val="00F36481"/>
    <w:rsid w:val="00F4087C"/>
    <w:rsid w:val="00F42B8C"/>
    <w:rsid w:val="00F45F1E"/>
    <w:rsid w:val="00F46274"/>
    <w:rsid w:val="00F469E2"/>
    <w:rsid w:val="00F5082A"/>
    <w:rsid w:val="00F51EE8"/>
    <w:rsid w:val="00F51F5E"/>
    <w:rsid w:val="00F52978"/>
    <w:rsid w:val="00F54435"/>
    <w:rsid w:val="00F55AC1"/>
    <w:rsid w:val="00F57688"/>
    <w:rsid w:val="00F57C5C"/>
    <w:rsid w:val="00F57E24"/>
    <w:rsid w:val="00F57E64"/>
    <w:rsid w:val="00F60BF9"/>
    <w:rsid w:val="00F61A9D"/>
    <w:rsid w:val="00F61B43"/>
    <w:rsid w:val="00F62A18"/>
    <w:rsid w:val="00F63098"/>
    <w:rsid w:val="00F6463F"/>
    <w:rsid w:val="00F64CA3"/>
    <w:rsid w:val="00F64D99"/>
    <w:rsid w:val="00F6670B"/>
    <w:rsid w:val="00F668C0"/>
    <w:rsid w:val="00F73605"/>
    <w:rsid w:val="00F73613"/>
    <w:rsid w:val="00F7523D"/>
    <w:rsid w:val="00F75829"/>
    <w:rsid w:val="00F75CEC"/>
    <w:rsid w:val="00F76587"/>
    <w:rsid w:val="00F77D55"/>
    <w:rsid w:val="00F813BB"/>
    <w:rsid w:val="00F85DBF"/>
    <w:rsid w:val="00F90446"/>
    <w:rsid w:val="00F93708"/>
    <w:rsid w:val="00F94524"/>
    <w:rsid w:val="00F95727"/>
    <w:rsid w:val="00F96A77"/>
    <w:rsid w:val="00FA1A61"/>
    <w:rsid w:val="00FA2A13"/>
    <w:rsid w:val="00FA3CB8"/>
    <w:rsid w:val="00FA4DEA"/>
    <w:rsid w:val="00FA5613"/>
    <w:rsid w:val="00FB3144"/>
    <w:rsid w:val="00FB56CC"/>
    <w:rsid w:val="00FB58E9"/>
    <w:rsid w:val="00FB5B1D"/>
    <w:rsid w:val="00FB7C03"/>
    <w:rsid w:val="00FC1213"/>
    <w:rsid w:val="00FC27E2"/>
    <w:rsid w:val="00FC3AB1"/>
    <w:rsid w:val="00FC479F"/>
    <w:rsid w:val="00FC58EB"/>
    <w:rsid w:val="00FC5A7C"/>
    <w:rsid w:val="00FC6154"/>
    <w:rsid w:val="00FD136F"/>
    <w:rsid w:val="00FD28F5"/>
    <w:rsid w:val="00FD3483"/>
    <w:rsid w:val="00FD59A1"/>
    <w:rsid w:val="00FD7794"/>
    <w:rsid w:val="00FD7E9D"/>
    <w:rsid w:val="00FD7FFC"/>
    <w:rsid w:val="00FE0AB6"/>
    <w:rsid w:val="00FE1272"/>
    <w:rsid w:val="00FE13CA"/>
    <w:rsid w:val="00FE3592"/>
    <w:rsid w:val="00FE4BC8"/>
    <w:rsid w:val="00FE4FA8"/>
    <w:rsid w:val="00FE5DBA"/>
    <w:rsid w:val="00FE5E0B"/>
    <w:rsid w:val="00FE7706"/>
    <w:rsid w:val="00FF0798"/>
    <w:rsid w:val="00FF1C99"/>
    <w:rsid w:val="00FF3562"/>
    <w:rsid w:val="00FF42D8"/>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762782EE-CA68-41E9-8C3B-4B50C54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8EA"/>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507B4C"/>
    <w:pPr>
      <w:spacing w:after="120"/>
    </w:pPr>
  </w:style>
  <w:style w:type="character" w:customStyle="1" w:styleId="BodyTextChar">
    <w:name w:val="Body Text Char"/>
    <w:basedOn w:val="DefaultParagraphFont"/>
    <w:link w:val="BodyText"/>
    <w:semiHidden/>
    <w:rsid w:val="00507B4C"/>
    <w:rPr>
      <w:sz w:val="24"/>
    </w:rPr>
  </w:style>
  <w:style w:type="character" w:customStyle="1" w:styleId="BodyTextIndentChar">
    <w:name w:val="Body Text Indent Char"/>
    <w:basedOn w:val="DefaultParagraphFont"/>
    <w:link w:val="BodyTextIndent"/>
    <w:rsid w:val="00411E77"/>
    <w:rPr>
      <w:sz w:val="24"/>
    </w:rPr>
  </w:style>
  <w:style w:type="character" w:styleId="Hyperlink">
    <w:name w:val="Hyperlink"/>
    <w:basedOn w:val="DefaultParagraphFont"/>
    <w:uiPriority w:val="99"/>
    <w:semiHidden/>
    <w:unhideWhenUsed/>
    <w:rsid w:val="004A49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751">
      <w:bodyDiv w:val="1"/>
      <w:marLeft w:val="0"/>
      <w:marRight w:val="0"/>
      <w:marTop w:val="0"/>
      <w:marBottom w:val="0"/>
      <w:divBdr>
        <w:top w:val="none" w:sz="0" w:space="0" w:color="auto"/>
        <w:left w:val="none" w:sz="0" w:space="0" w:color="auto"/>
        <w:bottom w:val="none" w:sz="0" w:space="0" w:color="auto"/>
        <w:right w:val="none" w:sz="0" w:space="0" w:color="auto"/>
      </w:divBdr>
    </w:div>
    <w:div w:id="233854328">
      <w:bodyDiv w:val="1"/>
      <w:marLeft w:val="0"/>
      <w:marRight w:val="0"/>
      <w:marTop w:val="0"/>
      <w:marBottom w:val="0"/>
      <w:divBdr>
        <w:top w:val="none" w:sz="0" w:space="0" w:color="auto"/>
        <w:left w:val="none" w:sz="0" w:space="0" w:color="auto"/>
        <w:bottom w:val="none" w:sz="0" w:space="0" w:color="auto"/>
        <w:right w:val="none" w:sz="0" w:space="0" w:color="auto"/>
      </w:divBdr>
    </w:div>
    <w:div w:id="320163246">
      <w:bodyDiv w:val="1"/>
      <w:marLeft w:val="0"/>
      <w:marRight w:val="0"/>
      <w:marTop w:val="0"/>
      <w:marBottom w:val="0"/>
      <w:divBdr>
        <w:top w:val="none" w:sz="0" w:space="0" w:color="auto"/>
        <w:left w:val="none" w:sz="0" w:space="0" w:color="auto"/>
        <w:bottom w:val="none" w:sz="0" w:space="0" w:color="auto"/>
        <w:right w:val="none" w:sz="0" w:space="0" w:color="auto"/>
      </w:divBdr>
    </w:div>
    <w:div w:id="767887434">
      <w:bodyDiv w:val="1"/>
      <w:marLeft w:val="0"/>
      <w:marRight w:val="0"/>
      <w:marTop w:val="0"/>
      <w:marBottom w:val="0"/>
      <w:divBdr>
        <w:top w:val="none" w:sz="0" w:space="0" w:color="auto"/>
        <w:left w:val="none" w:sz="0" w:space="0" w:color="auto"/>
        <w:bottom w:val="none" w:sz="0" w:space="0" w:color="auto"/>
        <w:right w:val="none" w:sz="0" w:space="0" w:color="auto"/>
      </w:divBdr>
    </w:div>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41412">
      <w:bodyDiv w:val="1"/>
      <w:marLeft w:val="0"/>
      <w:marRight w:val="0"/>
      <w:marTop w:val="0"/>
      <w:marBottom w:val="0"/>
      <w:divBdr>
        <w:top w:val="none" w:sz="0" w:space="0" w:color="auto"/>
        <w:left w:val="none" w:sz="0" w:space="0" w:color="auto"/>
        <w:bottom w:val="none" w:sz="0" w:space="0" w:color="auto"/>
        <w:right w:val="none" w:sz="0" w:space="0" w:color="auto"/>
      </w:divBdr>
    </w:div>
    <w:div w:id="205935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2021/general-schedule/" TargetMode="External"/><Relationship Id="rId1" Type="http://schemas.openxmlformats.org/officeDocument/2006/relationships/hyperlink" Target="https://www.opm.gov/policy-data-oversight/pay-leave/salaries-wages/2021/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db4b1480bf16c4f3ffda80a82eb1a3c4">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9b11294787060f9b2c875d377fdd1d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89B46F-5FE2-42C4-B53C-2E3B22CC0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4.xml><?xml version="1.0" encoding="utf-8"?>
<ds:datastoreItem xmlns:ds="http://schemas.openxmlformats.org/officeDocument/2006/customXml" ds:itemID="{3E58842D-B8B2-42B1-8888-049A730F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Shotto, Amanda J (FAA)</cp:lastModifiedBy>
  <cp:revision>2</cp:revision>
  <cp:lastPrinted>2018-04-09T12:48:00Z</cp:lastPrinted>
  <dcterms:created xsi:type="dcterms:W3CDTF">2021-05-26T16:54:00Z</dcterms:created>
  <dcterms:modified xsi:type="dcterms:W3CDTF">2021-05-26T16:54:00Z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