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1953" w:rsidR="00871718" w:rsidP="009C0E77" w:rsidRDefault="00C00DE3" w14:paraId="5AFE5ACA" w14:textId="77777777">
      <w:pPr>
        <w:pStyle w:val="BodyTextIndent"/>
        <w:spacing w:after="0"/>
        <w:ind w:left="0"/>
        <w:rPr>
          <w:rFonts w:ascii="Times New Roman" w:hAnsi="Times New Roman"/>
          <w:b/>
          <w:szCs w:val="24"/>
        </w:rPr>
      </w:pPr>
      <w:r w:rsidRPr="009C0E77">
        <w:rPr>
          <w:rFonts w:ascii="Times New Roman" w:hAnsi="Times New Roman"/>
          <w:b/>
          <w:szCs w:val="24"/>
        </w:rPr>
        <w:t>Emergency Alert System (EAS)</w:t>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001418F9">
        <w:rPr>
          <w:szCs w:val="24"/>
        </w:rPr>
        <w:t xml:space="preserve">         </w:t>
      </w:r>
      <w:r w:rsidRPr="00140937" w:rsidR="00894050">
        <w:rPr>
          <w:rFonts w:ascii="Times New Roman" w:hAnsi="Times New Roman"/>
          <w:b/>
          <w:szCs w:val="24"/>
        </w:rPr>
        <w:t>3060-0207</w:t>
      </w:r>
    </w:p>
    <w:p w:rsidRPr="001418F9" w:rsidR="00894050" w:rsidP="00FF1A69" w:rsidRDefault="00B268F1" w14:paraId="6AEDCCB9" w14:textId="77777777">
      <w:pPr>
        <w:pStyle w:val="BodyTextIndent"/>
        <w:spacing w:after="0"/>
        <w:ind w:left="0"/>
        <w:rPr>
          <w:rFonts w:ascii="Times New Roman" w:hAnsi="Times New Roman"/>
          <w:b/>
          <w:szCs w:val="24"/>
        </w:rPr>
      </w:pPr>
      <w:r w:rsidRPr="00312709">
        <w:rPr>
          <w:rFonts w:ascii="Times New Roman" w:hAnsi="Times New Roman"/>
          <w:b/>
          <w:szCs w:val="24"/>
        </w:rPr>
        <w:t>Order</w:t>
      </w:r>
      <w:r w:rsidRPr="00312709" w:rsidR="003B146B">
        <w:rPr>
          <w:rFonts w:ascii="Times New Roman" w:hAnsi="Times New Roman"/>
          <w:b/>
          <w:szCs w:val="24"/>
        </w:rPr>
        <w:t xml:space="preserve">,  </w:t>
      </w:r>
      <w:r w:rsidRPr="00312709" w:rsidR="00D10F28">
        <w:rPr>
          <w:rFonts w:ascii="Times New Roman" w:hAnsi="Times New Roman"/>
          <w:b/>
          <w:szCs w:val="24"/>
        </w:rPr>
        <w:t xml:space="preserve">FCC </w:t>
      </w:r>
      <w:r w:rsidR="00136B39">
        <w:rPr>
          <w:rFonts w:ascii="Times New Roman" w:hAnsi="Times New Roman"/>
          <w:b/>
          <w:szCs w:val="24"/>
        </w:rPr>
        <w:t>18-94</w:t>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00E1775A">
        <w:rPr>
          <w:rFonts w:ascii="Times New Roman" w:hAnsi="Times New Roman"/>
          <w:b/>
          <w:szCs w:val="24"/>
        </w:rPr>
        <w:tab/>
        <w:t xml:space="preserve">         </w:t>
      </w:r>
      <w:r w:rsidRPr="00312709" w:rsidR="001819D0">
        <w:rPr>
          <w:rFonts w:ascii="Times New Roman" w:hAnsi="Times New Roman"/>
          <w:b/>
          <w:szCs w:val="24"/>
        </w:rPr>
        <w:t xml:space="preserve"> </w:t>
      </w:r>
      <w:r w:rsidR="00D376E7">
        <w:rPr>
          <w:rFonts w:ascii="Times New Roman" w:hAnsi="Times New Roman"/>
          <w:b/>
          <w:szCs w:val="24"/>
        </w:rPr>
        <w:t xml:space="preserve">        </w:t>
      </w:r>
      <w:r w:rsidR="00136B39">
        <w:rPr>
          <w:rFonts w:ascii="Times New Roman" w:hAnsi="Times New Roman"/>
          <w:b/>
          <w:szCs w:val="24"/>
        </w:rPr>
        <w:t xml:space="preserve">  May </w:t>
      </w:r>
      <w:r w:rsidR="00D376E7">
        <w:rPr>
          <w:rFonts w:ascii="Times New Roman" w:hAnsi="Times New Roman"/>
          <w:b/>
          <w:szCs w:val="24"/>
        </w:rPr>
        <w:t>202</w:t>
      </w:r>
      <w:r w:rsidR="00136B39">
        <w:rPr>
          <w:rFonts w:ascii="Times New Roman" w:hAnsi="Times New Roman"/>
          <w:b/>
          <w:szCs w:val="24"/>
        </w:rPr>
        <w:t>1</w:t>
      </w:r>
      <w:r w:rsidR="00D376E7">
        <w:rPr>
          <w:rFonts w:ascii="Times New Roman" w:hAnsi="Times New Roman"/>
          <w:b/>
          <w:szCs w:val="24"/>
        </w:rPr>
        <w:t xml:space="preserve"> </w:t>
      </w:r>
    </w:p>
    <w:p w:rsidRPr="00921953" w:rsidR="00894050" w:rsidP="00921953" w:rsidRDefault="00894050" w14:paraId="3FD3D124" w14:textId="77777777">
      <w:pPr>
        <w:pStyle w:val="BodyTextIndent"/>
        <w:jc w:val="right"/>
        <w:rPr>
          <w:rFonts w:ascii="Times New Roman" w:hAnsi="Times New Roman"/>
          <w:szCs w:val="24"/>
        </w:rPr>
      </w:pPr>
    </w:p>
    <w:p w:rsidRPr="00921953" w:rsidR="00894050" w:rsidP="00921953" w:rsidRDefault="00894050" w14:paraId="3C0B1657" w14:textId="77777777">
      <w:pPr>
        <w:pStyle w:val="BodyTextIndent"/>
        <w:jc w:val="center"/>
        <w:rPr>
          <w:rFonts w:ascii="Times New Roman" w:hAnsi="Times New Roman"/>
          <w:szCs w:val="24"/>
        </w:rPr>
      </w:pPr>
      <w:r w:rsidRPr="00921953">
        <w:rPr>
          <w:rFonts w:ascii="Times New Roman" w:hAnsi="Times New Roman"/>
          <w:szCs w:val="24"/>
        </w:rPr>
        <w:t>SUPPORTING STATEMENT</w:t>
      </w:r>
    </w:p>
    <w:p w:rsidRPr="00921953" w:rsidR="00902962" w:rsidP="00921953" w:rsidRDefault="00871718" w14:paraId="1064CD4B" w14:textId="77777777">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Pr="00921953" w:rsidR="00894050">
        <w:rPr>
          <w:rFonts w:ascii="Times New Roman" w:hAnsi="Times New Roman" w:cs="Times New Roman"/>
          <w:sz w:val="24"/>
          <w:szCs w:val="24"/>
          <w:u w:val="single"/>
        </w:rPr>
        <w:t>Justification:</w:t>
      </w:r>
    </w:p>
    <w:p w:rsidRPr="00921953" w:rsidR="00894050" w:rsidP="00921953" w:rsidRDefault="00894050" w14:paraId="062466E1" w14:textId="77777777">
      <w:pPr>
        <w:rPr>
          <w:rFonts w:ascii="Times New Roman" w:hAnsi="Times New Roman"/>
          <w:szCs w:val="24"/>
        </w:rPr>
      </w:pPr>
    </w:p>
    <w:p w:rsidR="00D376E7" w:rsidP="00D376E7" w:rsidRDefault="00EB2D5A" w14:paraId="3D8B74CB" w14:textId="77777777">
      <w:pPr>
        <w:spacing w:after="120"/>
        <w:rPr>
          <w:rFonts w:ascii="Times New Roman" w:hAnsi="Times New Roman"/>
          <w:szCs w:val="24"/>
        </w:rPr>
      </w:pPr>
      <w:r w:rsidRPr="00921953">
        <w:rPr>
          <w:rFonts w:ascii="Times New Roman" w:hAnsi="Times New Roman"/>
          <w:szCs w:val="24"/>
        </w:rPr>
        <w:t xml:space="preserve">Part 11 contains rules and regulations </w:t>
      </w:r>
      <w:r w:rsidRPr="00921953" w:rsidR="001E3E40">
        <w:rPr>
          <w:rFonts w:ascii="Times New Roman" w:hAnsi="Times New Roman"/>
          <w:szCs w:val="24"/>
        </w:rPr>
        <w:t xml:space="preserve">addressing </w:t>
      </w:r>
      <w:r w:rsidRPr="00921953" w:rsidR="005308F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Pr="00921953" w:rsidR="005261A4">
        <w:rPr>
          <w:rFonts w:ascii="Times New Roman" w:hAnsi="Times New Roman"/>
          <w:szCs w:val="24"/>
        </w:rPr>
        <w:t>The EAS also provides state and local government</w:t>
      </w:r>
      <w:r w:rsidRPr="00921953" w:rsidR="00FA09A2">
        <w:rPr>
          <w:rFonts w:ascii="Times New Roman" w:hAnsi="Times New Roman"/>
          <w:szCs w:val="24"/>
        </w:rPr>
        <w:t>s</w:t>
      </w:r>
      <w:r w:rsidRPr="00921953" w:rsidR="005261A4">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r w:rsidR="00D15C84">
        <w:rPr>
          <w:rFonts w:ascii="Times New Roman" w:hAnsi="Times New Roman"/>
          <w:szCs w:val="24"/>
        </w:rPr>
        <w:t xml:space="preserve">  State and local use of the EAS is required to be described in State EAS Plans that are administered by </w:t>
      </w:r>
      <w:r w:rsidRPr="00D15C84" w:rsidR="00D15C84">
        <w:rPr>
          <w:rFonts w:ascii="Times New Roman" w:hAnsi="Times New Roman"/>
          <w:szCs w:val="24"/>
        </w:rPr>
        <w:t>State Emergency Communications Committees (SECC</w:t>
      </w:r>
      <w:r w:rsidR="00136B39">
        <w:rPr>
          <w:rFonts w:ascii="Times New Roman" w:hAnsi="Times New Roman"/>
          <w:szCs w:val="24"/>
        </w:rPr>
        <w:t>s</w:t>
      </w:r>
      <w:r w:rsidRPr="00D15C84" w:rsidR="00D15C84">
        <w:rPr>
          <w:rFonts w:ascii="Times New Roman" w:hAnsi="Times New Roman"/>
          <w:szCs w:val="24"/>
        </w:rPr>
        <w:t>)</w:t>
      </w:r>
      <w:r w:rsidR="00D15C84">
        <w:rPr>
          <w:rFonts w:ascii="Times New Roman" w:hAnsi="Times New Roman"/>
          <w:szCs w:val="24"/>
        </w:rPr>
        <w:t xml:space="preserve"> and submitted to the FCC for approval.</w:t>
      </w:r>
    </w:p>
    <w:p w:rsidRPr="00D376E7" w:rsidR="00D376E7" w:rsidP="00D376E7" w:rsidRDefault="00D376E7" w14:paraId="2A0C6C49" w14:textId="77777777">
      <w:pPr>
        <w:keepNext/>
        <w:spacing w:before="240" w:after="60"/>
        <w:outlineLvl w:val="0"/>
        <w:rPr>
          <w:rFonts w:ascii="Times New Roman" w:hAnsi="Times New Roman"/>
          <w:b/>
          <w:bCs/>
          <w:kern w:val="32"/>
          <w:szCs w:val="24"/>
          <w:u w:val="single"/>
        </w:rPr>
      </w:pPr>
      <w:r w:rsidRPr="00D376E7">
        <w:rPr>
          <w:rFonts w:ascii="Times New Roman" w:hAnsi="Times New Roman"/>
          <w:b/>
          <w:bCs/>
          <w:kern w:val="32"/>
          <w:szCs w:val="24"/>
          <w:u w:val="single"/>
        </w:rPr>
        <w:t>Non-Substantive Change Request:</w:t>
      </w:r>
    </w:p>
    <w:p w:rsidRPr="00D376E7" w:rsidR="00D376E7" w:rsidP="00D376E7" w:rsidRDefault="00D376E7" w14:paraId="39A2EC82" w14:textId="77777777">
      <w:pPr>
        <w:rPr>
          <w:rFonts w:ascii="Times New Roman" w:hAnsi="Times New Roman"/>
          <w:szCs w:val="24"/>
        </w:rPr>
      </w:pPr>
    </w:p>
    <w:p w:rsidRPr="00D376E7" w:rsidR="00D376E7" w:rsidP="00D376E7" w:rsidRDefault="00D376E7" w14:paraId="3A5815B6" w14:textId="77777777">
      <w:pPr>
        <w:rPr>
          <w:rFonts w:ascii="Times New Roman" w:hAnsi="Times New Roman"/>
          <w:szCs w:val="24"/>
        </w:rPr>
      </w:pPr>
      <w:r w:rsidRPr="00D376E7">
        <w:rPr>
          <w:rFonts w:ascii="Times New Roman" w:hAnsi="Times New Roman"/>
          <w:szCs w:val="24"/>
        </w:rPr>
        <w:t xml:space="preserve">The FCC is proposing non-substantive updates to previously approved collections represented by the forms associated with the mandatory electronic </w:t>
      </w:r>
      <w:r w:rsidR="00136B39">
        <w:rPr>
          <w:rFonts w:ascii="Times New Roman" w:hAnsi="Times New Roman"/>
          <w:szCs w:val="24"/>
        </w:rPr>
        <w:t>Alert Reporting System</w:t>
      </w:r>
      <w:r w:rsidRPr="00D376E7">
        <w:rPr>
          <w:rFonts w:ascii="Times New Roman" w:hAnsi="Times New Roman"/>
          <w:szCs w:val="24"/>
        </w:rPr>
        <w:t xml:space="preserve"> (</w:t>
      </w:r>
      <w:r w:rsidR="00136B39">
        <w:rPr>
          <w:rFonts w:ascii="Times New Roman" w:hAnsi="Times New Roman"/>
          <w:szCs w:val="24"/>
        </w:rPr>
        <w:t>ARS</w:t>
      </w:r>
      <w:r w:rsidRPr="00D376E7">
        <w:rPr>
          <w:rFonts w:ascii="Times New Roman" w:hAnsi="Times New Roman"/>
          <w:szCs w:val="24"/>
        </w:rPr>
        <w:t xml:space="preserve">) that </w:t>
      </w:r>
      <w:r w:rsidR="00136B39">
        <w:rPr>
          <w:rFonts w:ascii="Times New Roman" w:hAnsi="Times New Roman"/>
          <w:szCs w:val="24"/>
        </w:rPr>
        <w:t>SECCs</w:t>
      </w:r>
      <w:r w:rsidRPr="00D376E7">
        <w:rPr>
          <w:rFonts w:ascii="Times New Roman" w:hAnsi="Times New Roman"/>
          <w:szCs w:val="24"/>
        </w:rPr>
        <w:t xml:space="preserve"> must utilize to file </w:t>
      </w:r>
      <w:r w:rsidR="00136B39">
        <w:rPr>
          <w:rFonts w:ascii="Times New Roman" w:hAnsi="Times New Roman"/>
          <w:szCs w:val="24"/>
        </w:rPr>
        <w:t>State EAS Plans</w:t>
      </w:r>
      <w:r w:rsidRPr="00D376E7">
        <w:rPr>
          <w:rFonts w:ascii="Times New Roman" w:hAnsi="Times New Roman"/>
          <w:szCs w:val="24"/>
        </w:rPr>
        <w:t xml:space="preserve"> (3060-0207).  The collections in the modified </w:t>
      </w:r>
      <w:r w:rsidR="00136B39">
        <w:rPr>
          <w:rFonts w:ascii="Times New Roman" w:hAnsi="Times New Roman"/>
          <w:szCs w:val="24"/>
        </w:rPr>
        <w:t>ARS</w:t>
      </w:r>
      <w:r w:rsidRPr="00D376E7" w:rsidR="00136B39">
        <w:rPr>
          <w:rFonts w:ascii="Times New Roman" w:hAnsi="Times New Roman"/>
          <w:szCs w:val="24"/>
        </w:rPr>
        <w:t xml:space="preserve"> </w:t>
      </w:r>
      <w:r w:rsidRPr="00D376E7">
        <w:rPr>
          <w:rFonts w:ascii="Times New Roman" w:hAnsi="Times New Roman"/>
          <w:szCs w:val="24"/>
        </w:rPr>
        <w:t xml:space="preserve">forms are consistent with those approved by the Office of Management and Budget in the </w:t>
      </w:r>
      <w:r w:rsidR="00136B39">
        <w:rPr>
          <w:rFonts w:ascii="Times New Roman" w:hAnsi="Times New Roman"/>
          <w:szCs w:val="24"/>
        </w:rPr>
        <w:t>2019</w:t>
      </w:r>
      <w:r w:rsidRPr="00D376E7">
        <w:rPr>
          <w:rFonts w:ascii="Times New Roman" w:hAnsi="Times New Roman"/>
          <w:szCs w:val="24"/>
        </w:rPr>
        <w:t xml:space="preserve"> revisions to the EAS PRA collection set forth in the FCC’s </w:t>
      </w:r>
      <w:r w:rsidR="00136B39">
        <w:rPr>
          <w:rFonts w:ascii="Times New Roman" w:hAnsi="Times New Roman"/>
          <w:szCs w:val="24"/>
        </w:rPr>
        <w:t xml:space="preserve">State </w:t>
      </w:r>
      <w:r w:rsidRPr="00D376E7">
        <w:rPr>
          <w:rFonts w:ascii="Times New Roman" w:hAnsi="Times New Roman"/>
          <w:szCs w:val="24"/>
        </w:rPr>
        <w:t xml:space="preserve">EAS </w:t>
      </w:r>
      <w:r w:rsidR="00136B39">
        <w:rPr>
          <w:rFonts w:ascii="Times New Roman" w:hAnsi="Times New Roman"/>
          <w:szCs w:val="24"/>
        </w:rPr>
        <w:t xml:space="preserve">Plan </w:t>
      </w:r>
      <w:r w:rsidRPr="00D376E7">
        <w:rPr>
          <w:rFonts w:ascii="Times New Roman" w:hAnsi="Times New Roman"/>
          <w:szCs w:val="24"/>
        </w:rPr>
        <w:t>Report and Order.</w:t>
      </w:r>
      <w:r w:rsidR="00C05C72">
        <w:rPr>
          <w:rStyle w:val="FootnoteReference"/>
          <w:szCs w:val="24"/>
        </w:rPr>
        <w:footnoteReference w:id="2"/>
      </w:r>
      <w:r w:rsidRPr="00D376E7">
        <w:rPr>
          <w:rFonts w:ascii="Times New Roman" w:hAnsi="Times New Roman"/>
          <w:szCs w:val="24"/>
        </w:rPr>
        <w:t xml:space="preserve">  </w:t>
      </w:r>
    </w:p>
    <w:p w:rsidRPr="00D376E7" w:rsidR="00D376E7" w:rsidP="00D376E7" w:rsidRDefault="00D376E7" w14:paraId="6045C2D4" w14:textId="77777777">
      <w:pPr>
        <w:rPr>
          <w:rFonts w:ascii="Times New Roman" w:hAnsi="Times New Roman"/>
          <w:szCs w:val="24"/>
        </w:rPr>
      </w:pPr>
    </w:p>
    <w:p w:rsidRPr="00D376E7" w:rsidR="00D376E7" w:rsidP="00D376E7" w:rsidRDefault="00D376E7" w14:paraId="6F502571" w14:textId="77777777">
      <w:pPr>
        <w:rPr>
          <w:rFonts w:ascii="Times New Roman" w:hAnsi="Times New Roman"/>
          <w:szCs w:val="24"/>
        </w:rPr>
      </w:pPr>
      <w:r w:rsidRPr="00D376E7">
        <w:rPr>
          <w:rFonts w:ascii="Times New Roman" w:hAnsi="Times New Roman"/>
          <w:szCs w:val="24"/>
        </w:rPr>
        <w:t xml:space="preserve">The </w:t>
      </w:r>
      <w:r w:rsidR="00136B39">
        <w:rPr>
          <w:rFonts w:ascii="Times New Roman" w:hAnsi="Times New Roman"/>
          <w:szCs w:val="24"/>
        </w:rPr>
        <w:t>proposed</w:t>
      </w:r>
      <w:r w:rsidRPr="00D376E7">
        <w:rPr>
          <w:rFonts w:ascii="Times New Roman" w:hAnsi="Times New Roman"/>
          <w:szCs w:val="24"/>
        </w:rPr>
        <w:t xml:space="preserve"> modification to the </w:t>
      </w:r>
      <w:r w:rsidR="00FB1C38">
        <w:rPr>
          <w:rFonts w:ascii="Times New Roman" w:hAnsi="Times New Roman"/>
          <w:szCs w:val="24"/>
        </w:rPr>
        <w:t>Alert Reporting System</w:t>
      </w:r>
      <w:r w:rsidR="00377328">
        <w:rPr>
          <w:rFonts w:ascii="Times New Roman" w:hAnsi="Times New Roman"/>
          <w:szCs w:val="24"/>
        </w:rPr>
        <w:t xml:space="preserve"> (</w:t>
      </w:r>
      <w:r w:rsidR="00FB1C38">
        <w:rPr>
          <w:rFonts w:ascii="Times New Roman" w:hAnsi="Times New Roman"/>
          <w:szCs w:val="24"/>
        </w:rPr>
        <w:t>ARS</w:t>
      </w:r>
      <w:r w:rsidR="00377328">
        <w:rPr>
          <w:rFonts w:ascii="Times New Roman" w:hAnsi="Times New Roman"/>
          <w:szCs w:val="24"/>
        </w:rPr>
        <w:t>)</w:t>
      </w:r>
      <w:r w:rsidRPr="00D376E7">
        <w:rPr>
          <w:rFonts w:ascii="Times New Roman" w:hAnsi="Times New Roman"/>
          <w:szCs w:val="24"/>
        </w:rPr>
        <w:t xml:space="preserve"> is to improve and clarify the filing experience.  </w:t>
      </w:r>
      <w:r w:rsidR="00136B39">
        <w:rPr>
          <w:rFonts w:ascii="Times New Roman" w:hAnsi="Times New Roman"/>
          <w:szCs w:val="24"/>
        </w:rPr>
        <w:t>In the 2019 revisions to the EAS PRA collection, the FCC acknowledged commenters’ general requests to i</w:t>
      </w:r>
      <w:r w:rsidRPr="004561AE" w:rsidR="00136B39">
        <w:rPr>
          <w:rFonts w:ascii="Times New Roman" w:hAnsi="Times New Roman"/>
          <w:szCs w:val="24"/>
        </w:rPr>
        <w:t>nclud</w:t>
      </w:r>
      <w:r w:rsidR="00136B39">
        <w:rPr>
          <w:rFonts w:ascii="Times New Roman" w:hAnsi="Times New Roman"/>
          <w:szCs w:val="24"/>
        </w:rPr>
        <w:t>e</w:t>
      </w:r>
      <w:r w:rsidRPr="004561AE" w:rsidR="00136B39">
        <w:rPr>
          <w:rFonts w:ascii="Times New Roman" w:hAnsi="Times New Roman"/>
          <w:szCs w:val="24"/>
        </w:rPr>
        <w:t xml:space="preserve"> “help” buttons on each </w:t>
      </w:r>
      <w:r w:rsidR="00136B39">
        <w:rPr>
          <w:rFonts w:ascii="Times New Roman" w:hAnsi="Times New Roman"/>
          <w:szCs w:val="24"/>
        </w:rPr>
        <w:t xml:space="preserve">of the </w:t>
      </w:r>
      <w:r w:rsidRPr="004561AE" w:rsidR="00136B39">
        <w:rPr>
          <w:rFonts w:ascii="Times New Roman" w:hAnsi="Times New Roman"/>
          <w:szCs w:val="24"/>
        </w:rPr>
        <w:t>online filing menu screen</w:t>
      </w:r>
      <w:r w:rsidR="00136B39">
        <w:rPr>
          <w:rFonts w:ascii="Times New Roman" w:hAnsi="Times New Roman"/>
          <w:szCs w:val="24"/>
        </w:rPr>
        <w:t xml:space="preserve">s of ARS and noted that help buttons would be included “in some form to be determined in the final system requirements.”  Following further development of the system requirements, the FCC’s </w:t>
      </w:r>
      <w:r w:rsidRPr="00D376E7" w:rsidR="00136B39">
        <w:rPr>
          <w:rFonts w:ascii="Times New Roman" w:hAnsi="Times New Roman"/>
          <w:szCs w:val="24"/>
        </w:rPr>
        <w:t>Public Safety and Homeland Security Bureau (PSHSB or Bureau)</w:t>
      </w:r>
      <w:r w:rsidR="00136B39">
        <w:rPr>
          <w:rFonts w:ascii="Times New Roman" w:hAnsi="Times New Roman"/>
          <w:szCs w:val="24"/>
        </w:rPr>
        <w:t xml:space="preserve"> determined that the ease of filing could be further improved by replacing “help” buttons with detailed instructions on how to complete each online filing menu screen.  The Bureau concluded that this approach </w:t>
      </w:r>
      <w:r w:rsidR="00C05C72">
        <w:rPr>
          <w:rFonts w:ascii="Times New Roman" w:hAnsi="Times New Roman"/>
          <w:szCs w:val="24"/>
        </w:rPr>
        <w:t>will improve the user experience by giving filers clear, context-specific instructions on how to complete the page without needing to unnecessarily click on an extra button.  The</w:t>
      </w:r>
      <w:r w:rsidRPr="00D376E7">
        <w:rPr>
          <w:rFonts w:ascii="Times New Roman" w:hAnsi="Times New Roman"/>
          <w:szCs w:val="24"/>
        </w:rPr>
        <w:t xml:space="preserve"> Bureau, working with the </w:t>
      </w:r>
      <w:r w:rsidR="00C05C72">
        <w:rPr>
          <w:rFonts w:ascii="Times New Roman" w:hAnsi="Times New Roman"/>
          <w:szCs w:val="24"/>
        </w:rPr>
        <w:t>ARS</w:t>
      </w:r>
      <w:r w:rsidRPr="00D376E7">
        <w:rPr>
          <w:rFonts w:ascii="Times New Roman" w:hAnsi="Times New Roman"/>
          <w:szCs w:val="24"/>
        </w:rPr>
        <w:t xml:space="preserve"> developers, has made every effort to draft these </w:t>
      </w:r>
      <w:r w:rsidR="00C05C72">
        <w:rPr>
          <w:rFonts w:ascii="Times New Roman" w:hAnsi="Times New Roman"/>
          <w:szCs w:val="24"/>
        </w:rPr>
        <w:t xml:space="preserve">detailed instructions to be </w:t>
      </w:r>
      <w:r w:rsidRPr="00D376E7">
        <w:rPr>
          <w:rFonts w:ascii="Times New Roman" w:hAnsi="Times New Roman"/>
          <w:szCs w:val="24"/>
        </w:rPr>
        <w:t xml:space="preserve">minimal, non-material changes, consistent with previous OMB approvals. </w:t>
      </w:r>
    </w:p>
    <w:p w:rsidRPr="00D376E7" w:rsidR="00D376E7" w:rsidP="00D376E7" w:rsidRDefault="00D376E7" w14:paraId="70B94580" w14:textId="77777777">
      <w:pPr>
        <w:rPr>
          <w:rFonts w:ascii="Times New Roman" w:hAnsi="Times New Roman"/>
          <w:szCs w:val="24"/>
        </w:rPr>
      </w:pPr>
    </w:p>
    <w:p w:rsidRPr="00D376E7" w:rsidR="00D376E7" w:rsidP="00D376E7" w:rsidRDefault="00D376E7" w14:paraId="0EAC3D9C" w14:textId="77777777">
      <w:pPr>
        <w:autoSpaceDE w:val="0"/>
        <w:autoSpaceDN w:val="0"/>
        <w:adjustRightInd w:val="0"/>
        <w:spacing w:after="120"/>
        <w:contextualSpacing/>
        <w:rPr>
          <w:rFonts w:ascii="Times New Roman" w:hAnsi="Times New Roman"/>
          <w:szCs w:val="24"/>
        </w:rPr>
      </w:pPr>
      <w:r w:rsidRPr="00D376E7">
        <w:rPr>
          <w:rFonts w:ascii="Times New Roman" w:hAnsi="Times New Roman"/>
          <w:szCs w:val="24"/>
        </w:rPr>
        <w:t xml:space="preserve">The updates to this collection will cause no change in the burden estimates or reporting and record keeping requirements that the Commission submitted (and which OMB subsequently approved) </w:t>
      </w:r>
      <w:r w:rsidR="00C05C72">
        <w:rPr>
          <w:rFonts w:ascii="Times New Roman" w:hAnsi="Times New Roman"/>
          <w:szCs w:val="24"/>
        </w:rPr>
        <w:t>in 2019</w:t>
      </w:r>
      <w:r w:rsidRPr="00D376E7">
        <w:rPr>
          <w:rFonts w:ascii="Times New Roman" w:hAnsi="Times New Roman"/>
          <w:szCs w:val="24"/>
        </w:rPr>
        <w:t>.</w:t>
      </w:r>
    </w:p>
    <w:p w:rsidRPr="00D376E7" w:rsidR="00D376E7" w:rsidP="00D376E7" w:rsidRDefault="00D376E7" w14:paraId="00C431C3" w14:textId="77777777">
      <w:pPr>
        <w:rPr>
          <w:rFonts w:ascii="Times New Roman" w:hAnsi="Times New Roman"/>
          <w:szCs w:val="24"/>
        </w:rPr>
      </w:pPr>
    </w:p>
    <w:p w:rsidR="00D376E7" w:rsidP="00312709" w:rsidRDefault="00D376E7" w14:paraId="01B5C023" w14:textId="77777777">
      <w:pPr>
        <w:autoSpaceDE w:val="0"/>
        <w:autoSpaceDN w:val="0"/>
        <w:adjustRightInd w:val="0"/>
        <w:spacing w:after="120"/>
        <w:rPr>
          <w:rFonts w:ascii="Times New Roman" w:hAnsi="Times New Roman"/>
          <w:szCs w:val="24"/>
        </w:rPr>
      </w:pPr>
    </w:p>
    <w:p w:rsidR="00AE56A8" w:rsidP="00312709" w:rsidRDefault="00AE56A8" w14:paraId="3498BE55" w14:textId="77777777">
      <w:pPr>
        <w:autoSpaceDE w:val="0"/>
        <w:autoSpaceDN w:val="0"/>
        <w:adjustRightInd w:val="0"/>
        <w:spacing w:after="120"/>
        <w:rPr>
          <w:rFonts w:ascii="Times New Roman" w:hAnsi="Times New Roman"/>
          <w:szCs w:val="24"/>
        </w:rPr>
      </w:pPr>
    </w:p>
    <w:p w:rsidRPr="00C56F6A" w:rsidR="00C56F6A" w:rsidP="007246E0" w:rsidRDefault="00C56F6A" w14:paraId="62CA8A05" w14:textId="77777777">
      <w:pPr>
        <w:rPr>
          <w:rFonts w:ascii="Times New Roman" w:hAnsi="Times New Roman"/>
          <w:szCs w:val="24"/>
        </w:rPr>
      </w:pPr>
      <w:r w:rsidRPr="00C56F6A">
        <w:rPr>
          <w:rFonts w:ascii="Times New Roman" w:hAnsi="Times New Roman"/>
          <w:b/>
          <w:szCs w:val="24"/>
          <w:u w:val="single"/>
        </w:rPr>
        <w:t xml:space="preserve">Current Information Collection Requirements </w:t>
      </w:r>
      <w:r w:rsidR="00F11B69">
        <w:rPr>
          <w:rFonts w:ascii="Times New Roman" w:hAnsi="Times New Roman"/>
          <w:b/>
          <w:szCs w:val="24"/>
          <w:u w:val="single"/>
        </w:rPr>
        <w:t>P</w:t>
      </w:r>
      <w:r w:rsidRPr="00C56F6A">
        <w:rPr>
          <w:rFonts w:ascii="Times New Roman" w:hAnsi="Times New Roman"/>
          <w:b/>
          <w:szCs w:val="24"/>
          <w:u w:val="single"/>
        </w:rPr>
        <w:t xml:space="preserve">reviously </w:t>
      </w:r>
      <w:r w:rsidR="00F11B69">
        <w:rPr>
          <w:rFonts w:ascii="Times New Roman" w:hAnsi="Times New Roman"/>
          <w:b/>
          <w:szCs w:val="24"/>
          <w:u w:val="single"/>
        </w:rPr>
        <w:t>A</w:t>
      </w:r>
      <w:r w:rsidRPr="00C56F6A">
        <w:rPr>
          <w:rFonts w:ascii="Times New Roman" w:hAnsi="Times New Roman"/>
          <w:b/>
          <w:szCs w:val="24"/>
          <w:u w:val="single"/>
        </w:rPr>
        <w:t>pproved by OMB:</w:t>
      </w:r>
    </w:p>
    <w:p w:rsidR="007246E0" w:rsidP="00171829" w:rsidRDefault="007246E0" w14:paraId="0F1DC9C8" w14:textId="77777777">
      <w:pPr>
        <w:autoSpaceDE w:val="0"/>
        <w:autoSpaceDN w:val="0"/>
        <w:adjustRightInd w:val="0"/>
        <w:spacing w:after="120"/>
        <w:rPr>
          <w:rFonts w:ascii="Times New Roman" w:hAnsi="Times New Roman"/>
          <w:szCs w:val="24"/>
        </w:rPr>
      </w:pPr>
    </w:p>
    <w:p w:rsidR="00D53462" w:rsidP="00D53462" w:rsidRDefault="00D53462" w14:paraId="04D2C54B" w14:textId="77777777">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Pr>
          <w:rFonts w:ascii="Times New Roman" w:hAnsi="Times New Roman"/>
          <w:i/>
          <w:iCs/>
          <w:szCs w:val="24"/>
        </w:rPr>
        <w:t xml:space="preserve">2019 Order on </w:t>
      </w:r>
      <w:r w:rsidRPr="00D53462">
        <w:rPr>
          <w:rFonts w:ascii="Times New Roman" w:hAnsi="Times New Roman"/>
          <w:i/>
          <w:iCs/>
          <w:szCs w:val="24"/>
        </w:rPr>
        <w:t>Reconsideration</w:t>
      </w:r>
      <w:r>
        <w:rPr>
          <w:rFonts w:ascii="Times New Roman" w:hAnsi="Times New Roman"/>
          <w:szCs w:val="24"/>
        </w:rPr>
        <w:t>,</w:t>
      </w:r>
      <w:r>
        <w:rPr>
          <w:rStyle w:val="FootnoteReference"/>
          <w:szCs w:val="24"/>
        </w:rPr>
        <w:footnoteReference w:id="3"/>
      </w:r>
      <w:r>
        <w:rPr>
          <w:rFonts w:ascii="Times New Roman" w:hAnsi="Times New Roman"/>
          <w:szCs w:val="24"/>
        </w:rPr>
        <w:t xml:space="preserve"> the Commission amended the Part 11 EAS rules to (i) eliminate </w:t>
      </w:r>
      <w:r w:rsidRPr="00312709">
        <w:rPr>
          <w:rFonts w:ascii="Times New Roman" w:hAnsi="Times New Roman"/>
          <w:szCs w:val="24"/>
        </w:rPr>
        <w:t>requir</w:t>
      </w:r>
      <w:r>
        <w:rPr>
          <w:rFonts w:ascii="Times New Roman" w:hAnsi="Times New Roman"/>
          <w:szCs w:val="24"/>
        </w:rPr>
        <w:t>ing</w:t>
      </w:r>
      <w:r w:rsidRPr="00312709">
        <w:rPr>
          <w:rFonts w:ascii="Times New Roman" w:hAnsi="Times New Roman"/>
          <w:szCs w:val="24"/>
        </w:rPr>
        <w:t xml:space="preserve"> </w:t>
      </w:r>
      <w:r>
        <w:rPr>
          <w:rFonts w:ascii="Times New Roman" w:hAnsi="Times New Roman"/>
          <w:szCs w:val="24"/>
        </w:rPr>
        <w:t>Satellite Digital Audio Radio Service (</w:t>
      </w:r>
      <w:r w:rsidRPr="00312709">
        <w:rPr>
          <w:rFonts w:ascii="Times New Roman" w:hAnsi="Times New Roman"/>
          <w:szCs w:val="24"/>
        </w:rPr>
        <w:t>SDARS</w:t>
      </w:r>
      <w:r>
        <w:rPr>
          <w:rFonts w:ascii="Times New Roman" w:hAnsi="Times New Roman"/>
          <w:szCs w:val="24"/>
        </w:rPr>
        <w:t>)</w:t>
      </w:r>
      <w:r w:rsidRPr="00312709">
        <w:rPr>
          <w:rFonts w:ascii="Times New Roman" w:hAnsi="Times New Roman"/>
          <w:szCs w:val="24"/>
        </w:rPr>
        <w:t xml:space="preserve"> providers to</w:t>
      </w:r>
      <w:r>
        <w:rPr>
          <w:rFonts w:ascii="Times New Roman" w:hAnsi="Times New Roman"/>
          <w:szCs w:val="24"/>
        </w:rPr>
        <w:t xml:space="preserve"> transmit weekly tests in favor of requiring them to only</w:t>
      </w:r>
      <w:r w:rsidRPr="00312709">
        <w:rPr>
          <w:rFonts w:ascii="Times New Roman" w:hAnsi="Times New Roman"/>
          <w:szCs w:val="24"/>
        </w:rPr>
        <w:t xml:space="preserve"> log receipt of the weekly test, and</w:t>
      </w:r>
      <w:r>
        <w:rPr>
          <w:rFonts w:ascii="Times New Roman" w:hAnsi="Times New Roman"/>
          <w:szCs w:val="24"/>
        </w:rPr>
        <w:t xml:space="preserve"> (ii) eliminate the requirement that </w:t>
      </w:r>
      <w:r w:rsidRPr="00312709">
        <w:rPr>
          <w:rFonts w:ascii="Times New Roman" w:hAnsi="Times New Roman"/>
          <w:szCs w:val="24"/>
        </w:rPr>
        <w:t>SDARS providers transmit</w:t>
      </w:r>
      <w:r>
        <w:rPr>
          <w:rFonts w:ascii="Times New Roman" w:hAnsi="Times New Roman"/>
          <w:szCs w:val="24"/>
        </w:rPr>
        <w:t xml:space="preserve"> monthly test on all channels </w:t>
      </w:r>
      <w:r w:rsidRPr="00312709">
        <w:rPr>
          <w:rFonts w:ascii="Times New Roman" w:hAnsi="Times New Roman"/>
          <w:szCs w:val="24"/>
        </w:rPr>
        <w:t>in favor of requiring them to</w:t>
      </w:r>
      <w:r>
        <w:rPr>
          <w:rFonts w:ascii="Times New Roman" w:hAnsi="Times New Roman"/>
          <w:szCs w:val="24"/>
        </w:rPr>
        <w:t xml:space="preserve"> </w:t>
      </w:r>
      <w:r w:rsidRPr="00312709">
        <w:rPr>
          <w:rFonts w:ascii="Times New Roman" w:hAnsi="Times New Roman"/>
          <w:szCs w:val="24"/>
        </w:rPr>
        <w:t xml:space="preserve">transmit the monthly test on 10% of all of </w:t>
      </w:r>
      <w:r>
        <w:rPr>
          <w:rFonts w:ascii="Times New Roman" w:hAnsi="Times New Roman"/>
          <w:szCs w:val="24"/>
        </w:rPr>
        <w:t xml:space="preserve">their </w:t>
      </w:r>
      <w:r w:rsidRPr="00312709">
        <w:rPr>
          <w:rFonts w:ascii="Times New Roman" w:hAnsi="Times New Roman"/>
          <w:szCs w:val="24"/>
        </w:rPr>
        <w:t>channels, with channels tested varying from month to</w:t>
      </w:r>
      <w:r>
        <w:rPr>
          <w:rFonts w:ascii="Times New Roman" w:hAnsi="Times New Roman"/>
          <w:szCs w:val="24"/>
        </w:rPr>
        <w:t xml:space="preserve"> </w:t>
      </w:r>
      <w:r w:rsidRPr="00312709">
        <w:rPr>
          <w:rFonts w:ascii="Times New Roman" w:hAnsi="Times New Roman"/>
          <w:szCs w:val="24"/>
        </w:rPr>
        <w:t>month, so that over the course of a given year, 100% of all of its channels are tested.</w:t>
      </w:r>
      <w:r>
        <w:rPr>
          <w:rFonts w:ascii="Times New Roman" w:hAnsi="Times New Roman"/>
          <w:szCs w:val="24"/>
        </w:rPr>
        <w:t xml:space="preserve">  This action harmonized the EAS testing requirements applied to SDARS service with those applied to the similarly situated D</w:t>
      </w:r>
      <w:r w:rsidRPr="005156E3">
        <w:rPr>
          <w:rFonts w:ascii="Times New Roman" w:hAnsi="Times New Roman"/>
          <w:szCs w:val="24"/>
        </w:rPr>
        <w:t>irect Broadcast Satellite (DBS)</w:t>
      </w:r>
      <w:r>
        <w:rPr>
          <w:rFonts w:ascii="Times New Roman" w:hAnsi="Times New Roman"/>
          <w:szCs w:val="24"/>
        </w:rPr>
        <w:t xml:space="preserve"> service.</w:t>
      </w:r>
      <w:r w:rsidRPr="005156E3">
        <w:rPr>
          <w:rFonts w:ascii="Times New Roman" w:hAnsi="Times New Roman"/>
          <w:szCs w:val="24"/>
        </w:rPr>
        <w:t xml:space="preserve"> </w:t>
      </w:r>
      <w:r>
        <w:rPr>
          <w:rFonts w:ascii="Times New Roman" w:hAnsi="Times New Roman"/>
          <w:szCs w:val="24"/>
        </w:rPr>
        <w:t xml:space="preserve">  The Commission</w:t>
      </w:r>
      <w:r w:rsidRPr="0062405E">
        <w:rPr>
          <w:rFonts w:ascii="Times New Roman" w:hAnsi="Times New Roman"/>
          <w:szCs w:val="24"/>
        </w:rPr>
        <w:t xml:space="preserve"> </w:t>
      </w:r>
      <w:r>
        <w:rPr>
          <w:rFonts w:ascii="Times New Roman" w:hAnsi="Times New Roman"/>
          <w:szCs w:val="24"/>
        </w:rPr>
        <w:t xml:space="preserve">assumed annual in-house </w:t>
      </w:r>
      <w:r w:rsidRPr="0062405E">
        <w:rPr>
          <w:rFonts w:ascii="Times New Roman" w:hAnsi="Times New Roman"/>
          <w:szCs w:val="24"/>
        </w:rPr>
        <w:t>cost burden</w:t>
      </w:r>
      <w:r>
        <w:rPr>
          <w:rFonts w:ascii="Times New Roman" w:hAnsi="Times New Roman"/>
          <w:szCs w:val="24"/>
        </w:rPr>
        <w:t>s</w:t>
      </w:r>
      <w:r w:rsidRPr="0062405E">
        <w:rPr>
          <w:rFonts w:ascii="Times New Roman" w:hAnsi="Times New Roman"/>
          <w:szCs w:val="24"/>
        </w:rPr>
        <w:t xml:space="preserve"> </w:t>
      </w:r>
      <w:r>
        <w:rPr>
          <w:rFonts w:ascii="Times New Roman" w:hAnsi="Times New Roman"/>
          <w:szCs w:val="24"/>
        </w:rPr>
        <w:t xml:space="preserve">will be unchanged or be lessened by a </w:t>
      </w:r>
      <w:r w:rsidRPr="00943E23">
        <w:rPr>
          <w:rFonts w:ascii="Times New Roman" w:hAnsi="Times New Roman"/>
          <w:i/>
          <w:iCs/>
          <w:szCs w:val="24"/>
        </w:rPr>
        <w:t>de minimis</w:t>
      </w:r>
      <w:r>
        <w:rPr>
          <w:rFonts w:ascii="Times New Roman" w:hAnsi="Times New Roman"/>
          <w:szCs w:val="24"/>
        </w:rPr>
        <w:t xml:space="preserve"> amount.  The burden for conducting weekly tests has been established at </w:t>
      </w:r>
      <w:r w:rsidRPr="003B4A9C">
        <w:rPr>
          <w:rFonts w:ascii="Times New Roman" w:hAnsi="Times New Roman"/>
          <w:szCs w:val="24"/>
        </w:rPr>
        <w:t>0.017 hours</w:t>
      </w:r>
      <w:r>
        <w:rPr>
          <w:rFonts w:ascii="Times New Roman" w:hAnsi="Times New Roman"/>
          <w:szCs w:val="24"/>
        </w:rPr>
        <w:t xml:space="preserve"> per week, for 40 weeks (weekly tests are not required for the week in which a monthly test is conducted); thus, the annual burden for SDARS providers to conduct weekly tests is 0.68 hours, at an estimated annual in-house cost of $26 ((0.68) x ($38 per hour)).  </w:t>
      </w:r>
      <w:r w:rsidR="00377328">
        <w:rPr>
          <w:rFonts w:ascii="Times New Roman" w:hAnsi="Times New Roman"/>
          <w:szCs w:val="24"/>
        </w:rPr>
        <w:t>T</w:t>
      </w:r>
      <w:r w:rsidRPr="007E7BE0">
        <w:rPr>
          <w:rFonts w:ascii="Times New Roman" w:hAnsi="Times New Roman"/>
          <w:szCs w:val="24"/>
        </w:rPr>
        <w:t xml:space="preserve">hat amount </w:t>
      </w:r>
      <w:r w:rsidR="00377328">
        <w:rPr>
          <w:rFonts w:ascii="Times New Roman" w:hAnsi="Times New Roman"/>
          <w:szCs w:val="24"/>
        </w:rPr>
        <w:t>is</w:t>
      </w:r>
      <w:r w:rsidRPr="007E7BE0">
        <w:rPr>
          <w:rFonts w:ascii="Times New Roman" w:hAnsi="Times New Roman"/>
          <w:szCs w:val="24"/>
        </w:rPr>
        <w:t xml:space="preserve"> </w:t>
      </w:r>
      <w:r w:rsidRPr="007E7BE0">
        <w:rPr>
          <w:rFonts w:ascii="Times New Roman" w:hAnsi="Times New Roman"/>
          <w:i/>
          <w:szCs w:val="24"/>
        </w:rPr>
        <w:t>de minimis</w:t>
      </w:r>
      <w:r w:rsidRPr="007E7BE0">
        <w:rPr>
          <w:rFonts w:ascii="Times New Roman" w:hAnsi="Times New Roman"/>
          <w:szCs w:val="24"/>
        </w:rPr>
        <w:t xml:space="preserve"> relative to the total estimated in-house cost to all respondents.</w:t>
      </w:r>
      <w:r>
        <w:rPr>
          <w:rFonts w:ascii="Times New Roman" w:hAnsi="Times New Roman"/>
          <w:szCs w:val="24"/>
        </w:rPr>
        <w:t xml:space="preserve">    </w:t>
      </w:r>
    </w:p>
    <w:p w:rsidR="00D53462" w:rsidP="00171829" w:rsidRDefault="00D53462" w14:paraId="24E7743D" w14:textId="77777777">
      <w:pPr>
        <w:autoSpaceDE w:val="0"/>
        <w:autoSpaceDN w:val="0"/>
        <w:adjustRightInd w:val="0"/>
        <w:spacing w:after="120"/>
        <w:rPr>
          <w:rFonts w:ascii="Times New Roman" w:hAnsi="Times New Roman"/>
          <w:szCs w:val="24"/>
        </w:rPr>
      </w:pPr>
    </w:p>
    <w:p w:rsidR="00C1097E" w:rsidP="0055614E" w:rsidRDefault="00C1097E" w14:paraId="5E62FF28" w14:textId="77777777">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C1097E">
        <w:rPr>
          <w:rFonts w:ascii="Times New Roman" w:hAnsi="Times New Roman"/>
          <w:i/>
          <w:iCs/>
          <w:szCs w:val="24"/>
        </w:rPr>
        <w:t>Alerting Reliability Order</w:t>
      </w:r>
      <w:r>
        <w:rPr>
          <w:rFonts w:ascii="Times New Roman" w:hAnsi="Times New Roman"/>
          <w:szCs w:val="24"/>
        </w:rPr>
        <w:t>,</w:t>
      </w:r>
      <w:r>
        <w:rPr>
          <w:rStyle w:val="FootnoteReference"/>
          <w:szCs w:val="24"/>
        </w:rPr>
        <w:footnoteReference w:id="4"/>
      </w:r>
      <w:r>
        <w:rPr>
          <w:rFonts w:ascii="Times New Roman" w:hAnsi="Times New Roman"/>
          <w:szCs w:val="24"/>
        </w:rPr>
        <w:t xml:space="preserve"> the Commission amended </w:t>
      </w:r>
      <w:r w:rsidRPr="00C1097E">
        <w:rPr>
          <w:rFonts w:ascii="Times New Roman" w:hAnsi="Times New Roman"/>
          <w:szCs w:val="24"/>
        </w:rPr>
        <w:t>the Part 11 EAS rules</w:t>
      </w:r>
      <w:r>
        <w:rPr>
          <w:rFonts w:ascii="Times New Roman" w:hAnsi="Times New Roman"/>
          <w:szCs w:val="24"/>
        </w:rPr>
        <w:t xml:space="preserve"> to, among other things,</w:t>
      </w:r>
      <w:r w:rsidRPr="00C1097E">
        <w:rPr>
          <w:rFonts w:ascii="Times New Roman" w:hAnsi="Times New Roman"/>
          <w:szCs w:val="24"/>
        </w:rPr>
        <w:t xml:space="preserve"> (i) require EAS Participants to notify the Commission (via email to the FCC Ops Center at FCCOPS@fcc.gov) within twenty-four (24) hours of the EAS Participant’s discovery that it has transmitted or otherwise sent a false alert to the public, and (ii) include “Live Code Tests” of the EAS as a separate category of alerting exercise that EAS Participants may undertake voluntarily, provided such live code tests are conducted in accordance with specific parameters.</w:t>
      </w:r>
      <w:r>
        <w:rPr>
          <w:rFonts w:ascii="Times New Roman" w:hAnsi="Times New Roman"/>
          <w:szCs w:val="24"/>
        </w:rPr>
        <w:t xml:space="preserve">  </w:t>
      </w:r>
      <w:r w:rsidR="00E06BCF">
        <w:rPr>
          <w:rFonts w:ascii="Times New Roman" w:hAnsi="Times New Roman"/>
          <w:szCs w:val="24"/>
        </w:rPr>
        <w:t xml:space="preserve"> </w:t>
      </w:r>
    </w:p>
    <w:p w:rsidR="00C1097E" w:rsidP="00C1097E" w:rsidRDefault="00C1097E" w14:paraId="16E387D0" w14:textId="77777777">
      <w:pPr>
        <w:autoSpaceDE w:val="0"/>
        <w:autoSpaceDN w:val="0"/>
        <w:adjustRightInd w:val="0"/>
        <w:spacing w:after="120"/>
        <w:rPr>
          <w:rFonts w:ascii="Times New Roman" w:hAnsi="Times New Roman"/>
          <w:szCs w:val="24"/>
        </w:rPr>
      </w:pPr>
      <w:r>
        <w:rPr>
          <w:rFonts w:ascii="Times New Roman" w:hAnsi="Times New Roman"/>
          <w:szCs w:val="24"/>
        </w:rPr>
        <w:t xml:space="preserve">The Commission </w:t>
      </w:r>
      <w:r w:rsidRPr="00E1324E">
        <w:rPr>
          <w:rFonts w:ascii="Times New Roman" w:hAnsi="Times New Roman"/>
          <w:szCs w:val="24"/>
        </w:rPr>
        <w:t>conclude</w:t>
      </w:r>
      <w:r>
        <w:rPr>
          <w:rFonts w:ascii="Times New Roman" w:hAnsi="Times New Roman"/>
          <w:szCs w:val="24"/>
        </w:rPr>
        <w:t>d</w:t>
      </w:r>
      <w:r w:rsidRPr="00E1324E">
        <w:rPr>
          <w:rFonts w:ascii="Times New Roman" w:hAnsi="Times New Roman"/>
          <w:szCs w:val="24"/>
        </w:rPr>
        <w:t xml:space="preserve"> that the </w:t>
      </w:r>
      <w:r w:rsidRPr="00D4375B" w:rsidR="00D4375B">
        <w:rPr>
          <w:rFonts w:ascii="Times New Roman" w:hAnsi="Times New Roman"/>
          <w:szCs w:val="24"/>
        </w:rPr>
        <w:t xml:space="preserve">annual </w:t>
      </w:r>
      <w:r w:rsidR="00205520">
        <w:rPr>
          <w:rFonts w:ascii="Times New Roman" w:hAnsi="Times New Roman"/>
          <w:szCs w:val="24"/>
        </w:rPr>
        <w:t xml:space="preserve">in-house </w:t>
      </w:r>
      <w:r w:rsidRPr="00D4375B" w:rsidR="00D4375B">
        <w:rPr>
          <w:rFonts w:ascii="Times New Roman" w:hAnsi="Times New Roman"/>
          <w:szCs w:val="24"/>
        </w:rPr>
        <w:t xml:space="preserve">cost burden </w:t>
      </w:r>
      <w:r w:rsidRPr="00E1324E">
        <w:rPr>
          <w:rFonts w:ascii="Times New Roman" w:hAnsi="Times New Roman"/>
          <w:szCs w:val="24"/>
        </w:rPr>
        <w:t>of reporting</w:t>
      </w:r>
      <w:r>
        <w:rPr>
          <w:rFonts w:ascii="Times New Roman" w:hAnsi="Times New Roman"/>
          <w:szCs w:val="24"/>
        </w:rPr>
        <w:t xml:space="preserve"> </w:t>
      </w:r>
      <w:r w:rsidRPr="00E1324E">
        <w:rPr>
          <w:rFonts w:ascii="Times New Roman" w:hAnsi="Times New Roman"/>
          <w:szCs w:val="24"/>
        </w:rPr>
        <w:t>false alerts will be $11,600 per year.</w:t>
      </w:r>
      <w:r>
        <w:rPr>
          <w:rFonts w:ascii="Times New Roman" w:hAnsi="Times New Roman"/>
          <w:szCs w:val="24"/>
        </w:rPr>
        <w:t xml:space="preserve">  Th</w:t>
      </w:r>
      <w:r w:rsidR="0051072B">
        <w:rPr>
          <w:rFonts w:ascii="Times New Roman" w:hAnsi="Times New Roman"/>
          <w:szCs w:val="24"/>
        </w:rPr>
        <w:t>is</w:t>
      </w:r>
      <w:r>
        <w:rPr>
          <w:rFonts w:ascii="Times New Roman" w:hAnsi="Times New Roman"/>
          <w:szCs w:val="24"/>
        </w:rPr>
        <w:t xml:space="preserve"> figure is based upon </w:t>
      </w:r>
      <w:r w:rsidRPr="00E1324E">
        <w:rPr>
          <w:rFonts w:ascii="Times New Roman" w:hAnsi="Times New Roman"/>
          <w:szCs w:val="24"/>
        </w:rPr>
        <w:t>following costs: (1/4 hour) x ($80 hourly salary) x (an estimated 2</w:t>
      </w:r>
      <w:r>
        <w:rPr>
          <w:rFonts w:ascii="Times New Roman" w:hAnsi="Times New Roman"/>
          <w:szCs w:val="24"/>
        </w:rPr>
        <w:t xml:space="preserve"> </w:t>
      </w:r>
      <w:r w:rsidRPr="00E1324E">
        <w:rPr>
          <w:rFonts w:ascii="Times New Roman" w:hAnsi="Times New Roman"/>
          <w:szCs w:val="24"/>
        </w:rPr>
        <w:t>incidents per year based on receiving reports of two false alerts in 2013, and one in 2014 and in 2015) x (290 entities</w:t>
      </w:r>
      <w:r>
        <w:rPr>
          <w:rFonts w:ascii="Times New Roman" w:hAnsi="Times New Roman"/>
          <w:szCs w:val="24"/>
        </w:rPr>
        <w:t xml:space="preserve"> estimated to file, which is </w:t>
      </w:r>
      <w:r w:rsidRPr="00E1324E">
        <w:rPr>
          <w:rFonts w:ascii="Times New Roman" w:hAnsi="Times New Roman"/>
          <w:szCs w:val="24"/>
        </w:rPr>
        <w:t xml:space="preserve">based on the results of </w:t>
      </w:r>
      <w:r>
        <w:rPr>
          <w:rFonts w:ascii="Times New Roman" w:hAnsi="Times New Roman"/>
          <w:szCs w:val="24"/>
        </w:rPr>
        <w:t xml:space="preserve">a widely reported false alert </w:t>
      </w:r>
      <w:r w:rsidRPr="00E1324E">
        <w:rPr>
          <w:rFonts w:ascii="Times New Roman" w:hAnsi="Times New Roman"/>
          <w:szCs w:val="24"/>
        </w:rPr>
        <w:t>in which 290 entities would have been required to</w:t>
      </w:r>
      <w:r>
        <w:rPr>
          <w:rFonts w:ascii="Times New Roman" w:hAnsi="Times New Roman"/>
          <w:szCs w:val="24"/>
        </w:rPr>
        <w:t xml:space="preserve"> </w:t>
      </w:r>
      <w:r w:rsidRPr="00E1324E">
        <w:rPr>
          <w:rFonts w:ascii="Times New Roman" w:hAnsi="Times New Roman"/>
          <w:szCs w:val="24"/>
        </w:rPr>
        <w:t>file a report, assuming all 290 entities had actual knowledge they had transmitted a false alert) = $11,600.</w:t>
      </w:r>
      <w:r w:rsidR="006408E1">
        <w:rPr>
          <w:rFonts w:ascii="Times New Roman" w:hAnsi="Times New Roman"/>
          <w:szCs w:val="24"/>
        </w:rPr>
        <w:t xml:space="preserve">  </w:t>
      </w:r>
      <w:r w:rsidRPr="007E7C9F">
        <w:rPr>
          <w:rFonts w:ascii="Times New Roman" w:hAnsi="Times New Roman"/>
          <w:szCs w:val="24"/>
        </w:rPr>
        <w:t>The Commission conclude</w:t>
      </w:r>
      <w:r>
        <w:rPr>
          <w:rFonts w:ascii="Times New Roman" w:hAnsi="Times New Roman"/>
          <w:szCs w:val="24"/>
        </w:rPr>
        <w:t>d</w:t>
      </w:r>
      <w:r w:rsidRPr="007E7C9F">
        <w:rPr>
          <w:rFonts w:ascii="Times New Roman" w:hAnsi="Times New Roman"/>
          <w:szCs w:val="24"/>
        </w:rPr>
        <w:t xml:space="preserve"> that the </w:t>
      </w:r>
      <w:r>
        <w:rPr>
          <w:rFonts w:ascii="Times New Roman" w:hAnsi="Times New Roman"/>
          <w:szCs w:val="24"/>
        </w:rPr>
        <w:t xml:space="preserve">codification of </w:t>
      </w:r>
      <w:r w:rsidRPr="007E7C9F">
        <w:rPr>
          <w:rFonts w:ascii="Times New Roman" w:hAnsi="Times New Roman"/>
          <w:szCs w:val="24"/>
        </w:rPr>
        <w:t xml:space="preserve">“Live Code Tests” of the EAS as a separate category of alerting exercise that EAS Participants may undertake voluntarily, </w:t>
      </w:r>
      <w:r>
        <w:rPr>
          <w:rFonts w:ascii="Times New Roman" w:hAnsi="Times New Roman"/>
          <w:szCs w:val="24"/>
        </w:rPr>
        <w:t xml:space="preserve">in accordance with the codified </w:t>
      </w:r>
      <w:r w:rsidRPr="007E7C9F">
        <w:rPr>
          <w:rFonts w:ascii="Times New Roman" w:hAnsi="Times New Roman"/>
          <w:szCs w:val="24"/>
        </w:rPr>
        <w:t>parameters</w:t>
      </w:r>
      <w:r>
        <w:rPr>
          <w:rFonts w:ascii="Times New Roman" w:hAnsi="Times New Roman"/>
          <w:szCs w:val="24"/>
        </w:rPr>
        <w:t xml:space="preserve">, </w:t>
      </w:r>
      <w:r w:rsidRPr="007E7C9F">
        <w:rPr>
          <w:rFonts w:ascii="Times New Roman" w:hAnsi="Times New Roman"/>
          <w:szCs w:val="24"/>
        </w:rPr>
        <w:t>do</w:t>
      </w:r>
      <w:r>
        <w:rPr>
          <w:rFonts w:ascii="Times New Roman" w:hAnsi="Times New Roman"/>
          <w:szCs w:val="24"/>
        </w:rPr>
        <w:t>es</w:t>
      </w:r>
      <w:r w:rsidRPr="007E7C9F">
        <w:rPr>
          <w:rFonts w:ascii="Times New Roman" w:hAnsi="Times New Roman"/>
          <w:szCs w:val="24"/>
        </w:rPr>
        <w:t xml:space="preserve"> not impose any new costs. </w:t>
      </w:r>
      <w:r>
        <w:rPr>
          <w:rFonts w:ascii="Times New Roman" w:hAnsi="Times New Roman"/>
          <w:szCs w:val="24"/>
        </w:rPr>
        <w:t xml:space="preserve"> </w:t>
      </w:r>
      <w:r w:rsidRPr="007E7C9F">
        <w:rPr>
          <w:rFonts w:ascii="Times New Roman" w:hAnsi="Times New Roman"/>
          <w:szCs w:val="24"/>
        </w:rPr>
        <w:t xml:space="preserve">Rather, </w:t>
      </w:r>
      <w:r>
        <w:rPr>
          <w:rFonts w:ascii="Times New Roman" w:hAnsi="Times New Roman"/>
          <w:szCs w:val="24"/>
        </w:rPr>
        <w:t xml:space="preserve">this rule change </w:t>
      </w:r>
      <w:r w:rsidRPr="007E7C9F">
        <w:rPr>
          <w:rFonts w:ascii="Times New Roman" w:hAnsi="Times New Roman"/>
          <w:szCs w:val="24"/>
        </w:rPr>
        <w:t>codif</w:t>
      </w:r>
      <w:r>
        <w:rPr>
          <w:rFonts w:ascii="Times New Roman" w:hAnsi="Times New Roman"/>
          <w:szCs w:val="24"/>
        </w:rPr>
        <w:t>ied</w:t>
      </w:r>
      <w:r w:rsidRPr="007E7C9F">
        <w:rPr>
          <w:rFonts w:ascii="Times New Roman" w:hAnsi="Times New Roman"/>
          <w:szCs w:val="24"/>
        </w:rPr>
        <w:t xml:space="preserve"> requirements that</w:t>
      </w:r>
      <w:r>
        <w:rPr>
          <w:rFonts w:ascii="Times New Roman" w:hAnsi="Times New Roman"/>
          <w:szCs w:val="24"/>
        </w:rPr>
        <w:t xml:space="preserve"> </w:t>
      </w:r>
      <w:r w:rsidRPr="007E7C9F">
        <w:rPr>
          <w:rFonts w:ascii="Times New Roman" w:hAnsi="Times New Roman"/>
          <w:szCs w:val="24"/>
        </w:rPr>
        <w:t>were previously imposed on waivers granted by the Commission</w:t>
      </w:r>
      <w:r w:rsidR="00A44471">
        <w:rPr>
          <w:rFonts w:ascii="Times New Roman" w:hAnsi="Times New Roman"/>
          <w:szCs w:val="24"/>
        </w:rPr>
        <w:t xml:space="preserve">, thus, </w:t>
      </w:r>
      <w:r w:rsidRPr="007E7C9F">
        <w:rPr>
          <w:rFonts w:ascii="Times New Roman" w:hAnsi="Times New Roman"/>
          <w:szCs w:val="24"/>
        </w:rPr>
        <w:t>eliminat</w:t>
      </w:r>
      <w:r w:rsidR="00A44471">
        <w:rPr>
          <w:rFonts w:ascii="Times New Roman" w:hAnsi="Times New Roman"/>
          <w:szCs w:val="24"/>
        </w:rPr>
        <w:t>ing</w:t>
      </w:r>
      <w:r w:rsidRPr="007E7C9F">
        <w:rPr>
          <w:rFonts w:ascii="Times New Roman" w:hAnsi="Times New Roman"/>
          <w:szCs w:val="24"/>
        </w:rPr>
        <w:t xml:space="preserve"> any legal or administrative costs that were associated with filing waiver requests.</w:t>
      </w:r>
    </w:p>
    <w:p w:rsidR="0029301B" w:rsidP="0055614E" w:rsidRDefault="0029301B" w14:paraId="31DDE7B7" w14:textId="77777777">
      <w:pPr>
        <w:autoSpaceDE w:val="0"/>
        <w:autoSpaceDN w:val="0"/>
        <w:adjustRightInd w:val="0"/>
        <w:spacing w:after="120"/>
        <w:rPr>
          <w:rFonts w:ascii="Times New Roman" w:hAnsi="Times New Roman"/>
          <w:szCs w:val="24"/>
        </w:rPr>
      </w:pPr>
    </w:p>
    <w:p w:rsidR="008D61EF" w:rsidP="0055614E" w:rsidRDefault="00A44471" w14:paraId="290F3751" w14:textId="77777777">
      <w:pPr>
        <w:autoSpaceDE w:val="0"/>
        <w:autoSpaceDN w:val="0"/>
        <w:adjustRightInd w:val="0"/>
        <w:spacing w:after="120"/>
        <w:rPr>
          <w:rFonts w:ascii="Times New Roman" w:hAnsi="Times New Roman"/>
          <w:szCs w:val="24"/>
        </w:rPr>
      </w:pPr>
      <w:r>
        <w:rPr>
          <w:rFonts w:ascii="Times New Roman" w:hAnsi="Times New Roman"/>
          <w:szCs w:val="24"/>
        </w:rPr>
        <w:lastRenderedPageBreak/>
        <w:t xml:space="preserve">In the </w:t>
      </w:r>
      <w:r w:rsidRPr="006408E1">
        <w:rPr>
          <w:rFonts w:ascii="Times New Roman" w:hAnsi="Times New Roman"/>
          <w:i/>
          <w:iCs/>
          <w:szCs w:val="24"/>
        </w:rPr>
        <w:t>State EAS Plan Order</w:t>
      </w:r>
      <w:r>
        <w:rPr>
          <w:rFonts w:ascii="Times New Roman" w:hAnsi="Times New Roman"/>
          <w:szCs w:val="24"/>
        </w:rPr>
        <w:t>,</w:t>
      </w:r>
      <w:r>
        <w:rPr>
          <w:rStyle w:val="FootnoteReference"/>
          <w:szCs w:val="24"/>
        </w:rPr>
        <w:footnoteReference w:id="5"/>
      </w:r>
      <w:r>
        <w:rPr>
          <w:rFonts w:ascii="Times New Roman" w:hAnsi="Times New Roman"/>
          <w:szCs w:val="24"/>
        </w:rPr>
        <w:t xml:space="preserve"> </w:t>
      </w:r>
      <w:r w:rsidR="005A7FFE">
        <w:rPr>
          <w:rFonts w:ascii="Times New Roman" w:hAnsi="Times New Roman"/>
          <w:szCs w:val="24"/>
        </w:rPr>
        <w:t xml:space="preserve">the Commission revised the information </w:t>
      </w:r>
      <w:proofErr w:type="spellStart"/>
      <w:r w:rsidR="005A7FFE">
        <w:rPr>
          <w:rFonts w:ascii="Times New Roman" w:hAnsi="Times New Roman"/>
          <w:szCs w:val="24"/>
        </w:rPr>
        <w:t>rquired</w:t>
      </w:r>
      <w:proofErr w:type="spellEnd"/>
      <w:r w:rsidR="005A7FFE">
        <w:rPr>
          <w:rFonts w:ascii="Times New Roman" w:hAnsi="Times New Roman"/>
          <w:szCs w:val="24"/>
        </w:rPr>
        <w:t xml:space="preserve"> to be reported in State EAS </w:t>
      </w:r>
      <w:proofErr w:type="gramStart"/>
      <w:r w:rsidR="005A7FFE">
        <w:rPr>
          <w:rFonts w:ascii="Times New Roman" w:hAnsi="Times New Roman"/>
          <w:szCs w:val="24"/>
        </w:rPr>
        <w:t>Plans, and</w:t>
      </w:r>
      <w:proofErr w:type="gramEnd"/>
      <w:r w:rsidR="005A7FFE">
        <w:rPr>
          <w:rFonts w:ascii="Times New Roman" w:hAnsi="Times New Roman"/>
          <w:szCs w:val="24"/>
        </w:rPr>
        <w:t xml:space="preserve"> required that SECCs file the State EAS Plans online </w:t>
      </w:r>
      <w:r w:rsidRPr="005A7FFE" w:rsidR="005A7FFE">
        <w:rPr>
          <w:rFonts w:ascii="Times New Roman" w:hAnsi="Times New Roman"/>
          <w:szCs w:val="24"/>
        </w:rPr>
        <w:t>in the Alert Reporting System (ARS)</w:t>
      </w:r>
      <w:r w:rsidR="005A7FFE">
        <w:rPr>
          <w:rFonts w:ascii="Times New Roman" w:hAnsi="Times New Roman"/>
          <w:szCs w:val="24"/>
        </w:rPr>
        <w:t xml:space="preserve">.  </w:t>
      </w:r>
      <w:r w:rsidRPr="005A7FFE" w:rsidR="005A7FFE">
        <w:rPr>
          <w:rFonts w:ascii="Times New Roman" w:hAnsi="Times New Roman"/>
          <w:szCs w:val="24"/>
        </w:rPr>
        <w:t>The Commission conclude</w:t>
      </w:r>
      <w:r w:rsidR="005A7FFE">
        <w:rPr>
          <w:rFonts w:ascii="Times New Roman" w:hAnsi="Times New Roman"/>
          <w:szCs w:val="24"/>
        </w:rPr>
        <w:t>d</w:t>
      </w:r>
      <w:r w:rsidRPr="005A7FFE" w:rsidR="005A7FFE">
        <w:rPr>
          <w:rFonts w:ascii="Times New Roman" w:hAnsi="Times New Roman"/>
          <w:szCs w:val="24"/>
        </w:rPr>
        <w:t xml:space="preserve"> that producing State EAS Plans consistent with the rules will result in approximately $235,000 as a one-time recordkeeping cost.</w:t>
      </w:r>
      <w:r w:rsidR="005A7FFE">
        <w:rPr>
          <w:rFonts w:ascii="Times New Roman" w:hAnsi="Times New Roman"/>
          <w:szCs w:val="24"/>
        </w:rPr>
        <w:t xml:space="preserve">  </w:t>
      </w:r>
      <w:r w:rsidR="008F74E2">
        <w:rPr>
          <w:rFonts w:ascii="Times New Roman" w:hAnsi="Times New Roman"/>
          <w:szCs w:val="24"/>
        </w:rPr>
        <w:t>T</w:t>
      </w:r>
      <w:r w:rsidRPr="008F74E2" w:rsidR="008F74E2">
        <w:rPr>
          <w:rFonts w:ascii="Times New Roman" w:hAnsi="Times New Roman"/>
          <w:szCs w:val="24"/>
        </w:rPr>
        <w:t>h</w:t>
      </w:r>
      <w:r w:rsidR="008F74E2">
        <w:rPr>
          <w:rFonts w:ascii="Times New Roman" w:hAnsi="Times New Roman"/>
          <w:szCs w:val="24"/>
        </w:rPr>
        <w:t xml:space="preserve">is figure was based on an assessment of 100 hours per 54 SECCs to prepare </w:t>
      </w:r>
      <w:r w:rsidRPr="008F74E2" w:rsidR="008F74E2">
        <w:rPr>
          <w:rFonts w:ascii="Times New Roman" w:hAnsi="Times New Roman"/>
          <w:szCs w:val="24"/>
        </w:rPr>
        <w:t>their plans from scratch</w:t>
      </w:r>
      <w:r w:rsidR="008F74E2">
        <w:rPr>
          <w:rFonts w:ascii="Times New Roman" w:hAnsi="Times New Roman"/>
          <w:szCs w:val="24"/>
        </w:rPr>
        <w:t xml:space="preserve">, at a quantified hourly rate of $43.50 </w:t>
      </w:r>
      <w:r w:rsidR="0051072B">
        <w:rPr>
          <w:rFonts w:ascii="Times New Roman" w:hAnsi="Times New Roman"/>
          <w:szCs w:val="24"/>
        </w:rPr>
        <w:t>((100 hours) x (</w:t>
      </w:r>
      <w:r w:rsidRPr="0051072B" w:rsidR="0051072B">
        <w:rPr>
          <w:rFonts w:ascii="Times New Roman" w:hAnsi="Times New Roman"/>
          <w:szCs w:val="24"/>
        </w:rPr>
        <w:t xml:space="preserve">$43.50 </w:t>
      </w:r>
      <w:r w:rsidR="0051072B">
        <w:rPr>
          <w:rFonts w:ascii="Times New Roman" w:hAnsi="Times New Roman"/>
          <w:szCs w:val="24"/>
        </w:rPr>
        <w:t>per hour) x (54 SECCs)).  T</w:t>
      </w:r>
      <w:r w:rsidR="0055614E">
        <w:rPr>
          <w:rFonts w:ascii="Times New Roman" w:hAnsi="Times New Roman"/>
          <w:szCs w:val="24"/>
        </w:rPr>
        <w:t>he Commission</w:t>
      </w:r>
      <w:r w:rsidRPr="0062405E" w:rsidR="0055614E">
        <w:rPr>
          <w:rFonts w:ascii="Times New Roman" w:hAnsi="Times New Roman"/>
          <w:szCs w:val="24"/>
        </w:rPr>
        <w:t xml:space="preserve"> </w:t>
      </w:r>
      <w:r w:rsidR="0051072B">
        <w:rPr>
          <w:rFonts w:ascii="Times New Roman" w:hAnsi="Times New Roman"/>
          <w:szCs w:val="24"/>
        </w:rPr>
        <w:t xml:space="preserve">also concluded that </w:t>
      </w:r>
      <w:r w:rsidRPr="0062405E" w:rsidR="0055614E">
        <w:rPr>
          <w:rFonts w:ascii="Times New Roman" w:hAnsi="Times New Roman"/>
          <w:szCs w:val="24"/>
        </w:rPr>
        <w:t xml:space="preserve">SECC representatives will incur a one-time estimated $1,000 reporting cost to file their revised State EAS Plans in the ARS.  </w:t>
      </w:r>
      <w:r w:rsidR="0055614E">
        <w:rPr>
          <w:rFonts w:ascii="Times New Roman" w:hAnsi="Times New Roman"/>
          <w:szCs w:val="24"/>
        </w:rPr>
        <w:t>T</w:t>
      </w:r>
      <w:r w:rsidRPr="0062405E" w:rsidR="0055614E">
        <w:rPr>
          <w:rFonts w:ascii="Times New Roman" w:hAnsi="Times New Roman"/>
          <w:szCs w:val="24"/>
        </w:rPr>
        <w:t>h</w:t>
      </w:r>
      <w:r w:rsidR="0051072B">
        <w:rPr>
          <w:rFonts w:ascii="Times New Roman" w:hAnsi="Times New Roman"/>
          <w:szCs w:val="24"/>
        </w:rPr>
        <w:t xml:space="preserve">is figure was based on an </w:t>
      </w:r>
      <w:r w:rsidR="0055614E">
        <w:rPr>
          <w:rFonts w:ascii="Times New Roman" w:hAnsi="Times New Roman"/>
          <w:szCs w:val="24"/>
        </w:rPr>
        <w:t>estimated</w:t>
      </w:r>
      <w:r w:rsidRPr="0062405E" w:rsidR="0055614E">
        <w:rPr>
          <w:rFonts w:ascii="Times New Roman" w:hAnsi="Times New Roman"/>
          <w:szCs w:val="24"/>
        </w:rPr>
        <w:t xml:space="preserve"> time burden of one hour, </w:t>
      </w:r>
      <w:r w:rsidR="0051072B">
        <w:rPr>
          <w:rFonts w:ascii="Times New Roman" w:hAnsi="Times New Roman"/>
          <w:szCs w:val="24"/>
        </w:rPr>
        <w:t xml:space="preserve">for each of the 54 SECCs at an hourly cost estimate of </w:t>
      </w:r>
      <w:r w:rsidRPr="0062405E" w:rsidR="0055614E">
        <w:rPr>
          <w:rFonts w:ascii="Times New Roman" w:hAnsi="Times New Roman"/>
          <w:szCs w:val="24"/>
        </w:rPr>
        <w:t>approximately $19</w:t>
      </w:r>
      <w:r w:rsidR="008D61EF">
        <w:rPr>
          <w:rFonts w:ascii="Times New Roman" w:hAnsi="Times New Roman"/>
          <w:szCs w:val="24"/>
        </w:rPr>
        <w:t xml:space="preserve"> per hour ((1 hour) x ($19 per hour) x (54 SECCs)).  </w:t>
      </w:r>
    </w:p>
    <w:p w:rsidRPr="00921953" w:rsidR="005659F2" w:rsidP="00921953" w:rsidRDefault="002F13E4" w14:paraId="47C9DE1D" w14:textId="77777777">
      <w:pPr>
        <w:pStyle w:val="ParaNum"/>
        <w:numPr>
          <w:ilvl w:val="0"/>
          <w:numId w:val="0"/>
        </w:numPr>
        <w:rPr>
          <w:szCs w:val="24"/>
        </w:rPr>
      </w:pPr>
      <w:r>
        <w:rPr>
          <w:szCs w:val="24"/>
        </w:rPr>
        <w:t>I</w:t>
      </w:r>
      <w:r w:rsidRPr="00921953" w:rsidR="00270E50">
        <w:rPr>
          <w:szCs w:val="24"/>
        </w:rPr>
        <w:t xml:space="preserve">n the </w:t>
      </w:r>
      <w:r w:rsidRPr="00921953" w:rsidR="00270E50">
        <w:rPr>
          <w:i/>
          <w:szCs w:val="24"/>
        </w:rPr>
        <w:t>Third Report and Order</w:t>
      </w:r>
      <w:r w:rsidRPr="00921953" w:rsidR="009D196C">
        <w:rPr>
          <w:szCs w:val="24"/>
        </w:rPr>
        <w:t>,</w:t>
      </w:r>
      <w:r w:rsidRPr="00921953" w:rsidR="005659F2">
        <w:rPr>
          <w:szCs w:val="24"/>
        </w:rPr>
        <w:t xml:space="preserve"> </w:t>
      </w:r>
      <w:r w:rsidRPr="00921953" w:rsidR="009D196C">
        <w:rPr>
          <w:szCs w:val="24"/>
        </w:rPr>
        <w:t>the</w:t>
      </w:r>
      <w:r w:rsidR="00921953">
        <w:rPr>
          <w:szCs w:val="24"/>
        </w:rPr>
        <w:t xml:space="preserve"> </w:t>
      </w:r>
      <w:r w:rsidR="00177937">
        <w:rPr>
          <w:szCs w:val="24"/>
        </w:rPr>
        <w:t>FC</w:t>
      </w:r>
      <w:r w:rsidR="00921953">
        <w:rPr>
          <w:szCs w:val="24"/>
        </w:rPr>
        <w:t>C adopted</w:t>
      </w:r>
      <w:r w:rsidRPr="00921953" w:rsidR="005659F2">
        <w:rPr>
          <w:szCs w:val="24"/>
        </w:rPr>
        <w:t xml:space="preserve"> rules</w:t>
      </w:r>
      <w:r>
        <w:rPr>
          <w:szCs w:val="24"/>
        </w:rPr>
        <w:t xml:space="preserve"> establishing a regulatory structure</w:t>
      </w:r>
      <w:r w:rsidRPr="00921953" w:rsidR="005659F2">
        <w:rPr>
          <w:szCs w:val="24"/>
        </w:rPr>
        <w:t xml:space="preserve"> </w:t>
      </w:r>
      <w:r>
        <w:rPr>
          <w:szCs w:val="24"/>
        </w:rPr>
        <w:t>for a national test of the EAS.</w:t>
      </w:r>
      <w:r w:rsidR="007E7C9F">
        <w:rPr>
          <w:rStyle w:val="FootnoteReference"/>
          <w:szCs w:val="24"/>
        </w:rPr>
        <w:footnoteReference w:id="6"/>
      </w:r>
      <w:r>
        <w:rPr>
          <w:szCs w:val="24"/>
        </w:rPr>
        <w:t xml:space="preserve">  In order for the </w:t>
      </w:r>
      <w:r w:rsidR="00177937">
        <w:rPr>
          <w:szCs w:val="24"/>
        </w:rPr>
        <w:t>FC</w:t>
      </w:r>
      <w:r>
        <w:rPr>
          <w:szCs w:val="24"/>
        </w:rPr>
        <w:t xml:space="preserve">C to determine the extent to which the test, and by extension the EAS, was successful, the FCC adopted rules </w:t>
      </w:r>
      <w:r w:rsidRPr="00921953" w:rsidR="005659F2">
        <w:rPr>
          <w:szCs w:val="24"/>
        </w:rPr>
        <w:t xml:space="preserve">requiring EAS Participants, within forty five (45) days of the date of the first national EAS test, to record and submit to the </w:t>
      </w:r>
      <w:r w:rsidR="00177937">
        <w:rPr>
          <w:szCs w:val="24"/>
        </w:rPr>
        <w:t>FC</w:t>
      </w:r>
      <w:r w:rsidRPr="00921953" w:rsidR="005659F2">
        <w:rPr>
          <w:szCs w:val="24"/>
        </w:rPr>
        <w:t>C the following test-related diagnostic information for each alert received from each message source monitored at the time of the national test:</w:t>
      </w:r>
    </w:p>
    <w:p w:rsidRPr="00921953" w:rsidR="005659F2" w:rsidP="00921953" w:rsidRDefault="001A73F2" w14:paraId="265AE783" w14:textId="77777777">
      <w:pPr>
        <w:pStyle w:val="ParaNum"/>
        <w:numPr>
          <w:ilvl w:val="0"/>
          <w:numId w:val="4"/>
        </w:numPr>
        <w:rPr>
          <w:szCs w:val="24"/>
        </w:rPr>
      </w:pPr>
      <w:r>
        <w:rPr>
          <w:szCs w:val="24"/>
        </w:rPr>
        <w:t>W</w:t>
      </w:r>
      <w:r w:rsidRPr="00921953" w:rsidR="005659F2">
        <w:rPr>
          <w:szCs w:val="24"/>
        </w:rPr>
        <w:t xml:space="preserve">hether they received the alert message during the designated test; </w:t>
      </w:r>
    </w:p>
    <w:p w:rsidRPr="00921953" w:rsidR="005659F2" w:rsidP="00921953" w:rsidRDefault="001A73F2" w14:paraId="0870526D" w14:textId="77777777">
      <w:pPr>
        <w:pStyle w:val="ParaNum"/>
        <w:numPr>
          <w:ilvl w:val="0"/>
          <w:numId w:val="4"/>
        </w:numPr>
        <w:rPr>
          <w:szCs w:val="24"/>
        </w:rPr>
      </w:pPr>
      <w:r>
        <w:rPr>
          <w:szCs w:val="24"/>
        </w:rPr>
        <w:t>W</w:t>
      </w:r>
      <w:r w:rsidRPr="00921953" w:rsidR="005659F2">
        <w:rPr>
          <w:szCs w:val="24"/>
        </w:rPr>
        <w:t xml:space="preserve">hether they retransmitted the alert; </w:t>
      </w:r>
    </w:p>
    <w:p w:rsidRPr="00921953" w:rsidR="005659F2" w:rsidP="00921953" w:rsidRDefault="001A73F2" w14:paraId="5816DE29" w14:textId="77777777">
      <w:pPr>
        <w:pStyle w:val="ParaNum"/>
        <w:numPr>
          <w:ilvl w:val="0"/>
          <w:numId w:val="4"/>
        </w:numPr>
        <w:rPr>
          <w:rStyle w:val="FootnoteReference"/>
          <w:sz w:val="24"/>
          <w:szCs w:val="24"/>
          <w:vertAlign w:val="baseline"/>
        </w:rPr>
      </w:pPr>
      <w:r>
        <w:rPr>
          <w:szCs w:val="24"/>
        </w:rPr>
        <w:t>I</w:t>
      </w:r>
      <w:r w:rsidRPr="00921953" w:rsidR="005659F2">
        <w:rPr>
          <w:szCs w:val="24"/>
        </w:rPr>
        <w:t>f they were not able to receive and/or transmit the alert, their ‘best effort’ diagnostic analysis regarding the cause(s) for such failure;</w:t>
      </w:r>
    </w:p>
    <w:p w:rsidRPr="00921953" w:rsidR="005659F2" w:rsidP="00921953" w:rsidRDefault="001A73F2" w14:paraId="0055BE70" w14:textId="77777777">
      <w:pPr>
        <w:pStyle w:val="ParaNum"/>
        <w:numPr>
          <w:ilvl w:val="0"/>
          <w:numId w:val="4"/>
        </w:numPr>
        <w:rPr>
          <w:rStyle w:val="Strong"/>
          <w:b w:val="0"/>
          <w:bCs w:val="0"/>
          <w:szCs w:val="24"/>
        </w:rPr>
      </w:pPr>
      <w:r>
        <w:rPr>
          <w:szCs w:val="24"/>
        </w:rPr>
        <w:t>A</w:t>
      </w:r>
      <w:r w:rsidRPr="00921953" w:rsidR="005659F2">
        <w:rPr>
          <w:szCs w:val="24"/>
        </w:rPr>
        <w:t xml:space="preserve"> description of t</w:t>
      </w:r>
      <w:r w:rsidRPr="00921953" w:rsidR="005659F2">
        <w:rPr>
          <w:rStyle w:val="Strong"/>
          <w:b w:val="0"/>
          <w:bCs w:val="0"/>
          <w:szCs w:val="24"/>
        </w:rPr>
        <w:t xml:space="preserve">heir station identification and level of designation (PEP, LP-1, etc.); </w:t>
      </w:r>
    </w:p>
    <w:p w:rsidRPr="00921953" w:rsidR="005659F2" w:rsidP="00921953" w:rsidRDefault="001A73F2" w14:paraId="7477859B" w14:textId="77777777">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he date/time of receipt of the EAN message by all stations;</w:t>
      </w:r>
      <w:r w:rsidRPr="00921953" w:rsidR="005659F2">
        <w:rPr>
          <w:rStyle w:val="Strong"/>
          <w:b w:val="0"/>
          <w:bCs w:val="0"/>
          <w:szCs w:val="24"/>
        </w:rPr>
        <w:t xml:space="preserve"> t</w:t>
      </w:r>
      <w:r w:rsidRPr="00921953" w:rsidR="005659F2">
        <w:rPr>
          <w:rStyle w:val="Strong"/>
          <w:b w:val="0"/>
          <w:szCs w:val="24"/>
        </w:rPr>
        <w:t>he date/time of PEP station acknowledgement of receipt of the EAN message to FOC;</w:t>
      </w:r>
      <w:r w:rsidRPr="00921953" w:rsidR="005659F2">
        <w:rPr>
          <w:rStyle w:val="Strong"/>
          <w:b w:val="0"/>
          <w:bCs w:val="0"/>
          <w:szCs w:val="24"/>
        </w:rPr>
        <w:t xml:space="preserve"> </w:t>
      </w:r>
    </w:p>
    <w:p w:rsidRPr="00921953" w:rsidR="005659F2" w:rsidP="00921953" w:rsidRDefault="001A73F2" w14:paraId="284D90FC" w14:textId="77777777">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 xml:space="preserve">he date/time of initiation of actual broadcast of the Presidential message; </w:t>
      </w:r>
    </w:p>
    <w:p w:rsidRPr="00921953" w:rsidR="005659F2" w:rsidP="00921953" w:rsidRDefault="001A73F2" w14:paraId="42BFD735" w14:textId="77777777">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 xml:space="preserve">he date/time of receipt of the EAT message by all stations; </w:t>
      </w:r>
    </w:p>
    <w:p w:rsidRPr="00921953" w:rsidR="005659F2" w:rsidP="00921953" w:rsidRDefault="001A73F2" w14:paraId="54AFE6EB" w14:textId="77777777">
      <w:pPr>
        <w:pStyle w:val="ParaNum"/>
        <w:numPr>
          <w:ilvl w:val="0"/>
          <w:numId w:val="4"/>
        </w:numPr>
        <w:rPr>
          <w:rStyle w:val="Strong"/>
          <w:b w:val="0"/>
          <w:bCs w:val="0"/>
          <w:szCs w:val="24"/>
        </w:rPr>
      </w:pPr>
      <w:r>
        <w:rPr>
          <w:rStyle w:val="Strong"/>
          <w:b w:val="0"/>
          <w:szCs w:val="24"/>
        </w:rPr>
        <w:t>W</w:t>
      </w:r>
      <w:r w:rsidRPr="00921953" w:rsidR="005659F2">
        <w:rPr>
          <w:rStyle w:val="Strong"/>
          <w:b w:val="0"/>
          <w:szCs w:val="24"/>
        </w:rPr>
        <w:t xml:space="preserve">ho they were monitoring at the time of the test, and the make </w:t>
      </w:r>
      <w:proofErr w:type="gramStart"/>
      <w:r w:rsidRPr="00921953" w:rsidR="005659F2">
        <w:rPr>
          <w:rStyle w:val="Strong"/>
          <w:b w:val="0"/>
          <w:szCs w:val="24"/>
        </w:rPr>
        <w:t>and</w:t>
      </w:r>
      <w:proofErr w:type="gramEnd"/>
      <w:r w:rsidRPr="00921953" w:rsidR="005659F2">
        <w:rPr>
          <w:rStyle w:val="Strong"/>
          <w:b w:val="0"/>
          <w:szCs w:val="24"/>
        </w:rPr>
        <w:t xml:space="preserve"> </w:t>
      </w:r>
    </w:p>
    <w:p w:rsidRPr="00921953" w:rsidR="00270E50" w:rsidP="00921953" w:rsidRDefault="001A73F2" w14:paraId="7B3A96F7" w14:textId="77777777">
      <w:pPr>
        <w:pStyle w:val="ParaNum"/>
        <w:numPr>
          <w:ilvl w:val="0"/>
          <w:numId w:val="4"/>
        </w:numPr>
        <w:rPr>
          <w:szCs w:val="24"/>
        </w:rPr>
      </w:pPr>
      <w:r>
        <w:rPr>
          <w:rStyle w:val="Strong"/>
          <w:b w:val="0"/>
          <w:szCs w:val="24"/>
        </w:rPr>
        <w:t>M</w:t>
      </w:r>
      <w:r w:rsidRPr="00921953" w:rsidR="005659F2">
        <w:rPr>
          <w:rStyle w:val="Strong"/>
          <w:b w:val="0"/>
          <w:szCs w:val="24"/>
        </w:rPr>
        <w:t>odel number of the EAS equipment that they utilized.</w:t>
      </w:r>
    </w:p>
    <w:p w:rsidRPr="00921953" w:rsidR="00270E50" w:rsidP="00921953" w:rsidRDefault="005659F2" w14:paraId="11BE7A85" w14:textId="77777777">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indicates that </w:t>
      </w:r>
      <w:r w:rsidRPr="00921953" w:rsidR="001A3948">
        <w:rPr>
          <w:rFonts w:ascii="Times New Roman" w:hAnsi="Times New Roman"/>
          <w:szCs w:val="24"/>
        </w:rPr>
        <w:t>the national tests of EAS, and related information collections will likely be carried out on an annual basis.</w:t>
      </w:r>
      <w:r w:rsidRPr="00921953" w:rsidR="00F421D9">
        <w:rPr>
          <w:rFonts w:ascii="Times New Roman" w:hAnsi="Times New Roman"/>
          <w:szCs w:val="24"/>
        </w:rPr>
        <w:t xml:space="preserve">  </w:t>
      </w:r>
      <w:r w:rsidR="002F13E4">
        <w:rPr>
          <w:rFonts w:ascii="Times New Roman" w:hAnsi="Times New Roman"/>
          <w:szCs w:val="24"/>
        </w:rPr>
        <w:t>On March 10, 2010, OMB approved the collection as indicated by the related Notice of Office of Management and Budget Action notification.</w:t>
      </w:r>
    </w:p>
    <w:p w:rsidRPr="00921953" w:rsidR="001A3948" w:rsidP="00921953" w:rsidRDefault="001A3948" w14:paraId="536EEC4C" w14:textId="77777777">
      <w:pPr>
        <w:rPr>
          <w:rFonts w:ascii="Times New Roman" w:hAnsi="Times New Roman"/>
          <w:szCs w:val="24"/>
        </w:rPr>
      </w:pPr>
    </w:p>
    <w:p w:rsidRPr="00921953" w:rsidR="00DB317E" w:rsidP="00921953" w:rsidRDefault="00270E50" w14:paraId="616C1159" w14:textId="77777777">
      <w:pPr>
        <w:rPr>
          <w:rFonts w:ascii="Times New Roman" w:hAnsi="Times New Roman"/>
          <w:szCs w:val="24"/>
        </w:rPr>
      </w:pPr>
      <w:r w:rsidRPr="00921953">
        <w:rPr>
          <w:rFonts w:ascii="Times New Roman" w:hAnsi="Times New Roman"/>
          <w:szCs w:val="24"/>
        </w:rPr>
        <w:t>I</w:t>
      </w:r>
      <w:r w:rsidRPr="00921953" w:rsidR="00745E3B">
        <w:rPr>
          <w:rFonts w:ascii="Times New Roman" w:hAnsi="Times New Roman"/>
          <w:szCs w:val="24"/>
        </w:rPr>
        <w:t xml:space="preserve">n the </w:t>
      </w:r>
      <w:r w:rsidRPr="00921953" w:rsidR="00745E3B">
        <w:rPr>
          <w:rFonts w:ascii="Times New Roman" w:hAnsi="Times New Roman"/>
          <w:i/>
          <w:szCs w:val="24"/>
        </w:rPr>
        <w:t>Second Report and Order</w:t>
      </w:r>
      <w:r w:rsidRPr="00921953" w:rsidR="00745E3B">
        <w:rPr>
          <w:rFonts w:ascii="Times New Roman" w:hAnsi="Times New Roman"/>
          <w:szCs w:val="24"/>
        </w:rPr>
        <w:t>, the</w:t>
      </w:r>
      <w:r w:rsidRPr="00921953" w:rsidR="00CB3602">
        <w:rPr>
          <w:rFonts w:ascii="Times New Roman" w:hAnsi="Times New Roman"/>
          <w:szCs w:val="24"/>
        </w:rPr>
        <w:t xml:space="preserve"> </w:t>
      </w:r>
      <w:r w:rsidR="00177937">
        <w:rPr>
          <w:rFonts w:ascii="Times New Roman" w:hAnsi="Times New Roman"/>
          <w:szCs w:val="24"/>
        </w:rPr>
        <w:t>FCC</w:t>
      </w:r>
      <w:r w:rsidRPr="00921953" w:rsidR="00CB3602">
        <w:rPr>
          <w:rFonts w:ascii="Times New Roman" w:hAnsi="Times New Roman"/>
          <w:szCs w:val="24"/>
        </w:rPr>
        <w:t xml:space="preserve"> adopt</w:t>
      </w:r>
      <w:r w:rsidR="00133261">
        <w:rPr>
          <w:rFonts w:ascii="Times New Roman" w:hAnsi="Times New Roman"/>
          <w:szCs w:val="24"/>
        </w:rPr>
        <w:t>ed</w:t>
      </w:r>
      <w:r w:rsidRPr="00921953" w:rsidR="00745E3B">
        <w:rPr>
          <w:rFonts w:ascii="Times New Roman" w:hAnsi="Times New Roman"/>
          <w:szCs w:val="24"/>
        </w:rPr>
        <w:t xml:space="preserve"> rules that require states to file new EAS plans with the </w:t>
      </w:r>
      <w:r w:rsidR="00177937">
        <w:rPr>
          <w:rFonts w:ascii="Times New Roman" w:hAnsi="Times New Roman"/>
          <w:szCs w:val="24"/>
        </w:rPr>
        <w:t>FCC</w:t>
      </w:r>
      <w:r w:rsidRPr="00921953" w:rsidR="00745E3B">
        <w:rPr>
          <w:rFonts w:ascii="Times New Roman" w:hAnsi="Times New Roman"/>
          <w:szCs w:val="24"/>
        </w:rPr>
        <w:t xml:space="preserve"> under certain circumstances, expand the number of private entities covered by </w:t>
      </w:r>
      <w:r w:rsidRPr="00921953" w:rsidR="00745E3B">
        <w:rPr>
          <w:rFonts w:ascii="Times New Roman" w:hAnsi="Times New Roman"/>
          <w:szCs w:val="24"/>
        </w:rPr>
        <w:lastRenderedPageBreak/>
        <w:t xml:space="preserve">EAS, and impose </w:t>
      </w:r>
      <w:r w:rsidRPr="00921953" w:rsidR="00CB3602">
        <w:rPr>
          <w:rFonts w:ascii="Times New Roman" w:hAnsi="Times New Roman"/>
          <w:szCs w:val="24"/>
        </w:rPr>
        <w:t>new obligations on private entities</w:t>
      </w:r>
      <w:r w:rsidRPr="00921953" w:rsidR="00D2644E">
        <w:rPr>
          <w:rFonts w:ascii="Times New Roman" w:hAnsi="Times New Roman"/>
          <w:szCs w:val="24"/>
        </w:rPr>
        <w:t>.</w:t>
      </w:r>
      <w:r w:rsidR="007E7C9F">
        <w:rPr>
          <w:rStyle w:val="FootnoteReference"/>
          <w:szCs w:val="24"/>
        </w:rPr>
        <w:footnoteReference w:id="7"/>
      </w:r>
      <w:r w:rsidRPr="00921953" w:rsidR="00CB3602">
        <w:rPr>
          <w:rFonts w:ascii="Times New Roman" w:hAnsi="Times New Roman"/>
          <w:szCs w:val="24"/>
        </w:rPr>
        <w:t xml:space="preserve"> </w:t>
      </w:r>
      <w:r w:rsidR="00467EE6">
        <w:rPr>
          <w:rFonts w:ascii="Times New Roman" w:hAnsi="Times New Roman"/>
          <w:szCs w:val="24"/>
        </w:rPr>
        <w:t xml:space="preserve"> These</w:t>
      </w:r>
      <w:r w:rsidRPr="00921953" w:rsidR="00D2644E">
        <w:rPr>
          <w:rFonts w:ascii="Times New Roman" w:hAnsi="Times New Roman"/>
          <w:szCs w:val="24"/>
        </w:rPr>
        <w:t xml:space="preserve"> rules may impact currently existing</w:t>
      </w:r>
      <w:r w:rsidRPr="00921953" w:rsidR="00CB3602">
        <w:rPr>
          <w:rFonts w:ascii="Times New Roman" w:hAnsi="Times New Roman"/>
          <w:szCs w:val="24"/>
        </w:rPr>
        <w:t xml:space="preserve"> paperwork collection requirements as discussed below.</w:t>
      </w:r>
      <w:r w:rsidRPr="00921953" w:rsidR="00745E3B">
        <w:rPr>
          <w:rFonts w:ascii="Times New Roman" w:hAnsi="Times New Roman"/>
          <w:szCs w:val="24"/>
        </w:rPr>
        <w:t xml:space="preserve"> </w:t>
      </w:r>
    </w:p>
    <w:p w:rsidRPr="00921953" w:rsidR="005308F3" w:rsidP="00921953" w:rsidRDefault="005308F3" w14:paraId="09E27933" w14:textId="77777777">
      <w:pPr>
        <w:rPr>
          <w:rFonts w:ascii="Times New Roman" w:hAnsi="Times New Roman"/>
          <w:szCs w:val="24"/>
        </w:rPr>
      </w:pPr>
    </w:p>
    <w:p w:rsidRPr="00921953" w:rsidR="00E95E38" w:rsidP="00921953" w:rsidRDefault="005308F3" w14:paraId="5050424A" w14:textId="77777777">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Pr="00921953" w:rsidR="00CB3602">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 xml:space="preserve">the </w:t>
      </w:r>
      <w:r w:rsidR="00177937">
        <w:rPr>
          <w:rFonts w:ascii="Times New Roman" w:hAnsi="Times New Roman"/>
          <w:szCs w:val="24"/>
        </w:rPr>
        <w:t>FCC</w:t>
      </w:r>
      <w:r w:rsidRPr="00921953">
        <w:rPr>
          <w:rFonts w:ascii="Times New Roman" w:hAnsi="Times New Roman"/>
          <w:szCs w:val="24"/>
        </w:rPr>
        <w:t xml:space="preserve"> adopt</w:t>
      </w:r>
      <w:r w:rsidR="00133261">
        <w:rPr>
          <w:rFonts w:ascii="Times New Roman" w:hAnsi="Times New Roman"/>
          <w:szCs w:val="24"/>
        </w:rPr>
        <w:t>ed</w:t>
      </w:r>
      <w:r w:rsidRPr="00921953">
        <w:rPr>
          <w:rFonts w:ascii="Times New Roman" w:hAnsi="Times New Roman"/>
          <w:szCs w:val="24"/>
        </w:rPr>
        <w:t xml:space="preserve"> a </w:t>
      </w:r>
      <w:r w:rsidRPr="00921953" w:rsidR="00CB3602">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Pr="00921953" w:rsidR="00CB3602">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Pr="00921953" w:rsidR="00CB3602">
        <w:rPr>
          <w:rFonts w:ascii="Times New Roman" w:hAnsi="Times New Roman"/>
          <w:szCs w:val="24"/>
        </w:rPr>
        <w:t xml:space="preserve">articipants by </w:t>
      </w:r>
      <w:r w:rsidRPr="00921953">
        <w:rPr>
          <w:rFonts w:ascii="Times New Roman" w:hAnsi="Times New Roman"/>
          <w:szCs w:val="24"/>
        </w:rPr>
        <w:t>including wireline common carriers pro</w:t>
      </w:r>
      <w:r w:rsidRPr="00921953" w:rsidR="00CB3602">
        <w:rPr>
          <w:rFonts w:ascii="Times New Roman" w:hAnsi="Times New Roman"/>
          <w:szCs w:val="24"/>
        </w:rPr>
        <w:t xml:space="preserve">viding video programming </w:t>
      </w:r>
      <w:r w:rsidRPr="00921953" w:rsidR="00CA44CC">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w:t>
      </w:r>
      <w:r w:rsidR="00177937">
        <w:rPr>
          <w:rFonts w:ascii="Times New Roman" w:hAnsi="Times New Roman"/>
          <w:szCs w:val="24"/>
        </w:rPr>
        <w:t>FCC</w:t>
      </w:r>
      <w:r w:rsidRPr="00921953">
        <w:rPr>
          <w:rFonts w:ascii="Times New Roman" w:hAnsi="Times New Roman"/>
          <w:szCs w:val="24"/>
        </w:rPr>
        <w:t xml:space="preserve">-approved EAS state plan that provides for delivery of such alerts.  </w:t>
      </w:r>
    </w:p>
    <w:p w:rsidRPr="00921953" w:rsidR="009739E4" w:rsidP="00921953" w:rsidRDefault="009739E4" w14:paraId="320BE388" w14:textId="77777777">
      <w:pPr>
        <w:rPr>
          <w:rFonts w:ascii="Times New Roman" w:hAnsi="Times New Roman"/>
          <w:szCs w:val="24"/>
        </w:rPr>
      </w:pPr>
    </w:p>
    <w:p w:rsidRPr="00921953" w:rsidR="00CA497A" w:rsidP="00921953" w:rsidRDefault="00871718" w14:paraId="0D24994C" w14:textId="77777777">
      <w:pPr>
        <w:rPr>
          <w:rFonts w:ascii="Times New Roman" w:hAnsi="Times New Roman"/>
          <w:szCs w:val="24"/>
        </w:rPr>
      </w:pPr>
      <w:r w:rsidRPr="00921953">
        <w:rPr>
          <w:rFonts w:ascii="Times New Roman" w:hAnsi="Times New Roman"/>
          <w:szCs w:val="24"/>
        </w:rPr>
        <w:t>Statutory authority for this collection of infor</w:t>
      </w:r>
      <w:r w:rsidRPr="00921953" w:rsidR="00CC3C5D">
        <w:rPr>
          <w:rFonts w:ascii="Times New Roman" w:hAnsi="Times New Roman"/>
          <w:szCs w:val="24"/>
        </w:rPr>
        <w:t xml:space="preserve">mation is contained in </w:t>
      </w:r>
      <w:r w:rsidR="00434442">
        <w:rPr>
          <w:rFonts w:ascii="Times New Roman" w:hAnsi="Times New Roman"/>
          <w:szCs w:val="24"/>
        </w:rPr>
        <w:t xml:space="preserve">47 U.S.C. </w:t>
      </w:r>
      <w:r w:rsidRPr="00921953" w:rsidR="00CC3C5D">
        <w:rPr>
          <w:rFonts w:ascii="Times New Roman" w:hAnsi="Times New Roman"/>
          <w:szCs w:val="24"/>
        </w:rPr>
        <w:t>s</w:t>
      </w:r>
      <w:r w:rsidRPr="00921953" w:rsidR="00B53655">
        <w:rPr>
          <w:rFonts w:ascii="Times New Roman" w:hAnsi="Times New Roman"/>
          <w:szCs w:val="24"/>
        </w:rPr>
        <w:t>ection</w:t>
      </w:r>
      <w:r w:rsidRPr="00921953" w:rsidR="008B7B13">
        <w:rPr>
          <w:rFonts w:ascii="Times New Roman" w:hAnsi="Times New Roman"/>
          <w:szCs w:val="24"/>
        </w:rPr>
        <w:t>s</w:t>
      </w:r>
      <w:r w:rsidRPr="00921953" w:rsidR="00B53655">
        <w:rPr>
          <w:rFonts w:ascii="Times New Roman" w:hAnsi="Times New Roman"/>
          <w:szCs w:val="24"/>
        </w:rPr>
        <w:t xml:space="preserve"> 1</w:t>
      </w:r>
      <w:r w:rsidRPr="00921953">
        <w:rPr>
          <w:rFonts w:ascii="Times New Roman" w:hAnsi="Times New Roman"/>
          <w:szCs w:val="24"/>
        </w:rPr>
        <w:t>54(i)</w:t>
      </w:r>
      <w:r w:rsidRPr="00921953" w:rsidR="008B7B13">
        <w:rPr>
          <w:rFonts w:ascii="Times New Roman" w:hAnsi="Times New Roman"/>
          <w:szCs w:val="24"/>
        </w:rPr>
        <w:t xml:space="preserve"> and 606</w:t>
      </w:r>
      <w:r w:rsidRPr="00921953">
        <w:rPr>
          <w:rFonts w:ascii="Times New Roman" w:hAnsi="Times New Roman"/>
          <w:szCs w:val="24"/>
        </w:rPr>
        <w:t xml:space="preserve"> of the Communi</w:t>
      </w:r>
      <w:r w:rsidRPr="00921953" w:rsidR="00012D09">
        <w:rPr>
          <w:rFonts w:ascii="Times New Roman" w:hAnsi="Times New Roman"/>
          <w:szCs w:val="24"/>
        </w:rPr>
        <w:t>cations Act of 1934, as amended</w:t>
      </w:r>
      <w:r w:rsidRPr="00921953" w:rsidR="00CA497A">
        <w:rPr>
          <w:rFonts w:ascii="Times New Roman" w:hAnsi="Times New Roman"/>
          <w:szCs w:val="24"/>
        </w:rPr>
        <w:t>.</w:t>
      </w:r>
      <w:r w:rsidRPr="00921953" w:rsidR="00E6420C">
        <w:rPr>
          <w:rFonts w:ascii="Times New Roman" w:hAnsi="Times New Roman"/>
          <w:szCs w:val="24"/>
        </w:rPr>
        <w:t xml:space="preserve"> </w:t>
      </w:r>
    </w:p>
    <w:p w:rsidRPr="00921953" w:rsidR="00DF6962" w:rsidP="00921953" w:rsidRDefault="00DF6962" w14:paraId="5019B7A0" w14:textId="77777777">
      <w:pPr>
        <w:rPr>
          <w:rFonts w:ascii="Times New Roman" w:hAnsi="Times New Roman"/>
          <w:szCs w:val="24"/>
        </w:rPr>
      </w:pPr>
    </w:p>
    <w:p w:rsidRPr="00921953" w:rsidR="00CA497A" w:rsidP="00921953" w:rsidRDefault="000879B8" w14:paraId="05A645C0" w14:textId="77777777">
      <w:pPr>
        <w:rPr>
          <w:rFonts w:ascii="Times New Roman" w:hAnsi="Times New Roman"/>
          <w:szCs w:val="24"/>
        </w:rPr>
      </w:pPr>
      <w:r w:rsidRPr="00921953">
        <w:rPr>
          <w:rFonts w:ascii="Times New Roman" w:hAnsi="Times New Roman"/>
          <w:color w:val="000000"/>
          <w:szCs w:val="24"/>
        </w:rPr>
        <w:t>T</w:t>
      </w:r>
      <w:r w:rsidRPr="00921953" w:rsidR="00CA497A">
        <w:rPr>
          <w:rFonts w:ascii="Times New Roman" w:hAnsi="Times New Roman"/>
          <w:color w:val="000000"/>
          <w:szCs w:val="24"/>
        </w:rPr>
        <w:t>his information collection does not affect individuals or households; thus, there are no impacts under the Privacy Act.</w:t>
      </w:r>
      <w:r w:rsidRPr="00921953" w:rsidR="00CA497A">
        <w:rPr>
          <w:rFonts w:ascii="Times New Roman" w:hAnsi="Times New Roman"/>
          <w:strike/>
          <w:color w:val="000000"/>
          <w:szCs w:val="24"/>
        </w:rPr>
        <w:br/>
      </w:r>
    </w:p>
    <w:p w:rsidR="00D07FC9" w:rsidP="00343CE6" w:rsidRDefault="00012D09" w14:paraId="56CE9B4F" w14:textId="77777777">
      <w:pPr>
        <w:rPr>
          <w:rFonts w:ascii="Times New Roman" w:hAnsi="Times New Roman"/>
          <w:szCs w:val="24"/>
        </w:rPr>
      </w:pPr>
      <w:r w:rsidRPr="00921953">
        <w:rPr>
          <w:rFonts w:ascii="Times New Roman" w:hAnsi="Times New Roman"/>
          <w:szCs w:val="24"/>
        </w:rPr>
        <w:t xml:space="preserve">2. </w:t>
      </w:r>
      <w:r w:rsidR="005156E3">
        <w:rPr>
          <w:rFonts w:ascii="Times New Roman" w:hAnsi="Times New Roman"/>
          <w:szCs w:val="24"/>
        </w:rPr>
        <w:t xml:space="preserve"> </w:t>
      </w:r>
      <w:r w:rsidRPr="00DA042D" w:rsidR="00252621">
        <w:rPr>
          <w:rFonts w:ascii="Times New Roman" w:hAnsi="Times New Roman"/>
          <w:szCs w:val="24"/>
        </w:rPr>
        <w:t>This</w:t>
      </w:r>
      <w:r w:rsidR="00252621">
        <w:rPr>
          <w:rFonts w:ascii="Times New Roman" w:hAnsi="Times New Roman"/>
          <w:szCs w:val="24"/>
        </w:rPr>
        <w:t xml:space="preserve"> information collection</w:t>
      </w:r>
      <w:r w:rsidRPr="00DA042D" w:rsidR="00252621">
        <w:rPr>
          <w:rFonts w:ascii="Times New Roman" w:hAnsi="Times New Roman"/>
          <w:szCs w:val="24"/>
        </w:rPr>
        <w:t xml:space="preserve"> provide</w:t>
      </w:r>
      <w:r w:rsidR="00252621">
        <w:rPr>
          <w:rFonts w:ascii="Times New Roman" w:hAnsi="Times New Roman"/>
          <w:szCs w:val="24"/>
        </w:rPr>
        <w:t>s</w:t>
      </w:r>
      <w:r w:rsidRPr="00DA042D" w:rsidR="00252621">
        <w:rPr>
          <w:rFonts w:ascii="Times New Roman" w:hAnsi="Times New Roman"/>
          <w:szCs w:val="24"/>
        </w:rPr>
        <w:t xml:space="preserve"> a baseline level of uniformity across State EAS Plans, in terms of both format and terminology, while affording sufficient flexibility to accommodate filers’ unique needs.  </w:t>
      </w:r>
      <w:r w:rsidR="00252621">
        <w:rPr>
          <w:rFonts w:ascii="Times New Roman" w:hAnsi="Times New Roman"/>
          <w:szCs w:val="24"/>
        </w:rPr>
        <w:t>The</w:t>
      </w:r>
      <w:r w:rsidRPr="00DA042D" w:rsidR="00252621">
        <w:rPr>
          <w:rFonts w:ascii="Times New Roman" w:hAnsi="Times New Roman"/>
          <w:szCs w:val="24"/>
        </w:rPr>
        <w:t xml:space="preserve"> online State EAS filing platform, combined with the existing </w:t>
      </w:r>
      <w:r w:rsidR="00FB1C38">
        <w:rPr>
          <w:rFonts w:ascii="Times New Roman" w:hAnsi="Times New Roman"/>
          <w:szCs w:val="24"/>
        </w:rPr>
        <w:t>EAS Test Reporting System (</w:t>
      </w:r>
      <w:r w:rsidRPr="00DA042D" w:rsidR="00252621">
        <w:rPr>
          <w:rFonts w:ascii="Times New Roman" w:hAnsi="Times New Roman"/>
          <w:szCs w:val="24"/>
        </w:rPr>
        <w:t>ETRS</w:t>
      </w:r>
      <w:r w:rsidR="00FB1C38">
        <w:rPr>
          <w:rFonts w:ascii="Times New Roman" w:hAnsi="Times New Roman"/>
          <w:szCs w:val="24"/>
        </w:rPr>
        <w:t>)</w:t>
      </w:r>
      <w:r w:rsidRPr="00DA042D" w:rsidR="00252621">
        <w:rPr>
          <w:rFonts w:ascii="Times New Roman" w:hAnsi="Times New Roman"/>
          <w:szCs w:val="24"/>
        </w:rPr>
        <w:t>, will form the Alert Reporting System.   We believe the ARS will ensure more efficient and effective delivery of Presidential as well as state, local and weather-related alerts as it will provide the Commission, FEMA, and other authorized entities with the means to more easily review and identify gaps in the EAS architectures, detect problems, and take measures to address these shortcomings.</w:t>
      </w:r>
      <w:r w:rsidRPr="005156E3" w:rsidR="005156E3">
        <w:rPr>
          <w:rFonts w:ascii="Times New Roman" w:hAnsi="Times New Roman"/>
          <w:szCs w:val="24"/>
        </w:rPr>
        <w:t xml:space="preserve"> </w:t>
      </w:r>
      <w:r w:rsidR="008D61EF">
        <w:rPr>
          <w:rFonts w:ascii="Times New Roman" w:hAnsi="Times New Roman"/>
          <w:szCs w:val="24"/>
        </w:rPr>
        <w:t xml:space="preserve">  </w:t>
      </w:r>
      <w:r w:rsidRPr="00DA042D" w:rsidR="00DA042D">
        <w:rPr>
          <w:rFonts w:ascii="Times New Roman" w:hAnsi="Times New Roman"/>
          <w:szCs w:val="24"/>
        </w:rPr>
        <w:t xml:space="preserve">  </w:t>
      </w:r>
    </w:p>
    <w:p w:rsidRPr="00921953" w:rsidR="00DA042D" w:rsidP="00D07FC9" w:rsidRDefault="00DA042D" w14:paraId="4F290741" w14:textId="77777777">
      <w:pPr>
        <w:rPr>
          <w:rFonts w:ascii="Times New Roman" w:hAnsi="Times New Roman"/>
          <w:szCs w:val="24"/>
        </w:rPr>
      </w:pPr>
    </w:p>
    <w:p w:rsidRPr="00921953" w:rsidR="00747ED1" w:rsidP="00921953" w:rsidRDefault="00012D09" w14:paraId="7408357B" w14:textId="77777777">
      <w:pPr>
        <w:rPr>
          <w:rFonts w:ascii="Times New Roman" w:hAnsi="Times New Roman"/>
          <w:szCs w:val="24"/>
        </w:rPr>
      </w:pPr>
      <w:r w:rsidRPr="00A33E36">
        <w:rPr>
          <w:rFonts w:ascii="Times New Roman" w:hAnsi="Times New Roman"/>
          <w:szCs w:val="24"/>
        </w:rPr>
        <w:t xml:space="preserve">3.  </w:t>
      </w:r>
      <w:r w:rsidR="00252621">
        <w:rPr>
          <w:rFonts w:ascii="Times New Roman" w:hAnsi="Times New Roman"/>
          <w:spacing w:val="-3"/>
          <w:szCs w:val="24"/>
        </w:rPr>
        <w:t xml:space="preserve">State EAS Plans are collected </w:t>
      </w:r>
      <w:r w:rsidRPr="00940152" w:rsidR="00252621">
        <w:rPr>
          <w:rFonts w:ascii="Times New Roman" w:hAnsi="Times New Roman"/>
          <w:spacing w:val="-3"/>
          <w:szCs w:val="24"/>
        </w:rPr>
        <w:t xml:space="preserve">electronically </w:t>
      </w:r>
      <w:r w:rsidRPr="00940152" w:rsidR="00252621">
        <w:rPr>
          <w:rFonts w:ascii="Times New Roman" w:hAnsi="Times New Roman"/>
          <w:szCs w:val="24"/>
        </w:rPr>
        <w:t>instead of requiring burdensome paper filings.</w:t>
      </w:r>
      <w:r w:rsidR="00252621">
        <w:rPr>
          <w:rFonts w:ascii="Times New Roman" w:hAnsi="Times New Roman"/>
          <w:szCs w:val="24"/>
        </w:rPr>
        <w:t xml:space="preserve">  These plans will not be made available to the public over the Internet due to their contents being presumptively confidential.</w:t>
      </w:r>
    </w:p>
    <w:p w:rsidRPr="00921953" w:rsidR="00CD5D77" w:rsidP="00921953" w:rsidRDefault="00CD5D77" w14:paraId="79F8ACF6" w14:textId="77777777">
      <w:pPr>
        <w:rPr>
          <w:rFonts w:ascii="Times New Roman" w:hAnsi="Times New Roman"/>
          <w:szCs w:val="24"/>
        </w:rPr>
      </w:pPr>
    </w:p>
    <w:p w:rsidRPr="00921953" w:rsidR="00CD5D77" w:rsidP="00921953" w:rsidRDefault="00CD5D77" w14:paraId="54104E2E" w14:textId="77777777">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w:t>
      </w:r>
      <w:r w:rsidR="00940152">
        <w:rPr>
          <w:rFonts w:ascii="Times New Roman" w:hAnsi="Times New Roman"/>
          <w:szCs w:val="24"/>
        </w:rPr>
        <w:t xml:space="preserve">.  </w:t>
      </w:r>
      <w:r w:rsidRPr="00921953">
        <w:rPr>
          <w:rFonts w:ascii="Times New Roman" w:hAnsi="Times New Roman"/>
          <w:szCs w:val="24"/>
        </w:rPr>
        <w:t>There is no similar data available.</w:t>
      </w:r>
      <w:r w:rsidRPr="00921953" w:rsidR="00E6420C">
        <w:rPr>
          <w:rFonts w:ascii="Times New Roman" w:hAnsi="Times New Roman"/>
          <w:szCs w:val="24"/>
        </w:rPr>
        <w:t xml:space="preserve">  </w:t>
      </w:r>
    </w:p>
    <w:p w:rsidRPr="00921953" w:rsidR="00CD5D77" w:rsidP="00921953" w:rsidRDefault="00CD5D77" w14:paraId="10941B72" w14:textId="77777777">
      <w:pPr>
        <w:suppressAutoHyphens/>
        <w:rPr>
          <w:rFonts w:ascii="Times New Roman" w:hAnsi="Times New Roman"/>
          <w:szCs w:val="24"/>
        </w:rPr>
      </w:pPr>
    </w:p>
    <w:p w:rsidRPr="00921953" w:rsidR="00CD5D77" w:rsidP="00921953" w:rsidRDefault="00CD5D77" w14:paraId="1CEDAB00" w14:textId="77777777">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rsidRPr="00921953" w:rsidR="00CD5D77" w:rsidP="00921953" w:rsidRDefault="00CD5D77" w14:paraId="64C5D685" w14:textId="77777777">
      <w:pPr>
        <w:suppressAutoHyphens/>
        <w:rPr>
          <w:rFonts w:ascii="Times New Roman" w:hAnsi="Times New Roman"/>
          <w:szCs w:val="24"/>
        </w:rPr>
      </w:pPr>
    </w:p>
    <w:p w:rsidR="00B44C02" w:rsidP="00921953" w:rsidRDefault="00CD5D77" w14:paraId="14C39D03" w14:textId="77777777">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Pr="00921953" w:rsidR="00197FE2">
        <w:rPr>
          <w:rFonts w:ascii="Times New Roman" w:hAnsi="Times New Roman"/>
          <w:szCs w:val="24"/>
        </w:rPr>
        <w:t>EAS P</w:t>
      </w:r>
      <w:r w:rsidRPr="00921953" w:rsidR="00200B3B">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w:t>
      </w:r>
    </w:p>
    <w:p w:rsidRPr="00921953" w:rsidR="00CD5D77" w:rsidP="00921953" w:rsidRDefault="00CD5D77" w14:paraId="2F6B36C3" w14:textId="77777777">
      <w:pPr>
        <w:suppressAutoHyphens/>
        <w:rPr>
          <w:rFonts w:ascii="Times New Roman" w:hAnsi="Times New Roman"/>
          <w:szCs w:val="24"/>
        </w:rPr>
      </w:pPr>
      <w:r w:rsidRPr="00921953">
        <w:rPr>
          <w:rFonts w:ascii="Times New Roman" w:hAnsi="Times New Roman"/>
          <w:szCs w:val="24"/>
        </w:rPr>
        <w:t>result in a proportional loss of benefit and would cause a delay in the detection of equipment failures that would cause the loss of national, state and local emergency messages to the public</w:t>
      </w:r>
      <w:r w:rsidRPr="00921953" w:rsidR="00CB3602">
        <w:rPr>
          <w:rFonts w:ascii="Times New Roman" w:hAnsi="Times New Roman"/>
          <w:szCs w:val="24"/>
        </w:rPr>
        <w:t xml:space="preserve"> </w:t>
      </w:r>
      <w:r w:rsidRPr="00921953" w:rsidR="00CB3602">
        <w:rPr>
          <w:rFonts w:ascii="Times New Roman" w:hAnsi="Times New Roman"/>
          <w:szCs w:val="24"/>
        </w:rPr>
        <w:lastRenderedPageBreak/>
        <w:t>and could cause loss of life and property</w:t>
      </w:r>
      <w:r w:rsidRPr="00921953">
        <w:rPr>
          <w:rFonts w:ascii="Times New Roman" w:hAnsi="Times New Roman"/>
          <w:szCs w:val="24"/>
        </w:rPr>
        <w:t xml:space="preserve">.  </w:t>
      </w:r>
    </w:p>
    <w:p w:rsidRPr="00921953" w:rsidR="00CD5D77" w:rsidP="00921953" w:rsidRDefault="00CD5D77" w14:paraId="3F2092EF" w14:textId="77777777">
      <w:pPr>
        <w:suppressAutoHyphens/>
        <w:rPr>
          <w:rFonts w:ascii="Times New Roman" w:hAnsi="Times New Roman"/>
          <w:szCs w:val="24"/>
        </w:rPr>
      </w:pPr>
    </w:p>
    <w:p w:rsidRPr="00921953" w:rsidR="00CD5D77" w:rsidP="00921953" w:rsidRDefault="00CD5D77" w14:paraId="5FB1A839" w14:textId="77777777">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rsidR="00E358EF" w:rsidP="00921953" w:rsidRDefault="00E358EF" w14:paraId="3D8F84E6" w14:textId="77777777">
      <w:pPr>
        <w:suppressAutoHyphens/>
        <w:rPr>
          <w:rFonts w:ascii="Times New Roman" w:hAnsi="Times New Roman"/>
          <w:szCs w:val="24"/>
        </w:rPr>
      </w:pPr>
    </w:p>
    <w:p w:rsidRPr="00777AEE" w:rsidR="00252621" w:rsidP="00252621" w:rsidRDefault="00252621" w14:paraId="45EA3E80" w14:textId="77777777">
      <w:pPr>
        <w:rPr>
          <w:rFonts w:ascii="Times New Roman" w:hAnsi="Times New Roman"/>
          <w:szCs w:val="24"/>
        </w:rPr>
      </w:pPr>
      <w:r w:rsidRPr="00F11B69">
        <w:rPr>
          <w:rFonts w:ascii="Times New Roman" w:hAnsi="Times New Roman"/>
          <w:szCs w:val="24"/>
        </w:rPr>
        <w:t xml:space="preserve">8. </w:t>
      </w:r>
      <w:r>
        <w:rPr>
          <w:rFonts w:ascii="Times New Roman" w:hAnsi="Times New Roman"/>
          <w:szCs w:val="24"/>
        </w:rPr>
        <w:t xml:space="preserve"> </w:t>
      </w:r>
      <w:r w:rsidRPr="00EC534D">
        <w:rPr>
          <w:rFonts w:ascii="Times New Roman" w:hAnsi="Times New Roman"/>
          <w:szCs w:val="24"/>
        </w:rPr>
        <w:t xml:space="preserve">The </w:t>
      </w:r>
      <w:proofErr w:type="spellStart"/>
      <w:r w:rsidRPr="00EC534D">
        <w:rPr>
          <w:rFonts w:ascii="Times New Roman" w:hAnsi="Times New Roman"/>
          <w:szCs w:val="24"/>
        </w:rPr>
        <w:t>Commison</w:t>
      </w:r>
      <w:proofErr w:type="spellEnd"/>
      <w:r w:rsidRPr="00EC534D">
        <w:rPr>
          <w:rFonts w:ascii="Times New Roman" w:hAnsi="Times New Roman"/>
          <w:szCs w:val="24"/>
        </w:rPr>
        <w:t xml:space="preserve"> published a 60-day notice covering the false alert reporting and “Live Code Test” requirements, which also included the requirements to file revised State EAS Plans in the ARS,  in the Federal Register </w:t>
      </w:r>
      <w:r w:rsidRPr="00200092">
        <w:rPr>
          <w:rFonts w:ascii="Times New Roman" w:hAnsi="Times New Roman"/>
          <w:szCs w:val="24"/>
        </w:rPr>
        <w:t xml:space="preserve">on </w:t>
      </w:r>
      <w:r>
        <w:rPr>
          <w:rFonts w:ascii="Times New Roman" w:hAnsi="Times New Roman"/>
          <w:szCs w:val="24"/>
        </w:rPr>
        <w:t xml:space="preserve">October 3, </w:t>
      </w:r>
      <w:r w:rsidRPr="008A4BF1">
        <w:rPr>
          <w:rFonts w:ascii="Times New Roman" w:hAnsi="Times New Roman"/>
          <w:szCs w:val="24"/>
        </w:rPr>
        <w:t>2018 (83 FR 49924).  Comments</w:t>
      </w:r>
      <w:r w:rsidRPr="00EC534D">
        <w:rPr>
          <w:rFonts w:ascii="Times New Roman" w:hAnsi="Times New Roman"/>
          <w:szCs w:val="24"/>
        </w:rPr>
        <w:t xml:space="preserve"> were received</w:t>
      </w:r>
      <w:r>
        <w:rPr>
          <w:rFonts w:ascii="Times New Roman" w:hAnsi="Times New Roman"/>
          <w:szCs w:val="24"/>
        </w:rPr>
        <w:t xml:space="preserve"> from </w:t>
      </w:r>
      <w:r w:rsidRPr="00777AEE">
        <w:rPr>
          <w:rFonts w:ascii="Times New Roman" w:hAnsi="Times New Roman"/>
          <w:szCs w:val="24"/>
        </w:rPr>
        <w:t>Gary E. Timm, Broadcast Chair, Wisconsin SECC</w:t>
      </w:r>
      <w:r>
        <w:rPr>
          <w:rFonts w:ascii="Times New Roman" w:hAnsi="Times New Roman"/>
          <w:szCs w:val="24"/>
        </w:rPr>
        <w:t xml:space="preserve">; </w:t>
      </w:r>
      <w:r w:rsidRPr="00777AEE">
        <w:rPr>
          <w:rFonts w:ascii="Times New Roman" w:hAnsi="Times New Roman"/>
          <w:szCs w:val="24"/>
        </w:rPr>
        <w:t>Rodney V. Zeigler</w:t>
      </w:r>
      <w:r>
        <w:rPr>
          <w:rFonts w:ascii="Times New Roman" w:hAnsi="Times New Roman"/>
          <w:szCs w:val="24"/>
        </w:rPr>
        <w:t xml:space="preserve">, </w:t>
      </w:r>
    </w:p>
    <w:p w:rsidR="00377328" w:rsidP="00342067" w:rsidRDefault="00252621" w14:paraId="466C9143" w14:textId="77777777">
      <w:pPr>
        <w:rPr>
          <w:rFonts w:ascii="Times New Roman" w:hAnsi="Times New Roman"/>
          <w:szCs w:val="24"/>
        </w:rPr>
      </w:pPr>
      <w:r w:rsidRPr="00777AEE">
        <w:rPr>
          <w:rFonts w:ascii="Times New Roman" w:hAnsi="Times New Roman"/>
          <w:szCs w:val="24"/>
        </w:rPr>
        <w:t>Chairman, Nebraska SECC</w:t>
      </w:r>
      <w:r>
        <w:rPr>
          <w:rFonts w:ascii="Times New Roman" w:hAnsi="Times New Roman"/>
          <w:szCs w:val="24"/>
        </w:rPr>
        <w:t xml:space="preserve">; and </w:t>
      </w:r>
      <w:r w:rsidRPr="00777AEE">
        <w:rPr>
          <w:rFonts w:ascii="Times New Roman" w:hAnsi="Times New Roman"/>
          <w:szCs w:val="24"/>
        </w:rPr>
        <w:t>Kenneth R. Evans</w:t>
      </w:r>
      <w:r>
        <w:rPr>
          <w:rFonts w:ascii="Times New Roman" w:hAnsi="Times New Roman"/>
          <w:szCs w:val="24"/>
        </w:rPr>
        <w:t xml:space="preserve">, Co-Chair, </w:t>
      </w:r>
      <w:r w:rsidRPr="00777AEE">
        <w:rPr>
          <w:rFonts w:ascii="Times New Roman" w:hAnsi="Times New Roman"/>
          <w:szCs w:val="24"/>
        </w:rPr>
        <w:t>Delaware SECC</w:t>
      </w:r>
      <w:r w:rsidRPr="00EC534D">
        <w:rPr>
          <w:rFonts w:ascii="Times New Roman" w:hAnsi="Times New Roman"/>
          <w:szCs w:val="24"/>
        </w:rPr>
        <w:t>.</w:t>
      </w:r>
      <w:r>
        <w:rPr>
          <w:rFonts w:ascii="Times New Roman" w:hAnsi="Times New Roman"/>
          <w:szCs w:val="24"/>
        </w:rPr>
        <w:t xml:space="preserve"> </w:t>
      </w:r>
      <w:r w:rsidR="00502A6E">
        <w:rPr>
          <w:rFonts w:ascii="Times New Roman" w:hAnsi="Times New Roman"/>
          <w:szCs w:val="24"/>
        </w:rPr>
        <w:t xml:space="preserve"> The Commission summarized and addressed each of the comments in the 2019</w:t>
      </w:r>
      <w:r w:rsidRPr="00D376E7" w:rsidR="00502A6E">
        <w:rPr>
          <w:rFonts w:ascii="Times New Roman" w:hAnsi="Times New Roman"/>
          <w:szCs w:val="24"/>
        </w:rPr>
        <w:t xml:space="preserve"> revisions to the EAS PRA collection</w:t>
      </w:r>
      <w:r w:rsidR="00502A6E">
        <w:rPr>
          <w:rFonts w:ascii="Times New Roman" w:hAnsi="Times New Roman"/>
          <w:szCs w:val="24"/>
        </w:rPr>
        <w:t>.  In that revision, the Commission stated that “[W]</w:t>
      </w:r>
      <w:proofErr w:type="spellStart"/>
      <w:r w:rsidR="00502A6E">
        <w:rPr>
          <w:rFonts w:ascii="Times New Roman" w:hAnsi="Times New Roman"/>
          <w:szCs w:val="24"/>
        </w:rPr>
        <w:t>ith</w:t>
      </w:r>
      <w:proofErr w:type="spellEnd"/>
      <w:r w:rsidR="00502A6E">
        <w:rPr>
          <w:rFonts w:ascii="Times New Roman" w:hAnsi="Times New Roman"/>
          <w:szCs w:val="24"/>
        </w:rPr>
        <w:t xml:space="preserve"> respect to commenters’ general requests to i</w:t>
      </w:r>
      <w:r w:rsidRPr="004561AE" w:rsidR="00502A6E">
        <w:rPr>
          <w:rFonts w:ascii="Times New Roman" w:hAnsi="Times New Roman"/>
          <w:szCs w:val="24"/>
        </w:rPr>
        <w:t>nclud</w:t>
      </w:r>
      <w:r w:rsidR="00502A6E">
        <w:rPr>
          <w:rFonts w:ascii="Times New Roman" w:hAnsi="Times New Roman"/>
          <w:szCs w:val="24"/>
        </w:rPr>
        <w:t>e</w:t>
      </w:r>
      <w:r w:rsidRPr="004561AE" w:rsidR="00502A6E">
        <w:rPr>
          <w:rFonts w:ascii="Times New Roman" w:hAnsi="Times New Roman"/>
          <w:szCs w:val="24"/>
        </w:rPr>
        <w:t xml:space="preserve"> </w:t>
      </w:r>
      <w:r w:rsidR="00502A6E">
        <w:rPr>
          <w:rFonts w:ascii="Times New Roman" w:hAnsi="Times New Roman"/>
          <w:szCs w:val="24"/>
        </w:rPr>
        <w:t>‘</w:t>
      </w:r>
      <w:r w:rsidRPr="004561AE" w:rsidR="00502A6E">
        <w:rPr>
          <w:rFonts w:ascii="Times New Roman" w:hAnsi="Times New Roman"/>
          <w:szCs w:val="24"/>
        </w:rPr>
        <w:t>help</w:t>
      </w:r>
      <w:r w:rsidR="00502A6E">
        <w:rPr>
          <w:rFonts w:ascii="Times New Roman" w:hAnsi="Times New Roman"/>
          <w:szCs w:val="24"/>
        </w:rPr>
        <w:t>’</w:t>
      </w:r>
      <w:r w:rsidRPr="004561AE" w:rsidR="00502A6E">
        <w:rPr>
          <w:rFonts w:ascii="Times New Roman" w:hAnsi="Times New Roman"/>
          <w:szCs w:val="24"/>
        </w:rPr>
        <w:t xml:space="preserve"> buttons on each online filing menu screen</w:t>
      </w:r>
      <w:r w:rsidR="00502A6E">
        <w:rPr>
          <w:rFonts w:ascii="Times New Roman" w:hAnsi="Times New Roman"/>
          <w:szCs w:val="24"/>
        </w:rPr>
        <w:t xml:space="preserve">, help buttons will be included on each online filing screen in some form to be determined in the final system requirements.”  Following further development of the system requirements, </w:t>
      </w:r>
      <w:r w:rsidRPr="00D376E7" w:rsidR="00502A6E">
        <w:rPr>
          <w:rFonts w:ascii="Times New Roman" w:hAnsi="Times New Roman"/>
          <w:szCs w:val="24"/>
        </w:rPr>
        <w:t>PSHSB</w:t>
      </w:r>
      <w:r w:rsidR="00502A6E">
        <w:rPr>
          <w:rFonts w:ascii="Times New Roman" w:hAnsi="Times New Roman"/>
          <w:szCs w:val="24"/>
        </w:rPr>
        <w:t xml:space="preserve"> determined</w:t>
      </w:r>
      <w:r w:rsidR="00377328">
        <w:rPr>
          <w:rFonts w:ascii="Times New Roman" w:hAnsi="Times New Roman"/>
          <w:szCs w:val="24"/>
        </w:rPr>
        <w:t xml:space="preserve">, and </w:t>
      </w:r>
      <w:proofErr w:type="spellStart"/>
      <w:r w:rsidR="00377328">
        <w:rPr>
          <w:rFonts w:ascii="Times New Roman" w:hAnsi="Times New Roman"/>
          <w:szCs w:val="24"/>
        </w:rPr>
        <w:t>nowo</w:t>
      </w:r>
      <w:proofErr w:type="spellEnd"/>
      <w:r w:rsidR="00377328">
        <w:rPr>
          <w:rFonts w:ascii="Times New Roman" w:hAnsi="Times New Roman"/>
          <w:szCs w:val="24"/>
        </w:rPr>
        <w:t xml:space="preserve"> proposes,</w:t>
      </w:r>
      <w:r w:rsidR="00502A6E">
        <w:rPr>
          <w:rFonts w:ascii="Times New Roman" w:hAnsi="Times New Roman"/>
          <w:szCs w:val="24"/>
        </w:rPr>
        <w:t xml:space="preserve"> that the ease of filing could be further improved by replacing “help” buttons with detailed instructions on how to complete each online filing menu screen.  The Bureau concluded that this approach will improve the user experience by giving filers clear, context-specific instructions on how to complete the page without needing to unnecessarily click on an extra button.</w:t>
      </w:r>
    </w:p>
    <w:p w:rsidR="00342067" w:rsidP="00342067" w:rsidRDefault="00502A6E" w14:paraId="4E0D8C3C" w14:textId="77777777">
      <w:pPr>
        <w:rPr>
          <w:rFonts w:ascii="Times New Roman" w:hAnsi="Times New Roman"/>
          <w:szCs w:val="24"/>
        </w:rPr>
      </w:pPr>
      <w:r>
        <w:rPr>
          <w:rFonts w:ascii="Times New Roman" w:hAnsi="Times New Roman"/>
          <w:szCs w:val="24"/>
        </w:rPr>
        <w:t xml:space="preserve">  </w:t>
      </w:r>
    </w:p>
    <w:p w:rsidRPr="00921953" w:rsidR="00CD5D77" w:rsidP="00921953" w:rsidRDefault="00CD5D77" w14:paraId="78C9ABEA" w14:textId="77777777">
      <w:pPr>
        <w:suppressAutoHyphens/>
        <w:rPr>
          <w:rFonts w:ascii="Times New Roman" w:hAnsi="Times New Roman"/>
          <w:szCs w:val="24"/>
        </w:rPr>
      </w:pPr>
      <w:r w:rsidRPr="00921953">
        <w:rPr>
          <w:rFonts w:ascii="Times New Roman" w:hAnsi="Times New Roman"/>
          <w:szCs w:val="24"/>
        </w:rPr>
        <w:t>9.  No payment or gift was provided to the respondents.</w:t>
      </w:r>
    </w:p>
    <w:p w:rsidRPr="00921953" w:rsidR="00CD5D77" w:rsidP="00921953" w:rsidRDefault="00CD5D77" w14:paraId="6BD53334" w14:textId="77777777">
      <w:pPr>
        <w:suppressAutoHyphens/>
        <w:rPr>
          <w:rFonts w:ascii="Times New Roman" w:hAnsi="Times New Roman"/>
          <w:szCs w:val="24"/>
        </w:rPr>
      </w:pPr>
    </w:p>
    <w:p w:rsidR="00C24A69" w:rsidP="00502A6E" w:rsidRDefault="00CD5D77" w14:paraId="6D1A5430" w14:textId="77777777">
      <w:pPr>
        <w:suppressAutoHyphens/>
        <w:rPr>
          <w:rFonts w:ascii="Times New Roman" w:hAnsi="Times New Roman"/>
          <w:szCs w:val="24"/>
        </w:rPr>
      </w:pPr>
      <w:r w:rsidRPr="00325D8B">
        <w:rPr>
          <w:rFonts w:ascii="Times New Roman" w:hAnsi="Times New Roman"/>
          <w:szCs w:val="24"/>
        </w:rPr>
        <w:t>10.</w:t>
      </w:r>
      <w:r w:rsidR="00691A5A">
        <w:rPr>
          <w:rFonts w:ascii="Times New Roman" w:hAnsi="Times New Roman"/>
          <w:szCs w:val="24"/>
        </w:rPr>
        <w:t xml:space="preserve"> </w:t>
      </w:r>
      <w:r w:rsidR="00EC534D">
        <w:rPr>
          <w:rFonts w:ascii="Times New Roman" w:hAnsi="Times New Roman"/>
          <w:szCs w:val="24"/>
        </w:rPr>
        <w:t xml:space="preserve"> </w:t>
      </w:r>
      <w:r w:rsidRPr="00A87F36" w:rsidR="00502A6E">
        <w:rPr>
          <w:rFonts w:ascii="Times New Roman" w:hAnsi="Times New Roman"/>
          <w:szCs w:val="24"/>
        </w:rPr>
        <w:t>State EAS Plan data and any aggregation of such data will have the same level of confidentiality as data filed in the ETRS, i.e., the Commission will share individual and aggregated data on a confidential basis with other federal agencies and state governmental emergency management agencies that have confidentiality protection at least equal to that provided by the F</w:t>
      </w:r>
      <w:r w:rsidR="00502A6E">
        <w:rPr>
          <w:rFonts w:ascii="Times New Roman" w:hAnsi="Times New Roman"/>
          <w:szCs w:val="24"/>
        </w:rPr>
        <w:t>reedom of Information Act</w:t>
      </w:r>
      <w:r w:rsidRPr="00A87F36" w:rsidR="00502A6E">
        <w:rPr>
          <w:rFonts w:ascii="Times New Roman" w:hAnsi="Times New Roman"/>
          <w:szCs w:val="24"/>
        </w:rPr>
        <w:t>.</w:t>
      </w:r>
      <w:r w:rsidR="00502A6E">
        <w:rPr>
          <w:rFonts w:ascii="Times New Roman" w:hAnsi="Times New Roman"/>
          <w:szCs w:val="24"/>
        </w:rPr>
        <w:t xml:space="preserve"> </w:t>
      </w:r>
    </w:p>
    <w:p w:rsidR="00C24A69" w:rsidP="00921953" w:rsidRDefault="00C24A69" w14:paraId="261CB0D9" w14:textId="77777777">
      <w:pPr>
        <w:suppressAutoHyphens/>
        <w:rPr>
          <w:rFonts w:ascii="Times New Roman" w:hAnsi="Times New Roman"/>
          <w:szCs w:val="24"/>
        </w:rPr>
      </w:pPr>
    </w:p>
    <w:p w:rsidRPr="00921953" w:rsidR="00CD5D77" w:rsidP="00921953" w:rsidRDefault="00FF1A69" w14:paraId="35B92E9A" w14:textId="77777777">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Pr="00921953" w:rsidR="00CD5D77">
        <w:rPr>
          <w:rFonts w:ascii="Times New Roman" w:hAnsi="Times New Roman"/>
          <w:szCs w:val="24"/>
        </w:rPr>
        <w:t>does not address any private matters of a sensitive nature.</w:t>
      </w:r>
    </w:p>
    <w:p w:rsidRPr="00921953" w:rsidR="00CD5D77" w:rsidP="00921953" w:rsidRDefault="00CD5D77" w14:paraId="1C3DA583" w14:textId="77777777">
      <w:pPr>
        <w:rPr>
          <w:rFonts w:ascii="Times New Roman" w:hAnsi="Times New Roman"/>
          <w:szCs w:val="24"/>
        </w:rPr>
      </w:pPr>
    </w:p>
    <w:p w:rsidR="00AF7F3E" w:rsidP="00921953" w:rsidRDefault="00F34F9F" w14:paraId="040344B9" w14:textId="77777777">
      <w:pPr>
        <w:suppressAutoHyphens/>
        <w:rPr>
          <w:rFonts w:ascii="Times New Roman" w:hAnsi="Times New Roman"/>
          <w:spacing w:val="-3"/>
          <w:szCs w:val="24"/>
        </w:rPr>
      </w:pPr>
      <w:r w:rsidRPr="00921953">
        <w:rPr>
          <w:rFonts w:ascii="Times New Roman" w:hAnsi="Times New Roman"/>
          <w:szCs w:val="24"/>
        </w:rPr>
        <w:t>12.</w:t>
      </w:r>
      <w:r w:rsidRPr="00921953" w:rsidR="00BC454A">
        <w:rPr>
          <w:rFonts w:ascii="Times New Roman" w:hAnsi="Times New Roman"/>
          <w:szCs w:val="24"/>
        </w:rPr>
        <w:t xml:space="preserve">  </w:t>
      </w:r>
      <w:r w:rsidRPr="00921953" w:rsidR="00BC454A">
        <w:rPr>
          <w:rFonts w:ascii="Times New Roman" w:hAnsi="Times New Roman"/>
          <w:spacing w:val="-3"/>
          <w:szCs w:val="24"/>
        </w:rPr>
        <w:t xml:space="preserve">The following is provided for burden estimates.  </w:t>
      </w:r>
      <w:r w:rsidR="00C0213B">
        <w:rPr>
          <w:rFonts w:ascii="Times New Roman" w:hAnsi="Times New Roman"/>
          <w:spacing w:val="-3"/>
          <w:szCs w:val="24"/>
        </w:rPr>
        <w:t>As explained above, t</w:t>
      </w:r>
      <w:r w:rsidRPr="00921953" w:rsidR="009B4C91">
        <w:rPr>
          <w:rFonts w:ascii="Times New Roman" w:hAnsi="Times New Roman"/>
          <w:spacing w:val="-3"/>
          <w:szCs w:val="24"/>
        </w:rPr>
        <w:t xml:space="preserve">he </w:t>
      </w:r>
      <w:r w:rsidR="00502A6E">
        <w:rPr>
          <w:rFonts w:ascii="Times New Roman" w:hAnsi="Times New Roman"/>
          <w:spacing w:val="-3"/>
          <w:szCs w:val="24"/>
        </w:rPr>
        <w:t xml:space="preserve">proposed non-substantive change request would only provide </w:t>
      </w:r>
      <w:r w:rsidR="00502A6E">
        <w:rPr>
          <w:rFonts w:ascii="Times New Roman" w:hAnsi="Times New Roman"/>
          <w:szCs w:val="24"/>
        </w:rPr>
        <w:t xml:space="preserve">detailed instructions on how to complete each online filing menu screen.  </w:t>
      </w:r>
      <w:r w:rsidR="00502A6E">
        <w:rPr>
          <w:rFonts w:ascii="Times New Roman" w:hAnsi="Times New Roman"/>
          <w:spacing w:val="-3"/>
          <w:szCs w:val="24"/>
        </w:rPr>
        <w:t>B</w:t>
      </w:r>
      <w:r w:rsidR="00C0213B">
        <w:rPr>
          <w:rFonts w:ascii="Times New Roman" w:hAnsi="Times New Roman"/>
          <w:spacing w:val="-3"/>
          <w:szCs w:val="24"/>
        </w:rPr>
        <w:t xml:space="preserve">ecause </w:t>
      </w:r>
      <w:r w:rsidR="00502A6E">
        <w:rPr>
          <w:rFonts w:ascii="Times New Roman" w:hAnsi="Times New Roman"/>
          <w:spacing w:val="-3"/>
          <w:szCs w:val="24"/>
        </w:rPr>
        <w:t>there are no changes to the information being collected</w:t>
      </w:r>
      <w:r w:rsidR="00E204C0">
        <w:rPr>
          <w:rFonts w:ascii="Times New Roman" w:hAnsi="Times New Roman"/>
          <w:spacing w:val="-3"/>
          <w:szCs w:val="24"/>
        </w:rPr>
        <w:t>, we</w:t>
      </w:r>
      <w:r w:rsidR="00205520">
        <w:rPr>
          <w:rFonts w:ascii="Times New Roman" w:hAnsi="Times New Roman"/>
          <w:spacing w:val="-3"/>
          <w:szCs w:val="24"/>
        </w:rPr>
        <w:t xml:space="preserve"> </w:t>
      </w:r>
      <w:r w:rsidR="00E204C0">
        <w:rPr>
          <w:rFonts w:ascii="Times New Roman" w:hAnsi="Times New Roman"/>
          <w:spacing w:val="-3"/>
          <w:szCs w:val="24"/>
        </w:rPr>
        <w:t xml:space="preserve">have left </w:t>
      </w:r>
      <w:r w:rsidRPr="00E204C0" w:rsidR="00E204C0">
        <w:rPr>
          <w:rFonts w:ascii="Times New Roman" w:hAnsi="Times New Roman"/>
          <w:spacing w:val="-3"/>
          <w:szCs w:val="24"/>
        </w:rPr>
        <w:t xml:space="preserve"> </w:t>
      </w:r>
      <w:r w:rsidR="00C0213B">
        <w:rPr>
          <w:rFonts w:ascii="Times New Roman" w:hAnsi="Times New Roman"/>
          <w:spacing w:val="-3"/>
          <w:szCs w:val="24"/>
        </w:rPr>
        <w:t xml:space="preserve">the burden estimates </w:t>
      </w:r>
      <w:r w:rsidR="00E204C0">
        <w:rPr>
          <w:rFonts w:ascii="Times New Roman" w:hAnsi="Times New Roman"/>
          <w:spacing w:val="-3"/>
          <w:szCs w:val="24"/>
        </w:rPr>
        <w:t xml:space="preserve">in the </w:t>
      </w:r>
      <w:r w:rsidR="00C0213B">
        <w:rPr>
          <w:rFonts w:ascii="Times New Roman" w:hAnsi="Times New Roman"/>
          <w:spacing w:val="-3"/>
          <w:szCs w:val="24"/>
        </w:rPr>
        <w:t xml:space="preserve">currently approved </w:t>
      </w:r>
      <w:r w:rsidR="00E204C0">
        <w:rPr>
          <w:rFonts w:ascii="Times New Roman" w:hAnsi="Times New Roman"/>
          <w:spacing w:val="-3"/>
          <w:szCs w:val="24"/>
        </w:rPr>
        <w:t>burden inventory (</w:t>
      </w:r>
      <w:r w:rsidR="00C0213B">
        <w:rPr>
          <w:rFonts w:ascii="Times New Roman" w:hAnsi="Times New Roman"/>
          <w:spacing w:val="-3"/>
          <w:szCs w:val="24"/>
        </w:rPr>
        <w:t xml:space="preserve">below) unchanged.  </w:t>
      </w:r>
      <w:r w:rsidR="001A1FDA">
        <w:rPr>
          <w:rFonts w:ascii="Times New Roman" w:hAnsi="Times New Roman"/>
          <w:spacing w:val="-3"/>
          <w:szCs w:val="24"/>
        </w:rPr>
        <w:t xml:space="preserve">   </w:t>
      </w:r>
      <w:r w:rsidRPr="00921953" w:rsidR="00387895">
        <w:rPr>
          <w:rFonts w:ascii="Times New Roman" w:hAnsi="Times New Roman"/>
          <w:spacing w:val="-3"/>
          <w:szCs w:val="24"/>
        </w:rPr>
        <w:t xml:space="preserve">  </w:t>
      </w:r>
    </w:p>
    <w:p w:rsidR="00AF7F3E" w:rsidP="00921953" w:rsidRDefault="00AF7F3E" w14:paraId="0C700E2E" w14:textId="77777777">
      <w:pPr>
        <w:suppressAutoHyphens/>
        <w:rPr>
          <w:rFonts w:ascii="Times New Roman" w:hAnsi="Times New Roman"/>
          <w:spacing w:val="-3"/>
          <w:szCs w:val="24"/>
        </w:rPr>
      </w:pPr>
    </w:p>
    <w:p w:rsidRPr="00921953" w:rsidR="00B74B22" w:rsidP="00921953" w:rsidRDefault="00B74B22" w14:paraId="41DCAB31" w14:textId="77777777">
      <w:pPr>
        <w:suppressAutoHyphens/>
        <w:rPr>
          <w:rFonts w:ascii="Times New Roman" w:hAnsi="Times New Roman"/>
          <w:spacing w:val="-3"/>
          <w:szCs w:val="24"/>
        </w:rPr>
      </w:pPr>
    </w:p>
    <w:p w:rsidRPr="00921953" w:rsidR="009B4C91" w:rsidP="00921953" w:rsidRDefault="009B4C91" w14:paraId="49A03E48" w14:textId="77777777">
      <w:pPr>
        <w:suppressAutoHyphens/>
        <w:rPr>
          <w:rFonts w:ascii="Times New Roman" w:hAnsi="Times New Roman"/>
          <w:spacing w:val="-3"/>
          <w:szCs w:val="24"/>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1687"/>
        <w:gridCol w:w="1080"/>
        <w:gridCol w:w="1260"/>
        <w:gridCol w:w="1080"/>
        <w:gridCol w:w="990"/>
        <w:gridCol w:w="1260"/>
        <w:gridCol w:w="1350"/>
      </w:tblGrid>
      <w:tr w:rsidRPr="009675FC" w:rsidR="00535CF1" w:rsidTr="00FB0E5B" w14:paraId="75F86447" w14:textId="77777777">
        <w:tc>
          <w:tcPr>
            <w:tcW w:w="1098" w:type="dxa"/>
            <w:shd w:val="clear" w:color="auto" w:fill="auto"/>
          </w:tcPr>
          <w:p w:rsidRPr="009675FC" w:rsidR="0055142E" w:rsidP="00921953" w:rsidRDefault="0055142E" w14:paraId="238234F0" w14:textId="77777777">
            <w:pPr>
              <w:rPr>
                <w:rFonts w:ascii="Times New Roman" w:hAnsi="Times New Roman"/>
                <w:szCs w:val="24"/>
              </w:rPr>
            </w:pPr>
          </w:p>
        </w:tc>
        <w:tc>
          <w:tcPr>
            <w:tcW w:w="1687" w:type="dxa"/>
            <w:shd w:val="clear" w:color="auto" w:fill="auto"/>
          </w:tcPr>
          <w:p w:rsidRPr="00535CF1" w:rsidR="0055142E" w:rsidP="00921953" w:rsidRDefault="0055142E" w14:paraId="55359A6D" w14:textId="77777777">
            <w:pPr>
              <w:rPr>
                <w:rFonts w:ascii="Times New Roman" w:hAnsi="Times New Roman"/>
                <w:sz w:val="22"/>
                <w:szCs w:val="22"/>
              </w:rPr>
            </w:pPr>
            <w:r w:rsidRPr="00535CF1">
              <w:rPr>
                <w:rFonts w:ascii="Times New Roman" w:hAnsi="Times New Roman"/>
                <w:sz w:val="22"/>
                <w:szCs w:val="22"/>
                <w:u w:val="single"/>
              </w:rPr>
              <w:t># of Respondents</w:t>
            </w:r>
          </w:p>
        </w:tc>
        <w:tc>
          <w:tcPr>
            <w:tcW w:w="1080" w:type="dxa"/>
            <w:shd w:val="clear" w:color="auto" w:fill="auto"/>
          </w:tcPr>
          <w:p w:rsidRPr="00535CF1" w:rsidR="0055142E" w:rsidP="00921953" w:rsidRDefault="0055142E" w14:paraId="04722D21" w14:textId="77777777">
            <w:pPr>
              <w:rPr>
                <w:rFonts w:ascii="Times New Roman" w:hAnsi="Times New Roman"/>
                <w:sz w:val="22"/>
                <w:szCs w:val="22"/>
                <w:u w:val="single"/>
              </w:rPr>
            </w:pPr>
            <w:r w:rsidRPr="00535CF1">
              <w:rPr>
                <w:rFonts w:ascii="Times New Roman" w:hAnsi="Times New Roman"/>
                <w:sz w:val="22"/>
                <w:szCs w:val="22"/>
                <w:u w:val="single"/>
              </w:rPr>
              <w:t># of Responses per Respondent</w:t>
            </w:r>
          </w:p>
        </w:tc>
        <w:tc>
          <w:tcPr>
            <w:tcW w:w="1260" w:type="dxa"/>
            <w:shd w:val="clear" w:color="auto" w:fill="auto"/>
          </w:tcPr>
          <w:p w:rsidRPr="00535CF1" w:rsidR="0055142E" w:rsidP="00921953" w:rsidRDefault="00471C93" w14:paraId="2B3A0330" w14:textId="77777777">
            <w:pPr>
              <w:rPr>
                <w:rFonts w:ascii="Times New Roman" w:hAnsi="Times New Roman"/>
                <w:sz w:val="22"/>
                <w:szCs w:val="22"/>
                <w:u w:val="single"/>
              </w:rPr>
            </w:pPr>
            <w:r w:rsidRPr="00535CF1">
              <w:rPr>
                <w:rFonts w:ascii="Times New Roman" w:hAnsi="Times New Roman"/>
                <w:sz w:val="22"/>
                <w:szCs w:val="22"/>
                <w:u w:val="single"/>
              </w:rPr>
              <w:t>Total Responses</w:t>
            </w:r>
          </w:p>
        </w:tc>
        <w:tc>
          <w:tcPr>
            <w:tcW w:w="1080" w:type="dxa"/>
            <w:shd w:val="clear" w:color="auto" w:fill="auto"/>
          </w:tcPr>
          <w:p w:rsidRPr="00535CF1" w:rsidR="0055142E" w:rsidP="00921953" w:rsidRDefault="0055142E" w14:paraId="6B9904C1" w14:textId="77777777">
            <w:pPr>
              <w:rPr>
                <w:rFonts w:ascii="Times New Roman" w:hAnsi="Times New Roman"/>
                <w:sz w:val="22"/>
                <w:szCs w:val="22"/>
              </w:rPr>
            </w:pPr>
            <w:r w:rsidRPr="00535CF1">
              <w:rPr>
                <w:rFonts w:ascii="Times New Roman" w:hAnsi="Times New Roman"/>
                <w:sz w:val="22"/>
                <w:szCs w:val="22"/>
                <w:u w:val="single"/>
              </w:rPr>
              <w:t>Burden per Response</w:t>
            </w:r>
          </w:p>
        </w:tc>
        <w:tc>
          <w:tcPr>
            <w:tcW w:w="990" w:type="dxa"/>
            <w:shd w:val="clear" w:color="auto" w:fill="auto"/>
          </w:tcPr>
          <w:p w:rsidRPr="00535CF1" w:rsidR="0055142E" w:rsidP="00921953" w:rsidRDefault="0055142E" w14:paraId="6858426B" w14:textId="77777777">
            <w:pPr>
              <w:rPr>
                <w:rFonts w:ascii="Times New Roman" w:hAnsi="Times New Roman"/>
                <w:sz w:val="22"/>
                <w:szCs w:val="22"/>
                <w:u w:val="single"/>
              </w:rPr>
            </w:pPr>
            <w:r w:rsidRPr="00535CF1">
              <w:rPr>
                <w:rFonts w:ascii="Times New Roman" w:hAnsi="Times New Roman"/>
                <w:sz w:val="22"/>
                <w:szCs w:val="22"/>
                <w:u w:val="single"/>
              </w:rPr>
              <w:t>Total Burden</w:t>
            </w:r>
          </w:p>
        </w:tc>
        <w:tc>
          <w:tcPr>
            <w:tcW w:w="1260" w:type="dxa"/>
            <w:shd w:val="clear" w:color="auto" w:fill="auto"/>
          </w:tcPr>
          <w:p w:rsidRPr="00535CF1" w:rsidR="0055142E" w:rsidP="00921953" w:rsidRDefault="0055142E" w14:paraId="1CF8E8B3" w14:textId="77777777">
            <w:pPr>
              <w:rPr>
                <w:rFonts w:ascii="Times New Roman" w:hAnsi="Times New Roman"/>
                <w:sz w:val="22"/>
                <w:szCs w:val="22"/>
                <w:u w:val="single"/>
              </w:rPr>
            </w:pPr>
            <w:r w:rsidRPr="00535CF1">
              <w:rPr>
                <w:rFonts w:ascii="Times New Roman" w:hAnsi="Times New Roman"/>
                <w:sz w:val="22"/>
                <w:szCs w:val="22"/>
                <w:u w:val="single"/>
              </w:rPr>
              <w:t>Est. Hourly Wage of Respondent</w:t>
            </w:r>
          </w:p>
        </w:tc>
        <w:tc>
          <w:tcPr>
            <w:tcW w:w="1350" w:type="dxa"/>
            <w:shd w:val="clear" w:color="auto" w:fill="auto"/>
          </w:tcPr>
          <w:p w:rsidRPr="00535CF1" w:rsidR="0055142E" w:rsidP="00921953" w:rsidRDefault="0055142E" w14:paraId="1403EF1A" w14:textId="77777777">
            <w:pPr>
              <w:rPr>
                <w:rFonts w:ascii="Times New Roman" w:hAnsi="Times New Roman"/>
                <w:sz w:val="22"/>
                <w:szCs w:val="22"/>
                <w:u w:val="single"/>
              </w:rPr>
            </w:pPr>
            <w:bookmarkStart w:name="_Hlk17093021" w:id="0"/>
            <w:r w:rsidRPr="00535CF1">
              <w:rPr>
                <w:rFonts w:ascii="Times New Roman" w:hAnsi="Times New Roman"/>
                <w:sz w:val="22"/>
                <w:szCs w:val="22"/>
                <w:u w:val="single"/>
              </w:rPr>
              <w:t xml:space="preserve">Total Est. </w:t>
            </w:r>
            <w:r w:rsidRPr="00535CF1" w:rsidR="00A26178">
              <w:rPr>
                <w:rFonts w:ascii="Times New Roman" w:hAnsi="Times New Roman"/>
                <w:sz w:val="22"/>
                <w:szCs w:val="22"/>
                <w:u w:val="single"/>
              </w:rPr>
              <w:t xml:space="preserve">In-House </w:t>
            </w:r>
            <w:r w:rsidRPr="00535CF1">
              <w:rPr>
                <w:rFonts w:ascii="Times New Roman" w:hAnsi="Times New Roman"/>
                <w:sz w:val="22"/>
                <w:szCs w:val="22"/>
                <w:u w:val="single"/>
              </w:rPr>
              <w:t>Cost to Respondent</w:t>
            </w:r>
            <w:bookmarkEnd w:id="0"/>
          </w:p>
        </w:tc>
      </w:tr>
      <w:tr w:rsidRPr="009675FC" w:rsidR="00535CF1" w:rsidTr="00FB0E5B" w14:paraId="25B085F0" w14:textId="77777777">
        <w:tc>
          <w:tcPr>
            <w:tcW w:w="1098" w:type="dxa"/>
            <w:shd w:val="clear" w:color="auto" w:fill="auto"/>
          </w:tcPr>
          <w:p w:rsidRPr="00FB0E5B" w:rsidR="0055142E" w:rsidP="00921953" w:rsidRDefault="0055142E" w14:paraId="552BDB99" w14:textId="77777777">
            <w:pPr>
              <w:rPr>
                <w:rFonts w:ascii="Times New Roman" w:hAnsi="Times New Roman"/>
                <w:sz w:val="22"/>
                <w:szCs w:val="22"/>
              </w:rPr>
            </w:pPr>
            <w:r w:rsidRPr="00FB0E5B">
              <w:rPr>
                <w:rFonts w:ascii="Times New Roman" w:hAnsi="Times New Roman"/>
                <w:sz w:val="22"/>
                <w:szCs w:val="22"/>
              </w:rPr>
              <w:t>Section 11.15</w:t>
            </w:r>
          </w:p>
        </w:tc>
        <w:tc>
          <w:tcPr>
            <w:tcW w:w="1687" w:type="dxa"/>
            <w:shd w:val="clear" w:color="auto" w:fill="auto"/>
          </w:tcPr>
          <w:p w:rsidRPr="00FB0E5B" w:rsidR="0055142E" w:rsidP="00921953" w:rsidRDefault="0055142E" w14:paraId="0E945454"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5142E" w:rsidP="00921953" w:rsidRDefault="0055142E" w14:paraId="6B73C286"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5142E" w:rsidP="00921953" w:rsidRDefault="00471C93" w14:paraId="52FA8EBB"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5142E" w:rsidP="00921953" w:rsidRDefault="0055142E" w14:paraId="7142861B" w14:textId="77777777">
            <w:pPr>
              <w:rPr>
                <w:rFonts w:ascii="Times New Roman" w:hAnsi="Times New Roman"/>
                <w:sz w:val="22"/>
                <w:szCs w:val="22"/>
              </w:rPr>
            </w:pPr>
            <w:r w:rsidRPr="00FB0E5B">
              <w:rPr>
                <w:rFonts w:ascii="Times New Roman" w:hAnsi="Times New Roman"/>
                <w:sz w:val="22"/>
                <w:szCs w:val="22"/>
              </w:rPr>
              <w:t>0.</w:t>
            </w:r>
            <w:r w:rsidRPr="00FB0E5B" w:rsidR="00C974AE">
              <w:rPr>
                <w:rFonts w:ascii="Times New Roman" w:hAnsi="Times New Roman"/>
                <w:sz w:val="22"/>
                <w:szCs w:val="22"/>
              </w:rPr>
              <w:t xml:space="preserve">1 </w:t>
            </w:r>
            <w:r w:rsidRPr="00FB0E5B">
              <w:rPr>
                <w:rFonts w:ascii="Times New Roman" w:hAnsi="Times New Roman"/>
                <w:sz w:val="22"/>
                <w:szCs w:val="22"/>
              </w:rPr>
              <w:t>hour</w:t>
            </w:r>
            <w:r w:rsidRPr="00FB0E5B" w:rsidR="00FA772B">
              <w:rPr>
                <w:rFonts w:ascii="Times New Roman" w:hAnsi="Times New Roman"/>
                <w:sz w:val="22"/>
                <w:szCs w:val="22"/>
              </w:rPr>
              <w:t>s</w:t>
            </w:r>
          </w:p>
        </w:tc>
        <w:tc>
          <w:tcPr>
            <w:tcW w:w="990" w:type="dxa"/>
            <w:shd w:val="clear" w:color="auto" w:fill="auto"/>
          </w:tcPr>
          <w:p w:rsidRPr="00FB0E5B" w:rsidR="0055142E" w:rsidP="00921953" w:rsidRDefault="00491CF8" w14:paraId="201FA269" w14:textId="77777777">
            <w:pPr>
              <w:rPr>
                <w:rFonts w:ascii="Times New Roman" w:hAnsi="Times New Roman"/>
                <w:sz w:val="22"/>
                <w:szCs w:val="22"/>
              </w:rPr>
            </w:pPr>
            <w:r w:rsidRPr="00FB0E5B">
              <w:rPr>
                <w:rFonts w:ascii="Times New Roman" w:hAnsi="Times New Roman"/>
                <w:sz w:val="22"/>
                <w:szCs w:val="22"/>
              </w:rPr>
              <w:t xml:space="preserve">6,300 </w:t>
            </w:r>
            <w:r w:rsidRPr="00FB0E5B" w:rsidR="0055142E">
              <w:rPr>
                <w:rFonts w:ascii="Times New Roman" w:hAnsi="Times New Roman"/>
                <w:sz w:val="22"/>
                <w:szCs w:val="22"/>
              </w:rPr>
              <w:t>hours</w:t>
            </w:r>
          </w:p>
        </w:tc>
        <w:tc>
          <w:tcPr>
            <w:tcW w:w="1260" w:type="dxa"/>
            <w:shd w:val="clear" w:color="auto" w:fill="auto"/>
          </w:tcPr>
          <w:p w:rsidRPr="00FB0E5B" w:rsidR="0055142E" w:rsidP="00921953" w:rsidRDefault="0055142E" w14:paraId="78A65F7F" w14:textId="77777777">
            <w:pPr>
              <w:rPr>
                <w:rFonts w:ascii="Times New Roman" w:hAnsi="Times New Roman"/>
                <w:sz w:val="22"/>
                <w:szCs w:val="22"/>
              </w:rPr>
            </w:pPr>
            <w:r w:rsidRPr="00FB0E5B">
              <w:rPr>
                <w:rFonts w:ascii="Times New Roman" w:hAnsi="Times New Roman"/>
                <w:sz w:val="22"/>
                <w:szCs w:val="22"/>
              </w:rPr>
              <w:t>$3</w:t>
            </w:r>
            <w:r w:rsidRPr="00FB0E5B" w:rsidR="00B92D57">
              <w:rPr>
                <w:rFonts w:ascii="Times New Roman" w:hAnsi="Times New Roman"/>
                <w:sz w:val="22"/>
                <w:szCs w:val="22"/>
              </w:rPr>
              <w:t>8</w:t>
            </w:r>
          </w:p>
        </w:tc>
        <w:tc>
          <w:tcPr>
            <w:tcW w:w="1350" w:type="dxa"/>
            <w:shd w:val="clear" w:color="auto" w:fill="auto"/>
          </w:tcPr>
          <w:p w:rsidRPr="00FB0E5B" w:rsidR="0055142E" w:rsidP="00921953" w:rsidRDefault="0055142E" w14:paraId="21AA84AC" w14:textId="77777777">
            <w:pPr>
              <w:rPr>
                <w:rFonts w:ascii="Times New Roman" w:hAnsi="Times New Roman"/>
                <w:sz w:val="22"/>
                <w:szCs w:val="22"/>
              </w:rPr>
            </w:pPr>
            <w:r w:rsidRPr="00FB0E5B">
              <w:rPr>
                <w:rFonts w:ascii="Times New Roman" w:hAnsi="Times New Roman"/>
                <w:sz w:val="22"/>
                <w:szCs w:val="22"/>
              </w:rPr>
              <w:t>$</w:t>
            </w:r>
            <w:r w:rsidRPr="00FB0E5B" w:rsidR="00491CF8">
              <w:rPr>
                <w:rFonts w:ascii="Times New Roman" w:hAnsi="Times New Roman"/>
                <w:sz w:val="22"/>
                <w:szCs w:val="22"/>
              </w:rPr>
              <w:t>239,400</w:t>
            </w:r>
          </w:p>
        </w:tc>
      </w:tr>
      <w:tr w:rsidRPr="009675FC" w:rsidR="00535CF1" w:rsidTr="00FB0E5B" w14:paraId="6F63A4AE" w14:textId="77777777">
        <w:tc>
          <w:tcPr>
            <w:tcW w:w="1098" w:type="dxa"/>
            <w:shd w:val="clear" w:color="auto" w:fill="auto"/>
          </w:tcPr>
          <w:p w:rsidRPr="00FB0E5B" w:rsidR="0055142E" w:rsidP="00921953" w:rsidRDefault="0055142E" w14:paraId="000F1EA9" w14:textId="77777777">
            <w:pPr>
              <w:rPr>
                <w:rFonts w:ascii="Times New Roman" w:hAnsi="Times New Roman"/>
                <w:sz w:val="22"/>
                <w:szCs w:val="22"/>
              </w:rPr>
            </w:pPr>
            <w:r w:rsidRPr="00FB0E5B">
              <w:rPr>
                <w:rFonts w:ascii="Times New Roman" w:hAnsi="Times New Roman"/>
                <w:sz w:val="22"/>
                <w:szCs w:val="22"/>
              </w:rPr>
              <w:t>Section 11.21</w:t>
            </w:r>
          </w:p>
        </w:tc>
        <w:tc>
          <w:tcPr>
            <w:tcW w:w="1687" w:type="dxa"/>
            <w:shd w:val="clear" w:color="auto" w:fill="auto"/>
          </w:tcPr>
          <w:p w:rsidRPr="00FB0E5B" w:rsidR="0055142E" w:rsidP="00921953" w:rsidRDefault="0055142E" w14:paraId="5F17DE08" w14:textId="77777777">
            <w:pPr>
              <w:rPr>
                <w:rFonts w:ascii="Times New Roman" w:hAnsi="Times New Roman"/>
                <w:sz w:val="22"/>
                <w:szCs w:val="22"/>
              </w:rPr>
            </w:pPr>
            <w:r w:rsidRPr="00FB0E5B">
              <w:rPr>
                <w:rFonts w:ascii="Times New Roman" w:hAnsi="Times New Roman"/>
                <w:sz w:val="22"/>
                <w:szCs w:val="22"/>
              </w:rPr>
              <w:t>50</w:t>
            </w:r>
          </w:p>
          <w:p w:rsidRPr="00FB0E5B" w:rsidR="00A55E61" w:rsidP="00921953" w:rsidRDefault="00A55E61" w14:paraId="31ADD24B" w14:textId="77777777">
            <w:pPr>
              <w:rPr>
                <w:rFonts w:ascii="Times New Roman" w:hAnsi="Times New Roman"/>
                <w:sz w:val="22"/>
                <w:szCs w:val="22"/>
              </w:rPr>
            </w:pPr>
            <w:r w:rsidRPr="00FB0E5B">
              <w:rPr>
                <w:rFonts w:ascii="Times New Roman" w:hAnsi="Times New Roman"/>
                <w:sz w:val="22"/>
                <w:szCs w:val="22"/>
              </w:rPr>
              <w:t>(states)</w:t>
            </w:r>
          </w:p>
        </w:tc>
        <w:tc>
          <w:tcPr>
            <w:tcW w:w="1080" w:type="dxa"/>
            <w:shd w:val="clear" w:color="auto" w:fill="auto"/>
          </w:tcPr>
          <w:p w:rsidRPr="00FB0E5B" w:rsidR="0055142E" w:rsidP="00921953" w:rsidRDefault="0055142E" w14:paraId="7469523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5142E" w:rsidP="00921953" w:rsidRDefault="00471C93" w14:paraId="07853446" w14:textId="77777777">
            <w:pPr>
              <w:rPr>
                <w:rFonts w:ascii="Times New Roman" w:hAnsi="Times New Roman"/>
                <w:sz w:val="22"/>
                <w:szCs w:val="22"/>
              </w:rPr>
            </w:pPr>
            <w:r w:rsidRPr="00FB0E5B">
              <w:rPr>
                <w:rFonts w:ascii="Times New Roman" w:hAnsi="Times New Roman"/>
                <w:sz w:val="22"/>
                <w:szCs w:val="22"/>
              </w:rPr>
              <w:t>50</w:t>
            </w:r>
          </w:p>
        </w:tc>
        <w:tc>
          <w:tcPr>
            <w:tcW w:w="1080" w:type="dxa"/>
            <w:shd w:val="clear" w:color="auto" w:fill="auto"/>
          </w:tcPr>
          <w:p w:rsidRPr="00FB0E5B" w:rsidR="0055142E" w:rsidP="00921953" w:rsidRDefault="0055142E" w14:paraId="1C331ECC" w14:textId="77777777">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Pr="00FB0E5B" w:rsidR="0055142E" w:rsidP="00921953" w:rsidRDefault="0055142E" w14:paraId="703148E1" w14:textId="77777777">
            <w:pPr>
              <w:rPr>
                <w:rFonts w:ascii="Times New Roman" w:hAnsi="Times New Roman"/>
                <w:sz w:val="22"/>
                <w:szCs w:val="22"/>
              </w:rPr>
            </w:pPr>
            <w:r w:rsidRPr="00FB0E5B">
              <w:rPr>
                <w:rFonts w:ascii="Times New Roman" w:hAnsi="Times New Roman"/>
                <w:sz w:val="22"/>
                <w:szCs w:val="22"/>
              </w:rPr>
              <w:t>1</w:t>
            </w:r>
            <w:r w:rsidRPr="00FB0E5B" w:rsidR="00863C4B">
              <w:rPr>
                <w:rFonts w:ascii="Times New Roman" w:hAnsi="Times New Roman"/>
                <w:sz w:val="22"/>
                <w:szCs w:val="22"/>
              </w:rPr>
              <w:t>,</w:t>
            </w:r>
            <w:r w:rsidRPr="00FB0E5B">
              <w:rPr>
                <w:rFonts w:ascii="Times New Roman" w:hAnsi="Times New Roman"/>
                <w:sz w:val="22"/>
                <w:szCs w:val="22"/>
              </w:rPr>
              <w:t>000 hours</w:t>
            </w:r>
          </w:p>
        </w:tc>
        <w:tc>
          <w:tcPr>
            <w:tcW w:w="1260" w:type="dxa"/>
            <w:shd w:val="clear" w:color="auto" w:fill="auto"/>
          </w:tcPr>
          <w:p w:rsidRPr="00FB0E5B" w:rsidR="0055142E" w:rsidP="00921953" w:rsidRDefault="0055142E" w14:paraId="2DC5D899"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55142E" w:rsidP="00921953" w:rsidRDefault="0055142E" w14:paraId="1A133EF9" w14:textId="77777777">
            <w:pPr>
              <w:rPr>
                <w:rFonts w:ascii="Times New Roman" w:hAnsi="Times New Roman"/>
                <w:sz w:val="22"/>
                <w:szCs w:val="22"/>
              </w:rPr>
            </w:pPr>
            <w:r w:rsidRPr="00FB0E5B">
              <w:rPr>
                <w:rFonts w:ascii="Times New Roman" w:hAnsi="Times New Roman"/>
                <w:sz w:val="22"/>
                <w:szCs w:val="22"/>
              </w:rPr>
              <w:t>$25,000</w:t>
            </w:r>
          </w:p>
        </w:tc>
      </w:tr>
      <w:tr w:rsidRPr="009675FC" w:rsidR="00535CF1" w:rsidTr="00FB0E5B" w14:paraId="7DFDD2E8" w14:textId="77777777">
        <w:tc>
          <w:tcPr>
            <w:tcW w:w="1098" w:type="dxa"/>
            <w:shd w:val="clear" w:color="auto" w:fill="auto"/>
          </w:tcPr>
          <w:p w:rsidRPr="00D324B2" w:rsidR="00463D15" w:rsidP="00463D15" w:rsidRDefault="00463D15" w14:paraId="5CB19953" w14:textId="77777777">
            <w:pPr>
              <w:rPr>
                <w:rFonts w:ascii="Times New Roman" w:hAnsi="Times New Roman"/>
                <w:sz w:val="22"/>
                <w:szCs w:val="22"/>
              </w:rPr>
            </w:pPr>
            <w:r w:rsidRPr="00D324B2">
              <w:rPr>
                <w:rFonts w:ascii="Times New Roman" w:hAnsi="Times New Roman"/>
                <w:sz w:val="22"/>
                <w:szCs w:val="22"/>
              </w:rPr>
              <w:t>11.21</w:t>
            </w:r>
          </w:p>
        </w:tc>
        <w:tc>
          <w:tcPr>
            <w:tcW w:w="1687" w:type="dxa"/>
            <w:shd w:val="clear" w:color="auto" w:fill="auto"/>
          </w:tcPr>
          <w:p w:rsidRPr="00D324B2" w:rsidR="00463D15" w:rsidP="00463D15" w:rsidRDefault="00463D15" w14:paraId="2453F792" w14:textId="77777777">
            <w:pPr>
              <w:rPr>
                <w:rFonts w:ascii="Times New Roman" w:hAnsi="Times New Roman"/>
                <w:sz w:val="22"/>
                <w:szCs w:val="22"/>
              </w:rPr>
            </w:pPr>
            <w:r w:rsidRPr="00D324B2">
              <w:rPr>
                <w:rFonts w:ascii="Times New Roman" w:hAnsi="Times New Roman"/>
                <w:sz w:val="22"/>
                <w:szCs w:val="22"/>
              </w:rPr>
              <w:t>54</w:t>
            </w:r>
            <w:r w:rsidRPr="00D324B2" w:rsidR="0042780A">
              <w:rPr>
                <w:rFonts w:ascii="Times New Roman" w:hAnsi="Times New Roman"/>
                <w:sz w:val="22"/>
                <w:szCs w:val="22"/>
              </w:rPr>
              <w:t xml:space="preserve"> (SECCs)</w:t>
            </w:r>
          </w:p>
        </w:tc>
        <w:tc>
          <w:tcPr>
            <w:tcW w:w="1080" w:type="dxa"/>
            <w:shd w:val="clear" w:color="auto" w:fill="auto"/>
          </w:tcPr>
          <w:p w:rsidRPr="00D324B2" w:rsidR="00463D15" w:rsidP="00463D15" w:rsidRDefault="00463D15" w14:paraId="444D5D87"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463D15" w:rsidP="00463D15" w:rsidRDefault="00463D15" w14:paraId="6709D470" w14:textId="77777777">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Pr="00D324B2" w:rsidR="00463D15" w:rsidP="00463D15" w:rsidRDefault="00463D15" w14:paraId="7F27C911" w14:textId="77777777">
            <w:pPr>
              <w:rPr>
                <w:rFonts w:ascii="Times New Roman" w:hAnsi="Times New Roman"/>
                <w:sz w:val="22"/>
                <w:szCs w:val="22"/>
              </w:rPr>
            </w:pPr>
            <w:r w:rsidRPr="00D324B2">
              <w:rPr>
                <w:rFonts w:ascii="Times New Roman" w:hAnsi="Times New Roman"/>
                <w:sz w:val="22"/>
                <w:szCs w:val="22"/>
              </w:rPr>
              <w:t xml:space="preserve">100 </w:t>
            </w:r>
            <w:r w:rsidRPr="00D324B2">
              <w:rPr>
                <w:rFonts w:ascii="Times New Roman" w:hAnsi="Times New Roman"/>
                <w:sz w:val="22"/>
                <w:szCs w:val="22"/>
              </w:rPr>
              <w:lastRenderedPageBreak/>
              <w:t>hours</w:t>
            </w:r>
          </w:p>
        </w:tc>
        <w:tc>
          <w:tcPr>
            <w:tcW w:w="990" w:type="dxa"/>
            <w:shd w:val="clear" w:color="auto" w:fill="auto"/>
          </w:tcPr>
          <w:p w:rsidRPr="00D324B2" w:rsidR="00463D15" w:rsidP="00463D15" w:rsidRDefault="00463D15" w14:paraId="34597F19" w14:textId="77777777">
            <w:pPr>
              <w:rPr>
                <w:rFonts w:ascii="Times New Roman" w:hAnsi="Times New Roman"/>
                <w:sz w:val="22"/>
                <w:szCs w:val="22"/>
              </w:rPr>
            </w:pPr>
            <w:r w:rsidRPr="00D324B2">
              <w:rPr>
                <w:rFonts w:ascii="Times New Roman" w:hAnsi="Times New Roman"/>
                <w:sz w:val="22"/>
                <w:szCs w:val="22"/>
              </w:rPr>
              <w:lastRenderedPageBreak/>
              <w:t>5</w:t>
            </w:r>
            <w:r w:rsidRPr="00D324B2" w:rsidR="00FA772B">
              <w:rPr>
                <w:rFonts w:ascii="Times New Roman" w:hAnsi="Times New Roman"/>
                <w:sz w:val="22"/>
                <w:szCs w:val="22"/>
              </w:rPr>
              <w:t>,</w:t>
            </w:r>
            <w:r w:rsidRPr="00D324B2">
              <w:rPr>
                <w:rFonts w:ascii="Times New Roman" w:hAnsi="Times New Roman"/>
                <w:sz w:val="22"/>
                <w:szCs w:val="22"/>
              </w:rPr>
              <w:t>400</w:t>
            </w:r>
            <w:r w:rsidRPr="00D324B2" w:rsidR="00B63A44">
              <w:rPr>
                <w:rFonts w:ascii="Times New Roman" w:hAnsi="Times New Roman"/>
                <w:sz w:val="22"/>
                <w:szCs w:val="22"/>
              </w:rPr>
              <w:t xml:space="preserve"> </w:t>
            </w:r>
            <w:r w:rsidRPr="00D324B2" w:rsidR="00B63A44">
              <w:rPr>
                <w:rFonts w:ascii="Times New Roman" w:hAnsi="Times New Roman"/>
                <w:sz w:val="22"/>
                <w:szCs w:val="22"/>
              </w:rPr>
              <w:lastRenderedPageBreak/>
              <w:t>hours</w:t>
            </w:r>
          </w:p>
        </w:tc>
        <w:tc>
          <w:tcPr>
            <w:tcW w:w="1260" w:type="dxa"/>
            <w:shd w:val="clear" w:color="auto" w:fill="auto"/>
          </w:tcPr>
          <w:p w:rsidRPr="00D324B2" w:rsidR="00463D15" w:rsidP="00463D15" w:rsidRDefault="00463D15" w14:paraId="686DA78A" w14:textId="77777777">
            <w:pPr>
              <w:rPr>
                <w:rFonts w:ascii="Times New Roman" w:hAnsi="Times New Roman"/>
                <w:sz w:val="22"/>
                <w:szCs w:val="22"/>
              </w:rPr>
            </w:pPr>
            <w:r w:rsidRPr="00D324B2">
              <w:rPr>
                <w:rFonts w:ascii="Times New Roman" w:hAnsi="Times New Roman"/>
                <w:sz w:val="22"/>
                <w:szCs w:val="22"/>
              </w:rPr>
              <w:lastRenderedPageBreak/>
              <w:t>$43.50</w:t>
            </w:r>
          </w:p>
        </w:tc>
        <w:tc>
          <w:tcPr>
            <w:tcW w:w="1350" w:type="dxa"/>
            <w:shd w:val="clear" w:color="auto" w:fill="auto"/>
          </w:tcPr>
          <w:p w:rsidRPr="00D324B2" w:rsidR="00463D15" w:rsidP="00463D15" w:rsidRDefault="00463D15" w14:paraId="51C14195" w14:textId="77777777">
            <w:pPr>
              <w:rPr>
                <w:rFonts w:ascii="Times New Roman" w:hAnsi="Times New Roman"/>
                <w:sz w:val="22"/>
                <w:szCs w:val="22"/>
              </w:rPr>
            </w:pPr>
            <w:r w:rsidRPr="00D324B2">
              <w:rPr>
                <w:rFonts w:ascii="Times New Roman" w:hAnsi="Times New Roman"/>
                <w:sz w:val="22"/>
                <w:szCs w:val="22"/>
              </w:rPr>
              <w:t>$235,000</w:t>
            </w:r>
          </w:p>
        </w:tc>
      </w:tr>
      <w:tr w:rsidRPr="009675FC" w:rsidR="00535CF1" w:rsidTr="00FB0E5B" w14:paraId="67385A29" w14:textId="77777777">
        <w:tc>
          <w:tcPr>
            <w:tcW w:w="1098" w:type="dxa"/>
            <w:shd w:val="clear" w:color="auto" w:fill="auto"/>
          </w:tcPr>
          <w:p w:rsidRPr="00D324B2" w:rsidR="00463D15" w:rsidP="00463D15" w:rsidRDefault="00463D15" w14:paraId="0D91100F" w14:textId="77777777">
            <w:pPr>
              <w:rPr>
                <w:rFonts w:ascii="Times New Roman" w:hAnsi="Times New Roman"/>
                <w:sz w:val="22"/>
                <w:szCs w:val="22"/>
              </w:rPr>
            </w:pPr>
            <w:r w:rsidRPr="00D324B2">
              <w:rPr>
                <w:rFonts w:ascii="Times New Roman" w:hAnsi="Times New Roman"/>
                <w:sz w:val="22"/>
                <w:szCs w:val="22"/>
              </w:rPr>
              <w:t>11.21</w:t>
            </w:r>
          </w:p>
        </w:tc>
        <w:tc>
          <w:tcPr>
            <w:tcW w:w="1687" w:type="dxa"/>
            <w:shd w:val="clear" w:color="auto" w:fill="auto"/>
          </w:tcPr>
          <w:p w:rsidRPr="00D324B2" w:rsidR="00463D15" w:rsidP="00463D15" w:rsidRDefault="00463D15" w14:paraId="1121DA02" w14:textId="77777777">
            <w:pPr>
              <w:rPr>
                <w:rFonts w:ascii="Times New Roman" w:hAnsi="Times New Roman"/>
                <w:sz w:val="22"/>
                <w:szCs w:val="22"/>
              </w:rPr>
            </w:pPr>
            <w:r w:rsidRPr="00D324B2">
              <w:rPr>
                <w:rFonts w:ascii="Times New Roman" w:hAnsi="Times New Roman"/>
                <w:sz w:val="22"/>
                <w:szCs w:val="22"/>
              </w:rPr>
              <w:t>54</w:t>
            </w:r>
            <w:r w:rsidRPr="00D324B2" w:rsidR="0042780A">
              <w:rPr>
                <w:rFonts w:ascii="Times New Roman" w:hAnsi="Times New Roman"/>
                <w:sz w:val="22"/>
                <w:szCs w:val="22"/>
              </w:rPr>
              <w:t xml:space="preserve"> (SECCs)</w:t>
            </w:r>
          </w:p>
        </w:tc>
        <w:tc>
          <w:tcPr>
            <w:tcW w:w="1080" w:type="dxa"/>
            <w:shd w:val="clear" w:color="auto" w:fill="auto"/>
          </w:tcPr>
          <w:p w:rsidRPr="00D324B2" w:rsidR="00463D15" w:rsidP="00463D15" w:rsidRDefault="00463D15" w14:paraId="5AB527F0"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463D15" w:rsidP="00463D15" w:rsidRDefault="00463D15" w14:paraId="72C9F847" w14:textId="77777777">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Pr="00D324B2" w:rsidR="00463D15" w:rsidP="00463D15" w:rsidRDefault="00463D15" w14:paraId="4946B0AE" w14:textId="77777777">
            <w:pPr>
              <w:rPr>
                <w:rFonts w:ascii="Times New Roman" w:hAnsi="Times New Roman"/>
                <w:sz w:val="22"/>
                <w:szCs w:val="22"/>
              </w:rPr>
            </w:pPr>
            <w:r w:rsidRPr="00D324B2">
              <w:rPr>
                <w:rFonts w:ascii="Times New Roman" w:hAnsi="Times New Roman"/>
                <w:sz w:val="22"/>
                <w:szCs w:val="22"/>
              </w:rPr>
              <w:t>1 hour</w:t>
            </w:r>
          </w:p>
        </w:tc>
        <w:tc>
          <w:tcPr>
            <w:tcW w:w="990" w:type="dxa"/>
            <w:shd w:val="clear" w:color="auto" w:fill="auto"/>
          </w:tcPr>
          <w:p w:rsidRPr="00D324B2" w:rsidR="00463D15" w:rsidP="00463D15" w:rsidRDefault="00463D15" w14:paraId="37F4EAD6" w14:textId="77777777">
            <w:pPr>
              <w:rPr>
                <w:rFonts w:ascii="Times New Roman" w:hAnsi="Times New Roman"/>
                <w:sz w:val="22"/>
                <w:szCs w:val="22"/>
              </w:rPr>
            </w:pPr>
            <w:r w:rsidRPr="00D324B2">
              <w:rPr>
                <w:rFonts w:ascii="Times New Roman" w:hAnsi="Times New Roman"/>
                <w:sz w:val="22"/>
                <w:szCs w:val="22"/>
              </w:rPr>
              <w:t>54</w:t>
            </w:r>
            <w:r w:rsidRPr="00D324B2" w:rsidR="00B63A44">
              <w:rPr>
                <w:rFonts w:ascii="Times New Roman" w:hAnsi="Times New Roman"/>
                <w:sz w:val="22"/>
                <w:szCs w:val="22"/>
              </w:rPr>
              <w:t xml:space="preserve"> hours</w:t>
            </w:r>
          </w:p>
        </w:tc>
        <w:tc>
          <w:tcPr>
            <w:tcW w:w="1260" w:type="dxa"/>
            <w:shd w:val="clear" w:color="auto" w:fill="auto"/>
          </w:tcPr>
          <w:p w:rsidRPr="00D324B2" w:rsidR="00463D15" w:rsidP="00463D15" w:rsidRDefault="00463D15" w14:paraId="49E1F599" w14:textId="77777777">
            <w:pPr>
              <w:rPr>
                <w:rFonts w:ascii="Times New Roman" w:hAnsi="Times New Roman"/>
                <w:sz w:val="22"/>
                <w:szCs w:val="22"/>
              </w:rPr>
            </w:pPr>
            <w:r w:rsidRPr="00D324B2">
              <w:rPr>
                <w:rFonts w:ascii="Times New Roman" w:hAnsi="Times New Roman"/>
                <w:sz w:val="22"/>
                <w:szCs w:val="22"/>
              </w:rPr>
              <w:t>$19</w:t>
            </w:r>
          </w:p>
        </w:tc>
        <w:tc>
          <w:tcPr>
            <w:tcW w:w="1350" w:type="dxa"/>
            <w:shd w:val="clear" w:color="auto" w:fill="auto"/>
          </w:tcPr>
          <w:p w:rsidRPr="00D324B2" w:rsidR="00463D15" w:rsidP="00463D15" w:rsidRDefault="00D176DC" w14:paraId="7C97D0F6" w14:textId="77777777">
            <w:pPr>
              <w:rPr>
                <w:rFonts w:ascii="Times New Roman" w:hAnsi="Times New Roman"/>
                <w:sz w:val="22"/>
                <w:szCs w:val="22"/>
              </w:rPr>
            </w:pPr>
            <w:r w:rsidRPr="00D324B2">
              <w:rPr>
                <w:rFonts w:ascii="Times New Roman" w:hAnsi="Times New Roman"/>
                <w:sz w:val="22"/>
                <w:szCs w:val="22"/>
              </w:rPr>
              <w:t>$</w:t>
            </w:r>
            <w:r w:rsidRPr="00D324B2" w:rsidR="00463D15">
              <w:rPr>
                <w:rFonts w:ascii="Times New Roman" w:hAnsi="Times New Roman"/>
                <w:sz w:val="22"/>
                <w:szCs w:val="22"/>
              </w:rPr>
              <w:t>1,0</w:t>
            </w:r>
            <w:r w:rsidRPr="00D324B2" w:rsidR="00FA772B">
              <w:rPr>
                <w:rFonts w:ascii="Times New Roman" w:hAnsi="Times New Roman"/>
                <w:sz w:val="22"/>
                <w:szCs w:val="22"/>
              </w:rPr>
              <w:t>26</w:t>
            </w:r>
          </w:p>
        </w:tc>
      </w:tr>
      <w:tr w:rsidRPr="009675FC" w:rsidR="00535CF1" w:rsidTr="00FB0E5B" w14:paraId="1CA635FB" w14:textId="77777777">
        <w:tc>
          <w:tcPr>
            <w:tcW w:w="1098" w:type="dxa"/>
            <w:shd w:val="clear" w:color="auto" w:fill="auto"/>
          </w:tcPr>
          <w:p w:rsidRPr="00FB0E5B" w:rsidR="00687ACF" w:rsidP="00687ACF" w:rsidRDefault="00687ACF" w14:paraId="77E7CD34" w14:textId="77777777">
            <w:pPr>
              <w:rPr>
                <w:rFonts w:ascii="Times New Roman" w:hAnsi="Times New Roman"/>
                <w:sz w:val="22"/>
                <w:szCs w:val="22"/>
              </w:rPr>
            </w:pPr>
            <w:r w:rsidRPr="00FB0E5B">
              <w:rPr>
                <w:rFonts w:ascii="Times New Roman" w:hAnsi="Times New Roman"/>
                <w:sz w:val="22"/>
                <w:szCs w:val="22"/>
              </w:rPr>
              <w:t>Section</w:t>
            </w:r>
          </w:p>
          <w:p w:rsidRPr="00FB0E5B" w:rsidR="00687ACF" w:rsidP="00687ACF" w:rsidRDefault="00687ACF" w14:paraId="12B83CD4" w14:textId="77777777">
            <w:pPr>
              <w:rPr>
                <w:rFonts w:ascii="Times New Roman" w:hAnsi="Times New Roman"/>
                <w:sz w:val="22"/>
                <w:szCs w:val="22"/>
              </w:rPr>
            </w:pPr>
            <w:r w:rsidRPr="00FB0E5B">
              <w:rPr>
                <w:rFonts w:ascii="Times New Roman" w:hAnsi="Times New Roman"/>
                <w:sz w:val="22"/>
                <w:szCs w:val="22"/>
              </w:rPr>
              <w:t>11.21</w:t>
            </w:r>
          </w:p>
        </w:tc>
        <w:tc>
          <w:tcPr>
            <w:tcW w:w="1687" w:type="dxa"/>
            <w:shd w:val="clear" w:color="auto" w:fill="auto"/>
          </w:tcPr>
          <w:p w:rsidRPr="00FB0E5B" w:rsidR="00687ACF" w:rsidP="00687ACF" w:rsidRDefault="00687ACF" w14:paraId="41024B16" w14:textId="77777777">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Pr="00FB0E5B" w:rsidR="00687ACF" w:rsidP="00687ACF" w:rsidRDefault="00687ACF" w14:paraId="10075C11"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0563C030" w14:textId="77777777">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Pr="00FB0E5B" w:rsidR="00687ACF" w:rsidP="00687ACF" w:rsidRDefault="00687ACF" w14:paraId="5ED093E7" w14:textId="77777777">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Pr="00FB0E5B" w:rsidR="00687ACF" w:rsidP="00687ACF" w:rsidRDefault="00687ACF" w14:paraId="02C6F40A" w14:textId="77777777">
            <w:pPr>
              <w:rPr>
                <w:rFonts w:ascii="Times New Roman" w:hAnsi="Times New Roman"/>
                <w:sz w:val="22"/>
                <w:szCs w:val="22"/>
              </w:rPr>
            </w:pPr>
            <w:r w:rsidRPr="00FB0E5B">
              <w:rPr>
                <w:rFonts w:ascii="Times New Roman" w:hAnsi="Times New Roman"/>
                <w:sz w:val="22"/>
                <w:szCs w:val="22"/>
              </w:rPr>
              <w:t>27,468 hours</w:t>
            </w:r>
          </w:p>
        </w:tc>
        <w:tc>
          <w:tcPr>
            <w:tcW w:w="1260" w:type="dxa"/>
            <w:shd w:val="clear" w:color="auto" w:fill="auto"/>
          </w:tcPr>
          <w:p w:rsidRPr="00FB0E5B" w:rsidR="00687ACF" w:rsidP="00687ACF" w:rsidRDefault="00687ACF" w14:paraId="258CE56C"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294A2626" w14:textId="77777777">
            <w:pPr>
              <w:rPr>
                <w:rFonts w:ascii="Times New Roman" w:hAnsi="Times New Roman"/>
                <w:sz w:val="22"/>
                <w:szCs w:val="22"/>
              </w:rPr>
            </w:pPr>
            <w:r w:rsidRPr="00FB0E5B">
              <w:rPr>
                <w:rFonts w:ascii="Times New Roman" w:hAnsi="Times New Roman"/>
                <w:sz w:val="22"/>
                <w:szCs w:val="22"/>
              </w:rPr>
              <w:t>$1,043,784</w:t>
            </w:r>
          </w:p>
        </w:tc>
      </w:tr>
      <w:tr w:rsidRPr="009675FC" w:rsidR="00535CF1" w:rsidTr="00FB0E5B" w14:paraId="4D742F97" w14:textId="77777777">
        <w:tc>
          <w:tcPr>
            <w:tcW w:w="1098" w:type="dxa"/>
            <w:shd w:val="clear" w:color="auto" w:fill="auto"/>
          </w:tcPr>
          <w:p w:rsidRPr="00FB0E5B" w:rsidR="00687ACF" w:rsidP="00687ACF" w:rsidRDefault="00687ACF" w14:paraId="2F719E2C" w14:textId="77777777">
            <w:pPr>
              <w:rPr>
                <w:rFonts w:ascii="Times New Roman" w:hAnsi="Times New Roman"/>
                <w:sz w:val="22"/>
                <w:szCs w:val="22"/>
              </w:rPr>
            </w:pPr>
            <w:r w:rsidRPr="00FB0E5B">
              <w:rPr>
                <w:rFonts w:ascii="Times New Roman" w:hAnsi="Times New Roman"/>
                <w:sz w:val="22"/>
                <w:szCs w:val="22"/>
              </w:rPr>
              <w:t>Section 11.34</w:t>
            </w:r>
          </w:p>
        </w:tc>
        <w:tc>
          <w:tcPr>
            <w:tcW w:w="1687" w:type="dxa"/>
            <w:shd w:val="clear" w:color="auto" w:fill="auto"/>
          </w:tcPr>
          <w:p w:rsidRPr="00FB0E5B" w:rsidR="00687ACF" w:rsidP="00687ACF" w:rsidRDefault="00687ACF" w14:paraId="34CDDC78" w14:textId="77777777">
            <w:pPr>
              <w:rPr>
                <w:rFonts w:ascii="Times New Roman" w:hAnsi="Times New Roman"/>
                <w:sz w:val="22"/>
                <w:szCs w:val="22"/>
              </w:rPr>
            </w:pPr>
            <w:r w:rsidRPr="00FB0E5B">
              <w:rPr>
                <w:rFonts w:ascii="Times New Roman" w:hAnsi="Times New Roman"/>
                <w:sz w:val="22"/>
                <w:szCs w:val="22"/>
              </w:rPr>
              <w:t>10</w:t>
            </w:r>
          </w:p>
          <w:p w:rsidRPr="00FB0E5B" w:rsidR="00687ACF" w:rsidP="00687ACF" w:rsidRDefault="00687ACF" w14:paraId="588FC34E" w14:textId="77777777">
            <w:pPr>
              <w:rPr>
                <w:rFonts w:ascii="Times New Roman" w:hAnsi="Times New Roman"/>
                <w:sz w:val="22"/>
                <w:szCs w:val="22"/>
              </w:rPr>
            </w:pPr>
            <w:r w:rsidRPr="00FB0E5B">
              <w:rPr>
                <w:rFonts w:ascii="Times New Roman" w:hAnsi="Times New Roman"/>
                <w:sz w:val="22"/>
                <w:szCs w:val="22"/>
              </w:rPr>
              <w:t>(manufacturers)</w:t>
            </w:r>
          </w:p>
        </w:tc>
        <w:tc>
          <w:tcPr>
            <w:tcW w:w="1080" w:type="dxa"/>
            <w:shd w:val="clear" w:color="auto" w:fill="auto"/>
          </w:tcPr>
          <w:p w:rsidRPr="00FB0E5B" w:rsidR="00687ACF" w:rsidP="00687ACF" w:rsidRDefault="00687ACF" w14:paraId="1E446DC4"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4233B74B"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550B8FD6" w14:textId="77777777">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Pr="00FB0E5B" w:rsidR="00687ACF" w:rsidP="00687ACF" w:rsidRDefault="00687ACF" w14:paraId="3799EB8B" w14:textId="77777777">
            <w:pPr>
              <w:rPr>
                <w:rFonts w:ascii="Times New Roman" w:hAnsi="Times New Roman"/>
                <w:sz w:val="22"/>
                <w:szCs w:val="22"/>
              </w:rPr>
            </w:pPr>
            <w:r w:rsidRPr="00FB0E5B">
              <w:rPr>
                <w:rFonts w:ascii="Times New Roman" w:hAnsi="Times New Roman"/>
                <w:sz w:val="22"/>
                <w:szCs w:val="22"/>
              </w:rPr>
              <w:t>200 hours</w:t>
            </w:r>
          </w:p>
        </w:tc>
        <w:tc>
          <w:tcPr>
            <w:tcW w:w="1260" w:type="dxa"/>
            <w:shd w:val="clear" w:color="auto" w:fill="auto"/>
          </w:tcPr>
          <w:p w:rsidRPr="00FB0E5B" w:rsidR="00687ACF" w:rsidP="00687ACF" w:rsidRDefault="00687ACF" w14:paraId="26EE156E"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687ACF" w:rsidP="00687ACF" w:rsidRDefault="00687ACF" w14:paraId="16B8DFF3" w14:textId="77777777">
            <w:pPr>
              <w:rPr>
                <w:rFonts w:ascii="Times New Roman" w:hAnsi="Times New Roman"/>
                <w:sz w:val="22"/>
                <w:szCs w:val="22"/>
              </w:rPr>
            </w:pPr>
            <w:r w:rsidRPr="00FB0E5B">
              <w:rPr>
                <w:rFonts w:ascii="Times New Roman" w:hAnsi="Times New Roman"/>
                <w:sz w:val="22"/>
                <w:szCs w:val="22"/>
              </w:rPr>
              <w:t>$5,000</w:t>
            </w:r>
          </w:p>
        </w:tc>
      </w:tr>
      <w:tr w:rsidRPr="009675FC" w:rsidR="00535CF1" w:rsidTr="00FB0E5B" w14:paraId="1C64D134" w14:textId="77777777">
        <w:tc>
          <w:tcPr>
            <w:tcW w:w="1098" w:type="dxa"/>
            <w:shd w:val="clear" w:color="auto" w:fill="auto"/>
          </w:tcPr>
          <w:p w:rsidRPr="00FB0E5B" w:rsidR="00687ACF" w:rsidP="00687ACF" w:rsidRDefault="00687ACF" w14:paraId="7D52842D" w14:textId="77777777">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Pr="00FB0E5B" w:rsidR="00687ACF" w:rsidP="00687ACF" w:rsidRDefault="00687ACF" w14:paraId="61A5A7C2" w14:textId="77777777">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Pr="00FB0E5B" w:rsidR="00687ACF" w:rsidP="00687ACF" w:rsidRDefault="00687ACF" w14:paraId="2B21AF98"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465A2632" w14:textId="77777777">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Pr="00FB0E5B" w:rsidR="00687ACF" w:rsidP="00687ACF" w:rsidRDefault="00687ACF" w14:paraId="0B782D0D"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1C64F9E2" w14:textId="77777777">
            <w:pPr>
              <w:rPr>
                <w:rFonts w:ascii="Times New Roman" w:hAnsi="Times New Roman"/>
                <w:sz w:val="22"/>
                <w:szCs w:val="22"/>
              </w:rPr>
            </w:pPr>
            <w:r w:rsidRPr="00FB0E5B">
              <w:rPr>
                <w:rFonts w:ascii="Times New Roman" w:hAnsi="Times New Roman"/>
                <w:sz w:val="22"/>
                <w:szCs w:val="22"/>
              </w:rPr>
              <w:t>7 hours</w:t>
            </w:r>
          </w:p>
        </w:tc>
        <w:tc>
          <w:tcPr>
            <w:tcW w:w="1260" w:type="dxa"/>
            <w:shd w:val="clear" w:color="auto" w:fill="auto"/>
          </w:tcPr>
          <w:p w:rsidRPr="00FB0E5B" w:rsidR="00687ACF" w:rsidP="00687ACF" w:rsidRDefault="00687ACF" w14:paraId="68D3026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020F34AF" w14:textId="77777777">
            <w:pPr>
              <w:rPr>
                <w:rFonts w:ascii="Times New Roman" w:hAnsi="Times New Roman"/>
                <w:sz w:val="22"/>
                <w:szCs w:val="22"/>
              </w:rPr>
            </w:pPr>
            <w:r w:rsidRPr="00FB0E5B">
              <w:rPr>
                <w:rFonts w:ascii="Times New Roman" w:hAnsi="Times New Roman"/>
                <w:sz w:val="22"/>
                <w:szCs w:val="22"/>
              </w:rPr>
              <w:t>$266</w:t>
            </w:r>
          </w:p>
        </w:tc>
      </w:tr>
      <w:tr w:rsidRPr="009675FC" w:rsidR="00535CF1" w:rsidTr="00FB0E5B" w14:paraId="5D4B185E" w14:textId="77777777">
        <w:tc>
          <w:tcPr>
            <w:tcW w:w="1098" w:type="dxa"/>
            <w:shd w:val="clear" w:color="auto" w:fill="auto"/>
          </w:tcPr>
          <w:p w:rsidRPr="00FB0E5B" w:rsidR="00687ACF" w:rsidP="00687ACF" w:rsidRDefault="00687ACF" w14:paraId="62BA7123" w14:textId="77777777">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Pr="00FB0E5B" w:rsidR="00687ACF" w:rsidP="00687ACF" w:rsidRDefault="00687ACF" w14:paraId="259333DE" w14:textId="77777777">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Pr="00FB0E5B" w:rsidR="00687ACF" w:rsidP="00687ACF" w:rsidRDefault="00687ACF" w14:paraId="1B39918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0A91E07C" w14:textId="77777777">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Pr="00FB0E5B" w:rsidR="00687ACF" w:rsidP="00687ACF" w:rsidRDefault="00687ACF" w14:paraId="195DBE1B"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3C52C91B" w14:textId="77777777">
            <w:pPr>
              <w:rPr>
                <w:rFonts w:ascii="Times New Roman" w:hAnsi="Times New Roman"/>
                <w:sz w:val="22"/>
                <w:szCs w:val="22"/>
              </w:rPr>
            </w:pPr>
            <w:r w:rsidRPr="00FB0E5B">
              <w:rPr>
                <w:rFonts w:ascii="Times New Roman" w:hAnsi="Times New Roman"/>
                <w:sz w:val="22"/>
                <w:szCs w:val="22"/>
              </w:rPr>
              <w:t>150 hours</w:t>
            </w:r>
          </w:p>
        </w:tc>
        <w:tc>
          <w:tcPr>
            <w:tcW w:w="1260" w:type="dxa"/>
            <w:shd w:val="clear" w:color="auto" w:fill="auto"/>
          </w:tcPr>
          <w:p w:rsidRPr="00FB0E5B" w:rsidR="00687ACF" w:rsidP="00687ACF" w:rsidRDefault="00687ACF" w14:paraId="4EF9EC98"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64F6709D" w14:textId="77777777">
            <w:pPr>
              <w:rPr>
                <w:rFonts w:ascii="Times New Roman" w:hAnsi="Times New Roman"/>
                <w:sz w:val="22"/>
                <w:szCs w:val="22"/>
              </w:rPr>
            </w:pPr>
            <w:r w:rsidRPr="00FB0E5B">
              <w:rPr>
                <w:rFonts w:ascii="Times New Roman" w:hAnsi="Times New Roman"/>
                <w:sz w:val="22"/>
                <w:szCs w:val="22"/>
              </w:rPr>
              <w:t>$5,700</w:t>
            </w:r>
          </w:p>
        </w:tc>
      </w:tr>
      <w:tr w:rsidRPr="009675FC" w:rsidR="00535CF1" w:rsidTr="00FB0E5B" w14:paraId="78C90269" w14:textId="77777777">
        <w:tc>
          <w:tcPr>
            <w:tcW w:w="1098" w:type="dxa"/>
            <w:shd w:val="clear" w:color="auto" w:fill="auto"/>
          </w:tcPr>
          <w:p w:rsidRPr="00FB0E5B" w:rsidR="00687ACF" w:rsidP="00687ACF" w:rsidRDefault="00687ACF" w14:paraId="24F2A61E" w14:textId="77777777">
            <w:pPr>
              <w:rPr>
                <w:rFonts w:ascii="Times New Roman" w:hAnsi="Times New Roman"/>
                <w:sz w:val="22"/>
                <w:szCs w:val="22"/>
              </w:rPr>
            </w:pPr>
            <w:r w:rsidRPr="00FB0E5B">
              <w:rPr>
                <w:rFonts w:ascii="Times New Roman" w:hAnsi="Times New Roman"/>
                <w:sz w:val="22"/>
                <w:szCs w:val="22"/>
              </w:rPr>
              <w:t>Section 11.41</w:t>
            </w:r>
          </w:p>
        </w:tc>
        <w:tc>
          <w:tcPr>
            <w:tcW w:w="1687" w:type="dxa"/>
            <w:shd w:val="clear" w:color="auto" w:fill="auto"/>
          </w:tcPr>
          <w:p w:rsidRPr="00FB0E5B" w:rsidR="00687ACF" w:rsidP="00687ACF" w:rsidRDefault="00687ACF" w14:paraId="0BDB89D2"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0042E44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213B5679"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7C713706"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1E58CBF4" w14:textId="77777777">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Pr="00FB0E5B" w:rsidR="00687ACF" w:rsidP="00687ACF" w:rsidRDefault="00687ACF" w14:paraId="4F952356"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27796FF6" w14:textId="77777777">
            <w:pPr>
              <w:rPr>
                <w:rFonts w:ascii="Times New Roman" w:hAnsi="Times New Roman"/>
                <w:sz w:val="22"/>
                <w:szCs w:val="22"/>
              </w:rPr>
            </w:pPr>
            <w:r w:rsidRPr="00FB0E5B">
              <w:rPr>
                <w:rFonts w:ascii="Times New Roman" w:hAnsi="Times New Roman"/>
                <w:sz w:val="22"/>
                <w:szCs w:val="22"/>
              </w:rPr>
              <w:t>$190</w:t>
            </w:r>
          </w:p>
        </w:tc>
      </w:tr>
      <w:tr w:rsidRPr="009675FC" w:rsidR="00535CF1" w:rsidTr="00FB0E5B" w14:paraId="684ACCB6" w14:textId="77777777">
        <w:tc>
          <w:tcPr>
            <w:tcW w:w="1098" w:type="dxa"/>
            <w:shd w:val="clear" w:color="auto" w:fill="auto"/>
          </w:tcPr>
          <w:p w:rsidRPr="00FB0E5B" w:rsidR="00687ACF" w:rsidP="00687ACF" w:rsidRDefault="00687ACF" w14:paraId="526E7260" w14:textId="77777777">
            <w:pPr>
              <w:rPr>
                <w:rFonts w:ascii="Times New Roman" w:hAnsi="Times New Roman"/>
                <w:sz w:val="22"/>
                <w:szCs w:val="22"/>
              </w:rPr>
            </w:pPr>
            <w:r w:rsidRPr="00FB0E5B">
              <w:rPr>
                <w:rFonts w:ascii="Times New Roman" w:hAnsi="Times New Roman"/>
                <w:sz w:val="22"/>
                <w:szCs w:val="22"/>
              </w:rPr>
              <w:t>Section 11.42</w:t>
            </w:r>
          </w:p>
        </w:tc>
        <w:tc>
          <w:tcPr>
            <w:tcW w:w="1687" w:type="dxa"/>
            <w:shd w:val="clear" w:color="auto" w:fill="auto"/>
          </w:tcPr>
          <w:p w:rsidRPr="00FB0E5B" w:rsidR="00687ACF" w:rsidP="00687ACF" w:rsidRDefault="00687ACF" w14:paraId="7226AD01" w14:textId="77777777">
            <w:pPr>
              <w:rPr>
                <w:rFonts w:ascii="Times New Roman" w:hAnsi="Times New Roman"/>
                <w:sz w:val="22"/>
                <w:szCs w:val="22"/>
              </w:rPr>
            </w:pPr>
            <w:r w:rsidRPr="00FB0E5B">
              <w:rPr>
                <w:rFonts w:ascii="Times New Roman" w:hAnsi="Times New Roman"/>
                <w:sz w:val="22"/>
                <w:szCs w:val="22"/>
              </w:rPr>
              <w:t>10</w:t>
            </w:r>
          </w:p>
          <w:p w:rsidRPr="00FB0E5B" w:rsidR="00687ACF" w:rsidP="00687ACF" w:rsidRDefault="00687ACF" w14:paraId="50C8014A" w14:textId="77777777">
            <w:pPr>
              <w:rPr>
                <w:rFonts w:ascii="Times New Roman" w:hAnsi="Times New Roman"/>
                <w:sz w:val="22"/>
                <w:szCs w:val="22"/>
              </w:rPr>
            </w:pPr>
            <w:r w:rsidRPr="00FB0E5B">
              <w:rPr>
                <w:rFonts w:ascii="Times New Roman" w:hAnsi="Times New Roman"/>
                <w:sz w:val="22"/>
                <w:szCs w:val="22"/>
              </w:rPr>
              <w:t>(common carriers)</w:t>
            </w:r>
          </w:p>
        </w:tc>
        <w:tc>
          <w:tcPr>
            <w:tcW w:w="1080" w:type="dxa"/>
            <w:shd w:val="clear" w:color="auto" w:fill="auto"/>
          </w:tcPr>
          <w:p w:rsidRPr="00FB0E5B" w:rsidR="00687ACF" w:rsidP="00687ACF" w:rsidRDefault="00687ACF" w14:paraId="23E64C86"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551285F2"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42A989E1" w14:textId="77777777">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Pr="00FB0E5B" w:rsidR="00687ACF" w:rsidP="00687ACF" w:rsidRDefault="00687ACF" w14:paraId="7D1B44F7" w14:textId="77777777">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Pr="00FB0E5B" w:rsidR="00687ACF" w:rsidP="00687ACF" w:rsidRDefault="00687ACF" w14:paraId="1A31BBD5"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00FF96DA" w14:textId="77777777">
            <w:pPr>
              <w:rPr>
                <w:rFonts w:ascii="Times New Roman" w:hAnsi="Times New Roman"/>
                <w:sz w:val="22"/>
                <w:szCs w:val="22"/>
              </w:rPr>
            </w:pPr>
            <w:r w:rsidRPr="00FB0E5B">
              <w:rPr>
                <w:rFonts w:ascii="Times New Roman" w:hAnsi="Times New Roman"/>
                <w:sz w:val="22"/>
                <w:szCs w:val="22"/>
              </w:rPr>
              <w:t>$380</w:t>
            </w:r>
          </w:p>
        </w:tc>
      </w:tr>
      <w:tr w:rsidRPr="009675FC" w:rsidR="00535CF1" w:rsidTr="00FB0E5B" w14:paraId="1EBB5A25" w14:textId="77777777">
        <w:tc>
          <w:tcPr>
            <w:tcW w:w="1098" w:type="dxa"/>
            <w:shd w:val="clear" w:color="auto" w:fill="auto"/>
          </w:tcPr>
          <w:p w:rsidRPr="00D324B2" w:rsidR="00687ACF" w:rsidP="00687ACF" w:rsidRDefault="00687ACF" w14:paraId="189C3FB5" w14:textId="77777777">
            <w:pPr>
              <w:rPr>
                <w:rFonts w:ascii="Times New Roman" w:hAnsi="Times New Roman"/>
                <w:sz w:val="22"/>
                <w:szCs w:val="22"/>
              </w:rPr>
            </w:pPr>
            <w:r w:rsidRPr="00D324B2">
              <w:rPr>
                <w:rFonts w:ascii="Times New Roman" w:hAnsi="Times New Roman"/>
                <w:sz w:val="22"/>
                <w:szCs w:val="22"/>
              </w:rPr>
              <w:t>Section 11.43</w:t>
            </w:r>
          </w:p>
        </w:tc>
        <w:tc>
          <w:tcPr>
            <w:tcW w:w="1687" w:type="dxa"/>
            <w:shd w:val="clear" w:color="auto" w:fill="auto"/>
          </w:tcPr>
          <w:p w:rsidRPr="00D324B2" w:rsidR="00687ACF" w:rsidP="00687ACF" w:rsidRDefault="00687ACF" w14:paraId="3D44BCAD" w14:textId="77777777">
            <w:pPr>
              <w:rPr>
                <w:rFonts w:ascii="Times New Roman" w:hAnsi="Times New Roman"/>
                <w:sz w:val="22"/>
                <w:szCs w:val="22"/>
              </w:rPr>
            </w:pPr>
            <w:r w:rsidRPr="00D324B2">
              <w:rPr>
                <w:rFonts w:ascii="Times New Roman" w:hAnsi="Times New Roman"/>
                <w:sz w:val="22"/>
                <w:szCs w:val="22"/>
              </w:rPr>
              <w:t>10</w:t>
            </w:r>
          </w:p>
          <w:p w:rsidRPr="00D324B2" w:rsidR="00687ACF" w:rsidP="00687ACF" w:rsidRDefault="00687ACF" w14:paraId="1106FBFD" w14:textId="77777777">
            <w:pPr>
              <w:rPr>
                <w:rFonts w:ascii="Times New Roman" w:hAnsi="Times New Roman"/>
                <w:sz w:val="22"/>
                <w:szCs w:val="22"/>
              </w:rPr>
            </w:pPr>
            <w:r w:rsidRPr="00D324B2">
              <w:rPr>
                <w:rFonts w:ascii="Times New Roman" w:hAnsi="Times New Roman"/>
                <w:sz w:val="22"/>
                <w:szCs w:val="22"/>
              </w:rPr>
              <w:t>(voluntary entities)</w:t>
            </w:r>
          </w:p>
        </w:tc>
        <w:tc>
          <w:tcPr>
            <w:tcW w:w="1080" w:type="dxa"/>
            <w:shd w:val="clear" w:color="auto" w:fill="auto"/>
          </w:tcPr>
          <w:p w:rsidRPr="00D324B2" w:rsidR="00687ACF" w:rsidP="00687ACF" w:rsidRDefault="00687ACF" w14:paraId="53FDC2CB"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687ACF" w:rsidP="00687ACF" w:rsidRDefault="00687ACF" w14:paraId="4926D431"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687ACF" w:rsidP="00687ACF" w:rsidRDefault="00687ACF" w14:paraId="71A72B99" w14:textId="77777777">
            <w:pPr>
              <w:rPr>
                <w:rFonts w:ascii="Times New Roman" w:hAnsi="Times New Roman"/>
                <w:sz w:val="22"/>
                <w:szCs w:val="22"/>
              </w:rPr>
            </w:pPr>
            <w:r w:rsidRPr="00D324B2">
              <w:rPr>
                <w:rFonts w:ascii="Times New Roman" w:hAnsi="Times New Roman"/>
                <w:sz w:val="22"/>
                <w:szCs w:val="22"/>
              </w:rPr>
              <w:t>0.5 hour</w:t>
            </w:r>
            <w:r w:rsidRPr="00D324B2" w:rsidR="00FA772B">
              <w:rPr>
                <w:rFonts w:ascii="Times New Roman" w:hAnsi="Times New Roman"/>
                <w:sz w:val="22"/>
                <w:szCs w:val="22"/>
              </w:rPr>
              <w:t>s</w:t>
            </w:r>
          </w:p>
        </w:tc>
        <w:tc>
          <w:tcPr>
            <w:tcW w:w="990" w:type="dxa"/>
            <w:shd w:val="clear" w:color="auto" w:fill="auto"/>
          </w:tcPr>
          <w:p w:rsidRPr="00D324B2" w:rsidR="00687ACF" w:rsidP="00687ACF" w:rsidRDefault="00687ACF" w14:paraId="35407795" w14:textId="77777777">
            <w:pPr>
              <w:rPr>
                <w:rFonts w:ascii="Times New Roman" w:hAnsi="Times New Roman"/>
                <w:sz w:val="22"/>
                <w:szCs w:val="22"/>
              </w:rPr>
            </w:pPr>
            <w:r w:rsidRPr="00D324B2">
              <w:rPr>
                <w:rFonts w:ascii="Times New Roman" w:hAnsi="Times New Roman"/>
                <w:sz w:val="22"/>
                <w:szCs w:val="22"/>
              </w:rPr>
              <w:t>5 hours</w:t>
            </w:r>
          </w:p>
        </w:tc>
        <w:tc>
          <w:tcPr>
            <w:tcW w:w="1260" w:type="dxa"/>
            <w:shd w:val="clear" w:color="auto" w:fill="auto"/>
          </w:tcPr>
          <w:p w:rsidRPr="00D324B2" w:rsidR="00687ACF" w:rsidP="00687ACF" w:rsidRDefault="00687ACF" w14:paraId="0538514B" w14:textId="77777777">
            <w:pPr>
              <w:rPr>
                <w:rFonts w:ascii="Times New Roman" w:hAnsi="Times New Roman"/>
                <w:sz w:val="22"/>
                <w:szCs w:val="22"/>
              </w:rPr>
            </w:pPr>
            <w:r w:rsidRPr="00D324B2">
              <w:rPr>
                <w:rFonts w:ascii="Times New Roman" w:hAnsi="Times New Roman"/>
                <w:sz w:val="22"/>
                <w:szCs w:val="22"/>
              </w:rPr>
              <w:t>$38</w:t>
            </w:r>
          </w:p>
        </w:tc>
        <w:tc>
          <w:tcPr>
            <w:tcW w:w="1350" w:type="dxa"/>
            <w:shd w:val="clear" w:color="auto" w:fill="auto"/>
          </w:tcPr>
          <w:p w:rsidRPr="00D324B2" w:rsidR="00687ACF" w:rsidP="00687ACF" w:rsidRDefault="00687ACF" w14:paraId="5C936CA2" w14:textId="77777777">
            <w:pPr>
              <w:rPr>
                <w:rFonts w:ascii="Times New Roman" w:hAnsi="Times New Roman"/>
                <w:sz w:val="22"/>
                <w:szCs w:val="22"/>
              </w:rPr>
            </w:pPr>
            <w:r w:rsidRPr="00D324B2">
              <w:rPr>
                <w:rFonts w:ascii="Times New Roman" w:hAnsi="Times New Roman"/>
                <w:sz w:val="22"/>
                <w:szCs w:val="22"/>
              </w:rPr>
              <w:t>$190</w:t>
            </w:r>
          </w:p>
        </w:tc>
      </w:tr>
      <w:tr w:rsidRPr="009675FC" w:rsidR="00535CF1" w:rsidTr="00FB0E5B" w14:paraId="14CD86F1" w14:textId="77777777">
        <w:tc>
          <w:tcPr>
            <w:tcW w:w="1098" w:type="dxa"/>
            <w:shd w:val="clear" w:color="auto" w:fill="auto"/>
          </w:tcPr>
          <w:p w:rsidRPr="00D324B2" w:rsidR="00251B4A" w:rsidP="00687ACF" w:rsidRDefault="00251B4A" w14:paraId="147E085F" w14:textId="77777777">
            <w:pPr>
              <w:rPr>
                <w:rFonts w:ascii="Times New Roman" w:hAnsi="Times New Roman"/>
                <w:sz w:val="22"/>
                <w:szCs w:val="22"/>
              </w:rPr>
            </w:pPr>
            <w:r w:rsidRPr="00D324B2">
              <w:rPr>
                <w:rFonts w:ascii="Times New Roman" w:hAnsi="Times New Roman"/>
                <w:sz w:val="22"/>
                <w:szCs w:val="22"/>
              </w:rPr>
              <w:t>Section 11.45</w:t>
            </w:r>
          </w:p>
        </w:tc>
        <w:tc>
          <w:tcPr>
            <w:tcW w:w="1687" w:type="dxa"/>
            <w:shd w:val="clear" w:color="auto" w:fill="auto"/>
          </w:tcPr>
          <w:p w:rsidRPr="00D324B2" w:rsidR="00251B4A" w:rsidP="00687ACF" w:rsidRDefault="00F415E4" w14:paraId="4213F090" w14:textId="77777777">
            <w:pPr>
              <w:rPr>
                <w:rFonts w:ascii="Times New Roman" w:hAnsi="Times New Roman"/>
                <w:sz w:val="22"/>
                <w:szCs w:val="22"/>
              </w:rPr>
            </w:pPr>
            <w:r w:rsidRPr="00D324B2">
              <w:rPr>
                <w:rFonts w:ascii="Times New Roman" w:hAnsi="Times New Roman"/>
                <w:sz w:val="22"/>
                <w:szCs w:val="22"/>
              </w:rPr>
              <w:t>290</w:t>
            </w:r>
          </w:p>
        </w:tc>
        <w:tc>
          <w:tcPr>
            <w:tcW w:w="1080" w:type="dxa"/>
            <w:shd w:val="clear" w:color="auto" w:fill="auto"/>
          </w:tcPr>
          <w:p w:rsidRPr="00D324B2" w:rsidR="00251B4A" w:rsidP="00687ACF" w:rsidRDefault="00221780" w14:paraId="1200AC2B" w14:textId="77777777">
            <w:pPr>
              <w:rPr>
                <w:rFonts w:ascii="Times New Roman" w:hAnsi="Times New Roman"/>
                <w:sz w:val="22"/>
                <w:szCs w:val="22"/>
              </w:rPr>
            </w:pPr>
            <w:r w:rsidRPr="00D324B2">
              <w:rPr>
                <w:rFonts w:ascii="Times New Roman" w:hAnsi="Times New Roman"/>
                <w:sz w:val="22"/>
                <w:szCs w:val="22"/>
              </w:rPr>
              <w:t>2</w:t>
            </w:r>
          </w:p>
        </w:tc>
        <w:tc>
          <w:tcPr>
            <w:tcW w:w="1260" w:type="dxa"/>
            <w:shd w:val="clear" w:color="auto" w:fill="auto"/>
          </w:tcPr>
          <w:p w:rsidRPr="00D324B2" w:rsidR="00251B4A" w:rsidP="00194BEB" w:rsidRDefault="00194BEB" w14:paraId="3ED997A8" w14:textId="77777777">
            <w:pPr>
              <w:rPr>
                <w:rFonts w:ascii="Times New Roman" w:hAnsi="Times New Roman"/>
                <w:sz w:val="22"/>
                <w:szCs w:val="22"/>
              </w:rPr>
            </w:pPr>
            <w:r w:rsidRPr="00D324B2">
              <w:rPr>
                <w:rFonts w:ascii="Times New Roman" w:hAnsi="Times New Roman"/>
                <w:sz w:val="22"/>
                <w:szCs w:val="22"/>
              </w:rPr>
              <w:t>58</w:t>
            </w:r>
            <w:r w:rsidRPr="00D324B2" w:rsidR="00221780">
              <w:rPr>
                <w:rFonts w:ascii="Times New Roman" w:hAnsi="Times New Roman"/>
                <w:sz w:val="22"/>
                <w:szCs w:val="22"/>
              </w:rPr>
              <w:t>0</w:t>
            </w:r>
          </w:p>
        </w:tc>
        <w:tc>
          <w:tcPr>
            <w:tcW w:w="1080" w:type="dxa"/>
            <w:shd w:val="clear" w:color="auto" w:fill="auto"/>
          </w:tcPr>
          <w:p w:rsidRPr="00D324B2" w:rsidR="00251B4A" w:rsidP="00687ACF" w:rsidRDefault="00221780" w14:paraId="3C9BDE0D" w14:textId="77777777">
            <w:pPr>
              <w:rPr>
                <w:rFonts w:ascii="Times New Roman" w:hAnsi="Times New Roman"/>
                <w:sz w:val="22"/>
                <w:szCs w:val="22"/>
              </w:rPr>
            </w:pPr>
            <w:r w:rsidRPr="00D324B2">
              <w:rPr>
                <w:rFonts w:ascii="Times New Roman" w:hAnsi="Times New Roman"/>
                <w:sz w:val="22"/>
                <w:szCs w:val="22"/>
              </w:rPr>
              <w:t>0.25 hours</w:t>
            </w:r>
          </w:p>
        </w:tc>
        <w:tc>
          <w:tcPr>
            <w:tcW w:w="990" w:type="dxa"/>
            <w:shd w:val="clear" w:color="auto" w:fill="auto"/>
          </w:tcPr>
          <w:p w:rsidRPr="00D324B2" w:rsidR="00251B4A" w:rsidP="00687ACF" w:rsidRDefault="00221780" w14:paraId="42A26048" w14:textId="77777777">
            <w:pPr>
              <w:rPr>
                <w:rFonts w:ascii="Times New Roman" w:hAnsi="Times New Roman"/>
                <w:sz w:val="22"/>
                <w:szCs w:val="22"/>
              </w:rPr>
            </w:pPr>
            <w:r w:rsidRPr="00D324B2">
              <w:rPr>
                <w:rFonts w:ascii="Times New Roman" w:hAnsi="Times New Roman"/>
                <w:sz w:val="22"/>
                <w:szCs w:val="22"/>
              </w:rPr>
              <w:t>145 hours</w:t>
            </w:r>
          </w:p>
        </w:tc>
        <w:tc>
          <w:tcPr>
            <w:tcW w:w="1260" w:type="dxa"/>
            <w:shd w:val="clear" w:color="auto" w:fill="auto"/>
          </w:tcPr>
          <w:p w:rsidRPr="00D324B2" w:rsidR="00251B4A" w:rsidP="00221780" w:rsidRDefault="00221780" w14:paraId="6A546F8A" w14:textId="77777777">
            <w:pPr>
              <w:rPr>
                <w:rFonts w:ascii="Times New Roman" w:hAnsi="Times New Roman"/>
                <w:sz w:val="22"/>
                <w:szCs w:val="22"/>
              </w:rPr>
            </w:pPr>
            <w:r w:rsidRPr="00D324B2">
              <w:rPr>
                <w:rFonts w:ascii="Times New Roman" w:hAnsi="Times New Roman"/>
                <w:sz w:val="22"/>
                <w:szCs w:val="22"/>
              </w:rPr>
              <w:t>$80</w:t>
            </w:r>
          </w:p>
        </w:tc>
        <w:tc>
          <w:tcPr>
            <w:tcW w:w="1350" w:type="dxa"/>
            <w:shd w:val="clear" w:color="auto" w:fill="auto"/>
          </w:tcPr>
          <w:p w:rsidRPr="00D324B2" w:rsidR="00251B4A" w:rsidP="00687ACF" w:rsidRDefault="00F415E4" w14:paraId="4447E29D" w14:textId="77777777">
            <w:pPr>
              <w:rPr>
                <w:rFonts w:ascii="Times New Roman" w:hAnsi="Times New Roman"/>
                <w:sz w:val="22"/>
                <w:szCs w:val="22"/>
              </w:rPr>
            </w:pPr>
            <w:r w:rsidRPr="00D324B2">
              <w:rPr>
                <w:rFonts w:ascii="Times New Roman" w:hAnsi="Times New Roman"/>
                <w:sz w:val="22"/>
                <w:szCs w:val="22"/>
              </w:rPr>
              <w:t>$11,600</w:t>
            </w:r>
          </w:p>
        </w:tc>
      </w:tr>
      <w:tr w:rsidRPr="009675FC" w:rsidR="00535CF1" w:rsidTr="00FB0E5B" w14:paraId="10D0C087" w14:textId="77777777">
        <w:tc>
          <w:tcPr>
            <w:tcW w:w="1098" w:type="dxa"/>
            <w:shd w:val="clear" w:color="auto" w:fill="auto"/>
          </w:tcPr>
          <w:p w:rsidRPr="00FB0E5B" w:rsidR="00687ACF" w:rsidP="00687ACF" w:rsidRDefault="00687ACF" w14:paraId="2BBE803A" w14:textId="77777777">
            <w:pPr>
              <w:rPr>
                <w:rFonts w:ascii="Times New Roman" w:hAnsi="Times New Roman"/>
                <w:sz w:val="22"/>
                <w:szCs w:val="22"/>
              </w:rPr>
            </w:pPr>
            <w:r w:rsidRPr="00FB0E5B">
              <w:rPr>
                <w:rFonts w:ascii="Times New Roman" w:hAnsi="Times New Roman"/>
                <w:sz w:val="22"/>
                <w:szCs w:val="22"/>
              </w:rPr>
              <w:t>Section 11.51</w:t>
            </w:r>
          </w:p>
        </w:tc>
        <w:tc>
          <w:tcPr>
            <w:tcW w:w="1687" w:type="dxa"/>
            <w:shd w:val="clear" w:color="auto" w:fill="auto"/>
          </w:tcPr>
          <w:p w:rsidRPr="00FB0E5B" w:rsidR="00687ACF" w:rsidP="00687ACF" w:rsidRDefault="00687ACF" w14:paraId="4649FF25" w14:textId="77777777">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Pr="00FB0E5B" w:rsidR="00687ACF" w:rsidP="00687ACF" w:rsidRDefault="00687ACF" w14:paraId="1FCE129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3FAD31FB" w14:textId="77777777">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Pr="00FB0E5B" w:rsidR="00687ACF" w:rsidP="00687ACF" w:rsidRDefault="00687ACF" w14:paraId="72634A50" w14:textId="77777777">
            <w:pPr>
              <w:rPr>
                <w:rFonts w:ascii="Times New Roman" w:hAnsi="Times New Roman"/>
                <w:sz w:val="22"/>
                <w:szCs w:val="22"/>
              </w:rPr>
            </w:pPr>
            <w:r w:rsidRPr="00FB0E5B">
              <w:rPr>
                <w:rFonts w:ascii="Times New Roman" w:hAnsi="Times New Roman"/>
                <w:sz w:val="22"/>
                <w:szCs w:val="22"/>
              </w:rPr>
              <w:t>0.17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6626E0FC" w14:textId="77777777">
            <w:pPr>
              <w:rPr>
                <w:rFonts w:ascii="Times New Roman" w:hAnsi="Times New Roman"/>
                <w:sz w:val="22"/>
                <w:szCs w:val="22"/>
              </w:rPr>
            </w:pPr>
            <w:r w:rsidRPr="00FB0E5B">
              <w:rPr>
                <w:rFonts w:ascii="Times New Roman" w:hAnsi="Times New Roman"/>
                <w:sz w:val="22"/>
                <w:szCs w:val="22"/>
              </w:rPr>
              <w:t>743 hours</w:t>
            </w:r>
          </w:p>
        </w:tc>
        <w:tc>
          <w:tcPr>
            <w:tcW w:w="1260" w:type="dxa"/>
            <w:shd w:val="clear" w:color="auto" w:fill="auto"/>
          </w:tcPr>
          <w:p w:rsidRPr="00FB0E5B" w:rsidR="00687ACF" w:rsidP="00687ACF" w:rsidRDefault="00687ACF" w14:paraId="7C92228C"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0D44507F" w14:textId="77777777">
            <w:pPr>
              <w:rPr>
                <w:rFonts w:ascii="Times New Roman" w:hAnsi="Times New Roman"/>
                <w:sz w:val="22"/>
                <w:szCs w:val="22"/>
              </w:rPr>
            </w:pPr>
            <w:r w:rsidRPr="00FB0E5B">
              <w:rPr>
                <w:rFonts w:ascii="Times New Roman" w:hAnsi="Times New Roman"/>
                <w:sz w:val="22"/>
                <w:szCs w:val="22"/>
              </w:rPr>
              <w:t>$28,234</w:t>
            </w:r>
          </w:p>
        </w:tc>
      </w:tr>
      <w:tr w:rsidRPr="009675FC" w:rsidR="00535CF1" w:rsidTr="00FB0E5B" w14:paraId="5E998E92" w14:textId="77777777">
        <w:tc>
          <w:tcPr>
            <w:tcW w:w="1098" w:type="dxa"/>
            <w:shd w:val="clear" w:color="auto" w:fill="auto"/>
          </w:tcPr>
          <w:p w:rsidRPr="00FB0E5B" w:rsidR="00687ACF" w:rsidP="00687ACF" w:rsidRDefault="00687ACF" w14:paraId="3376AAD9" w14:textId="77777777">
            <w:pPr>
              <w:rPr>
                <w:rFonts w:ascii="Times New Roman" w:hAnsi="Times New Roman"/>
                <w:sz w:val="22"/>
                <w:szCs w:val="22"/>
              </w:rPr>
            </w:pPr>
            <w:r w:rsidRPr="00FB0E5B">
              <w:rPr>
                <w:rFonts w:ascii="Times New Roman" w:hAnsi="Times New Roman"/>
                <w:sz w:val="22"/>
                <w:szCs w:val="22"/>
              </w:rPr>
              <w:t>Section</w:t>
            </w:r>
          </w:p>
          <w:p w:rsidRPr="00FB0E5B" w:rsidR="00687ACF" w:rsidP="00687ACF" w:rsidRDefault="00687ACF" w14:paraId="6A851C53" w14:textId="77777777">
            <w:pPr>
              <w:rPr>
                <w:rFonts w:ascii="Times New Roman" w:hAnsi="Times New Roman"/>
                <w:sz w:val="22"/>
                <w:szCs w:val="22"/>
              </w:rPr>
            </w:pPr>
            <w:r w:rsidRPr="00FB0E5B">
              <w:rPr>
                <w:rFonts w:ascii="Times New Roman" w:hAnsi="Times New Roman"/>
                <w:sz w:val="22"/>
                <w:szCs w:val="22"/>
              </w:rPr>
              <w:t>11.51</w:t>
            </w:r>
          </w:p>
        </w:tc>
        <w:tc>
          <w:tcPr>
            <w:tcW w:w="1687" w:type="dxa"/>
            <w:shd w:val="clear" w:color="auto" w:fill="auto"/>
          </w:tcPr>
          <w:p w:rsidRPr="00FB0E5B" w:rsidR="00687ACF" w:rsidP="00687ACF" w:rsidRDefault="00687ACF" w14:paraId="0F9C7FA9"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14:paraId="01DA3244"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2AC71333"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14:paraId="323863B9" w14:textId="77777777">
            <w:pPr>
              <w:rPr>
                <w:rFonts w:ascii="Times New Roman" w:hAnsi="Times New Roman"/>
                <w:sz w:val="22"/>
                <w:szCs w:val="22"/>
              </w:rPr>
            </w:pPr>
            <w:r w:rsidRPr="00FB0E5B">
              <w:rPr>
                <w:rFonts w:ascii="Times New Roman" w:hAnsi="Times New Roman"/>
                <w:sz w:val="22"/>
                <w:szCs w:val="22"/>
              </w:rPr>
              <w:t>0.017</w:t>
            </w:r>
            <w:r w:rsidRPr="00FB0E5B" w:rsidR="00FA772B">
              <w:rPr>
                <w:rFonts w:ascii="Times New Roman" w:hAnsi="Times New Roman"/>
                <w:sz w:val="22"/>
                <w:szCs w:val="22"/>
              </w:rPr>
              <w:t xml:space="preserve"> hours</w:t>
            </w:r>
          </w:p>
        </w:tc>
        <w:tc>
          <w:tcPr>
            <w:tcW w:w="990" w:type="dxa"/>
            <w:shd w:val="clear" w:color="auto" w:fill="auto"/>
          </w:tcPr>
          <w:p w:rsidRPr="00FB0E5B" w:rsidR="00687ACF" w:rsidP="00687ACF" w:rsidRDefault="00687ACF" w14:paraId="385672AB"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Pr="00FB0E5B" w:rsidR="00687ACF" w:rsidP="00687ACF" w:rsidRDefault="00687ACF" w14:paraId="6779E86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4AD4BE69" w14:textId="77777777">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14:paraId="4DE13CA0" w14:textId="77777777">
        <w:tc>
          <w:tcPr>
            <w:tcW w:w="1098" w:type="dxa"/>
            <w:shd w:val="clear" w:color="auto" w:fill="auto"/>
          </w:tcPr>
          <w:p w:rsidRPr="00FB0E5B" w:rsidR="00687ACF" w:rsidP="00687ACF" w:rsidRDefault="00687ACF" w14:paraId="43FF5B5E" w14:textId="77777777">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Pr="00FB0E5B" w:rsidR="00687ACF" w:rsidP="00687ACF" w:rsidRDefault="00687ACF" w14:paraId="3661074E" w14:textId="77777777">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Pr="00FB0E5B" w:rsidR="00687ACF" w:rsidP="00687ACF" w:rsidRDefault="00687ACF" w14:paraId="4362133A"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24887462" w14:textId="77777777">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Pr="00FB0E5B" w:rsidR="00687ACF" w:rsidP="00687ACF" w:rsidRDefault="00687ACF" w14:paraId="21E5A50D"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01F9A836" w14:textId="77777777">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Pr="00FB0E5B" w:rsidR="00687ACF" w:rsidP="00687ACF" w:rsidRDefault="00687ACF" w14:paraId="61B6D3D7"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3DE9D01A" w14:textId="77777777">
            <w:pPr>
              <w:rPr>
                <w:rFonts w:ascii="Times New Roman" w:hAnsi="Times New Roman"/>
                <w:sz w:val="22"/>
                <w:szCs w:val="22"/>
              </w:rPr>
            </w:pPr>
            <w:r w:rsidRPr="00FB0E5B">
              <w:rPr>
                <w:rFonts w:ascii="Times New Roman" w:hAnsi="Times New Roman"/>
                <w:sz w:val="22"/>
                <w:szCs w:val="22"/>
              </w:rPr>
              <w:t>$380</w:t>
            </w:r>
          </w:p>
        </w:tc>
      </w:tr>
      <w:tr w:rsidRPr="009675FC" w:rsidR="00535CF1" w:rsidTr="00FB0E5B" w14:paraId="251FE369" w14:textId="77777777">
        <w:tc>
          <w:tcPr>
            <w:tcW w:w="1098" w:type="dxa"/>
            <w:shd w:val="clear" w:color="auto" w:fill="auto"/>
          </w:tcPr>
          <w:p w:rsidRPr="00FB0E5B" w:rsidR="00687ACF" w:rsidP="00687ACF" w:rsidRDefault="00687ACF" w14:paraId="54DFB564" w14:textId="77777777">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Pr="00FB0E5B" w:rsidR="00687ACF" w:rsidP="00687ACF" w:rsidRDefault="00687ACF" w14:paraId="253EB36B" w14:textId="77777777">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Pr="00FB0E5B" w:rsidR="00687ACF" w:rsidP="00687ACF" w:rsidRDefault="00687ACF" w14:paraId="7175CD89"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4F5AED6A" w14:textId="77777777">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Pr="00FB0E5B" w:rsidR="00687ACF" w:rsidP="00687ACF" w:rsidRDefault="00687ACF" w14:paraId="6E52E408" w14:textId="77777777">
            <w:pPr>
              <w:rPr>
                <w:rFonts w:ascii="Times New Roman" w:hAnsi="Times New Roman"/>
                <w:sz w:val="22"/>
                <w:szCs w:val="22"/>
              </w:rPr>
            </w:pPr>
            <w:r w:rsidRPr="00FB0E5B">
              <w:rPr>
                <w:rFonts w:ascii="Times New Roman" w:hAnsi="Times New Roman"/>
                <w:sz w:val="22"/>
                <w:szCs w:val="22"/>
              </w:rPr>
              <w:t>1.0 hour</w:t>
            </w:r>
          </w:p>
        </w:tc>
        <w:tc>
          <w:tcPr>
            <w:tcW w:w="990" w:type="dxa"/>
            <w:shd w:val="clear" w:color="auto" w:fill="auto"/>
          </w:tcPr>
          <w:p w:rsidRPr="00FB0E5B" w:rsidR="00687ACF" w:rsidP="00687ACF" w:rsidRDefault="00687ACF" w14:paraId="7D02EFA7" w14:textId="77777777">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Pr="00FB0E5B" w:rsidR="00687ACF" w:rsidP="00687ACF" w:rsidRDefault="00687ACF" w14:paraId="74B0D778"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3F4715E6" w14:textId="77777777">
            <w:pPr>
              <w:rPr>
                <w:rFonts w:ascii="Times New Roman" w:hAnsi="Times New Roman"/>
                <w:sz w:val="22"/>
                <w:szCs w:val="22"/>
              </w:rPr>
            </w:pPr>
            <w:r w:rsidRPr="00FB0E5B">
              <w:rPr>
                <w:rFonts w:ascii="Times New Roman" w:hAnsi="Times New Roman"/>
                <w:sz w:val="22"/>
                <w:szCs w:val="22"/>
              </w:rPr>
              <w:t>$190</w:t>
            </w:r>
          </w:p>
        </w:tc>
      </w:tr>
      <w:tr w:rsidRPr="009675FC" w:rsidR="00535CF1" w:rsidTr="00FB0E5B" w14:paraId="66FD8D2C" w14:textId="77777777">
        <w:tc>
          <w:tcPr>
            <w:tcW w:w="1098" w:type="dxa"/>
            <w:shd w:val="clear" w:color="auto" w:fill="auto"/>
          </w:tcPr>
          <w:p w:rsidR="00B44C02" w:rsidP="00687ACF" w:rsidRDefault="00B44C02" w14:paraId="5363F83A" w14:textId="77777777">
            <w:pPr>
              <w:rPr>
                <w:rFonts w:ascii="Times New Roman" w:hAnsi="Times New Roman"/>
                <w:sz w:val="22"/>
                <w:szCs w:val="22"/>
              </w:rPr>
            </w:pPr>
          </w:p>
          <w:p w:rsidRPr="00FB0E5B" w:rsidR="00687ACF" w:rsidP="00687ACF" w:rsidRDefault="00687ACF" w14:paraId="3D36B50B" w14:textId="77777777">
            <w:pPr>
              <w:rPr>
                <w:rFonts w:ascii="Times New Roman" w:hAnsi="Times New Roman"/>
                <w:sz w:val="22"/>
                <w:szCs w:val="22"/>
              </w:rPr>
            </w:pPr>
            <w:r w:rsidRPr="00FB0E5B">
              <w:rPr>
                <w:rFonts w:ascii="Times New Roman" w:hAnsi="Times New Roman"/>
                <w:sz w:val="22"/>
                <w:szCs w:val="22"/>
              </w:rPr>
              <w:t>Section 11.54</w:t>
            </w:r>
          </w:p>
        </w:tc>
        <w:tc>
          <w:tcPr>
            <w:tcW w:w="1687" w:type="dxa"/>
            <w:shd w:val="clear" w:color="auto" w:fill="auto"/>
          </w:tcPr>
          <w:p w:rsidR="00B44C02" w:rsidP="00687ACF" w:rsidRDefault="00B44C02" w14:paraId="76CC3704" w14:textId="77777777">
            <w:pPr>
              <w:rPr>
                <w:rFonts w:ascii="Times New Roman" w:hAnsi="Times New Roman"/>
                <w:sz w:val="22"/>
                <w:szCs w:val="22"/>
              </w:rPr>
            </w:pPr>
          </w:p>
          <w:p w:rsidRPr="00FB0E5B" w:rsidR="00687ACF" w:rsidP="00687ACF" w:rsidRDefault="00687ACF" w14:paraId="1367945C"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rsidRDefault="00B44C02" w14:paraId="07B3434D" w14:textId="77777777">
            <w:pPr>
              <w:rPr>
                <w:rFonts w:ascii="Times New Roman" w:hAnsi="Times New Roman"/>
                <w:sz w:val="22"/>
                <w:szCs w:val="22"/>
              </w:rPr>
            </w:pPr>
          </w:p>
          <w:p w:rsidRPr="00FB0E5B" w:rsidR="00687ACF" w:rsidP="00687ACF" w:rsidRDefault="00687ACF" w14:paraId="03298518"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B44C02" w:rsidP="00687ACF" w:rsidRDefault="00B44C02" w14:paraId="6AE38BF5" w14:textId="77777777">
            <w:pPr>
              <w:rPr>
                <w:rFonts w:ascii="Times New Roman" w:hAnsi="Times New Roman"/>
                <w:sz w:val="22"/>
                <w:szCs w:val="22"/>
              </w:rPr>
            </w:pPr>
          </w:p>
          <w:p w:rsidRPr="00FB0E5B" w:rsidR="00687ACF" w:rsidP="00687ACF" w:rsidRDefault="00687ACF" w14:paraId="367D3696"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rsidRDefault="00B44C02" w14:paraId="7CA3D75B" w14:textId="77777777">
            <w:pPr>
              <w:rPr>
                <w:rFonts w:ascii="Times New Roman" w:hAnsi="Times New Roman"/>
                <w:sz w:val="22"/>
                <w:szCs w:val="22"/>
              </w:rPr>
            </w:pPr>
          </w:p>
          <w:p w:rsidRPr="00FB0E5B" w:rsidR="00687ACF" w:rsidP="00687ACF" w:rsidRDefault="00687ACF" w14:paraId="3489A71C"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B44C02" w:rsidP="00687ACF" w:rsidRDefault="00B44C02" w14:paraId="1FDCAA20" w14:textId="77777777">
            <w:pPr>
              <w:rPr>
                <w:rFonts w:ascii="Times New Roman" w:hAnsi="Times New Roman"/>
                <w:sz w:val="22"/>
                <w:szCs w:val="22"/>
              </w:rPr>
            </w:pPr>
          </w:p>
          <w:p w:rsidRPr="00FB0E5B" w:rsidR="00687ACF" w:rsidP="00687ACF" w:rsidRDefault="00687ACF" w14:paraId="6F775601"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B44C02" w:rsidP="00687ACF" w:rsidRDefault="00B44C02" w14:paraId="502B5009" w14:textId="77777777">
            <w:pPr>
              <w:rPr>
                <w:rFonts w:ascii="Times New Roman" w:hAnsi="Times New Roman"/>
                <w:sz w:val="22"/>
                <w:szCs w:val="22"/>
              </w:rPr>
            </w:pPr>
          </w:p>
          <w:p w:rsidRPr="00FB0E5B" w:rsidR="00687ACF" w:rsidP="00687ACF" w:rsidRDefault="00687ACF" w14:paraId="28AA43DC"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B44C02" w:rsidP="00687ACF" w:rsidRDefault="00B44C02" w14:paraId="26FA198D" w14:textId="77777777">
            <w:pPr>
              <w:rPr>
                <w:rFonts w:ascii="Times New Roman" w:hAnsi="Times New Roman"/>
                <w:sz w:val="22"/>
                <w:szCs w:val="22"/>
              </w:rPr>
            </w:pPr>
          </w:p>
          <w:p w:rsidRPr="00FB0E5B" w:rsidR="00687ACF" w:rsidP="00687ACF" w:rsidRDefault="00687ACF" w14:paraId="63B30CC3" w14:textId="77777777">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14:paraId="18B5AF5D" w14:textId="77777777">
        <w:tc>
          <w:tcPr>
            <w:tcW w:w="1098" w:type="dxa"/>
            <w:shd w:val="clear" w:color="auto" w:fill="auto"/>
          </w:tcPr>
          <w:p w:rsidRPr="00FB0E5B" w:rsidR="00535CF1" w:rsidP="00687ACF" w:rsidRDefault="00535CF1" w14:paraId="281DC640" w14:textId="77777777">
            <w:pPr>
              <w:rPr>
                <w:rFonts w:ascii="Times New Roman" w:hAnsi="Times New Roman"/>
                <w:sz w:val="22"/>
                <w:szCs w:val="22"/>
              </w:rPr>
            </w:pPr>
          </w:p>
          <w:p w:rsidRPr="00FB0E5B" w:rsidR="00687ACF" w:rsidP="00687ACF" w:rsidRDefault="00687ACF" w14:paraId="194B42FE" w14:textId="77777777">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Pr="00FB0E5B" w:rsidR="00535CF1" w:rsidP="00687ACF" w:rsidRDefault="00535CF1" w14:paraId="7755D785" w14:textId="77777777">
            <w:pPr>
              <w:rPr>
                <w:rFonts w:ascii="Times New Roman" w:hAnsi="Times New Roman"/>
                <w:sz w:val="22"/>
                <w:szCs w:val="22"/>
              </w:rPr>
            </w:pPr>
          </w:p>
          <w:p w:rsidRPr="00FB0E5B" w:rsidR="00687ACF" w:rsidP="00687ACF" w:rsidRDefault="00687ACF" w14:paraId="333A13EF"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35CF1" w:rsidP="00687ACF" w:rsidRDefault="00535CF1" w14:paraId="561B9329" w14:textId="77777777">
            <w:pPr>
              <w:rPr>
                <w:rFonts w:ascii="Times New Roman" w:hAnsi="Times New Roman"/>
                <w:sz w:val="22"/>
                <w:szCs w:val="22"/>
              </w:rPr>
            </w:pPr>
          </w:p>
          <w:p w:rsidRPr="00FB0E5B" w:rsidR="00687ACF" w:rsidP="00687ACF" w:rsidRDefault="00687ACF" w14:paraId="7AE975D7"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35CF1" w:rsidP="00687ACF" w:rsidRDefault="00535CF1" w14:paraId="695AB329" w14:textId="77777777">
            <w:pPr>
              <w:rPr>
                <w:rFonts w:ascii="Times New Roman" w:hAnsi="Times New Roman"/>
                <w:sz w:val="22"/>
                <w:szCs w:val="22"/>
              </w:rPr>
            </w:pPr>
          </w:p>
          <w:p w:rsidRPr="00FB0E5B" w:rsidR="00687ACF" w:rsidP="00687ACF" w:rsidRDefault="00687ACF" w14:paraId="5798280D"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35CF1" w:rsidP="00687ACF" w:rsidRDefault="00535CF1" w14:paraId="034553BE" w14:textId="77777777">
            <w:pPr>
              <w:rPr>
                <w:rFonts w:ascii="Times New Roman" w:hAnsi="Times New Roman"/>
                <w:sz w:val="22"/>
                <w:szCs w:val="22"/>
              </w:rPr>
            </w:pPr>
          </w:p>
          <w:p w:rsidRPr="00FB0E5B" w:rsidR="00687ACF" w:rsidP="00687ACF" w:rsidRDefault="00687ACF" w14:paraId="15AA4B69"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Pr="00FB0E5B" w:rsidR="00535CF1" w:rsidP="00687ACF" w:rsidRDefault="00535CF1" w14:paraId="411BB524" w14:textId="77777777">
            <w:pPr>
              <w:rPr>
                <w:rFonts w:ascii="Times New Roman" w:hAnsi="Times New Roman"/>
                <w:sz w:val="22"/>
                <w:szCs w:val="22"/>
              </w:rPr>
            </w:pPr>
          </w:p>
          <w:p w:rsidRPr="00FB0E5B" w:rsidR="00687ACF" w:rsidP="00687ACF" w:rsidRDefault="00687ACF" w14:paraId="5F01072F"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Pr="00FB0E5B" w:rsidR="00535CF1" w:rsidP="00687ACF" w:rsidRDefault="00535CF1" w14:paraId="457D7F80" w14:textId="77777777">
            <w:pPr>
              <w:rPr>
                <w:rFonts w:ascii="Times New Roman" w:hAnsi="Times New Roman"/>
                <w:sz w:val="22"/>
                <w:szCs w:val="22"/>
              </w:rPr>
            </w:pPr>
          </w:p>
          <w:p w:rsidRPr="00FB0E5B" w:rsidR="00687ACF" w:rsidP="00687ACF" w:rsidRDefault="00687ACF" w14:paraId="7A911AC7"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535CF1" w:rsidP="00687ACF" w:rsidRDefault="00535CF1" w14:paraId="2BBD36DC" w14:textId="77777777">
            <w:pPr>
              <w:rPr>
                <w:rFonts w:ascii="Times New Roman" w:hAnsi="Times New Roman"/>
                <w:sz w:val="22"/>
                <w:szCs w:val="22"/>
              </w:rPr>
            </w:pPr>
          </w:p>
          <w:p w:rsidRPr="00FB0E5B" w:rsidR="00687ACF" w:rsidP="00687ACF" w:rsidRDefault="00687ACF" w14:paraId="14EE656C" w14:textId="77777777">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14:paraId="20B68B37" w14:textId="77777777">
        <w:tc>
          <w:tcPr>
            <w:tcW w:w="1098" w:type="dxa"/>
            <w:shd w:val="clear" w:color="auto" w:fill="auto"/>
          </w:tcPr>
          <w:p w:rsidRPr="00FB0E5B" w:rsidR="00687ACF" w:rsidP="00687ACF" w:rsidRDefault="00687ACF" w14:paraId="0D152F12" w14:textId="77777777">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Pr="00FB0E5B" w:rsidR="00687ACF" w:rsidP="00687ACF" w:rsidRDefault="00687ACF" w14:paraId="00BB866E" w14:textId="77777777">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Pr="00FB0E5B" w:rsidR="00687ACF" w:rsidP="00687ACF" w:rsidRDefault="00687ACF" w14:paraId="3520E8FA"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4A968F72" w14:textId="77777777">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Pr="00FB0E5B" w:rsidR="00687ACF" w:rsidP="00687ACF" w:rsidRDefault="00687ACF" w14:paraId="0D09D87A" w14:textId="77777777">
            <w:pPr>
              <w:rPr>
                <w:rFonts w:ascii="Times New Roman" w:hAnsi="Times New Roman"/>
                <w:sz w:val="22"/>
                <w:szCs w:val="22"/>
              </w:rPr>
            </w:pPr>
            <w:r w:rsidRPr="00FB0E5B">
              <w:rPr>
                <w:rFonts w:ascii="Times New Roman" w:hAnsi="Times New Roman"/>
                <w:sz w:val="22"/>
                <w:szCs w:val="22"/>
              </w:rPr>
              <w:t>3 hours</w:t>
            </w:r>
          </w:p>
        </w:tc>
        <w:tc>
          <w:tcPr>
            <w:tcW w:w="990" w:type="dxa"/>
            <w:shd w:val="clear" w:color="auto" w:fill="auto"/>
          </w:tcPr>
          <w:p w:rsidRPr="00FB0E5B" w:rsidR="00687ACF" w:rsidP="00687ACF" w:rsidRDefault="00687ACF" w14:paraId="4DC28A33" w14:textId="77777777">
            <w:pPr>
              <w:rPr>
                <w:rFonts w:ascii="Times New Roman" w:hAnsi="Times New Roman"/>
                <w:sz w:val="22"/>
                <w:szCs w:val="22"/>
              </w:rPr>
            </w:pPr>
            <w:r w:rsidRPr="00FB0E5B">
              <w:rPr>
                <w:rFonts w:ascii="Times New Roman" w:hAnsi="Times New Roman"/>
                <w:sz w:val="22"/>
                <w:szCs w:val="22"/>
              </w:rPr>
              <w:t>24 hours</w:t>
            </w:r>
          </w:p>
        </w:tc>
        <w:tc>
          <w:tcPr>
            <w:tcW w:w="1260" w:type="dxa"/>
            <w:shd w:val="clear" w:color="auto" w:fill="auto"/>
          </w:tcPr>
          <w:p w:rsidRPr="00FB0E5B" w:rsidR="00687ACF" w:rsidP="00687ACF" w:rsidRDefault="00687ACF" w14:paraId="3B3CA41D"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687ACF" w:rsidP="00687ACF" w:rsidRDefault="00687ACF" w14:paraId="2070C15B" w14:textId="77777777">
            <w:pPr>
              <w:rPr>
                <w:rFonts w:ascii="Times New Roman" w:hAnsi="Times New Roman"/>
                <w:sz w:val="22"/>
                <w:szCs w:val="22"/>
              </w:rPr>
            </w:pPr>
            <w:r w:rsidRPr="00FB0E5B">
              <w:rPr>
                <w:rFonts w:ascii="Times New Roman" w:hAnsi="Times New Roman"/>
                <w:sz w:val="22"/>
                <w:szCs w:val="22"/>
              </w:rPr>
              <w:t>$600</w:t>
            </w:r>
          </w:p>
        </w:tc>
      </w:tr>
      <w:tr w:rsidRPr="009675FC" w:rsidR="00535CF1" w:rsidTr="00FB0E5B" w14:paraId="7A62FF08" w14:textId="77777777">
        <w:tc>
          <w:tcPr>
            <w:tcW w:w="1098" w:type="dxa"/>
            <w:shd w:val="clear" w:color="auto" w:fill="auto"/>
          </w:tcPr>
          <w:p w:rsidR="00FB0E5B" w:rsidP="00687ACF" w:rsidRDefault="00FB0E5B" w14:paraId="16077794" w14:textId="77777777">
            <w:pPr>
              <w:rPr>
                <w:rFonts w:ascii="Times New Roman" w:hAnsi="Times New Roman"/>
                <w:sz w:val="22"/>
                <w:szCs w:val="22"/>
              </w:rPr>
            </w:pPr>
          </w:p>
          <w:p w:rsidR="00FB0E5B" w:rsidP="00687ACF" w:rsidRDefault="00FB0E5B" w14:paraId="37831DE4" w14:textId="77777777">
            <w:pPr>
              <w:rPr>
                <w:rFonts w:ascii="Times New Roman" w:hAnsi="Times New Roman"/>
                <w:sz w:val="22"/>
                <w:szCs w:val="22"/>
              </w:rPr>
            </w:pPr>
          </w:p>
          <w:p w:rsidRPr="00FB0E5B" w:rsidR="00687ACF" w:rsidP="00687ACF" w:rsidRDefault="00687ACF" w14:paraId="3C1E855A" w14:textId="77777777">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FB0E5B" w:rsidP="00687ACF" w:rsidRDefault="00FB0E5B" w14:paraId="79EE9925" w14:textId="77777777">
            <w:pPr>
              <w:rPr>
                <w:rFonts w:ascii="Times New Roman" w:hAnsi="Times New Roman"/>
                <w:sz w:val="22"/>
                <w:szCs w:val="22"/>
              </w:rPr>
            </w:pPr>
          </w:p>
          <w:p w:rsidR="00FB0E5B" w:rsidP="00687ACF" w:rsidRDefault="00FB0E5B" w14:paraId="51761D45" w14:textId="77777777">
            <w:pPr>
              <w:rPr>
                <w:rFonts w:ascii="Times New Roman" w:hAnsi="Times New Roman"/>
                <w:sz w:val="22"/>
                <w:szCs w:val="22"/>
              </w:rPr>
            </w:pPr>
          </w:p>
          <w:p w:rsidRPr="00FB0E5B" w:rsidR="00687ACF" w:rsidP="00687ACF" w:rsidRDefault="00687ACF" w14:paraId="3B4DD195"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FB0E5B" w:rsidP="00687ACF" w:rsidRDefault="00FB0E5B" w14:paraId="336E2216" w14:textId="77777777">
            <w:pPr>
              <w:rPr>
                <w:rFonts w:ascii="Times New Roman" w:hAnsi="Times New Roman"/>
                <w:sz w:val="22"/>
                <w:szCs w:val="22"/>
              </w:rPr>
            </w:pPr>
          </w:p>
          <w:p w:rsidR="00FB0E5B" w:rsidP="00687ACF" w:rsidRDefault="00FB0E5B" w14:paraId="231E817B" w14:textId="77777777">
            <w:pPr>
              <w:rPr>
                <w:rFonts w:ascii="Times New Roman" w:hAnsi="Times New Roman"/>
                <w:sz w:val="22"/>
                <w:szCs w:val="22"/>
              </w:rPr>
            </w:pPr>
          </w:p>
          <w:p w:rsidRPr="00FB0E5B" w:rsidR="00687ACF" w:rsidP="00687ACF" w:rsidRDefault="00687ACF" w14:paraId="645A1D34" w14:textId="77777777">
            <w:pPr>
              <w:rPr>
                <w:rFonts w:ascii="Times New Roman" w:hAnsi="Times New Roman"/>
                <w:sz w:val="22"/>
                <w:szCs w:val="22"/>
              </w:rPr>
            </w:pPr>
            <w:r w:rsidRPr="00FB0E5B">
              <w:rPr>
                <w:rFonts w:ascii="Times New Roman" w:hAnsi="Times New Roman"/>
                <w:sz w:val="22"/>
                <w:szCs w:val="22"/>
              </w:rPr>
              <w:t>40</w:t>
            </w:r>
          </w:p>
        </w:tc>
        <w:tc>
          <w:tcPr>
            <w:tcW w:w="1260" w:type="dxa"/>
            <w:shd w:val="clear" w:color="auto" w:fill="auto"/>
          </w:tcPr>
          <w:p w:rsidR="00FB0E5B" w:rsidP="00687ACF" w:rsidRDefault="00FB0E5B" w14:paraId="701F45B4" w14:textId="77777777">
            <w:pPr>
              <w:rPr>
                <w:rFonts w:ascii="Times New Roman" w:hAnsi="Times New Roman"/>
                <w:sz w:val="22"/>
                <w:szCs w:val="22"/>
              </w:rPr>
            </w:pPr>
          </w:p>
          <w:p w:rsidR="00FB0E5B" w:rsidP="00687ACF" w:rsidRDefault="00FB0E5B" w14:paraId="7AC20738" w14:textId="77777777">
            <w:pPr>
              <w:rPr>
                <w:rFonts w:ascii="Times New Roman" w:hAnsi="Times New Roman"/>
                <w:sz w:val="22"/>
                <w:szCs w:val="22"/>
              </w:rPr>
            </w:pPr>
          </w:p>
          <w:p w:rsidRPr="00FB0E5B" w:rsidR="00687ACF" w:rsidP="00687ACF" w:rsidRDefault="00687ACF" w14:paraId="009BE0DD" w14:textId="77777777">
            <w:pPr>
              <w:rPr>
                <w:rFonts w:ascii="Times New Roman" w:hAnsi="Times New Roman"/>
                <w:sz w:val="22"/>
                <w:szCs w:val="22"/>
              </w:rPr>
            </w:pPr>
            <w:r w:rsidRPr="00FB0E5B">
              <w:rPr>
                <w:rFonts w:ascii="Times New Roman" w:hAnsi="Times New Roman"/>
                <w:sz w:val="22"/>
                <w:szCs w:val="22"/>
              </w:rPr>
              <w:t>2,520,000</w:t>
            </w:r>
          </w:p>
        </w:tc>
        <w:tc>
          <w:tcPr>
            <w:tcW w:w="1080" w:type="dxa"/>
            <w:shd w:val="clear" w:color="auto" w:fill="auto"/>
          </w:tcPr>
          <w:p w:rsidR="00FB0E5B" w:rsidP="00687ACF" w:rsidRDefault="00FB0E5B" w14:paraId="770E38F3" w14:textId="77777777">
            <w:pPr>
              <w:rPr>
                <w:rFonts w:ascii="Times New Roman" w:hAnsi="Times New Roman"/>
                <w:sz w:val="22"/>
                <w:szCs w:val="22"/>
              </w:rPr>
            </w:pPr>
          </w:p>
          <w:p w:rsidR="00FB0E5B" w:rsidP="00687ACF" w:rsidRDefault="00FB0E5B" w14:paraId="77ABCB18" w14:textId="77777777">
            <w:pPr>
              <w:rPr>
                <w:rFonts w:ascii="Times New Roman" w:hAnsi="Times New Roman"/>
                <w:sz w:val="22"/>
                <w:szCs w:val="22"/>
              </w:rPr>
            </w:pPr>
          </w:p>
          <w:p w:rsidRPr="00FB0E5B" w:rsidR="00687ACF" w:rsidP="00687ACF" w:rsidRDefault="00687ACF" w14:paraId="149B5706"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FB0E5B" w:rsidP="00687ACF" w:rsidRDefault="00FB0E5B" w14:paraId="26664C09" w14:textId="77777777">
            <w:pPr>
              <w:rPr>
                <w:rFonts w:ascii="Times New Roman" w:hAnsi="Times New Roman"/>
                <w:sz w:val="22"/>
                <w:szCs w:val="22"/>
              </w:rPr>
            </w:pPr>
          </w:p>
          <w:p w:rsidR="00FB0E5B" w:rsidP="00687ACF" w:rsidRDefault="00FB0E5B" w14:paraId="3D7FBA5B" w14:textId="77777777">
            <w:pPr>
              <w:rPr>
                <w:rFonts w:ascii="Times New Roman" w:hAnsi="Times New Roman"/>
                <w:sz w:val="22"/>
                <w:szCs w:val="22"/>
              </w:rPr>
            </w:pPr>
          </w:p>
          <w:p w:rsidRPr="00FB0E5B" w:rsidR="00687ACF" w:rsidP="00687ACF" w:rsidRDefault="00687ACF" w14:paraId="681CFAAA" w14:textId="77777777">
            <w:pPr>
              <w:rPr>
                <w:rFonts w:ascii="Times New Roman" w:hAnsi="Times New Roman"/>
                <w:sz w:val="22"/>
                <w:szCs w:val="22"/>
              </w:rPr>
            </w:pPr>
            <w:r w:rsidRPr="00FB0E5B">
              <w:rPr>
                <w:rFonts w:ascii="Times New Roman" w:hAnsi="Times New Roman"/>
                <w:sz w:val="22"/>
                <w:szCs w:val="22"/>
              </w:rPr>
              <w:t>42,840 hours</w:t>
            </w:r>
          </w:p>
        </w:tc>
        <w:tc>
          <w:tcPr>
            <w:tcW w:w="1260" w:type="dxa"/>
            <w:shd w:val="clear" w:color="auto" w:fill="auto"/>
          </w:tcPr>
          <w:p w:rsidR="00FB0E5B" w:rsidP="00687ACF" w:rsidRDefault="00FB0E5B" w14:paraId="3AC94225" w14:textId="77777777">
            <w:pPr>
              <w:rPr>
                <w:rFonts w:ascii="Times New Roman" w:hAnsi="Times New Roman"/>
                <w:sz w:val="22"/>
                <w:szCs w:val="22"/>
              </w:rPr>
            </w:pPr>
          </w:p>
          <w:p w:rsidR="00FB0E5B" w:rsidP="00687ACF" w:rsidRDefault="00FB0E5B" w14:paraId="55FB5EFB" w14:textId="77777777">
            <w:pPr>
              <w:rPr>
                <w:rFonts w:ascii="Times New Roman" w:hAnsi="Times New Roman"/>
                <w:sz w:val="22"/>
                <w:szCs w:val="22"/>
              </w:rPr>
            </w:pPr>
          </w:p>
          <w:p w:rsidRPr="00FB0E5B" w:rsidR="00687ACF" w:rsidP="00687ACF" w:rsidRDefault="00687ACF" w14:paraId="27779F59"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FB0E5B" w:rsidP="00687ACF" w:rsidRDefault="00FB0E5B" w14:paraId="3328DCD8" w14:textId="77777777">
            <w:pPr>
              <w:rPr>
                <w:rFonts w:ascii="Times New Roman" w:hAnsi="Times New Roman"/>
                <w:sz w:val="22"/>
                <w:szCs w:val="22"/>
              </w:rPr>
            </w:pPr>
          </w:p>
          <w:p w:rsidR="00FB0E5B" w:rsidP="00687ACF" w:rsidRDefault="00FB0E5B" w14:paraId="41AD1732" w14:textId="77777777">
            <w:pPr>
              <w:rPr>
                <w:rFonts w:ascii="Times New Roman" w:hAnsi="Times New Roman"/>
                <w:sz w:val="22"/>
                <w:szCs w:val="22"/>
              </w:rPr>
            </w:pPr>
          </w:p>
          <w:p w:rsidRPr="00FB0E5B" w:rsidR="00687ACF" w:rsidP="00687ACF" w:rsidRDefault="00687ACF" w14:paraId="285FB301" w14:textId="77777777">
            <w:pPr>
              <w:rPr>
                <w:rFonts w:ascii="Times New Roman" w:hAnsi="Times New Roman"/>
                <w:sz w:val="22"/>
                <w:szCs w:val="22"/>
              </w:rPr>
            </w:pPr>
            <w:r w:rsidRPr="00FB0E5B">
              <w:rPr>
                <w:rFonts w:ascii="Times New Roman" w:hAnsi="Times New Roman"/>
                <w:sz w:val="22"/>
                <w:szCs w:val="22"/>
              </w:rPr>
              <w:t>$1,627,920</w:t>
            </w:r>
          </w:p>
        </w:tc>
      </w:tr>
      <w:tr w:rsidRPr="009675FC" w:rsidR="00535CF1" w:rsidTr="00FB0E5B" w14:paraId="0D75562C" w14:textId="77777777">
        <w:tc>
          <w:tcPr>
            <w:tcW w:w="1098" w:type="dxa"/>
            <w:shd w:val="clear" w:color="auto" w:fill="auto"/>
          </w:tcPr>
          <w:p w:rsidRPr="00FB0E5B" w:rsidR="00687ACF" w:rsidP="00687ACF" w:rsidRDefault="00687ACF" w14:paraId="42DED5A9" w14:textId="77777777">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Pr="00FB0E5B" w:rsidR="00687ACF" w:rsidP="00687ACF" w:rsidRDefault="00687ACF" w14:paraId="79B782B1"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14:paraId="101DB963" w14:textId="77777777">
            <w:pPr>
              <w:rPr>
                <w:rFonts w:ascii="Times New Roman" w:hAnsi="Times New Roman"/>
                <w:sz w:val="22"/>
                <w:szCs w:val="22"/>
              </w:rPr>
            </w:pPr>
            <w:r w:rsidRPr="00FB0E5B">
              <w:rPr>
                <w:rFonts w:ascii="Times New Roman" w:hAnsi="Times New Roman"/>
                <w:sz w:val="22"/>
                <w:szCs w:val="22"/>
              </w:rPr>
              <w:t>12</w:t>
            </w:r>
          </w:p>
        </w:tc>
        <w:tc>
          <w:tcPr>
            <w:tcW w:w="1260" w:type="dxa"/>
            <w:shd w:val="clear" w:color="auto" w:fill="auto"/>
          </w:tcPr>
          <w:p w:rsidRPr="00FB0E5B" w:rsidR="00687ACF" w:rsidP="00687ACF" w:rsidRDefault="00687ACF" w14:paraId="5F5DD2D2" w14:textId="77777777">
            <w:pPr>
              <w:rPr>
                <w:rFonts w:ascii="Times New Roman" w:hAnsi="Times New Roman"/>
                <w:sz w:val="22"/>
                <w:szCs w:val="22"/>
              </w:rPr>
            </w:pPr>
            <w:r w:rsidRPr="00FB0E5B">
              <w:rPr>
                <w:rFonts w:ascii="Times New Roman" w:hAnsi="Times New Roman"/>
                <w:sz w:val="22"/>
                <w:szCs w:val="22"/>
              </w:rPr>
              <w:t>756,000</w:t>
            </w:r>
          </w:p>
        </w:tc>
        <w:tc>
          <w:tcPr>
            <w:tcW w:w="1080" w:type="dxa"/>
            <w:shd w:val="clear" w:color="auto" w:fill="auto"/>
          </w:tcPr>
          <w:p w:rsidRPr="00FB0E5B" w:rsidR="00687ACF" w:rsidP="00687ACF" w:rsidRDefault="00687ACF" w14:paraId="2D6DA38C" w14:textId="77777777">
            <w:pPr>
              <w:rPr>
                <w:rFonts w:ascii="Times New Roman" w:hAnsi="Times New Roman"/>
                <w:sz w:val="22"/>
                <w:szCs w:val="22"/>
              </w:rPr>
            </w:pPr>
            <w:r w:rsidRPr="00FB0E5B">
              <w:rPr>
                <w:rFonts w:ascii="Times New Roman" w:hAnsi="Times New Roman"/>
                <w:sz w:val="22"/>
                <w:szCs w:val="22"/>
              </w:rPr>
              <w:t>0.034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622802DB" w14:textId="77777777">
            <w:pPr>
              <w:rPr>
                <w:rFonts w:ascii="Times New Roman" w:hAnsi="Times New Roman"/>
                <w:sz w:val="22"/>
                <w:szCs w:val="22"/>
              </w:rPr>
            </w:pPr>
            <w:r w:rsidRPr="00FB0E5B">
              <w:rPr>
                <w:rFonts w:ascii="Times New Roman" w:hAnsi="Times New Roman"/>
                <w:sz w:val="22"/>
                <w:szCs w:val="22"/>
              </w:rPr>
              <w:t>25,704 hours</w:t>
            </w:r>
          </w:p>
        </w:tc>
        <w:tc>
          <w:tcPr>
            <w:tcW w:w="1260" w:type="dxa"/>
            <w:shd w:val="clear" w:color="auto" w:fill="auto"/>
          </w:tcPr>
          <w:p w:rsidRPr="00FB0E5B" w:rsidR="00687ACF" w:rsidP="00687ACF" w:rsidRDefault="00687ACF" w14:paraId="340272F6"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5D011451" w14:textId="77777777">
            <w:pPr>
              <w:rPr>
                <w:rFonts w:ascii="Times New Roman" w:hAnsi="Times New Roman"/>
                <w:sz w:val="22"/>
                <w:szCs w:val="22"/>
              </w:rPr>
            </w:pPr>
            <w:r w:rsidRPr="00FB0E5B">
              <w:rPr>
                <w:rFonts w:ascii="Times New Roman" w:hAnsi="Times New Roman"/>
                <w:sz w:val="22"/>
                <w:szCs w:val="22"/>
              </w:rPr>
              <w:t>$976,752</w:t>
            </w:r>
          </w:p>
        </w:tc>
      </w:tr>
      <w:tr w:rsidRPr="009675FC" w:rsidR="00535CF1" w:rsidTr="00FB0E5B" w14:paraId="589A4B76" w14:textId="77777777">
        <w:tc>
          <w:tcPr>
            <w:tcW w:w="1098" w:type="dxa"/>
            <w:shd w:val="clear" w:color="auto" w:fill="auto"/>
          </w:tcPr>
          <w:p w:rsidRPr="00FB0E5B" w:rsidR="00687ACF" w:rsidP="00687ACF" w:rsidRDefault="00687ACF" w14:paraId="69779B4A" w14:textId="77777777">
            <w:pPr>
              <w:rPr>
                <w:rFonts w:ascii="Times New Roman" w:hAnsi="Times New Roman"/>
                <w:sz w:val="22"/>
                <w:szCs w:val="22"/>
              </w:rPr>
            </w:pPr>
            <w:r w:rsidRPr="00FB0E5B">
              <w:rPr>
                <w:rFonts w:ascii="Times New Roman" w:hAnsi="Times New Roman"/>
                <w:sz w:val="22"/>
                <w:szCs w:val="22"/>
              </w:rPr>
              <w:t>Section 11.61</w:t>
            </w:r>
            <w:r w:rsidRPr="00FB0E5B" w:rsidR="00621F6A">
              <w:rPr>
                <w:rFonts w:ascii="Times New Roman" w:hAnsi="Times New Roman"/>
                <w:sz w:val="22"/>
                <w:szCs w:val="22"/>
              </w:rPr>
              <w:t>*</w:t>
            </w:r>
          </w:p>
        </w:tc>
        <w:tc>
          <w:tcPr>
            <w:tcW w:w="1687" w:type="dxa"/>
            <w:shd w:val="clear" w:color="auto" w:fill="auto"/>
          </w:tcPr>
          <w:p w:rsidRPr="00FB0E5B" w:rsidR="00687ACF" w:rsidP="00F44FA9" w:rsidRDefault="005C2EDE" w14:paraId="2C8D66C3" w14:textId="77777777">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Pr="00FB0E5B" w:rsidR="00687ACF" w:rsidP="00F44FA9" w:rsidRDefault="00687ACF" w14:paraId="47AC0A80"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F44FA9" w:rsidRDefault="005C2EDE" w14:paraId="2E1BAB2A" w14:textId="77777777">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Pr="00FB0E5B" w:rsidR="00687ACF" w:rsidP="00F44FA9" w:rsidRDefault="005C2EDE" w14:paraId="76823BDA" w14:textId="77777777">
            <w:pPr>
              <w:rPr>
                <w:rFonts w:ascii="Times New Roman" w:hAnsi="Times New Roman"/>
                <w:sz w:val="22"/>
                <w:szCs w:val="22"/>
              </w:rPr>
            </w:pPr>
            <w:r w:rsidRPr="00FB0E5B">
              <w:rPr>
                <w:rFonts w:ascii="Times New Roman" w:hAnsi="Times New Roman"/>
                <w:sz w:val="22"/>
                <w:szCs w:val="22"/>
              </w:rPr>
              <w:t>1</w:t>
            </w:r>
            <w:r w:rsidRPr="00FB0E5B" w:rsidR="00687ACF">
              <w:rPr>
                <w:rFonts w:ascii="Times New Roman" w:hAnsi="Times New Roman"/>
                <w:sz w:val="22"/>
                <w:szCs w:val="22"/>
              </w:rPr>
              <w:t xml:space="preserve"> hour</w:t>
            </w:r>
          </w:p>
        </w:tc>
        <w:tc>
          <w:tcPr>
            <w:tcW w:w="990" w:type="dxa"/>
            <w:shd w:val="clear" w:color="auto" w:fill="auto"/>
          </w:tcPr>
          <w:p w:rsidRPr="00FB0E5B" w:rsidR="00687ACF" w:rsidP="00F44FA9" w:rsidRDefault="005C2EDE" w14:paraId="7D3F12FA" w14:textId="77777777">
            <w:pPr>
              <w:rPr>
                <w:rFonts w:ascii="Times New Roman" w:hAnsi="Times New Roman"/>
                <w:sz w:val="22"/>
                <w:szCs w:val="22"/>
              </w:rPr>
            </w:pPr>
            <w:r w:rsidRPr="00FB0E5B">
              <w:rPr>
                <w:rFonts w:ascii="Times New Roman" w:hAnsi="Times New Roman"/>
                <w:sz w:val="22"/>
                <w:szCs w:val="22"/>
              </w:rPr>
              <w:t>27,468</w:t>
            </w:r>
            <w:r w:rsidRPr="00FB0E5B" w:rsidR="002A44B9">
              <w:rPr>
                <w:rFonts w:ascii="Times New Roman" w:hAnsi="Times New Roman"/>
                <w:sz w:val="22"/>
                <w:szCs w:val="22"/>
              </w:rPr>
              <w:t xml:space="preserve"> hours</w:t>
            </w:r>
          </w:p>
        </w:tc>
        <w:tc>
          <w:tcPr>
            <w:tcW w:w="1260" w:type="dxa"/>
            <w:shd w:val="clear" w:color="auto" w:fill="auto"/>
          </w:tcPr>
          <w:p w:rsidRPr="00FB0E5B" w:rsidR="00687ACF" w:rsidP="00F44FA9" w:rsidRDefault="00687ACF" w14:paraId="77C7F987"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F44FA9" w:rsidRDefault="005C2EDE" w14:paraId="4DBCA1DC" w14:textId="77777777">
            <w:pPr>
              <w:rPr>
                <w:rFonts w:ascii="Times New Roman" w:hAnsi="Times New Roman"/>
                <w:sz w:val="22"/>
                <w:szCs w:val="22"/>
              </w:rPr>
            </w:pPr>
            <w:r w:rsidRPr="00FB0E5B">
              <w:rPr>
                <w:rFonts w:ascii="Times New Roman" w:hAnsi="Times New Roman"/>
                <w:sz w:val="22"/>
                <w:szCs w:val="22"/>
              </w:rPr>
              <w:t>$1,043,784</w:t>
            </w:r>
          </w:p>
        </w:tc>
      </w:tr>
      <w:tr w:rsidRPr="009675FC" w:rsidR="00535CF1" w:rsidTr="00FB0E5B" w14:paraId="46146D0C" w14:textId="77777777">
        <w:tc>
          <w:tcPr>
            <w:tcW w:w="1098" w:type="dxa"/>
            <w:shd w:val="clear" w:color="auto" w:fill="auto"/>
          </w:tcPr>
          <w:p w:rsidRPr="00D324B2" w:rsidR="00251B4A" w:rsidP="00687ACF" w:rsidRDefault="00251B4A" w14:paraId="324DE634" w14:textId="77777777">
            <w:pPr>
              <w:rPr>
                <w:rFonts w:ascii="Times New Roman" w:hAnsi="Times New Roman"/>
                <w:sz w:val="22"/>
                <w:szCs w:val="22"/>
              </w:rPr>
            </w:pPr>
            <w:r w:rsidRPr="00D324B2">
              <w:rPr>
                <w:rFonts w:ascii="Times New Roman" w:hAnsi="Times New Roman"/>
                <w:sz w:val="22"/>
                <w:szCs w:val="22"/>
              </w:rPr>
              <w:t>Section 11.61</w:t>
            </w:r>
          </w:p>
        </w:tc>
        <w:tc>
          <w:tcPr>
            <w:tcW w:w="1687" w:type="dxa"/>
            <w:shd w:val="clear" w:color="auto" w:fill="auto"/>
          </w:tcPr>
          <w:p w:rsidRPr="00D324B2" w:rsidR="00251B4A" w:rsidP="00687ACF" w:rsidRDefault="0059086B" w14:paraId="718527CA"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251B4A" w:rsidP="00687ACF" w:rsidRDefault="00333513" w14:paraId="1C54547D"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251B4A" w:rsidP="0059086B" w:rsidRDefault="000812A5" w14:paraId="6A3A0CA9"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251B4A" w:rsidP="00687ACF" w:rsidRDefault="00333513" w14:paraId="500493A6" w14:textId="77777777">
            <w:pPr>
              <w:rPr>
                <w:rFonts w:ascii="Times New Roman" w:hAnsi="Times New Roman"/>
                <w:sz w:val="22"/>
                <w:szCs w:val="22"/>
              </w:rPr>
            </w:pPr>
            <w:r w:rsidRPr="00D324B2">
              <w:rPr>
                <w:rFonts w:ascii="Times New Roman" w:hAnsi="Times New Roman"/>
                <w:sz w:val="22"/>
                <w:szCs w:val="22"/>
              </w:rPr>
              <w:t>0</w:t>
            </w:r>
          </w:p>
        </w:tc>
        <w:tc>
          <w:tcPr>
            <w:tcW w:w="990" w:type="dxa"/>
            <w:shd w:val="clear" w:color="auto" w:fill="auto"/>
          </w:tcPr>
          <w:p w:rsidRPr="00D324B2" w:rsidR="00251B4A" w:rsidP="00687ACF" w:rsidRDefault="00333513" w14:paraId="5AA1227E" w14:textId="77777777">
            <w:pPr>
              <w:rPr>
                <w:rFonts w:ascii="Times New Roman" w:hAnsi="Times New Roman"/>
                <w:sz w:val="22"/>
                <w:szCs w:val="22"/>
              </w:rPr>
            </w:pPr>
            <w:r w:rsidRPr="00D324B2">
              <w:rPr>
                <w:rFonts w:ascii="Times New Roman" w:hAnsi="Times New Roman"/>
                <w:sz w:val="22"/>
                <w:szCs w:val="22"/>
              </w:rPr>
              <w:t>0</w:t>
            </w:r>
          </w:p>
        </w:tc>
        <w:tc>
          <w:tcPr>
            <w:tcW w:w="1260" w:type="dxa"/>
            <w:shd w:val="clear" w:color="auto" w:fill="auto"/>
          </w:tcPr>
          <w:p w:rsidRPr="00D324B2" w:rsidR="00251B4A" w:rsidP="00687ACF" w:rsidRDefault="00333513" w14:paraId="72B517C8" w14:textId="77777777">
            <w:pPr>
              <w:rPr>
                <w:rFonts w:ascii="Times New Roman" w:hAnsi="Times New Roman"/>
                <w:sz w:val="22"/>
                <w:szCs w:val="22"/>
              </w:rPr>
            </w:pPr>
            <w:r w:rsidRPr="00D324B2">
              <w:rPr>
                <w:rFonts w:ascii="Times New Roman" w:hAnsi="Times New Roman"/>
                <w:sz w:val="22"/>
                <w:szCs w:val="22"/>
              </w:rPr>
              <w:t>0</w:t>
            </w:r>
          </w:p>
        </w:tc>
        <w:tc>
          <w:tcPr>
            <w:tcW w:w="1350" w:type="dxa"/>
            <w:shd w:val="clear" w:color="auto" w:fill="auto"/>
          </w:tcPr>
          <w:p w:rsidRPr="00D324B2" w:rsidR="00251B4A" w:rsidP="00687ACF" w:rsidRDefault="00333513" w14:paraId="285E55F5" w14:textId="77777777">
            <w:pPr>
              <w:rPr>
                <w:rFonts w:ascii="Times New Roman" w:hAnsi="Times New Roman"/>
                <w:sz w:val="22"/>
                <w:szCs w:val="22"/>
              </w:rPr>
            </w:pPr>
            <w:r w:rsidRPr="00D324B2">
              <w:rPr>
                <w:rFonts w:ascii="Times New Roman" w:hAnsi="Times New Roman"/>
                <w:sz w:val="22"/>
                <w:szCs w:val="22"/>
              </w:rPr>
              <w:t>0</w:t>
            </w:r>
          </w:p>
        </w:tc>
      </w:tr>
      <w:tr w:rsidRPr="009675FC" w:rsidR="00535CF1" w:rsidTr="00FB0E5B" w14:paraId="367FC40A" w14:textId="77777777">
        <w:tc>
          <w:tcPr>
            <w:tcW w:w="1098" w:type="dxa"/>
            <w:shd w:val="clear" w:color="auto" w:fill="auto"/>
          </w:tcPr>
          <w:p w:rsidRPr="00FB0E5B" w:rsidR="00F44FA9" w:rsidP="00687ACF" w:rsidRDefault="00F44FA9" w14:paraId="18A8456C" w14:textId="77777777">
            <w:pPr>
              <w:rPr>
                <w:rFonts w:ascii="Times New Roman" w:hAnsi="Times New Roman"/>
                <w:b/>
                <w:sz w:val="22"/>
                <w:szCs w:val="22"/>
              </w:rPr>
            </w:pPr>
            <w:r w:rsidRPr="00FB0E5B">
              <w:rPr>
                <w:rFonts w:ascii="Times New Roman" w:hAnsi="Times New Roman"/>
                <w:b/>
                <w:sz w:val="22"/>
                <w:szCs w:val="22"/>
              </w:rPr>
              <w:t>Totals</w:t>
            </w:r>
          </w:p>
        </w:tc>
        <w:tc>
          <w:tcPr>
            <w:tcW w:w="1687" w:type="dxa"/>
            <w:shd w:val="clear" w:color="auto" w:fill="auto"/>
          </w:tcPr>
          <w:p w:rsidRPr="00FB0E5B" w:rsidR="00F44FA9" w:rsidP="00687ACF" w:rsidRDefault="00F44FA9" w14:paraId="0A7BEE78" w14:textId="77777777">
            <w:pPr>
              <w:rPr>
                <w:rFonts w:ascii="Times New Roman" w:hAnsi="Times New Roman"/>
                <w:b/>
                <w:sz w:val="22"/>
                <w:szCs w:val="22"/>
              </w:rPr>
            </w:pPr>
            <w:r w:rsidRPr="00FB0E5B">
              <w:rPr>
                <w:rFonts w:ascii="Times New Roman" w:hAnsi="Times New Roman"/>
                <w:b/>
                <w:sz w:val="22"/>
                <w:szCs w:val="22"/>
              </w:rPr>
              <w:t>63,084</w:t>
            </w:r>
          </w:p>
        </w:tc>
        <w:tc>
          <w:tcPr>
            <w:tcW w:w="1080" w:type="dxa"/>
            <w:shd w:val="clear" w:color="auto" w:fill="auto"/>
          </w:tcPr>
          <w:p w:rsidRPr="00FB0E5B" w:rsidR="00F44FA9" w:rsidP="00687ACF" w:rsidRDefault="00F44FA9" w14:paraId="4F7827D7" w14:textId="77777777">
            <w:pPr>
              <w:rPr>
                <w:rFonts w:ascii="Times New Roman" w:hAnsi="Times New Roman"/>
                <w:b/>
                <w:sz w:val="22"/>
                <w:szCs w:val="22"/>
              </w:rPr>
            </w:pPr>
          </w:p>
        </w:tc>
        <w:tc>
          <w:tcPr>
            <w:tcW w:w="1260" w:type="dxa"/>
            <w:shd w:val="clear" w:color="auto" w:fill="auto"/>
          </w:tcPr>
          <w:p w:rsidRPr="00FB0E5B" w:rsidR="00F44FA9" w:rsidP="00194BEB" w:rsidRDefault="00F44FA9" w14:paraId="4F9D506D" w14:textId="77777777">
            <w:pPr>
              <w:rPr>
                <w:rFonts w:ascii="Times New Roman" w:hAnsi="Times New Roman"/>
                <w:b/>
                <w:sz w:val="22"/>
                <w:szCs w:val="22"/>
              </w:rPr>
            </w:pPr>
            <w:r w:rsidRPr="00FB0E5B">
              <w:rPr>
                <w:rFonts w:ascii="Times New Roman" w:hAnsi="Times New Roman"/>
                <w:b/>
                <w:sz w:val="22"/>
                <w:szCs w:val="22"/>
              </w:rPr>
              <w:t>3,588,</w:t>
            </w:r>
            <w:r w:rsidRPr="00FB0E5B" w:rsidR="003A781F">
              <w:rPr>
                <w:rFonts w:ascii="Times New Roman" w:hAnsi="Times New Roman"/>
                <w:b/>
                <w:sz w:val="22"/>
                <w:szCs w:val="22"/>
              </w:rPr>
              <w:t>830</w:t>
            </w:r>
          </w:p>
          <w:p w:rsidRPr="00FB0E5B" w:rsidR="00F44FA9" w:rsidP="00F44FA9" w:rsidRDefault="00F44FA9" w14:paraId="61233FF6" w14:textId="77777777">
            <w:pPr>
              <w:rPr>
                <w:rFonts w:ascii="Times New Roman" w:hAnsi="Times New Roman"/>
                <w:b/>
                <w:sz w:val="22"/>
                <w:szCs w:val="22"/>
              </w:rPr>
            </w:pPr>
          </w:p>
        </w:tc>
        <w:tc>
          <w:tcPr>
            <w:tcW w:w="1080" w:type="dxa"/>
            <w:shd w:val="clear" w:color="auto" w:fill="auto"/>
          </w:tcPr>
          <w:p w:rsidRPr="00FB0E5B" w:rsidR="00F44FA9" w:rsidP="00687ACF" w:rsidRDefault="00F44FA9" w14:paraId="20599C75" w14:textId="77777777">
            <w:pPr>
              <w:rPr>
                <w:rFonts w:ascii="Times New Roman" w:hAnsi="Times New Roman"/>
                <w:b/>
                <w:sz w:val="22"/>
                <w:szCs w:val="22"/>
              </w:rPr>
            </w:pPr>
          </w:p>
        </w:tc>
        <w:tc>
          <w:tcPr>
            <w:tcW w:w="990" w:type="dxa"/>
            <w:shd w:val="clear" w:color="auto" w:fill="auto"/>
          </w:tcPr>
          <w:p w:rsidRPr="00FB0E5B" w:rsidR="00F44FA9" w:rsidP="003A781F" w:rsidRDefault="00F44FA9" w14:paraId="28D3F10C" w14:textId="77777777">
            <w:pPr>
              <w:rPr>
                <w:rFonts w:ascii="Times New Roman" w:hAnsi="Times New Roman"/>
                <w:b/>
                <w:sz w:val="22"/>
                <w:szCs w:val="22"/>
              </w:rPr>
            </w:pPr>
            <w:r w:rsidRPr="00FB0E5B">
              <w:rPr>
                <w:rFonts w:ascii="Times New Roman" w:hAnsi="Times New Roman"/>
                <w:b/>
                <w:sz w:val="22"/>
                <w:szCs w:val="22"/>
              </w:rPr>
              <w:t>1</w:t>
            </w:r>
            <w:r w:rsidRPr="00FB0E5B" w:rsidR="003A781F">
              <w:rPr>
                <w:rFonts w:ascii="Times New Roman" w:hAnsi="Times New Roman"/>
                <w:b/>
                <w:sz w:val="22"/>
                <w:szCs w:val="22"/>
              </w:rPr>
              <w:t>40,751</w:t>
            </w:r>
            <w:r w:rsidRPr="00FB0E5B">
              <w:rPr>
                <w:rFonts w:ascii="Times New Roman" w:hAnsi="Times New Roman"/>
                <w:b/>
                <w:sz w:val="22"/>
                <w:szCs w:val="22"/>
              </w:rPr>
              <w:t xml:space="preserve"> hours</w:t>
            </w:r>
          </w:p>
        </w:tc>
        <w:tc>
          <w:tcPr>
            <w:tcW w:w="1260" w:type="dxa"/>
            <w:shd w:val="clear" w:color="auto" w:fill="auto"/>
          </w:tcPr>
          <w:p w:rsidRPr="00FB0E5B" w:rsidR="00F44FA9" w:rsidP="00687ACF" w:rsidRDefault="00F44FA9" w14:paraId="65D32A34" w14:textId="77777777">
            <w:pPr>
              <w:rPr>
                <w:rFonts w:ascii="Times New Roman" w:hAnsi="Times New Roman"/>
                <w:b/>
                <w:sz w:val="22"/>
                <w:szCs w:val="22"/>
              </w:rPr>
            </w:pPr>
          </w:p>
        </w:tc>
        <w:tc>
          <w:tcPr>
            <w:tcW w:w="1350" w:type="dxa"/>
            <w:shd w:val="clear" w:color="auto" w:fill="auto"/>
          </w:tcPr>
          <w:p w:rsidRPr="00FB0E5B" w:rsidR="00F44FA9" w:rsidP="003A781F" w:rsidRDefault="00F44FA9" w14:paraId="71070CB7" w14:textId="77777777">
            <w:pPr>
              <w:rPr>
                <w:rFonts w:ascii="Times New Roman" w:hAnsi="Times New Roman"/>
                <w:b/>
                <w:sz w:val="22"/>
                <w:szCs w:val="22"/>
              </w:rPr>
            </w:pPr>
            <w:r w:rsidRPr="00FB0E5B">
              <w:rPr>
                <w:rFonts w:ascii="Times New Roman" w:hAnsi="Times New Roman"/>
                <w:b/>
                <w:sz w:val="22"/>
                <w:szCs w:val="22"/>
              </w:rPr>
              <w:t>$5,</w:t>
            </w:r>
            <w:r w:rsidRPr="00FB0E5B" w:rsidR="003A781F">
              <w:rPr>
                <w:rFonts w:ascii="Times New Roman" w:hAnsi="Times New Roman"/>
                <w:b/>
                <w:sz w:val="22"/>
                <w:szCs w:val="22"/>
              </w:rPr>
              <w:t>367,490</w:t>
            </w:r>
          </w:p>
        </w:tc>
      </w:tr>
    </w:tbl>
    <w:p w:rsidRPr="00921953" w:rsidR="009B43A9" w:rsidP="00921953" w:rsidRDefault="00A87F36" w14:paraId="5E907B56" w14:textId="77777777">
      <w:pPr>
        <w:rPr>
          <w:rFonts w:ascii="Times New Roman" w:hAnsi="Times New Roman"/>
          <w:szCs w:val="24"/>
        </w:rPr>
      </w:pPr>
      <w:r w:rsidRPr="00921953">
        <w:rPr>
          <w:rFonts w:ascii="Times New Roman" w:hAnsi="Times New Roman"/>
          <w:szCs w:val="24"/>
        </w:rPr>
        <w:t xml:space="preserve"> </w:t>
      </w:r>
    </w:p>
    <w:p w:rsidRPr="00921953" w:rsidR="006A44F0" w:rsidP="00921953" w:rsidRDefault="00F34F9F" w14:paraId="67D88BEC" w14:textId="77777777">
      <w:pPr>
        <w:rPr>
          <w:rFonts w:ascii="Times New Roman" w:hAnsi="Times New Roman"/>
          <w:szCs w:val="24"/>
        </w:rPr>
      </w:pPr>
      <w:r w:rsidRPr="00921953">
        <w:rPr>
          <w:rFonts w:ascii="Times New Roman" w:hAnsi="Times New Roman"/>
          <w:szCs w:val="24"/>
        </w:rPr>
        <w:t xml:space="preserve">13. </w:t>
      </w:r>
      <w:r w:rsidRPr="00921953" w:rsidR="00F31227">
        <w:rPr>
          <w:rFonts w:ascii="Times New Roman" w:hAnsi="Times New Roman"/>
          <w:szCs w:val="24"/>
        </w:rPr>
        <w:t xml:space="preserve"> </w:t>
      </w:r>
      <w:r w:rsidRPr="00921953" w:rsidR="006A44F0">
        <w:rPr>
          <w:rFonts w:ascii="Times New Roman" w:hAnsi="Times New Roman"/>
          <w:szCs w:val="24"/>
        </w:rPr>
        <w:t>Annual Cost Burden to the Respondent</w:t>
      </w:r>
      <w:r w:rsidRPr="00921953" w:rsidR="004B7B4C">
        <w:rPr>
          <w:rFonts w:ascii="Times New Roman" w:hAnsi="Times New Roman"/>
          <w:szCs w:val="24"/>
        </w:rPr>
        <w:t xml:space="preserve">.  The </w:t>
      </w:r>
      <w:r w:rsidR="00177937">
        <w:rPr>
          <w:rFonts w:ascii="Times New Roman" w:hAnsi="Times New Roman"/>
          <w:szCs w:val="24"/>
        </w:rPr>
        <w:t>FCC</w:t>
      </w:r>
      <w:r w:rsidRPr="00921953" w:rsidR="004B7B4C">
        <w:rPr>
          <w:rFonts w:ascii="Times New Roman" w:hAnsi="Times New Roman"/>
          <w:szCs w:val="24"/>
        </w:rPr>
        <w:t xml:space="preserve"> does not anticipate that respondents will </w:t>
      </w:r>
      <w:r w:rsidRPr="00921953" w:rsidR="004B7B4C">
        <w:rPr>
          <w:rFonts w:ascii="Times New Roman" w:hAnsi="Times New Roman"/>
          <w:szCs w:val="24"/>
        </w:rPr>
        <w:lastRenderedPageBreak/>
        <w:t>need to incur capital or start-up costs, or operation and maintenance and purchase of services costs to respond to these information collections.</w:t>
      </w:r>
      <w:r w:rsidRPr="00921953" w:rsidR="006A44F0">
        <w:rPr>
          <w:rFonts w:ascii="Times New Roman" w:hAnsi="Times New Roman"/>
          <w:szCs w:val="24"/>
        </w:rPr>
        <w:t xml:space="preserve"> </w:t>
      </w:r>
    </w:p>
    <w:p w:rsidR="0029301B" w:rsidP="00075B7A" w:rsidRDefault="0029301B" w14:paraId="797CDC56" w14:textId="77777777">
      <w:pPr>
        <w:rPr>
          <w:rFonts w:ascii="Times New Roman" w:hAnsi="Times New Roman"/>
          <w:szCs w:val="24"/>
        </w:rPr>
      </w:pPr>
    </w:p>
    <w:p w:rsidR="00502A6E" w:rsidP="00502A6E" w:rsidRDefault="00075B7A" w14:paraId="461DB5E5" w14:textId="77777777">
      <w:pPr>
        <w:rPr>
          <w:rFonts w:ascii="Times New Roman" w:hAnsi="Times New Roman"/>
          <w:szCs w:val="24"/>
        </w:rPr>
      </w:pPr>
      <w:r w:rsidRPr="00075B7A">
        <w:rPr>
          <w:rFonts w:ascii="Times New Roman" w:hAnsi="Times New Roman"/>
          <w:szCs w:val="24"/>
        </w:rPr>
        <w:t xml:space="preserve">14.  Cost to the Federal Government:  </w:t>
      </w:r>
      <w:r w:rsidR="00573CD9">
        <w:rPr>
          <w:rFonts w:ascii="Times New Roman" w:hAnsi="Times New Roman"/>
          <w:szCs w:val="24"/>
        </w:rPr>
        <w:t xml:space="preserve">In the 2019 </w:t>
      </w:r>
      <w:r w:rsidRPr="00D376E7" w:rsidR="00573CD9">
        <w:rPr>
          <w:rFonts w:ascii="Times New Roman" w:hAnsi="Times New Roman"/>
          <w:szCs w:val="24"/>
        </w:rPr>
        <w:t>revisions to the EAS PRA collection</w:t>
      </w:r>
      <w:r w:rsidR="00573CD9">
        <w:rPr>
          <w:rFonts w:ascii="Times New Roman" w:hAnsi="Times New Roman"/>
          <w:szCs w:val="24"/>
        </w:rPr>
        <w:t>, t</w:t>
      </w:r>
      <w:r w:rsidR="00502A6E">
        <w:rPr>
          <w:rFonts w:ascii="Times New Roman" w:hAnsi="Times New Roman"/>
          <w:szCs w:val="24"/>
        </w:rPr>
        <w:t xml:space="preserve">he </w:t>
      </w:r>
      <w:r w:rsidR="00573CD9">
        <w:rPr>
          <w:rFonts w:ascii="Times New Roman" w:hAnsi="Times New Roman"/>
          <w:szCs w:val="24"/>
        </w:rPr>
        <w:t xml:space="preserve">Commission noted that the </w:t>
      </w:r>
      <w:r w:rsidR="00502A6E">
        <w:rPr>
          <w:rFonts w:ascii="Times New Roman" w:hAnsi="Times New Roman"/>
          <w:szCs w:val="24"/>
        </w:rPr>
        <w:t xml:space="preserve">requirements </w:t>
      </w:r>
      <w:r w:rsidRPr="008E2AEA" w:rsidR="00502A6E">
        <w:rPr>
          <w:rFonts w:ascii="Times New Roman" w:hAnsi="Times New Roman"/>
          <w:szCs w:val="24"/>
        </w:rPr>
        <w:t xml:space="preserve">to report State EAS Plans in the ARS adopted in the Order, PS Docket </w:t>
      </w:r>
      <w:r w:rsidR="00502A6E">
        <w:rPr>
          <w:rFonts w:ascii="Times New Roman" w:hAnsi="Times New Roman"/>
          <w:szCs w:val="24"/>
        </w:rPr>
        <w:t xml:space="preserve">No. </w:t>
      </w:r>
      <w:r w:rsidRPr="008E2AEA" w:rsidR="00502A6E">
        <w:rPr>
          <w:rFonts w:ascii="Times New Roman" w:hAnsi="Times New Roman"/>
          <w:szCs w:val="24"/>
        </w:rPr>
        <w:t>15-94, FCC 18-39,</w:t>
      </w:r>
      <w:r w:rsidR="00502A6E">
        <w:rPr>
          <w:rFonts w:ascii="Times New Roman" w:hAnsi="Times New Roman"/>
          <w:szCs w:val="24"/>
        </w:rPr>
        <w:t xml:space="preserve"> increase</w:t>
      </w:r>
      <w:r w:rsidR="00573CD9">
        <w:rPr>
          <w:rFonts w:ascii="Times New Roman" w:hAnsi="Times New Roman"/>
          <w:szCs w:val="24"/>
        </w:rPr>
        <w:t>d</w:t>
      </w:r>
      <w:r w:rsidR="00502A6E">
        <w:rPr>
          <w:rFonts w:ascii="Times New Roman" w:hAnsi="Times New Roman"/>
          <w:szCs w:val="24"/>
        </w:rPr>
        <w:t xml:space="preserve"> the total cost to the Federal Government</w:t>
      </w:r>
      <w:r w:rsidR="00573CD9">
        <w:rPr>
          <w:rFonts w:ascii="Times New Roman" w:hAnsi="Times New Roman"/>
          <w:szCs w:val="24"/>
        </w:rPr>
        <w:t xml:space="preserve"> by </w:t>
      </w:r>
      <w:r w:rsidRPr="00042E03" w:rsidR="00502A6E">
        <w:rPr>
          <w:rFonts w:ascii="Times New Roman" w:hAnsi="Times New Roman"/>
          <w:szCs w:val="24"/>
        </w:rPr>
        <w:t>$</w:t>
      </w:r>
      <w:r w:rsidR="00502A6E">
        <w:rPr>
          <w:rFonts w:ascii="Times New Roman" w:hAnsi="Times New Roman"/>
          <w:szCs w:val="24"/>
        </w:rPr>
        <w:t>2,907.90</w:t>
      </w:r>
      <w:r w:rsidR="00573CD9">
        <w:rPr>
          <w:rFonts w:ascii="Times New Roman" w:hAnsi="Times New Roman"/>
          <w:szCs w:val="24"/>
        </w:rPr>
        <w:t>.  There are no additional costs to the Federal Government as a result of this non-substantive change request.</w:t>
      </w:r>
    </w:p>
    <w:p w:rsidR="00075B7A" w:rsidP="00126343" w:rsidRDefault="00075B7A" w14:paraId="7CD7E655" w14:textId="77777777">
      <w:pPr>
        <w:rPr>
          <w:rFonts w:ascii="Times New Roman" w:hAnsi="Times New Roman"/>
          <w:szCs w:val="24"/>
        </w:rPr>
      </w:pPr>
    </w:p>
    <w:p w:rsidR="00D13A3E" w:rsidP="00921953" w:rsidRDefault="00F34F9F" w14:paraId="01AC4A69" w14:textId="77777777">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Pr="00196AD6" w:rsidR="00BC454A">
        <w:rPr>
          <w:rFonts w:ascii="Times New Roman" w:hAnsi="Times New Roman"/>
          <w:szCs w:val="24"/>
        </w:rPr>
        <w:t xml:space="preserve">  </w:t>
      </w:r>
      <w:r w:rsidR="00C559F8">
        <w:rPr>
          <w:rFonts w:ascii="Times New Roman" w:hAnsi="Times New Roman"/>
          <w:szCs w:val="24"/>
        </w:rPr>
        <w:t xml:space="preserve">There are </w:t>
      </w:r>
      <w:r w:rsidR="00DF6858">
        <w:rPr>
          <w:rFonts w:ascii="Times New Roman" w:hAnsi="Times New Roman"/>
          <w:szCs w:val="24"/>
        </w:rPr>
        <w:t xml:space="preserve">no </w:t>
      </w:r>
      <w:r w:rsidR="00C559F8">
        <w:rPr>
          <w:rFonts w:ascii="Times New Roman" w:hAnsi="Times New Roman"/>
          <w:szCs w:val="24"/>
        </w:rPr>
        <w:t>program changes</w:t>
      </w:r>
      <w:r w:rsidR="00224D79">
        <w:rPr>
          <w:rFonts w:ascii="Times New Roman" w:hAnsi="Times New Roman"/>
          <w:szCs w:val="24"/>
        </w:rPr>
        <w:t>/increases</w:t>
      </w:r>
      <w:r w:rsidR="00C559F8">
        <w:rPr>
          <w:rFonts w:ascii="Times New Roman" w:hAnsi="Times New Roman"/>
          <w:szCs w:val="24"/>
        </w:rPr>
        <w:t xml:space="preserve"> to this information collection, a</w:t>
      </w:r>
      <w:r w:rsidR="00277E69">
        <w:rPr>
          <w:rFonts w:ascii="Times New Roman" w:hAnsi="Times New Roman"/>
          <w:szCs w:val="24"/>
        </w:rPr>
        <w:t xml:space="preserve">s a result of </w:t>
      </w:r>
      <w:r w:rsidR="00573CD9">
        <w:rPr>
          <w:rFonts w:ascii="Times New Roman" w:hAnsi="Times New Roman"/>
          <w:szCs w:val="24"/>
        </w:rPr>
        <w:t>this non-substantive change request</w:t>
      </w:r>
      <w:r w:rsidR="00E56443">
        <w:rPr>
          <w:rFonts w:ascii="Times New Roman" w:hAnsi="Times New Roman"/>
          <w:szCs w:val="24"/>
        </w:rPr>
        <w:t>.</w:t>
      </w:r>
      <w:r w:rsidRPr="00140937" w:rsidR="007C342D">
        <w:rPr>
          <w:rFonts w:ascii="Times New Roman" w:hAnsi="Times New Roman"/>
          <w:szCs w:val="24"/>
        </w:rPr>
        <w:t xml:space="preserve"> </w:t>
      </w:r>
      <w:r w:rsidR="00F11B69">
        <w:rPr>
          <w:rFonts w:ascii="Times New Roman" w:hAnsi="Times New Roman"/>
          <w:szCs w:val="24"/>
        </w:rPr>
        <w:t xml:space="preserve"> </w:t>
      </w:r>
    </w:p>
    <w:p w:rsidR="001C77EE" w:rsidP="00921953" w:rsidRDefault="001C77EE" w14:paraId="49AF579D" w14:textId="77777777">
      <w:pPr>
        <w:rPr>
          <w:rFonts w:ascii="Times New Roman" w:hAnsi="Times New Roman"/>
          <w:szCs w:val="24"/>
        </w:rPr>
      </w:pPr>
    </w:p>
    <w:p w:rsidR="001E7968" w:rsidP="00921953" w:rsidRDefault="00A87F36" w14:paraId="66C10816" w14:textId="77777777">
      <w:pPr>
        <w:rPr>
          <w:rFonts w:ascii="Times New Roman" w:hAnsi="Times New Roman"/>
          <w:szCs w:val="24"/>
        </w:rPr>
      </w:pPr>
      <w:r>
        <w:rPr>
          <w:rFonts w:ascii="Times New Roman" w:hAnsi="Times New Roman"/>
          <w:szCs w:val="24"/>
        </w:rPr>
        <w:t xml:space="preserve">16.  </w:t>
      </w:r>
      <w:r w:rsidR="00573CD9">
        <w:rPr>
          <w:rFonts w:ascii="Times New Roman" w:hAnsi="Times New Roman"/>
          <w:szCs w:val="24"/>
        </w:rPr>
        <w:t xml:space="preserve">The results of this collection will not be publicly released.  </w:t>
      </w:r>
      <w:r w:rsidRPr="00A87F36" w:rsidR="00573CD9">
        <w:rPr>
          <w:rFonts w:ascii="Times New Roman" w:hAnsi="Times New Roman"/>
          <w:szCs w:val="24"/>
        </w:rPr>
        <w:t>State EAS Plan data and any aggregation of such data will have the same level of confidentiality as data filed in the ETRS, i.e., the Commission will share individual and aggregated data on a confidential basis with other federal agencies and state governmental emergency management agencies that have confidentiality protection at least equal to that provided by the F</w:t>
      </w:r>
      <w:r w:rsidR="00573CD9">
        <w:rPr>
          <w:rFonts w:ascii="Times New Roman" w:hAnsi="Times New Roman"/>
          <w:szCs w:val="24"/>
        </w:rPr>
        <w:t>reedom of Information Act</w:t>
      </w:r>
      <w:r w:rsidRPr="00A87F36" w:rsidR="00573CD9">
        <w:rPr>
          <w:rFonts w:ascii="Times New Roman" w:hAnsi="Times New Roman"/>
          <w:szCs w:val="24"/>
        </w:rPr>
        <w:t>.</w:t>
      </w:r>
      <w:r w:rsidR="00573CD9">
        <w:rPr>
          <w:rFonts w:ascii="Times New Roman" w:hAnsi="Times New Roman"/>
          <w:szCs w:val="24"/>
        </w:rPr>
        <w:t xml:space="preserve"> </w:t>
      </w:r>
    </w:p>
    <w:p w:rsidRPr="00C559F8" w:rsidR="001E7968" w:rsidP="00921953" w:rsidRDefault="001E7968" w14:paraId="166033F9" w14:textId="77777777">
      <w:pPr>
        <w:rPr>
          <w:rFonts w:ascii="Times New Roman" w:hAnsi="Times New Roman"/>
          <w:szCs w:val="24"/>
        </w:rPr>
      </w:pPr>
    </w:p>
    <w:p w:rsidRPr="00921953" w:rsidR="00F34F9F" w:rsidP="00921953" w:rsidRDefault="00F34F9F" w14:paraId="03B6943A" w14:textId="77777777">
      <w:pPr>
        <w:suppressAutoHyphens/>
        <w:rPr>
          <w:rFonts w:ascii="Times New Roman" w:hAnsi="Times New Roman"/>
          <w:szCs w:val="24"/>
        </w:rPr>
      </w:pPr>
      <w:r w:rsidRPr="00F11B69">
        <w:rPr>
          <w:rFonts w:ascii="Times New Roman" w:hAnsi="Times New Roman"/>
          <w:szCs w:val="24"/>
        </w:rPr>
        <w:t>1</w:t>
      </w:r>
      <w:r w:rsidR="00F11B69">
        <w:rPr>
          <w:rFonts w:ascii="Times New Roman" w:hAnsi="Times New Roman"/>
          <w:szCs w:val="24"/>
        </w:rPr>
        <w:t>7</w:t>
      </w:r>
      <w:r w:rsidRPr="00F11B69">
        <w:rPr>
          <w:rFonts w:ascii="Times New Roman" w:hAnsi="Times New Roman"/>
          <w:szCs w:val="24"/>
        </w:rPr>
        <w:t xml:space="preserve">.  </w:t>
      </w:r>
      <w:r w:rsidRPr="00F11B69" w:rsidR="00194362">
        <w:rPr>
          <w:rFonts w:ascii="Times New Roman" w:hAnsi="Times New Roman"/>
          <w:szCs w:val="24"/>
        </w:rPr>
        <w:t>The 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rsidRPr="00921953" w:rsidR="00F34F9F" w:rsidP="00921953" w:rsidRDefault="00F34F9F" w14:paraId="0E613477" w14:textId="77777777">
      <w:pPr>
        <w:suppressAutoHyphens/>
        <w:rPr>
          <w:rFonts w:ascii="Times New Roman" w:hAnsi="Times New Roman"/>
          <w:szCs w:val="24"/>
        </w:rPr>
      </w:pPr>
    </w:p>
    <w:p w:rsidRPr="00921953" w:rsidR="00F34F9F" w:rsidP="00921953" w:rsidRDefault="00F34F9F" w14:paraId="42265FF8" w14:textId="77777777">
      <w:pPr>
        <w:suppressAutoHyphens/>
        <w:rPr>
          <w:rFonts w:ascii="Times New Roman" w:hAnsi="Times New Roman"/>
          <w:szCs w:val="24"/>
        </w:rPr>
      </w:pPr>
      <w:r w:rsidRPr="00921953">
        <w:rPr>
          <w:rFonts w:ascii="Times New Roman" w:hAnsi="Times New Roman"/>
          <w:szCs w:val="24"/>
        </w:rPr>
        <w:t xml:space="preserve">18.  </w:t>
      </w:r>
      <w:r w:rsidRPr="00921953" w:rsidR="00532918">
        <w:rPr>
          <w:rFonts w:ascii="Times New Roman" w:hAnsi="Times New Roman"/>
          <w:szCs w:val="24"/>
        </w:rPr>
        <w:t xml:space="preserve">There are no exceptions to </w:t>
      </w:r>
      <w:r w:rsidR="00133261">
        <w:rPr>
          <w:rFonts w:ascii="Times New Roman" w:hAnsi="Times New Roman"/>
          <w:szCs w:val="24"/>
        </w:rPr>
        <w:t xml:space="preserve">the </w:t>
      </w:r>
      <w:r w:rsidR="00C559F8">
        <w:rPr>
          <w:rFonts w:ascii="Times New Roman" w:hAnsi="Times New Roman"/>
          <w:szCs w:val="24"/>
        </w:rPr>
        <w:t xml:space="preserve">Certification Statement. </w:t>
      </w:r>
    </w:p>
    <w:p w:rsidRPr="00921953" w:rsidR="007438F7" w:rsidP="00921953" w:rsidRDefault="007438F7" w14:paraId="553C8369" w14:textId="77777777">
      <w:pPr>
        <w:suppressAutoHyphens/>
        <w:rPr>
          <w:rFonts w:ascii="Times New Roman" w:hAnsi="Times New Roman"/>
          <w:szCs w:val="24"/>
        </w:rPr>
      </w:pPr>
    </w:p>
    <w:p w:rsidRPr="00921953" w:rsidR="00F34F9F" w:rsidP="00921953" w:rsidRDefault="00F34F9F" w14:paraId="0D8A3694" w14:textId="77777777">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Pr="00921953" w:rsidR="00894050">
        <w:rPr>
          <w:rFonts w:ascii="Times New Roman" w:hAnsi="Times New Roman"/>
          <w:b/>
          <w:szCs w:val="24"/>
          <w:u w:val="single"/>
        </w:rPr>
        <w:t>:</w:t>
      </w:r>
    </w:p>
    <w:p w:rsidRPr="00921953" w:rsidR="00F34F9F" w:rsidP="00921953" w:rsidRDefault="00F34F9F" w14:paraId="0A5C80AB" w14:textId="77777777">
      <w:pPr>
        <w:suppressAutoHyphens/>
        <w:rPr>
          <w:rFonts w:ascii="Times New Roman" w:hAnsi="Times New Roman"/>
          <w:szCs w:val="24"/>
        </w:rPr>
      </w:pPr>
    </w:p>
    <w:p w:rsidRPr="00921953" w:rsidR="00F34F9F" w:rsidP="00921953" w:rsidRDefault="00F34F9F" w14:paraId="19C0DCBE" w14:textId="77777777">
      <w:pPr>
        <w:suppressAutoHyphens/>
        <w:rPr>
          <w:rFonts w:ascii="Times New Roman" w:hAnsi="Times New Roman"/>
          <w:szCs w:val="24"/>
        </w:rPr>
      </w:pPr>
      <w:r w:rsidRPr="00921953">
        <w:rPr>
          <w:rFonts w:ascii="Times New Roman" w:hAnsi="Times New Roman"/>
          <w:szCs w:val="24"/>
        </w:rPr>
        <w:t xml:space="preserve">     No statistical methods are employed.</w:t>
      </w:r>
    </w:p>
    <w:p w:rsidRPr="00921953" w:rsidR="00921953" w:rsidRDefault="00921953" w14:paraId="16E1167B" w14:textId="77777777">
      <w:pPr>
        <w:rPr>
          <w:rFonts w:ascii="Times New Roman" w:hAnsi="Times New Roman"/>
          <w:szCs w:val="24"/>
        </w:rPr>
      </w:pPr>
    </w:p>
    <w:sectPr w:rsidRPr="00921953" w:rsidR="00921953" w:rsidSect="00483A56">
      <w:footerReference w:type="even" r:id="rId8"/>
      <w:footerReference w:type="defaul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9C89" w14:textId="77777777" w:rsidR="00D5465B" w:rsidRDefault="00D5465B">
      <w:r>
        <w:separator/>
      </w:r>
    </w:p>
  </w:endnote>
  <w:endnote w:type="continuationSeparator" w:id="0">
    <w:p w14:paraId="1935CA3D" w14:textId="77777777" w:rsidR="00D5465B" w:rsidRDefault="00D5465B">
      <w:r>
        <w:continuationSeparator/>
      </w:r>
    </w:p>
  </w:endnote>
  <w:endnote w:type="continuationNotice" w:id="1">
    <w:p w14:paraId="6A30534B" w14:textId="77777777" w:rsidR="00D5465B" w:rsidRDefault="00D54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F061" w14:textId="77777777" w:rsidR="00502A6E" w:rsidRDefault="00502A6E"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43872A" w14:textId="77777777" w:rsidR="00502A6E" w:rsidRDefault="00502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906F7" w14:textId="77777777" w:rsidR="00502A6E" w:rsidRDefault="00502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6A19" w14:textId="77777777" w:rsidR="00502A6E" w:rsidRDefault="00502A6E" w:rsidP="008A4B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EEF5E" w14:textId="77777777" w:rsidR="00D5465B" w:rsidRDefault="00D5465B">
      <w:r>
        <w:separator/>
      </w:r>
    </w:p>
  </w:footnote>
  <w:footnote w:type="continuationSeparator" w:id="0">
    <w:p w14:paraId="2E49F765" w14:textId="77777777" w:rsidR="00D5465B" w:rsidRDefault="00D5465B">
      <w:r>
        <w:continuationSeparator/>
      </w:r>
    </w:p>
  </w:footnote>
  <w:footnote w:type="continuationNotice" w:id="1">
    <w:p w14:paraId="55364FB4" w14:textId="77777777" w:rsidR="00D5465B" w:rsidRDefault="00D5465B"/>
  </w:footnote>
  <w:footnote w:id="2">
    <w:p w14:paraId="21F085CB" w14:textId="77777777" w:rsidR="00502A6E" w:rsidRDefault="00502A6E">
      <w:pPr>
        <w:pStyle w:val="FootnoteText"/>
      </w:pPr>
      <w:r>
        <w:rPr>
          <w:rStyle w:val="FootnoteReference"/>
        </w:rPr>
        <w:footnoteRef/>
      </w:r>
      <w:r>
        <w:t xml:space="preserve"> </w:t>
      </w:r>
      <w:r w:rsidRPr="008862DB">
        <w:rPr>
          <w:rFonts w:ascii="Times New Roman" w:hAnsi="Times New Roman"/>
          <w:i/>
        </w:rPr>
        <w:t>Amendment of Part 11 of the Commission’s Rules Regarding the Emergency Alert System</w:t>
      </w:r>
      <w:r w:rsidRPr="00D2495C">
        <w:rPr>
          <w:rFonts w:ascii="Times New Roman" w:hAnsi="Times New Roman"/>
          <w:iCs/>
        </w:rPr>
        <w:t xml:space="preserve">, </w:t>
      </w:r>
      <w:r w:rsidRPr="008862DB">
        <w:rPr>
          <w:rFonts w:ascii="Times New Roman" w:hAnsi="Times New Roman"/>
          <w:iCs/>
        </w:rPr>
        <w:t>PS Docket No. 15-94</w:t>
      </w:r>
      <w:r>
        <w:rPr>
          <w:rFonts w:ascii="Times New Roman" w:hAnsi="Times New Roman"/>
          <w:iCs/>
        </w:rPr>
        <w:t xml:space="preserve">, </w:t>
      </w:r>
      <w:r w:rsidRPr="00D2495C">
        <w:rPr>
          <w:rFonts w:ascii="Times New Roman" w:hAnsi="Times New Roman"/>
          <w:iCs/>
        </w:rPr>
        <w:t xml:space="preserve">Report and Order, 33 FCC </w:t>
      </w:r>
      <w:proofErr w:type="spellStart"/>
      <w:r w:rsidRPr="00D2495C">
        <w:rPr>
          <w:rFonts w:ascii="Times New Roman" w:hAnsi="Times New Roman"/>
          <w:iCs/>
        </w:rPr>
        <w:t>Rcd</w:t>
      </w:r>
      <w:proofErr w:type="spellEnd"/>
      <w:r w:rsidRPr="00D2495C">
        <w:rPr>
          <w:rFonts w:ascii="Times New Roman" w:hAnsi="Times New Roman"/>
          <w:iCs/>
        </w:rPr>
        <w:t xml:space="preserve"> </w:t>
      </w:r>
      <w:r>
        <w:rPr>
          <w:rFonts w:ascii="Times New Roman" w:hAnsi="Times New Roman"/>
          <w:iCs/>
        </w:rPr>
        <w:t>3627</w:t>
      </w:r>
      <w:r w:rsidRPr="00D2495C">
        <w:rPr>
          <w:rFonts w:ascii="Times New Roman" w:hAnsi="Times New Roman"/>
          <w:iCs/>
        </w:rPr>
        <w:t xml:space="preserve"> (2018) (</w:t>
      </w:r>
      <w:r w:rsidRPr="008862DB">
        <w:rPr>
          <w:rFonts w:ascii="Times New Roman" w:hAnsi="Times New Roman"/>
          <w:i/>
        </w:rPr>
        <w:t>State EAS Plan Order</w:t>
      </w:r>
      <w:r w:rsidRPr="00D2495C">
        <w:rPr>
          <w:rFonts w:ascii="Times New Roman" w:hAnsi="Times New Roman"/>
          <w:iCs/>
        </w:rPr>
        <w:t>).</w:t>
      </w:r>
    </w:p>
  </w:footnote>
  <w:footnote w:id="3">
    <w:p w14:paraId="23499071" w14:textId="77777777" w:rsidR="00502A6E" w:rsidRDefault="00502A6E">
      <w:pPr>
        <w:pStyle w:val="FootnoteText"/>
      </w:pPr>
      <w:r>
        <w:rPr>
          <w:rStyle w:val="FootnoteReference"/>
        </w:rPr>
        <w:footnoteRef/>
      </w:r>
      <w:r>
        <w:t xml:space="preserve"> </w:t>
      </w:r>
      <w:r>
        <w:rPr>
          <w:rFonts w:ascii="Times New Roman" w:hAnsi="Times New Roman"/>
          <w:i/>
          <w:iCs/>
        </w:rPr>
        <w:t>Review of</w:t>
      </w:r>
      <w:r w:rsidRPr="00D2495C">
        <w:rPr>
          <w:rFonts w:ascii="Times New Roman" w:hAnsi="Times New Roman"/>
          <w:i/>
          <w:iCs/>
        </w:rPr>
        <w:t xml:space="preserve"> the Emergency Alert System</w:t>
      </w:r>
      <w:r>
        <w:rPr>
          <w:rFonts w:ascii="Times New Roman" w:hAnsi="Times New Roman"/>
        </w:rPr>
        <w:t xml:space="preserve">, EB Docket No. 04-296, </w:t>
      </w:r>
      <w:r w:rsidRPr="008862DB">
        <w:rPr>
          <w:rFonts w:ascii="Times New Roman" w:hAnsi="Times New Roman"/>
        </w:rPr>
        <w:t>PS Docket No. 15-94</w:t>
      </w:r>
      <w:r>
        <w:rPr>
          <w:rFonts w:ascii="Times New Roman" w:hAnsi="Times New Roman"/>
        </w:rPr>
        <w:t xml:space="preserve">, </w:t>
      </w:r>
      <w:r w:rsidRPr="00D2495C">
        <w:rPr>
          <w:rFonts w:ascii="Times New Roman" w:hAnsi="Times New Roman"/>
        </w:rPr>
        <w:t xml:space="preserve">Order </w:t>
      </w:r>
      <w:r>
        <w:rPr>
          <w:rFonts w:ascii="Times New Roman" w:hAnsi="Times New Roman"/>
        </w:rPr>
        <w:t xml:space="preserve">on Reconsideration, </w:t>
      </w:r>
      <w:r w:rsidRPr="00D2495C">
        <w:rPr>
          <w:rFonts w:ascii="Times New Roman" w:hAnsi="Times New Roman"/>
        </w:rPr>
        <w:t>3</w:t>
      </w:r>
      <w:r>
        <w:rPr>
          <w:rFonts w:ascii="Times New Roman" w:hAnsi="Times New Roman"/>
        </w:rPr>
        <w:t>4</w:t>
      </w:r>
      <w:r w:rsidRPr="00D2495C">
        <w:rPr>
          <w:rFonts w:ascii="Times New Roman" w:hAnsi="Times New Roman"/>
        </w:rPr>
        <w:t xml:space="preserve"> FCC </w:t>
      </w:r>
      <w:proofErr w:type="spellStart"/>
      <w:r w:rsidRPr="00D2495C">
        <w:rPr>
          <w:rFonts w:ascii="Times New Roman" w:hAnsi="Times New Roman"/>
        </w:rPr>
        <w:t>Rcd</w:t>
      </w:r>
      <w:proofErr w:type="spellEnd"/>
      <w:r w:rsidRPr="00D2495C">
        <w:rPr>
          <w:rFonts w:ascii="Times New Roman" w:hAnsi="Times New Roman"/>
        </w:rPr>
        <w:t xml:space="preserve"> </w:t>
      </w:r>
      <w:r>
        <w:rPr>
          <w:rFonts w:ascii="Times New Roman" w:hAnsi="Times New Roman"/>
        </w:rPr>
        <w:t>5382 (2019) (</w:t>
      </w:r>
      <w:r>
        <w:rPr>
          <w:rFonts w:ascii="Times New Roman" w:hAnsi="Times New Roman"/>
          <w:i/>
          <w:iCs/>
          <w:szCs w:val="24"/>
        </w:rPr>
        <w:t xml:space="preserve">2019 Order on </w:t>
      </w:r>
      <w:r w:rsidRPr="00D53462">
        <w:rPr>
          <w:rFonts w:ascii="Times New Roman" w:hAnsi="Times New Roman"/>
          <w:i/>
          <w:iCs/>
          <w:szCs w:val="24"/>
        </w:rPr>
        <w:t>Reconsideration</w:t>
      </w:r>
      <w:r>
        <w:rPr>
          <w:rFonts w:ascii="Times New Roman" w:hAnsi="Times New Roman"/>
        </w:rPr>
        <w:t>).</w:t>
      </w:r>
    </w:p>
  </w:footnote>
  <w:footnote w:id="4">
    <w:p w14:paraId="583714C5" w14:textId="77777777" w:rsidR="00502A6E" w:rsidRPr="00D2495C" w:rsidRDefault="00502A6E" w:rsidP="008862DB">
      <w:pPr>
        <w:pStyle w:val="FootnoteText"/>
        <w:spacing w:after="120"/>
      </w:pPr>
      <w:r>
        <w:rPr>
          <w:rStyle w:val="FootnoteReference"/>
        </w:rPr>
        <w:footnoteRef/>
      </w:r>
      <w:r>
        <w:t xml:space="preserve"> </w:t>
      </w:r>
      <w:r w:rsidRPr="00D2495C">
        <w:rPr>
          <w:rFonts w:ascii="Times New Roman" w:hAnsi="Times New Roman"/>
          <w:i/>
          <w:iCs/>
        </w:rPr>
        <w:t>Amendment of Part 11 of the Commission’s Rules Regarding the Emergency Alert System</w:t>
      </w:r>
      <w:r>
        <w:rPr>
          <w:rFonts w:ascii="Times New Roman" w:hAnsi="Times New Roman"/>
          <w:i/>
          <w:iCs/>
        </w:rPr>
        <w:t>;</w:t>
      </w:r>
      <w:r w:rsidRPr="008862DB">
        <w:t xml:space="preserve"> </w:t>
      </w:r>
      <w:r w:rsidRPr="008862DB">
        <w:rPr>
          <w:rFonts w:ascii="Times New Roman" w:hAnsi="Times New Roman"/>
          <w:i/>
          <w:iCs/>
        </w:rPr>
        <w:t>Wireless Emergency Alerts</w:t>
      </w:r>
      <w:r>
        <w:rPr>
          <w:rFonts w:ascii="Times New Roman" w:hAnsi="Times New Roman"/>
        </w:rPr>
        <w:t xml:space="preserve">, </w:t>
      </w:r>
      <w:r w:rsidRPr="008862DB">
        <w:rPr>
          <w:rFonts w:ascii="Times New Roman" w:hAnsi="Times New Roman"/>
        </w:rPr>
        <w:t>PS Docket No</w:t>
      </w:r>
      <w:r>
        <w:rPr>
          <w:rFonts w:ascii="Times New Roman" w:hAnsi="Times New Roman"/>
        </w:rPr>
        <w:t>s</w:t>
      </w:r>
      <w:r w:rsidRPr="008862DB">
        <w:rPr>
          <w:rFonts w:ascii="Times New Roman" w:hAnsi="Times New Roman"/>
        </w:rPr>
        <w:t>. 15-94</w:t>
      </w:r>
      <w:r>
        <w:rPr>
          <w:rFonts w:ascii="Times New Roman" w:hAnsi="Times New Roman"/>
        </w:rPr>
        <w:t xml:space="preserve">, 15-91, </w:t>
      </w:r>
      <w:r w:rsidRPr="00D2495C">
        <w:rPr>
          <w:rFonts w:ascii="Times New Roman" w:hAnsi="Times New Roman"/>
        </w:rPr>
        <w:t>Report and Order and Further Notice of Proposed Rulemaking</w:t>
      </w:r>
      <w:r>
        <w:rPr>
          <w:rFonts w:ascii="Times New Roman" w:hAnsi="Times New Roman"/>
        </w:rPr>
        <w:t xml:space="preserve">, </w:t>
      </w:r>
      <w:r w:rsidRPr="00D2495C">
        <w:rPr>
          <w:rFonts w:ascii="Times New Roman" w:hAnsi="Times New Roman"/>
        </w:rPr>
        <w:t xml:space="preserve">33 FCC </w:t>
      </w:r>
      <w:proofErr w:type="spellStart"/>
      <w:r w:rsidRPr="00D2495C">
        <w:rPr>
          <w:rFonts w:ascii="Times New Roman" w:hAnsi="Times New Roman"/>
        </w:rPr>
        <w:t>Rcd</w:t>
      </w:r>
      <w:proofErr w:type="spellEnd"/>
      <w:r w:rsidRPr="00D2495C">
        <w:rPr>
          <w:rFonts w:ascii="Times New Roman" w:hAnsi="Times New Roman"/>
        </w:rPr>
        <w:t xml:space="preserve"> 7086</w:t>
      </w:r>
      <w:r>
        <w:rPr>
          <w:rFonts w:ascii="Times New Roman" w:hAnsi="Times New Roman"/>
        </w:rPr>
        <w:t xml:space="preserve"> (2018) (</w:t>
      </w:r>
      <w:r w:rsidRPr="00D2495C">
        <w:rPr>
          <w:rFonts w:ascii="Times New Roman" w:hAnsi="Times New Roman"/>
          <w:i/>
          <w:iCs/>
        </w:rPr>
        <w:t>Alerting Reliability Order</w:t>
      </w:r>
      <w:r>
        <w:rPr>
          <w:rFonts w:ascii="Times New Roman" w:hAnsi="Times New Roman"/>
        </w:rPr>
        <w:t>).</w:t>
      </w:r>
    </w:p>
  </w:footnote>
  <w:footnote w:id="5">
    <w:p w14:paraId="54249B9D" w14:textId="77777777" w:rsidR="00502A6E" w:rsidRDefault="00502A6E" w:rsidP="008862DB">
      <w:pPr>
        <w:pStyle w:val="FootnoteText"/>
        <w:spacing w:after="120"/>
      </w:pPr>
      <w:r>
        <w:rPr>
          <w:rStyle w:val="FootnoteReference"/>
        </w:rPr>
        <w:footnoteRef/>
      </w:r>
      <w:r>
        <w:t xml:space="preserve"> </w:t>
      </w:r>
      <w:r w:rsidRPr="00D2495C">
        <w:rPr>
          <w:rFonts w:ascii="Times New Roman" w:hAnsi="Times New Roman"/>
          <w:iCs/>
        </w:rPr>
        <w:t xml:space="preserve"> </w:t>
      </w:r>
      <w:r w:rsidRPr="008862DB">
        <w:rPr>
          <w:rFonts w:ascii="Times New Roman" w:hAnsi="Times New Roman"/>
          <w:i/>
        </w:rPr>
        <w:t>Amendment of Part 11 of the Commission’s Rules Regarding the Emergency Alert System</w:t>
      </w:r>
      <w:r w:rsidRPr="00D2495C">
        <w:rPr>
          <w:rFonts w:ascii="Times New Roman" w:hAnsi="Times New Roman"/>
          <w:iCs/>
        </w:rPr>
        <w:t xml:space="preserve">, </w:t>
      </w:r>
      <w:r w:rsidRPr="008862DB">
        <w:rPr>
          <w:rFonts w:ascii="Times New Roman" w:hAnsi="Times New Roman"/>
          <w:iCs/>
        </w:rPr>
        <w:t>PS Docket No. 15-94</w:t>
      </w:r>
      <w:r>
        <w:rPr>
          <w:rFonts w:ascii="Times New Roman" w:hAnsi="Times New Roman"/>
          <w:iCs/>
        </w:rPr>
        <w:t xml:space="preserve">, </w:t>
      </w:r>
      <w:r w:rsidRPr="00D2495C">
        <w:rPr>
          <w:rFonts w:ascii="Times New Roman" w:hAnsi="Times New Roman"/>
          <w:iCs/>
        </w:rPr>
        <w:t xml:space="preserve">Report and Order, 33 FCC </w:t>
      </w:r>
      <w:proofErr w:type="spellStart"/>
      <w:r w:rsidRPr="00D2495C">
        <w:rPr>
          <w:rFonts w:ascii="Times New Roman" w:hAnsi="Times New Roman"/>
          <w:iCs/>
        </w:rPr>
        <w:t>Rcd</w:t>
      </w:r>
      <w:proofErr w:type="spellEnd"/>
      <w:r w:rsidRPr="00D2495C">
        <w:rPr>
          <w:rFonts w:ascii="Times New Roman" w:hAnsi="Times New Roman"/>
          <w:iCs/>
        </w:rPr>
        <w:t xml:space="preserve"> </w:t>
      </w:r>
      <w:r>
        <w:rPr>
          <w:rFonts w:ascii="Times New Roman" w:hAnsi="Times New Roman"/>
          <w:iCs/>
        </w:rPr>
        <w:t>3627</w:t>
      </w:r>
      <w:r w:rsidRPr="00D2495C">
        <w:rPr>
          <w:rFonts w:ascii="Times New Roman" w:hAnsi="Times New Roman"/>
          <w:iCs/>
        </w:rPr>
        <w:t xml:space="preserve"> (2018) (</w:t>
      </w:r>
      <w:r w:rsidRPr="008862DB">
        <w:rPr>
          <w:rFonts w:ascii="Times New Roman" w:hAnsi="Times New Roman"/>
          <w:i/>
        </w:rPr>
        <w:t>State EAS Plan Order</w:t>
      </w:r>
      <w:r w:rsidRPr="00D2495C">
        <w:rPr>
          <w:rFonts w:ascii="Times New Roman" w:hAnsi="Times New Roman"/>
          <w:iCs/>
        </w:rPr>
        <w:t>).</w:t>
      </w:r>
    </w:p>
  </w:footnote>
  <w:footnote w:id="6">
    <w:p w14:paraId="1B72ABE8" w14:textId="77777777" w:rsidR="00502A6E" w:rsidRDefault="00502A6E" w:rsidP="008862DB">
      <w:pPr>
        <w:pStyle w:val="FootnoteText"/>
        <w:spacing w:after="120"/>
      </w:pPr>
      <w:r>
        <w:rPr>
          <w:rStyle w:val="FootnoteReference"/>
        </w:rPr>
        <w:footnoteRef/>
      </w:r>
      <w:r>
        <w:t xml:space="preserve"> </w:t>
      </w:r>
      <w:r w:rsidRPr="001F37A8">
        <w:rPr>
          <w:rFonts w:ascii="Times New Roman" w:hAnsi="Times New Roman"/>
          <w:i/>
          <w:iCs/>
        </w:rPr>
        <w:t>Review of the Emergency Alert System</w:t>
      </w:r>
      <w:r w:rsidRPr="001F37A8">
        <w:rPr>
          <w:rFonts w:ascii="Times New Roman" w:hAnsi="Times New Roman"/>
          <w:iCs/>
        </w:rPr>
        <w:t>, EB Docket No. 04-296</w:t>
      </w:r>
      <w:r>
        <w:rPr>
          <w:rFonts w:ascii="Times New Roman" w:hAnsi="Times New Roman"/>
          <w:iCs/>
        </w:rPr>
        <w:t xml:space="preserve">, </w:t>
      </w:r>
      <w:r w:rsidRPr="001F37A8">
        <w:rPr>
          <w:rFonts w:ascii="Times New Roman" w:hAnsi="Times New Roman"/>
          <w:iCs/>
        </w:rPr>
        <w:t xml:space="preserve">Third Report and Order, 26 FCC </w:t>
      </w:r>
      <w:proofErr w:type="spellStart"/>
      <w:r w:rsidRPr="001F37A8">
        <w:rPr>
          <w:rFonts w:ascii="Times New Roman" w:hAnsi="Times New Roman"/>
          <w:iCs/>
        </w:rPr>
        <w:t>Rcd</w:t>
      </w:r>
      <w:proofErr w:type="spellEnd"/>
      <w:r>
        <w:rPr>
          <w:rFonts w:ascii="Times New Roman" w:hAnsi="Times New Roman"/>
          <w:iCs/>
        </w:rPr>
        <w:t xml:space="preserve"> </w:t>
      </w:r>
      <w:r w:rsidRPr="001F37A8">
        <w:rPr>
          <w:rFonts w:ascii="Times New Roman" w:hAnsi="Times New Roman"/>
          <w:iCs/>
        </w:rPr>
        <w:t>1460 (2011) (</w:t>
      </w:r>
      <w:r w:rsidRPr="001F37A8">
        <w:rPr>
          <w:rFonts w:ascii="Times New Roman" w:hAnsi="Times New Roman"/>
          <w:i/>
          <w:iCs/>
        </w:rPr>
        <w:t>Third Report and Order</w:t>
      </w:r>
      <w:r w:rsidRPr="001F37A8">
        <w:rPr>
          <w:rFonts w:ascii="Times New Roman" w:hAnsi="Times New Roman"/>
          <w:iCs/>
        </w:rPr>
        <w:t>)</w:t>
      </w:r>
      <w:r>
        <w:rPr>
          <w:rFonts w:ascii="Times New Roman" w:hAnsi="Times New Roman"/>
          <w:iCs/>
        </w:rPr>
        <w:t>.</w:t>
      </w:r>
    </w:p>
  </w:footnote>
  <w:footnote w:id="7">
    <w:p w14:paraId="19399CE7" w14:textId="77777777" w:rsidR="00502A6E" w:rsidRDefault="00502A6E">
      <w:pPr>
        <w:pStyle w:val="FootnoteText"/>
      </w:pPr>
      <w:r>
        <w:rPr>
          <w:rStyle w:val="FootnoteReference"/>
        </w:rPr>
        <w:footnoteRef/>
      </w:r>
      <w:r>
        <w:t xml:space="preserve"> </w:t>
      </w:r>
      <w:r w:rsidRPr="001F37A8">
        <w:rPr>
          <w:rFonts w:ascii="Times New Roman" w:hAnsi="Times New Roman"/>
          <w:i/>
          <w:iCs/>
        </w:rPr>
        <w:t>Review of the Emergency Alert System; Independent Spanish Broadcasters Association, the Office of Communication of the United Church of Christ, Inc., and the Minority Media and Telecommunications Council, Petition for Immediate Relief</w:t>
      </w:r>
      <w:r w:rsidRPr="001F37A8">
        <w:rPr>
          <w:rFonts w:ascii="Times New Roman" w:hAnsi="Times New Roman"/>
          <w:iCs/>
        </w:rPr>
        <w:t xml:space="preserve">, EB Docket No. 04-296, Second Report and Order and Further Notice of Proposed Rulemaking, 22 FCC </w:t>
      </w:r>
      <w:proofErr w:type="spellStart"/>
      <w:r w:rsidRPr="001F37A8">
        <w:rPr>
          <w:rFonts w:ascii="Times New Roman" w:hAnsi="Times New Roman"/>
          <w:iCs/>
        </w:rPr>
        <w:t>Rcd</w:t>
      </w:r>
      <w:proofErr w:type="spellEnd"/>
      <w:r w:rsidRPr="001F37A8">
        <w:rPr>
          <w:rFonts w:ascii="Times New Roman" w:hAnsi="Times New Roman"/>
          <w:iCs/>
        </w:rPr>
        <w:t xml:space="preserve"> 13275</w:t>
      </w:r>
      <w:r>
        <w:rPr>
          <w:rFonts w:ascii="Times New Roman" w:hAnsi="Times New Roman"/>
          <w:iCs/>
        </w:rPr>
        <w:t xml:space="preserve"> (</w:t>
      </w:r>
      <w:r w:rsidRPr="001F37A8">
        <w:rPr>
          <w:rFonts w:ascii="Times New Roman" w:hAnsi="Times New Roman"/>
          <w:iCs/>
        </w:rPr>
        <w:t>2007)</w:t>
      </w:r>
      <w:r>
        <w:rPr>
          <w:rFonts w:ascii="Times New Roman" w:hAnsi="Times New Roman"/>
          <w:iCs/>
        </w:rPr>
        <w:t xml:space="preserve"> (</w:t>
      </w:r>
      <w:r w:rsidRPr="001F37A8">
        <w:rPr>
          <w:rFonts w:ascii="Times New Roman" w:hAnsi="Times New Roman"/>
          <w:i/>
          <w:iCs/>
        </w:rPr>
        <w:t>Second Report and Order</w:t>
      </w:r>
      <w:r>
        <w:rPr>
          <w:rFonts w:ascii="Times New Roman" w:hAnsi="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6C12"/>
    <w:multiLevelType w:val="multilevel"/>
    <w:tmpl w:val="8D241368"/>
    <w:styleLink w:val="LFO1"/>
    <w:lvl w:ilvl="0">
      <w:start w:val="1"/>
      <w:numFmt w:val="decimal"/>
      <w:pStyle w:val="StyleParaNumLeft"/>
      <w:lvlText w:val="%1."/>
      <w:lvlJc w:val="left"/>
      <w:pPr>
        <w:ind w:left="1620" w:firstLine="0"/>
      </w:pPr>
      <w:rPr>
        <w:rFonts w:ascii="Times New Roman" w:hAnsi="Times New Roman" w:cs="Times New Roman"/>
        <w:b w:val="0"/>
        <w:i w:val="0"/>
        <w:strike w:val="0"/>
        <w:dstrike w:val="0"/>
        <w:vanish w:val="0"/>
        <w:position w:val="0"/>
        <w:sz w:val="22"/>
        <w:u w:val="none"/>
        <w:vertAlign w:val="baseline"/>
      </w:rPr>
    </w:lvl>
    <w:lvl w:ilvl="1">
      <w:start w:val="4"/>
      <w:numFmt w:val="upperLetter"/>
      <w:lvlText w:val="%2."/>
      <w:lvlJc w:val="left"/>
      <w:pPr>
        <w:ind w:left="1800" w:hanging="360"/>
      </w:pPr>
      <w:rPr>
        <w:rFonts w:cs="Times New Roman"/>
      </w:rPr>
    </w:lvl>
    <w:lvl w:ilvl="2">
      <w:start w:val="3"/>
      <w:numFmt w:val="lowerLetter"/>
      <w:lvlText w:val="%3."/>
      <w:lvlJc w:val="left"/>
      <w:pPr>
        <w:ind w:left="2700" w:hanging="360"/>
      </w:pPr>
      <w:rPr>
        <w:rFonts w:cs="Times New Roman"/>
      </w:rPr>
    </w:lvl>
    <w:lvl w:ilvl="3">
      <w:start w:val="5"/>
      <w:numFmt w:val="lowerRoman"/>
      <w:lvlText w:val="(%4)"/>
      <w:lvlJc w:val="left"/>
      <w:pPr>
        <w:ind w:left="3600" w:hanging="720"/>
      </w:pPr>
      <w:rPr>
        <w:rFonts w:cs="Times New Roman"/>
        <w:i/>
      </w:rPr>
    </w:lvl>
    <w:lvl w:ilvl="4">
      <w:start w:val="1"/>
      <w:numFmt w:val="decimal"/>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15:restartNumberingAfterBreak="0">
    <w:nsid w:val="6EA46BAA"/>
    <w:multiLevelType w:val="multilevel"/>
    <w:tmpl w:val="51D241B0"/>
    <w:lvl w:ilvl="0">
      <w:start w:val="1"/>
      <w:numFmt w:val="bullet"/>
      <w:lvlText w:val=""/>
      <w:lvlJc w:val="left"/>
      <w:pPr>
        <w:ind w:left="810" w:firstLine="0"/>
      </w:pPr>
      <w:rPr>
        <w:rFonts w:ascii="Symbol" w:hAnsi="Symbol" w:hint="default"/>
        <w:b w:val="0"/>
        <w:i w:val="0"/>
        <w:strike w:val="0"/>
        <w:dstrike w:val="0"/>
        <w:vanish w:val="0"/>
        <w:position w:val="0"/>
        <w:sz w:val="22"/>
        <w:u w:val="none"/>
        <w:vertAlign w:val="baseline"/>
      </w:rPr>
    </w:lvl>
    <w:lvl w:ilvl="1">
      <w:start w:val="4"/>
      <w:numFmt w:val="upperLetter"/>
      <w:lvlText w:val="%2."/>
      <w:lvlJc w:val="left"/>
      <w:pPr>
        <w:ind w:left="990" w:hanging="360"/>
      </w:pPr>
      <w:rPr>
        <w:rFonts w:cs="Times New Roman"/>
      </w:rPr>
    </w:lvl>
    <w:lvl w:ilvl="2">
      <w:start w:val="3"/>
      <w:numFmt w:val="lowerLetter"/>
      <w:lvlText w:val="%3."/>
      <w:lvlJc w:val="left"/>
      <w:pPr>
        <w:ind w:left="1890" w:hanging="360"/>
      </w:pPr>
      <w:rPr>
        <w:rFonts w:cs="Times New Roman"/>
      </w:rPr>
    </w:lvl>
    <w:lvl w:ilvl="3">
      <w:start w:val="5"/>
      <w:numFmt w:val="lowerRoman"/>
      <w:lvlText w:val="(%4)"/>
      <w:lvlJc w:val="left"/>
      <w:pPr>
        <w:ind w:left="2790" w:hanging="720"/>
      </w:pPr>
      <w:rPr>
        <w:rFonts w:cs="Times New Roman"/>
        <w:i/>
      </w:rPr>
    </w:lvl>
    <w:lvl w:ilvl="4">
      <w:start w:val="1"/>
      <w:numFmt w:val="decimal"/>
      <w:lvlText w:val="%5)"/>
      <w:lvlJc w:val="left"/>
      <w:pPr>
        <w:ind w:left="3150" w:hanging="360"/>
      </w:pPr>
      <w:rPr>
        <w:rFonts w:cs="Times New Roman"/>
      </w:rPr>
    </w:lvl>
    <w:lvl w:ilvl="5">
      <w:start w:val="1"/>
      <w:numFmt w:val="lowerRoman"/>
      <w:lvlText w:val="%6."/>
      <w:lvlJc w:val="right"/>
      <w:pPr>
        <w:ind w:left="3870" w:hanging="180"/>
      </w:pPr>
      <w:rPr>
        <w:rFonts w:cs="Times New Roman"/>
      </w:rPr>
    </w:lvl>
    <w:lvl w:ilvl="6">
      <w:start w:val="1"/>
      <w:numFmt w:val="decimal"/>
      <w:lvlText w:val="%7."/>
      <w:lvlJc w:val="left"/>
      <w:pPr>
        <w:ind w:left="4590" w:hanging="360"/>
      </w:pPr>
      <w:rPr>
        <w:rFonts w:cs="Times New Roman"/>
      </w:rPr>
    </w:lvl>
    <w:lvl w:ilvl="7">
      <w:start w:val="1"/>
      <w:numFmt w:val="lowerLetter"/>
      <w:lvlText w:val="%8."/>
      <w:lvlJc w:val="left"/>
      <w:pPr>
        <w:ind w:left="5310" w:hanging="360"/>
      </w:pPr>
      <w:rPr>
        <w:rFonts w:cs="Times New Roman"/>
      </w:rPr>
    </w:lvl>
    <w:lvl w:ilvl="8">
      <w:start w:val="1"/>
      <w:numFmt w:val="lowerRoman"/>
      <w:lvlText w:val="%9."/>
      <w:lvlJc w:val="right"/>
      <w:pPr>
        <w:ind w:left="6030" w:hanging="180"/>
      </w:pPr>
      <w:rPr>
        <w:rFonts w:cs="Times New Roman"/>
      </w:rPr>
    </w:lvl>
  </w:abstractNum>
  <w:abstractNum w:abstractNumId="6"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301DC4"/>
    <w:multiLevelType w:val="hybridMultilevel"/>
    <w:tmpl w:val="023E7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0"/>
    <w:lvlOverride w:ilvl="0">
      <w:lvl w:ilvl="0">
        <w:start w:val="1"/>
        <w:numFmt w:val="decimal"/>
        <w:pStyle w:val="StyleParaNumLeft"/>
        <w:lvlText w:val="%1."/>
        <w:lvlJc w:val="left"/>
        <w:pPr>
          <w:ind w:left="720" w:firstLine="0"/>
        </w:pPr>
        <w:rPr>
          <w:rFonts w:ascii="Times New Roman" w:hAnsi="Times New Roman" w:cs="Times New Roman"/>
          <w:b w:val="0"/>
          <w:i w:val="0"/>
          <w:strike w:val="0"/>
          <w:dstrike w:val="0"/>
          <w:vanish w:val="0"/>
          <w:position w:val="0"/>
          <w:sz w:val="22"/>
          <w:u w:val="none"/>
          <w:vertAlign w:val="baseline"/>
        </w:rPr>
      </w:lvl>
    </w:lvlOverride>
    <w:lvlOverride w:ilvl="1">
      <w:lvl w:ilvl="1">
        <w:start w:val="4"/>
        <w:numFmt w:val="upperLetter"/>
        <w:lvlText w:val="%2."/>
        <w:lvlJc w:val="left"/>
        <w:pPr>
          <w:ind w:left="1800" w:hanging="360"/>
        </w:pPr>
        <w:rPr>
          <w:rFonts w:cs="Times New Roman"/>
        </w:rPr>
      </w:lvl>
    </w:lvlOverride>
    <w:lvlOverride w:ilvl="2">
      <w:lvl w:ilvl="2">
        <w:start w:val="3"/>
        <w:numFmt w:val="lowerLetter"/>
        <w:lvlText w:val="%3."/>
        <w:lvlJc w:val="left"/>
        <w:pPr>
          <w:ind w:left="2700" w:hanging="360"/>
        </w:pPr>
        <w:rPr>
          <w:rFonts w:cs="Times New Roman"/>
        </w:rPr>
      </w:lvl>
    </w:lvlOverride>
    <w:lvlOverride w:ilvl="3">
      <w:lvl w:ilvl="3">
        <w:start w:val="5"/>
        <w:numFmt w:val="lowerRoman"/>
        <w:lvlText w:val="(%4)"/>
        <w:lvlJc w:val="left"/>
        <w:pPr>
          <w:ind w:left="3600" w:hanging="720"/>
        </w:pPr>
        <w:rPr>
          <w:rFonts w:cs="Times New Roman"/>
          <w:i/>
        </w:rPr>
      </w:lvl>
    </w:lvlOverride>
    <w:lvlOverride w:ilvl="4">
      <w:lvl w:ilvl="4">
        <w:start w:val="1"/>
        <w:numFmt w:val="decimal"/>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18"/>
    <w:rsid w:val="000040E6"/>
    <w:rsid w:val="0000620C"/>
    <w:rsid w:val="00012D09"/>
    <w:rsid w:val="00012F33"/>
    <w:rsid w:val="0001441C"/>
    <w:rsid w:val="00017750"/>
    <w:rsid w:val="00020016"/>
    <w:rsid w:val="0003169F"/>
    <w:rsid w:val="00032BA3"/>
    <w:rsid w:val="000362BF"/>
    <w:rsid w:val="00045ED2"/>
    <w:rsid w:val="000460D8"/>
    <w:rsid w:val="00051B43"/>
    <w:rsid w:val="0005331C"/>
    <w:rsid w:val="00063692"/>
    <w:rsid w:val="000643D9"/>
    <w:rsid w:val="0006613F"/>
    <w:rsid w:val="000666EF"/>
    <w:rsid w:val="00073DD8"/>
    <w:rsid w:val="00075B7A"/>
    <w:rsid w:val="000812A5"/>
    <w:rsid w:val="000812D9"/>
    <w:rsid w:val="00085F70"/>
    <w:rsid w:val="00087484"/>
    <w:rsid w:val="000879B8"/>
    <w:rsid w:val="00090A96"/>
    <w:rsid w:val="00091612"/>
    <w:rsid w:val="00092575"/>
    <w:rsid w:val="000957FD"/>
    <w:rsid w:val="000A70C0"/>
    <w:rsid w:val="000B03B5"/>
    <w:rsid w:val="000B2D71"/>
    <w:rsid w:val="000B3422"/>
    <w:rsid w:val="000B5E5C"/>
    <w:rsid w:val="000B7887"/>
    <w:rsid w:val="000C236F"/>
    <w:rsid w:val="000D4CFE"/>
    <w:rsid w:val="000D5D60"/>
    <w:rsid w:val="000F22C5"/>
    <w:rsid w:val="000F47D1"/>
    <w:rsid w:val="000F4A99"/>
    <w:rsid w:val="000F7F6B"/>
    <w:rsid w:val="00103B49"/>
    <w:rsid w:val="0010486B"/>
    <w:rsid w:val="00111E5C"/>
    <w:rsid w:val="00116C0B"/>
    <w:rsid w:val="00126343"/>
    <w:rsid w:val="00133261"/>
    <w:rsid w:val="00136B39"/>
    <w:rsid w:val="00140937"/>
    <w:rsid w:val="0014116D"/>
    <w:rsid w:val="0014186B"/>
    <w:rsid w:val="001418F9"/>
    <w:rsid w:val="00152418"/>
    <w:rsid w:val="0016297F"/>
    <w:rsid w:val="00164587"/>
    <w:rsid w:val="001650A7"/>
    <w:rsid w:val="00165C1B"/>
    <w:rsid w:val="00166809"/>
    <w:rsid w:val="0016767E"/>
    <w:rsid w:val="001716E5"/>
    <w:rsid w:val="00171829"/>
    <w:rsid w:val="001732F9"/>
    <w:rsid w:val="00177937"/>
    <w:rsid w:val="001819D0"/>
    <w:rsid w:val="00187142"/>
    <w:rsid w:val="00187C9F"/>
    <w:rsid w:val="00194362"/>
    <w:rsid w:val="00194BEB"/>
    <w:rsid w:val="00196AD6"/>
    <w:rsid w:val="00197FE2"/>
    <w:rsid w:val="001A0765"/>
    <w:rsid w:val="001A1FDA"/>
    <w:rsid w:val="001A3948"/>
    <w:rsid w:val="001A4A7F"/>
    <w:rsid w:val="001A73F2"/>
    <w:rsid w:val="001B236F"/>
    <w:rsid w:val="001B272B"/>
    <w:rsid w:val="001B5C9F"/>
    <w:rsid w:val="001B7B74"/>
    <w:rsid w:val="001C0F43"/>
    <w:rsid w:val="001C1F21"/>
    <w:rsid w:val="001C5799"/>
    <w:rsid w:val="001C77EE"/>
    <w:rsid w:val="001D3AD0"/>
    <w:rsid w:val="001D3CD6"/>
    <w:rsid w:val="001E3E08"/>
    <w:rsid w:val="001E3E40"/>
    <w:rsid w:val="001E3FA9"/>
    <w:rsid w:val="001E7968"/>
    <w:rsid w:val="001F37A8"/>
    <w:rsid w:val="00200092"/>
    <w:rsid w:val="002008C3"/>
    <w:rsid w:val="00200B3B"/>
    <w:rsid w:val="00202403"/>
    <w:rsid w:val="00203FD3"/>
    <w:rsid w:val="00205301"/>
    <w:rsid w:val="00205520"/>
    <w:rsid w:val="00211D85"/>
    <w:rsid w:val="00217365"/>
    <w:rsid w:val="002178E4"/>
    <w:rsid w:val="00217F7C"/>
    <w:rsid w:val="00221780"/>
    <w:rsid w:val="00224D79"/>
    <w:rsid w:val="00231243"/>
    <w:rsid w:val="00232DC3"/>
    <w:rsid w:val="0023349B"/>
    <w:rsid w:val="00233AB8"/>
    <w:rsid w:val="002359FA"/>
    <w:rsid w:val="00251B4A"/>
    <w:rsid w:val="00252621"/>
    <w:rsid w:val="002526CF"/>
    <w:rsid w:val="00254F71"/>
    <w:rsid w:val="00254FB9"/>
    <w:rsid w:val="00255EC3"/>
    <w:rsid w:val="0026185D"/>
    <w:rsid w:val="002647BC"/>
    <w:rsid w:val="00270E50"/>
    <w:rsid w:val="00273688"/>
    <w:rsid w:val="00274F4B"/>
    <w:rsid w:val="002758CA"/>
    <w:rsid w:val="00277E69"/>
    <w:rsid w:val="002851D6"/>
    <w:rsid w:val="002911CB"/>
    <w:rsid w:val="002925D0"/>
    <w:rsid w:val="0029301B"/>
    <w:rsid w:val="00297174"/>
    <w:rsid w:val="002A0993"/>
    <w:rsid w:val="002A3793"/>
    <w:rsid w:val="002A3EDF"/>
    <w:rsid w:val="002A44B9"/>
    <w:rsid w:val="002B2D6D"/>
    <w:rsid w:val="002C07FA"/>
    <w:rsid w:val="002C48D5"/>
    <w:rsid w:val="002C6245"/>
    <w:rsid w:val="002D0595"/>
    <w:rsid w:val="002D5FA9"/>
    <w:rsid w:val="002D6478"/>
    <w:rsid w:val="002D739D"/>
    <w:rsid w:val="002E0956"/>
    <w:rsid w:val="002E2F12"/>
    <w:rsid w:val="002E7F67"/>
    <w:rsid w:val="002F0757"/>
    <w:rsid w:val="002F13E4"/>
    <w:rsid w:val="002F1939"/>
    <w:rsid w:val="002F3610"/>
    <w:rsid w:val="002F3818"/>
    <w:rsid w:val="002F59DB"/>
    <w:rsid w:val="002F6C30"/>
    <w:rsid w:val="002F6C59"/>
    <w:rsid w:val="002F7D60"/>
    <w:rsid w:val="003028AB"/>
    <w:rsid w:val="003115C1"/>
    <w:rsid w:val="00312709"/>
    <w:rsid w:val="00312A2D"/>
    <w:rsid w:val="00316CA4"/>
    <w:rsid w:val="00320753"/>
    <w:rsid w:val="00321620"/>
    <w:rsid w:val="0032484D"/>
    <w:rsid w:val="00325D8B"/>
    <w:rsid w:val="003261A7"/>
    <w:rsid w:val="003275CB"/>
    <w:rsid w:val="0033337C"/>
    <w:rsid w:val="00333513"/>
    <w:rsid w:val="003343C1"/>
    <w:rsid w:val="00336FE3"/>
    <w:rsid w:val="00342067"/>
    <w:rsid w:val="0034311D"/>
    <w:rsid w:val="00343CE6"/>
    <w:rsid w:val="00343FCB"/>
    <w:rsid w:val="003547F3"/>
    <w:rsid w:val="00357A98"/>
    <w:rsid w:val="003605B4"/>
    <w:rsid w:val="00361A5B"/>
    <w:rsid w:val="00361E32"/>
    <w:rsid w:val="003733B5"/>
    <w:rsid w:val="003738E7"/>
    <w:rsid w:val="00377328"/>
    <w:rsid w:val="00385D23"/>
    <w:rsid w:val="0038689C"/>
    <w:rsid w:val="00387895"/>
    <w:rsid w:val="00392ABA"/>
    <w:rsid w:val="00392FD7"/>
    <w:rsid w:val="00396CCD"/>
    <w:rsid w:val="003A30C3"/>
    <w:rsid w:val="003A40B6"/>
    <w:rsid w:val="003A781F"/>
    <w:rsid w:val="003B146B"/>
    <w:rsid w:val="003B1D8C"/>
    <w:rsid w:val="003B4A9C"/>
    <w:rsid w:val="003B5B4C"/>
    <w:rsid w:val="003C0038"/>
    <w:rsid w:val="003C022A"/>
    <w:rsid w:val="003C198C"/>
    <w:rsid w:val="003D6442"/>
    <w:rsid w:val="003E1383"/>
    <w:rsid w:val="003E17BC"/>
    <w:rsid w:val="003E7358"/>
    <w:rsid w:val="003F1B54"/>
    <w:rsid w:val="003F5463"/>
    <w:rsid w:val="003F7F71"/>
    <w:rsid w:val="00400803"/>
    <w:rsid w:val="00411FC6"/>
    <w:rsid w:val="00412950"/>
    <w:rsid w:val="00414342"/>
    <w:rsid w:val="00414C33"/>
    <w:rsid w:val="0041503F"/>
    <w:rsid w:val="004170DC"/>
    <w:rsid w:val="004249C1"/>
    <w:rsid w:val="00426B88"/>
    <w:rsid w:val="0042780A"/>
    <w:rsid w:val="00431ABB"/>
    <w:rsid w:val="004340B9"/>
    <w:rsid w:val="00434442"/>
    <w:rsid w:val="0043599F"/>
    <w:rsid w:val="00444D35"/>
    <w:rsid w:val="004457BF"/>
    <w:rsid w:val="00445C10"/>
    <w:rsid w:val="0045121F"/>
    <w:rsid w:val="00460115"/>
    <w:rsid w:val="00460C57"/>
    <w:rsid w:val="0046229D"/>
    <w:rsid w:val="00463097"/>
    <w:rsid w:val="00463D15"/>
    <w:rsid w:val="00467EE6"/>
    <w:rsid w:val="00471C93"/>
    <w:rsid w:val="0047489E"/>
    <w:rsid w:val="0047657C"/>
    <w:rsid w:val="00477995"/>
    <w:rsid w:val="004828E7"/>
    <w:rsid w:val="00483A56"/>
    <w:rsid w:val="00491CF8"/>
    <w:rsid w:val="004933BB"/>
    <w:rsid w:val="00493573"/>
    <w:rsid w:val="00496CB3"/>
    <w:rsid w:val="004A2BC3"/>
    <w:rsid w:val="004A6AB3"/>
    <w:rsid w:val="004B0BE0"/>
    <w:rsid w:val="004B21E1"/>
    <w:rsid w:val="004B2353"/>
    <w:rsid w:val="004B26B1"/>
    <w:rsid w:val="004B6287"/>
    <w:rsid w:val="004B7B4C"/>
    <w:rsid w:val="004D467E"/>
    <w:rsid w:val="004D5FB8"/>
    <w:rsid w:val="004D6C2D"/>
    <w:rsid w:val="004D6D4E"/>
    <w:rsid w:val="004E577F"/>
    <w:rsid w:val="004E6A24"/>
    <w:rsid w:val="004F1145"/>
    <w:rsid w:val="004F38CE"/>
    <w:rsid w:val="004F42B8"/>
    <w:rsid w:val="004F4515"/>
    <w:rsid w:val="004F516E"/>
    <w:rsid w:val="004F51B9"/>
    <w:rsid w:val="00502A6E"/>
    <w:rsid w:val="00506939"/>
    <w:rsid w:val="00507A66"/>
    <w:rsid w:val="0051072B"/>
    <w:rsid w:val="0051184F"/>
    <w:rsid w:val="005156E3"/>
    <w:rsid w:val="005159D7"/>
    <w:rsid w:val="005165F7"/>
    <w:rsid w:val="00520BD4"/>
    <w:rsid w:val="005226BC"/>
    <w:rsid w:val="005243D6"/>
    <w:rsid w:val="005261A4"/>
    <w:rsid w:val="005308F3"/>
    <w:rsid w:val="0053273D"/>
    <w:rsid w:val="00532918"/>
    <w:rsid w:val="00533A18"/>
    <w:rsid w:val="0053467A"/>
    <w:rsid w:val="00535CF1"/>
    <w:rsid w:val="005369D4"/>
    <w:rsid w:val="00540936"/>
    <w:rsid w:val="00542A29"/>
    <w:rsid w:val="0054574B"/>
    <w:rsid w:val="0055142E"/>
    <w:rsid w:val="00554AF5"/>
    <w:rsid w:val="0055614E"/>
    <w:rsid w:val="00557D46"/>
    <w:rsid w:val="00563F45"/>
    <w:rsid w:val="005659F2"/>
    <w:rsid w:val="0057041B"/>
    <w:rsid w:val="00573CD9"/>
    <w:rsid w:val="00573F76"/>
    <w:rsid w:val="005809BC"/>
    <w:rsid w:val="00581952"/>
    <w:rsid w:val="005904DD"/>
    <w:rsid w:val="0059086B"/>
    <w:rsid w:val="005922FD"/>
    <w:rsid w:val="00592C10"/>
    <w:rsid w:val="0059367E"/>
    <w:rsid w:val="00593BA0"/>
    <w:rsid w:val="0059791A"/>
    <w:rsid w:val="005A2166"/>
    <w:rsid w:val="005A2324"/>
    <w:rsid w:val="005A2F91"/>
    <w:rsid w:val="005A4BAA"/>
    <w:rsid w:val="005A76AA"/>
    <w:rsid w:val="005A7FFE"/>
    <w:rsid w:val="005B5A2D"/>
    <w:rsid w:val="005C2EDE"/>
    <w:rsid w:val="005C5014"/>
    <w:rsid w:val="005C5695"/>
    <w:rsid w:val="005D2BB6"/>
    <w:rsid w:val="005D32BF"/>
    <w:rsid w:val="005E1817"/>
    <w:rsid w:val="005E4688"/>
    <w:rsid w:val="005F0EEA"/>
    <w:rsid w:val="005F2941"/>
    <w:rsid w:val="005F3665"/>
    <w:rsid w:val="005F36BF"/>
    <w:rsid w:val="005F496A"/>
    <w:rsid w:val="005F75BC"/>
    <w:rsid w:val="005F7B4F"/>
    <w:rsid w:val="00603690"/>
    <w:rsid w:val="00605284"/>
    <w:rsid w:val="00610FC3"/>
    <w:rsid w:val="006123FD"/>
    <w:rsid w:val="006124FE"/>
    <w:rsid w:val="00615D4B"/>
    <w:rsid w:val="00621F6A"/>
    <w:rsid w:val="0062405E"/>
    <w:rsid w:val="006253B6"/>
    <w:rsid w:val="00631E9A"/>
    <w:rsid w:val="00632905"/>
    <w:rsid w:val="00632F13"/>
    <w:rsid w:val="006342B0"/>
    <w:rsid w:val="0063592C"/>
    <w:rsid w:val="006365F3"/>
    <w:rsid w:val="00637F1D"/>
    <w:rsid w:val="006408E1"/>
    <w:rsid w:val="00642F73"/>
    <w:rsid w:val="00645017"/>
    <w:rsid w:val="00647892"/>
    <w:rsid w:val="00651B50"/>
    <w:rsid w:val="00662A7A"/>
    <w:rsid w:val="006659B8"/>
    <w:rsid w:val="00665F75"/>
    <w:rsid w:val="006663A0"/>
    <w:rsid w:val="006674E0"/>
    <w:rsid w:val="006854FD"/>
    <w:rsid w:val="00686543"/>
    <w:rsid w:val="00687ACF"/>
    <w:rsid w:val="00690BAE"/>
    <w:rsid w:val="00691A5A"/>
    <w:rsid w:val="00693A6F"/>
    <w:rsid w:val="006958A3"/>
    <w:rsid w:val="00695D92"/>
    <w:rsid w:val="006967B3"/>
    <w:rsid w:val="006A2A9A"/>
    <w:rsid w:val="006A44F0"/>
    <w:rsid w:val="006A6960"/>
    <w:rsid w:val="006B1049"/>
    <w:rsid w:val="006B26FC"/>
    <w:rsid w:val="006B7EA4"/>
    <w:rsid w:val="006C01D8"/>
    <w:rsid w:val="006C6CF6"/>
    <w:rsid w:val="006E69FF"/>
    <w:rsid w:val="006E7B2C"/>
    <w:rsid w:val="006F1680"/>
    <w:rsid w:val="006F2773"/>
    <w:rsid w:val="006F3CC9"/>
    <w:rsid w:val="006F6A81"/>
    <w:rsid w:val="007029DA"/>
    <w:rsid w:val="00703178"/>
    <w:rsid w:val="00704E3F"/>
    <w:rsid w:val="00707776"/>
    <w:rsid w:val="00711B52"/>
    <w:rsid w:val="00712DAB"/>
    <w:rsid w:val="00716737"/>
    <w:rsid w:val="00721DEB"/>
    <w:rsid w:val="00722FAD"/>
    <w:rsid w:val="00723B7E"/>
    <w:rsid w:val="007246E0"/>
    <w:rsid w:val="00727E3F"/>
    <w:rsid w:val="007371CE"/>
    <w:rsid w:val="007375B0"/>
    <w:rsid w:val="007438F7"/>
    <w:rsid w:val="00743EDB"/>
    <w:rsid w:val="00745A01"/>
    <w:rsid w:val="00745E3B"/>
    <w:rsid w:val="00746DC0"/>
    <w:rsid w:val="00747ED1"/>
    <w:rsid w:val="00750EDF"/>
    <w:rsid w:val="007616D8"/>
    <w:rsid w:val="00761DE3"/>
    <w:rsid w:val="0077721A"/>
    <w:rsid w:val="00777AEE"/>
    <w:rsid w:val="00785A74"/>
    <w:rsid w:val="007868CF"/>
    <w:rsid w:val="00787122"/>
    <w:rsid w:val="00790BFF"/>
    <w:rsid w:val="00795BE9"/>
    <w:rsid w:val="007A3498"/>
    <w:rsid w:val="007A601B"/>
    <w:rsid w:val="007A66B7"/>
    <w:rsid w:val="007B0D52"/>
    <w:rsid w:val="007B71AD"/>
    <w:rsid w:val="007B77CA"/>
    <w:rsid w:val="007C250D"/>
    <w:rsid w:val="007C26FD"/>
    <w:rsid w:val="007C342D"/>
    <w:rsid w:val="007C4B95"/>
    <w:rsid w:val="007E1860"/>
    <w:rsid w:val="007E6449"/>
    <w:rsid w:val="007E76D8"/>
    <w:rsid w:val="007E7BE0"/>
    <w:rsid w:val="007E7C9F"/>
    <w:rsid w:val="007E7F60"/>
    <w:rsid w:val="007F52F2"/>
    <w:rsid w:val="00800AE6"/>
    <w:rsid w:val="0080440B"/>
    <w:rsid w:val="00805EF4"/>
    <w:rsid w:val="00810D1C"/>
    <w:rsid w:val="00812DD5"/>
    <w:rsid w:val="008212CE"/>
    <w:rsid w:val="00823C1C"/>
    <w:rsid w:val="00825C32"/>
    <w:rsid w:val="008277D6"/>
    <w:rsid w:val="00831904"/>
    <w:rsid w:val="008413FE"/>
    <w:rsid w:val="00843278"/>
    <w:rsid w:val="008442BB"/>
    <w:rsid w:val="00844575"/>
    <w:rsid w:val="00844DC5"/>
    <w:rsid w:val="00850940"/>
    <w:rsid w:val="00856C0D"/>
    <w:rsid w:val="00856EEB"/>
    <w:rsid w:val="008632EB"/>
    <w:rsid w:val="00863C4B"/>
    <w:rsid w:val="00870B4C"/>
    <w:rsid w:val="00871718"/>
    <w:rsid w:val="00873494"/>
    <w:rsid w:val="008761B9"/>
    <w:rsid w:val="00880677"/>
    <w:rsid w:val="008834B5"/>
    <w:rsid w:val="00883DEE"/>
    <w:rsid w:val="008862DB"/>
    <w:rsid w:val="00892558"/>
    <w:rsid w:val="00894050"/>
    <w:rsid w:val="0089527D"/>
    <w:rsid w:val="00895B2E"/>
    <w:rsid w:val="008960B0"/>
    <w:rsid w:val="0089645F"/>
    <w:rsid w:val="008A0005"/>
    <w:rsid w:val="008A2AD2"/>
    <w:rsid w:val="008A4846"/>
    <w:rsid w:val="008A4BF1"/>
    <w:rsid w:val="008B093F"/>
    <w:rsid w:val="008B2145"/>
    <w:rsid w:val="008B51F6"/>
    <w:rsid w:val="008B5310"/>
    <w:rsid w:val="008B7B13"/>
    <w:rsid w:val="008C1F5C"/>
    <w:rsid w:val="008C3D96"/>
    <w:rsid w:val="008D009E"/>
    <w:rsid w:val="008D0330"/>
    <w:rsid w:val="008D45C8"/>
    <w:rsid w:val="008D4E40"/>
    <w:rsid w:val="008D5484"/>
    <w:rsid w:val="008D5EEA"/>
    <w:rsid w:val="008D61EF"/>
    <w:rsid w:val="008D70EF"/>
    <w:rsid w:val="008D79DB"/>
    <w:rsid w:val="008E1D35"/>
    <w:rsid w:val="008E2AEA"/>
    <w:rsid w:val="008E3C5C"/>
    <w:rsid w:val="008E48F4"/>
    <w:rsid w:val="008E7788"/>
    <w:rsid w:val="008E77D7"/>
    <w:rsid w:val="008F1A12"/>
    <w:rsid w:val="008F275F"/>
    <w:rsid w:val="008F2A6C"/>
    <w:rsid w:val="008F3359"/>
    <w:rsid w:val="008F74E2"/>
    <w:rsid w:val="00901BDF"/>
    <w:rsid w:val="009024E0"/>
    <w:rsid w:val="00902962"/>
    <w:rsid w:val="00904E48"/>
    <w:rsid w:val="009057D4"/>
    <w:rsid w:val="00921953"/>
    <w:rsid w:val="0092224A"/>
    <w:rsid w:val="00934F92"/>
    <w:rsid w:val="00937CDD"/>
    <w:rsid w:val="00940152"/>
    <w:rsid w:val="00940AE7"/>
    <w:rsid w:val="009410F4"/>
    <w:rsid w:val="00943326"/>
    <w:rsid w:val="00943E23"/>
    <w:rsid w:val="00947A61"/>
    <w:rsid w:val="009556FD"/>
    <w:rsid w:val="00961511"/>
    <w:rsid w:val="009647F0"/>
    <w:rsid w:val="009674E8"/>
    <w:rsid w:val="009675FC"/>
    <w:rsid w:val="00972BEA"/>
    <w:rsid w:val="009731F3"/>
    <w:rsid w:val="009739E4"/>
    <w:rsid w:val="00974112"/>
    <w:rsid w:val="00977612"/>
    <w:rsid w:val="00982B03"/>
    <w:rsid w:val="00987B31"/>
    <w:rsid w:val="0099265D"/>
    <w:rsid w:val="009967AC"/>
    <w:rsid w:val="00996E49"/>
    <w:rsid w:val="009A3C8C"/>
    <w:rsid w:val="009A7888"/>
    <w:rsid w:val="009B1AFD"/>
    <w:rsid w:val="009B43A9"/>
    <w:rsid w:val="009B4C91"/>
    <w:rsid w:val="009B5A51"/>
    <w:rsid w:val="009C0E77"/>
    <w:rsid w:val="009C463B"/>
    <w:rsid w:val="009D0F31"/>
    <w:rsid w:val="009D196C"/>
    <w:rsid w:val="009F3C90"/>
    <w:rsid w:val="009F55BC"/>
    <w:rsid w:val="009F6B5E"/>
    <w:rsid w:val="009F7070"/>
    <w:rsid w:val="009F7D07"/>
    <w:rsid w:val="00A012B4"/>
    <w:rsid w:val="00A01CE6"/>
    <w:rsid w:val="00A0325C"/>
    <w:rsid w:val="00A11C32"/>
    <w:rsid w:val="00A1703C"/>
    <w:rsid w:val="00A208FF"/>
    <w:rsid w:val="00A26178"/>
    <w:rsid w:val="00A3040D"/>
    <w:rsid w:val="00A33E36"/>
    <w:rsid w:val="00A37AF8"/>
    <w:rsid w:val="00A4012A"/>
    <w:rsid w:val="00A40CC5"/>
    <w:rsid w:val="00A43CBB"/>
    <w:rsid w:val="00A44471"/>
    <w:rsid w:val="00A53DEF"/>
    <w:rsid w:val="00A54D66"/>
    <w:rsid w:val="00A55E61"/>
    <w:rsid w:val="00A60201"/>
    <w:rsid w:val="00A60BA6"/>
    <w:rsid w:val="00A71357"/>
    <w:rsid w:val="00A82E54"/>
    <w:rsid w:val="00A87F36"/>
    <w:rsid w:val="00A9029B"/>
    <w:rsid w:val="00A914E0"/>
    <w:rsid w:val="00A953B9"/>
    <w:rsid w:val="00A957F0"/>
    <w:rsid w:val="00A96682"/>
    <w:rsid w:val="00AA6191"/>
    <w:rsid w:val="00AB1ED4"/>
    <w:rsid w:val="00AB2E84"/>
    <w:rsid w:val="00AC0BD5"/>
    <w:rsid w:val="00AC4B76"/>
    <w:rsid w:val="00AC5DF9"/>
    <w:rsid w:val="00AD3809"/>
    <w:rsid w:val="00AD65D8"/>
    <w:rsid w:val="00AD7585"/>
    <w:rsid w:val="00AE1501"/>
    <w:rsid w:val="00AE476E"/>
    <w:rsid w:val="00AE56A8"/>
    <w:rsid w:val="00AF18BA"/>
    <w:rsid w:val="00AF2AB6"/>
    <w:rsid w:val="00AF6F05"/>
    <w:rsid w:val="00AF7F3E"/>
    <w:rsid w:val="00B033D0"/>
    <w:rsid w:val="00B0674A"/>
    <w:rsid w:val="00B13896"/>
    <w:rsid w:val="00B15B5A"/>
    <w:rsid w:val="00B165BA"/>
    <w:rsid w:val="00B259C4"/>
    <w:rsid w:val="00B268F1"/>
    <w:rsid w:val="00B274C8"/>
    <w:rsid w:val="00B34E58"/>
    <w:rsid w:val="00B40D86"/>
    <w:rsid w:val="00B43022"/>
    <w:rsid w:val="00B43DEC"/>
    <w:rsid w:val="00B44C02"/>
    <w:rsid w:val="00B44FEF"/>
    <w:rsid w:val="00B53655"/>
    <w:rsid w:val="00B53EC6"/>
    <w:rsid w:val="00B5424B"/>
    <w:rsid w:val="00B56CEF"/>
    <w:rsid w:val="00B63A44"/>
    <w:rsid w:val="00B63DEB"/>
    <w:rsid w:val="00B66D64"/>
    <w:rsid w:val="00B70B41"/>
    <w:rsid w:val="00B71C14"/>
    <w:rsid w:val="00B74B22"/>
    <w:rsid w:val="00B77C3D"/>
    <w:rsid w:val="00B85E82"/>
    <w:rsid w:val="00B91D90"/>
    <w:rsid w:val="00B92697"/>
    <w:rsid w:val="00B92D57"/>
    <w:rsid w:val="00B9506D"/>
    <w:rsid w:val="00BB1016"/>
    <w:rsid w:val="00BB11F2"/>
    <w:rsid w:val="00BB27CD"/>
    <w:rsid w:val="00BC1757"/>
    <w:rsid w:val="00BC24DE"/>
    <w:rsid w:val="00BC454A"/>
    <w:rsid w:val="00BC524B"/>
    <w:rsid w:val="00BC5ADA"/>
    <w:rsid w:val="00BC5F50"/>
    <w:rsid w:val="00BD1536"/>
    <w:rsid w:val="00BD4B55"/>
    <w:rsid w:val="00BD5E65"/>
    <w:rsid w:val="00BD6CB4"/>
    <w:rsid w:val="00BE1D16"/>
    <w:rsid w:val="00BE55FE"/>
    <w:rsid w:val="00BE658E"/>
    <w:rsid w:val="00BF1467"/>
    <w:rsid w:val="00BF3949"/>
    <w:rsid w:val="00C00DE3"/>
    <w:rsid w:val="00C0213B"/>
    <w:rsid w:val="00C05C72"/>
    <w:rsid w:val="00C1097E"/>
    <w:rsid w:val="00C10E20"/>
    <w:rsid w:val="00C15EF1"/>
    <w:rsid w:val="00C22359"/>
    <w:rsid w:val="00C24A69"/>
    <w:rsid w:val="00C360CA"/>
    <w:rsid w:val="00C40B70"/>
    <w:rsid w:val="00C41C63"/>
    <w:rsid w:val="00C502C7"/>
    <w:rsid w:val="00C51662"/>
    <w:rsid w:val="00C545E3"/>
    <w:rsid w:val="00C549EC"/>
    <w:rsid w:val="00C559E9"/>
    <w:rsid w:val="00C559F8"/>
    <w:rsid w:val="00C56F6A"/>
    <w:rsid w:val="00C574FD"/>
    <w:rsid w:val="00C618AA"/>
    <w:rsid w:val="00C632F0"/>
    <w:rsid w:val="00C6383A"/>
    <w:rsid w:val="00C64438"/>
    <w:rsid w:val="00C70676"/>
    <w:rsid w:val="00C707AD"/>
    <w:rsid w:val="00C7194B"/>
    <w:rsid w:val="00C74DCD"/>
    <w:rsid w:val="00C758C8"/>
    <w:rsid w:val="00C81C55"/>
    <w:rsid w:val="00C90944"/>
    <w:rsid w:val="00C93B03"/>
    <w:rsid w:val="00C93F3A"/>
    <w:rsid w:val="00C974AE"/>
    <w:rsid w:val="00CA4101"/>
    <w:rsid w:val="00CA44CC"/>
    <w:rsid w:val="00CA497A"/>
    <w:rsid w:val="00CA7D07"/>
    <w:rsid w:val="00CB1234"/>
    <w:rsid w:val="00CB3602"/>
    <w:rsid w:val="00CB378E"/>
    <w:rsid w:val="00CC3056"/>
    <w:rsid w:val="00CC3156"/>
    <w:rsid w:val="00CC3C5D"/>
    <w:rsid w:val="00CD095B"/>
    <w:rsid w:val="00CD28D7"/>
    <w:rsid w:val="00CD4981"/>
    <w:rsid w:val="00CD5D77"/>
    <w:rsid w:val="00CE2658"/>
    <w:rsid w:val="00CF0BFE"/>
    <w:rsid w:val="00CF15AA"/>
    <w:rsid w:val="00CF47C6"/>
    <w:rsid w:val="00CF718C"/>
    <w:rsid w:val="00D00541"/>
    <w:rsid w:val="00D00A74"/>
    <w:rsid w:val="00D06F4D"/>
    <w:rsid w:val="00D07FC9"/>
    <w:rsid w:val="00D10F28"/>
    <w:rsid w:val="00D13A3E"/>
    <w:rsid w:val="00D14A2A"/>
    <w:rsid w:val="00D15C84"/>
    <w:rsid w:val="00D176DC"/>
    <w:rsid w:val="00D21500"/>
    <w:rsid w:val="00D2495C"/>
    <w:rsid w:val="00D2644E"/>
    <w:rsid w:val="00D30666"/>
    <w:rsid w:val="00D324B2"/>
    <w:rsid w:val="00D3427D"/>
    <w:rsid w:val="00D376E7"/>
    <w:rsid w:val="00D418AF"/>
    <w:rsid w:val="00D4375B"/>
    <w:rsid w:val="00D44EB7"/>
    <w:rsid w:val="00D46B31"/>
    <w:rsid w:val="00D473A7"/>
    <w:rsid w:val="00D53462"/>
    <w:rsid w:val="00D53A9C"/>
    <w:rsid w:val="00D5465B"/>
    <w:rsid w:val="00D632BA"/>
    <w:rsid w:val="00D662E4"/>
    <w:rsid w:val="00D719DD"/>
    <w:rsid w:val="00D72B57"/>
    <w:rsid w:val="00D77726"/>
    <w:rsid w:val="00D82868"/>
    <w:rsid w:val="00D87C6D"/>
    <w:rsid w:val="00D9020A"/>
    <w:rsid w:val="00D93E22"/>
    <w:rsid w:val="00D9496D"/>
    <w:rsid w:val="00D95282"/>
    <w:rsid w:val="00D96126"/>
    <w:rsid w:val="00DA042D"/>
    <w:rsid w:val="00DA31E2"/>
    <w:rsid w:val="00DB192E"/>
    <w:rsid w:val="00DB201C"/>
    <w:rsid w:val="00DB317E"/>
    <w:rsid w:val="00DB3922"/>
    <w:rsid w:val="00DB3B99"/>
    <w:rsid w:val="00DB7541"/>
    <w:rsid w:val="00DC4730"/>
    <w:rsid w:val="00DC7649"/>
    <w:rsid w:val="00DC7807"/>
    <w:rsid w:val="00DC7DDD"/>
    <w:rsid w:val="00DE076D"/>
    <w:rsid w:val="00DE27DA"/>
    <w:rsid w:val="00DE5E2A"/>
    <w:rsid w:val="00DE7CC4"/>
    <w:rsid w:val="00DF1AE4"/>
    <w:rsid w:val="00DF2A16"/>
    <w:rsid w:val="00DF41B9"/>
    <w:rsid w:val="00DF6858"/>
    <w:rsid w:val="00DF6962"/>
    <w:rsid w:val="00E06BCF"/>
    <w:rsid w:val="00E10ED5"/>
    <w:rsid w:val="00E1324E"/>
    <w:rsid w:val="00E1775A"/>
    <w:rsid w:val="00E204C0"/>
    <w:rsid w:val="00E20AC5"/>
    <w:rsid w:val="00E21B1E"/>
    <w:rsid w:val="00E21CF4"/>
    <w:rsid w:val="00E320B6"/>
    <w:rsid w:val="00E32FDA"/>
    <w:rsid w:val="00E358EF"/>
    <w:rsid w:val="00E37AD7"/>
    <w:rsid w:val="00E4009D"/>
    <w:rsid w:val="00E41B60"/>
    <w:rsid w:val="00E44BB5"/>
    <w:rsid w:val="00E4518D"/>
    <w:rsid w:val="00E46BA5"/>
    <w:rsid w:val="00E47FB8"/>
    <w:rsid w:val="00E55BC1"/>
    <w:rsid w:val="00E56443"/>
    <w:rsid w:val="00E56F47"/>
    <w:rsid w:val="00E6420C"/>
    <w:rsid w:val="00E66436"/>
    <w:rsid w:val="00E6745B"/>
    <w:rsid w:val="00E77A4B"/>
    <w:rsid w:val="00E853AF"/>
    <w:rsid w:val="00E9373E"/>
    <w:rsid w:val="00E95E38"/>
    <w:rsid w:val="00E97182"/>
    <w:rsid w:val="00E97554"/>
    <w:rsid w:val="00EA4D6D"/>
    <w:rsid w:val="00EB2B93"/>
    <w:rsid w:val="00EB2D5A"/>
    <w:rsid w:val="00EB3783"/>
    <w:rsid w:val="00EC0633"/>
    <w:rsid w:val="00EC2DC5"/>
    <w:rsid w:val="00EC534D"/>
    <w:rsid w:val="00EC5E5B"/>
    <w:rsid w:val="00ED1676"/>
    <w:rsid w:val="00ED2BEE"/>
    <w:rsid w:val="00ED42A4"/>
    <w:rsid w:val="00ED7E59"/>
    <w:rsid w:val="00EE76FC"/>
    <w:rsid w:val="00EF1F0F"/>
    <w:rsid w:val="00EF6570"/>
    <w:rsid w:val="00EF71D8"/>
    <w:rsid w:val="00F0328F"/>
    <w:rsid w:val="00F046B2"/>
    <w:rsid w:val="00F10352"/>
    <w:rsid w:val="00F11B69"/>
    <w:rsid w:val="00F13EA2"/>
    <w:rsid w:val="00F15D31"/>
    <w:rsid w:val="00F164F3"/>
    <w:rsid w:val="00F242FC"/>
    <w:rsid w:val="00F31227"/>
    <w:rsid w:val="00F34898"/>
    <w:rsid w:val="00F34F9F"/>
    <w:rsid w:val="00F378C6"/>
    <w:rsid w:val="00F415E4"/>
    <w:rsid w:val="00F421D9"/>
    <w:rsid w:val="00F4474F"/>
    <w:rsid w:val="00F44FA9"/>
    <w:rsid w:val="00F46E39"/>
    <w:rsid w:val="00F47536"/>
    <w:rsid w:val="00F52228"/>
    <w:rsid w:val="00F557BE"/>
    <w:rsid w:val="00F6011A"/>
    <w:rsid w:val="00F60B5E"/>
    <w:rsid w:val="00F639D5"/>
    <w:rsid w:val="00F656A3"/>
    <w:rsid w:val="00F67BE9"/>
    <w:rsid w:val="00F765D9"/>
    <w:rsid w:val="00F838BB"/>
    <w:rsid w:val="00F86ECD"/>
    <w:rsid w:val="00F901A0"/>
    <w:rsid w:val="00F9044C"/>
    <w:rsid w:val="00FA09A2"/>
    <w:rsid w:val="00FA1BE4"/>
    <w:rsid w:val="00FA3A8D"/>
    <w:rsid w:val="00FA3F73"/>
    <w:rsid w:val="00FA51CC"/>
    <w:rsid w:val="00FA5669"/>
    <w:rsid w:val="00FA6767"/>
    <w:rsid w:val="00FA772B"/>
    <w:rsid w:val="00FB0DAA"/>
    <w:rsid w:val="00FB0E5B"/>
    <w:rsid w:val="00FB1BA4"/>
    <w:rsid w:val="00FB1C38"/>
    <w:rsid w:val="00FC1A6D"/>
    <w:rsid w:val="00FC3564"/>
    <w:rsid w:val="00FC56B8"/>
    <w:rsid w:val="00FC5933"/>
    <w:rsid w:val="00FD14C4"/>
    <w:rsid w:val="00FD5AB2"/>
    <w:rsid w:val="00FE3D0C"/>
    <w:rsid w:val="00FF1A69"/>
    <w:rsid w:val="00FF1E3E"/>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6E04"/>
  <w15:docId w15:val="{41707D46-44D5-4F0A-99D9-CA1F21D1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 w:type="paragraph" w:styleId="ListParagraph">
    <w:name w:val="List Paragraph"/>
    <w:basedOn w:val="Normal"/>
    <w:uiPriority w:val="34"/>
    <w:qFormat/>
    <w:rsid w:val="009B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915119">
      <w:bodyDiv w:val="1"/>
      <w:marLeft w:val="0"/>
      <w:marRight w:val="0"/>
      <w:marTop w:val="0"/>
      <w:marBottom w:val="0"/>
      <w:divBdr>
        <w:top w:val="none" w:sz="0" w:space="0" w:color="auto"/>
        <w:left w:val="none" w:sz="0" w:space="0" w:color="auto"/>
        <w:bottom w:val="none" w:sz="0" w:space="0" w:color="auto"/>
        <w:right w:val="none" w:sz="0" w:space="0" w:color="auto"/>
      </w:divBdr>
    </w:div>
    <w:div w:id="1146430847">
      <w:bodyDiv w:val="1"/>
      <w:marLeft w:val="0"/>
      <w:marRight w:val="0"/>
      <w:marTop w:val="0"/>
      <w:marBottom w:val="0"/>
      <w:divBdr>
        <w:top w:val="none" w:sz="0" w:space="0" w:color="auto"/>
        <w:left w:val="none" w:sz="0" w:space="0" w:color="auto"/>
        <w:bottom w:val="none" w:sz="0" w:space="0" w:color="auto"/>
        <w:right w:val="none" w:sz="0" w:space="0" w:color="auto"/>
      </w:divBdr>
    </w:div>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052D1-C2D6-4453-98DD-039D9D53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16837</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creator>jswank</dc:creator>
  <cp:lastModifiedBy>Nicole Ongele</cp:lastModifiedBy>
  <cp:revision>2</cp:revision>
  <cp:lastPrinted>2016-02-17T21:39:00Z</cp:lastPrinted>
  <dcterms:created xsi:type="dcterms:W3CDTF">2021-05-21T19:10:00Z</dcterms:created>
  <dcterms:modified xsi:type="dcterms:W3CDTF">2021-05-21T19:10:00Z</dcterms:modified>
</cp:coreProperties>
</file>