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P="00852119" w:rsidRDefault="00852119">
      <w:pPr>
        <w:pStyle w:val="Heading2"/>
        <w:tabs>
          <w:tab w:val="left" w:pos="900"/>
        </w:tabs>
        <w:ind w:right="-180"/>
        <w:rPr>
          <w:sz w:val="28"/>
        </w:rPr>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Pr="009F4276" w:rsidR="009F4276" w:rsidP="009F4276" w:rsidRDefault="009F4276">
      <w:pPr>
        <w:jc w:val="center"/>
      </w:pPr>
      <w:r>
        <w:t>Req-14</w:t>
      </w:r>
    </w:p>
    <w:p w:rsidR="007F1804" w:rsidP="00852119" w:rsidRDefault="00E52F46">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852119" w:rsidP="00852119" w:rsidRDefault="007F1804">
      <w:pPr>
        <w:rPr>
          <w:b/>
        </w:rPr>
      </w:pPr>
      <w:r>
        <w:rPr>
          <w:b/>
        </w:rPr>
        <w:t>T</w:t>
      </w:r>
      <w:r w:rsidRPr="00434E33" w:rsidR="00852119">
        <w:rPr>
          <w:b/>
        </w:rPr>
        <w:t>ITLE OF INFORMATION COLLECTION:</w:t>
      </w:r>
      <w:r w:rsidR="00852119">
        <w:t xml:space="preserve">  </w:t>
      </w:r>
      <w:r w:rsidR="00732A85">
        <w:t>2020</w:t>
      </w:r>
      <w:r w:rsidR="0049103D">
        <w:t xml:space="preserve"> GSA Customer Loyalty Survey</w:t>
      </w:r>
    </w:p>
    <w:p w:rsidR="00852119" w:rsidRDefault="00852119"/>
    <w:p w:rsidR="006D3235" w:rsidRDefault="006D3235"/>
    <w:p w:rsidR="00D34479" w:rsidP="00477FE6" w:rsidRDefault="00852119">
      <w:r>
        <w:rPr>
          <w:b/>
        </w:rPr>
        <w:t>PURPOSE</w:t>
      </w:r>
      <w:r w:rsidRPr="009239AA">
        <w:rPr>
          <w:b/>
        </w:rPr>
        <w:t xml:space="preserve">:  </w:t>
      </w:r>
      <w:r w:rsidR="0049103D">
        <w:t xml:space="preserve">The purpose of this survey is to collect customer satisfaction data from customers of all of Federal Acquisition Service business lines. The data is used to inform programmatic decisions and major initiative to improve the overall customer experience. </w:t>
      </w:r>
    </w:p>
    <w:p w:rsidR="00D34479" w:rsidP="00852119" w:rsidRDefault="00D34479">
      <w:pPr>
        <w:pStyle w:val="Header"/>
        <w:tabs>
          <w:tab w:val="clear" w:pos="4320"/>
          <w:tab w:val="clear" w:pos="8640"/>
        </w:tabs>
      </w:pPr>
    </w:p>
    <w:p w:rsidR="00D34479" w:rsidP="00852119" w:rsidRDefault="00D34479">
      <w:pPr>
        <w:pStyle w:val="Header"/>
        <w:tabs>
          <w:tab w:val="clear" w:pos="4320"/>
          <w:tab w:val="clear" w:pos="8640"/>
        </w:tabs>
        <w:rPr>
          <w:b/>
        </w:rPr>
      </w:pPr>
    </w:p>
    <w:p w:rsidR="00852119" w:rsidP="00852119" w:rsidRDefault="00852119">
      <w:pPr>
        <w:pStyle w:val="Header"/>
        <w:tabs>
          <w:tab w:val="clear" w:pos="4320"/>
          <w:tab w:val="clear" w:pos="8640"/>
        </w:tabs>
      </w:pPr>
      <w:r w:rsidRPr="00434E33">
        <w:rPr>
          <w:b/>
        </w:rPr>
        <w:t>DESCRIPTION OF RESPONDENTS</w:t>
      </w:r>
      <w:r>
        <w:t xml:space="preserve">: </w:t>
      </w:r>
      <w:r w:rsidR="0049103D">
        <w:t>Respondents are employees of federal, state, local, and tribal governments and educational institutions. This request is for the portions of the survey that will be viewable to state, local, and tribal government customers and employees of educational institutions.</w:t>
      </w:r>
    </w:p>
    <w:p w:rsidR="00D34479" w:rsidP="00852119" w:rsidRDefault="00D34479">
      <w:pPr>
        <w:pStyle w:val="Header"/>
        <w:tabs>
          <w:tab w:val="clear" w:pos="4320"/>
          <w:tab w:val="clear" w:pos="8640"/>
        </w:tabs>
      </w:pPr>
    </w:p>
    <w:p w:rsidRPr="00434E33" w:rsidR="00D34479" w:rsidP="00852119" w:rsidRDefault="00D34479">
      <w:pPr>
        <w:pStyle w:val="Header"/>
        <w:tabs>
          <w:tab w:val="clear" w:pos="4320"/>
          <w:tab w:val="clear" w:pos="8640"/>
        </w:tabs>
        <w:rPr>
          <w:i/>
          <w:snapToGrid/>
        </w:rPr>
      </w:pPr>
    </w:p>
    <w:p w:rsidRPr="00F06866" w:rsidR="00852119" w:rsidRDefault="00852119">
      <w:pPr>
        <w:rPr>
          <w:b/>
        </w:rPr>
      </w:pPr>
      <w:r>
        <w:rPr>
          <w:b/>
        </w:rPr>
        <w:t>TYPE OF COLLECTION:</w:t>
      </w:r>
      <w:r w:rsidRPr="00F06866">
        <w:t xml:space="preserve"> (Check one)</w:t>
      </w:r>
    </w:p>
    <w:p w:rsidRPr="00434E33" w:rsidR="00852119" w:rsidP="00852119" w:rsidRDefault="00852119">
      <w:pPr>
        <w:pStyle w:val="BodyTextIndent"/>
        <w:tabs>
          <w:tab w:val="left" w:pos="360"/>
        </w:tabs>
        <w:ind w:left="0"/>
        <w:rPr>
          <w:bCs/>
          <w:sz w:val="16"/>
          <w:szCs w:val="16"/>
        </w:rPr>
      </w:pPr>
    </w:p>
    <w:p w:rsidRPr="00F06866" w:rsidR="00852119" w:rsidP="00852119" w:rsidRDefault="00852119">
      <w:pPr>
        <w:pStyle w:val="BodyTextIndent"/>
        <w:tabs>
          <w:tab w:val="left" w:pos="360"/>
        </w:tabs>
        <w:ind w:left="0"/>
        <w:rPr>
          <w:bCs/>
          <w:sz w:val="24"/>
        </w:rPr>
      </w:pPr>
      <w:r w:rsidRPr="00F06866">
        <w:rPr>
          <w:bCs/>
          <w:sz w:val="24"/>
        </w:rPr>
        <w:t>[ ] Customer Comment Card/Complaint Form</w:t>
      </w:r>
      <w:r>
        <w:rPr>
          <w:bCs/>
          <w:sz w:val="24"/>
        </w:rPr>
        <w:t xml:space="preserve"> </w:t>
      </w:r>
      <w:r>
        <w:rPr>
          <w:bCs/>
          <w:sz w:val="24"/>
        </w:rPr>
        <w:tab/>
      </w:r>
      <w:r w:rsidRPr="00D34479">
        <w:rPr>
          <w:bCs/>
          <w:sz w:val="24"/>
        </w:rPr>
        <w:t>[</w:t>
      </w:r>
      <w:r w:rsidR="0049103D">
        <w:rPr>
          <w:bCs/>
          <w:sz w:val="24"/>
        </w:rPr>
        <w:t>X</w:t>
      </w:r>
      <w:r w:rsidRPr="00D34479">
        <w:rPr>
          <w:bCs/>
          <w:sz w:val="24"/>
        </w:rPr>
        <w:t>] Customer Satisfaction Survey</w:t>
      </w:r>
      <w:r w:rsidRPr="00F06866">
        <w:rPr>
          <w:bCs/>
          <w:sz w:val="24"/>
        </w:rPr>
        <w:t xml:space="preserve">    </w:t>
      </w:r>
    </w:p>
    <w:p w:rsidR="00852119" w:rsidP="00852119" w:rsidRDefault="00852119">
      <w:pPr>
        <w:pStyle w:val="BodyTextIndent"/>
        <w:tabs>
          <w:tab w:val="left" w:pos="360"/>
        </w:tabs>
        <w:ind w:left="0"/>
        <w:rPr>
          <w:bCs/>
          <w:sz w:val="24"/>
        </w:rPr>
      </w:pPr>
      <w:r w:rsidRPr="00F06866">
        <w:rPr>
          <w:bCs/>
          <w:sz w:val="24"/>
        </w:rPr>
        <w:t>[ ]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Pr="00F06866" w:rsidR="00852119" w:rsidP="00852119" w:rsidRDefault="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F1804" w:rsidRDefault="007F1804">
      <w:pPr>
        <w:pStyle w:val="Header"/>
        <w:tabs>
          <w:tab w:val="clear" w:pos="4320"/>
          <w:tab w:val="clear" w:pos="8640"/>
        </w:tabs>
      </w:pP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Pr="009C13B9" w:rsidR="00852119" w:rsidP="00852119" w:rsidRDefault="00852119">
      <w:r>
        <w:t xml:space="preserve">I certify the following to be true: </w:t>
      </w:r>
    </w:p>
    <w:p w:rsidR="00852119" w:rsidP="00852119" w:rsidRDefault="00852119">
      <w:pPr>
        <w:pStyle w:val="ListParagraph"/>
        <w:numPr>
          <w:ilvl w:val="0"/>
          <w:numId w:val="14"/>
        </w:numPr>
      </w:pPr>
      <w:r>
        <w:t>The collection is voluntary.</w:t>
      </w:r>
      <w:r w:rsidRPr="00C14CC4">
        <w:t xml:space="preserve"> </w:t>
      </w:r>
    </w:p>
    <w:p w:rsidR="00852119" w:rsidP="00852119" w:rsidRDefault="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p w:rsidR="00852119" w:rsidP="00852119" w:rsidRDefault="00EB282A">
      <w:r w:rsidRPr="007F1804">
        <w:rPr>
          <w:b/>
        </w:rPr>
        <w:t>Name</w:t>
      </w:r>
      <w:r w:rsidR="00D34479">
        <w:t>:  _</w:t>
      </w:r>
      <w:r w:rsidR="0049103D">
        <w:rPr>
          <w:u w:val="single"/>
        </w:rPr>
        <w:t>Camille Tucker</w:t>
      </w:r>
      <w:r w:rsidR="00D34479">
        <w:t>_____</w:t>
      </w:r>
      <w:r w:rsidR="009A4538">
        <w:t xml:space="preserve">Phone: </w:t>
      </w:r>
      <w:r w:rsidR="0049103D">
        <w:t>202-603-2666</w:t>
      </w:r>
    </w:p>
    <w:p w:rsidR="00852119" w:rsidP="00E96C2C" w:rsidRDefault="00852119">
      <w:pPr>
        <w:pStyle w:val="ListParagraph"/>
        <w:ind w:left="0"/>
      </w:pPr>
    </w:p>
    <w:p w:rsidR="00852119" w:rsidP="00852119" w:rsidRDefault="00852119">
      <w:r>
        <w:t>To assist review, please provide answers to the following question:</w:t>
      </w:r>
    </w:p>
    <w:p w:rsidR="00852119" w:rsidP="00AF4818" w:rsidRDefault="00852119">
      <w:pPr>
        <w:pStyle w:val="ListParagraph"/>
        <w:ind w:left="0"/>
      </w:pPr>
    </w:p>
    <w:p w:rsidRPr="00C86E91" w:rsidR="00852119" w:rsidP="00852119" w:rsidRDefault="00852119">
      <w:pPr>
        <w:rPr>
          <w:b/>
        </w:rPr>
      </w:pPr>
      <w:r w:rsidRPr="00C86E91">
        <w:rPr>
          <w:b/>
        </w:rPr>
        <w:t>Personally Identifiable Information:</w:t>
      </w:r>
    </w:p>
    <w:p w:rsidR="00852119" w:rsidP="00852119" w:rsidRDefault="00852119">
      <w:pPr>
        <w:pStyle w:val="ListParagraph"/>
        <w:numPr>
          <w:ilvl w:val="0"/>
          <w:numId w:val="18"/>
        </w:numPr>
      </w:pPr>
      <w:r>
        <w:t xml:space="preserve">Is personally identifiable information (PII) collected?  [ </w:t>
      </w:r>
      <w:r w:rsidR="0049103D">
        <w:t>X</w:t>
      </w:r>
      <w:r>
        <w:t xml:space="preserve"> ] Yes </w:t>
      </w:r>
      <w:r w:rsidRPr="006D3235">
        <w:rPr>
          <w:b/>
        </w:rPr>
        <w:t xml:space="preserve"> </w:t>
      </w:r>
      <w:r w:rsidRPr="00D34479">
        <w:t>[</w:t>
      </w:r>
      <w:r w:rsidR="00D34479">
        <w:t xml:space="preserve">  </w:t>
      </w:r>
      <w:r w:rsidRPr="00D34479">
        <w:t>]  No</w:t>
      </w:r>
      <w:r w:rsidRPr="006D3235">
        <w:rPr>
          <w:b/>
        </w:rPr>
        <w:t xml:space="preserve"> </w:t>
      </w:r>
    </w:p>
    <w:p w:rsidR="00852119" w:rsidP="00852119" w:rsidRDefault="00852119">
      <w:pPr>
        <w:pStyle w:val="ListParagraph"/>
        <w:numPr>
          <w:ilvl w:val="0"/>
          <w:numId w:val="18"/>
        </w:numPr>
      </w:pPr>
      <w:r>
        <w:t xml:space="preserve">If Yes, will any information that is collected be included in records that are subject to the Privacy Act of 1974?   [ </w:t>
      </w:r>
      <w:r w:rsidR="0049103D">
        <w:t>X</w:t>
      </w:r>
      <w:r>
        <w:t xml:space="preserve"> ] Yes [  ] No   </w:t>
      </w:r>
    </w:p>
    <w:p w:rsidR="00852119" w:rsidP="00852119" w:rsidRDefault="00852119">
      <w:pPr>
        <w:pStyle w:val="ListParagraph"/>
        <w:numPr>
          <w:ilvl w:val="0"/>
          <w:numId w:val="18"/>
        </w:numPr>
      </w:pPr>
      <w:r>
        <w:t xml:space="preserve">If Yes, has an up-to-date System of Records Notice (SORN) been published?  [ </w:t>
      </w:r>
      <w:r w:rsidR="0049103D">
        <w:t>X</w:t>
      </w:r>
      <w:r>
        <w:t xml:space="preserve"> ] Yes  [  ] No</w:t>
      </w:r>
    </w:p>
    <w:p w:rsidRPr="00064C33" w:rsidR="006D3235" w:rsidP="00064C33" w:rsidRDefault="00271024">
      <w:pPr>
        <w:pStyle w:val="ListParagraph"/>
        <w:ind w:left="360"/>
      </w:pPr>
      <w:r>
        <w:t xml:space="preserve">GSA </w:t>
      </w:r>
      <w:r w:rsidR="00064C33">
        <w:t>SORN CIO-3</w:t>
      </w:r>
    </w:p>
    <w:p w:rsidR="007D03FD" w:rsidP="00852119" w:rsidRDefault="007D03FD">
      <w:pPr>
        <w:pStyle w:val="ListParagraph"/>
        <w:ind w:left="0"/>
        <w:rPr>
          <w:b/>
        </w:rPr>
      </w:pPr>
      <w:r>
        <w:rPr>
          <w:b/>
        </w:rPr>
        <w:lastRenderedPageBreak/>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AD58E7" w:rsidP="00852119" w:rsidRDefault="00AD58E7">
      <w:pPr>
        <w:pStyle w:val="ListParagraph"/>
        <w:ind w:left="0"/>
        <w:rPr>
          <w:b/>
        </w:rPr>
      </w:pPr>
    </w:p>
    <w:p w:rsidRPr="0049103D" w:rsidR="0049103D" w:rsidP="00852119" w:rsidRDefault="0049103D">
      <w:pPr>
        <w:pStyle w:val="ListParagraph"/>
        <w:ind w:left="0"/>
      </w:pPr>
      <w:r>
        <w:t xml:space="preserve">Respondents have the option to provide their email address and, in some cases, phone number, if they’d like to be contacted about their responses. PII is stored in the secure, FedRAMP-certified survey platform and will be deleted after one year. </w:t>
      </w:r>
    </w:p>
    <w:p w:rsidR="0049103D" w:rsidP="00852119" w:rsidRDefault="0049103D">
      <w:pPr>
        <w:pStyle w:val="ListParagraph"/>
        <w:ind w:left="0"/>
        <w:rPr>
          <w:b/>
        </w:rPr>
      </w:pPr>
    </w:p>
    <w:p w:rsidR="00852119" w:rsidP="00852119" w:rsidRDefault="00852119">
      <w:pPr>
        <w:pStyle w:val="ListParagraph"/>
        <w:ind w:left="0"/>
        <w:rPr>
          <w:b/>
        </w:rPr>
      </w:pPr>
      <w:r>
        <w:rPr>
          <w:b/>
        </w:rPr>
        <w:t>Gifts or Payments:</w:t>
      </w:r>
    </w:p>
    <w:p w:rsidRPr="00C86E91" w:rsidR="007D03FD" w:rsidP="00852119" w:rsidRDefault="007D03FD">
      <w:pPr>
        <w:pStyle w:val="ListParagraph"/>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D34479">
        <w:t xml:space="preserve"> </w:t>
      </w:r>
      <w:r w:rsidR="0049103D">
        <w:t>X</w:t>
      </w:r>
      <w:r w:rsidR="00D34479">
        <w:t xml:space="preserve"> </w:t>
      </w:r>
      <w:r w:rsidRPr="00D34479">
        <w:t>] No</w:t>
      </w:r>
      <w:r>
        <w:t xml:space="preserve">  </w:t>
      </w:r>
    </w:p>
    <w:p w:rsidR="00477FE6" w:rsidP="00852119" w:rsidRDefault="00477FE6">
      <w:pPr>
        <w:rPr>
          <w:b/>
        </w:rPr>
      </w:pPr>
    </w:p>
    <w:p w:rsidR="00852119" w:rsidP="00852119" w:rsidRDefault="00852119">
      <w:pPr>
        <w:rPr>
          <w:i/>
        </w:rPr>
      </w:pPr>
      <w:r>
        <w:rPr>
          <w:b/>
        </w:rPr>
        <w:t>BURDEN HOURS</w:t>
      </w:r>
      <w:r>
        <w:t xml:space="preserve"> </w:t>
      </w:r>
    </w:p>
    <w:p w:rsidRPr="006832D9" w:rsidR="00852119" w:rsidP="00852119" w:rsidRDefault="0085211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Pr="0001027E" w:rsidR="00852119" w:rsidP="00852119" w:rsidRDefault="00852119">
            <w:pPr>
              <w:rPr>
                <w:b/>
              </w:rPr>
            </w:pPr>
            <w:r w:rsidRPr="0001027E">
              <w:rPr>
                <w:b/>
              </w:rPr>
              <w:t xml:space="preserve">Category of Respondent </w:t>
            </w:r>
          </w:p>
        </w:tc>
        <w:tc>
          <w:tcPr>
            <w:tcW w:w="2610" w:type="dxa"/>
          </w:tcPr>
          <w:p w:rsidRPr="0001027E" w:rsidR="00852119" w:rsidP="00852119" w:rsidRDefault="00852119">
            <w:pPr>
              <w:rPr>
                <w:b/>
              </w:rPr>
            </w:pPr>
            <w:r w:rsidRPr="0001027E">
              <w:rPr>
                <w:b/>
              </w:rPr>
              <w:t>No. of Respondents</w:t>
            </w:r>
          </w:p>
        </w:tc>
        <w:tc>
          <w:tcPr>
            <w:tcW w:w="2520" w:type="dxa"/>
          </w:tcPr>
          <w:p w:rsidRPr="0001027E" w:rsidR="00852119" w:rsidP="00852119" w:rsidRDefault="00852119">
            <w:pPr>
              <w:rPr>
                <w:b/>
              </w:rPr>
            </w:pPr>
            <w:r w:rsidRPr="0001027E">
              <w:rPr>
                <w:b/>
              </w:rPr>
              <w:t>Participation Time</w:t>
            </w:r>
          </w:p>
        </w:tc>
        <w:tc>
          <w:tcPr>
            <w:tcW w:w="1093" w:type="dxa"/>
          </w:tcPr>
          <w:p w:rsidRPr="0001027E" w:rsidR="00852119" w:rsidP="00852119" w:rsidRDefault="00852119">
            <w:pPr>
              <w:rPr>
                <w:b/>
              </w:rPr>
            </w:pPr>
            <w:r w:rsidRPr="0001027E">
              <w:rPr>
                <w:b/>
              </w:rPr>
              <w:t>Burden</w:t>
            </w:r>
          </w:p>
        </w:tc>
      </w:tr>
      <w:tr w:rsidR="00852119" w:rsidTr="001A555F">
        <w:trPr>
          <w:trHeight w:val="274"/>
        </w:trPr>
        <w:tc>
          <w:tcPr>
            <w:tcW w:w="3438" w:type="dxa"/>
          </w:tcPr>
          <w:p w:rsidR="00852119" w:rsidP="00852119" w:rsidRDefault="0049103D">
            <w:r>
              <w:t>State, local, and tribal government employees</w:t>
            </w:r>
          </w:p>
        </w:tc>
        <w:tc>
          <w:tcPr>
            <w:tcW w:w="2610" w:type="dxa"/>
          </w:tcPr>
          <w:p w:rsidR="00852119" w:rsidP="00EB282A" w:rsidRDefault="00732A85">
            <w:r>
              <w:t>5500</w:t>
            </w:r>
          </w:p>
        </w:tc>
        <w:tc>
          <w:tcPr>
            <w:tcW w:w="2520" w:type="dxa"/>
          </w:tcPr>
          <w:p w:rsidR="0049103D" w:rsidP="00064C33" w:rsidRDefault="009A4538">
            <w:r>
              <w:t xml:space="preserve">        </w:t>
            </w:r>
            <w:r w:rsidR="0049103D">
              <w:t xml:space="preserve">8 minutes </w:t>
            </w:r>
          </w:p>
        </w:tc>
        <w:tc>
          <w:tcPr>
            <w:tcW w:w="1093" w:type="dxa"/>
          </w:tcPr>
          <w:p w:rsidR="00852119" w:rsidP="00852119" w:rsidRDefault="00064C33">
            <w:r>
              <w:t xml:space="preserve">733.3 </w:t>
            </w:r>
            <w:r w:rsidR="00732A85">
              <w:t>hours</w:t>
            </w:r>
          </w:p>
        </w:tc>
      </w:tr>
      <w:tr w:rsidR="00852119" w:rsidTr="001A555F">
        <w:trPr>
          <w:trHeight w:val="274"/>
        </w:trPr>
        <w:tc>
          <w:tcPr>
            <w:tcW w:w="3438" w:type="dxa"/>
          </w:tcPr>
          <w:p w:rsidR="00852119" w:rsidP="00852119" w:rsidRDefault="0049103D">
            <w:r>
              <w:t>Employees of educational institutions</w:t>
            </w:r>
          </w:p>
        </w:tc>
        <w:tc>
          <w:tcPr>
            <w:tcW w:w="2610" w:type="dxa"/>
          </w:tcPr>
          <w:p w:rsidR="00852119" w:rsidP="00852119" w:rsidRDefault="00F34C8E">
            <w:r>
              <w:t>200</w:t>
            </w:r>
          </w:p>
        </w:tc>
        <w:tc>
          <w:tcPr>
            <w:tcW w:w="2520" w:type="dxa"/>
          </w:tcPr>
          <w:p w:rsidR="00852119" w:rsidP="00064C33" w:rsidRDefault="00F34C8E">
            <w:r>
              <w:t xml:space="preserve">        8 minutes</w:t>
            </w:r>
          </w:p>
        </w:tc>
        <w:tc>
          <w:tcPr>
            <w:tcW w:w="1093" w:type="dxa"/>
          </w:tcPr>
          <w:p w:rsidR="00852119" w:rsidP="00852119" w:rsidRDefault="003C5AD5">
            <w:r>
              <w:t>26.7</w:t>
            </w:r>
            <w:r w:rsidR="00732A85">
              <w:t xml:space="preserve"> hours</w:t>
            </w:r>
          </w:p>
        </w:tc>
      </w:tr>
      <w:tr w:rsidR="00852119" w:rsidTr="001A555F">
        <w:trPr>
          <w:trHeight w:val="289"/>
        </w:trPr>
        <w:tc>
          <w:tcPr>
            <w:tcW w:w="3438" w:type="dxa"/>
          </w:tcPr>
          <w:p w:rsidRPr="0001027E" w:rsidR="00852119" w:rsidP="00852119" w:rsidRDefault="00852119">
            <w:pPr>
              <w:rPr>
                <w:b/>
              </w:rPr>
            </w:pPr>
            <w:r w:rsidRPr="0001027E">
              <w:rPr>
                <w:b/>
              </w:rPr>
              <w:t>Totals</w:t>
            </w:r>
          </w:p>
        </w:tc>
        <w:tc>
          <w:tcPr>
            <w:tcW w:w="2610" w:type="dxa"/>
          </w:tcPr>
          <w:p w:rsidR="00852119" w:rsidP="00852119" w:rsidRDefault="00732A85">
            <w:r>
              <w:t>5700</w:t>
            </w:r>
          </w:p>
        </w:tc>
        <w:tc>
          <w:tcPr>
            <w:tcW w:w="2520" w:type="dxa"/>
          </w:tcPr>
          <w:p w:rsidR="00852119" w:rsidP="006D3235" w:rsidRDefault="00732A85">
            <w:r>
              <w:t xml:space="preserve">        [</w:t>
            </w:r>
            <w:r w:rsidR="00D34479">
              <w:t>hours]</w:t>
            </w:r>
          </w:p>
        </w:tc>
        <w:tc>
          <w:tcPr>
            <w:tcW w:w="1093" w:type="dxa"/>
          </w:tcPr>
          <w:p w:rsidR="00852119" w:rsidP="00064C33" w:rsidRDefault="003C5AD5">
            <w:r>
              <w:t>760</w:t>
            </w:r>
            <w:r w:rsidR="00064C33">
              <w:t xml:space="preserve"> </w:t>
            </w:r>
            <w:r w:rsidR="00732A85">
              <w:t>hours</w:t>
            </w:r>
          </w:p>
        </w:tc>
      </w:tr>
    </w:tbl>
    <w:p w:rsidR="006D3235" w:rsidP="00852119" w:rsidRDefault="006D3235"/>
    <w:p w:rsidR="00852119" w:rsidRDefault="00852119">
      <w:pPr>
        <w:rPr>
          <w:b/>
        </w:rPr>
      </w:pPr>
      <w:r>
        <w:rPr>
          <w:b/>
        </w:rPr>
        <w:t xml:space="preserve">FEDERAL COST:  </w:t>
      </w:r>
      <w:r>
        <w:t xml:space="preserve">The estimated annual cost to the Federal government is </w:t>
      </w:r>
      <w:r w:rsidR="00732A85">
        <w:t>$4,275</w:t>
      </w:r>
      <w:r>
        <w:t>.</w:t>
      </w:r>
    </w:p>
    <w:p w:rsidR="00852119" w:rsidRDefault="00852119">
      <w:pPr>
        <w:rPr>
          <w:b/>
          <w:bCs/>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00852119" w:rsidP="00852119" w:rsidRDefault="00852119">
      <w:pPr>
        <w:rPr>
          <w:b/>
        </w:rPr>
      </w:pPr>
    </w:p>
    <w:p w:rsidR="00852119" w:rsidP="00852119" w:rsidRDefault="00852119">
      <w:pPr>
        <w:rPr>
          <w:b/>
        </w:rPr>
      </w:pPr>
      <w:r>
        <w:rPr>
          <w:b/>
        </w:rPr>
        <w:t>The selection of your targeted respondents</w:t>
      </w:r>
    </w:p>
    <w:p w:rsidR="00852119" w:rsidP="00852119" w:rsidRDefault="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DA7189">
        <w:t>X</w:t>
      </w:r>
      <w:r w:rsidRPr="00D34479">
        <w:t>] Yes</w:t>
      </w:r>
      <w:r>
        <w:tab/>
      </w:r>
      <w:r w:rsidR="00D34479">
        <w:t xml:space="preserve">  </w:t>
      </w:r>
      <w:r>
        <w:t>[ ] No</w:t>
      </w:r>
    </w:p>
    <w:p w:rsidR="00852119" w:rsidP="006D3235" w:rsidRDefault="00852119">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DA7189" w:rsidP="00DA7189" w:rsidRDefault="00DA7189">
      <w:pPr>
        <w:pStyle w:val="ListParagraph"/>
        <w:ind w:left="0"/>
      </w:pPr>
    </w:p>
    <w:p w:rsidR="00852119" w:rsidP="00DA7189" w:rsidRDefault="00DA7189">
      <w:pPr>
        <w:pStyle w:val="ListParagraph"/>
        <w:ind w:left="0"/>
      </w:pPr>
      <w:r>
        <w:t xml:space="preserve">Customer list includes those who have completed a transaction with a Federal Acquisitions Service business line in the last 12 months. </w:t>
      </w:r>
    </w:p>
    <w:p w:rsidR="00852119" w:rsidP="00852119" w:rsidRDefault="00852119">
      <w:pPr>
        <w:rPr>
          <w:b/>
        </w:rPr>
      </w:pPr>
    </w:p>
    <w:p w:rsidR="00852119" w:rsidP="00852119" w:rsidRDefault="00852119">
      <w:pPr>
        <w:rPr>
          <w:b/>
        </w:rPr>
      </w:pPr>
      <w:r>
        <w:rPr>
          <w:b/>
        </w:rPr>
        <w:t>Administration of the Instrument</w:t>
      </w:r>
    </w:p>
    <w:p w:rsidR="00852119" w:rsidP="00852119" w:rsidRDefault="00852119">
      <w:pPr>
        <w:pStyle w:val="ListParagraph"/>
        <w:numPr>
          <w:ilvl w:val="0"/>
          <w:numId w:val="17"/>
        </w:numPr>
      </w:pPr>
      <w:r>
        <w:t>How will you collect the information? (Check all that apply)</w:t>
      </w:r>
    </w:p>
    <w:p w:rsidRPr="00D34479" w:rsidR="00852119" w:rsidP="00852119" w:rsidRDefault="00852119">
      <w:pPr>
        <w:ind w:left="720"/>
      </w:pPr>
      <w:r w:rsidRPr="00D34479">
        <w:t>[</w:t>
      </w:r>
      <w:r w:rsidR="00D34479">
        <w:t xml:space="preserve"> </w:t>
      </w:r>
      <w:r w:rsidR="00DA7189">
        <w:t>X</w:t>
      </w:r>
      <w:r w:rsidR="00D34479">
        <w:t xml:space="preserve"> </w:t>
      </w:r>
      <w:r w:rsidRPr="00D34479">
        <w:t xml:space="preserve">] Web-based or other forms of Social Media </w:t>
      </w:r>
    </w:p>
    <w:p w:rsidR="00852119" w:rsidP="00852119" w:rsidRDefault="00852119">
      <w:pPr>
        <w:ind w:left="720"/>
      </w:pPr>
      <w:r>
        <w:t>[  ] Telephone</w:t>
      </w:r>
      <w:r>
        <w:tab/>
      </w:r>
    </w:p>
    <w:p w:rsidR="00852119" w:rsidP="00852119" w:rsidRDefault="00852119">
      <w:pPr>
        <w:ind w:left="720"/>
      </w:pPr>
      <w:r>
        <w:t>[  ] In-person</w:t>
      </w:r>
      <w:r>
        <w:tab/>
      </w:r>
    </w:p>
    <w:p w:rsidR="00852119" w:rsidP="00852119" w:rsidRDefault="00852119">
      <w:pPr>
        <w:ind w:left="720"/>
      </w:pPr>
      <w:r>
        <w:t xml:space="preserve">[  ] Mail </w:t>
      </w:r>
    </w:p>
    <w:p w:rsidR="00852119" w:rsidP="00852119" w:rsidRDefault="00852119">
      <w:pPr>
        <w:ind w:left="720"/>
      </w:pPr>
      <w:r>
        <w:t>[  ] Other, Explain</w:t>
      </w:r>
    </w:p>
    <w:p w:rsidRPr="00D34479" w:rsidR="00852119" w:rsidP="00852119" w:rsidRDefault="00852119">
      <w:pPr>
        <w:pStyle w:val="ListParagraph"/>
        <w:numPr>
          <w:ilvl w:val="0"/>
          <w:numId w:val="17"/>
        </w:numPr>
      </w:pPr>
      <w:r>
        <w:t xml:space="preserve">Will interviewers or facilitators be used?  [  ] Yes </w:t>
      </w:r>
      <w:r w:rsidRPr="00D34479">
        <w:t>[</w:t>
      </w:r>
      <w:r w:rsidR="00DA7189">
        <w:t>X</w:t>
      </w:r>
      <w:r w:rsidRPr="00D34479">
        <w:t>] No</w:t>
      </w:r>
    </w:p>
    <w:p w:rsidR="00852119" w:rsidP="00852119" w:rsidRDefault="00852119">
      <w:pPr>
        <w:pStyle w:val="ListParagraph"/>
        <w:ind w:left="360"/>
      </w:pPr>
      <w:r>
        <w:t xml:space="preserve"> </w:t>
      </w:r>
    </w:p>
    <w:p w:rsidRPr="00F24CFC" w:rsidR="00852119" w:rsidP="00852119" w:rsidRDefault="00852119">
      <w:pPr>
        <w:rPr>
          <w:b/>
        </w:rPr>
      </w:pPr>
      <w:r w:rsidRPr="00F24CFC">
        <w:rPr>
          <w:b/>
        </w:rPr>
        <w:t>Please make sure that all instruments, instructions, and scripts are submitted with the request.</w:t>
      </w:r>
      <w:r>
        <w:rPr>
          <w:b/>
        </w:rPr>
        <w:br w:type="page"/>
      </w:r>
    </w:p>
    <w:p w:rsidR="00852119" w:rsidP="00852119" w:rsidRDefault="00852119">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E52F46">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p>
    <w:p w:rsidRPr="008F50D4" w:rsidR="00852119" w:rsidP="00852119" w:rsidRDefault="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Pr="00CF6542" w:rsidR="00852119" w:rsidP="00852119" w:rsidRDefault="00852119">
      <w:pPr>
        <w:rPr>
          <w:sz w:val="20"/>
          <w:szCs w:val="20"/>
        </w:rPr>
      </w:pPr>
    </w:p>
    <w:p w:rsidRPr="008F50D4" w:rsidR="00852119" w:rsidP="00852119" w:rsidRDefault="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pPr>
        <w:pStyle w:val="Header"/>
        <w:tabs>
          <w:tab w:val="clear" w:pos="4320"/>
          <w:tab w:val="clear" w:pos="8640"/>
        </w:tabs>
        <w:rPr>
          <w:b/>
        </w:rPr>
      </w:pPr>
    </w:p>
    <w:p w:rsidRPr="008F50D4" w:rsidR="00852119" w:rsidP="00852119" w:rsidRDefault="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pPr>
        <w:rPr>
          <w:b/>
          <w:sz w:val="20"/>
          <w:szCs w:val="20"/>
        </w:rPr>
      </w:pPr>
    </w:p>
    <w:p w:rsidRPr="008F50D4" w:rsidR="00852119" w:rsidP="00852119" w:rsidRDefault="00852119">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pPr>
        <w:pStyle w:val="BodyTextIndent"/>
        <w:tabs>
          <w:tab w:val="left" w:pos="360"/>
        </w:tabs>
        <w:ind w:left="0"/>
        <w:rPr>
          <w:bCs/>
        </w:rPr>
      </w:pPr>
    </w:p>
    <w:p w:rsidRPr="008F50D4" w:rsidR="00852119" w:rsidP="00852119" w:rsidRDefault="00852119">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pPr>
        <w:rPr>
          <w:sz w:val="16"/>
          <w:szCs w:val="16"/>
        </w:rPr>
      </w:pPr>
    </w:p>
    <w:p w:rsidR="00852119" w:rsidP="00852119" w:rsidRDefault="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pPr>
        <w:rPr>
          <w:sz w:val="20"/>
          <w:szCs w:val="20"/>
        </w:rPr>
      </w:pPr>
    </w:p>
    <w:p w:rsidRPr="008F50D4" w:rsidR="00852119" w:rsidP="00852119" w:rsidRDefault="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pPr>
        <w:rPr>
          <w:b/>
        </w:rPr>
      </w:pPr>
    </w:p>
    <w:p w:rsidR="00852119" w:rsidP="00852119" w:rsidRDefault="00852119">
      <w:pPr>
        <w:rPr>
          <w:b/>
        </w:rPr>
      </w:pPr>
      <w:r>
        <w:rPr>
          <w:b/>
        </w:rPr>
        <w:t>BURDEN HOURS:</w:t>
      </w:r>
    </w:p>
    <w:p w:rsidR="00852119" w:rsidP="00852119" w:rsidRDefault="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r w:rsidRPr="008F50D4">
        <w:rPr>
          <w:b/>
        </w:rPr>
        <w:t>No</w:t>
      </w:r>
      <w:r>
        <w:rPr>
          <w:b/>
        </w:rPr>
        <w:t>.</w:t>
      </w:r>
      <w:r w:rsidRPr="008F50D4">
        <w:rPr>
          <w:b/>
        </w:rPr>
        <w:t xml:space="preserve"> of Respondents:</w:t>
      </w:r>
      <w:r>
        <w:t xml:space="preserve">  Provide an estimate of the Number of respondents.</w:t>
      </w:r>
    </w:p>
    <w:p w:rsidR="00852119" w:rsidP="00852119" w:rsidRDefault="00852119">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pPr>
        <w:keepNext/>
        <w:keepLines/>
        <w:rPr>
          <w:b/>
        </w:rPr>
      </w:pPr>
    </w:p>
    <w:p w:rsidR="00852119" w:rsidP="00852119" w:rsidRDefault="00852119">
      <w:pPr>
        <w:rPr>
          <w:b/>
        </w:rPr>
      </w:pPr>
      <w:r>
        <w:rPr>
          <w:b/>
        </w:rPr>
        <w:t xml:space="preserve">FEDERAL COST: </w:t>
      </w:r>
      <w:r>
        <w:t>Provide an estimate of the annual cost to the Federal government.</w:t>
      </w:r>
    </w:p>
    <w:p w:rsidRPr="00CF6542" w:rsidR="00852119" w:rsidP="00852119" w:rsidRDefault="00852119">
      <w:pPr>
        <w:rPr>
          <w:b/>
          <w:bCs/>
          <w:sz w:val="20"/>
          <w:szCs w:val="20"/>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Pr="00CF6542" w:rsidR="00852119" w:rsidP="00852119" w:rsidRDefault="00852119">
      <w:pPr>
        <w:rPr>
          <w:b/>
          <w:sz w:val="20"/>
          <w:szCs w:val="20"/>
        </w:rPr>
      </w:pPr>
    </w:p>
    <w:p w:rsidR="00852119" w:rsidP="00852119" w:rsidRDefault="00852119">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pPr>
        <w:rPr>
          <w:b/>
          <w:sz w:val="20"/>
          <w:szCs w:val="20"/>
        </w:rPr>
      </w:pPr>
    </w:p>
    <w:p w:rsidRPr="003F1C5B" w:rsidR="00852119" w:rsidP="00852119" w:rsidRDefault="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pPr>
        <w:pStyle w:val="ListParagraph"/>
        <w:ind w:left="360"/>
      </w:pPr>
    </w:p>
    <w:p w:rsidR="00477FE6" w:rsidP="00852119" w:rsidRDefault="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04" w:rsidRDefault="00F92104">
      <w:r>
        <w:separator/>
      </w:r>
    </w:p>
  </w:endnote>
  <w:endnote w:type="continuationSeparator" w:id="0">
    <w:p w:rsidR="00F92104" w:rsidRDefault="00F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52F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04" w:rsidRDefault="00F92104">
      <w:r>
        <w:separator/>
      </w:r>
    </w:p>
  </w:footnote>
  <w:footnote w:type="continuationSeparator" w:id="0">
    <w:p w:rsidR="00F92104" w:rsidRDefault="00F92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388"/>
    <w:rsid w:val="00020432"/>
    <w:rsid w:val="00064C33"/>
    <w:rsid w:val="0008010D"/>
    <w:rsid w:val="000D539E"/>
    <w:rsid w:val="001A555F"/>
    <w:rsid w:val="001B0366"/>
    <w:rsid w:val="001D0983"/>
    <w:rsid w:val="0022596C"/>
    <w:rsid w:val="00247C43"/>
    <w:rsid w:val="00271024"/>
    <w:rsid w:val="002D4F3F"/>
    <w:rsid w:val="00304564"/>
    <w:rsid w:val="00363C6E"/>
    <w:rsid w:val="003C5AD5"/>
    <w:rsid w:val="003D312B"/>
    <w:rsid w:val="0041451A"/>
    <w:rsid w:val="00464316"/>
    <w:rsid w:val="00477FE6"/>
    <w:rsid w:val="0049103D"/>
    <w:rsid w:val="00507672"/>
    <w:rsid w:val="0059318A"/>
    <w:rsid w:val="00627DF3"/>
    <w:rsid w:val="006A780D"/>
    <w:rsid w:val="006B5207"/>
    <w:rsid w:val="006D23AC"/>
    <w:rsid w:val="006D3235"/>
    <w:rsid w:val="00732A85"/>
    <w:rsid w:val="007510AC"/>
    <w:rsid w:val="0078797C"/>
    <w:rsid w:val="007D03FD"/>
    <w:rsid w:val="007F1804"/>
    <w:rsid w:val="008202FE"/>
    <w:rsid w:val="00852119"/>
    <w:rsid w:val="008679B3"/>
    <w:rsid w:val="00885A51"/>
    <w:rsid w:val="00886521"/>
    <w:rsid w:val="00990A4F"/>
    <w:rsid w:val="009A4538"/>
    <w:rsid w:val="009F4276"/>
    <w:rsid w:val="00AC64B8"/>
    <w:rsid w:val="00AD58E7"/>
    <w:rsid w:val="00AF4818"/>
    <w:rsid w:val="00AF4D22"/>
    <w:rsid w:val="00BB0AA1"/>
    <w:rsid w:val="00CB21EF"/>
    <w:rsid w:val="00D01240"/>
    <w:rsid w:val="00D03D2F"/>
    <w:rsid w:val="00D06AB7"/>
    <w:rsid w:val="00D34479"/>
    <w:rsid w:val="00D471A0"/>
    <w:rsid w:val="00DA7189"/>
    <w:rsid w:val="00DB3A8E"/>
    <w:rsid w:val="00DD3D95"/>
    <w:rsid w:val="00E27987"/>
    <w:rsid w:val="00E52F46"/>
    <w:rsid w:val="00E61A7D"/>
    <w:rsid w:val="00E6568E"/>
    <w:rsid w:val="00E8070B"/>
    <w:rsid w:val="00E96C2C"/>
    <w:rsid w:val="00EB282A"/>
    <w:rsid w:val="00EC1B4D"/>
    <w:rsid w:val="00F118E4"/>
    <w:rsid w:val="00F34C8E"/>
    <w:rsid w:val="00F36784"/>
    <w:rsid w:val="00F92104"/>
    <w:rsid w:val="00FB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2</cp:revision>
  <cp:lastPrinted>2010-10-04T15:59:00Z</cp:lastPrinted>
  <dcterms:created xsi:type="dcterms:W3CDTF">2020-05-20T18:27:00Z</dcterms:created>
  <dcterms:modified xsi:type="dcterms:W3CDTF">2020-05-20T18:27:00Z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