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48D9" w:rsidP="00BD7225" w:rsidRDefault="004E48D9" w14:paraId="7F860F6B" w14:textId="44E9AE71">
      <w:pPr>
        <w:pStyle w:val="DefaultText"/>
        <w:rPr>
          <w:b/>
        </w:rPr>
      </w:pPr>
      <w:bookmarkStart w:name="_Toc142106607" w:id="0"/>
      <w:r w:rsidRPr="005B4C2D">
        <w:rPr>
          <w:b/>
        </w:rPr>
        <w:t>B.  Collections of Information Employing Statistical Methods</w:t>
      </w:r>
      <w:bookmarkEnd w:id="0"/>
    </w:p>
    <w:p w:rsidR="00BD7225" w:rsidP="00AF6203" w:rsidRDefault="00BD7225" w14:paraId="53D5F24D" w14:textId="77777777">
      <w:pPr>
        <w:pStyle w:val="DefaultText"/>
        <w:rPr>
          <w:b/>
        </w:rPr>
      </w:pPr>
    </w:p>
    <w:p w:rsidRPr="00713086" w:rsidR="00713086" w:rsidP="00AF6203" w:rsidRDefault="00BD7225" w14:paraId="550A7D92" w14:textId="2E26486F">
      <w:pPr>
        <w:widowControl w:val="0"/>
        <w:contextualSpacing/>
        <w:rPr>
          <w:b/>
          <w:snapToGrid w:val="0"/>
          <w:szCs w:val="20"/>
        </w:rPr>
      </w:pPr>
      <w:bookmarkStart w:name="_Toc120517344" w:id="1"/>
      <w:bookmarkStart w:name="_Toc121289103" w:id="2"/>
      <w:bookmarkStart w:name="_Toc133308572" w:id="3"/>
      <w:bookmarkStart w:name="_Toc142106608" w:id="4"/>
      <w:r>
        <w:rPr>
          <w:b/>
          <w:snapToGrid w:val="0"/>
          <w:szCs w:val="20"/>
        </w:rPr>
        <w:t>1. D</w:t>
      </w:r>
      <w:r w:rsidRPr="00713086" w:rsidR="00713086">
        <w:rPr>
          <w:b/>
          <w:snapToGrid w:val="0"/>
          <w:szCs w:val="20"/>
        </w:rPr>
        <w:t>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bookmarkEnd w:id="1"/>
    <w:bookmarkEnd w:id="2"/>
    <w:bookmarkEnd w:id="3"/>
    <w:bookmarkEnd w:id="4"/>
    <w:p w:rsidR="00BD7225" w:rsidP="00BD7225" w:rsidRDefault="00BD7225" w14:paraId="67EE8442" w14:textId="77777777">
      <w:pPr>
        <w:pStyle w:val="DefaultText"/>
        <w:rPr>
          <w:rStyle w:val="InitialStyle"/>
        </w:rPr>
      </w:pPr>
    </w:p>
    <w:p w:rsidR="008C6D2E" w:rsidRDefault="00387203" w14:paraId="0E9F537E" w14:textId="51BD583A">
      <w:pPr>
        <w:pStyle w:val="DefaultText"/>
        <w:rPr>
          <w:rStyle w:val="InitialStyle"/>
        </w:rPr>
      </w:pPr>
      <w:r>
        <w:rPr>
          <w:rStyle w:val="InitialStyle"/>
        </w:rPr>
        <w:t xml:space="preserve">The structure of the poultry industry is </w:t>
      </w:r>
      <w:r w:rsidR="001B32DC">
        <w:rPr>
          <w:rStyle w:val="InitialStyle"/>
        </w:rPr>
        <w:t>hierarchical</w:t>
      </w:r>
      <w:r>
        <w:rPr>
          <w:rStyle w:val="InitialStyle"/>
        </w:rPr>
        <w:t xml:space="preserve"> and the sample selection reflects this </w:t>
      </w:r>
      <w:r w:rsidR="001B32DC">
        <w:rPr>
          <w:rStyle w:val="InitialStyle"/>
        </w:rPr>
        <w:t>reality</w:t>
      </w:r>
      <w:r>
        <w:rPr>
          <w:rStyle w:val="InitialStyle"/>
        </w:rPr>
        <w:t xml:space="preserve">. </w:t>
      </w:r>
      <w:r w:rsidR="00D17503">
        <w:rPr>
          <w:rStyle w:val="InitialStyle"/>
        </w:rPr>
        <w:t>Companies have one or more processing plants</w:t>
      </w:r>
      <w:r w:rsidR="001329FA">
        <w:rPr>
          <w:rStyle w:val="InitialStyle"/>
        </w:rPr>
        <w:t xml:space="preserve">. </w:t>
      </w:r>
      <w:r w:rsidR="008C6D2E">
        <w:rPr>
          <w:rStyle w:val="InitialStyle"/>
        </w:rPr>
        <w:t>A complex consists of t</w:t>
      </w:r>
      <w:r w:rsidR="00D17503">
        <w:rPr>
          <w:rStyle w:val="InitialStyle"/>
        </w:rPr>
        <w:t>he processing plant</w:t>
      </w:r>
      <w:r w:rsidR="008C6D2E">
        <w:rPr>
          <w:rStyle w:val="InitialStyle"/>
        </w:rPr>
        <w:t>s</w:t>
      </w:r>
      <w:r w:rsidR="00D17503">
        <w:rPr>
          <w:rStyle w:val="InitialStyle"/>
        </w:rPr>
        <w:t xml:space="preserve"> and farms that feed it. Therefore, complexes are embedded within </w:t>
      </w:r>
      <w:r>
        <w:rPr>
          <w:rStyle w:val="InitialStyle"/>
        </w:rPr>
        <w:t>compan</w:t>
      </w:r>
      <w:r w:rsidR="00D17503">
        <w:rPr>
          <w:rStyle w:val="InitialStyle"/>
        </w:rPr>
        <w:t>y</w:t>
      </w:r>
      <w:r>
        <w:rPr>
          <w:rStyle w:val="InitialStyle"/>
        </w:rPr>
        <w:t xml:space="preserve">. </w:t>
      </w:r>
    </w:p>
    <w:p w:rsidR="008C6D2E" w:rsidRDefault="008C6D2E" w14:paraId="2EF2AA94" w14:textId="77777777">
      <w:pPr>
        <w:pStyle w:val="DefaultText"/>
        <w:rPr>
          <w:rStyle w:val="InitialStyle"/>
        </w:rPr>
      </w:pPr>
    </w:p>
    <w:p w:rsidR="008C6D2E" w:rsidRDefault="00387203" w14:paraId="440D17E1" w14:textId="0078E639">
      <w:pPr>
        <w:pStyle w:val="DefaultText"/>
        <w:rPr>
          <w:rStyle w:val="InitialStyle"/>
        </w:rPr>
      </w:pPr>
      <w:r>
        <w:rPr>
          <w:rStyle w:val="InitialStyle"/>
        </w:rPr>
        <w:t>Farms raise broilers</w:t>
      </w:r>
      <w:r w:rsidR="008C6D2E">
        <w:rPr>
          <w:rStyle w:val="InitialStyle"/>
        </w:rPr>
        <w:t xml:space="preserve"> and deliver them</w:t>
      </w:r>
      <w:r>
        <w:rPr>
          <w:rStyle w:val="InitialStyle"/>
        </w:rPr>
        <w:t xml:space="preserve"> to specific </w:t>
      </w:r>
      <w:r w:rsidR="00D17503">
        <w:rPr>
          <w:rStyle w:val="InitialStyle"/>
        </w:rPr>
        <w:t xml:space="preserve">processing </w:t>
      </w:r>
      <w:r>
        <w:rPr>
          <w:rStyle w:val="InitialStyle"/>
        </w:rPr>
        <w:t>plants</w:t>
      </w:r>
      <w:r w:rsidR="008C6D2E">
        <w:rPr>
          <w:rStyle w:val="InitialStyle"/>
        </w:rPr>
        <w:t>. A farm is</w:t>
      </w:r>
      <w:r w:rsidR="001B32DC">
        <w:rPr>
          <w:rStyle w:val="InitialStyle"/>
        </w:rPr>
        <w:t xml:space="preserve"> </w:t>
      </w:r>
      <w:r>
        <w:rPr>
          <w:rStyle w:val="InitialStyle"/>
        </w:rPr>
        <w:t>composed of one or more houses</w:t>
      </w:r>
      <w:r w:rsidR="008C6D2E">
        <w:rPr>
          <w:rStyle w:val="InitialStyle"/>
        </w:rPr>
        <w:t xml:space="preserve">. The house is the structure where </w:t>
      </w:r>
      <w:r w:rsidR="008C6D2E">
        <w:rPr>
          <w:rStyle w:val="InitialStyle"/>
        </w:rPr>
        <w:t>th</w:t>
      </w:r>
      <w:r w:rsidR="00EB2B91">
        <w:rPr>
          <w:rStyle w:val="InitialStyle"/>
        </w:rPr>
        <w:t>e</w:t>
      </w:r>
      <w:r w:rsidR="008C6D2E">
        <w:rPr>
          <w:rStyle w:val="InitialStyle"/>
        </w:rPr>
        <w:t xml:space="preserve"> actual</w:t>
      </w:r>
      <w:r>
        <w:rPr>
          <w:rStyle w:val="InitialStyle"/>
        </w:rPr>
        <w:t xml:space="preserve"> </w:t>
      </w:r>
      <w:r w:rsidR="001B32DC">
        <w:rPr>
          <w:rStyle w:val="InitialStyle"/>
        </w:rPr>
        <w:t>broilers</w:t>
      </w:r>
      <w:r>
        <w:rPr>
          <w:rStyle w:val="InitialStyle"/>
        </w:rPr>
        <w:t xml:space="preserve"> are raised. </w:t>
      </w:r>
      <w:r w:rsidR="00D17503">
        <w:rPr>
          <w:rStyle w:val="InitialStyle"/>
        </w:rPr>
        <w:t>Typically</w:t>
      </w:r>
      <w:r w:rsidR="00D737E0">
        <w:rPr>
          <w:rStyle w:val="InitialStyle"/>
        </w:rPr>
        <w:t>,</w:t>
      </w:r>
      <w:r w:rsidR="00D17503">
        <w:rPr>
          <w:rStyle w:val="InitialStyle"/>
        </w:rPr>
        <w:t xml:space="preserve"> all birds on a farm (in all houses) are placed and then slaughtered at the same time, representing an all-in all-out strategy. </w:t>
      </w:r>
    </w:p>
    <w:p w:rsidR="008C6D2E" w:rsidRDefault="008C6D2E" w14:paraId="2670F475" w14:textId="77777777">
      <w:pPr>
        <w:pStyle w:val="DefaultText"/>
        <w:rPr>
          <w:rStyle w:val="InitialStyle"/>
        </w:rPr>
      </w:pPr>
    </w:p>
    <w:p w:rsidR="006C02E4" w:rsidRDefault="00D17503" w14:paraId="77CAF630" w14:textId="5017D9B2">
      <w:pPr>
        <w:pStyle w:val="DefaultText"/>
        <w:rPr>
          <w:rStyle w:val="InitialStyle"/>
        </w:rPr>
      </w:pPr>
      <w:r>
        <w:rPr>
          <w:rStyle w:val="InitialStyle"/>
        </w:rPr>
        <w:t>Each group of birds raised in the house is known as a flock</w:t>
      </w:r>
      <w:r w:rsidR="008C6D2E">
        <w:rPr>
          <w:rStyle w:val="InitialStyle"/>
        </w:rPr>
        <w:t>. Therefore,</w:t>
      </w:r>
      <w:r>
        <w:rPr>
          <w:rStyle w:val="InitialStyle"/>
        </w:rPr>
        <w:t xml:space="preserve"> a single house will have multiple flocks during the year (typically 5-6)</w:t>
      </w:r>
      <w:r w:rsidR="00387203">
        <w:rPr>
          <w:rStyle w:val="InitialStyle"/>
        </w:rPr>
        <w:t>. See the diagram below for a visualization of this hierarchy.</w:t>
      </w:r>
      <w:r w:rsidR="006C02E4">
        <w:rPr>
          <w:rStyle w:val="InitialStyle"/>
        </w:rPr>
        <w:t xml:space="preserve"> </w:t>
      </w:r>
    </w:p>
    <w:p w:rsidR="006C02E4" w:rsidRDefault="006C02E4" w14:paraId="5F4D5436" w14:textId="77777777">
      <w:pPr>
        <w:pStyle w:val="DefaultText"/>
        <w:rPr>
          <w:rStyle w:val="InitialStyle"/>
        </w:rPr>
      </w:pPr>
    </w:p>
    <w:p w:rsidR="004E48D9" w:rsidRDefault="006C02E4" w14:paraId="675A2479" w14:textId="3F9CE9AC">
      <w:pPr>
        <w:pStyle w:val="DefaultText"/>
        <w:rPr>
          <w:rStyle w:val="InitialStyle"/>
        </w:rPr>
      </w:pPr>
      <w:r>
        <w:rPr>
          <w:rStyle w:val="InitialStyle"/>
        </w:rPr>
        <w:t xml:space="preserve">This study </w:t>
      </w:r>
      <w:r w:rsidR="008C6D2E">
        <w:rPr>
          <w:rStyle w:val="InitialStyle"/>
        </w:rPr>
        <w:t xml:space="preserve">consists of </w:t>
      </w:r>
      <w:r>
        <w:rPr>
          <w:rStyle w:val="InitialStyle"/>
        </w:rPr>
        <w:t>repeated sampling performed at the complex level</w:t>
      </w:r>
      <w:r w:rsidR="008C6D2E">
        <w:rPr>
          <w:rStyle w:val="InitialStyle"/>
        </w:rPr>
        <w:t>. University of Minnesota will collect a</w:t>
      </w:r>
      <w:r>
        <w:rPr>
          <w:rStyle w:val="InitialStyle"/>
        </w:rPr>
        <w:t>ntimicrobial use (AMU) information for each farm selected within complex</w:t>
      </w:r>
      <w:r w:rsidR="008C6D2E">
        <w:rPr>
          <w:rStyle w:val="InitialStyle"/>
        </w:rPr>
        <w:t xml:space="preserve">. Additionally, producers will collect </w:t>
      </w:r>
      <w:r>
        <w:rPr>
          <w:rStyle w:val="InitialStyle"/>
        </w:rPr>
        <w:t>litter samples at a specific house on each participating farm</w:t>
      </w:r>
      <w:r w:rsidR="008C6D2E">
        <w:rPr>
          <w:rStyle w:val="InitialStyle"/>
        </w:rPr>
        <w:t xml:space="preserve"> and ship these samples to the University of Minnesota</w:t>
      </w:r>
      <w:r>
        <w:rPr>
          <w:rStyle w:val="InitialStyle"/>
        </w:rPr>
        <w:t>.</w:t>
      </w:r>
    </w:p>
    <w:p w:rsidR="00BB7047" w:rsidRDefault="00BB7047" w14:paraId="218C62CB" w14:textId="77777777">
      <w:pPr>
        <w:pStyle w:val="DefaultText"/>
        <w:rPr>
          <w:rStyle w:val="InitialStyle"/>
        </w:rPr>
      </w:pPr>
    </w:p>
    <w:p w:rsidR="00587A15" w:rsidRDefault="00113949" w14:paraId="18ED4FBE" w14:textId="77777777">
      <w:pPr>
        <w:pStyle w:val="DefaultText"/>
        <w:keepNext/>
      </w:pPr>
      <w:r>
        <w:rPr>
          <w:noProof/>
        </w:rPr>
        <w:drawing>
          <wp:inline distT="0" distB="0" distL="0" distR="0" wp14:anchorId="25C838F8" wp14:editId="14711091">
            <wp:extent cx="4705350" cy="2657475"/>
            <wp:effectExtent l="0" t="38100" r="0" b="4762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587A15" w:rsidP="00AF6203" w:rsidRDefault="00587A15" w14:paraId="6318E352" w14:textId="4F11DDA5">
      <w:pPr>
        <w:pStyle w:val="Caption"/>
        <w:spacing w:after="0"/>
      </w:pPr>
      <w:r>
        <w:t xml:space="preserve">Figure </w:t>
      </w:r>
      <w:r w:rsidR="00A61E69">
        <w:rPr>
          <w:noProof/>
        </w:rPr>
        <w:fldChar w:fldCharType="begin"/>
      </w:r>
      <w:r w:rsidR="00A61E69">
        <w:rPr>
          <w:noProof/>
        </w:rPr>
        <w:instrText xml:space="preserve"> SEQ Figure \* ARABIC </w:instrText>
      </w:r>
      <w:r w:rsidR="00A61E69">
        <w:rPr>
          <w:noProof/>
        </w:rPr>
        <w:fldChar w:fldCharType="separate"/>
      </w:r>
      <w:r>
        <w:rPr>
          <w:noProof/>
        </w:rPr>
        <w:t>1</w:t>
      </w:r>
      <w:r w:rsidR="00A61E69">
        <w:rPr>
          <w:noProof/>
        </w:rPr>
        <w:fldChar w:fldCharType="end"/>
      </w:r>
      <w:r>
        <w:t>: General outli</w:t>
      </w:r>
      <w:r w:rsidR="00026474">
        <w:t>ne of the hierarchy of the high-volume</w:t>
      </w:r>
      <w:r>
        <w:t xml:space="preserve"> broiler industry.</w:t>
      </w:r>
    </w:p>
    <w:p w:rsidR="00E72CCB" w:rsidRDefault="00E315AA" w14:paraId="15D1E8B9" w14:textId="1E8D086B">
      <w:pPr>
        <w:pStyle w:val="DefaultText"/>
        <w:rPr>
          <w:rStyle w:val="InitialStyle"/>
        </w:rPr>
      </w:pPr>
      <w:r>
        <w:rPr>
          <w:rStyle w:val="InitialStyle"/>
        </w:rPr>
        <w:lastRenderedPageBreak/>
        <w:t>The target population is the top 30 broiler producer companies in the United States</w:t>
      </w:r>
      <w:r w:rsidR="00C42082">
        <w:rPr>
          <w:rStyle w:val="InitialStyle"/>
        </w:rPr>
        <w:t xml:space="preserve"> and the broilers they raise</w:t>
      </w:r>
      <w:r>
        <w:rPr>
          <w:rStyle w:val="InitialStyle"/>
        </w:rPr>
        <w:t>, as published by WATT Global Media</w:t>
      </w:r>
      <w:r>
        <w:rPr>
          <w:rStyle w:val="FootnoteReference"/>
        </w:rPr>
        <w:footnoteReference w:id="2"/>
      </w:r>
      <w:r>
        <w:rPr>
          <w:rStyle w:val="InitialStyle"/>
        </w:rPr>
        <w:t xml:space="preserve">. These companies account for </w:t>
      </w:r>
      <w:r w:rsidR="00553531">
        <w:rPr>
          <w:rStyle w:val="InitialStyle"/>
        </w:rPr>
        <w:t>greater than 95</w:t>
      </w:r>
      <w:r>
        <w:rPr>
          <w:rStyle w:val="InitialStyle"/>
        </w:rPr>
        <w:t>%</w:t>
      </w:r>
      <w:r w:rsidR="006C02E4">
        <w:rPr>
          <w:rStyle w:val="InitialStyle"/>
        </w:rPr>
        <w:t xml:space="preserve"> total live weight slaughtered</w:t>
      </w:r>
      <w:r w:rsidR="00C42082">
        <w:rPr>
          <w:rStyle w:val="InitialStyle"/>
        </w:rPr>
        <w:t xml:space="preserve"> broilers</w:t>
      </w:r>
      <w:r>
        <w:rPr>
          <w:rStyle w:val="InitialStyle"/>
        </w:rPr>
        <w:t xml:space="preserve"> (</w:t>
      </w:r>
      <w:r w:rsidRPr="002E47FB" w:rsidR="00895FAB">
        <w:rPr>
          <w:rStyle w:val="InitialStyle"/>
        </w:rPr>
        <w:t xml:space="preserve">57,170,360,000 </w:t>
      </w:r>
      <w:r w:rsidRPr="002E47FB">
        <w:rPr>
          <w:rStyle w:val="InitialStyle"/>
        </w:rPr>
        <w:t>lb</w:t>
      </w:r>
      <w:r w:rsidRPr="00895FAB">
        <w:rPr>
          <w:rStyle w:val="InitialStyle"/>
        </w:rPr>
        <w:t>.</w:t>
      </w:r>
      <w:r w:rsidR="00E72CCB">
        <w:rPr>
          <w:rStyle w:val="InitialStyle"/>
        </w:rPr>
        <w:t xml:space="preserve"> </w:t>
      </w:r>
      <w:r w:rsidR="006C02E4">
        <w:rPr>
          <w:rStyle w:val="InitialStyle"/>
        </w:rPr>
        <w:t xml:space="preserve">reported </w:t>
      </w:r>
      <w:r w:rsidR="00E72CCB">
        <w:rPr>
          <w:rStyle w:val="InitialStyle"/>
        </w:rPr>
        <w:t>from the WATT list</w:t>
      </w:r>
      <w:r>
        <w:rPr>
          <w:rStyle w:val="InitialStyle"/>
        </w:rPr>
        <w:t xml:space="preserve"> </w:t>
      </w:r>
      <w:r w:rsidR="00E72CCB">
        <w:rPr>
          <w:rStyle w:val="InitialStyle"/>
        </w:rPr>
        <w:t>out of</w:t>
      </w:r>
      <w:r>
        <w:rPr>
          <w:rStyle w:val="InitialStyle"/>
        </w:rPr>
        <w:t xml:space="preserve"> 5</w:t>
      </w:r>
      <w:r w:rsidR="00895FAB">
        <w:rPr>
          <w:rStyle w:val="InitialStyle"/>
        </w:rPr>
        <w:t>8,286,944,000</w:t>
      </w:r>
      <w:r>
        <w:rPr>
          <w:rStyle w:val="InitialStyle"/>
        </w:rPr>
        <w:t xml:space="preserve"> lb.</w:t>
      </w:r>
      <w:r w:rsidR="00E72CCB">
        <w:rPr>
          <w:rStyle w:val="InitialStyle"/>
        </w:rPr>
        <w:t xml:space="preserve"> </w:t>
      </w:r>
      <w:r w:rsidR="006C02E4">
        <w:rPr>
          <w:rStyle w:val="InitialStyle"/>
        </w:rPr>
        <w:t xml:space="preserve">reported </w:t>
      </w:r>
      <w:r w:rsidR="00E72CCB">
        <w:rPr>
          <w:rStyle w:val="InitialStyle"/>
        </w:rPr>
        <w:t>from NASS)</w:t>
      </w:r>
      <w:r w:rsidR="00C42082">
        <w:rPr>
          <w:rStyle w:val="InitialStyle"/>
        </w:rPr>
        <w:t>.</w:t>
      </w:r>
      <w:r>
        <w:rPr>
          <w:rStyle w:val="InitialStyle"/>
        </w:rPr>
        <w:t xml:space="preserve"> </w:t>
      </w:r>
      <w:r w:rsidR="00C42082">
        <w:rPr>
          <w:rStyle w:val="InitialStyle"/>
        </w:rPr>
        <w:t>They also account for</w:t>
      </w:r>
      <w:r w:rsidR="00E72CCB">
        <w:rPr>
          <w:rStyle w:val="InitialStyle"/>
        </w:rPr>
        <w:t xml:space="preserve"> </w:t>
      </w:r>
      <w:r w:rsidR="00553531">
        <w:rPr>
          <w:rStyle w:val="InitialStyle"/>
        </w:rPr>
        <w:t>greater than 95</w:t>
      </w:r>
      <w:r w:rsidR="00E72CCB">
        <w:rPr>
          <w:rStyle w:val="InitialStyle"/>
        </w:rPr>
        <w:t xml:space="preserve">% </w:t>
      </w:r>
      <w:r w:rsidR="006C02E4">
        <w:rPr>
          <w:rStyle w:val="InitialStyle"/>
        </w:rPr>
        <w:t>of young chickens slaughtered in 2019</w:t>
      </w:r>
      <w:r w:rsidR="006C02E4">
        <w:rPr>
          <w:rStyle w:val="FootnoteReference"/>
        </w:rPr>
        <w:footnoteReference w:id="3"/>
      </w:r>
      <w:r w:rsidR="006C02E4">
        <w:rPr>
          <w:rStyle w:val="InitialStyle"/>
        </w:rPr>
        <w:t xml:space="preserve"> </w:t>
      </w:r>
      <w:r w:rsidR="00E72CCB">
        <w:rPr>
          <w:rStyle w:val="InitialStyle"/>
        </w:rPr>
        <w:t xml:space="preserve">(9,050,080,000 head </w:t>
      </w:r>
      <w:r w:rsidR="006C02E4">
        <w:rPr>
          <w:rStyle w:val="InitialStyle"/>
        </w:rPr>
        <w:t xml:space="preserve">reported </w:t>
      </w:r>
      <w:r w:rsidR="00E72CCB">
        <w:rPr>
          <w:rStyle w:val="InitialStyle"/>
        </w:rPr>
        <w:t xml:space="preserve">from </w:t>
      </w:r>
      <w:r w:rsidR="006C02E4">
        <w:rPr>
          <w:rStyle w:val="InitialStyle"/>
        </w:rPr>
        <w:t xml:space="preserve">the </w:t>
      </w:r>
      <w:r w:rsidR="00E72CCB">
        <w:rPr>
          <w:rStyle w:val="InitialStyle"/>
        </w:rPr>
        <w:t xml:space="preserve">WATT list out of 9,224,243,000 head </w:t>
      </w:r>
      <w:r w:rsidR="006C02E4">
        <w:rPr>
          <w:rStyle w:val="InitialStyle"/>
        </w:rPr>
        <w:t xml:space="preserve">reported </w:t>
      </w:r>
      <w:r w:rsidR="00E72CCB">
        <w:rPr>
          <w:rStyle w:val="InitialStyle"/>
        </w:rPr>
        <w:t>from NASS)</w:t>
      </w:r>
      <w:r>
        <w:rPr>
          <w:rStyle w:val="InitialStyle"/>
        </w:rPr>
        <w:t xml:space="preserve">. </w:t>
      </w:r>
      <w:r w:rsidR="00E72CCB">
        <w:rPr>
          <w:rStyle w:val="InitialStyle"/>
        </w:rPr>
        <w:t xml:space="preserve">Because these companies represent the majority of commercial broiler production in the U.S., </w:t>
      </w:r>
      <w:r w:rsidR="00C42082">
        <w:rPr>
          <w:rStyle w:val="InitialStyle"/>
        </w:rPr>
        <w:t xml:space="preserve">APHIS is comfortable describing </w:t>
      </w:r>
      <w:r w:rsidR="00E72CCB">
        <w:rPr>
          <w:rStyle w:val="InitialStyle"/>
        </w:rPr>
        <w:t>the target population as the princip</w:t>
      </w:r>
      <w:r w:rsidR="006C02E4">
        <w:rPr>
          <w:rStyle w:val="InitialStyle"/>
        </w:rPr>
        <w:t>al</w:t>
      </w:r>
      <w:r w:rsidR="00E72CCB">
        <w:rPr>
          <w:rStyle w:val="InitialStyle"/>
        </w:rPr>
        <w:t xml:space="preserve"> commercial broiler producers in the U.S.</w:t>
      </w:r>
    </w:p>
    <w:p w:rsidR="00E72CCB" w:rsidRDefault="00E72CCB" w14:paraId="43084614" w14:textId="77777777">
      <w:pPr>
        <w:pStyle w:val="DefaultText"/>
        <w:rPr>
          <w:rStyle w:val="InitialStyle"/>
        </w:rPr>
      </w:pPr>
    </w:p>
    <w:p w:rsidR="00C42082" w:rsidRDefault="00C42082" w14:paraId="30FB63BB" w14:textId="50F29990">
      <w:pPr>
        <w:pStyle w:val="DefaultText"/>
        <w:rPr>
          <w:rStyle w:val="InitialStyle"/>
        </w:rPr>
      </w:pPr>
      <w:r>
        <w:rPr>
          <w:rStyle w:val="InitialStyle"/>
        </w:rPr>
        <w:t>APHIS will not perform statistical survey analysis techniques to extrapolate results from this study to the U.S. broiler industry. Results from this study cannot be considered representative of all broiler producers in the U.S. b</w:t>
      </w:r>
      <w:r w:rsidR="00E72CCB">
        <w:rPr>
          <w:rStyle w:val="InitialStyle"/>
        </w:rPr>
        <w:t>ecause companies not on the WATT list have no ability to participate</w:t>
      </w:r>
      <w:r>
        <w:rPr>
          <w:rStyle w:val="InitialStyle"/>
        </w:rPr>
        <w:t>.</w:t>
      </w:r>
    </w:p>
    <w:p w:rsidR="00C42082" w:rsidRDefault="00C42082" w14:paraId="71119B15" w14:textId="77777777">
      <w:pPr>
        <w:pStyle w:val="DefaultText"/>
        <w:rPr>
          <w:rStyle w:val="InitialStyle"/>
        </w:rPr>
      </w:pPr>
    </w:p>
    <w:p w:rsidR="003721E7" w:rsidRDefault="00185ED1" w14:paraId="2A09FD0A" w14:textId="116BFA42">
      <w:pPr>
        <w:pStyle w:val="DefaultText"/>
        <w:rPr>
          <w:color w:val="000000"/>
        </w:rPr>
      </w:pPr>
      <w:r>
        <w:rPr>
          <w:color w:val="000000"/>
        </w:rPr>
        <w:t>Even though the sample is not a probability sample below the level of company, this study is the most comprehensive study investigating AMU and AMR in U.S. broiler production</w:t>
      </w:r>
      <w:r w:rsidR="003721E7">
        <w:rPr>
          <w:color w:val="000000"/>
        </w:rPr>
        <w:t xml:space="preserve">. We </w:t>
      </w:r>
      <w:r>
        <w:rPr>
          <w:color w:val="000000"/>
        </w:rPr>
        <w:t xml:space="preserve">target the </w:t>
      </w:r>
      <w:r w:rsidR="003721E7">
        <w:rPr>
          <w:color w:val="000000"/>
        </w:rPr>
        <w:t>30-top</w:t>
      </w:r>
      <w:r>
        <w:rPr>
          <w:color w:val="000000"/>
        </w:rPr>
        <w:t xml:space="preserve"> broiler-producing companies, which produce the majority (approximately 95%) of live weight slaughtered and young chickens slaughtered in the U.S.</w:t>
      </w:r>
      <w:r w:rsidR="003721E7">
        <w:rPr>
          <w:color w:val="000000"/>
        </w:rPr>
        <w:t xml:space="preserve"> </w:t>
      </w:r>
      <w:r>
        <w:rPr>
          <w:color w:val="000000"/>
        </w:rPr>
        <w:t xml:space="preserve"> </w:t>
      </w:r>
    </w:p>
    <w:p w:rsidR="003721E7" w:rsidRDefault="003721E7" w14:paraId="3074A3F2" w14:textId="77777777">
      <w:pPr>
        <w:pStyle w:val="DefaultText"/>
        <w:rPr>
          <w:color w:val="000000"/>
        </w:rPr>
      </w:pPr>
    </w:p>
    <w:p w:rsidR="00E315AA" w:rsidRDefault="003721E7" w14:paraId="643F7554" w14:textId="1B81793F">
      <w:pPr>
        <w:pStyle w:val="DefaultText"/>
        <w:rPr>
          <w:rStyle w:val="InitialStyle"/>
        </w:rPr>
      </w:pPr>
      <w:r>
        <w:rPr>
          <w:color w:val="000000"/>
        </w:rPr>
        <w:t xml:space="preserve">APHIS </w:t>
      </w:r>
      <w:r w:rsidR="00185ED1">
        <w:rPr>
          <w:color w:val="000000"/>
        </w:rPr>
        <w:t xml:space="preserve">will </w:t>
      </w:r>
      <w:r>
        <w:rPr>
          <w:color w:val="000000"/>
        </w:rPr>
        <w:t>perform</w:t>
      </w:r>
      <w:r w:rsidR="00185ED1">
        <w:rPr>
          <w:color w:val="000000"/>
        </w:rPr>
        <w:t xml:space="preserve"> post-</w:t>
      </w:r>
      <w:r>
        <w:rPr>
          <w:color w:val="000000"/>
        </w:rPr>
        <w:t xml:space="preserve">stratification </w:t>
      </w:r>
      <w:r w:rsidR="00185ED1">
        <w:rPr>
          <w:color w:val="000000"/>
        </w:rPr>
        <w:t>estimates as appropriate</w:t>
      </w:r>
      <w:r>
        <w:rPr>
          <w:color w:val="000000"/>
        </w:rPr>
        <w:t xml:space="preserve">. </w:t>
      </w:r>
      <w:r w:rsidR="00185ED1">
        <w:rPr>
          <w:color w:val="000000"/>
        </w:rPr>
        <w:t xml:space="preserve"> </w:t>
      </w:r>
      <w:r>
        <w:rPr>
          <w:color w:val="000000"/>
        </w:rPr>
        <w:t>We will use</w:t>
      </w:r>
      <w:r w:rsidR="00185ED1">
        <w:rPr>
          <w:color w:val="000000"/>
        </w:rPr>
        <w:t xml:space="preserve"> population-level information</w:t>
      </w:r>
      <w:r>
        <w:rPr>
          <w:color w:val="000000"/>
        </w:rPr>
        <w:t xml:space="preserve"> </w:t>
      </w:r>
      <w:r w:rsidR="00185ED1">
        <w:rPr>
          <w:color w:val="000000"/>
        </w:rPr>
        <w:t>such as slaughter estimates and antimicrobial use policies in U.S. broiler production</w:t>
      </w:r>
      <w:r>
        <w:rPr>
          <w:color w:val="000000"/>
        </w:rPr>
        <w:t xml:space="preserve"> for these estimates.  </w:t>
      </w:r>
    </w:p>
    <w:p w:rsidR="00EF4652" w:rsidRDefault="00EF4652" w14:paraId="4B0070C7" w14:textId="77777777">
      <w:pPr>
        <w:pStyle w:val="DefaultText"/>
        <w:rPr>
          <w:rStyle w:val="InitialStyle"/>
        </w:rPr>
      </w:pPr>
    </w:p>
    <w:p w:rsidRPr="00307D7A" w:rsidR="00EF4652" w:rsidRDefault="003721E7" w14:paraId="6AF36306" w14:textId="2A9A0408">
      <w:pPr>
        <w:pStyle w:val="DefaultText"/>
        <w:rPr>
          <w:rStyle w:val="InitialStyle"/>
          <w:i/>
        </w:rPr>
      </w:pPr>
      <w:r>
        <w:rPr>
          <w:rStyle w:val="InitialStyle"/>
        </w:rPr>
        <w:t>T</w:t>
      </w:r>
      <w:r w:rsidR="00CB14A0">
        <w:rPr>
          <w:rStyle w:val="InitialStyle"/>
        </w:rPr>
        <w:t>he primary objective of this study is to measure antimicrobial use patterns and their relationship to antimicrobial resistance of select agents over time</w:t>
      </w:r>
      <w:r>
        <w:rPr>
          <w:rStyle w:val="InitialStyle"/>
        </w:rPr>
        <w:t xml:space="preserve">. </w:t>
      </w:r>
      <w:r w:rsidR="00EF4652">
        <w:rPr>
          <w:rStyle w:val="InitialStyle"/>
        </w:rPr>
        <w:t>As a longitudinal study</w:t>
      </w:r>
      <w:r w:rsidR="00C20A3A">
        <w:rPr>
          <w:rStyle w:val="InitialStyle"/>
        </w:rPr>
        <w:t xml:space="preserve"> (at the complex level)</w:t>
      </w:r>
      <w:r w:rsidR="00EF4652">
        <w:rPr>
          <w:rStyle w:val="InitialStyle"/>
        </w:rPr>
        <w:t xml:space="preserve">, </w:t>
      </w:r>
      <w:r w:rsidR="003913DD">
        <w:rPr>
          <w:rStyle w:val="InitialStyle"/>
        </w:rPr>
        <w:t xml:space="preserve">our </w:t>
      </w:r>
      <w:r w:rsidR="00EF4652">
        <w:rPr>
          <w:rStyle w:val="InitialStyle"/>
        </w:rPr>
        <w:t xml:space="preserve">emphasis is not </w:t>
      </w:r>
      <w:r w:rsidR="00185ED1">
        <w:rPr>
          <w:rStyle w:val="InitialStyle"/>
        </w:rPr>
        <w:t xml:space="preserve">primarily </w:t>
      </w:r>
      <w:r w:rsidR="00EF4652">
        <w:rPr>
          <w:rStyle w:val="InitialStyle"/>
        </w:rPr>
        <w:t xml:space="preserve">to select statistically representative samples using random selection. Instead, </w:t>
      </w:r>
      <w:r w:rsidR="003913DD">
        <w:rPr>
          <w:rStyle w:val="InitialStyle"/>
        </w:rPr>
        <w:t xml:space="preserve">our </w:t>
      </w:r>
      <w:r w:rsidR="00EF4652">
        <w:rPr>
          <w:rStyle w:val="InitialStyle"/>
        </w:rPr>
        <w:t xml:space="preserve">emphasis </w:t>
      </w:r>
      <w:r w:rsidR="00EB2B91">
        <w:rPr>
          <w:rStyle w:val="InitialStyle"/>
        </w:rPr>
        <w:t xml:space="preserve">is </w:t>
      </w:r>
      <w:r w:rsidR="00EF4652">
        <w:rPr>
          <w:rStyle w:val="InitialStyle"/>
        </w:rPr>
        <w:t xml:space="preserve">to select a sample of </w:t>
      </w:r>
      <w:r w:rsidR="009A07B2">
        <w:rPr>
          <w:rStyle w:val="InitialStyle"/>
        </w:rPr>
        <w:t>companies and complexes</w:t>
      </w:r>
      <w:r w:rsidR="003913DD">
        <w:rPr>
          <w:rStyle w:val="InitialStyle"/>
        </w:rPr>
        <w:t xml:space="preserve"> who can complete all the study activities</w:t>
      </w:r>
      <w:r w:rsidR="00EB2B91">
        <w:rPr>
          <w:rStyle w:val="InitialStyle"/>
        </w:rPr>
        <w:t xml:space="preserve"> and</w:t>
      </w:r>
      <w:r w:rsidR="00EB2B91">
        <w:rPr>
          <w:rStyle w:val="InitialStyle"/>
        </w:rPr>
        <w:t xml:space="preserve"> </w:t>
      </w:r>
      <w:r w:rsidR="00EF4652">
        <w:rPr>
          <w:rStyle w:val="InitialStyle"/>
        </w:rPr>
        <w:t>provide</w:t>
      </w:r>
      <w:r w:rsidR="003713F6">
        <w:rPr>
          <w:rStyle w:val="InitialStyle"/>
        </w:rPr>
        <w:t xml:space="preserve"> the </w:t>
      </w:r>
      <w:r w:rsidR="00EF4652">
        <w:rPr>
          <w:rStyle w:val="InitialStyle"/>
        </w:rPr>
        <w:t xml:space="preserve">complete data </w:t>
      </w:r>
      <w:r w:rsidR="003713F6">
        <w:rPr>
          <w:rStyle w:val="InitialStyle"/>
        </w:rPr>
        <w:t>we need to make</w:t>
      </w:r>
      <w:r w:rsidR="009E280C">
        <w:rPr>
          <w:rStyle w:val="InitialStyle"/>
        </w:rPr>
        <w:t xml:space="preserve"> comparisons across time</w:t>
      </w:r>
      <w:r w:rsidR="00026474">
        <w:rPr>
          <w:rStyle w:val="InitialStyle"/>
        </w:rPr>
        <w:t xml:space="preserve"> while controlling for varia</w:t>
      </w:r>
      <w:r w:rsidR="00647B1C">
        <w:rPr>
          <w:rStyle w:val="InitialStyle"/>
        </w:rPr>
        <w:t>bility</w:t>
      </w:r>
      <w:r w:rsidR="00026474">
        <w:rPr>
          <w:rStyle w:val="InitialStyle"/>
        </w:rPr>
        <w:t xml:space="preserve"> at the various levels of the broiler industry</w:t>
      </w:r>
      <w:r w:rsidR="00EF4652">
        <w:rPr>
          <w:rStyle w:val="InitialStyle"/>
        </w:rPr>
        <w:t xml:space="preserve">. </w:t>
      </w:r>
    </w:p>
    <w:p w:rsidR="003913DD" w:rsidRDefault="003913DD" w14:paraId="09EC9946" w14:textId="77777777">
      <w:pPr>
        <w:pStyle w:val="DefaultText"/>
        <w:rPr>
          <w:rStyle w:val="InitialStyle"/>
        </w:rPr>
      </w:pPr>
    </w:p>
    <w:p w:rsidR="003713F6" w:rsidRDefault="0055204C" w14:paraId="73D46B20" w14:textId="4FFDDFD4">
      <w:pPr>
        <w:pStyle w:val="DefaultText"/>
        <w:rPr>
          <w:rStyle w:val="InitialStyle"/>
        </w:rPr>
      </w:pPr>
      <w:r>
        <w:rPr>
          <w:rStyle w:val="InitialStyle"/>
        </w:rPr>
        <w:t>T</w:t>
      </w:r>
      <w:r w:rsidR="00D737E0">
        <w:rPr>
          <w:rStyle w:val="InitialStyle"/>
        </w:rPr>
        <w:t>he University of Minnesota</w:t>
      </w:r>
      <w:r w:rsidR="003B2386">
        <w:rPr>
          <w:rStyle w:val="InitialStyle"/>
        </w:rPr>
        <w:t xml:space="preserve"> </w:t>
      </w:r>
      <w:r w:rsidR="007D28F6">
        <w:rPr>
          <w:rStyle w:val="InitialStyle"/>
        </w:rPr>
        <w:t xml:space="preserve">will </w:t>
      </w:r>
      <w:r w:rsidR="003B2386">
        <w:rPr>
          <w:rStyle w:val="InitialStyle"/>
        </w:rPr>
        <w:t xml:space="preserve">attempt </w:t>
      </w:r>
      <w:r w:rsidR="00185ED1">
        <w:rPr>
          <w:rStyle w:val="InitialStyle"/>
        </w:rPr>
        <w:t>to</w:t>
      </w:r>
      <w:r w:rsidR="00430E66">
        <w:rPr>
          <w:rStyle w:val="InitialStyle"/>
        </w:rPr>
        <w:t xml:space="preserve"> make</w:t>
      </w:r>
      <w:r w:rsidR="007D28F6">
        <w:rPr>
          <w:rStyle w:val="InitialStyle"/>
        </w:rPr>
        <w:t xml:space="preserve"> contact</w:t>
      </w:r>
      <w:r w:rsidR="00430E66">
        <w:rPr>
          <w:rStyle w:val="InitialStyle"/>
        </w:rPr>
        <w:t xml:space="preserve"> with</w:t>
      </w:r>
      <w:r w:rsidR="00D737E0">
        <w:rPr>
          <w:rStyle w:val="InitialStyle"/>
        </w:rPr>
        <w:t xml:space="preserve"> all 30</w:t>
      </w:r>
      <w:r>
        <w:rPr>
          <w:rStyle w:val="InitialStyle"/>
        </w:rPr>
        <w:t xml:space="preserve"> companies from the list</w:t>
      </w:r>
      <w:r w:rsidR="00185ED1">
        <w:rPr>
          <w:rStyle w:val="InitialStyle"/>
        </w:rPr>
        <w:t xml:space="preserve"> </w:t>
      </w:r>
      <w:r w:rsidR="007D28F6">
        <w:rPr>
          <w:rStyle w:val="InitialStyle"/>
        </w:rPr>
        <w:t xml:space="preserve">to solicit participation in the study and </w:t>
      </w:r>
      <w:r w:rsidR="00430E66">
        <w:rPr>
          <w:rStyle w:val="InitialStyle"/>
        </w:rPr>
        <w:t xml:space="preserve">will enroll </w:t>
      </w:r>
      <w:r w:rsidR="009A07B2">
        <w:rPr>
          <w:rStyle w:val="InitialStyle"/>
        </w:rPr>
        <w:t>as many as are willing to participate</w:t>
      </w:r>
      <w:r w:rsidR="003713F6">
        <w:rPr>
          <w:rStyle w:val="InitialStyle"/>
        </w:rPr>
        <w:t>.</w:t>
      </w:r>
      <w:r w:rsidR="009A07B2">
        <w:rPr>
          <w:rStyle w:val="InitialStyle"/>
        </w:rPr>
        <w:t xml:space="preserve"> </w:t>
      </w:r>
      <w:r w:rsidR="00430E66">
        <w:rPr>
          <w:rStyle w:val="InitialStyle"/>
        </w:rPr>
        <w:t>We</w:t>
      </w:r>
      <w:r w:rsidR="0098194A">
        <w:rPr>
          <w:rStyle w:val="InitialStyle"/>
        </w:rPr>
        <w:t xml:space="preserve"> expect that</w:t>
      </w:r>
      <w:r w:rsidR="009A07B2">
        <w:rPr>
          <w:rStyle w:val="InitialStyle"/>
        </w:rPr>
        <w:t xml:space="preserve"> </w:t>
      </w:r>
      <w:r w:rsidR="003B2386">
        <w:rPr>
          <w:rStyle w:val="InitialStyle"/>
        </w:rPr>
        <w:t>approximately 10-15 (estimated mid-point of about 12</w:t>
      </w:r>
      <w:r w:rsidR="00185ED1">
        <w:rPr>
          <w:rStyle w:val="InitialStyle"/>
        </w:rPr>
        <w:t xml:space="preserve"> reflected on the APHIS 71 and 79 forms</w:t>
      </w:r>
      <w:r w:rsidR="003B2386">
        <w:rPr>
          <w:rStyle w:val="InitialStyle"/>
        </w:rPr>
        <w:t xml:space="preserve">) </w:t>
      </w:r>
      <w:r w:rsidR="0098194A">
        <w:rPr>
          <w:rStyle w:val="InitialStyle"/>
        </w:rPr>
        <w:t xml:space="preserve">companies will </w:t>
      </w:r>
      <w:r w:rsidR="003713F6">
        <w:rPr>
          <w:rStyle w:val="InitialStyle"/>
        </w:rPr>
        <w:t>enroll. C</w:t>
      </w:r>
      <w:r w:rsidR="009A07B2">
        <w:rPr>
          <w:rStyle w:val="InitialStyle"/>
        </w:rPr>
        <w:t>ollectively</w:t>
      </w:r>
      <w:r w:rsidR="003713F6">
        <w:rPr>
          <w:rStyle w:val="InitialStyle"/>
        </w:rPr>
        <w:t xml:space="preserve">, this </w:t>
      </w:r>
      <w:r w:rsidR="009A07B2">
        <w:rPr>
          <w:rStyle w:val="InitialStyle"/>
        </w:rPr>
        <w:t>compris</w:t>
      </w:r>
      <w:r w:rsidR="003713F6">
        <w:rPr>
          <w:rStyle w:val="InitialStyle"/>
        </w:rPr>
        <w:t>es</w:t>
      </w:r>
      <w:r w:rsidR="009A07B2">
        <w:rPr>
          <w:rStyle w:val="InitialStyle"/>
        </w:rPr>
        <w:t xml:space="preserve"> at least 50% of the total production on the WATT list</w:t>
      </w:r>
      <w:r w:rsidR="003713F6">
        <w:rPr>
          <w:rStyle w:val="InitialStyle"/>
        </w:rPr>
        <w:t>. We can enroll up to 36 complexes.</w:t>
      </w:r>
      <w:r w:rsidR="00E315AA">
        <w:rPr>
          <w:rStyle w:val="InitialStyle"/>
        </w:rPr>
        <w:t xml:space="preserve"> </w:t>
      </w:r>
    </w:p>
    <w:p w:rsidR="003713F6" w:rsidRDefault="003713F6" w14:paraId="2BFCF640" w14:textId="77777777">
      <w:pPr>
        <w:pStyle w:val="DefaultText"/>
        <w:rPr>
          <w:rStyle w:val="InitialStyle"/>
        </w:rPr>
      </w:pPr>
    </w:p>
    <w:p w:rsidR="00A30D19" w:rsidRDefault="003713F6" w14:paraId="48BC4FC2" w14:textId="77A88A4E">
      <w:pPr>
        <w:pStyle w:val="DefaultText"/>
        <w:rPr>
          <w:rStyle w:val="InitialStyle"/>
        </w:rPr>
      </w:pPr>
      <w:r>
        <w:rPr>
          <w:rStyle w:val="InitialStyle"/>
        </w:rPr>
        <w:t>The University of Minnesota will select</w:t>
      </w:r>
      <w:r w:rsidR="00E315AA">
        <w:rPr>
          <w:rStyle w:val="InitialStyle"/>
        </w:rPr>
        <w:t xml:space="preserve"> </w:t>
      </w:r>
      <w:r w:rsidR="000323C0">
        <w:rPr>
          <w:rStyle w:val="InitialStyle"/>
        </w:rPr>
        <w:t xml:space="preserve">the </w:t>
      </w:r>
      <w:r w:rsidR="009A07B2">
        <w:rPr>
          <w:rStyle w:val="InitialStyle"/>
        </w:rPr>
        <w:t>number</w:t>
      </w:r>
      <w:r w:rsidR="00E315AA">
        <w:rPr>
          <w:rStyle w:val="InitialStyle"/>
        </w:rPr>
        <w:t xml:space="preserve"> </w:t>
      </w:r>
      <w:r w:rsidR="000323C0">
        <w:rPr>
          <w:rStyle w:val="InitialStyle"/>
        </w:rPr>
        <w:t xml:space="preserve">of complexes </w:t>
      </w:r>
      <w:r w:rsidR="00E315AA">
        <w:rPr>
          <w:rStyle w:val="InitialStyle"/>
        </w:rPr>
        <w:t>proportional to the size of the company</w:t>
      </w:r>
      <w:r w:rsidR="009A07B2">
        <w:rPr>
          <w:rStyle w:val="InitialStyle"/>
        </w:rPr>
        <w:t xml:space="preserve">. </w:t>
      </w:r>
      <w:r w:rsidR="00102936">
        <w:rPr>
          <w:rStyle w:val="InitialStyle"/>
        </w:rPr>
        <w:t xml:space="preserve">They will </w:t>
      </w:r>
      <w:r w:rsidR="00A30D19">
        <w:rPr>
          <w:rStyle w:val="InitialStyle"/>
        </w:rPr>
        <w:t>enroll</w:t>
      </w:r>
      <w:r w:rsidR="00102936">
        <w:rPr>
          <w:rStyle w:val="InitialStyle"/>
        </w:rPr>
        <w:t xml:space="preserve"> a </w:t>
      </w:r>
      <w:r w:rsidR="009A07B2">
        <w:rPr>
          <w:rStyle w:val="InitialStyle"/>
        </w:rPr>
        <w:t xml:space="preserve">maximum of 5 complexes for </w:t>
      </w:r>
      <w:r w:rsidR="0093480F">
        <w:rPr>
          <w:rStyle w:val="InitialStyle"/>
        </w:rPr>
        <w:t xml:space="preserve">the </w:t>
      </w:r>
      <w:r w:rsidR="009A07B2">
        <w:rPr>
          <w:rStyle w:val="InitialStyle"/>
        </w:rPr>
        <w:t>larger companies</w:t>
      </w:r>
      <w:r w:rsidR="00E315AA">
        <w:rPr>
          <w:rStyle w:val="InitialStyle"/>
        </w:rPr>
        <w:t xml:space="preserve">. From each </w:t>
      </w:r>
      <w:r w:rsidR="002E47FB">
        <w:rPr>
          <w:rStyle w:val="InitialStyle"/>
        </w:rPr>
        <w:t>enrolled</w:t>
      </w:r>
      <w:r w:rsidR="000323C0">
        <w:rPr>
          <w:rStyle w:val="InitialStyle"/>
        </w:rPr>
        <w:t xml:space="preserve"> </w:t>
      </w:r>
      <w:r w:rsidR="009A07B2">
        <w:rPr>
          <w:rStyle w:val="InitialStyle"/>
        </w:rPr>
        <w:t>complex</w:t>
      </w:r>
      <w:r w:rsidR="00E315AA">
        <w:rPr>
          <w:rStyle w:val="InitialStyle"/>
        </w:rPr>
        <w:t>,</w:t>
      </w:r>
      <w:r w:rsidR="00A30D19">
        <w:rPr>
          <w:rStyle w:val="InitialStyle"/>
        </w:rPr>
        <w:t xml:space="preserve"> they will select</w:t>
      </w:r>
      <w:r w:rsidR="00E315AA">
        <w:rPr>
          <w:rStyle w:val="InitialStyle"/>
        </w:rPr>
        <w:t xml:space="preserve"> </w:t>
      </w:r>
      <w:r w:rsidR="00643F3E">
        <w:rPr>
          <w:rStyle w:val="InitialStyle"/>
        </w:rPr>
        <w:t>approximately 4</w:t>
      </w:r>
      <w:r w:rsidR="00F62A09">
        <w:rPr>
          <w:rStyle w:val="InitialStyle"/>
        </w:rPr>
        <w:t xml:space="preserve"> </w:t>
      </w:r>
      <w:r w:rsidR="00E315AA">
        <w:rPr>
          <w:rStyle w:val="InitialStyle"/>
        </w:rPr>
        <w:t>farms</w:t>
      </w:r>
      <w:r w:rsidR="00643F3E">
        <w:rPr>
          <w:rStyle w:val="InitialStyle"/>
        </w:rPr>
        <w:t xml:space="preserve"> (ranging between 4 and 8, depending on complex enrollment)</w:t>
      </w:r>
      <w:r w:rsidR="00E315AA">
        <w:rPr>
          <w:rStyle w:val="InitialStyle"/>
        </w:rPr>
        <w:t xml:space="preserve"> </w:t>
      </w:r>
      <w:r w:rsidR="009A07B2">
        <w:rPr>
          <w:rStyle w:val="InitialStyle"/>
        </w:rPr>
        <w:t xml:space="preserve">and sample each quarter. </w:t>
      </w:r>
    </w:p>
    <w:p w:rsidR="00A30D19" w:rsidRDefault="00A30D19" w14:paraId="44C540E4" w14:textId="77777777">
      <w:pPr>
        <w:pStyle w:val="DefaultText"/>
        <w:rPr>
          <w:rStyle w:val="InitialStyle"/>
        </w:rPr>
      </w:pPr>
    </w:p>
    <w:p w:rsidR="00466650" w:rsidRDefault="009A07B2" w14:paraId="39F5D91C" w14:textId="733934CF">
      <w:pPr>
        <w:pStyle w:val="DefaultText"/>
        <w:rPr>
          <w:rStyle w:val="InitialStyle"/>
        </w:rPr>
      </w:pPr>
      <w:r>
        <w:rPr>
          <w:rStyle w:val="InitialStyle"/>
        </w:rPr>
        <w:t>Only one house on</w:t>
      </w:r>
      <w:r w:rsidR="00643F3E">
        <w:rPr>
          <w:rStyle w:val="InitialStyle"/>
        </w:rPr>
        <w:t xml:space="preserve"> each</w:t>
      </w:r>
      <w:r>
        <w:rPr>
          <w:rStyle w:val="InitialStyle"/>
        </w:rPr>
        <w:t xml:space="preserve"> selected farm will </w:t>
      </w:r>
      <w:r w:rsidR="0093480F">
        <w:rPr>
          <w:rStyle w:val="InitialStyle"/>
        </w:rPr>
        <w:t>contribute litter samples</w:t>
      </w:r>
      <w:r>
        <w:rPr>
          <w:rStyle w:val="InitialStyle"/>
        </w:rPr>
        <w:t xml:space="preserve">, as inter-farm variability is much higher than intra-farm variability. No farms will be sampled more than once during a </w:t>
      </w:r>
      <w:r>
        <w:rPr>
          <w:rStyle w:val="InitialStyle"/>
        </w:rPr>
        <w:lastRenderedPageBreak/>
        <w:t>calendar year.</w:t>
      </w:r>
      <w:r w:rsidR="006B45CA">
        <w:rPr>
          <w:rStyle w:val="InitialStyle"/>
        </w:rPr>
        <w:t xml:space="preserve"> In total,</w:t>
      </w:r>
      <w:r w:rsidR="00A30D19">
        <w:rPr>
          <w:rStyle w:val="InitialStyle"/>
        </w:rPr>
        <w:t xml:space="preserve"> we expect to sample </w:t>
      </w:r>
      <w:r w:rsidR="006B45CA">
        <w:rPr>
          <w:rStyle w:val="InitialStyle"/>
        </w:rPr>
        <w:t>a</w:t>
      </w:r>
      <w:r w:rsidR="00466650">
        <w:rPr>
          <w:rStyle w:val="InitialStyle"/>
        </w:rPr>
        <w:t xml:space="preserve">pproximately </w:t>
      </w:r>
      <w:r w:rsidR="006B45CA">
        <w:rPr>
          <w:rStyle w:val="InitialStyle"/>
        </w:rPr>
        <w:t>1</w:t>
      </w:r>
      <w:r w:rsidR="00643F3E">
        <w:rPr>
          <w:rStyle w:val="InitialStyle"/>
        </w:rPr>
        <w:t>44</w:t>
      </w:r>
      <w:r w:rsidR="006B45CA">
        <w:rPr>
          <w:rStyle w:val="InitialStyle"/>
        </w:rPr>
        <w:t xml:space="preserve"> farms per quarter, </w:t>
      </w:r>
      <w:r w:rsidR="00A30D19">
        <w:rPr>
          <w:rStyle w:val="InitialStyle"/>
        </w:rPr>
        <w:t>with</w:t>
      </w:r>
      <w:r w:rsidR="006B45CA">
        <w:rPr>
          <w:rStyle w:val="InitialStyle"/>
        </w:rPr>
        <w:t xml:space="preserve"> a total of a</w:t>
      </w:r>
      <w:r w:rsidR="00466650">
        <w:rPr>
          <w:rStyle w:val="InitialStyle"/>
        </w:rPr>
        <w:t xml:space="preserve">pproximately </w:t>
      </w:r>
      <w:r w:rsidR="00643F3E">
        <w:rPr>
          <w:rStyle w:val="InitialStyle"/>
        </w:rPr>
        <w:t>576</w:t>
      </w:r>
      <w:r w:rsidR="006B45CA">
        <w:rPr>
          <w:rStyle w:val="InitialStyle"/>
        </w:rPr>
        <w:t xml:space="preserve"> farms</w:t>
      </w:r>
      <w:r w:rsidR="000323C0">
        <w:rPr>
          <w:rStyle w:val="InitialStyle"/>
        </w:rPr>
        <w:t xml:space="preserve"> </w:t>
      </w:r>
      <w:r w:rsidR="006B45CA">
        <w:rPr>
          <w:rStyle w:val="InitialStyle"/>
        </w:rPr>
        <w:t>during the calendar year.</w:t>
      </w:r>
      <w:r w:rsidR="00466650">
        <w:rPr>
          <w:rStyle w:val="InitialStyle"/>
        </w:rPr>
        <w:t xml:space="preserve"> </w:t>
      </w:r>
    </w:p>
    <w:p w:rsidR="0093480F" w:rsidRDefault="0093480F" w14:paraId="41877519" w14:textId="77777777">
      <w:pPr>
        <w:pStyle w:val="DefaultText"/>
        <w:rPr>
          <w:rStyle w:val="InitialStyle"/>
        </w:rPr>
      </w:pPr>
    </w:p>
    <w:p w:rsidR="000E1E24" w:rsidRDefault="0093480F" w14:paraId="076F7451" w14:textId="35A7B988">
      <w:pPr>
        <w:pStyle w:val="DefaultText"/>
        <w:rPr>
          <w:rStyle w:val="InitialStyle"/>
        </w:rPr>
      </w:pPr>
      <w:r>
        <w:rPr>
          <w:rStyle w:val="InitialStyle"/>
        </w:rPr>
        <w:t>For e</w:t>
      </w:r>
      <w:r w:rsidR="000E1E24">
        <w:rPr>
          <w:rStyle w:val="InitialStyle"/>
        </w:rPr>
        <w:t>ach selected farm</w:t>
      </w:r>
      <w:r>
        <w:rPr>
          <w:rStyle w:val="InitialStyle"/>
        </w:rPr>
        <w:t xml:space="preserve">, </w:t>
      </w:r>
      <w:r w:rsidR="00430E66">
        <w:rPr>
          <w:rStyle w:val="InitialStyle"/>
        </w:rPr>
        <w:t xml:space="preserve">the </w:t>
      </w:r>
      <w:r w:rsidR="0005713E">
        <w:rPr>
          <w:rStyle w:val="InitialStyle"/>
        </w:rPr>
        <w:t>data collector (an employee of the participating company)</w:t>
      </w:r>
      <w:r w:rsidR="00430E66">
        <w:rPr>
          <w:rStyle w:val="InitialStyle"/>
        </w:rPr>
        <w:t xml:space="preserve"> will complete </w:t>
      </w:r>
      <w:r w:rsidR="00DC09FB">
        <w:rPr>
          <w:rStyle w:val="InitialStyle"/>
        </w:rPr>
        <w:t>a short</w:t>
      </w:r>
      <w:r w:rsidR="000E1E24">
        <w:rPr>
          <w:rStyle w:val="InitialStyle"/>
        </w:rPr>
        <w:t xml:space="preserve"> questionnaire</w:t>
      </w:r>
      <w:r>
        <w:rPr>
          <w:rStyle w:val="InitialStyle"/>
        </w:rPr>
        <w:t>. This questionnaire asks questions regarding</w:t>
      </w:r>
      <w:r w:rsidR="000E1E24">
        <w:rPr>
          <w:rStyle w:val="InitialStyle"/>
        </w:rPr>
        <w:t xml:space="preserve"> antibiotic use in broilers between 21 days of age and slaughter age, with preference being communicated to the data collectors that sampling closer to slaughter age is preferred to </w:t>
      </w:r>
      <w:r w:rsidR="000E1E24">
        <w:t xml:space="preserve">represent the bacteria that are most likely to enter the slaughter plant. </w:t>
      </w:r>
      <w:r w:rsidR="00DC09FB">
        <w:t>In addition</w:t>
      </w:r>
      <w:r w:rsidR="000E1E24">
        <w:t xml:space="preserve">, the </w:t>
      </w:r>
      <w:r w:rsidR="0005713E">
        <w:t>data collector</w:t>
      </w:r>
      <w:r w:rsidR="000E1E24">
        <w:t xml:space="preserve"> will collect two litter samples from one house on the farm, one from each side of the house.</w:t>
      </w:r>
    </w:p>
    <w:p w:rsidR="00553531" w:rsidRDefault="00553531" w14:paraId="45454DA1" w14:textId="77777777">
      <w:pPr>
        <w:pStyle w:val="DefaultText"/>
        <w:rPr>
          <w:rStyle w:val="InitialStyle"/>
        </w:rPr>
      </w:pPr>
    </w:p>
    <w:p w:rsidR="00EE2FA4" w:rsidRDefault="00EE2FA4" w14:paraId="03FCFF05" w14:textId="1CF480FD">
      <w:pPr>
        <w:pStyle w:val="DefaultText"/>
        <w:rPr>
          <w:rStyle w:val="InitialStyle"/>
        </w:rPr>
      </w:pPr>
      <w:r>
        <w:rPr>
          <w:rStyle w:val="InitialStyle"/>
        </w:rPr>
        <w:t xml:space="preserve">The design we are using for this study is </w:t>
      </w:r>
      <w:r w:rsidR="00553531">
        <w:rPr>
          <w:rStyle w:val="InitialStyle"/>
        </w:rPr>
        <w:t xml:space="preserve">an evolution of a design that </w:t>
      </w:r>
      <w:r>
        <w:rPr>
          <w:rStyle w:val="InitialStyle"/>
        </w:rPr>
        <w:t>the University of Minnesota has</w:t>
      </w:r>
      <w:r w:rsidR="00553531">
        <w:rPr>
          <w:rStyle w:val="InitialStyle"/>
        </w:rPr>
        <w:t xml:space="preserve"> used since 2016</w:t>
      </w:r>
      <w:r>
        <w:rPr>
          <w:rStyle w:val="InitialStyle"/>
        </w:rPr>
        <w:t xml:space="preserve">. We have incorporated the feedback from the data providers, industry experts, and researchers to adjust the design to its current state. </w:t>
      </w:r>
    </w:p>
    <w:p w:rsidR="00EE2FA4" w:rsidRDefault="00EE2FA4" w14:paraId="19FC8106" w14:textId="77777777">
      <w:pPr>
        <w:pStyle w:val="DefaultText"/>
        <w:rPr>
          <w:rStyle w:val="InitialStyle"/>
        </w:rPr>
      </w:pPr>
    </w:p>
    <w:p w:rsidR="00553531" w:rsidRDefault="00EE2FA4" w14:paraId="0EBFFD39" w14:textId="284ED82C">
      <w:pPr>
        <w:pStyle w:val="DefaultText"/>
        <w:rPr>
          <w:rStyle w:val="InitialStyle"/>
        </w:rPr>
      </w:pPr>
      <w:r>
        <w:rPr>
          <w:rStyle w:val="InitialStyle"/>
        </w:rPr>
        <w:t>In previous</w:t>
      </w:r>
      <w:r w:rsidR="00553531">
        <w:rPr>
          <w:rStyle w:val="InitialStyle"/>
        </w:rPr>
        <w:t xml:space="preserve"> iterations, approximately </w:t>
      </w:r>
      <w:r w:rsidR="00DC09FB">
        <w:rPr>
          <w:rStyle w:val="InitialStyle"/>
        </w:rPr>
        <w:t xml:space="preserve">10 </w:t>
      </w:r>
      <w:r w:rsidR="00553531">
        <w:rPr>
          <w:rStyle w:val="InitialStyle"/>
        </w:rPr>
        <w:t>companies out of</w:t>
      </w:r>
      <w:r w:rsidR="00DC09FB">
        <w:rPr>
          <w:rStyle w:val="InitialStyle"/>
        </w:rPr>
        <w:t xml:space="preserve"> 15-20 </w:t>
      </w:r>
      <w:r w:rsidR="00553531">
        <w:rPr>
          <w:rStyle w:val="InitialStyle"/>
        </w:rPr>
        <w:t xml:space="preserve">companies that </w:t>
      </w:r>
      <w:r>
        <w:rPr>
          <w:rStyle w:val="InitialStyle"/>
        </w:rPr>
        <w:t xml:space="preserve">the University of Minnesota </w:t>
      </w:r>
      <w:r w:rsidR="00553531">
        <w:rPr>
          <w:rStyle w:val="InitialStyle"/>
        </w:rPr>
        <w:t xml:space="preserve">contacted </w:t>
      </w:r>
      <w:r>
        <w:rPr>
          <w:rStyle w:val="InitialStyle"/>
        </w:rPr>
        <w:t>enrolled in the study</w:t>
      </w:r>
      <w:r w:rsidR="00553531">
        <w:rPr>
          <w:rStyle w:val="InitialStyle"/>
        </w:rPr>
        <w:t xml:space="preserve">. Once a company enrolled, </w:t>
      </w:r>
      <w:r>
        <w:rPr>
          <w:rStyle w:val="InitialStyle"/>
        </w:rPr>
        <w:t>the researchers</w:t>
      </w:r>
      <w:r w:rsidR="00553531">
        <w:rPr>
          <w:rStyle w:val="InitialStyle"/>
        </w:rPr>
        <w:t xml:space="preserve"> encouraged </w:t>
      </w:r>
      <w:r w:rsidR="002544E9">
        <w:rPr>
          <w:rStyle w:val="InitialStyle"/>
        </w:rPr>
        <w:t xml:space="preserve">them </w:t>
      </w:r>
      <w:r w:rsidR="00553531">
        <w:rPr>
          <w:rStyle w:val="InitialStyle"/>
        </w:rPr>
        <w:t xml:space="preserve">to choose complexes for participation </w:t>
      </w:r>
      <w:r w:rsidR="00051D89">
        <w:rPr>
          <w:rStyle w:val="InitialStyle"/>
        </w:rPr>
        <w:t xml:space="preserve">that </w:t>
      </w:r>
      <w:r w:rsidR="002544E9">
        <w:rPr>
          <w:rStyle w:val="InitialStyle"/>
        </w:rPr>
        <w:t>were geographically</w:t>
      </w:r>
      <w:r w:rsidR="00051D89">
        <w:rPr>
          <w:rStyle w:val="InitialStyle"/>
        </w:rPr>
        <w:t xml:space="preserve"> </w:t>
      </w:r>
      <w:r w:rsidR="002544E9">
        <w:rPr>
          <w:rStyle w:val="InitialStyle"/>
        </w:rPr>
        <w:t xml:space="preserve">representative of all </w:t>
      </w:r>
      <w:r w:rsidR="00EB2B91">
        <w:rPr>
          <w:rStyle w:val="InitialStyle"/>
        </w:rPr>
        <w:t xml:space="preserve">of </w:t>
      </w:r>
      <w:r w:rsidR="002544E9">
        <w:rPr>
          <w:rStyle w:val="InitialStyle"/>
        </w:rPr>
        <w:t>their</w:t>
      </w:r>
      <w:r w:rsidR="00051D89">
        <w:rPr>
          <w:rStyle w:val="InitialStyle"/>
        </w:rPr>
        <w:t xml:space="preserve"> complexes</w:t>
      </w:r>
      <w:r w:rsidR="002544E9">
        <w:rPr>
          <w:rStyle w:val="InitialStyle"/>
        </w:rPr>
        <w:t xml:space="preserve">. </w:t>
      </w:r>
      <w:r w:rsidR="00051D89">
        <w:rPr>
          <w:rStyle w:val="InitialStyle"/>
        </w:rPr>
        <w:t xml:space="preserve">Also, while not explicitly required, </w:t>
      </w:r>
      <w:r w:rsidR="002544E9">
        <w:rPr>
          <w:rStyle w:val="InitialStyle"/>
        </w:rPr>
        <w:t xml:space="preserve">researchers encouraged the companies to select </w:t>
      </w:r>
      <w:r w:rsidR="00051D89">
        <w:rPr>
          <w:rStyle w:val="InitialStyle"/>
        </w:rPr>
        <w:t>complexes</w:t>
      </w:r>
      <w:r w:rsidR="002544E9">
        <w:rPr>
          <w:rStyle w:val="InitialStyle"/>
        </w:rPr>
        <w:t xml:space="preserve"> which</w:t>
      </w:r>
      <w:r w:rsidR="00051D89">
        <w:rPr>
          <w:rStyle w:val="InitialStyle"/>
        </w:rPr>
        <w:t xml:space="preserve"> were  proportional to antimicrobial use policy</w:t>
      </w:r>
      <w:r w:rsidR="0093480F">
        <w:rPr>
          <w:rStyle w:val="InitialStyle"/>
        </w:rPr>
        <w:t xml:space="preserve"> practiced (compared to estimates of the distribution of antimicrobial use policies in the population)</w:t>
      </w:r>
      <w:r w:rsidR="00051D89">
        <w:rPr>
          <w:rStyle w:val="InitialStyle"/>
        </w:rPr>
        <w:t>. Given that a complex was enrolled to participate, nearly all farms selected to participate contributed usable information</w:t>
      </w:r>
      <w:r w:rsidR="002544E9">
        <w:rPr>
          <w:rStyle w:val="InitialStyle"/>
        </w:rPr>
        <w:t>. A</w:t>
      </w:r>
      <w:r w:rsidR="00051D89">
        <w:rPr>
          <w:rStyle w:val="InitialStyle"/>
        </w:rPr>
        <w:t xml:space="preserve">ttrition </w:t>
      </w:r>
      <w:r w:rsidR="00051D89">
        <w:rPr>
          <w:rStyle w:val="InitialStyle"/>
        </w:rPr>
        <w:t>occurr</w:t>
      </w:r>
      <w:r w:rsidR="00EB2B91">
        <w:rPr>
          <w:rStyle w:val="InitialStyle"/>
        </w:rPr>
        <w:t>ed</w:t>
      </w:r>
      <w:r w:rsidR="00051D89">
        <w:rPr>
          <w:rStyle w:val="InitialStyle"/>
        </w:rPr>
        <w:t xml:space="preserve"> at most 5% of the time due primarily to logistical issues involving the inability of a data collector to visit the farm in time to collect the survey and biological sample information.</w:t>
      </w:r>
    </w:p>
    <w:p w:rsidR="00466650" w:rsidP="00BD7225" w:rsidRDefault="00466650" w14:paraId="763F76CD" w14:textId="23DCE443">
      <w:pPr>
        <w:pStyle w:val="DefaultText"/>
        <w:rPr>
          <w:rStyle w:val="InitialStyle"/>
        </w:rPr>
      </w:pPr>
    </w:p>
    <w:p w:rsidR="00BD7225" w:rsidRDefault="00BD7225" w14:paraId="6C2DB435" w14:textId="77777777">
      <w:pPr>
        <w:pStyle w:val="DefaultText"/>
        <w:rPr>
          <w:rStyle w:val="InitialStyle"/>
        </w:rPr>
      </w:pPr>
    </w:p>
    <w:p w:rsidRPr="005B4C2D" w:rsidR="004E48D9" w:rsidRDefault="00BD7225" w14:paraId="524955D8" w14:textId="1B0E2193">
      <w:pPr>
        <w:rPr>
          <w:rStyle w:val="InitialStyle"/>
          <w:b/>
        </w:rPr>
      </w:pPr>
      <w:bookmarkStart w:name="_Toc120517345" w:id="5"/>
      <w:bookmarkStart w:name="_Toc121289104" w:id="6"/>
      <w:bookmarkStart w:name="_Toc133308573" w:id="7"/>
      <w:bookmarkStart w:name="_Toc142106609" w:id="8"/>
      <w:r>
        <w:rPr>
          <w:rStyle w:val="InitialStyle"/>
          <w:b/>
        </w:rPr>
        <w:t>2. D</w:t>
      </w:r>
      <w:r w:rsidRPr="005B4C2D" w:rsidR="004E48D9">
        <w:rPr>
          <w:rStyle w:val="InitialStyle"/>
          <w:b/>
        </w:rPr>
        <w:t>escribe the procedures for the collection of information including:</w:t>
      </w:r>
      <w:bookmarkEnd w:id="5"/>
      <w:bookmarkEnd w:id="6"/>
      <w:bookmarkEnd w:id="7"/>
      <w:bookmarkEnd w:id="8"/>
    </w:p>
    <w:p w:rsidRPr="005B4C2D" w:rsidR="004E48D9" w:rsidRDefault="004E48D9" w14:paraId="626F15B6" w14:textId="77777777">
      <w:pPr>
        <w:pStyle w:val="DefaultText"/>
        <w:rPr>
          <w:rStyle w:val="InitialStyle"/>
          <w:b/>
          <w:u w:val="single"/>
        </w:rPr>
      </w:pPr>
    </w:p>
    <w:p w:rsidRPr="00307D7A" w:rsidR="004E48D9" w:rsidP="00AF6203" w:rsidRDefault="004E48D9" w14:paraId="5AA0C394" w14:textId="40B8BD6A">
      <w:pPr>
        <w:pStyle w:val="Heading3"/>
        <w:numPr>
          <w:ilvl w:val="0"/>
          <w:numId w:val="29"/>
        </w:numPr>
        <w:spacing w:before="0" w:after="0"/>
        <w:ind w:left="540" w:hanging="270"/>
        <w:rPr>
          <w:rFonts w:ascii="Times New Roman" w:hAnsi="Times New Roman" w:cs="Times New Roman"/>
          <w:b w:val="0"/>
          <w:sz w:val="24"/>
          <w:szCs w:val="24"/>
          <w:u w:val="single"/>
        </w:rPr>
      </w:pPr>
      <w:bookmarkStart w:name="_Toc120517346" w:id="9"/>
      <w:bookmarkStart w:name="_Toc121289105" w:id="10"/>
      <w:bookmarkStart w:name="_Toc133308574" w:id="11"/>
      <w:bookmarkStart w:name="_Toc142106610" w:id="12"/>
      <w:r w:rsidRPr="00245E99">
        <w:rPr>
          <w:rFonts w:ascii="Times New Roman" w:hAnsi="Times New Roman" w:cs="Times New Roman"/>
          <w:b w:val="0"/>
          <w:sz w:val="24"/>
          <w:szCs w:val="24"/>
          <w:u w:val="single"/>
        </w:rPr>
        <w:t>Statistical methodology for stratification and sample selection</w:t>
      </w:r>
      <w:bookmarkEnd w:id="9"/>
      <w:bookmarkEnd w:id="10"/>
      <w:bookmarkEnd w:id="11"/>
      <w:bookmarkEnd w:id="12"/>
    </w:p>
    <w:p w:rsidR="00BD7225" w:rsidP="00AF6203" w:rsidRDefault="00BD7225" w14:paraId="2B5CBD24" w14:textId="77777777">
      <w:pPr>
        <w:ind w:left="270" w:hanging="270"/>
      </w:pPr>
    </w:p>
    <w:p w:rsidR="00AB0F39" w:rsidP="00AF6203" w:rsidRDefault="00261426" w14:paraId="1366896C" w14:textId="1FD0CB39">
      <w:pPr>
        <w:ind w:left="540"/>
      </w:pPr>
      <w:r>
        <w:t>Companies will e</w:t>
      </w:r>
      <w:r w:rsidR="00DC09FB">
        <w:t xml:space="preserve">nroll in the study. </w:t>
      </w:r>
      <w:r>
        <w:t>We will provide a</w:t>
      </w:r>
      <w:r w:rsidR="00726B68">
        <w:t>ll</w:t>
      </w:r>
      <w:r w:rsidR="00DC09FB">
        <w:t xml:space="preserve"> 30</w:t>
      </w:r>
      <w:r w:rsidR="00894C5E">
        <w:t xml:space="preserve"> of the </w:t>
      </w:r>
      <w:r w:rsidR="00587A15">
        <w:t xml:space="preserve">companies </w:t>
      </w:r>
      <w:r w:rsidR="00466650">
        <w:t>from the WATT list</w:t>
      </w:r>
      <w:r w:rsidR="00587A15">
        <w:t xml:space="preserve"> </w:t>
      </w:r>
      <w:r w:rsidR="00466650">
        <w:t xml:space="preserve">the </w:t>
      </w:r>
      <w:r>
        <w:t>option</w:t>
      </w:r>
      <w:r w:rsidR="00466650">
        <w:t xml:space="preserve"> to participate</w:t>
      </w:r>
      <w:r w:rsidR="00587A15">
        <w:t>.</w:t>
      </w:r>
      <w:r w:rsidR="00466650">
        <w:t xml:space="preserve"> </w:t>
      </w:r>
      <w:r>
        <w:t>The c</w:t>
      </w:r>
      <w:r w:rsidR="00783000">
        <w:t>ompanies that agree to participate will select complexes to enroll</w:t>
      </w:r>
      <w:r>
        <w:t xml:space="preserve">. The </w:t>
      </w:r>
      <w:r w:rsidR="00783000">
        <w:t>number of complexes enrolled</w:t>
      </w:r>
      <w:r>
        <w:t xml:space="preserve"> will be</w:t>
      </w:r>
      <w:r w:rsidR="00783000">
        <w:t xml:space="preserve"> </w:t>
      </w:r>
      <w:r w:rsidR="00587A15">
        <w:t>proportional to the size of the company</w:t>
      </w:r>
      <w:r>
        <w:t>.  We will not</w:t>
      </w:r>
      <w:r w:rsidR="00F71E7B">
        <w:t xml:space="preserve"> enroll more than</w:t>
      </w:r>
      <w:r w:rsidR="00466650">
        <w:t xml:space="preserve"> 5</w:t>
      </w:r>
      <w:r w:rsidR="00F71E7B">
        <w:t xml:space="preserve"> complexes</w:t>
      </w:r>
      <w:r w:rsidR="00466650">
        <w:t xml:space="preserve"> per company</w:t>
      </w:r>
      <w:r w:rsidR="00F71E7B">
        <w:t xml:space="preserve"> and</w:t>
      </w:r>
      <w:r w:rsidR="00894C5E">
        <w:t xml:space="preserve"> expect</w:t>
      </w:r>
      <w:r w:rsidR="00F71E7B">
        <w:t xml:space="preserve"> to enroll a</w:t>
      </w:r>
      <w:r w:rsidR="00726B68">
        <w:t xml:space="preserve"> total</w:t>
      </w:r>
      <w:r w:rsidR="00894C5E">
        <w:t xml:space="preserve"> number of 36 complexe</w:t>
      </w:r>
      <w:r w:rsidR="00726B68">
        <w:t>s</w:t>
      </w:r>
      <w:r w:rsidR="00587A15">
        <w:t xml:space="preserve">. </w:t>
      </w:r>
      <w:r w:rsidR="00F71E7B">
        <w:t>We will select</w:t>
      </w:r>
      <w:r w:rsidR="00587A15">
        <w:t xml:space="preserve"> </w:t>
      </w:r>
      <w:r w:rsidR="00894C5E">
        <w:t>approximately 4 (</w:t>
      </w:r>
      <w:r w:rsidR="00674A5B">
        <w:t>between 4 and 8</w:t>
      </w:r>
      <w:r w:rsidR="00894C5E">
        <w:t>, depending on complex enrollment)</w:t>
      </w:r>
      <w:r w:rsidR="00674A5B">
        <w:t xml:space="preserve"> farms per quarter, with no farms selected more than once during a calendar year.</w:t>
      </w:r>
      <w:r w:rsidR="00587A15">
        <w:t xml:space="preserve"> </w:t>
      </w:r>
      <w:r w:rsidR="00F71E7B">
        <w:t>Producers will collect litter samples from only o</w:t>
      </w:r>
      <w:r w:rsidR="00587A15">
        <w:t>ne house per farm</w:t>
      </w:r>
      <w:r w:rsidR="00DC09FB">
        <w:t>.</w:t>
      </w:r>
    </w:p>
    <w:p w:rsidR="00BD7225" w:rsidP="00AF6203" w:rsidRDefault="00BD7225" w14:paraId="28110594" w14:textId="77777777">
      <w:pPr>
        <w:ind w:left="270" w:hanging="270"/>
        <w:rPr>
          <w:rStyle w:val="InitialStyle"/>
        </w:rPr>
      </w:pPr>
    </w:p>
    <w:p w:rsidRPr="005B4C2D" w:rsidR="004E48D9" w:rsidP="00AF6203" w:rsidRDefault="004E48D9" w14:paraId="5FB29F77" w14:textId="3A9FE453">
      <w:pPr>
        <w:pStyle w:val="Heading3"/>
        <w:numPr>
          <w:ilvl w:val="0"/>
          <w:numId w:val="29"/>
        </w:numPr>
        <w:tabs>
          <w:tab w:val="left" w:pos="6660"/>
        </w:tabs>
        <w:spacing w:before="0" w:after="0"/>
        <w:ind w:left="540" w:hanging="270"/>
        <w:rPr>
          <w:rFonts w:ascii="Times New Roman" w:hAnsi="Times New Roman" w:cs="Times New Roman"/>
          <w:sz w:val="24"/>
          <w:szCs w:val="24"/>
        </w:rPr>
      </w:pPr>
      <w:bookmarkStart w:name="_Toc120517347" w:id="13"/>
      <w:bookmarkStart w:name="_Toc121289106" w:id="14"/>
      <w:bookmarkStart w:name="_Toc133308575" w:id="15"/>
      <w:bookmarkStart w:name="_Toc142106611" w:id="16"/>
      <w:r w:rsidRPr="005B4C2D">
        <w:rPr>
          <w:rFonts w:ascii="Times New Roman" w:hAnsi="Times New Roman" w:cs="Times New Roman"/>
          <w:b w:val="0"/>
          <w:sz w:val="24"/>
          <w:szCs w:val="24"/>
          <w:u w:val="single"/>
        </w:rPr>
        <w:t>Estimation procedure</w:t>
      </w:r>
      <w:bookmarkEnd w:id="13"/>
      <w:bookmarkEnd w:id="14"/>
      <w:bookmarkEnd w:id="15"/>
      <w:bookmarkEnd w:id="16"/>
    </w:p>
    <w:p w:rsidR="00BD7225" w:rsidP="00AF6203" w:rsidRDefault="00BD7225" w14:paraId="001BA338" w14:textId="77777777">
      <w:pPr>
        <w:pStyle w:val="DefaultText"/>
        <w:ind w:left="270" w:hanging="270"/>
      </w:pPr>
    </w:p>
    <w:p w:rsidR="007F7F16" w:rsidP="00AF6203" w:rsidRDefault="0005713E" w14:paraId="6A5A1D31" w14:textId="1FFBE7D6">
      <w:pPr>
        <w:pStyle w:val="DefaultText"/>
        <w:ind w:left="540"/>
      </w:pPr>
      <w:r>
        <w:t xml:space="preserve">APHIS </w:t>
      </w:r>
      <w:r w:rsidR="004615C1">
        <w:t xml:space="preserve">and </w:t>
      </w:r>
      <w:r>
        <w:t xml:space="preserve">the </w:t>
      </w:r>
      <w:r w:rsidR="004615C1">
        <w:t>University</w:t>
      </w:r>
      <w:r>
        <w:t xml:space="preserve"> of Minnesota will post-stratify</w:t>
      </w:r>
      <w:r w:rsidRPr="00417B02" w:rsidR="00417B02">
        <w:t xml:space="preserve"> </w:t>
      </w:r>
      <w:r w:rsidR="00417B02">
        <w:t xml:space="preserve">the estimates based on sample data </w:t>
      </w:r>
      <w:r>
        <w:t xml:space="preserve">using known slaughter population totals, antimicrobial use policy categories, and other information </w:t>
      </w:r>
      <w:r w:rsidR="004615C1">
        <w:t>(</w:t>
      </w:r>
      <w:r>
        <w:t>if enough data are available after collection</w:t>
      </w:r>
      <w:r w:rsidR="004615C1">
        <w:t>)</w:t>
      </w:r>
      <w:r w:rsidR="00587A15">
        <w:t xml:space="preserve">. </w:t>
      </w:r>
      <w:r w:rsidR="004615C1">
        <w:t>We will generate d</w:t>
      </w:r>
      <w:r w:rsidR="00587A15">
        <w:t>escriptive summary estimates, in the form of counts, proportions, and means, for antimicrobial use</w:t>
      </w:r>
      <w:r w:rsidR="00927346">
        <w:t xml:space="preserve"> – such as antimicrobials used, duration and dosage, and indications for use –</w:t>
      </w:r>
      <w:r w:rsidR="00587A15">
        <w:t xml:space="preserve">for the sample using the information collected on the </w:t>
      </w:r>
      <w:r w:rsidR="00BD7225">
        <w:t xml:space="preserve">NAHMS 471 </w:t>
      </w:r>
      <w:r w:rsidR="00587A15">
        <w:t xml:space="preserve">form. </w:t>
      </w:r>
    </w:p>
    <w:p w:rsidR="007F7F16" w:rsidP="00AF6203" w:rsidRDefault="007F7F16" w14:paraId="1DAE59F4" w14:textId="77777777">
      <w:pPr>
        <w:pStyle w:val="DefaultText"/>
        <w:ind w:left="270" w:hanging="270"/>
      </w:pPr>
    </w:p>
    <w:p w:rsidRPr="007F7F16" w:rsidR="00587A15" w:rsidP="00AF6203" w:rsidRDefault="004615C1" w14:paraId="66995AC7" w14:textId="21DBD44F">
      <w:pPr>
        <w:pStyle w:val="DefaultText"/>
        <w:ind w:left="540"/>
      </w:pPr>
      <w:r>
        <w:lastRenderedPageBreak/>
        <w:t>The University of Minnesota will produce d</w:t>
      </w:r>
      <w:r w:rsidR="007F7F16">
        <w:t>escriptive</w:t>
      </w:r>
      <w:r w:rsidR="00587A15">
        <w:t xml:space="preserve"> summary estimates using the biological testing results</w:t>
      </w:r>
      <w:r w:rsidR="00927346">
        <w:t xml:space="preserve"> </w:t>
      </w:r>
      <w:r w:rsidR="00417B02">
        <w:t>by</w:t>
      </w:r>
      <w:r w:rsidR="007F7F16">
        <w:t xml:space="preserve"> culturing </w:t>
      </w:r>
      <w:r w:rsidR="00927346">
        <w:rPr>
          <w:i/>
        </w:rPr>
        <w:t>Salmonella, Campylobacter,</w:t>
      </w:r>
      <w:r w:rsidR="00B57107">
        <w:rPr>
          <w:i/>
        </w:rPr>
        <w:t xml:space="preserve"> Enterococcus,</w:t>
      </w:r>
      <w:r w:rsidR="00927346">
        <w:rPr>
          <w:i/>
        </w:rPr>
        <w:t xml:space="preserve"> </w:t>
      </w:r>
      <w:r w:rsidR="007E6451">
        <w:rPr>
          <w:iCs/>
        </w:rPr>
        <w:t xml:space="preserve">and </w:t>
      </w:r>
      <w:r w:rsidR="00927346">
        <w:rPr>
          <w:i/>
        </w:rPr>
        <w:t>E. coli</w:t>
      </w:r>
      <w:r w:rsidR="00587A15">
        <w:t xml:space="preserve"> </w:t>
      </w:r>
      <w:r w:rsidR="00726B68">
        <w:t>from the litter samples</w:t>
      </w:r>
      <w:r w:rsidR="00587A15">
        <w:t>.</w:t>
      </w:r>
      <w:r w:rsidR="007F7F16">
        <w:t xml:space="preserve"> This will include estimates of </w:t>
      </w:r>
      <w:r w:rsidR="007F7F16">
        <w:rPr>
          <w:i/>
          <w:iCs/>
        </w:rPr>
        <w:t>Salmonella</w:t>
      </w:r>
      <w:r w:rsidR="007F7F16">
        <w:t xml:space="preserve"> and </w:t>
      </w:r>
      <w:r w:rsidR="007F7F16">
        <w:rPr>
          <w:i/>
          <w:iCs/>
        </w:rPr>
        <w:t>Campylobacter</w:t>
      </w:r>
      <w:r w:rsidRPr="00417B02" w:rsidR="00417B02">
        <w:t xml:space="preserve"> </w:t>
      </w:r>
      <w:r w:rsidR="00417B02">
        <w:t>prevalence</w:t>
      </w:r>
      <w:r w:rsidR="007F7F16">
        <w:t xml:space="preserve">, along with the </w:t>
      </w:r>
      <w:r w:rsidR="007F7F16">
        <w:rPr>
          <w:i/>
          <w:iCs/>
        </w:rPr>
        <w:t>Salmonella</w:t>
      </w:r>
      <w:r w:rsidR="007F7F16">
        <w:t xml:space="preserve"> genotypes and </w:t>
      </w:r>
      <w:r w:rsidR="007F7F16">
        <w:rPr>
          <w:i/>
          <w:iCs/>
        </w:rPr>
        <w:t>Campylobacter</w:t>
      </w:r>
      <w:r w:rsidR="007F7F16">
        <w:t xml:space="preserve"> </w:t>
      </w:r>
      <w:r w:rsidR="00726B68">
        <w:t xml:space="preserve">and </w:t>
      </w:r>
      <w:r w:rsidR="00726B68">
        <w:rPr>
          <w:i/>
          <w:iCs/>
        </w:rPr>
        <w:t xml:space="preserve">Enterococcus </w:t>
      </w:r>
      <w:r w:rsidR="00726B68">
        <w:t>speciation</w:t>
      </w:r>
      <w:r w:rsidR="007F7F16">
        <w:t xml:space="preserve"> information for the isolates. </w:t>
      </w:r>
      <w:r w:rsidR="00417B02">
        <w:t xml:space="preserve">They </w:t>
      </w:r>
      <w:r>
        <w:t xml:space="preserve">will </w:t>
      </w:r>
      <w:r w:rsidR="00417B02">
        <w:t xml:space="preserve">also </w:t>
      </w:r>
      <w:r>
        <w:t xml:space="preserve">summarize </w:t>
      </w:r>
      <w:r w:rsidR="00B70994">
        <w:t xml:space="preserve">resistance profiles by isolate and by antimicrobial. </w:t>
      </w:r>
      <w:r>
        <w:t xml:space="preserve">Additionally, </w:t>
      </w:r>
      <w:r w:rsidR="00417B02">
        <w:t>the University of Minnesota</w:t>
      </w:r>
      <w:r>
        <w:t xml:space="preserve"> will construct m</w:t>
      </w:r>
      <w:r w:rsidR="00B70994">
        <w:t>ultivariable and multivariate models using resistance metrics as dependent and use metrics as independent variables</w:t>
      </w:r>
      <w:r w:rsidR="00BB120B">
        <w:t xml:space="preserve"> while accounting for correlation and variability at the various levels of hierarchy in the population.</w:t>
      </w:r>
    </w:p>
    <w:p w:rsidR="00587A15" w:rsidP="00AF6203" w:rsidRDefault="00587A15" w14:paraId="273EF6DE" w14:textId="1B4ACB0F">
      <w:pPr>
        <w:pStyle w:val="DefaultText"/>
        <w:ind w:left="540"/>
      </w:pPr>
    </w:p>
    <w:p w:rsidR="00417B02" w:rsidP="00AF6203" w:rsidRDefault="004615C1" w14:paraId="76037B39" w14:textId="28C755C8">
      <w:pPr>
        <w:pStyle w:val="DefaultText"/>
        <w:ind w:left="540"/>
      </w:pPr>
      <w:r>
        <w:t>The University of Minnesota will analyze d</w:t>
      </w:r>
      <w:r w:rsidR="00BB120B">
        <w:t>ata from the qPCR analysis using a variety of multivariate statistical analysis techniques, including</w:t>
      </w:r>
      <w:r w:rsidR="00417B02">
        <w:t>:</w:t>
      </w:r>
    </w:p>
    <w:p w:rsidR="00BD7225" w:rsidP="00AF6203" w:rsidRDefault="00BD7225" w14:paraId="2ADE0CD2" w14:textId="77777777">
      <w:pPr>
        <w:pStyle w:val="DefaultText"/>
        <w:ind w:left="270" w:hanging="270"/>
      </w:pPr>
    </w:p>
    <w:p w:rsidR="00896AE4" w:rsidP="00AF6203" w:rsidRDefault="00BB120B" w14:paraId="52575BFE" w14:textId="49AD486E">
      <w:pPr>
        <w:pStyle w:val="DefaultText"/>
        <w:numPr>
          <w:ilvl w:val="0"/>
          <w:numId w:val="30"/>
        </w:numPr>
        <w:ind w:left="810" w:hanging="270"/>
      </w:pPr>
      <w:r>
        <w:t>graphics</w:t>
      </w:r>
      <w:r w:rsidR="00726B68">
        <w:t xml:space="preserve"> for</w:t>
      </w:r>
      <w:r>
        <w:t xml:space="preserve"> displaying distributions of gene frequencies across farms within complex</w:t>
      </w:r>
      <w:r w:rsidR="00726B68">
        <w:t xml:space="preserve"> and </w:t>
      </w:r>
      <w:r>
        <w:t>across complexes and over time</w:t>
      </w:r>
      <w:r w:rsidR="00173A10">
        <w:t>;</w:t>
      </w:r>
    </w:p>
    <w:p w:rsidR="00BD7225" w:rsidP="00AF6203" w:rsidRDefault="00BD7225" w14:paraId="1768D23C" w14:textId="77777777">
      <w:pPr>
        <w:pStyle w:val="DefaultText"/>
        <w:ind w:left="810" w:hanging="270"/>
      </w:pPr>
    </w:p>
    <w:p w:rsidR="00896AE4" w:rsidP="00AF6203" w:rsidRDefault="00BB120B" w14:paraId="7CDFEFBC" w14:textId="1DF9C221">
      <w:pPr>
        <w:pStyle w:val="DefaultText"/>
        <w:numPr>
          <w:ilvl w:val="0"/>
          <w:numId w:val="30"/>
        </w:numPr>
        <w:ind w:left="810" w:hanging="270"/>
      </w:pPr>
      <w:r>
        <w:t>network analyses to investigate relationships among gene quantities</w:t>
      </w:r>
      <w:r w:rsidR="00173A10">
        <w:t>;</w:t>
      </w:r>
    </w:p>
    <w:p w:rsidR="00BD7225" w:rsidP="00AF6203" w:rsidRDefault="00BD7225" w14:paraId="1EDFE3B9" w14:textId="77777777">
      <w:pPr>
        <w:pStyle w:val="DefaultText"/>
        <w:ind w:left="810" w:hanging="270"/>
      </w:pPr>
    </w:p>
    <w:p w:rsidR="00BB120B" w:rsidP="00AF6203" w:rsidRDefault="00726B68" w14:paraId="1F5CB6B9" w14:textId="472E0FD0">
      <w:pPr>
        <w:pStyle w:val="DefaultText"/>
        <w:numPr>
          <w:ilvl w:val="0"/>
          <w:numId w:val="30"/>
        </w:numPr>
        <w:ind w:left="810" w:hanging="270"/>
      </w:pPr>
      <w:r>
        <w:t>ordination</w:t>
      </w:r>
      <w:r w:rsidR="00BB120B">
        <w:t xml:space="preserve"> techniques</w:t>
      </w:r>
      <w:r w:rsidR="00896AE4">
        <w:t xml:space="preserve">, </w:t>
      </w:r>
      <w:r w:rsidR="00BB120B">
        <w:t>such as principal components and principal components regression analysis regressing principal components describing variability in resistance on use variables</w:t>
      </w:r>
      <w:r w:rsidR="00173A10">
        <w:t>.</w:t>
      </w:r>
    </w:p>
    <w:p w:rsidR="00BB120B" w:rsidP="00AF6203" w:rsidRDefault="00BB120B" w14:paraId="4E332622" w14:textId="77777777">
      <w:pPr>
        <w:pStyle w:val="DefaultText"/>
        <w:ind w:left="270" w:hanging="270"/>
      </w:pPr>
    </w:p>
    <w:p w:rsidR="004E48D9" w:rsidP="00AF6203" w:rsidRDefault="004615C1" w14:paraId="1FE83BDA" w14:textId="5DF63388">
      <w:pPr>
        <w:pStyle w:val="DefaultText"/>
        <w:ind w:left="540"/>
      </w:pPr>
      <w:r>
        <w:t>APHIS and the University of Minnesota will perform d</w:t>
      </w:r>
      <w:r w:rsidR="00C315E4">
        <w:t xml:space="preserve">ata management and analysis </w:t>
      </w:r>
      <w:r w:rsidR="00587A15">
        <w:t>using</w:t>
      </w:r>
      <w:r w:rsidR="00553531">
        <w:t xml:space="preserve"> Microsoft Access, </w:t>
      </w:r>
      <w:r w:rsidR="00FF4033">
        <w:t>Excel, Stata, and R.</w:t>
      </w:r>
    </w:p>
    <w:p w:rsidRPr="005B4C2D" w:rsidR="00BD7225" w:rsidP="00AF6203" w:rsidRDefault="00BD7225" w14:paraId="4923CCF6" w14:textId="77777777">
      <w:pPr>
        <w:pStyle w:val="DefaultText"/>
        <w:ind w:left="270" w:hanging="270"/>
        <w:rPr>
          <w:rStyle w:val="InitialStyle"/>
        </w:rPr>
      </w:pPr>
    </w:p>
    <w:p w:rsidRPr="005B4C2D" w:rsidR="004E48D9" w:rsidP="00AF6203" w:rsidRDefault="004E48D9" w14:paraId="2B4CE9B2" w14:textId="222B3667">
      <w:pPr>
        <w:pStyle w:val="Heading3"/>
        <w:numPr>
          <w:ilvl w:val="0"/>
          <w:numId w:val="32"/>
        </w:numPr>
        <w:spacing w:before="0" w:after="0"/>
        <w:ind w:left="540" w:hanging="270"/>
        <w:rPr>
          <w:rStyle w:val="InitialStyle"/>
          <w:rFonts w:ascii="Times New Roman" w:hAnsi="Times New Roman" w:cs="Times New Roman"/>
          <w:b w:val="0"/>
          <w:bCs w:val="0"/>
          <w:sz w:val="24"/>
          <w:szCs w:val="24"/>
        </w:rPr>
      </w:pPr>
      <w:bookmarkStart w:name="_Toc120517349" w:id="17"/>
      <w:bookmarkStart w:name="_Toc121289108" w:id="18"/>
      <w:bookmarkStart w:name="_Toc133308576" w:id="19"/>
      <w:bookmarkStart w:name="_Toc142106612" w:id="20"/>
      <w:r w:rsidRPr="005B4C2D">
        <w:rPr>
          <w:rStyle w:val="InitialStyle"/>
          <w:rFonts w:ascii="Times New Roman" w:hAnsi="Times New Roman" w:cs="Times New Roman"/>
          <w:b w:val="0"/>
          <w:sz w:val="24"/>
          <w:szCs w:val="24"/>
          <w:u w:val="single"/>
        </w:rPr>
        <w:t xml:space="preserve">Degree of </w:t>
      </w:r>
      <w:r w:rsidR="001D0BA4">
        <w:rPr>
          <w:rStyle w:val="InitialStyle"/>
          <w:rFonts w:ascii="Times New Roman" w:hAnsi="Times New Roman" w:cs="Times New Roman"/>
          <w:b w:val="0"/>
          <w:sz w:val="24"/>
          <w:szCs w:val="24"/>
          <w:u w:val="single"/>
        </w:rPr>
        <w:t>precision</w:t>
      </w:r>
      <w:r w:rsidRPr="005B4C2D">
        <w:rPr>
          <w:rStyle w:val="InitialStyle"/>
          <w:rFonts w:ascii="Times New Roman" w:hAnsi="Times New Roman" w:cs="Times New Roman"/>
          <w:b w:val="0"/>
          <w:sz w:val="24"/>
          <w:szCs w:val="24"/>
          <w:u w:val="single"/>
        </w:rPr>
        <w:t xml:space="preserve"> needed for the purpose described in the justification</w:t>
      </w:r>
      <w:bookmarkEnd w:id="17"/>
      <w:bookmarkEnd w:id="18"/>
      <w:bookmarkEnd w:id="19"/>
      <w:bookmarkEnd w:id="20"/>
    </w:p>
    <w:p w:rsidR="00BD7225" w:rsidP="00AF6203" w:rsidRDefault="00BD7225" w14:paraId="15EF78BB" w14:textId="77777777">
      <w:pPr>
        <w:ind w:left="270" w:hanging="270"/>
        <w:rPr>
          <w:rStyle w:val="InitialStyle"/>
          <w:rFonts w:ascii="Arial" w:hAnsi="Arial" w:cs="Arial"/>
          <w:b/>
          <w:bCs/>
          <w:sz w:val="26"/>
          <w:szCs w:val="26"/>
        </w:rPr>
      </w:pPr>
      <w:bookmarkStart w:name="_Toc142106613" w:id="21"/>
      <w:bookmarkStart w:name="_Toc133308578" w:id="22"/>
    </w:p>
    <w:p w:rsidR="0064233B" w:rsidP="00AF6203" w:rsidRDefault="00C315E4" w14:paraId="58866549" w14:textId="3FCF7CB1">
      <w:pPr>
        <w:ind w:left="540"/>
        <w:rPr>
          <w:rStyle w:val="InitialStyle"/>
        </w:rPr>
      </w:pPr>
      <w:r>
        <w:rPr>
          <w:rStyle w:val="InitialStyle"/>
        </w:rPr>
        <w:t>Participating c</w:t>
      </w:r>
      <w:r w:rsidR="0064233B">
        <w:rPr>
          <w:rStyle w:val="InitialStyle"/>
        </w:rPr>
        <w:t>ompanies from the WATT Global Media list of top U.S. broiler producers account for at least 50 percent of live weight slaughtered in the U.S.</w:t>
      </w:r>
    </w:p>
    <w:p w:rsidR="0064233B" w:rsidP="00AF6203" w:rsidRDefault="0064233B" w14:paraId="2DD48BAB" w14:textId="77777777">
      <w:pPr>
        <w:ind w:left="270" w:hanging="270"/>
        <w:rPr>
          <w:rStyle w:val="InitialStyle"/>
        </w:rPr>
      </w:pPr>
    </w:p>
    <w:p w:rsidR="00B55D98" w:rsidP="00AF6203" w:rsidRDefault="00EF37DD" w14:paraId="16D42BFE" w14:textId="4D02BF58">
      <w:pPr>
        <w:ind w:left="540"/>
        <w:rPr>
          <w:rStyle w:val="InitialStyle"/>
        </w:rPr>
      </w:pPr>
      <w:r>
        <w:rPr>
          <w:rStyle w:val="InitialStyle"/>
        </w:rPr>
        <w:t>APHIS estimated s</w:t>
      </w:r>
      <w:r w:rsidR="0064233B">
        <w:rPr>
          <w:rStyle w:val="InitialStyle"/>
        </w:rPr>
        <w:t xml:space="preserve">ample sizes based on the number of anticipated samples that would yield positive isolates for </w:t>
      </w:r>
      <w:r w:rsidR="0064233B">
        <w:rPr>
          <w:rStyle w:val="InitialStyle"/>
          <w:i/>
        </w:rPr>
        <w:t>Salmonella</w:t>
      </w:r>
      <w:r w:rsidR="007E5BD4">
        <w:rPr>
          <w:rStyle w:val="InitialStyle"/>
        </w:rPr>
        <w:t xml:space="preserve"> and</w:t>
      </w:r>
      <w:r w:rsidR="0064233B">
        <w:rPr>
          <w:rStyle w:val="InitialStyle"/>
        </w:rPr>
        <w:t xml:space="preserve"> </w:t>
      </w:r>
      <w:r w:rsidR="0064233B">
        <w:rPr>
          <w:rStyle w:val="InitialStyle"/>
          <w:i/>
        </w:rPr>
        <w:t>Campylobacter</w:t>
      </w:r>
      <w:r w:rsidR="0064233B">
        <w:rPr>
          <w:rStyle w:val="InitialStyle"/>
        </w:rPr>
        <w:t>.</w:t>
      </w:r>
      <w:r w:rsidR="007E5BD4">
        <w:rPr>
          <w:rStyle w:val="InitialStyle"/>
        </w:rPr>
        <w:t xml:space="preserve"> </w:t>
      </w:r>
      <w:r>
        <w:rPr>
          <w:rStyle w:val="InitialStyle"/>
        </w:rPr>
        <w:t>Based on work performed in previous iterations of the study, we</w:t>
      </w:r>
      <w:r w:rsidR="007E5BD4">
        <w:rPr>
          <w:rStyle w:val="InitialStyle"/>
        </w:rPr>
        <w:t xml:space="preserve"> anticipate house-level prevalence values for </w:t>
      </w:r>
      <w:r w:rsidR="007E5BD4">
        <w:rPr>
          <w:rStyle w:val="InitialStyle"/>
          <w:i/>
        </w:rPr>
        <w:t>Salmonella</w:t>
      </w:r>
      <w:r w:rsidR="007E5BD4">
        <w:rPr>
          <w:rStyle w:val="InitialStyle"/>
        </w:rPr>
        <w:t xml:space="preserve"> and </w:t>
      </w:r>
      <w:r w:rsidR="007E5BD4">
        <w:rPr>
          <w:rStyle w:val="InitialStyle"/>
          <w:i/>
        </w:rPr>
        <w:t>Campylobacter</w:t>
      </w:r>
      <w:r w:rsidR="007E5BD4">
        <w:rPr>
          <w:rStyle w:val="InitialStyle"/>
        </w:rPr>
        <w:t xml:space="preserve"> </w:t>
      </w:r>
      <w:r w:rsidR="00FF4033">
        <w:rPr>
          <w:rStyle w:val="InitialStyle"/>
        </w:rPr>
        <w:t xml:space="preserve">to be approximately </w:t>
      </w:r>
      <w:r w:rsidR="00B57107">
        <w:rPr>
          <w:rStyle w:val="InitialStyle"/>
        </w:rPr>
        <w:t>40</w:t>
      </w:r>
      <w:r w:rsidR="007E5BD4">
        <w:rPr>
          <w:rStyle w:val="InitialStyle"/>
        </w:rPr>
        <w:t xml:space="preserve">% </w:t>
      </w:r>
      <w:r w:rsidR="00591B13">
        <w:rPr>
          <w:rStyle w:val="InitialStyle"/>
        </w:rPr>
        <w:t xml:space="preserve">and </w:t>
      </w:r>
      <w:r w:rsidR="004027DA">
        <w:rPr>
          <w:rStyle w:val="InitialStyle"/>
        </w:rPr>
        <w:t>5</w:t>
      </w:r>
      <w:r w:rsidR="00B57107">
        <w:rPr>
          <w:rStyle w:val="InitialStyle"/>
        </w:rPr>
        <w:t>0</w:t>
      </w:r>
      <w:r w:rsidR="00591B13">
        <w:rPr>
          <w:rStyle w:val="InitialStyle"/>
        </w:rPr>
        <w:t>% for the</w:t>
      </w:r>
      <w:r w:rsidR="00FF4033">
        <w:rPr>
          <w:rStyle w:val="InitialStyle"/>
        </w:rPr>
        <w:t xml:space="preserve"> organisms</w:t>
      </w:r>
      <w:r>
        <w:rPr>
          <w:rStyle w:val="InitialStyle"/>
        </w:rPr>
        <w:t xml:space="preserve"> respectively</w:t>
      </w:r>
      <w:r w:rsidR="007E5BD4">
        <w:rPr>
          <w:rStyle w:val="InitialStyle"/>
        </w:rPr>
        <w:t xml:space="preserve">. </w:t>
      </w:r>
      <w:r w:rsidR="00882A1D">
        <w:rPr>
          <w:rStyle w:val="InitialStyle"/>
        </w:rPr>
        <w:t xml:space="preserve">Assuming these prevalence values, and assuming that measurements of flocks within house are </w:t>
      </w:r>
      <w:r w:rsidR="00282865">
        <w:rPr>
          <w:rStyle w:val="InitialStyle"/>
        </w:rPr>
        <w:t>in</w:t>
      </w:r>
      <w:r w:rsidR="00882A1D">
        <w:rPr>
          <w:rStyle w:val="InitialStyle"/>
        </w:rPr>
        <w:t xml:space="preserve">dependent, </w:t>
      </w:r>
      <w:r>
        <w:rPr>
          <w:rStyle w:val="InitialStyle"/>
        </w:rPr>
        <w:t xml:space="preserve">we estimate </w:t>
      </w:r>
      <w:r w:rsidR="00882A1D">
        <w:rPr>
          <w:rStyle w:val="InitialStyle"/>
        </w:rPr>
        <w:t xml:space="preserve">standard errors of </w:t>
      </w:r>
      <w:r w:rsidR="00207F34">
        <w:rPr>
          <w:rStyle w:val="InitialStyle"/>
        </w:rPr>
        <w:t>farm</w:t>
      </w:r>
      <w:r w:rsidR="00882A1D">
        <w:rPr>
          <w:rStyle w:val="InitialStyle"/>
        </w:rPr>
        <w:t xml:space="preserve">-level prevalence estimates </w:t>
      </w:r>
      <w:r w:rsidR="00207F34">
        <w:rPr>
          <w:rStyle w:val="InitialStyle"/>
        </w:rPr>
        <w:t>to be approximately</w:t>
      </w:r>
      <w:r w:rsidR="00882A1D">
        <w:rPr>
          <w:rStyle w:val="InitialStyle"/>
        </w:rPr>
        <w:t xml:space="preserve"> 0.</w:t>
      </w:r>
      <w:r w:rsidR="00D21B33">
        <w:rPr>
          <w:rStyle w:val="InitialStyle"/>
        </w:rPr>
        <w:t>02</w:t>
      </w:r>
      <w:r w:rsidR="00F41801">
        <w:rPr>
          <w:rStyle w:val="InitialStyle"/>
        </w:rPr>
        <w:t>2</w:t>
      </w:r>
      <w:r w:rsidR="00207F34">
        <w:rPr>
          <w:rStyle w:val="InitialStyle"/>
        </w:rPr>
        <w:t xml:space="preserve"> in any given year</w:t>
      </w:r>
      <w:r w:rsidR="00282865">
        <w:rPr>
          <w:rStyle w:val="InitialStyle"/>
        </w:rPr>
        <w:t xml:space="preserve"> (a partial dependence model predicted a </w:t>
      </w:r>
      <w:r w:rsidR="006D0B3B">
        <w:rPr>
          <w:rStyle w:val="InitialStyle"/>
        </w:rPr>
        <w:t>higher</w:t>
      </w:r>
      <w:r w:rsidR="00282865">
        <w:rPr>
          <w:rStyle w:val="InitialStyle"/>
        </w:rPr>
        <w:t>, but comparable estimated standard error)</w:t>
      </w:r>
      <w:r w:rsidR="00882A1D">
        <w:rPr>
          <w:rStyle w:val="InitialStyle"/>
        </w:rPr>
        <w:t>.</w:t>
      </w:r>
    </w:p>
    <w:bookmarkEnd w:id="21"/>
    <w:p w:rsidRPr="009A6001" w:rsidR="0005608B" w:rsidP="00AF6203" w:rsidRDefault="0005608B" w14:paraId="64A86B97" w14:textId="77777777">
      <w:pPr>
        <w:ind w:left="270" w:hanging="270"/>
      </w:pPr>
    </w:p>
    <w:p w:rsidRPr="00AF6203" w:rsidR="00754BEC" w:rsidP="00AF6203" w:rsidRDefault="004E48D9" w14:paraId="2269976A" w14:textId="4F5E19A0">
      <w:pPr>
        <w:pStyle w:val="ListParagraph"/>
        <w:numPr>
          <w:ilvl w:val="0"/>
          <w:numId w:val="31"/>
        </w:numPr>
        <w:ind w:left="540" w:hanging="270"/>
        <w:rPr>
          <w:u w:val="single"/>
        </w:rPr>
      </w:pPr>
      <w:r w:rsidRPr="00AF6203">
        <w:rPr>
          <w:u w:val="single"/>
        </w:rPr>
        <w:t xml:space="preserve">Unusual problems requiring specialized sampling procedures and </w:t>
      </w:r>
      <w:r w:rsidRPr="00AF6203" w:rsidR="00873449">
        <w:rPr>
          <w:u w:val="single"/>
        </w:rPr>
        <w:t xml:space="preserve">any use of periodic (less frequent than annual) </w:t>
      </w:r>
      <w:r w:rsidRPr="00AF6203">
        <w:rPr>
          <w:u w:val="single"/>
        </w:rPr>
        <w:t>data collection cycles</w:t>
      </w:r>
      <w:r w:rsidRPr="00AF6203" w:rsidR="00873449">
        <w:rPr>
          <w:u w:val="single"/>
        </w:rPr>
        <w:t xml:space="preserve"> to reduce burden</w:t>
      </w:r>
    </w:p>
    <w:p w:rsidR="00754BEC" w:rsidP="00AF6203" w:rsidRDefault="00754BEC" w14:paraId="2DF432CC" w14:textId="77777777">
      <w:pPr>
        <w:ind w:left="270" w:hanging="270"/>
        <w:rPr>
          <w:u w:val="single"/>
        </w:rPr>
      </w:pPr>
    </w:p>
    <w:p w:rsidR="00173A10" w:rsidP="00C6266B" w:rsidRDefault="00896AE4" w14:paraId="1FABFC90" w14:textId="77777777">
      <w:pPr>
        <w:ind w:left="540"/>
      </w:pPr>
      <w:r>
        <w:t xml:space="preserve">This </w:t>
      </w:r>
      <w:r w:rsidR="00754BEC">
        <w:t xml:space="preserve">is a longitudinal study based on observing and comparing trends in antimicrobial use in broilers and its relationship to antimicrobial resistance metrics in the same populations. </w:t>
      </w:r>
      <w:r w:rsidR="00026761">
        <w:t xml:space="preserve">Because antimicrobial use can vary by season, as diseases often have a variable incidence throughout the year, it is important to ensure that data collection occurs throughout the year. Further, </w:t>
      </w:r>
      <w:r w:rsidRPr="002E47FB" w:rsidR="00026761">
        <w:rPr>
          <w:i/>
        </w:rPr>
        <w:t>Salmonella</w:t>
      </w:r>
      <w:r w:rsidR="00026761">
        <w:t xml:space="preserve"> and </w:t>
      </w:r>
      <w:r w:rsidRPr="002E47FB" w:rsidR="00026761">
        <w:rPr>
          <w:i/>
        </w:rPr>
        <w:t>Campylobacter</w:t>
      </w:r>
      <w:r w:rsidR="00026761">
        <w:t xml:space="preserve"> exhibit a seasonality in poultry, again </w:t>
      </w:r>
    </w:p>
    <w:p w:rsidR="00026761" w:rsidP="00AF6203" w:rsidRDefault="00026761" w14:paraId="04FA6779" w14:textId="6D6A3CD1">
      <w:pPr>
        <w:ind w:left="540"/>
      </w:pPr>
      <w:r>
        <w:lastRenderedPageBreak/>
        <w:t>supporting the need for sampling throughout the year. For these reasons, companies will sampl</w:t>
      </w:r>
      <w:r w:rsidR="00AE2058">
        <w:t>e</w:t>
      </w:r>
      <w:r w:rsidR="009E0DAB">
        <w:t xml:space="preserve"> approximately 4 (between</w:t>
      </w:r>
      <w:r>
        <w:t xml:space="preserve"> 4 to 8 </w:t>
      </w:r>
      <w:r w:rsidR="009E0DAB">
        <w:t xml:space="preserve">depending on complex enrollment) </w:t>
      </w:r>
      <w:r>
        <w:t>farms within each complex during each quarter. This stratification of the calendar year will ensure representative sampling and data collection are conducted throughout the year and capture seasonal variation.</w:t>
      </w:r>
    </w:p>
    <w:bookmarkEnd w:id="22"/>
    <w:p w:rsidRPr="005B4C2D" w:rsidR="000E1E24" w:rsidP="00AF6203" w:rsidRDefault="000E1E24" w14:paraId="38D2F651" w14:textId="77777777">
      <w:pPr>
        <w:ind w:left="270" w:hanging="270"/>
        <w:rPr>
          <w:rStyle w:val="InitialStyle"/>
        </w:rPr>
      </w:pPr>
    </w:p>
    <w:p w:rsidRPr="00307D7A" w:rsidR="004E48D9" w:rsidP="00AF6203" w:rsidRDefault="00C6266B" w14:paraId="520BDC90" w14:textId="415BC448">
      <w:pPr>
        <w:pStyle w:val="Heading2"/>
        <w:spacing w:before="0" w:after="0"/>
        <w:rPr>
          <w:rFonts w:ascii="Times New Roman" w:hAnsi="Times New Roman" w:cs="Times New Roman"/>
          <w:i w:val="0"/>
          <w:sz w:val="24"/>
          <w:szCs w:val="24"/>
        </w:rPr>
      </w:pPr>
      <w:bookmarkStart w:name="_Toc120517351" w:id="23"/>
      <w:bookmarkStart w:name="_Toc121289110" w:id="24"/>
      <w:bookmarkStart w:name="_Toc133308579" w:id="25"/>
      <w:bookmarkStart w:name="_Toc142106614" w:id="26"/>
      <w:r>
        <w:rPr>
          <w:rFonts w:ascii="Times New Roman" w:hAnsi="Times New Roman" w:cs="Times New Roman"/>
          <w:i w:val="0"/>
          <w:sz w:val="24"/>
          <w:szCs w:val="24"/>
        </w:rPr>
        <w:t>3. D</w:t>
      </w:r>
      <w:r w:rsidRPr="00307D7A" w:rsidR="004E48D9">
        <w:rPr>
          <w:rFonts w:ascii="Times New Roman" w:hAnsi="Times New Roman" w:cs="Times New Roman"/>
          <w:i w:val="0"/>
          <w:sz w:val="24"/>
          <w:szCs w:val="24"/>
        </w:rPr>
        <w:t>escribe methods to maximize response rates and to deal with issues of non-response</w:t>
      </w:r>
      <w:bookmarkEnd w:id="23"/>
      <w:bookmarkEnd w:id="24"/>
      <w:bookmarkEnd w:id="25"/>
      <w:r w:rsidRPr="00307D7A" w:rsidR="004E48D9">
        <w:rPr>
          <w:rFonts w:ascii="Times New Roman" w:hAnsi="Times New Roman" w:cs="Times New Roman"/>
          <w:i w:val="0"/>
          <w:sz w:val="24"/>
          <w:szCs w:val="24"/>
        </w:rPr>
        <w:t>:</w:t>
      </w:r>
      <w:bookmarkEnd w:id="26"/>
    </w:p>
    <w:p w:rsidR="006D66C4" w:rsidRDefault="006D66C4" w14:paraId="40BAB54A" w14:textId="70FC66D8">
      <w:pPr>
        <w:pStyle w:val="DefaultText"/>
        <w:rPr>
          <w:rStyle w:val="InitialStyle"/>
          <w:rFonts w:ascii="Arial" w:hAnsi="Arial" w:cs="Arial"/>
          <w:b/>
          <w:bCs/>
          <w:i/>
          <w:iCs/>
          <w:sz w:val="28"/>
          <w:szCs w:val="28"/>
        </w:rPr>
      </w:pPr>
    </w:p>
    <w:p w:rsidR="00245E99" w:rsidP="00C6266B" w:rsidRDefault="006D66C4" w14:paraId="47A26B79" w14:textId="033C7163">
      <w:pPr>
        <w:pStyle w:val="DefaultText"/>
        <w:numPr>
          <w:ilvl w:val="0"/>
          <w:numId w:val="20"/>
        </w:numPr>
        <w:ind w:left="540" w:hanging="270"/>
        <w:rPr>
          <w:rStyle w:val="InitialStyle"/>
          <w:u w:val="single"/>
        </w:rPr>
      </w:pPr>
      <w:r w:rsidRPr="00307D7A">
        <w:rPr>
          <w:rStyle w:val="InitialStyle"/>
          <w:u w:val="single"/>
        </w:rPr>
        <w:t>Questionnaire design and training</w:t>
      </w:r>
    </w:p>
    <w:p w:rsidR="00C6266B" w:rsidP="00AF6203" w:rsidRDefault="00C6266B" w14:paraId="40D6A580" w14:textId="77777777">
      <w:pPr>
        <w:pStyle w:val="DefaultText"/>
        <w:ind w:left="540"/>
        <w:rPr>
          <w:rStyle w:val="InitialStyle"/>
          <w:u w:val="single"/>
        </w:rPr>
      </w:pPr>
    </w:p>
    <w:p w:rsidRPr="00AF6203" w:rsidR="00C6266B" w:rsidP="00C6266B" w:rsidRDefault="00245E99" w14:paraId="7F844F75" w14:textId="77777777">
      <w:pPr>
        <w:pStyle w:val="DefaultText"/>
        <w:numPr>
          <w:ilvl w:val="1"/>
          <w:numId w:val="20"/>
        </w:numPr>
        <w:ind w:left="810" w:hanging="270"/>
        <w:rPr>
          <w:rStyle w:val="InitialStyle"/>
          <w:u w:val="single"/>
        </w:rPr>
      </w:pPr>
      <w:r>
        <w:rPr>
          <w:rStyle w:val="InitialStyle"/>
        </w:rPr>
        <w:t xml:space="preserve">The questionnaire </w:t>
      </w:r>
      <w:r w:rsidR="00742E44">
        <w:rPr>
          <w:rStyle w:val="InitialStyle"/>
        </w:rPr>
        <w:t>is</w:t>
      </w:r>
      <w:r>
        <w:rPr>
          <w:rStyle w:val="InitialStyle"/>
        </w:rPr>
        <w:t xml:space="preserve"> designed to minimize the amount of data collected to that which is absolutely necessary to meet the stated objectives.</w:t>
      </w:r>
    </w:p>
    <w:p w:rsidRPr="00307D7A" w:rsidR="00245E99" w:rsidP="00AF6203" w:rsidRDefault="00245E99" w14:paraId="0B1CC3DD" w14:textId="308BD558">
      <w:pPr>
        <w:pStyle w:val="DefaultText"/>
        <w:ind w:left="810"/>
        <w:rPr>
          <w:rStyle w:val="InitialStyle"/>
          <w:u w:val="single"/>
        </w:rPr>
      </w:pPr>
      <w:r>
        <w:rPr>
          <w:rStyle w:val="InitialStyle"/>
        </w:rPr>
        <w:t xml:space="preserve"> </w:t>
      </w:r>
    </w:p>
    <w:p w:rsidRPr="00307D7A" w:rsidR="003F611D" w:rsidP="00AF6203" w:rsidRDefault="00742E44" w14:paraId="79C01470" w14:textId="5B771A50">
      <w:pPr>
        <w:pStyle w:val="DefaultText"/>
        <w:numPr>
          <w:ilvl w:val="1"/>
          <w:numId w:val="20"/>
        </w:numPr>
        <w:ind w:left="810" w:hanging="270"/>
        <w:rPr>
          <w:rStyle w:val="InitialStyle"/>
          <w:u w:val="single"/>
        </w:rPr>
      </w:pPr>
      <w:r>
        <w:rPr>
          <w:rStyle w:val="InitialStyle"/>
        </w:rPr>
        <w:t>We developed q</w:t>
      </w:r>
      <w:r w:rsidR="00245E99">
        <w:rPr>
          <w:rStyle w:val="InitialStyle"/>
        </w:rPr>
        <w:t>uestionnaires in partnership with industry and trade associations</w:t>
      </w:r>
      <w:r w:rsidRPr="00742E44">
        <w:rPr>
          <w:rStyle w:val="InitialStyle"/>
        </w:rPr>
        <w:t xml:space="preserve"> </w:t>
      </w:r>
      <w:r>
        <w:rPr>
          <w:rStyle w:val="InitialStyle"/>
        </w:rPr>
        <w:t>experts</w:t>
      </w:r>
      <w:r w:rsidR="00245E99">
        <w:rPr>
          <w:rStyle w:val="InitialStyle"/>
        </w:rPr>
        <w:t xml:space="preserve">, governmental researchers, and academic researchers. </w:t>
      </w:r>
    </w:p>
    <w:p w:rsidRPr="00AF6203" w:rsidR="00C6266B" w:rsidP="00AF6203" w:rsidRDefault="00C6266B" w14:paraId="7367752A" w14:textId="77777777">
      <w:pPr>
        <w:pStyle w:val="DefaultText"/>
        <w:ind w:left="810"/>
        <w:rPr>
          <w:rStyle w:val="InitialStyle"/>
          <w:u w:val="single"/>
        </w:rPr>
      </w:pPr>
    </w:p>
    <w:p w:rsidRPr="00307D7A" w:rsidR="00245E99" w:rsidP="00AF6203" w:rsidRDefault="000904DC" w14:paraId="69929D38" w14:textId="0503873A">
      <w:pPr>
        <w:pStyle w:val="DefaultText"/>
        <w:numPr>
          <w:ilvl w:val="1"/>
          <w:numId w:val="20"/>
        </w:numPr>
        <w:ind w:left="810" w:hanging="270"/>
        <w:rPr>
          <w:rStyle w:val="InitialStyle"/>
          <w:u w:val="single"/>
        </w:rPr>
      </w:pPr>
      <w:r>
        <w:rPr>
          <w:rStyle w:val="InitialStyle"/>
        </w:rPr>
        <w:t>We used industry i</w:t>
      </w:r>
      <w:r w:rsidR="00245E99">
        <w:rPr>
          <w:rStyle w:val="InitialStyle"/>
        </w:rPr>
        <w:t xml:space="preserve">nput to develop a questionnaire that was consistent with </w:t>
      </w:r>
      <w:r w:rsidR="00742E44">
        <w:rPr>
          <w:rStyle w:val="InitialStyle"/>
        </w:rPr>
        <w:t>how</w:t>
      </w:r>
      <w:r w:rsidR="00245E99">
        <w:rPr>
          <w:rStyle w:val="InitialStyle"/>
        </w:rPr>
        <w:t xml:space="preserve"> large broiler companies record data during ordinary operations.</w:t>
      </w:r>
    </w:p>
    <w:p w:rsidRPr="00AF6203" w:rsidR="00C6266B" w:rsidP="00AF6203" w:rsidRDefault="00C6266B" w14:paraId="4479E884" w14:textId="77777777">
      <w:pPr>
        <w:pStyle w:val="DefaultText"/>
        <w:ind w:left="810"/>
        <w:rPr>
          <w:rStyle w:val="InitialStyle"/>
          <w:u w:val="single"/>
        </w:rPr>
      </w:pPr>
    </w:p>
    <w:p w:rsidR="00245E99" w:rsidP="00AF6203" w:rsidRDefault="000904DC" w14:paraId="781CFCD7" w14:textId="5E53809D">
      <w:pPr>
        <w:pStyle w:val="DefaultText"/>
        <w:numPr>
          <w:ilvl w:val="1"/>
          <w:numId w:val="20"/>
        </w:numPr>
        <w:ind w:left="810" w:hanging="270"/>
        <w:rPr>
          <w:rStyle w:val="InitialStyle"/>
          <w:u w:val="single"/>
        </w:rPr>
      </w:pPr>
      <w:r>
        <w:rPr>
          <w:rStyle w:val="InitialStyle"/>
        </w:rPr>
        <w:t>To minimize collection burden, t</w:t>
      </w:r>
      <w:r w:rsidR="00207F34">
        <w:rPr>
          <w:rStyle w:val="InitialStyle"/>
        </w:rPr>
        <w:t>he questionnaire design</w:t>
      </w:r>
      <w:r>
        <w:rPr>
          <w:rStyle w:val="InitialStyle"/>
        </w:rPr>
        <w:t xml:space="preserve"> </w:t>
      </w:r>
      <w:r w:rsidR="00207F34">
        <w:rPr>
          <w:rStyle w:val="InitialStyle"/>
        </w:rPr>
        <w:t>capture</w:t>
      </w:r>
      <w:r>
        <w:rPr>
          <w:rStyle w:val="InitialStyle"/>
        </w:rPr>
        <w:t>s</w:t>
      </w:r>
      <w:r w:rsidR="00207F34">
        <w:rPr>
          <w:rStyle w:val="InitialStyle"/>
        </w:rPr>
        <w:t xml:space="preserve"> information that the data providers have readily available as part of normal commercial operation.</w:t>
      </w:r>
    </w:p>
    <w:p w:rsidRPr="00245E99" w:rsidR="00245E99" w:rsidP="00AF6203" w:rsidRDefault="00245E99" w14:paraId="74E6730C" w14:textId="77777777">
      <w:pPr>
        <w:pStyle w:val="DefaultText"/>
        <w:rPr>
          <w:rStyle w:val="InitialStyle"/>
          <w:u w:val="single"/>
        </w:rPr>
      </w:pPr>
    </w:p>
    <w:p w:rsidRPr="00C6266B" w:rsidR="00C6266B" w:rsidP="00AF6203" w:rsidRDefault="006D66C4" w14:paraId="76E40189" w14:textId="6715207A">
      <w:pPr>
        <w:pStyle w:val="DefaultText"/>
        <w:numPr>
          <w:ilvl w:val="0"/>
          <w:numId w:val="20"/>
        </w:numPr>
        <w:ind w:left="540" w:hanging="270"/>
        <w:rPr>
          <w:rStyle w:val="InitialStyle"/>
          <w:u w:val="single"/>
        </w:rPr>
      </w:pPr>
      <w:r w:rsidRPr="00245E99">
        <w:rPr>
          <w:rStyle w:val="InitialStyle"/>
          <w:u w:val="single"/>
        </w:rPr>
        <w:t>Contacting respondents</w:t>
      </w:r>
    </w:p>
    <w:p w:rsidR="00C6266B" w:rsidP="00AF6203" w:rsidRDefault="00C6266B" w14:paraId="4B8946F6" w14:textId="77777777">
      <w:pPr>
        <w:pStyle w:val="DefaultText"/>
        <w:rPr>
          <w:rStyle w:val="InitialStyle"/>
          <w:u w:val="single"/>
        </w:rPr>
      </w:pPr>
    </w:p>
    <w:p w:rsidR="00173A10" w:rsidP="00C6266B" w:rsidRDefault="00245E99" w14:paraId="16826B33" w14:textId="77777777">
      <w:pPr>
        <w:pStyle w:val="DefaultText"/>
        <w:numPr>
          <w:ilvl w:val="1"/>
          <w:numId w:val="20"/>
        </w:numPr>
        <w:ind w:left="810" w:hanging="270"/>
        <w:rPr>
          <w:rStyle w:val="InitialStyle"/>
        </w:rPr>
      </w:pPr>
      <w:r>
        <w:rPr>
          <w:rStyle w:val="InitialStyle"/>
        </w:rPr>
        <w:t xml:space="preserve">Many respondents have taken part in a previous iteration of this study through the University of Minnesota. The relationship they have with the researchers at the University of Minnesota is valuable as it has helped both the researchers and the companies involved to understand the burden required to be a part of the study and the benefits to the company </w:t>
      </w:r>
      <w:r w:rsidR="006E47E4">
        <w:rPr>
          <w:rStyle w:val="InitialStyle"/>
        </w:rPr>
        <w:t xml:space="preserve">and the industry </w:t>
      </w:r>
      <w:r>
        <w:rPr>
          <w:rStyle w:val="InitialStyle"/>
        </w:rPr>
        <w:t xml:space="preserve">as a result of the </w:t>
      </w:r>
      <w:r w:rsidR="003F611D">
        <w:rPr>
          <w:rStyle w:val="InitialStyle"/>
        </w:rPr>
        <w:t>study</w:t>
      </w:r>
      <w:r>
        <w:rPr>
          <w:rStyle w:val="InitialStyle"/>
        </w:rPr>
        <w:t>.</w:t>
      </w:r>
    </w:p>
    <w:p w:rsidR="00245E99" w:rsidP="00AF6203" w:rsidRDefault="00245E99" w14:paraId="06651A7F" w14:textId="4D216DE9">
      <w:pPr>
        <w:pStyle w:val="DefaultText"/>
        <w:ind w:left="810"/>
        <w:rPr>
          <w:rStyle w:val="InitialStyle"/>
        </w:rPr>
      </w:pPr>
      <w:r>
        <w:rPr>
          <w:rStyle w:val="InitialStyle"/>
        </w:rPr>
        <w:t xml:space="preserve"> </w:t>
      </w:r>
    </w:p>
    <w:p w:rsidR="00245E99" w:rsidP="00C6266B" w:rsidRDefault="00F658ED" w14:paraId="680B94EC" w14:textId="2457380E">
      <w:pPr>
        <w:pStyle w:val="DefaultText"/>
        <w:numPr>
          <w:ilvl w:val="1"/>
          <w:numId w:val="20"/>
        </w:numPr>
        <w:ind w:left="810" w:hanging="270"/>
        <w:rPr>
          <w:rStyle w:val="InitialStyle"/>
        </w:rPr>
      </w:pPr>
      <w:r>
        <w:rPr>
          <w:rStyle w:val="InitialStyle"/>
        </w:rPr>
        <w:t>T</w:t>
      </w:r>
      <w:r w:rsidR="00245E99">
        <w:rPr>
          <w:rStyle w:val="InitialStyle"/>
        </w:rPr>
        <w:t>he National Chicken Council and the U.S. Poultry and Egg Association</w:t>
      </w:r>
      <w:r>
        <w:rPr>
          <w:rStyle w:val="InitialStyle"/>
        </w:rPr>
        <w:t xml:space="preserve"> support this study</w:t>
      </w:r>
      <w:r w:rsidR="00245E99">
        <w:rPr>
          <w:rStyle w:val="InitialStyle"/>
        </w:rPr>
        <w:t xml:space="preserve">. </w:t>
      </w:r>
      <w:r>
        <w:rPr>
          <w:rStyle w:val="InitialStyle"/>
        </w:rPr>
        <w:t xml:space="preserve">We expect this </w:t>
      </w:r>
      <w:r w:rsidR="00245E99">
        <w:rPr>
          <w:rStyle w:val="InitialStyle"/>
        </w:rPr>
        <w:t>support</w:t>
      </w:r>
      <w:r>
        <w:rPr>
          <w:rStyle w:val="InitialStyle"/>
        </w:rPr>
        <w:t xml:space="preserve"> to continue</w:t>
      </w:r>
      <w:r w:rsidR="00245E99">
        <w:rPr>
          <w:rStyle w:val="InitialStyle"/>
        </w:rPr>
        <w:t xml:space="preserve"> to help marketing the study to broiler companies and their dependents in the target population.</w:t>
      </w:r>
    </w:p>
    <w:p w:rsidR="00173A10" w:rsidP="00AF6203" w:rsidRDefault="00173A10" w14:paraId="410E313A" w14:textId="77777777">
      <w:pPr>
        <w:pStyle w:val="DefaultText"/>
        <w:rPr>
          <w:rStyle w:val="InitialStyle"/>
        </w:rPr>
      </w:pPr>
    </w:p>
    <w:p w:rsidR="00245E99" w:rsidP="00AF6203" w:rsidRDefault="00F658ED" w14:paraId="2B1B0740" w14:textId="2B853A85">
      <w:pPr>
        <w:pStyle w:val="DefaultText"/>
        <w:numPr>
          <w:ilvl w:val="1"/>
          <w:numId w:val="20"/>
        </w:numPr>
        <w:ind w:left="810" w:hanging="270"/>
        <w:rPr>
          <w:rStyle w:val="InitialStyle"/>
        </w:rPr>
      </w:pPr>
      <w:r>
        <w:rPr>
          <w:rStyle w:val="InitialStyle"/>
        </w:rPr>
        <w:t>University of Minnesota will recruit c</w:t>
      </w:r>
      <w:r w:rsidR="00245E99">
        <w:rPr>
          <w:rStyle w:val="InitialStyle"/>
        </w:rPr>
        <w:t xml:space="preserve">ompanies, </w:t>
      </w:r>
      <w:r w:rsidR="006E47E4">
        <w:rPr>
          <w:rStyle w:val="InitialStyle"/>
        </w:rPr>
        <w:t>complexes</w:t>
      </w:r>
      <w:r w:rsidR="00245E99">
        <w:rPr>
          <w:rStyle w:val="InitialStyle"/>
        </w:rPr>
        <w:t xml:space="preserve">, and farms via </w:t>
      </w:r>
      <w:r w:rsidR="00207F34">
        <w:rPr>
          <w:rStyle w:val="InitialStyle"/>
        </w:rPr>
        <w:t>phone or email communications</w:t>
      </w:r>
      <w:r w:rsidR="00245E99">
        <w:rPr>
          <w:rStyle w:val="InitialStyle"/>
        </w:rPr>
        <w:t xml:space="preserve">. </w:t>
      </w:r>
      <w:r>
        <w:rPr>
          <w:rStyle w:val="InitialStyle"/>
        </w:rPr>
        <w:t xml:space="preserve">They will send a </w:t>
      </w:r>
      <w:r w:rsidR="00F175A7">
        <w:rPr>
          <w:rStyle w:val="InitialStyle"/>
        </w:rPr>
        <w:t xml:space="preserve">letter to </w:t>
      </w:r>
      <w:r w:rsidR="00B05045">
        <w:rPr>
          <w:rStyle w:val="InitialStyle"/>
        </w:rPr>
        <w:t>interested</w:t>
      </w:r>
      <w:r>
        <w:rPr>
          <w:rStyle w:val="InitialStyle"/>
        </w:rPr>
        <w:t xml:space="preserve"> or</w:t>
      </w:r>
      <w:r w:rsidR="00B05045">
        <w:rPr>
          <w:rStyle w:val="InitialStyle"/>
        </w:rPr>
        <w:t xml:space="preserve"> </w:t>
      </w:r>
      <w:r w:rsidR="00F175A7">
        <w:rPr>
          <w:rStyle w:val="InitialStyle"/>
        </w:rPr>
        <w:t xml:space="preserve">potential respondents to notify them of the purpose, burden, and benefits of the study. </w:t>
      </w:r>
      <w:r w:rsidR="00245E99">
        <w:rPr>
          <w:rStyle w:val="InitialStyle"/>
        </w:rPr>
        <w:t xml:space="preserve">Because many of the companies </w:t>
      </w:r>
      <w:r w:rsidR="003F611D">
        <w:rPr>
          <w:rStyle w:val="InitialStyle"/>
        </w:rPr>
        <w:t xml:space="preserve">in the target population have </w:t>
      </w:r>
      <w:r w:rsidR="00245E99">
        <w:rPr>
          <w:rStyle w:val="InitialStyle"/>
        </w:rPr>
        <w:t xml:space="preserve">participated in a previous iteration of this study, they </w:t>
      </w:r>
      <w:r>
        <w:rPr>
          <w:rStyle w:val="InitialStyle"/>
        </w:rPr>
        <w:t xml:space="preserve">are likely </w:t>
      </w:r>
      <w:r w:rsidR="00F9284C">
        <w:rPr>
          <w:rStyle w:val="InitialStyle"/>
        </w:rPr>
        <w:t>already familiar with</w:t>
      </w:r>
      <w:r w:rsidR="00245E99">
        <w:rPr>
          <w:rStyle w:val="InitialStyle"/>
        </w:rPr>
        <w:t xml:space="preserve"> the data collection </w:t>
      </w:r>
      <w:r w:rsidR="00F9284C">
        <w:rPr>
          <w:rStyle w:val="InitialStyle"/>
        </w:rPr>
        <w:t xml:space="preserve">mode, </w:t>
      </w:r>
      <w:r w:rsidR="00245E99">
        <w:rPr>
          <w:rStyle w:val="InitialStyle"/>
        </w:rPr>
        <w:t>process</w:t>
      </w:r>
      <w:r w:rsidR="00F9284C">
        <w:rPr>
          <w:rStyle w:val="InitialStyle"/>
        </w:rPr>
        <w:t>,</w:t>
      </w:r>
      <w:r w:rsidR="00245E99">
        <w:rPr>
          <w:rStyle w:val="InitialStyle"/>
        </w:rPr>
        <w:t xml:space="preserve"> and schedule.</w:t>
      </w:r>
    </w:p>
    <w:p w:rsidR="00173A10" w:rsidP="00AF6203" w:rsidRDefault="00173A10" w14:paraId="381564AE" w14:textId="77777777">
      <w:pPr>
        <w:pStyle w:val="DefaultText"/>
        <w:ind w:left="810"/>
        <w:rPr>
          <w:rStyle w:val="InitialStyle"/>
        </w:rPr>
      </w:pPr>
    </w:p>
    <w:p w:rsidR="00F9284C" w:rsidP="00AF6203" w:rsidRDefault="00F658ED" w14:paraId="3FAC12BA" w14:textId="3ED97975">
      <w:pPr>
        <w:pStyle w:val="DefaultText"/>
        <w:numPr>
          <w:ilvl w:val="1"/>
          <w:numId w:val="20"/>
        </w:numPr>
        <w:ind w:left="810" w:hanging="270"/>
        <w:rPr>
          <w:rStyle w:val="InitialStyle"/>
        </w:rPr>
      </w:pPr>
      <w:r>
        <w:rPr>
          <w:rStyle w:val="InitialStyle"/>
        </w:rPr>
        <w:t xml:space="preserve">In the event of a lapse in survey completion, University of Minnesota will make </w:t>
      </w:r>
      <w:r w:rsidR="00207F34">
        <w:rPr>
          <w:rStyle w:val="InitialStyle"/>
        </w:rPr>
        <w:t xml:space="preserve">phone calls and emails with enrolled company contacts. </w:t>
      </w:r>
    </w:p>
    <w:p w:rsidRPr="00307D7A" w:rsidR="00245E99" w:rsidP="00AF6203" w:rsidRDefault="00245E99" w14:paraId="1F5D08B0" w14:textId="77777777">
      <w:pPr>
        <w:pStyle w:val="DefaultText"/>
        <w:rPr>
          <w:rStyle w:val="InitialStyle"/>
        </w:rPr>
      </w:pPr>
    </w:p>
    <w:p w:rsidRPr="00AF6203" w:rsidR="008A62B9" w:rsidP="00AF6203" w:rsidRDefault="006D66C4" w14:paraId="436DD47E" w14:textId="6C74231B">
      <w:pPr>
        <w:pStyle w:val="DefaultText"/>
        <w:numPr>
          <w:ilvl w:val="0"/>
          <w:numId w:val="20"/>
        </w:numPr>
        <w:ind w:left="540" w:hanging="270"/>
        <w:rPr>
          <w:rStyle w:val="InitialStyle"/>
          <w:b/>
          <w:bCs/>
          <w:u w:val="single"/>
        </w:rPr>
      </w:pPr>
      <w:r w:rsidRPr="00307D7A">
        <w:rPr>
          <w:rStyle w:val="InitialStyle"/>
          <w:u w:val="single"/>
        </w:rPr>
        <w:t>Non-response adjustment</w:t>
      </w:r>
    </w:p>
    <w:p w:rsidRPr="00307D7A" w:rsidR="00C6266B" w:rsidP="00AF6203" w:rsidRDefault="00C6266B" w14:paraId="3E73B78C" w14:textId="77777777">
      <w:pPr>
        <w:pStyle w:val="DefaultText"/>
        <w:rPr>
          <w:rStyle w:val="InitialStyle"/>
          <w:b/>
          <w:bCs/>
          <w:u w:val="single"/>
        </w:rPr>
      </w:pPr>
    </w:p>
    <w:p w:rsidRPr="00AF6203" w:rsidR="00173A10" w:rsidP="00173A10" w:rsidRDefault="00F658ED" w14:paraId="02EC5684" w14:textId="77777777">
      <w:pPr>
        <w:pStyle w:val="DefaultText"/>
        <w:numPr>
          <w:ilvl w:val="1"/>
          <w:numId w:val="33"/>
        </w:numPr>
        <w:tabs>
          <w:tab w:val="clear" w:pos="1080"/>
        </w:tabs>
        <w:ind w:left="810" w:hanging="270"/>
        <w:rPr>
          <w:rStyle w:val="InitialStyle"/>
          <w:rFonts w:ascii="Arial" w:hAnsi="Arial" w:cs="Arial"/>
          <w:b/>
          <w:bCs/>
          <w:sz w:val="26"/>
          <w:szCs w:val="26"/>
        </w:rPr>
      </w:pPr>
      <w:r>
        <w:rPr>
          <w:rStyle w:val="InitialStyle"/>
        </w:rPr>
        <w:t>We do not have significant concern of non-response of the farms b</w:t>
      </w:r>
      <w:r w:rsidR="00904C55">
        <w:rPr>
          <w:rStyle w:val="InitialStyle"/>
        </w:rPr>
        <w:t>ecause farms are selected by the companies and are only sampled once per year</w:t>
      </w:r>
      <w:r>
        <w:rPr>
          <w:rStyle w:val="InitialStyle"/>
        </w:rPr>
        <w:t>.</w:t>
      </w:r>
    </w:p>
    <w:p w:rsidR="008A62B9" w:rsidP="00AF6203" w:rsidRDefault="00F658ED" w14:paraId="50704C05" w14:textId="589FBB96">
      <w:pPr>
        <w:pStyle w:val="DefaultText"/>
        <w:ind w:left="810"/>
        <w:rPr>
          <w:rStyle w:val="InitialStyle"/>
          <w:rFonts w:ascii="Arial" w:hAnsi="Arial" w:cs="Arial"/>
          <w:b/>
          <w:bCs/>
          <w:sz w:val="26"/>
          <w:szCs w:val="26"/>
        </w:rPr>
      </w:pPr>
      <w:r>
        <w:rPr>
          <w:rStyle w:val="InitialStyle"/>
        </w:rPr>
        <w:t xml:space="preserve"> </w:t>
      </w:r>
    </w:p>
    <w:p w:rsidR="00245E99" w:rsidP="00173A10" w:rsidRDefault="00F658ED" w14:paraId="06CB46AA" w14:textId="3FBFC472">
      <w:pPr>
        <w:pStyle w:val="DefaultText"/>
        <w:numPr>
          <w:ilvl w:val="1"/>
          <w:numId w:val="33"/>
        </w:numPr>
        <w:tabs>
          <w:tab w:val="clear" w:pos="1080"/>
        </w:tabs>
        <w:ind w:left="810" w:hanging="270"/>
        <w:rPr>
          <w:rStyle w:val="InitialStyle"/>
        </w:rPr>
      </w:pPr>
      <w:r>
        <w:rPr>
          <w:rStyle w:val="InitialStyle"/>
        </w:rPr>
        <w:lastRenderedPageBreak/>
        <w:t>P</w:t>
      </w:r>
      <w:r w:rsidR="006E4F8E">
        <w:rPr>
          <w:rStyle w:val="InitialStyle"/>
        </w:rPr>
        <w:t>articipation is voluntary</w:t>
      </w:r>
      <w:r>
        <w:rPr>
          <w:rStyle w:val="InitialStyle"/>
        </w:rPr>
        <w:t>. C</w:t>
      </w:r>
      <w:r w:rsidR="006E4F8E">
        <w:rPr>
          <w:rStyle w:val="InitialStyle"/>
        </w:rPr>
        <w:t xml:space="preserve">ompanies may enter and leave </w:t>
      </w:r>
      <w:r w:rsidR="008A62B9">
        <w:rPr>
          <w:rStyle w:val="InitialStyle"/>
        </w:rPr>
        <w:t xml:space="preserve">throughout the study period. </w:t>
      </w:r>
      <w:r w:rsidR="006E4F8E">
        <w:rPr>
          <w:rStyle w:val="InitialStyle"/>
        </w:rPr>
        <w:t xml:space="preserve">Further, </w:t>
      </w:r>
      <w:r>
        <w:rPr>
          <w:rStyle w:val="InitialStyle"/>
        </w:rPr>
        <w:t xml:space="preserve">if circumstances require a change (e.g., disease issues within a complex that prevent farm access by company personnel), </w:t>
      </w:r>
      <w:r w:rsidR="006E4F8E">
        <w:rPr>
          <w:rStyle w:val="InitialStyle"/>
        </w:rPr>
        <w:t xml:space="preserve">companies </w:t>
      </w:r>
      <w:r>
        <w:rPr>
          <w:rStyle w:val="InitialStyle"/>
        </w:rPr>
        <w:t>are free to do so</w:t>
      </w:r>
      <w:r w:rsidR="006E4F8E">
        <w:rPr>
          <w:rStyle w:val="InitialStyle"/>
        </w:rPr>
        <w:t xml:space="preserve">. </w:t>
      </w:r>
      <w:r w:rsidR="00046B96">
        <w:rPr>
          <w:rStyle w:val="InitialStyle"/>
        </w:rPr>
        <w:t>We will use</w:t>
      </w:r>
      <w:r w:rsidR="006E4F8E">
        <w:rPr>
          <w:rStyle w:val="InitialStyle"/>
        </w:rPr>
        <w:t xml:space="preserve"> </w:t>
      </w:r>
      <w:r w:rsidR="00B05045">
        <w:rPr>
          <w:rStyle w:val="InitialStyle"/>
        </w:rPr>
        <w:t>models</w:t>
      </w:r>
      <w:r w:rsidR="00046B96">
        <w:rPr>
          <w:rStyle w:val="InitialStyle"/>
        </w:rPr>
        <w:t xml:space="preserve"> to</w:t>
      </w:r>
      <w:r w:rsidR="00B05045">
        <w:rPr>
          <w:rStyle w:val="InitialStyle"/>
        </w:rPr>
        <w:t xml:space="preserve"> account for the unbalanced data</w:t>
      </w:r>
      <w:r w:rsidR="00046B96">
        <w:rPr>
          <w:rStyle w:val="InitialStyle"/>
        </w:rPr>
        <w:t xml:space="preserve"> in our data analysis</w:t>
      </w:r>
      <w:r w:rsidR="00B05045">
        <w:rPr>
          <w:rStyle w:val="InitialStyle"/>
        </w:rPr>
        <w:t xml:space="preserve">, in addition to </w:t>
      </w:r>
      <w:r w:rsidR="006E4F8E">
        <w:rPr>
          <w:rStyle w:val="InitialStyle"/>
        </w:rPr>
        <w:t>fixed and random effects in the statistical models</w:t>
      </w:r>
      <w:r w:rsidR="00B05045">
        <w:rPr>
          <w:rStyle w:val="InitialStyle"/>
        </w:rPr>
        <w:t xml:space="preserve"> can be used to</w:t>
      </w:r>
      <w:r w:rsidR="006E4F8E">
        <w:rPr>
          <w:rStyle w:val="InitialStyle"/>
        </w:rPr>
        <w:t xml:space="preserve"> help account for the time periods when specific companies and complexes were sampled</w:t>
      </w:r>
      <w:r w:rsidR="008A62B9">
        <w:rPr>
          <w:rStyle w:val="InitialStyle"/>
        </w:rPr>
        <w:t>.</w:t>
      </w:r>
    </w:p>
    <w:p w:rsidR="00173A10" w:rsidP="00AF6203" w:rsidRDefault="00173A10" w14:paraId="3AE00FA0" w14:textId="77777777">
      <w:pPr>
        <w:pStyle w:val="DefaultText"/>
        <w:rPr>
          <w:rStyle w:val="InitialStyle"/>
        </w:rPr>
      </w:pPr>
    </w:p>
    <w:p w:rsidRPr="00B05045" w:rsidR="00B05045" w:rsidP="00AF6203" w:rsidRDefault="00F175A7" w14:paraId="45548844" w14:textId="79289C6E">
      <w:pPr>
        <w:pStyle w:val="DefaultText"/>
        <w:numPr>
          <w:ilvl w:val="1"/>
          <w:numId w:val="33"/>
        </w:numPr>
        <w:tabs>
          <w:tab w:val="clear" w:pos="1080"/>
        </w:tabs>
        <w:ind w:left="810" w:hanging="270"/>
        <w:rPr>
          <w:rStyle w:val="InitialStyle"/>
          <w:u w:val="single"/>
        </w:rPr>
      </w:pPr>
      <w:r>
        <w:rPr>
          <w:rStyle w:val="InitialStyle"/>
        </w:rPr>
        <w:t xml:space="preserve">If enough data are available after data collection, </w:t>
      </w:r>
      <w:r w:rsidR="00742E44">
        <w:rPr>
          <w:rStyle w:val="InitialStyle"/>
        </w:rPr>
        <w:t xml:space="preserve">we will post-stratify </w:t>
      </w:r>
      <w:r>
        <w:rPr>
          <w:rStyle w:val="InitialStyle"/>
        </w:rPr>
        <w:t xml:space="preserve">estimates </w:t>
      </w:r>
      <w:r w:rsidR="00AE3608">
        <w:rPr>
          <w:rStyle w:val="InitialStyle"/>
        </w:rPr>
        <w:t>using known slaughter population totals</w:t>
      </w:r>
      <w:r w:rsidR="00B05045">
        <w:rPr>
          <w:rStyle w:val="InitialStyle"/>
        </w:rPr>
        <w:t xml:space="preserve"> and antimicrobial use policies</w:t>
      </w:r>
      <w:r w:rsidR="00AE3608">
        <w:rPr>
          <w:rStyle w:val="InitialStyle"/>
        </w:rPr>
        <w:t xml:space="preserve"> </w:t>
      </w:r>
      <w:r>
        <w:rPr>
          <w:rStyle w:val="InitialStyle"/>
        </w:rPr>
        <w:t>as appropriate.</w:t>
      </w:r>
    </w:p>
    <w:p w:rsidRPr="00307D7A" w:rsidR="003F611D" w:rsidP="00AF6203" w:rsidRDefault="00B05045" w14:paraId="37F151A6" w14:textId="3C1323E3">
      <w:pPr>
        <w:pStyle w:val="DefaultText"/>
        <w:rPr>
          <w:rStyle w:val="InitialStyle"/>
          <w:u w:val="single"/>
        </w:rPr>
      </w:pPr>
      <w:r w:rsidRPr="00307D7A">
        <w:rPr>
          <w:rStyle w:val="InitialStyle"/>
          <w:u w:val="single"/>
        </w:rPr>
        <w:t xml:space="preserve"> </w:t>
      </w:r>
    </w:p>
    <w:p w:rsidR="006D66C4" w:rsidP="00C6266B" w:rsidRDefault="006D66C4" w14:paraId="72E08A14" w14:textId="5C369CB3">
      <w:pPr>
        <w:pStyle w:val="DefaultText"/>
        <w:numPr>
          <w:ilvl w:val="0"/>
          <w:numId w:val="20"/>
        </w:numPr>
        <w:ind w:left="540" w:hanging="270"/>
        <w:rPr>
          <w:rStyle w:val="InitialStyle"/>
          <w:u w:val="single"/>
        </w:rPr>
      </w:pPr>
      <w:r w:rsidRPr="00174E3A">
        <w:rPr>
          <w:rStyle w:val="InitialStyle"/>
          <w:u w:val="single"/>
        </w:rPr>
        <w:t xml:space="preserve">Sampling and design </w:t>
      </w:r>
      <w:r w:rsidRPr="00174E3A" w:rsidR="00245E99">
        <w:rPr>
          <w:rStyle w:val="InitialStyle"/>
          <w:u w:val="single"/>
        </w:rPr>
        <w:t>strategie</w:t>
      </w:r>
      <w:r w:rsidRPr="00174E3A">
        <w:rPr>
          <w:rStyle w:val="InitialStyle"/>
          <w:u w:val="single"/>
        </w:rPr>
        <w:t>s</w:t>
      </w:r>
    </w:p>
    <w:p w:rsidR="00C6266B" w:rsidP="00AF6203" w:rsidRDefault="00C6266B" w14:paraId="36267411" w14:textId="77777777">
      <w:pPr>
        <w:pStyle w:val="DefaultText"/>
        <w:ind w:left="540"/>
        <w:rPr>
          <w:rStyle w:val="InitialStyle"/>
          <w:u w:val="single"/>
        </w:rPr>
      </w:pPr>
    </w:p>
    <w:p w:rsidR="00F9284C" w:rsidP="00173A10" w:rsidRDefault="00742E44" w14:paraId="7CFCAEFF" w14:textId="4F0197C0">
      <w:pPr>
        <w:pStyle w:val="DefaultText"/>
        <w:numPr>
          <w:ilvl w:val="1"/>
          <w:numId w:val="20"/>
        </w:numPr>
        <w:ind w:left="810" w:hanging="270"/>
        <w:rPr>
          <w:rStyle w:val="InitialStyle"/>
        </w:rPr>
      </w:pPr>
      <w:r>
        <w:rPr>
          <w:rStyle w:val="InitialStyle"/>
        </w:rPr>
        <w:t>Data collectors will collect s</w:t>
      </w:r>
      <w:r w:rsidRPr="00307D7A" w:rsidR="00F9284C">
        <w:rPr>
          <w:rStyle w:val="InitialStyle"/>
        </w:rPr>
        <w:t>amples</w:t>
      </w:r>
      <w:r w:rsidR="00F9284C">
        <w:rPr>
          <w:rStyle w:val="InitialStyle"/>
        </w:rPr>
        <w:t xml:space="preserve"> between 21 days-of-age and slaughter</w:t>
      </w:r>
      <w:r w:rsidR="00046B96">
        <w:rPr>
          <w:rStyle w:val="InitialStyle"/>
        </w:rPr>
        <w:t>.</w:t>
      </w:r>
      <w:r w:rsidR="00F9284C">
        <w:rPr>
          <w:rStyle w:val="InitialStyle"/>
        </w:rPr>
        <w:t xml:space="preserve"> </w:t>
      </w:r>
      <w:r w:rsidR="00046B96">
        <w:rPr>
          <w:rStyle w:val="InitialStyle"/>
        </w:rPr>
        <w:t>This</w:t>
      </w:r>
      <w:r w:rsidR="00F9284C">
        <w:rPr>
          <w:rStyle w:val="InitialStyle"/>
        </w:rPr>
        <w:t xml:space="preserve"> gives the company flexibility </w:t>
      </w:r>
      <w:r w:rsidR="00046B96">
        <w:rPr>
          <w:rStyle w:val="InitialStyle"/>
        </w:rPr>
        <w:t xml:space="preserve">to sample </w:t>
      </w:r>
      <w:r w:rsidR="00F9284C">
        <w:rPr>
          <w:rStyle w:val="InitialStyle"/>
        </w:rPr>
        <w:t xml:space="preserve">all houses in the complex on the same day. </w:t>
      </w:r>
      <w:r w:rsidR="00545C28">
        <w:rPr>
          <w:rStyle w:val="InitialStyle"/>
        </w:rPr>
        <w:t>Companies are encouraged to collect the samples as close to slaughter age as possible.</w:t>
      </w:r>
    </w:p>
    <w:p w:rsidR="00173A10" w:rsidP="00AF6203" w:rsidRDefault="00173A10" w14:paraId="0B277FB0" w14:textId="77777777">
      <w:pPr>
        <w:pStyle w:val="DefaultText"/>
        <w:ind w:left="810"/>
        <w:rPr>
          <w:rStyle w:val="InitialStyle"/>
        </w:rPr>
      </w:pPr>
    </w:p>
    <w:p w:rsidR="008A62B9" w:rsidP="00173A10" w:rsidRDefault="00046B96" w14:paraId="57AF531F" w14:textId="055A3BBD">
      <w:pPr>
        <w:pStyle w:val="DefaultText"/>
        <w:numPr>
          <w:ilvl w:val="1"/>
          <w:numId w:val="20"/>
        </w:numPr>
        <w:ind w:left="810" w:hanging="270"/>
        <w:rPr>
          <w:rStyle w:val="InitialStyle"/>
        </w:rPr>
      </w:pPr>
      <w:r>
        <w:rPr>
          <w:rStyle w:val="InitialStyle"/>
        </w:rPr>
        <w:t>We designed c</w:t>
      </w:r>
      <w:r w:rsidR="008A62B9">
        <w:rPr>
          <w:rStyle w:val="InitialStyle"/>
        </w:rPr>
        <w:t>ollection time points to align with broiler production</w:t>
      </w:r>
      <w:r>
        <w:rPr>
          <w:rStyle w:val="InitialStyle"/>
        </w:rPr>
        <w:t>.  This</w:t>
      </w:r>
      <w:r w:rsidR="008A62B9">
        <w:rPr>
          <w:rStyle w:val="InitialStyle"/>
        </w:rPr>
        <w:t xml:space="preserve"> increas</w:t>
      </w:r>
      <w:r>
        <w:rPr>
          <w:rStyle w:val="InitialStyle"/>
        </w:rPr>
        <w:t>es</w:t>
      </w:r>
      <w:r w:rsidR="008A62B9">
        <w:rPr>
          <w:rStyle w:val="InitialStyle"/>
        </w:rPr>
        <w:t xml:space="preserve"> the potential </w:t>
      </w:r>
      <w:r w:rsidR="003F611D">
        <w:rPr>
          <w:rStyle w:val="InitialStyle"/>
        </w:rPr>
        <w:t xml:space="preserve">of </w:t>
      </w:r>
      <w:r>
        <w:rPr>
          <w:rStyle w:val="InitialStyle"/>
        </w:rPr>
        <w:t>successfully</w:t>
      </w:r>
      <w:r w:rsidR="008A62B9">
        <w:rPr>
          <w:rStyle w:val="InitialStyle"/>
        </w:rPr>
        <w:t xml:space="preserve"> completi</w:t>
      </w:r>
      <w:r>
        <w:rPr>
          <w:rStyle w:val="InitialStyle"/>
        </w:rPr>
        <w:t>ng</w:t>
      </w:r>
      <w:r w:rsidR="008A62B9">
        <w:rPr>
          <w:rStyle w:val="InitialStyle"/>
        </w:rPr>
        <w:t xml:space="preserve"> the questionnaire and biological sampling </w:t>
      </w:r>
      <w:r>
        <w:rPr>
          <w:rStyle w:val="InitialStyle"/>
        </w:rPr>
        <w:t xml:space="preserve">as well as </w:t>
      </w:r>
      <w:r w:rsidR="008A62B9">
        <w:rPr>
          <w:rStyle w:val="InitialStyle"/>
        </w:rPr>
        <w:t>reduc</w:t>
      </w:r>
      <w:r>
        <w:rPr>
          <w:rStyle w:val="InitialStyle"/>
        </w:rPr>
        <w:t>ing</w:t>
      </w:r>
      <w:r w:rsidR="008A62B9">
        <w:rPr>
          <w:rStyle w:val="InitialStyle"/>
        </w:rPr>
        <w:t xml:space="preserve"> attrition.</w:t>
      </w:r>
    </w:p>
    <w:p w:rsidR="00173A10" w:rsidP="00AF6203" w:rsidRDefault="00173A10" w14:paraId="71B268FF" w14:textId="77777777">
      <w:pPr>
        <w:pStyle w:val="DefaultText"/>
        <w:rPr>
          <w:rStyle w:val="InitialStyle"/>
        </w:rPr>
      </w:pPr>
    </w:p>
    <w:p w:rsidR="00F9284C" w:rsidP="00AF6203" w:rsidRDefault="00F9284C" w14:paraId="20248D80" w14:textId="50597D19">
      <w:pPr>
        <w:pStyle w:val="DefaultText"/>
        <w:numPr>
          <w:ilvl w:val="1"/>
          <w:numId w:val="20"/>
        </w:numPr>
        <w:ind w:left="810" w:hanging="270"/>
        <w:rPr>
          <w:rStyle w:val="InitialStyle"/>
        </w:rPr>
      </w:pPr>
      <w:r>
        <w:rPr>
          <w:rStyle w:val="InitialStyle"/>
        </w:rPr>
        <w:t>Biological sampling depends on composite samples (litter sample collections) to reduce collection burden on participants.</w:t>
      </w:r>
    </w:p>
    <w:p w:rsidR="00173A10" w:rsidP="00AF6203" w:rsidRDefault="00173A10" w14:paraId="13BB1C70" w14:textId="77777777">
      <w:pPr>
        <w:pStyle w:val="DefaultText"/>
        <w:ind w:left="810"/>
        <w:rPr>
          <w:rStyle w:val="InitialStyle"/>
        </w:rPr>
      </w:pPr>
    </w:p>
    <w:p w:rsidR="008A62B9" w:rsidP="00AF6203" w:rsidRDefault="00046B96" w14:paraId="21962B2E" w14:textId="26FB5A12">
      <w:pPr>
        <w:pStyle w:val="DefaultText"/>
        <w:numPr>
          <w:ilvl w:val="1"/>
          <w:numId w:val="20"/>
        </w:numPr>
        <w:ind w:left="810" w:hanging="270"/>
        <w:rPr>
          <w:rStyle w:val="InitialStyle"/>
        </w:rPr>
      </w:pPr>
      <w:r>
        <w:rPr>
          <w:rStyle w:val="InitialStyle"/>
        </w:rPr>
        <w:t>University of Minnesota will deliver q</w:t>
      </w:r>
      <w:r w:rsidR="008A62B9">
        <w:rPr>
          <w:rStyle w:val="InitialStyle"/>
        </w:rPr>
        <w:t xml:space="preserve">uestionnaires </w:t>
      </w:r>
      <w:r w:rsidR="00545C28">
        <w:rPr>
          <w:rStyle w:val="InitialStyle"/>
        </w:rPr>
        <w:t xml:space="preserve">in the sample kit as farm-level </w:t>
      </w:r>
      <w:r w:rsidR="00B05045">
        <w:rPr>
          <w:rStyle w:val="InitialStyle"/>
        </w:rPr>
        <w:t>surveys</w:t>
      </w:r>
      <w:r w:rsidR="00545C28">
        <w:rPr>
          <w:rStyle w:val="InitialStyle"/>
        </w:rPr>
        <w:t>. If needed,</w:t>
      </w:r>
      <w:r w:rsidR="00742E44">
        <w:rPr>
          <w:rStyle w:val="InitialStyle"/>
        </w:rPr>
        <w:t xml:space="preserve"> </w:t>
      </w:r>
      <w:r>
        <w:rPr>
          <w:rStyle w:val="InitialStyle"/>
        </w:rPr>
        <w:t>they</w:t>
      </w:r>
      <w:r w:rsidR="00742E44">
        <w:rPr>
          <w:rStyle w:val="InitialStyle"/>
        </w:rPr>
        <w:t xml:space="preserve"> will contact</w:t>
      </w:r>
      <w:r w:rsidR="00545C28">
        <w:rPr>
          <w:rStyle w:val="InitialStyle"/>
        </w:rPr>
        <w:t xml:space="preserve"> compan</w:t>
      </w:r>
      <w:r w:rsidR="00207F34">
        <w:rPr>
          <w:rStyle w:val="InitialStyle"/>
        </w:rPr>
        <w:t xml:space="preserve">ies </w:t>
      </w:r>
      <w:r w:rsidR="00545C28">
        <w:rPr>
          <w:rStyle w:val="InitialStyle"/>
        </w:rPr>
        <w:t xml:space="preserve">to finalize the farm record after the flock has been shipped to slaughter. </w:t>
      </w:r>
    </w:p>
    <w:p w:rsidR="00173A10" w:rsidP="00AF6203" w:rsidRDefault="00173A10" w14:paraId="5DABC390" w14:textId="77777777">
      <w:pPr>
        <w:pStyle w:val="DefaultText"/>
        <w:ind w:left="810"/>
        <w:rPr>
          <w:rStyle w:val="InitialStyle"/>
        </w:rPr>
      </w:pPr>
    </w:p>
    <w:p w:rsidRPr="00307D7A" w:rsidR="00051D89" w:rsidP="00AF6203" w:rsidRDefault="008C2375" w14:paraId="54732B95" w14:textId="0C3EBB80">
      <w:pPr>
        <w:pStyle w:val="DefaultText"/>
        <w:numPr>
          <w:ilvl w:val="1"/>
          <w:numId w:val="20"/>
        </w:numPr>
        <w:ind w:left="810" w:hanging="270"/>
        <w:rPr>
          <w:rStyle w:val="InitialStyle"/>
        </w:rPr>
      </w:pPr>
      <w:r>
        <w:rPr>
          <w:rStyle w:val="InitialStyle"/>
        </w:rPr>
        <w:t>A</w:t>
      </w:r>
      <w:r w:rsidR="00046B96">
        <w:rPr>
          <w:rStyle w:val="InitialStyle"/>
        </w:rPr>
        <w:t>t most, we will sample a</w:t>
      </w:r>
      <w:r w:rsidR="00051D89">
        <w:rPr>
          <w:rStyle w:val="InitialStyle"/>
        </w:rPr>
        <w:t xml:space="preserve"> </w:t>
      </w:r>
      <w:r w:rsidR="00B05045">
        <w:rPr>
          <w:rStyle w:val="InitialStyle"/>
        </w:rPr>
        <w:t>specific</w:t>
      </w:r>
      <w:r w:rsidR="00051D89">
        <w:rPr>
          <w:rStyle w:val="InitialStyle"/>
        </w:rPr>
        <w:t xml:space="preserve"> farm</w:t>
      </w:r>
      <w:r w:rsidR="00046B96">
        <w:rPr>
          <w:rStyle w:val="InitialStyle"/>
        </w:rPr>
        <w:t xml:space="preserve"> </w:t>
      </w:r>
      <w:r>
        <w:rPr>
          <w:rStyle w:val="InitialStyle"/>
        </w:rPr>
        <w:t>once</w:t>
      </w:r>
      <w:r w:rsidR="00051D89">
        <w:rPr>
          <w:rStyle w:val="InitialStyle"/>
        </w:rPr>
        <w:t xml:space="preserve"> per year</w:t>
      </w:r>
      <w:r>
        <w:rPr>
          <w:rStyle w:val="InitialStyle"/>
        </w:rPr>
        <w:t>.  This</w:t>
      </w:r>
      <w:r w:rsidR="00051D89">
        <w:rPr>
          <w:rStyle w:val="InitialStyle"/>
        </w:rPr>
        <w:t xml:space="preserve"> reduce</w:t>
      </w:r>
      <w:r w:rsidR="00742E44">
        <w:rPr>
          <w:rStyle w:val="InitialStyle"/>
        </w:rPr>
        <w:t>s</w:t>
      </w:r>
      <w:r w:rsidR="00051D89">
        <w:rPr>
          <w:rStyle w:val="InitialStyle"/>
        </w:rPr>
        <w:t xml:space="preserve"> burden on that farm </w:t>
      </w:r>
      <w:r>
        <w:rPr>
          <w:rStyle w:val="InitialStyle"/>
        </w:rPr>
        <w:t>operator and</w:t>
      </w:r>
      <w:r w:rsidR="00051D89">
        <w:rPr>
          <w:rStyle w:val="InitialStyle"/>
        </w:rPr>
        <w:t xml:space="preserve"> is congruent with the feedback proposed under previous iterations of this study.</w:t>
      </w:r>
    </w:p>
    <w:p w:rsidR="004E48D9" w:rsidP="00BD7225" w:rsidRDefault="004E48D9" w14:paraId="684B5F75" w14:textId="217A4FA5">
      <w:pPr>
        <w:pStyle w:val="DefaultText"/>
        <w:rPr>
          <w:rStyle w:val="InitialStyle"/>
        </w:rPr>
      </w:pPr>
    </w:p>
    <w:p w:rsidRPr="00AF6203" w:rsidR="00173A10" w:rsidP="00AF6203" w:rsidRDefault="00173A10" w14:paraId="76111F0D" w14:textId="77777777"/>
    <w:p w:rsidRPr="005B4C2D" w:rsidR="004E48D9" w:rsidP="00AF6203" w:rsidRDefault="00173A10" w14:paraId="2E99F348" w14:textId="68A84F37">
      <w:pPr>
        <w:pStyle w:val="Heading2"/>
        <w:spacing w:before="0" w:after="0"/>
        <w:rPr>
          <w:rStyle w:val="InitialStyle"/>
          <w:rFonts w:ascii="Times New Roman" w:hAnsi="Times New Roman" w:cs="Times New Roman"/>
          <w:b w:val="0"/>
          <w:bCs w:val="0"/>
          <w:i w:val="0"/>
          <w:iCs w:val="0"/>
          <w:sz w:val="24"/>
          <w:szCs w:val="24"/>
        </w:rPr>
      </w:pPr>
      <w:bookmarkStart w:name="_Toc120517355" w:id="27"/>
      <w:bookmarkStart w:name="_Toc121289114" w:id="28"/>
      <w:bookmarkStart w:name="_Toc133308583" w:id="29"/>
      <w:bookmarkStart w:name="_Toc142106618" w:id="30"/>
      <w:r>
        <w:rPr>
          <w:rStyle w:val="InitialStyle"/>
          <w:rFonts w:ascii="Times New Roman" w:hAnsi="Times New Roman" w:cs="Times New Roman"/>
          <w:i w:val="0"/>
          <w:sz w:val="24"/>
          <w:szCs w:val="24"/>
        </w:rPr>
        <w:t>4. D</w:t>
      </w:r>
      <w:r w:rsidRPr="005B4C2D" w:rsidR="004E48D9">
        <w:rPr>
          <w:rStyle w:val="InitialStyle"/>
          <w:rFonts w:ascii="Times New Roman" w:hAnsi="Times New Roman" w:cs="Times New Roman"/>
          <w:i w:val="0"/>
          <w:sz w:val="24"/>
          <w:szCs w:val="24"/>
        </w:rPr>
        <w:t>escribe</w:t>
      </w:r>
      <w:bookmarkEnd w:id="27"/>
      <w:bookmarkEnd w:id="28"/>
      <w:r w:rsidRPr="005B4C2D" w:rsidR="004E48D9">
        <w:rPr>
          <w:rStyle w:val="InitialStyle"/>
          <w:rFonts w:ascii="Times New Roman" w:hAnsi="Times New Roman" w:cs="Times New Roman"/>
          <w:i w:val="0"/>
          <w:sz w:val="24"/>
          <w:szCs w:val="24"/>
        </w:rPr>
        <w:t xml:space="preserve"> any tests of procedures or methods to be undertaken.</w:t>
      </w:r>
      <w:bookmarkEnd w:id="29"/>
      <w:bookmarkEnd w:id="30"/>
    </w:p>
    <w:p w:rsidR="00173A10" w:rsidP="00BD7225" w:rsidRDefault="00173A10" w14:paraId="2477E9D3" w14:textId="77777777">
      <w:pPr>
        <w:pStyle w:val="DefaultText"/>
        <w:rPr>
          <w:rStyle w:val="InitialStyle"/>
        </w:rPr>
      </w:pPr>
    </w:p>
    <w:p w:rsidR="00D51F0D" w:rsidRDefault="00D51F0D" w14:paraId="3B4C2E1C" w14:textId="0D7D8C31">
      <w:pPr>
        <w:pStyle w:val="DefaultText"/>
        <w:rPr>
          <w:rStyle w:val="InitialStyle"/>
        </w:rPr>
      </w:pPr>
      <w:r>
        <w:rPr>
          <w:rStyle w:val="InitialStyle"/>
        </w:rPr>
        <w:t xml:space="preserve">This is a new iteration of a study that </w:t>
      </w:r>
      <w:r w:rsidR="003F611D">
        <w:rPr>
          <w:rStyle w:val="InitialStyle"/>
        </w:rPr>
        <w:t>began in</w:t>
      </w:r>
      <w:r>
        <w:rPr>
          <w:rStyle w:val="InitialStyle"/>
        </w:rPr>
        <w:t xml:space="preserve"> 2016. The participant </w:t>
      </w:r>
      <w:r w:rsidR="00207F34">
        <w:rPr>
          <w:rStyle w:val="InitialStyle"/>
        </w:rPr>
        <w:t xml:space="preserve">recruitment </w:t>
      </w:r>
      <w:r>
        <w:rPr>
          <w:rStyle w:val="InitialStyle"/>
        </w:rPr>
        <w:t>methods and the biological sampling processes have all been used since 2016 and have been refined based on participant</w:t>
      </w:r>
      <w:r w:rsidR="00207F34">
        <w:rPr>
          <w:rStyle w:val="InitialStyle"/>
        </w:rPr>
        <w:t xml:space="preserve"> and researcher</w:t>
      </w:r>
      <w:r w:rsidRPr="00742E44" w:rsidR="00742E44">
        <w:rPr>
          <w:rStyle w:val="InitialStyle"/>
        </w:rPr>
        <w:t xml:space="preserve"> </w:t>
      </w:r>
      <w:r w:rsidR="00742E44">
        <w:rPr>
          <w:rStyle w:val="InitialStyle"/>
        </w:rPr>
        <w:t>feedback</w:t>
      </w:r>
      <w:r>
        <w:rPr>
          <w:rStyle w:val="InitialStyle"/>
        </w:rPr>
        <w:t xml:space="preserve">. </w:t>
      </w:r>
      <w:r w:rsidR="00742E44">
        <w:rPr>
          <w:rStyle w:val="InitialStyle"/>
        </w:rPr>
        <w:t xml:space="preserve">APHIS and the University of Minnesota </w:t>
      </w:r>
      <w:r w:rsidR="008C2375">
        <w:rPr>
          <w:rStyle w:val="InitialStyle"/>
        </w:rPr>
        <w:t>consulted with broiler experts in industry and academia to r</w:t>
      </w:r>
      <w:r w:rsidR="000354C8">
        <w:rPr>
          <w:rStyle w:val="InitialStyle"/>
        </w:rPr>
        <w:t>evise t</w:t>
      </w:r>
      <w:r w:rsidR="00951DA5">
        <w:rPr>
          <w:rStyle w:val="InitialStyle"/>
        </w:rPr>
        <w:t xml:space="preserve">he study design and the data collection form </w:t>
      </w:r>
      <w:r w:rsidR="00AE2058">
        <w:rPr>
          <w:rStyle w:val="InitialStyle"/>
        </w:rPr>
        <w:t>to better meet the needs of the participants and to reduce burden on the data collectors while maintaining data quality</w:t>
      </w:r>
      <w:r w:rsidR="008C2375">
        <w:rPr>
          <w:rStyle w:val="InitialStyle"/>
        </w:rPr>
        <w:t xml:space="preserve">. This is important, </w:t>
      </w:r>
      <w:r w:rsidR="00AE2058">
        <w:rPr>
          <w:rStyle w:val="InitialStyle"/>
        </w:rPr>
        <w:t xml:space="preserve">especially in a market environment </w:t>
      </w:r>
      <w:r w:rsidR="008C2375">
        <w:rPr>
          <w:rStyle w:val="InitialStyle"/>
        </w:rPr>
        <w:t>during</w:t>
      </w:r>
      <w:r w:rsidR="00AE2058">
        <w:rPr>
          <w:rStyle w:val="InitialStyle"/>
        </w:rPr>
        <w:t xml:space="preserve"> the coronavirus disease 2019 (COVID-19) pandemic. </w:t>
      </w:r>
    </w:p>
    <w:p w:rsidR="003751DB" w:rsidP="00BD7225" w:rsidRDefault="003751DB" w14:paraId="7F1B6E52" w14:textId="27521C12">
      <w:pPr>
        <w:pStyle w:val="DefaultText"/>
        <w:rPr>
          <w:rStyle w:val="InitialStyle"/>
          <w:b/>
        </w:rPr>
      </w:pPr>
      <w:bookmarkStart w:name="_Toc120517356" w:id="31"/>
      <w:bookmarkStart w:name="_Toc121289115" w:id="32"/>
      <w:bookmarkStart w:name="_Toc133308584" w:id="33"/>
      <w:bookmarkStart w:name="_Toc142106619" w:id="34"/>
    </w:p>
    <w:p w:rsidR="00173A10" w:rsidP="00BD7225" w:rsidRDefault="00173A10" w14:paraId="140B9EE8" w14:textId="2404E3AD">
      <w:pPr>
        <w:pStyle w:val="DefaultText"/>
        <w:rPr>
          <w:rStyle w:val="InitialStyle"/>
          <w:b/>
        </w:rPr>
      </w:pPr>
    </w:p>
    <w:p w:rsidR="00173A10" w:rsidP="00BD7225" w:rsidRDefault="00173A10" w14:paraId="6A9F22A3" w14:textId="7600A94B">
      <w:pPr>
        <w:pStyle w:val="DefaultText"/>
        <w:rPr>
          <w:rStyle w:val="InitialStyle"/>
          <w:b/>
        </w:rPr>
      </w:pPr>
    </w:p>
    <w:p w:rsidR="00173A10" w:rsidP="00BD7225" w:rsidRDefault="00173A10" w14:paraId="126B9989" w14:textId="44EDD6D7">
      <w:pPr>
        <w:pStyle w:val="DefaultText"/>
        <w:rPr>
          <w:rStyle w:val="InitialStyle"/>
          <w:b/>
        </w:rPr>
      </w:pPr>
    </w:p>
    <w:p w:rsidR="00173A10" w:rsidP="00BD7225" w:rsidRDefault="00173A10" w14:paraId="7357C72D" w14:textId="0980F7B8">
      <w:pPr>
        <w:pStyle w:val="DefaultText"/>
        <w:rPr>
          <w:rStyle w:val="InitialStyle"/>
          <w:b/>
        </w:rPr>
      </w:pPr>
    </w:p>
    <w:p w:rsidR="00173A10" w:rsidRDefault="00173A10" w14:paraId="33AC16C0" w14:textId="77777777">
      <w:pPr>
        <w:pStyle w:val="DefaultText"/>
        <w:rPr>
          <w:rStyle w:val="InitialStyle"/>
          <w:b/>
        </w:rPr>
      </w:pPr>
    </w:p>
    <w:p w:rsidRPr="00B1230C" w:rsidR="004E48D9" w:rsidP="00AF6203" w:rsidRDefault="00173A10" w14:paraId="5A6443D0" w14:textId="4ECC9E64">
      <w:pPr>
        <w:pStyle w:val="DefaultText"/>
        <w:rPr>
          <w:rStyle w:val="InitialStyle"/>
          <w:b/>
        </w:rPr>
      </w:pPr>
      <w:r>
        <w:rPr>
          <w:rStyle w:val="InitialStyle"/>
          <w:b/>
        </w:rPr>
        <w:lastRenderedPageBreak/>
        <w:t>5. P</w:t>
      </w:r>
      <w:r w:rsidRPr="00B1230C" w:rsidR="00B1230C">
        <w:rPr>
          <w:rStyle w:val="InitialStyle"/>
          <w:b/>
        </w:rPr>
        <w:t>r</w:t>
      </w:r>
      <w:r w:rsidRPr="00B1230C" w:rsidR="004E48D9">
        <w:rPr>
          <w:rStyle w:val="InitialStyle"/>
          <w:b/>
        </w:rPr>
        <w:t>ovide the name and telephone number of individuals consulted on statistical aspects of the design and the name of the agency unit, contractor(s), grantee(s), or other person(s) who will actually collect and /or analyze the information for the agency.</w:t>
      </w:r>
      <w:bookmarkEnd w:id="31"/>
      <w:bookmarkEnd w:id="32"/>
      <w:bookmarkEnd w:id="33"/>
      <w:bookmarkEnd w:id="34"/>
    </w:p>
    <w:p w:rsidRPr="005B4C2D" w:rsidR="004E48D9" w:rsidRDefault="004E48D9" w14:paraId="538A5E80" w14:textId="77777777">
      <w:pPr>
        <w:pStyle w:val="DefaultText"/>
        <w:rPr>
          <w:rStyle w:val="InitialStyle"/>
          <w:b/>
        </w:rPr>
      </w:pPr>
    </w:p>
    <w:p w:rsidR="00D51F0D" w:rsidP="00BD7225" w:rsidRDefault="00D51F0D" w14:paraId="643BC848" w14:textId="5D13F400">
      <w:pPr>
        <w:pStyle w:val="BODY11Indent"/>
        <w:ind w:left="0"/>
        <w:rPr>
          <w:sz w:val="24"/>
        </w:rPr>
      </w:pPr>
      <w:r w:rsidRPr="00475964">
        <w:rPr>
          <w:sz w:val="24"/>
        </w:rPr>
        <w:t xml:space="preserve">The statistical aspects of </w:t>
      </w:r>
      <w:r>
        <w:rPr>
          <w:sz w:val="24"/>
        </w:rPr>
        <w:t>the design were coordinated by:</w:t>
      </w:r>
    </w:p>
    <w:p w:rsidRPr="00475964" w:rsidR="00173A10" w:rsidRDefault="00173A10" w14:paraId="618482A2" w14:textId="77777777">
      <w:pPr>
        <w:pStyle w:val="BODY11Indent"/>
        <w:ind w:left="0"/>
        <w:rPr>
          <w:sz w:val="24"/>
        </w:rPr>
      </w:pPr>
    </w:p>
    <w:p w:rsidR="00173A10" w:rsidP="00AF6203" w:rsidRDefault="00D51F0D" w14:paraId="26CD3719" w14:textId="7803DB9A">
      <w:pPr>
        <w:pStyle w:val="BODY11Indent"/>
        <w:numPr>
          <w:ilvl w:val="2"/>
          <w:numId w:val="35"/>
        </w:numPr>
        <w:ind w:left="540" w:hanging="270"/>
        <w:rPr>
          <w:sz w:val="24"/>
        </w:rPr>
      </w:pPr>
      <w:r w:rsidRPr="00475964">
        <w:rPr>
          <w:sz w:val="24"/>
        </w:rPr>
        <w:t xml:space="preserve">Matthew Branan (970-494-7349), Mathematical Statistician, </w:t>
      </w:r>
      <w:r>
        <w:rPr>
          <w:sz w:val="24"/>
        </w:rPr>
        <w:t xml:space="preserve">National Animal Health Monitoring System, </w:t>
      </w:r>
      <w:r w:rsidRPr="00475964">
        <w:rPr>
          <w:sz w:val="24"/>
        </w:rPr>
        <w:t>USDA, APHIS,</w:t>
      </w:r>
      <w:r>
        <w:rPr>
          <w:sz w:val="24"/>
        </w:rPr>
        <w:t xml:space="preserve"> VS, S&amp;P</w:t>
      </w:r>
      <w:r w:rsidR="006E38FB">
        <w:rPr>
          <w:sz w:val="24"/>
        </w:rPr>
        <w:t>, CEAH</w:t>
      </w:r>
      <w:r>
        <w:rPr>
          <w:sz w:val="24"/>
        </w:rPr>
        <w:t>, Fort Collins, CO.</w:t>
      </w:r>
    </w:p>
    <w:p w:rsidRPr="00475964" w:rsidR="00D51F0D" w:rsidP="00AF6203" w:rsidRDefault="00D51F0D" w14:paraId="2CD235C2" w14:textId="40520D18">
      <w:pPr>
        <w:pStyle w:val="BODY11Indent"/>
        <w:ind w:left="270"/>
        <w:rPr>
          <w:sz w:val="24"/>
        </w:rPr>
      </w:pPr>
      <w:r>
        <w:rPr>
          <w:sz w:val="24"/>
        </w:rPr>
        <w:t xml:space="preserve">  </w:t>
      </w:r>
    </w:p>
    <w:p w:rsidRPr="005B4C2D" w:rsidR="004E48D9" w:rsidRDefault="00BF4ACE" w14:paraId="173BB9B0" w14:textId="73E3B02D">
      <w:pPr>
        <w:pStyle w:val="DefaultText"/>
        <w:rPr>
          <w:rStyle w:val="InitialStyle"/>
          <w:bCs/>
          <w:sz w:val="22"/>
        </w:rPr>
      </w:pPr>
      <w:r>
        <w:rPr>
          <w:rStyle w:val="InitialStyle"/>
        </w:rPr>
        <w:t>Data</w:t>
      </w:r>
      <w:r w:rsidRPr="005B4C2D" w:rsidR="004E48D9">
        <w:rPr>
          <w:rStyle w:val="InitialStyle"/>
        </w:rPr>
        <w:t xml:space="preserve"> collection</w:t>
      </w:r>
      <w:r>
        <w:rPr>
          <w:rStyle w:val="InitialStyle"/>
        </w:rPr>
        <w:t>, entry, and management</w:t>
      </w:r>
      <w:r w:rsidRPr="005B4C2D" w:rsidR="004E48D9">
        <w:rPr>
          <w:rStyle w:val="InitialStyle"/>
        </w:rPr>
        <w:t xml:space="preserve"> will be conducted by </w:t>
      </w:r>
      <w:r w:rsidR="00D51F0D">
        <w:rPr>
          <w:rStyle w:val="InitialStyle"/>
        </w:rPr>
        <w:t>University of Minnesota personnel</w:t>
      </w:r>
      <w:r w:rsidRPr="005B4C2D" w:rsidR="004E48D9">
        <w:rPr>
          <w:rStyle w:val="InitialStyle"/>
        </w:rPr>
        <w:t>.  Contact persons for data collection are:</w:t>
      </w:r>
    </w:p>
    <w:p w:rsidR="00173A10" w:rsidP="00AF6203" w:rsidRDefault="00173A10" w14:paraId="5FC68EAF" w14:textId="77777777">
      <w:pPr>
        <w:pStyle w:val="BODY11Indent"/>
        <w:ind w:left="540" w:hanging="270"/>
        <w:rPr>
          <w:sz w:val="24"/>
        </w:rPr>
      </w:pPr>
    </w:p>
    <w:p w:rsidR="00D51F0D" w:rsidP="00AF6203" w:rsidRDefault="00D51F0D" w14:paraId="53D1E8B1" w14:textId="470C91B0">
      <w:pPr>
        <w:pStyle w:val="BODY11Indent"/>
        <w:numPr>
          <w:ilvl w:val="2"/>
          <w:numId w:val="34"/>
        </w:numPr>
        <w:ind w:left="540" w:hanging="270"/>
      </w:pPr>
      <w:r>
        <w:rPr>
          <w:sz w:val="24"/>
        </w:rPr>
        <w:t xml:space="preserve">Dr. </w:t>
      </w:r>
      <w:r w:rsidR="00EF0E82">
        <w:rPr>
          <w:sz w:val="24"/>
        </w:rPr>
        <w:t xml:space="preserve">Randall </w:t>
      </w:r>
      <w:r w:rsidRPr="006E38FB">
        <w:rPr>
          <w:sz w:val="24"/>
        </w:rPr>
        <w:t>Singer (</w:t>
      </w:r>
      <w:r w:rsidRPr="006E38FB" w:rsidR="00EF0E82">
        <w:rPr>
          <w:sz w:val="24"/>
        </w:rPr>
        <w:t>612-625-6271</w:t>
      </w:r>
      <w:r w:rsidRPr="006E38FB">
        <w:rPr>
          <w:sz w:val="24"/>
        </w:rPr>
        <w:t xml:space="preserve">), </w:t>
      </w:r>
      <w:r w:rsidRPr="006E38FB" w:rsidR="00EF0E82">
        <w:rPr>
          <w:sz w:val="24"/>
        </w:rPr>
        <w:t>Professor of Epidemiology, University of Minnesota, Department of Veterinary and Biomedical Sciences, St. Paul, MN, 55108</w:t>
      </w:r>
      <w:r w:rsidRPr="006E38FB">
        <w:rPr>
          <w:sz w:val="24"/>
        </w:rPr>
        <w:t>.</w:t>
      </w:r>
      <w:r>
        <w:rPr>
          <w:sz w:val="24"/>
        </w:rPr>
        <w:t xml:space="preserve">  </w:t>
      </w:r>
    </w:p>
    <w:p w:rsidRPr="005B4C2D" w:rsidR="004E48D9" w:rsidP="00AF6203" w:rsidRDefault="004E48D9" w14:paraId="55A54C12" w14:textId="77777777">
      <w:pPr>
        <w:pStyle w:val="BODY11Indent"/>
        <w:ind w:left="540" w:hanging="270"/>
        <w:rPr>
          <w:rStyle w:val="InitialStyle"/>
        </w:rPr>
      </w:pPr>
    </w:p>
    <w:p w:rsidRPr="005B4C2D" w:rsidR="004E48D9" w:rsidRDefault="004E48D9" w14:paraId="3B56B86F" w14:textId="1D04878D">
      <w:pPr>
        <w:pStyle w:val="DefaultText"/>
        <w:rPr>
          <w:rStyle w:val="InitialStyle"/>
          <w:bCs/>
          <w:sz w:val="22"/>
        </w:rPr>
      </w:pPr>
      <w:r w:rsidRPr="005B4C2D">
        <w:rPr>
          <w:rStyle w:val="InitialStyle"/>
        </w:rPr>
        <w:t xml:space="preserve">Analysis of the data will be accomplished by </w:t>
      </w:r>
      <w:r w:rsidR="000354C8">
        <w:rPr>
          <w:rStyle w:val="InitialStyle"/>
        </w:rPr>
        <w:t xml:space="preserve">University of Minnesota </w:t>
      </w:r>
      <w:r w:rsidR="00053058">
        <w:rPr>
          <w:rStyle w:val="InitialStyle"/>
        </w:rPr>
        <w:t xml:space="preserve">and </w:t>
      </w:r>
      <w:r w:rsidR="000354C8">
        <w:rPr>
          <w:rStyle w:val="InitialStyle"/>
        </w:rPr>
        <w:t>APHIS-</w:t>
      </w:r>
      <w:r w:rsidRPr="005B4C2D">
        <w:rPr>
          <w:rStyle w:val="InitialStyle"/>
        </w:rPr>
        <w:t>NAH</w:t>
      </w:r>
      <w:r w:rsidR="00294655">
        <w:rPr>
          <w:rStyle w:val="InitialStyle"/>
        </w:rPr>
        <w:t>M</w:t>
      </w:r>
      <w:r w:rsidRPr="005B4C2D">
        <w:rPr>
          <w:rStyle w:val="InitialStyle"/>
        </w:rPr>
        <w:t>S veterinarians, epidemiologists, and statisticians under the direction of:</w:t>
      </w:r>
    </w:p>
    <w:p w:rsidR="00173A10" w:rsidP="00AF6203" w:rsidRDefault="00173A10" w14:paraId="02B663D8" w14:textId="77777777">
      <w:pPr>
        <w:pStyle w:val="DefaultText"/>
        <w:ind w:left="540" w:hanging="270"/>
      </w:pPr>
    </w:p>
    <w:p w:rsidR="00B1230C" w:rsidP="00AF6203" w:rsidRDefault="00053058" w14:paraId="08EE5F2E" w14:textId="483DF8C2">
      <w:pPr>
        <w:pStyle w:val="DefaultText"/>
        <w:numPr>
          <w:ilvl w:val="2"/>
          <w:numId w:val="34"/>
        </w:numPr>
        <w:ind w:left="540" w:hanging="270"/>
        <w:rPr>
          <w:rStyle w:val="InitialStyle"/>
        </w:rPr>
      </w:pPr>
      <w:r>
        <w:rPr>
          <w:rStyle w:val="InitialStyle"/>
        </w:rPr>
        <w:t>Dr. Amy Delgado</w:t>
      </w:r>
      <w:r w:rsidR="00D51F0D">
        <w:rPr>
          <w:rStyle w:val="InitialStyle"/>
        </w:rPr>
        <w:t xml:space="preserve"> </w:t>
      </w:r>
      <w:r w:rsidRPr="005B4C2D" w:rsidR="00D51F0D">
        <w:rPr>
          <w:rStyle w:val="InitialStyle"/>
        </w:rPr>
        <w:t>(970</w:t>
      </w:r>
      <w:r w:rsidR="00D51F0D">
        <w:rPr>
          <w:rStyle w:val="InitialStyle"/>
        </w:rPr>
        <w:t>-</w:t>
      </w:r>
      <w:r w:rsidRPr="005B4C2D" w:rsidR="00D51F0D">
        <w:rPr>
          <w:rStyle w:val="InitialStyle"/>
        </w:rPr>
        <w:t>494-</w:t>
      </w:r>
      <w:r w:rsidR="00D51F0D">
        <w:rPr>
          <w:rStyle w:val="InitialStyle"/>
        </w:rPr>
        <w:t>7256)</w:t>
      </w:r>
      <w:r>
        <w:rPr>
          <w:rStyle w:val="InitialStyle"/>
        </w:rPr>
        <w:t xml:space="preserve">, </w:t>
      </w:r>
      <w:r w:rsidR="006E38FB">
        <w:rPr>
          <w:rStyle w:val="InitialStyle"/>
        </w:rPr>
        <w:t xml:space="preserve">Associate </w:t>
      </w:r>
      <w:r w:rsidR="00D51F0D">
        <w:rPr>
          <w:rStyle w:val="InitialStyle"/>
        </w:rPr>
        <w:t xml:space="preserve">Director, </w:t>
      </w:r>
      <w:r w:rsidR="006E38FB">
        <w:rPr>
          <w:rStyle w:val="InitialStyle"/>
        </w:rPr>
        <w:t>Center for Epidemiology and Animal Health</w:t>
      </w:r>
      <w:r w:rsidR="00D51F0D">
        <w:rPr>
          <w:rStyle w:val="InitialStyle"/>
        </w:rPr>
        <w:t xml:space="preserve">, </w:t>
      </w:r>
      <w:r w:rsidRPr="005B4C2D" w:rsidR="004E48D9">
        <w:rPr>
          <w:rStyle w:val="InitialStyle"/>
        </w:rPr>
        <w:t>USDA</w:t>
      </w:r>
      <w:r w:rsidR="00D51F0D">
        <w:rPr>
          <w:rStyle w:val="InitialStyle"/>
        </w:rPr>
        <w:t xml:space="preserve">, </w:t>
      </w:r>
      <w:r w:rsidRPr="005B4C2D" w:rsidR="004E48D9">
        <w:rPr>
          <w:rStyle w:val="InitialStyle"/>
        </w:rPr>
        <w:t xml:space="preserve">APHIS, VS, </w:t>
      </w:r>
      <w:r>
        <w:rPr>
          <w:rStyle w:val="InitialStyle"/>
        </w:rPr>
        <w:t>S&amp;P</w:t>
      </w:r>
      <w:r w:rsidRPr="005B4C2D" w:rsidR="004E48D9">
        <w:rPr>
          <w:rStyle w:val="InitialStyle"/>
        </w:rPr>
        <w:t>, Fort Collins, CO</w:t>
      </w:r>
      <w:r w:rsidR="00B1230C">
        <w:rPr>
          <w:rStyle w:val="InitialStyle"/>
        </w:rPr>
        <w:t>.</w:t>
      </w:r>
    </w:p>
    <w:p w:rsidR="00D51F0D" w:rsidP="00AF6203" w:rsidRDefault="00D51F0D" w14:paraId="457C4316" w14:textId="77777777">
      <w:pPr>
        <w:pStyle w:val="DefaultText"/>
        <w:ind w:left="540" w:hanging="270"/>
        <w:rPr>
          <w:rStyle w:val="InitialStyle"/>
        </w:rPr>
      </w:pPr>
    </w:p>
    <w:p w:rsidRPr="00475964" w:rsidR="00D51F0D" w:rsidP="00AF6203" w:rsidRDefault="005D0281" w14:paraId="07D9B187" w14:textId="0C7D12EE">
      <w:pPr>
        <w:pStyle w:val="BODY11Indent"/>
        <w:numPr>
          <w:ilvl w:val="2"/>
          <w:numId w:val="34"/>
        </w:numPr>
        <w:ind w:left="540" w:hanging="270"/>
        <w:rPr>
          <w:sz w:val="24"/>
        </w:rPr>
      </w:pPr>
      <w:r>
        <w:rPr>
          <w:sz w:val="24"/>
        </w:rPr>
        <w:t xml:space="preserve">Dr. Randall </w:t>
      </w:r>
      <w:r w:rsidRPr="006E38FB">
        <w:rPr>
          <w:sz w:val="24"/>
        </w:rPr>
        <w:t>Singer (612-625-6271), Professor of Epidemiology, University of Minnesota, Department of Veterinary and Biomedical Sciences, St. Paul, MN, 55108.</w:t>
      </w:r>
      <w:r>
        <w:rPr>
          <w:sz w:val="24"/>
        </w:rPr>
        <w:t xml:space="preserve">  </w:t>
      </w:r>
    </w:p>
    <w:p w:rsidR="00173A10" w:rsidP="00AF6203" w:rsidRDefault="00173A10" w14:paraId="10881831" w14:textId="77777777">
      <w:pPr>
        <w:pStyle w:val="BODY11Indent"/>
        <w:ind w:left="540"/>
        <w:rPr>
          <w:sz w:val="24"/>
        </w:rPr>
      </w:pPr>
    </w:p>
    <w:p w:rsidRPr="00475964" w:rsidR="008916C9" w:rsidRDefault="008916C9" w14:paraId="517B7333" w14:textId="684740A6">
      <w:pPr>
        <w:pStyle w:val="BODY11Indent"/>
        <w:ind w:left="0"/>
        <w:rPr>
          <w:sz w:val="24"/>
        </w:rPr>
      </w:pPr>
      <w:r w:rsidRPr="00475964">
        <w:rPr>
          <w:sz w:val="24"/>
        </w:rPr>
        <w:t>NASS review of the OMB package submission will be coor</w:t>
      </w:r>
      <w:r>
        <w:rPr>
          <w:sz w:val="24"/>
        </w:rPr>
        <w:t>dinated with:</w:t>
      </w:r>
    </w:p>
    <w:p w:rsidR="00173A10" w:rsidP="00AF6203" w:rsidRDefault="00173A10" w14:paraId="51E50C21" w14:textId="77777777">
      <w:pPr>
        <w:pStyle w:val="BODY11Indent"/>
        <w:ind w:left="540" w:hanging="270"/>
        <w:rPr>
          <w:sz w:val="24"/>
        </w:rPr>
      </w:pPr>
    </w:p>
    <w:p w:rsidR="009157BC" w:rsidP="00AF6203" w:rsidRDefault="008916C9" w14:paraId="66B76C72" w14:textId="354BEFE1">
      <w:pPr>
        <w:pStyle w:val="BODY11Indent"/>
        <w:numPr>
          <w:ilvl w:val="2"/>
          <w:numId w:val="34"/>
        </w:numPr>
        <w:ind w:left="540" w:hanging="270"/>
        <w:rPr>
          <w:sz w:val="24"/>
        </w:rPr>
      </w:pPr>
      <w:r w:rsidRPr="00475964">
        <w:rPr>
          <w:sz w:val="24"/>
        </w:rPr>
        <w:t>David Hancock</w:t>
      </w:r>
      <w:r>
        <w:rPr>
          <w:sz w:val="24"/>
        </w:rPr>
        <w:t xml:space="preserve"> (202-690-2388)</w:t>
      </w:r>
      <w:r w:rsidRPr="00475964">
        <w:rPr>
          <w:sz w:val="24"/>
        </w:rPr>
        <w:t>,</w:t>
      </w:r>
      <w:r>
        <w:rPr>
          <w:sz w:val="24"/>
        </w:rPr>
        <w:t xml:space="preserve"> OMB Clearance Officer,</w:t>
      </w:r>
      <w:r w:rsidRPr="00475964">
        <w:rPr>
          <w:sz w:val="24"/>
        </w:rPr>
        <w:t xml:space="preserve"> Methodology Division Standards and Survey Development Methodology Branch</w:t>
      </w:r>
      <w:r>
        <w:rPr>
          <w:sz w:val="24"/>
        </w:rPr>
        <w:t>, USDA, NASS, Washington, DC.</w:t>
      </w:r>
    </w:p>
    <w:p w:rsidR="000E1E24" w:rsidRDefault="000E1E24" w14:paraId="65BDBA08" w14:textId="3A96BD51">
      <w:pPr>
        <w:pStyle w:val="BODY11Indent"/>
        <w:ind w:left="0"/>
        <w:rPr>
          <w:sz w:val="24"/>
        </w:rPr>
      </w:pPr>
    </w:p>
    <w:p w:rsidR="000E1E24" w:rsidP="00AF6203" w:rsidRDefault="000E1E24" w14:paraId="3430600F" w14:textId="3A0B98AA">
      <w:pPr>
        <w:rPr>
          <w:b/>
        </w:rPr>
      </w:pPr>
      <w:r w:rsidRPr="000E1E24">
        <w:rPr>
          <w:b/>
        </w:rPr>
        <w:t xml:space="preserve">Appendix – </w:t>
      </w:r>
      <w:r w:rsidR="00B05045">
        <w:rPr>
          <w:b/>
        </w:rPr>
        <w:t>Brief overview of l</w:t>
      </w:r>
      <w:r w:rsidRPr="000E1E24">
        <w:rPr>
          <w:b/>
        </w:rPr>
        <w:t xml:space="preserve">aboratory sample analysis </w:t>
      </w:r>
    </w:p>
    <w:p w:rsidR="00173A10" w:rsidP="00BD7225" w:rsidRDefault="00173A10" w14:paraId="7A8F7AE2" w14:textId="77777777"/>
    <w:p w:rsidRPr="00B05045" w:rsidR="00B05045" w:rsidRDefault="00B05045" w14:paraId="7048BAF6" w14:textId="05CF3E23">
      <w:pPr>
        <w:rPr>
          <w:sz w:val="22"/>
          <w:szCs w:val="22"/>
        </w:rPr>
      </w:pPr>
      <w:r w:rsidRPr="00B05045">
        <w:t xml:space="preserve">The litter samples will be cultured for </w:t>
      </w:r>
      <w:r w:rsidRPr="00B05045">
        <w:rPr>
          <w:i/>
          <w:iCs/>
        </w:rPr>
        <w:t>Salmonella</w:t>
      </w:r>
      <w:r w:rsidRPr="00B05045">
        <w:t xml:space="preserve">, </w:t>
      </w:r>
      <w:r w:rsidRPr="00B05045">
        <w:rPr>
          <w:i/>
          <w:iCs/>
        </w:rPr>
        <w:t>E. coli</w:t>
      </w:r>
      <w:r w:rsidRPr="00B05045">
        <w:t xml:space="preserve">, </w:t>
      </w:r>
      <w:r w:rsidRPr="00B05045">
        <w:rPr>
          <w:i/>
          <w:iCs/>
        </w:rPr>
        <w:t>Campylobacter</w:t>
      </w:r>
      <w:r w:rsidRPr="00B05045">
        <w:t xml:space="preserve"> and </w:t>
      </w:r>
      <w:r w:rsidRPr="00B05045">
        <w:rPr>
          <w:i/>
          <w:iCs/>
        </w:rPr>
        <w:t>Enterococcus</w:t>
      </w:r>
      <w:r w:rsidRPr="00B05045">
        <w:t xml:space="preserve"> using standard methods. All bacterial isolates will be evaluated for their antibiotic susceptibility using a broth microdilution assay (Sensititre). </w:t>
      </w:r>
      <w:r w:rsidRPr="00B05045">
        <w:rPr>
          <w:i/>
          <w:iCs/>
        </w:rPr>
        <w:t>Salmonella</w:t>
      </w:r>
      <w:r w:rsidRPr="00B05045">
        <w:t xml:space="preserve"> isolates will be confirmed by PCR and then serotyped using an ISR sequencing approach. </w:t>
      </w:r>
      <w:r w:rsidRPr="00B05045">
        <w:rPr>
          <w:i/>
          <w:iCs/>
        </w:rPr>
        <w:t>E. coli</w:t>
      </w:r>
      <w:r w:rsidRPr="00B05045">
        <w:t xml:space="preserve"> isolates </w:t>
      </w:r>
      <w:r>
        <w:t>will be</w:t>
      </w:r>
      <w:r w:rsidRPr="00B05045">
        <w:t xml:space="preserve"> confirmed with biochemical tests. </w:t>
      </w:r>
      <w:r w:rsidRPr="00B05045">
        <w:rPr>
          <w:i/>
          <w:iCs/>
        </w:rPr>
        <w:t>Campylobacter</w:t>
      </w:r>
      <w:r w:rsidRPr="00B05045">
        <w:t xml:space="preserve"> and </w:t>
      </w:r>
      <w:r w:rsidRPr="00B05045">
        <w:rPr>
          <w:i/>
          <w:iCs/>
        </w:rPr>
        <w:t>Enterococcus</w:t>
      </w:r>
      <w:r w:rsidRPr="00B05045">
        <w:t xml:space="preserve"> isolates will be confirmed and speciated with a multiplex PCR.</w:t>
      </w:r>
    </w:p>
    <w:p w:rsidRPr="00B05045" w:rsidR="00B05045" w:rsidRDefault="00B05045" w14:paraId="31395D37" w14:textId="77777777">
      <w:r w:rsidRPr="00B05045">
        <w:t> </w:t>
      </w:r>
    </w:p>
    <w:p w:rsidRPr="00B05045" w:rsidR="00B05045" w:rsidRDefault="00B05045" w14:paraId="00B9C58D" w14:textId="77650EEE">
      <w:r w:rsidRPr="00B05045">
        <w:t xml:space="preserve">DNA will be extracted from one litter sample per house using standard protocols.  Quantitative PCR </w:t>
      </w:r>
      <w:r>
        <w:t>will</w:t>
      </w:r>
      <w:r w:rsidRPr="00B05045">
        <w:t xml:space="preserve"> then </w:t>
      </w:r>
      <w:r>
        <w:t xml:space="preserve">be </w:t>
      </w:r>
      <w:r w:rsidRPr="00B05045">
        <w:t>performed using a microfluidic qPCR assay targeting different antibiotic resistance genes, genes associated with horizontal gene transfer, and the 16S rRNA gene.  A customized database will be used to process the sample results, develop standard curves for each assay, and then normalize the sample results to the standard curve.</w:t>
      </w:r>
    </w:p>
    <w:p w:rsidRPr="00B05045" w:rsidR="00B05045" w:rsidP="00AF6203" w:rsidRDefault="00B05045" w14:paraId="71DC5908" w14:textId="77777777"/>
    <w:p w:rsidRPr="000E1E24" w:rsidR="000E1E24" w:rsidRDefault="000E1E24" w14:paraId="4DFF63C9" w14:textId="77777777">
      <w:pPr>
        <w:pStyle w:val="BODY11Indent"/>
        <w:ind w:left="0"/>
        <w:rPr>
          <w:color w:val="000000"/>
        </w:rPr>
      </w:pPr>
    </w:p>
    <w:sectPr w:rsidRPr="000E1E24" w:rsidR="000E1E24" w:rsidSect="00AF6203">
      <w:headerReference w:type="default" r:id="rId13"/>
      <w:footerReference w:type="even" r:id="rId14"/>
      <w:footerReference w:type="default" r:id="rId15"/>
      <w:pgSz w:w="12240" w:h="15840" w:code="1"/>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BEF27B" w14:textId="77777777" w:rsidR="00B37863" w:rsidRDefault="00B37863">
      <w:r>
        <w:separator/>
      </w:r>
    </w:p>
  </w:endnote>
  <w:endnote w:type="continuationSeparator" w:id="0">
    <w:p w14:paraId="41875C0C" w14:textId="77777777" w:rsidR="00B37863" w:rsidRDefault="00B37863">
      <w:r>
        <w:continuationSeparator/>
      </w:r>
    </w:p>
  </w:endnote>
  <w:endnote w:type="continuationNotice" w:id="1">
    <w:p w14:paraId="5ADB8CD4" w14:textId="77777777" w:rsidR="00EC1BCC" w:rsidRDefault="00EC1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2D9291" w14:textId="77777777" w:rsidR="00C315E4" w:rsidRDefault="00C315E4"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5C99DF" w14:textId="77777777" w:rsidR="00C315E4" w:rsidRDefault="00C31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2D14B" w14:textId="30EC7BB0" w:rsidR="00C315E4" w:rsidRDefault="00C315E4" w:rsidP="004E48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1B13">
      <w:rPr>
        <w:rStyle w:val="PageNumber"/>
        <w:noProof/>
      </w:rPr>
      <w:t>6</w:t>
    </w:r>
    <w:r>
      <w:rPr>
        <w:rStyle w:val="PageNumber"/>
      </w:rPr>
      <w:fldChar w:fldCharType="end"/>
    </w:r>
  </w:p>
  <w:p w14:paraId="7F24079A" w14:textId="77777777" w:rsidR="00C315E4" w:rsidRDefault="00C31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2B7A1" w14:textId="77777777" w:rsidR="00B37863" w:rsidRDefault="00B37863">
      <w:r>
        <w:separator/>
      </w:r>
    </w:p>
  </w:footnote>
  <w:footnote w:type="continuationSeparator" w:id="0">
    <w:p w14:paraId="7C5D616D" w14:textId="77777777" w:rsidR="00B37863" w:rsidRDefault="00B37863">
      <w:r>
        <w:continuationSeparator/>
      </w:r>
    </w:p>
  </w:footnote>
  <w:footnote w:type="continuationNotice" w:id="1">
    <w:p w14:paraId="6F17A2C6" w14:textId="77777777" w:rsidR="00EC1BCC" w:rsidRDefault="00EC1BCC"/>
  </w:footnote>
  <w:footnote w:id="2">
    <w:p w14:paraId="763A196D" w14:textId="692F1ED9" w:rsidR="00C315E4" w:rsidRDefault="00C315E4" w:rsidP="00E315AA">
      <w:pPr>
        <w:pStyle w:val="FootnoteText"/>
      </w:pPr>
      <w:r>
        <w:rPr>
          <w:rStyle w:val="FootnoteReference"/>
        </w:rPr>
        <w:footnoteRef/>
      </w:r>
      <w:r>
        <w:t xml:space="preserve"> List of top 30 U.S. broiler producer companies available here: </w:t>
      </w:r>
      <w:hyperlink r:id="rId1" w:history="1">
        <w:r>
          <w:rPr>
            <w:rStyle w:val="Hyperlink"/>
          </w:rPr>
          <w:t>https://www.wattglobalproducts.com/products/top-us-broiler-producers-of-2019</w:t>
        </w:r>
      </w:hyperlink>
      <w:r>
        <w:t>.</w:t>
      </w:r>
    </w:p>
  </w:footnote>
  <w:footnote w:id="3">
    <w:p w14:paraId="4A13804B" w14:textId="77777777" w:rsidR="006C02E4" w:rsidRDefault="006C02E4" w:rsidP="006C02E4">
      <w:pPr>
        <w:pStyle w:val="FootnoteText"/>
      </w:pPr>
      <w:r>
        <w:rPr>
          <w:rStyle w:val="FootnoteReference"/>
        </w:rPr>
        <w:footnoteRef/>
      </w:r>
      <w:r>
        <w:t xml:space="preserve"> NASS estimates of total live weight slaughtered from the NASS Poultry Slaughter Report dated April 24, 2019: </w:t>
      </w:r>
      <w:hyperlink r:id="rId2" w:history="1">
        <w:r>
          <w:rPr>
            <w:rStyle w:val="Hyperlink"/>
          </w:rPr>
          <w:t>https://downloads.usda.library.cornell.edu/usda-esmis/files/3197xm04j/n009w967m/2v23w3090/psla0419.pdf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9B2C" w14:textId="77777777" w:rsidR="00EC1BCC" w:rsidRDefault="00EC1B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72C7E"/>
    <w:multiLevelType w:val="hybridMultilevel"/>
    <w:tmpl w:val="52ACF6B8"/>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 w15:restartNumberingAfterBreak="0">
    <w:nsid w:val="092344C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2" w15:restartNumberingAfterBreak="0">
    <w:nsid w:val="11007359"/>
    <w:multiLevelType w:val="hybridMultilevel"/>
    <w:tmpl w:val="C4380C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2957A0"/>
    <w:multiLevelType w:val="hybridMultilevel"/>
    <w:tmpl w:val="9324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4520EE"/>
    <w:multiLevelType w:val="hybridMultilevel"/>
    <w:tmpl w:val="9BB887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238857AA"/>
    <w:multiLevelType w:val="hybridMultilevel"/>
    <w:tmpl w:val="E79014A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3DA2AD5"/>
    <w:multiLevelType w:val="hybridMultilevel"/>
    <w:tmpl w:val="1338A85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388C336">
      <w:numFmt w:val="bullet"/>
      <w:lvlText w:val="-"/>
      <w:lvlJc w:val="left"/>
      <w:pPr>
        <w:ind w:left="2160" w:hanging="720"/>
      </w:pPr>
      <w:rPr>
        <w:rFonts w:ascii="Times New Roman" w:eastAsia="Times New Roman" w:hAnsi="Times New Roman" w:cs="Times New Roman"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CD017E"/>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8" w15:restartNumberingAfterBreak="0">
    <w:nsid w:val="2BF33A71"/>
    <w:multiLevelType w:val="hybridMultilevel"/>
    <w:tmpl w:val="C5E802AE"/>
    <w:lvl w:ilvl="0" w:tplc="AECE9D4A">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407F4"/>
    <w:multiLevelType w:val="hybridMultilevel"/>
    <w:tmpl w:val="4FBAED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8A972E9"/>
    <w:multiLevelType w:val="hybridMultilevel"/>
    <w:tmpl w:val="2C3C436C"/>
    <w:lvl w:ilvl="0" w:tplc="662ADF62">
      <w:numFmt w:val="none"/>
      <w:lvlText w:val=""/>
      <w:lvlJc w:val="left"/>
      <w:pPr>
        <w:tabs>
          <w:tab w:val="num" w:pos="720"/>
        </w:tabs>
        <w:ind w:left="1080" w:hanging="360"/>
      </w:pPr>
      <w:rPr>
        <w:rFonts w:ascii="Wingdings" w:hAnsi="Wingdings" w:hint="default"/>
        <w:sz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FDD2FC0"/>
    <w:multiLevelType w:val="multilevel"/>
    <w:tmpl w:val="A45033B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57F51D0"/>
    <w:multiLevelType w:val="multilevel"/>
    <w:tmpl w:val="9B64B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461D0484"/>
    <w:multiLevelType w:val="hybridMultilevel"/>
    <w:tmpl w:val="DB1AF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547E59"/>
    <w:multiLevelType w:val="hybridMultilevel"/>
    <w:tmpl w:val="CBD660C6"/>
    <w:lvl w:ilvl="0" w:tplc="3C98E01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F85551A"/>
    <w:multiLevelType w:val="hybridMultilevel"/>
    <w:tmpl w:val="25B0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A1E9D"/>
    <w:multiLevelType w:val="hybridMultilevel"/>
    <w:tmpl w:val="5D145CBC"/>
    <w:lvl w:ilvl="0" w:tplc="FD62426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6275BE"/>
    <w:multiLevelType w:val="hybridMultilevel"/>
    <w:tmpl w:val="B0A2D9B6"/>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56E55D7A"/>
    <w:multiLevelType w:val="multilevel"/>
    <w:tmpl w:val="CFDA9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55210F"/>
    <w:multiLevelType w:val="hybridMultilevel"/>
    <w:tmpl w:val="E294D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90B5662"/>
    <w:multiLevelType w:val="hybridMultilevel"/>
    <w:tmpl w:val="B6660F0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2D6692"/>
    <w:multiLevelType w:val="hybridMultilevel"/>
    <w:tmpl w:val="A98837A2"/>
    <w:lvl w:ilvl="0" w:tplc="662ADF62">
      <w:numFmt w:val="none"/>
      <w:lvlText w:val=""/>
      <w:lvlJc w:val="left"/>
      <w:pPr>
        <w:tabs>
          <w:tab w:val="num" w:pos="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E066794"/>
    <w:multiLevelType w:val="hybridMultilevel"/>
    <w:tmpl w:val="E0A6C876"/>
    <w:lvl w:ilvl="0" w:tplc="4A0E6958">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EBD4CB3"/>
    <w:multiLevelType w:val="hybridMultilevel"/>
    <w:tmpl w:val="504CC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3143120"/>
    <w:multiLevelType w:val="multilevel"/>
    <w:tmpl w:val="67A234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5" w15:restartNumberingAfterBreak="0">
    <w:nsid w:val="644B5979"/>
    <w:multiLevelType w:val="hybridMultilevel"/>
    <w:tmpl w:val="5E984C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371D01"/>
    <w:multiLevelType w:val="hybridMultilevel"/>
    <w:tmpl w:val="D10A10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91E6000"/>
    <w:multiLevelType w:val="hybridMultilevel"/>
    <w:tmpl w:val="67A2349E"/>
    <w:lvl w:ilvl="0" w:tplc="B06CD2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C3209F2"/>
    <w:multiLevelType w:val="hybridMultilevel"/>
    <w:tmpl w:val="519E9ACC"/>
    <w:lvl w:ilvl="0" w:tplc="2220A12A">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D6E6CA8"/>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0" w15:restartNumberingAfterBreak="0">
    <w:nsid w:val="6F991689"/>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1" w15:restartNumberingAfterBreak="0">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abstractNum w:abstractNumId="32" w15:restartNumberingAfterBreak="0">
    <w:nsid w:val="76351759"/>
    <w:multiLevelType w:val="hybridMultilevel"/>
    <w:tmpl w:val="AF8E4C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E32237E"/>
    <w:multiLevelType w:val="hybridMultilevel"/>
    <w:tmpl w:val="BC382C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A21C4"/>
    <w:multiLevelType w:val="hybridMultilevel"/>
    <w:tmpl w:val="AB2E90F0"/>
    <w:lvl w:ilvl="0" w:tplc="1BD87B04">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num w:numId="1">
    <w:abstractNumId w:val="30"/>
  </w:num>
  <w:num w:numId="2">
    <w:abstractNumId w:val="1"/>
  </w:num>
  <w:num w:numId="3">
    <w:abstractNumId w:val="31"/>
  </w:num>
  <w:num w:numId="4">
    <w:abstractNumId w:val="7"/>
  </w:num>
  <w:num w:numId="5">
    <w:abstractNumId w:val="21"/>
  </w:num>
  <w:num w:numId="6">
    <w:abstractNumId w:val="27"/>
  </w:num>
  <w:num w:numId="7">
    <w:abstractNumId w:val="10"/>
  </w:num>
  <w:num w:numId="8">
    <w:abstractNumId w:val="32"/>
  </w:num>
  <w:num w:numId="9">
    <w:abstractNumId w:val="25"/>
  </w:num>
  <w:num w:numId="10">
    <w:abstractNumId w:val="12"/>
  </w:num>
  <w:num w:numId="11">
    <w:abstractNumId w:val="11"/>
  </w:num>
  <w:num w:numId="12">
    <w:abstractNumId w:val="24"/>
  </w:num>
  <w:num w:numId="13">
    <w:abstractNumId w:val="22"/>
  </w:num>
  <w:num w:numId="14">
    <w:abstractNumId w:val="13"/>
  </w:num>
  <w:num w:numId="15">
    <w:abstractNumId w:val="2"/>
  </w:num>
  <w:num w:numId="16">
    <w:abstractNumId w:val="26"/>
  </w:num>
  <w:num w:numId="17">
    <w:abstractNumId w:val="0"/>
  </w:num>
  <w:num w:numId="18">
    <w:abstractNumId w:val="19"/>
  </w:num>
  <w:num w:numId="19">
    <w:abstractNumId w:val="23"/>
  </w:num>
  <w:num w:numId="20">
    <w:abstractNumId w:val="9"/>
  </w:num>
  <w:num w:numId="21">
    <w:abstractNumId w:val="14"/>
  </w:num>
  <w:num w:numId="22">
    <w:abstractNumId w:val="28"/>
  </w:num>
  <w:num w:numId="23">
    <w:abstractNumId w:val="29"/>
  </w:num>
  <w:num w:numId="24">
    <w:abstractNumId w:val="3"/>
  </w:num>
  <w:num w:numId="25">
    <w:abstractNumId w:val="8"/>
  </w:num>
  <w:num w:numId="26">
    <w:abstractNumId w:val="16"/>
  </w:num>
  <w:num w:numId="27">
    <w:abstractNumId w:val="18"/>
  </w:num>
  <w:num w:numId="28">
    <w:abstractNumId w:val="34"/>
  </w:num>
  <w:num w:numId="29">
    <w:abstractNumId w:val="4"/>
  </w:num>
  <w:num w:numId="30">
    <w:abstractNumId w:val="17"/>
  </w:num>
  <w:num w:numId="31">
    <w:abstractNumId w:val="5"/>
  </w:num>
  <w:num w:numId="32">
    <w:abstractNumId w:val="15"/>
  </w:num>
  <w:num w:numId="33">
    <w:abstractNumId w:val="6"/>
  </w:num>
  <w:num w:numId="34">
    <w:abstractNumId w:val="20"/>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8D9"/>
    <w:rsid w:val="000004AE"/>
    <w:rsid w:val="000068F7"/>
    <w:rsid w:val="00010672"/>
    <w:rsid w:val="00015D85"/>
    <w:rsid w:val="000165B8"/>
    <w:rsid w:val="0001683F"/>
    <w:rsid w:val="00017DC9"/>
    <w:rsid w:val="00021638"/>
    <w:rsid w:val="0002264E"/>
    <w:rsid w:val="000237E8"/>
    <w:rsid w:val="00026474"/>
    <w:rsid w:val="00026761"/>
    <w:rsid w:val="000323C0"/>
    <w:rsid w:val="0003420C"/>
    <w:rsid w:val="000343EF"/>
    <w:rsid w:val="000354C8"/>
    <w:rsid w:val="000400F9"/>
    <w:rsid w:val="000400FF"/>
    <w:rsid w:val="00043D10"/>
    <w:rsid w:val="00046B96"/>
    <w:rsid w:val="00051D89"/>
    <w:rsid w:val="00053030"/>
    <w:rsid w:val="00053058"/>
    <w:rsid w:val="0005608B"/>
    <w:rsid w:val="0005713E"/>
    <w:rsid w:val="00065714"/>
    <w:rsid w:val="000664E2"/>
    <w:rsid w:val="00067CB3"/>
    <w:rsid w:val="00072C05"/>
    <w:rsid w:val="00081529"/>
    <w:rsid w:val="00082B0B"/>
    <w:rsid w:val="000869AE"/>
    <w:rsid w:val="000904DC"/>
    <w:rsid w:val="000973DF"/>
    <w:rsid w:val="000A08F4"/>
    <w:rsid w:val="000A1416"/>
    <w:rsid w:val="000A3826"/>
    <w:rsid w:val="000B0C5E"/>
    <w:rsid w:val="000B475D"/>
    <w:rsid w:val="000B5F6C"/>
    <w:rsid w:val="000C1F4E"/>
    <w:rsid w:val="000C4F9A"/>
    <w:rsid w:val="000D3C51"/>
    <w:rsid w:val="000E1E24"/>
    <w:rsid w:val="000E4274"/>
    <w:rsid w:val="000E5C8D"/>
    <w:rsid w:val="000E627C"/>
    <w:rsid w:val="000E64BD"/>
    <w:rsid w:val="000F3C90"/>
    <w:rsid w:val="000F65C9"/>
    <w:rsid w:val="00101330"/>
    <w:rsid w:val="00102936"/>
    <w:rsid w:val="00110D6C"/>
    <w:rsid w:val="00113949"/>
    <w:rsid w:val="001216FD"/>
    <w:rsid w:val="00125BA0"/>
    <w:rsid w:val="00126FFB"/>
    <w:rsid w:val="00127480"/>
    <w:rsid w:val="001329FA"/>
    <w:rsid w:val="00142DFB"/>
    <w:rsid w:val="00145F2F"/>
    <w:rsid w:val="0016074E"/>
    <w:rsid w:val="00162F5D"/>
    <w:rsid w:val="00173A10"/>
    <w:rsid w:val="00174E3A"/>
    <w:rsid w:val="001752C5"/>
    <w:rsid w:val="00184070"/>
    <w:rsid w:val="00185ED1"/>
    <w:rsid w:val="001A0CE1"/>
    <w:rsid w:val="001A42B8"/>
    <w:rsid w:val="001A554D"/>
    <w:rsid w:val="001A7002"/>
    <w:rsid w:val="001B32DC"/>
    <w:rsid w:val="001B361A"/>
    <w:rsid w:val="001C2610"/>
    <w:rsid w:val="001C2CC3"/>
    <w:rsid w:val="001C4691"/>
    <w:rsid w:val="001D0BA4"/>
    <w:rsid w:val="001D71E4"/>
    <w:rsid w:val="001F20A3"/>
    <w:rsid w:val="001F2946"/>
    <w:rsid w:val="001F3A72"/>
    <w:rsid w:val="001F44AE"/>
    <w:rsid w:val="002016D2"/>
    <w:rsid w:val="002018DF"/>
    <w:rsid w:val="002077DB"/>
    <w:rsid w:val="00207F34"/>
    <w:rsid w:val="00220605"/>
    <w:rsid w:val="00221269"/>
    <w:rsid w:val="00222B21"/>
    <w:rsid w:val="00224AC8"/>
    <w:rsid w:val="002330B6"/>
    <w:rsid w:val="0023699D"/>
    <w:rsid w:val="00242069"/>
    <w:rsid w:val="00245E99"/>
    <w:rsid w:val="00251AD1"/>
    <w:rsid w:val="002544E9"/>
    <w:rsid w:val="00254561"/>
    <w:rsid w:val="00256625"/>
    <w:rsid w:val="002578C1"/>
    <w:rsid w:val="00261426"/>
    <w:rsid w:val="00266A95"/>
    <w:rsid w:val="00282865"/>
    <w:rsid w:val="002847CF"/>
    <w:rsid w:val="00293FCA"/>
    <w:rsid w:val="0029415E"/>
    <w:rsid w:val="00294655"/>
    <w:rsid w:val="00296425"/>
    <w:rsid w:val="00297AC3"/>
    <w:rsid w:val="002A6A26"/>
    <w:rsid w:val="002B2BB1"/>
    <w:rsid w:val="002B58D1"/>
    <w:rsid w:val="002C34EC"/>
    <w:rsid w:val="002C644E"/>
    <w:rsid w:val="002D2A6A"/>
    <w:rsid w:val="002D527D"/>
    <w:rsid w:val="002E47FB"/>
    <w:rsid w:val="002E6E31"/>
    <w:rsid w:val="002F749E"/>
    <w:rsid w:val="00307D7A"/>
    <w:rsid w:val="00313EFF"/>
    <w:rsid w:val="00323D1F"/>
    <w:rsid w:val="0032611D"/>
    <w:rsid w:val="00337710"/>
    <w:rsid w:val="003419A7"/>
    <w:rsid w:val="003441DF"/>
    <w:rsid w:val="00345DFB"/>
    <w:rsid w:val="00345E9C"/>
    <w:rsid w:val="0036057C"/>
    <w:rsid w:val="0036443C"/>
    <w:rsid w:val="00365421"/>
    <w:rsid w:val="00371327"/>
    <w:rsid w:val="003713F6"/>
    <w:rsid w:val="003721E7"/>
    <w:rsid w:val="00372A95"/>
    <w:rsid w:val="003751DB"/>
    <w:rsid w:val="00376791"/>
    <w:rsid w:val="00386483"/>
    <w:rsid w:val="00386E35"/>
    <w:rsid w:val="00387203"/>
    <w:rsid w:val="003913DD"/>
    <w:rsid w:val="003B2386"/>
    <w:rsid w:val="003B25F3"/>
    <w:rsid w:val="003B4077"/>
    <w:rsid w:val="003B7343"/>
    <w:rsid w:val="003C717F"/>
    <w:rsid w:val="003D116A"/>
    <w:rsid w:val="003D14CC"/>
    <w:rsid w:val="003D2837"/>
    <w:rsid w:val="003D4A00"/>
    <w:rsid w:val="003E06C1"/>
    <w:rsid w:val="003E7328"/>
    <w:rsid w:val="003F266B"/>
    <w:rsid w:val="003F281A"/>
    <w:rsid w:val="003F5D3C"/>
    <w:rsid w:val="003F5D44"/>
    <w:rsid w:val="003F611D"/>
    <w:rsid w:val="0040035F"/>
    <w:rsid w:val="004027DA"/>
    <w:rsid w:val="00407CE7"/>
    <w:rsid w:val="00416375"/>
    <w:rsid w:val="00417B02"/>
    <w:rsid w:val="00426140"/>
    <w:rsid w:val="00430E66"/>
    <w:rsid w:val="004423AD"/>
    <w:rsid w:val="00444021"/>
    <w:rsid w:val="00447BDB"/>
    <w:rsid w:val="00455BB4"/>
    <w:rsid w:val="004564F3"/>
    <w:rsid w:val="004615C1"/>
    <w:rsid w:val="00463C3C"/>
    <w:rsid w:val="0046420C"/>
    <w:rsid w:val="00466650"/>
    <w:rsid w:val="0047274B"/>
    <w:rsid w:val="0047304C"/>
    <w:rsid w:val="00473CD1"/>
    <w:rsid w:val="00475138"/>
    <w:rsid w:val="00485CF3"/>
    <w:rsid w:val="0049650F"/>
    <w:rsid w:val="004A767C"/>
    <w:rsid w:val="004B0D2D"/>
    <w:rsid w:val="004C399E"/>
    <w:rsid w:val="004C47C4"/>
    <w:rsid w:val="004D7613"/>
    <w:rsid w:val="004E48D9"/>
    <w:rsid w:val="004E7EAA"/>
    <w:rsid w:val="004F20D6"/>
    <w:rsid w:val="00507973"/>
    <w:rsid w:val="00521498"/>
    <w:rsid w:val="0052423D"/>
    <w:rsid w:val="005266C4"/>
    <w:rsid w:val="00545C28"/>
    <w:rsid w:val="00546E53"/>
    <w:rsid w:val="0055204C"/>
    <w:rsid w:val="00553531"/>
    <w:rsid w:val="00560504"/>
    <w:rsid w:val="0056066E"/>
    <w:rsid w:val="00561B67"/>
    <w:rsid w:val="00562470"/>
    <w:rsid w:val="00563B0D"/>
    <w:rsid w:val="00566D96"/>
    <w:rsid w:val="00570990"/>
    <w:rsid w:val="005731A3"/>
    <w:rsid w:val="0058567D"/>
    <w:rsid w:val="00587A15"/>
    <w:rsid w:val="00591B13"/>
    <w:rsid w:val="005954CE"/>
    <w:rsid w:val="00595B0B"/>
    <w:rsid w:val="005A2914"/>
    <w:rsid w:val="005A5DA5"/>
    <w:rsid w:val="005B4C2D"/>
    <w:rsid w:val="005C333D"/>
    <w:rsid w:val="005D0281"/>
    <w:rsid w:val="005D1C4C"/>
    <w:rsid w:val="005D25C7"/>
    <w:rsid w:val="005D2B58"/>
    <w:rsid w:val="005E167B"/>
    <w:rsid w:val="005E3D15"/>
    <w:rsid w:val="005E5A3F"/>
    <w:rsid w:val="00600836"/>
    <w:rsid w:val="00603E29"/>
    <w:rsid w:val="006059F8"/>
    <w:rsid w:val="00617D59"/>
    <w:rsid w:val="00624F1F"/>
    <w:rsid w:val="0062700E"/>
    <w:rsid w:val="006311BA"/>
    <w:rsid w:val="006333B6"/>
    <w:rsid w:val="0064233B"/>
    <w:rsid w:val="00643F3E"/>
    <w:rsid w:val="00647B1C"/>
    <w:rsid w:val="00647CCA"/>
    <w:rsid w:val="006557F0"/>
    <w:rsid w:val="00660317"/>
    <w:rsid w:val="0066348A"/>
    <w:rsid w:val="0066799A"/>
    <w:rsid w:val="00674A5B"/>
    <w:rsid w:val="006813BB"/>
    <w:rsid w:val="00682C21"/>
    <w:rsid w:val="0068453D"/>
    <w:rsid w:val="006851B7"/>
    <w:rsid w:val="00695047"/>
    <w:rsid w:val="006A412E"/>
    <w:rsid w:val="006A4407"/>
    <w:rsid w:val="006B45CA"/>
    <w:rsid w:val="006B5801"/>
    <w:rsid w:val="006B7E08"/>
    <w:rsid w:val="006C02E4"/>
    <w:rsid w:val="006C30C1"/>
    <w:rsid w:val="006C53E2"/>
    <w:rsid w:val="006C5FB7"/>
    <w:rsid w:val="006C6A43"/>
    <w:rsid w:val="006D0B3B"/>
    <w:rsid w:val="006D13F1"/>
    <w:rsid w:val="006D3B79"/>
    <w:rsid w:val="006D66C4"/>
    <w:rsid w:val="006E085E"/>
    <w:rsid w:val="006E1DDF"/>
    <w:rsid w:val="006E38FB"/>
    <w:rsid w:val="006E47E4"/>
    <w:rsid w:val="006E4F8E"/>
    <w:rsid w:val="006E6243"/>
    <w:rsid w:val="006E6873"/>
    <w:rsid w:val="006F1182"/>
    <w:rsid w:val="006F23FE"/>
    <w:rsid w:val="006F55B6"/>
    <w:rsid w:val="00700D2B"/>
    <w:rsid w:val="0070597D"/>
    <w:rsid w:val="00713086"/>
    <w:rsid w:val="0071390B"/>
    <w:rsid w:val="00726B68"/>
    <w:rsid w:val="00727490"/>
    <w:rsid w:val="00731604"/>
    <w:rsid w:val="00733241"/>
    <w:rsid w:val="00733256"/>
    <w:rsid w:val="00735E2C"/>
    <w:rsid w:val="00742E44"/>
    <w:rsid w:val="0074746A"/>
    <w:rsid w:val="00754BEC"/>
    <w:rsid w:val="00754EFF"/>
    <w:rsid w:val="00756C3E"/>
    <w:rsid w:val="00757CFE"/>
    <w:rsid w:val="00765738"/>
    <w:rsid w:val="00767BB4"/>
    <w:rsid w:val="00774608"/>
    <w:rsid w:val="007768E1"/>
    <w:rsid w:val="00783000"/>
    <w:rsid w:val="00786981"/>
    <w:rsid w:val="0079169F"/>
    <w:rsid w:val="00794E86"/>
    <w:rsid w:val="00795927"/>
    <w:rsid w:val="00796150"/>
    <w:rsid w:val="007A30E0"/>
    <w:rsid w:val="007B1086"/>
    <w:rsid w:val="007B3CDB"/>
    <w:rsid w:val="007B4D8D"/>
    <w:rsid w:val="007C2843"/>
    <w:rsid w:val="007C2E06"/>
    <w:rsid w:val="007C3EFC"/>
    <w:rsid w:val="007C7D55"/>
    <w:rsid w:val="007D28F6"/>
    <w:rsid w:val="007D4ACF"/>
    <w:rsid w:val="007D5261"/>
    <w:rsid w:val="007D5D0C"/>
    <w:rsid w:val="007D6586"/>
    <w:rsid w:val="007E151F"/>
    <w:rsid w:val="007E5BD4"/>
    <w:rsid w:val="007E6451"/>
    <w:rsid w:val="007F3C17"/>
    <w:rsid w:val="007F3FEE"/>
    <w:rsid w:val="007F7F16"/>
    <w:rsid w:val="008164FA"/>
    <w:rsid w:val="00816CB2"/>
    <w:rsid w:val="00823510"/>
    <w:rsid w:val="0082372A"/>
    <w:rsid w:val="008303DF"/>
    <w:rsid w:val="008306C7"/>
    <w:rsid w:val="00840279"/>
    <w:rsid w:val="00846517"/>
    <w:rsid w:val="008541D2"/>
    <w:rsid w:val="008546C4"/>
    <w:rsid w:val="00855C30"/>
    <w:rsid w:val="0086079C"/>
    <w:rsid w:val="00861BAA"/>
    <w:rsid w:val="00873449"/>
    <w:rsid w:val="0087690A"/>
    <w:rsid w:val="00882A1D"/>
    <w:rsid w:val="008840B4"/>
    <w:rsid w:val="008916C9"/>
    <w:rsid w:val="0089407B"/>
    <w:rsid w:val="00894C5E"/>
    <w:rsid w:val="00895FAB"/>
    <w:rsid w:val="00896AE4"/>
    <w:rsid w:val="008A4EEE"/>
    <w:rsid w:val="008A62B9"/>
    <w:rsid w:val="008B1617"/>
    <w:rsid w:val="008B191F"/>
    <w:rsid w:val="008B2B26"/>
    <w:rsid w:val="008B3ED5"/>
    <w:rsid w:val="008C2375"/>
    <w:rsid w:val="008C6D2E"/>
    <w:rsid w:val="008E013D"/>
    <w:rsid w:val="008E1B78"/>
    <w:rsid w:val="008E4315"/>
    <w:rsid w:val="008F20A4"/>
    <w:rsid w:val="008F3156"/>
    <w:rsid w:val="008F62A2"/>
    <w:rsid w:val="008F7059"/>
    <w:rsid w:val="00901568"/>
    <w:rsid w:val="00904C55"/>
    <w:rsid w:val="00906DB5"/>
    <w:rsid w:val="009117AA"/>
    <w:rsid w:val="009157BC"/>
    <w:rsid w:val="009174D9"/>
    <w:rsid w:val="0092258D"/>
    <w:rsid w:val="00925B89"/>
    <w:rsid w:val="00925FD3"/>
    <w:rsid w:val="009266DE"/>
    <w:rsid w:val="00926FAA"/>
    <w:rsid w:val="00927346"/>
    <w:rsid w:val="00933735"/>
    <w:rsid w:val="0093480F"/>
    <w:rsid w:val="00951DA5"/>
    <w:rsid w:val="009564D9"/>
    <w:rsid w:val="009669A2"/>
    <w:rsid w:val="00977D67"/>
    <w:rsid w:val="0098194A"/>
    <w:rsid w:val="00987009"/>
    <w:rsid w:val="00993014"/>
    <w:rsid w:val="0099456F"/>
    <w:rsid w:val="009A07B2"/>
    <w:rsid w:val="009A1FD4"/>
    <w:rsid w:val="009A201B"/>
    <w:rsid w:val="009A6001"/>
    <w:rsid w:val="009A7BCE"/>
    <w:rsid w:val="009A7E33"/>
    <w:rsid w:val="009B277A"/>
    <w:rsid w:val="009C741C"/>
    <w:rsid w:val="009D0BC8"/>
    <w:rsid w:val="009D2285"/>
    <w:rsid w:val="009E0DAB"/>
    <w:rsid w:val="009E280C"/>
    <w:rsid w:val="009E57AA"/>
    <w:rsid w:val="009E595D"/>
    <w:rsid w:val="009F0043"/>
    <w:rsid w:val="009F31E2"/>
    <w:rsid w:val="009F5C44"/>
    <w:rsid w:val="00A01736"/>
    <w:rsid w:val="00A02960"/>
    <w:rsid w:val="00A02D1A"/>
    <w:rsid w:val="00A05B04"/>
    <w:rsid w:val="00A17EB0"/>
    <w:rsid w:val="00A25F4C"/>
    <w:rsid w:val="00A30D19"/>
    <w:rsid w:val="00A31EAF"/>
    <w:rsid w:val="00A40C52"/>
    <w:rsid w:val="00A45DAC"/>
    <w:rsid w:val="00A4706D"/>
    <w:rsid w:val="00A47C54"/>
    <w:rsid w:val="00A61E69"/>
    <w:rsid w:val="00A71868"/>
    <w:rsid w:val="00A73DD2"/>
    <w:rsid w:val="00A76898"/>
    <w:rsid w:val="00A911C4"/>
    <w:rsid w:val="00A93B80"/>
    <w:rsid w:val="00AA0EAF"/>
    <w:rsid w:val="00AA0FD6"/>
    <w:rsid w:val="00AA311E"/>
    <w:rsid w:val="00AA352D"/>
    <w:rsid w:val="00AA48D8"/>
    <w:rsid w:val="00AA5281"/>
    <w:rsid w:val="00AB0F39"/>
    <w:rsid w:val="00AB358E"/>
    <w:rsid w:val="00AB49BF"/>
    <w:rsid w:val="00AC06A3"/>
    <w:rsid w:val="00AC624E"/>
    <w:rsid w:val="00AD4573"/>
    <w:rsid w:val="00AE0F93"/>
    <w:rsid w:val="00AE1CAC"/>
    <w:rsid w:val="00AE2058"/>
    <w:rsid w:val="00AE3608"/>
    <w:rsid w:val="00AF21E5"/>
    <w:rsid w:val="00AF6203"/>
    <w:rsid w:val="00B05045"/>
    <w:rsid w:val="00B05A30"/>
    <w:rsid w:val="00B074DE"/>
    <w:rsid w:val="00B104DA"/>
    <w:rsid w:val="00B1230C"/>
    <w:rsid w:val="00B136AD"/>
    <w:rsid w:val="00B144DB"/>
    <w:rsid w:val="00B20444"/>
    <w:rsid w:val="00B227AC"/>
    <w:rsid w:val="00B23D57"/>
    <w:rsid w:val="00B31D67"/>
    <w:rsid w:val="00B37863"/>
    <w:rsid w:val="00B42B59"/>
    <w:rsid w:val="00B446C7"/>
    <w:rsid w:val="00B538B8"/>
    <w:rsid w:val="00B55D98"/>
    <w:rsid w:val="00B57107"/>
    <w:rsid w:val="00B6063B"/>
    <w:rsid w:val="00B606AD"/>
    <w:rsid w:val="00B61BA0"/>
    <w:rsid w:val="00B61D23"/>
    <w:rsid w:val="00B64E1D"/>
    <w:rsid w:val="00B70994"/>
    <w:rsid w:val="00B907A3"/>
    <w:rsid w:val="00B942AD"/>
    <w:rsid w:val="00BA79E2"/>
    <w:rsid w:val="00BB06A8"/>
    <w:rsid w:val="00BB0B37"/>
    <w:rsid w:val="00BB120B"/>
    <w:rsid w:val="00BB7047"/>
    <w:rsid w:val="00BB7764"/>
    <w:rsid w:val="00BC6A79"/>
    <w:rsid w:val="00BD0D24"/>
    <w:rsid w:val="00BD7225"/>
    <w:rsid w:val="00BD7B81"/>
    <w:rsid w:val="00BE08AA"/>
    <w:rsid w:val="00BF3D06"/>
    <w:rsid w:val="00BF499B"/>
    <w:rsid w:val="00BF4ACE"/>
    <w:rsid w:val="00BF76FC"/>
    <w:rsid w:val="00C113A0"/>
    <w:rsid w:val="00C20A3A"/>
    <w:rsid w:val="00C20D56"/>
    <w:rsid w:val="00C2235B"/>
    <w:rsid w:val="00C22BEA"/>
    <w:rsid w:val="00C315E4"/>
    <w:rsid w:val="00C31AE8"/>
    <w:rsid w:val="00C35F59"/>
    <w:rsid w:val="00C35FD3"/>
    <w:rsid w:val="00C37BE5"/>
    <w:rsid w:val="00C41F2C"/>
    <w:rsid w:val="00C42082"/>
    <w:rsid w:val="00C43997"/>
    <w:rsid w:val="00C45E98"/>
    <w:rsid w:val="00C539AD"/>
    <w:rsid w:val="00C53C21"/>
    <w:rsid w:val="00C5493F"/>
    <w:rsid w:val="00C618B9"/>
    <w:rsid w:val="00C6266B"/>
    <w:rsid w:val="00C64DDB"/>
    <w:rsid w:val="00C67054"/>
    <w:rsid w:val="00C74438"/>
    <w:rsid w:val="00C777C3"/>
    <w:rsid w:val="00C80BAC"/>
    <w:rsid w:val="00C80FAF"/>
    <w:rsid w:val="00C81282"/>
    <w:rsid w:val="00C90C0E"/>
    <w:rsid w:val="00C95622"/>
    <w:rsid w:val="00CA0E0C"/>
    <w:rsid w:val="00CA3C55"/>
    <w:rsid w:val="00CB119B"/>
    <w:rsid w:val="00CB14A0"/>
    <w:rsid w:val="00CB2F5D"/>
    <w:rsid w:val="00CB51D6"/>
    <w:rsid w:val="00CB7229"/>
    <w:rsid w:val="00CB7A13"/>
    <w:rsid w:val="00CC0148"/>
    <w:rsid w:val="00CC376D"/>
    <w:rsid w:val="00CC6AC0"/>
    <w:rsid w:val="00CC7174"/>
    <w:rsid w:val="00CD537C"/>
    <w:rsid w:val="00CD6BED"/>
    <w:rsid w:val="00CD79C6"/>
    <w:rsid w:val="00CE4592"/>
    <w:rsid w:val="00CF0F15"/>
    <w:rsid w:val="00CF2A5A"/>
    <w:rsid w:val="00D00880"/>
    <w:rsid w:val="00D128A6"/>
    <w:rsid w:val="00D13352"/>
    <w:rsid w:val="00D17503"/>
    <w:rsid w:val="00D21B33"/>
    <w:rsid w:val="00D26637"/>
    <w:rsid w:val="00D3192D"/>
    <w:rsid w:val="00D3269F"/>
    <w:rsid w:val="00D4359C"/>
    <w:rsid w:val="00D51F0D"/>
    <w:rsid w:val="00D60573"/>
    <w:rsid w:val="00D65143"/>
    <w:rsid w:val="00D6549B"/>
    <w:rsid w:val="00D71E30"/>
    <w:rsid w:val="00D737E0"/>
    <w:rsid w:val="00D76324"/>
    <w:rsid w:val="00D77A84"/>
    <w:rsid w:val="00D84487"/>
    <w:rsid w:val="00D86161"/>
    <w:rsid w:val="00D9216B"/>
    <w:rsid w:val="00DA3860"/>
    <w:rsid w:val="00DA6815"/>
    <w:rsid w:val="00DB1DF2"/>
    <w:rsid w:val="00DC09FB"/>
    <w:rsid w:val="00DC7ECE"/>
    <w:rsid w:val="00DE0AE9"/>
    <w:rsid w:val="00DF1F5E"/>
    <w:rsid w:val="00DF663E"/>
    <w:rsid w:val="00E00793"/>
    <w:rsid w:val="00E00E44"/>
    <w:rsid w:val="00E054EE"/>
    <w:rsid w:val="00E062AF"/>
    <w:rsid w:val="00E06663"/>
    <w:rsid w:val="00E176FF"/>
    <w:rsid w:val="00E1795B"/>
    <w:rsid w:val="00E21E27"/>
    <w:rsid w:val="00E267F7"/>
    <w:rsid w:val="00E315AA"/>
    <w:rsid w:val="00E37A2B"/>
    <w:rsid w:val="00E400CD"/>
    <w:rsid w:val="00E50BEA"/>
    <w:rsid w:val="00E560C3"/>
    <w:rsid w:val="00E66F18"/>
    <w:rsid w:val="00E72CCB"/>
    <w:rsid w:val="00E7708D"/>
    <w:rsid w:val="00E85419"/>
    <w:rsid w:val="00E85761"/>
    <w:rsid w:val="00E85CDD"/>
    <w:rsid w:val="00E86938"/>
    <w:rsid w:val="00E96013"/>
    <w:rsid w:val="00EA0C1F"/>
    <w:rsid w:val="00EA487B"/>
    <w:rsid w:val="00EA4892"/>
    <w:rsid w:val="00EB2B91"/>
    <w:rsid w:val="00EB4CA9"/>
    <w:rsid w:val="00EB62D3"/>
    <w:rsid w:val="00EC1BCC"/>
    <w:rsid w:val="00EC324A"/>
    <w:rsid w:val="00EC4BE4"/>
    <w:rsid w:val="00ED01E5"/>
    <w:rsid w:val="00ED2A4D"/>
    <w:rsid w:val="00ED4D39"/>
    <w:rsid w:val="00EE2FA4"/>
    <w:rsid w:val="00EE4E69"/>
    <w:rsid w:val="00EE5C1C"/>
    <w:rsid w:val="00EF0E82"/>
    <w:rsid w:val="00EF37DD"/>
    <w:rsid w:val="00EF4652"/>
    <w:rsid w:val="00F0443F"/>
    <w:rsid w:val="00F07288"/>
    <w:rsid w:val="00F1224D"/>
    <w:rsid w:val="00F16209"/>
    <w:rsid w:val="00F1635E"/>
    <w:rsid w:val="00F16386"/>
    <w:rsid w:val="00F16898"/>
    <w:rsid w:val="00F175A7"/>
    <w:rsid w:val="00F23D9D"/>
    <w:rsid w:val="00F3340C"/>
    <w:rsid w:val="00F41801"/>
    <w:rsid w:val="00F41C12"/>
    <w:rsid w:val="00F447E8"/>
    <w:rsid w:val="00F46EA5"/>
    <w:rsid w:val="00F50BF3"/>
    <w:rsid w:val="00F514B7"/>
    <w:rsid w:val="00F53686"/>
    <w:rsid w:val="00F54444"/>
    <w:rsid w:val="00F624CD"/>
    <w:rsid w:val="00F62A09"/>
    <w:rsid w:val="00F658ED"/>
    <w:rsid w:val="00F71E7B"/>
    <w:rsid w:val="00F76BEE"/>
    <w:rsid w:val="00F7778E"/>
    <w:rsid w:val="00F77F88"/>
    <w:rsid w:val="00F85A32"/>
    <w:rsid w:val="00F91081"/>
    <w:rsid w:val="00F9284C"/>
    <w:rsid w:val="00F92CFE"/>
    <w:rsid w:val="00F968A6"/>
    <w:rsid w:val="00FA0364"/>
    <w:rsid w:val="00FB3F35"/>
    <w:rsid w:val="00FB5563"/>
    <w:rsid w:val="00FB7A74"/>
    <w:rsid w:val="00FC7C13"/>
    <w:rsid w:val="00FD212B"/>
    <w:rsid w:val="00FD2271"/>
    <w:rsid w:val="00FE095C"/>
    <w:rsid w:val="00FE32F2"/>
    <w:rsid w:val="00FE5792"/>
    <w:rsid w:val="00FE74DF"/>
    <w:rsid w:val="00FE76DA"/>
    <w:rsid w:val="00FF4033"/>
    <w:rsid w:val="00FF6145"/>
    <w:rsid w:val="00FF7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3C491"/>
  <w15:chartTrackingRefBased/>
  <w15:docId w15:val="{56FBFF56-AFCF-4080-A16B-A303059D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8D9"/>
    <w:rPr>
      <w:sz w:val="24"/>
      <w:szCs w:val="24"/>
    </w:rPr>
  </w:style>
  <w:style w:type="paragraph" w:styleId="Heading1">
    <w:name w:val="heading 1"/>
    <w:basedOn w:val="Normal"/>
    <w:next w:val="Normal"/>
    <w:link w:val="Heading1Char"/>
    <w:qFormat/>
    <w:rsid w:val="004E48D9"/>
    <w:pPr>
      <w:keepNext/>
      <w:spacing w:before="240" w:after="60"/>
      <w:outlineLvl w:val="0"/>
    </w:pPr>
    <w:rPr>
      <w:rFonts w:ascii="Arial" w:hAnsi="Arial" w:cs="Arial"/>
      <w:b/>
      <w:bCs/>
      <w:kern w:val="32"/>
      <w:sz w:val="32"/>
      <w:szCs w:val="32"/>
    </w:rPr>
  </w:style>
  <w:style w:type="paragraph" w:styleId="Heading2">
    <w:name w:val="heading 2"/>
    <w:aliases w:val="Heading 2 Char"/>
    <w:basedOn w:val="Normal"/>
    <w:next w:val="Normal"/>
    <w:link w:val="Heading2Char1"/>
    <w:qFormat/>
    <w:rsid w:val="004E48D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E48D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4E48D9"/>
    <w:pPr>
      <w:autoSpaceDE w:val="0"/>
      <w:autoSpaceDN w:val="0"/>
      <w:adjustRightInd w:val="0"/>
    </w:pPr>
  </w:style>
  <w:style w:type="character" w:customStyle="1" w:styleId="InitialStyle">
    <w:name w:val="InitialStyle"/>
    <w:rsid w:val="004E48D9"/>
  </w:style>
  <w:style w:type="character" w:customStyle="1" w:styleId="Heading2Char1">
    <w:name w:val="Heading 2 Char1"/>
    <w:aliases w:val="Heading 2 Char Char"/>
    <w:link w:val="Heading2"/>
    <w:rsid w:val="004E48D9"/>
    <w:rPr>
      <w:rFonts w:ascii="Arial" w:hAnsi="Arial" w:cs="Arial"/>
      <w:b/>
      <w:bCs/>
      <w:i/>
      <w:iCs/>
      <w:sz w:val="28"/>
      <w:szCs w:val="28"/>
      <w:lang w:val="en-US" w:eastAsia="en-US" w:bidi="ar-SA"/>
    </w:rPr>
  </w:style>
  <w:style w:type="table" w:styleId="TableGrid">
    <w:name w:val="Table Grid"/>
    <w:basedOn w:val="TableNormal"/>
    <w:rsid w:val="004E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E48D9"/>
    <w:rPr>
      <w:rFonts w:ascii="Arial" w:hAnsi="Arial" w:cs="Arial"/>
      <w:b/>
      <w:bCs/>
      <w:kern w:val="32"/>
      <w:sz w:val="32"/>
      <w:szCs w:val="32"/>
      <w:lang w:val="en-US" w:eastAsia="en-US" w:bidi="ar-SA"/>
    </w:rPr>
  </w:style>
  <w:style w:type="character" w:customStyle="1" w:styleId="DefaultTextChar">
    <w:name w:val="Default Text Char"/>
    <w:link w:val="DefaultText"/>
    <w:rsid w:val="004E48D9"/>
    <w:rPr>
      <w:sz w:val="24"/>
      <w:szCs w:val="24"/>
      <w:lang w:val="en-US" w:eastAsia="en-US" w:bidi="ar-SA"/>
    </w:rPr>
  </w:style>
  <w:style w:type="paragraph" w:styleId="Footer">
    <w:name w:val="footer"/>
    <w:basedOn w:val="Normal"/>
    <w:rsid w:val="004E48D9"/>
    <w:pPr>
      <w:tabs>
        <w:tab w:val="center" w:pos="4320"/>
        <w:tab w:val="right" w:pos="8640"/>
      </w:tabs>
    </w:pPr>
  </w:style>
  <w:style w:type="character" w:styleId="PageNumber">
    <w:name w:val="page number"/>
    <w:basedOn w:val="DefaultParagraphFont"/>
    <w:rsid w:val="004E48D9"/>
  </w:style>
  <w:style w:type="paragraph" w:styleId="BalloonText">
    <w:name w:val="Balloon Text"/>
    <w:basedOn w:val="Normal"/>
    <w:semiHidden/>
    <w:rsid w:val="00FE76DA"/>
    <w:rPr>
      <w:rFonts w:ascii="Tahoma" w:hAnsi="Tahoma" w:cs="Tahoma"/>
      <w:sz w:val="16"/>
      <w:szCs w:val="16"/>
    </w:rPr>
  </w:style>
  <w:style w:type="paragraph" w:styleId="DocumentMap">
    <w:name w:val="Document Map"/>
    <w:basedOn w:val="Normal"/>
    <w:semiHidden/>
    <w:rsid w:val="009A7BCE"/>
    <w:pPr>
      <w:shd w:val="clear" w:color="auto" w:fill="000080"/>
    </w:pPr>
    <w:rPr>
      <w:rFonts w:ascii="Tahoma" w:hAnsi="Tahoma" w:cs="Tahoma"/>
      <w:sz w:val="20"/>
      <w:szCs w:val="20"/>
    </w:rPr>
  </w:style>
  <w:style w:type="character" w:styleId="CommentReference">
    <w:name w:val="annotation reference"/>
    <w:semiHidden/>
    <w:rsid w:val="00E400CD"/>
    <w:rPr>
      <w:sz w:val="16"/>
      <w:szCs w:val="16"/>
    </w:rPr>
  </w:style>
  <w:style w:type="paragraph" w:styleId="CommentText">
    <w:name w:val="annotation text"/>
    <w:basedOn w:val="Normal"/>
    <w:semiHidden/>
    <w:rsid w:val="00E400CD"/>
    <w:rPr>
      <w:sz w:val="20"/>
      <w:szCs w:val="20"/>
    </w:rPr>
  </w:style>
  <w:style w:type="paragraph" w:styleId="CommentSubject">
    <w:name w:val="annotation subject"/>
    <w:basedOn w:val="CommentText"/>
    <w:next w:val="CommentText"/>
    <w:semiHidden/>
    <w:rsid w:val="00E400CD"/>
    <w:rPr>
      <w:b/>
      <w:bCs/>
    </w:rPr>
  </w:style>
  <w:style w:type="character" w:customStyle="1" w:styleId="CharChar1">
    <w:name w:val="Char Char1"/>
    <w:rsid w:val="00FC7C13"/>
    <w:rPr>
      <w:rFonts w:ascii="Arial" w:hAnsi="Arial" w:cs="Arial"/>
      <w:b/>
      <w:bCs/>
      <w:kern w:val="32"/>
      <w:sz w:val="32"/>
      <w:szCs w:val="32"/>
      <w:lang w:val="en-US" w:eastAsia="en-US" w:bidi="ar-SA"/>
    </w:rPr>
  </w:style>
  <w:style w:type="paragraph" w:styleId="FootnoteText">
    <w:name w:val="footnote text"/>
    <w:basedOn w:val="Normal"/>
    <w:semiHidden/>
    <w:rsid w:val="0016074E"/>
    <w:rPr>
      <w:sz w:val="20"/>
      <w:szCs w:val="20"/>
    </w:rPr>
  </w:style>
  <w:style w:type="character" w:styleId="FootnoteReference">
    <w:name w:val="footnote reference"/>
    <w:semiHidden/>
    <w:rsid w:val="0016074E"/>
    <w:rPr>
      <w:vertAlign w:val="superscript"/>
    </w:rPr>
  </w:style>
  <w:style w:type="paragraph" w:styleId="NoSpacing">
    <w:name w:val="No Spacing"/>
    <w:uiPriority w:val="1"/>
    <w:qFormat/>
    <w:rsid w:val="00B136AD"/>
    <w:rPr>
      <w:rFonts w:ascii="Calibri" w:eastAsia="Calibri" w:hAnsi="Calibri"/>
      <w:sz w:val="22"/>
      <w:szCs w:val="22"/>
    </w:rPr>
  </w:style>
  <w:style w:type="character" w:styleId="Hyperlink">
    <w:name w:val="Hyperlink"/>
    <w:uiPriority w:val="99"/>
    <w:unhideWhenUsed/>
    <w:rsid w:val="00BF499B"/>
    <w:rPr>
      <w:color w:val="0000FF"/>
      <w:u w:val="single"/>
    </w:rPr>
  </w:style>
  <w:style w:type="table" w:styleId="ListTable1Light">
    <w:name w:val="List Table 1 Light"/>
    <w:basedOn w:val="TableNormal"/>
    <w:uiPriority w:val="46"/>
    <w:rsid w:val="001F20A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semiHidden/>
    <w:unhideWhenUsed/>
    <w:qFormat/>
    <w:rsid w:val="00587A15"/>
    <w:pPr>
      <w:spacing w:after="200"/>
    </w:pPr>
    <w:rPr>
      <w:i/>
      <w:iCs/>
      <w:color w:val="44546A" w:themeColor="text2"/>
      <w:sz w:val="18"/>
      <w:szCs w:val="18"/>
    </w:rPr>
  </w:style>
  <w:style w:type="paragraph" w:styleId="ListParagraph">
    <w:name w:val="List Paragraph"/>
    <w:basedOn w:val="Normal"/>
    <w:uiPriority w:val="34"/>
    <w:qFormat/>
    <w:rsid w:val="0064233B"/>
    <w:pPr>
      <w:ind w:left="720"/>
      <w:contextualSpacing/>
    </w:pPr>
  </w:style>
  <w:style w:type="paragraph" w:customStyle="1" w:styleId="BODY11Indent">
    <w:name w:val="BODY 11 Indent"/>
    <w:basedOn w:val="Normal"/>
    <w:rsid w:val="00D51F0D"/>
    <w:pPr>
      <w:ind w:left="720"/>
    </w:pPr>
    <w:rPr>
      <w:bCs/>
      <w:sz w:val="22"/>
    </w:rPr>
  </w:style>
  <w:style w:type="character" w:styleId="FollowedHyperlink">
    <w:name w:val="FollowedHyperlink"/>
    <w:basedOn w:val="DefaultParagraphFont"/>
    <w:rsid w:val="00D17503"/>
    <w:rPr>
      <w:color w:val="954F72" w:themeColor="followedHyperlink"/>
      <w:u w:val="single"/>
    </w:rPr>
  </w:style>
  <w:style w:type="paragraph" w:styleId="Revision">
    <w:name w:val="Revision"/>
    <w:hidden/>
    <w:uiPriority w:val="99"/>
    <w:semiHidden/>
    <w:rsid w:val="00AF21E5"/>
    <w:rPr>
      <w:sz w:val="24"/>
      <w:szCs w:val="24"/>
    </w:rPr>
  </w:style>
  <w:style w:type="paragraph" w:styleId="NormalWeb">
    <w:name w:val="Normal (Web)"/>
    <w:basedOn w:val="Normal"/>
    <w:uiPriority w:val="99"/>
    <w:unhideWhenUsed/>
    <w:rsid w:val="00051D89"/>
    <w:pPr>
      <w:spacing w:before="100" w:beforeAutospacing="1" w:after="100" w:afterAutospacing="1"/>
    </w:pPr>
  </w:style>
  <w:style w:type="paragraph" w:styleId="Header">
    <w:name w:val="header"/>
    <w:basedOn w:val="Normal"/>
    <w:link w:val="HeaderChar"/>
    <w:rsid w:val="00EC1BCC"/>
    <w:pPr>
      <w:tabs>
        <w:tab w:val="center" w:pos="4680"/>
        <w:tab w:val="right" w:pos="9360"/>
      </w:tabs>
    </w:pPr>
  </w:style>
  <w:style w:type="character" w:customStyle="1" w:styleId="HeaderChar">
    <w:name w:val="Header Char"/>
    <w:basedOn w:val="DefaultParagraphFont"/>
    <w:link w:val="Header"/>
    <w:rsid w:val="00EC1B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8308535">
      <w:bodyDiv w:val="1"/>
      <w:marLeft w:val="0"/>
      <w:marRight w:val="0"/>
      <w:marTop w:val="0"/>
      <w:marBottom w:val="0"/>
      <w:divBdr>
        <w:top w:val="none" w:sz="0" w:space="0" w:color="auto"/>
        <w:left w:val="none" w:sz="0" w:space="0" w:color="auto"/>
        <w:bottom w:val="none" w:sz="0" w:space="0" w:color="auto"/>
        <w:right w:val="none" w:sz="0" w:space="0" w:color="auto"/>
      </w:divBdr>
    </w:div>
    <w:div w:id="1657100441">
      <w:bodyDiv w:val="1"/>
      <w:marLeft w:val="0"/>
      <w:marRight w:val="0"/>
      <w:marTop w:val="0"/>
      <w:marBottom w:val="0"/>
      <w:divBdr>
        <w:top w:val="none" w:sz="0" w:space="0" w:color="auto"/>
        <w:left w:val="none" w:sz="0" w:space="0" w:color="auto"/>
        <w:bottom w:val="none" w:sz="0" w:space="0" w:color="auto"/>
        <w:right w:val="none" w:sz="0" w:space="0" w:color="auto"/>
      </w:divBdr>
    </w:div>
    <w:div w:id="196649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ownloads.usda.library.cornell.edu/usda-esmis/files/3197xm04j/n009w967m/2v23w3090/psla0419.pdf" TargetMode="External"/><Relationship Id="rId1" Type="http://schemas.openxmlformats.org/officeDocument/2006/relationships/hyperlink" Target="https://www.wattglobalproducts.com/products/top-us-broiler-producers-of-2019"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0D0677-CABE-49C2-94AA-790F6C409FFF}" type="doc">
      <dgm:prSet loTypeId="urn:microsoft.com/office/officeart/2009/3/layout/HorizontalOrganizationChart" loCatId="hierarchy" qsTypeId="urn:microsoft.com/office/officeart/2005/8/quickstyle/simple1" qsCatId="simple" csTypeId="urn:microsoft.com/office/officeart/2005/8/colors/colorful1" csCatId="colorful" phldr="1"/>
      <dgm:spPr/>
      <dgm:t>
        <a:bodyPr/>
        <a:lstStyle/>
        <a:p>
          <a:endParaRPr lang="en-US"/>
        </a:p>
      </dgm:t>
    </dgm:pt>
    <dgm:pt modelId="{1211416D-E5B9-4A57-A7DC-88C53A5F6137}">
      <dgm:prSet phldrT="[Text]"/>
      <dgm:spPr/>
      <dgm:t>
        <a:bodyPr/>
        <a:lstStyle/>
        <a:p>
          <a:r>
            <a:rPr lang="en-US"/>
            <a:t>Company n</a:t>
          </a:r>
        </a:p>
      </dgm:t>
    </dgm:pt>
    <dgm:pt modelId="{1F195BD3-55F6-4642-8BBC-725A439B6A8B}" type="parTrans" cxnId="{293B41CE-E12B-48C8-9AAC-912ABFEE5F46}">
      <dgm:prSet/>
      <dgm:spPr/>
      <dgm:t>
        <a:bodyPr/>
        <a:lstStyle/>
        <a:p>
          <a:endParaRPr lang="en-US"/>
        </a:p>
      </dgm:t>
    </dgm:pt>
    <dgm:pt modelId="{24CA8163-DB64-4136-ABCD-7A50D75473C1}" type="sibTrans" cxnId="{293B41CE-E12B-48C8-9AAC-912ABFEE5F46}">
      <dgm:prSet/>
      <dgm:spPr/>
      <dgm:t>
        <a:bodyPr/>
        <a:lstStyle/>
        <a:p>
          <a:endParaRPr lang="en-US"/>
        </a:p>
      </dgm:t>
    </dgm:pt>
    <dgm:pt modelId="{0F4D04BC-CB52-46BE-9CB3-380F533DFE32}">
      <dgm:prSet phldrT="[Text]"/>
      <dgm:spPr/>
      <dgm:t>
        <a:bodyPr/>
        <a:lstStyle/>
        <a:p>
          <a:pPr algn="ctr"/>
          <a:r>
            <a:rPr lang="en-US"/>
            <a:t>Complex 1</a:t>
          </a:r>
        </a:p>
      </dgm:t>
    </dgm:pt>
    <dgm:pt modelId="{906D220B-A4E4-4173-9A13-D42923001D45}" type="parTrans" cxnId="{C49941BE-8581-4090-9257-6F511A43AE48}">
      <dgm:prSet/>
      <dgm:spPr/>
      <dgm:t>
        <a:bodyPr/>
        <a:lstStyle/>
        <a:p>
          <a:endParaRPr lang="en-US"/>
        </a:p>
      </dgm:t>
    </dgm:pt>
    <dgm:pt modelId="{DB1DEEDA-949C-4831-BB3E-5B8C3BBA45B4}" type="sibTrans" cxnId="{C49941BE-8581-4090-9257-6F511A43AE48}">
      <dgm:prSet/>
      <dgm:spPr/>
      <dgm:t>
        <a:bodyPr/>
        <a:lstStyle/>
        <a:p>
          <a:endParaRPr lang="en-US"/>
        </a:p>
      </dgm:t>
    </dgm:pt>
    <dgm:pt modelId="{919A0FC8-ED01-4AE2-A765-54C8AE33772B}">
      <dgm:prSet phldrT="[Text]"/>
      <dgm:spPr/>
      <dgm:t>
        <a:bodyPr/>
        <a:lstStyle/>
        <a:p>
          <a:r>
            <a:rPr lang="en-US"/>
            <a:t>...</a:t>
          </a:r>
        </a:p>
      </dgm:t>
    </dgm:pt>
    <dgm:pt modelId="{FB30A487-2700-4C42-BD7A-5605D9761069}" type="parTrans" cxnId="{2900EA15-01A0-4E00-B27B-9363D1B5E02B}">
      <dgm:prSet/>
      <dgm:spPr/>
      <dgm:t>
        <a:bodyPr/>
        <a:lstStyle/>
        <a:p>
          <a:endParaRPr lang="en-US"/>
        </a:p>
      </dgm:t>
    </dgm:pt>
    <dgm:pt modelId="{4C242048-9921-4ABF-8A51-1B4697016370}" type="sibTrans" cxnId="{2900EA15-01A0-4E00-B27B-9363D1B5E02B}">
      <dgm:prSet/>
      <dgm:spPr/>
      <dgm:t>
        <a:bodyPr/>
        <a:lstStyle/>
        <a:p>
          <a:endParaRPr lang="en-US"/>
        </a:p>
      </dgm:t>
    </dgm:pt>
    <dgm:pt modelId="{58EF9CE5-4B2B-4047-987B-E5520B8515F0}">
      <dgm:prSet phldrT="[Text]"/>
      <dgm:spPr/>
      <dgm:t>
        <a:bodyPr/>
        <a:lstStyle/>
        <a:p>
          <a:r>
            <a:rPr lang="en-US"/>
            <a:t>Company 1</a:t>
          </a:r>
        </a:p>
      </dgm:t>
    </dgm:pt>
    <dgm:pt modelId="{D0993200-5F99-45BA-B44E-39DA78D1789B}" type="parTrans" cxnId="{F489282D-E37E-421C-820C-9E66AAF1226F}">
      <dgm:prSet/>
      <dgm:spPr/>
      <dgm:t>
        <a:bodyPr/>
        <a:lstStyle/>
        <a:p>
          <a:endParaRPr lang="en-US"/>
        </a:p>
      </dgm:t>
    </dgm:pt>
    <dgm:pt modelId="{50062071-AFAD-4F1A-824F-E2981316F26C}" type="sibTrans" cxnId="{F489282D-E37E-421C-820C-9E66AAF1226F}">
      <dgm:prSet/>
      <dgm:spPr/>
      <dgm:t>
        <a:bodyPr/>
        <a:lstStyle/>
        <a:p>
          <a:endParaRPr lang="en-US"/>
        </a:p>
      </dgm:t>
    </dgm:pt>
    <dgm:pt modelId="{C8819DFD-AF52-41A5-B0E5-537B00729479}">
      <dgm:prSet phldrT="[Text]"/>
      <dgm:spPr/>
      <dgm:t>
        <a:bodyPr/>
        <a:lstStyle/>
        <a:p>
          <a:r>
            <a:rPr lang="en-US"/>
            <a:t>Company 2</a:t>
          </a:r>
        </a:p>
      </dgm:t>
    </dgm:pt>
    <dgm:pt modelId="{CBA24AD6-39FC-41F7-B4CA-A67A6D823915}" type="parTrans" cxnId="{6E09EB03-AB4A-4A31-B9FB-C4B61465E5B3}">
      <dgm:prSet/>
      <dgm:spPr/>
      <dgm:t>
        <a:bodyPr/>
        <a:lstStyle/>
        <a:p>
          <a:endParaRPr lang="en-US"/>
        </a:p>
      </dgm:t>
    </dgm:pt>
    <dgm:pt modelId="{4A503039-E445-452F-BCE5-AA6970D97B55}" type="sibTrans" cxnId="{6E09EB03-AB4A-4A31-B9FB-C4B61465E5B3}">
      <dgm:prSet/>
      <dgm:spPr/>
      <dgm:t>
        <a:bodyPr/>
        <a:lstStyle/>
        <a:p>
          <a:endParaRPr lang="en-US"/>
        </a:p>
      </dgm:t>
    </dgm:pt>
    <dgm:pt modelId="{F9A51D59-1B69-47BB-92B7-A5097D382658}">
      <dgm:prSet phldrT="[Text]"/>
      <dgm:spPr/>
      <dgm:t>
        <a:bodyPr/>
        <a:lstStyle/>
        <a:p>
          <a:r>
            <a:rPr lang="en-US"/>
            <a:t>...</a:t>
          </a:r>
        </a:p>
      </dgm:t>
    </dgm:pt>
    <dgm:pt modelId="{8275C45E-624F-47BF-9678-970973C34E14}" type="parTrans" cxnId="{16CE67E5-F114-4455-8472-A92DA35C0467}">
      <dgm:prSet/>
      <dgm:spPr/>
      <dgm:t>
        <a:bodyPr/>
        <a:lstStyle/>
        <a:p>
          <a:endParaRPr lang="en-US"/>
        </a:p>
      </dgm:t>
    </dgm:pt>
    <dgm:pt modelId="{51CDEB38-B526-4959-BF02-0758BE26B17C}" type="sibTrans" cxnId="{16CE67E5-F114-4455-8472-A92DA35C0467}">
      <dgm:prSet/>
      <dgm:spPr/>
      <dgm:t>
        <a:bodyPr/>
        <a:lstStyle/>
        <a:p>
          <a:endParaRPr lang="en-US"/>
        </a:p>
      </dgm:t>
    </dgm:pt>
    <dgm:pt modelId="{031FCEDA-B48E-457D-AD58-77C96930848D}">
      <dgm:prSet phldrT="[Text]"/>
      <dgm:spPr/>
      <dgm:t>
        <a:bodyPr/>
        <a:lstStyle/>
        <a:p>
          <a:r>
            <a:rPr lang="en-US"/>
            <a:t>Complex m</a:t>
          </a:r>
        </a:p>
      </dgm:t>
    </dgm:pt>
    <dgm:pt modelId="{83C1DC9D-8EA7-41E8-A519-595CECAC4001}" type="parTrans" cxnId="{FCDA8CD9-EA73-4063-A0FE-BF4C242CCF08}">
      <dgm:prSet/>
      <dgm:spPr/>
      <dgm:t>
        <a:bodyPr/>
        <a:lstStyle/>
        <a:p>
          <a:endParaRPr lang="en-US"/>
        </a:p>
      </dgm:t>
    </dgm:pt>
    <dgm:pt modelId="{9F7BB211-07DA-4D11-A738-D85754BFCE2E}" type="sibTrans" cxnId="{FCDA8CD9-EA73-4063-A0FE-BF4C242CCF08}">
      <dgm:prSet/>
      <dgm:spPr/>
      <dgm:t>
        <a:bodyPr/>
        <a:lstStyle/>
        <a:p>
          <a:endParaRPr lang="en-US"/>
        </a:p>
      </dgm:t>
    </dgm:pt>
    <dgm:pt modelId="{8FE5258F-DA78-46E1-AB4E-6B9CF220A9BB}">
      <dgm:prSet phldrT="[Text]"/>
      <dgm:spPr/>
      <dgm:t>
        <a:bodyPr/>
        <a:lstStyle/>
        <a:p>
          <a:r>
            <a:rPr lang="en-US"/>
            <a:t>Farm 1</a:t>
          </a:r>
        </a:p>
      </dgm:t>
    </dgm:pt>
    <dgm:pt modelId="{62C9FE8E-D951-487A-B0F9-A77B14CA444D}" type="parTrans" cxnId="{3A16915D-C3BA-4DA3-A0CB-AB99653F28D9}">
      <dgm:prSet/>
      <dgm:spPr/>
      <dgm:t>
        <a:bodyPr/>
        <a:lstStyle/>
        <a:p>
          <a:endParaRPr lang="en-US"/>
        </a:p>
      </dgm:t>
    </dgm:pt>
    <dgm:pt modelId="{242B81F0-B0B2-4F81-802D-825252FCEF83}" type="sibTrans" cxnId="{3A16915D-C3BA-4DA3-A0CB-AB99653F28D9}">
      <dgm:prSet/>
      <dgm:spPr/>
      <dgm:t>
        <a:bodyPr/>
        <a:lstStyle/>
        <a:p>
          <a:endParaRPr lang="en-US"/>
        </a:p>
      </dgm:t>
    </dgm:pt>
    <dgm:pt modelId="{69A957D7-9B41-4EC7-88DD-09846F661737}">
      <dgm:prSet phldrT="[Text]"/>
      <dgm:spPr/>
      <dgm:t>
        <a:bodyPr/>
        <a:lstStyle/>
        <a:p>
          <a:r>
            <a:rPr lang="en-US"/>
            <a:t>Farm 2</a:t>
          </a:r>
        </a:p>
      </dgm:t>
    </dgm:pt>
    <dgm:pt modelId="{B51ACC25-0DDE-4E4D-B1AD-1AE020728A6D}" type="parTrans" cxnId="{600AC76A-E09A-4049-A1F4-E1703E5FB5CE}">
      <dgm:prSet/>
      <dgm:spPr/>
      <dgm:t>
        <a:bodyPr/>
        <a:lstStyle/>
        <a:p>
          <a:endParaRPr lang="en-US"/>
        </a:p>
      </dgm:t>
    </dgm:pt>
    <dgm:pt modelId="{A7D861C7-1CF6-4ECE-BEFD-D24EBCF15C47}" type="sibTrans" cxnId="{600AC76A-E09A-4049-A1F4-E1703E5FB5CE}">
      <dgm:prSet/>
      <dgm:spPr/>
      <dgm:t>
        <a:bodyPr/>
        <a:lstStyle/>
        <a:p>
          <a:endParaRPr lang="en-US"/>
        </a:p>
      </dgm:t>
    </dgm:pt>
    <dgm:pt modelId="{5DCC7A2F-0E0F-4F33-8384-ACD2F25BC66D}">
      <dgm:prSet phldrT="[Text]"/>
      <dgm:spPr/>
      <dgm:t>
        <a:bodyPr/>
        <a:lstStyle/>
        <a:p>
          <a:r>
            <a:rPr lang="en-US"/>
            <a:t>...</a:t>
          </a:r>
        </a:p>
      </dgm:t>
    </dgm:pt>
    <dgm:pt modelId="{B41215BD-9BD7-4279-88EB-B05251DE10F4}" type="parTrans" cxnId="{3635EAB7-F441-4406-BF85-DD8E1631E73C}">
      <dgm:prSet/>
      <dgm:spPr/>
      <dgm:t>
        <a:bodyPr/>
        <a:lstStyle/>
        <a:p>
          <a:endParaRPr lang="en-US"/>
        </a:p>
      </dgm:t>
    </dgm:pt>
    <dgm:pt modelId="{1368FA40-7DB5-47B9-89E6-481545202D1B}" type="sibTrans" cxnId="{3635EAB7-F441-4406-BF85-DD8E1631E73C}">
      <dgm:prSet/>
      <dgm:spPr/>
      <dgm:t>
        <a:bodyPr/>
        <a:lstStyle/>
        <a:p>
          <a:endParaRPr lang="en-US"/>
        </a:p>
      </dgm:t>
    </dgm:pt>
    <dgm:pt modelId="{E8B367FD-CDE8-4507-9405-3217D33F52E4}">
      <dgm:prSet phldrT="[Text]"/>
      <dgm:spPr/>
      <dgm:t>
        <a:bodyPr/>
        <a:lstStyle/>
        <a:p>
          <a:r>
            <a:rPr lang="en-US"/>
            <a:t>Farm q</a:t>
          </a:r>
        </a:p>
      </dgm:t>
    </dgm:pt>
    <dgm:pt modelId="{63E9987E-4C62-4979-99F6-DE0C106C4B71}" type="parTrans" cxnId="{AB3152B5-6C5D-4C42-98C5-8DC37DADF8B7}">
      <dgm:prSet/>
      <dgm:spPr/>
      <dgm:t>
        <a:bodyPr/>
        <a:lstStyle/>
        <a:p>
          <a:endParaRPr lang="en-US"/>
        </a:p>
      </dgm:t>
    </dgm:pt>
    <dgm:pt modelId="{9579CF18-A8ED-4CC8-BED6-692B1934EF74}" type="sibTrans" cxnId="{AB3152B5-6C5D-4C42-98C5-8DC37DADF8B7}">
      <dgm:prSet/>
      <dgm:spPr/>
      <dgm:t>
        <a:bodyPr/>
        <a:lstStyle/>
        <a:p>
          <a:endParaRPr lang="en-US"/>
        </a:p>
      </dgm:t>
    </dgm:pt>
    <dgm:pt modelId="{1AFEFF4E-3C55-432E-A50E-1491F81E690F}">
      <dgm:prSet phldrT="[Text]"/>
      <dgm:spPr/>
      <dgm:t>
        <a:bodyPr/>
        <a:lstStyle/>
        <a:p>
          <a:r>
            <a:rPr lang="en-US"/>
            <a:t>House 1</a:t>
          </a:r>
        </a:p>
      </dgm:t>
    </dgm:pt>
    <dgm:pt modelId="{3256F37C-E364-4B12-848A-62A5298298EA}" type="parTrans" cxnId="{ABBC4DF7-C97F-4D53-88E5-1F94DF23ED8D}">
      <dgm:prSet/>
      <dgm:spPr/>
      <dgm:t>
        <a:bodyPr/>
        <a:lstStyle/>
        <a:p>
          <a:endParaRPr lang="en-US"/>
        </a:p>
      </dgm:t>
    </dgm:pt>
    <dgm:pt modelId="{9CA73D11-F2AC-4007-A8F7-E262E9FC02AF}" type="sibTrans" cxnId="{ABBC4DF7-C97F-4D53-88E5-1F94DF23ED8D}">
      <dgm:prSet/>
      <dgm:spPr/>
      <dgm:t>
        <a:bodyPr/>
        <a:lstStyle/>
        <a:p>
          <a:endParaRPr lang="en-US"/>
        </a:p>
      </dgm:t>
    </dgm:pt>
    <dgm:pt modelId="{055B6FC9-DAD8-4C32-B24A-6910312488ED}">
      <dgm:prSet phldrT="[Text]"/>
      <dgm:spPr/>
      <dgm:t>
        <a:bodyPr/>
        <a:lstStyle/>
        <a:p>
          <a:r>
            <a:rPr lang="en-US"/>
            <a:t>House 2</a:t>
          </a:r>
        </a:p>
      </dgm:t>
    </dgm:pt>
    <dgm:pt modelId="{959185B5-6011-4D1C-9BD4-7DB7091AF5C4}" type="parTrans" cxnId="{CCE841E2-1F44-4451-A987-534466D7C6C2}">
      <dgm:prSet/>
      <dgm:spPr/>
      <dgm:t>
        <a:bodyPr/>
        <a:lstStyle/>
        <a:p>
          <a:endParaRPr lang="en-US"/>
        </a:p>
      </dgm:t>
    </dgm:pt>
    <dgm:pt modelId="{453B3963-A325-42B4-AFF1-23B3DE57C89E}" type="sibTrans" cxnId="{CCE841E2-1F44-4451-A987-534466D7C6C2}">
      <dgm:prSet/>
      <dgm:spPr/>
      <dgm:t>
        <a:bodyPr/>
        <a:lstStyle/>
        <a:p>
          <a:endParaRPr lang="en-US"/>
        </a:p>
      </dgm:t>
    </dgm:pt>
    <dgm:pt modelId="{74F3826A-C0CE-4D91-AFCA-88DCFEAC4E11}">
      <dgm:prSet phldrT="[Text]"/>
      <dgm:spPr/>
      <dgm:t>
        <a:bodyPr/>
        <a:lstStyle/>
        <a:p>
          <a:r>
            <a:rPr lang="en-US"/>
            <a:t>...</a:t>
          </a:r>
        </a:p>
      </dgm:t>
    </dgm:pt>
    <dgm:pt modelId="{8F94CFAF-1B47-4D1E-9219-F00B44488378}" type="parTrans" cxnId="{E2E3ACCC-A9AB-4A9A-8FC2-C4752428629A}">
      <dgm:prSet/>
      <dgm:spPr/>
      <dgm:t>
        <a:bodyPr/>
        <a:lstStyle/>
        <a:p>
          <a:endParaRPr lang="en-US"/>
        </a:p>
      </dgm:t>
    </dgm:pt>
    <dgm:pt modelId="{00CC4439-6160-4219-BC7B-CD456C6B80AD}" type="sibTrans" cxnId="{E2E3ACCC-A9AB-4A9A-8FC2-C4752428629A}">
      <dgm:prSet/>
      <dgm:spPr/>
      <dgm:t>
        <a:bodyPr/>
        <a:lstStyle/>
        <a:p>
          <a:endParaRPr lang="en-US"/>
        </a:p>
      </dgm:t>
    </dgm:pt>
    <dgm:pt modelId="{D9533EA6-4E5F-4C84-859A-F30C0DC3E62C}">
      <dgm:prSet phldrT="[Text]"/>
      <dgm:spPr/>
      <dgm:t>
        <a:bodyPr/>
        <a:lstStyle/>
        <a:p>
          <a:r>
            <a:rPr lang="en-US"/>
            <a:t>House r</a:t>
          </a:r>
        </a:p>
      </dgm:t>
    </dgm:pt>
    <dgm:pt modelId="{2A891383-3754-4CD4-B796-1975FE66B3F7}" type="parTrans" cxnId="{8B1BDC7D-ED0C-41A0-A9BC-2906E6F40223}">
      <dgm:prSet/>
      <dgm:spPr/>
      <dgm:t>
        <a:bodyPr/>
        <a:lstStyle/>
        <a:p>
          <a:endParaRPr lang="en-US"/>
        </a:p>
      </dgm:t>
    </dgm:pt>
    <dgm:pt modelId="{F44CBF9F-1C1D-4C86-AC1E-45A96EB88390}" type="sibTrans" cxnId="{8B1BDC7D-ED0C-41A0-A9BC-2906E6F40223}">
      <dgm:prSet/>
      <dgm:spPr/>
      <dgm:t>
        <a:bodyPr/>
        <a:lstStyle/>
        <a:p>
          <a:endParaRPr lang="en-US"/>
        </a:p>
      </dgm:t>
    </dgm:pt>
    <dgm:pt modelId="{A1584D7A-E774-4DC9-9D43-D2CDAB878358}">
      <dgm:prSet phldrT="[Text]"/>
      <dgm:spPr>
        <a:solidFill>
          <a:schemeClr val="accent6">
            <a:lumMod val="75000"/>
          </a:schemeClr>
        </a:solidFill>
      </dgm:spPr>
      <dgm:t>
        <a:bodyPr/>
        <a:lstStyle/>
        <a:p>
          <a:r>
            <a:rPr lang="en-US"/>
            <a:t>Flock 1</a:t>
          </a:r>
        </a:p>
      </dgm:t>
    </dgm:pt>
    <dgm:pt modelId="{583E474F-9960-4566-80C0-27424845BC07}" type="parTrans" cxnId="{7CB540DC-360D-48DA-98D0-D84FED935E0F}">
      <dgm:prSet/>
      <dgm:spPr>
        <a:solidFill>
          <a:schemeClr val="accent6">
            <a:lumMod val="75000"/>
          </a:schemeClr>
        </a:solidFill>
        <a:ln>
          <a:solidFill>
            <a:schemeClr val="accent6">
              <a:lumMod val="75000"/>
            </a:schemeClr>
          </a:solidFill>
        </a:ln>
      </dgm:spPr>
      <dgm:t>
        <a:bodyPr/>
        <a:lstStyle/>
        <a:p>
          <a:endParaRPr lang="en-US"/>
        </a:p>
      </dgm:t>
    </dgm:pt>
    <dgm:pt modelId="{DBCEBDAE-A31F-422B-8895-503ADB7BD348}" type="sibTrans" cxnId="{7CB540DC-360D-48DA-98D0-D84FED935E0F}">
      <dgm:prSet/>
      <dgm:spPr/>
      <dgm:t>
        <a:bodyPr/>
        <a:lstStyle/>
        <a:p>
          <a:endParaRPr lang="en-US"/>
        </a:p>
      </dgm:t>
    </dgm:pt>
    <dgm:pt modelId="{017AE567-E323-43B5-B53A-16EC0EF20EDF}">
      <dgm:prSet phldrT="[Text]"/>
      <dgm:spPr>
        <a:solidFill>
          <a:schemeClr val="accent6">
            <a:lumMod val="75000"/>
          </a:schemeClr>
        </a:solidFill>
      </dgm:spPr>
      <dgm:t>
        <a:bodyPr/>
        <a:lstStyle/>
        <a:p>
          <a:r>
            <a:rPr lang="en-US"/>
            <a:t>Flock 2</a:t>
          </a:r>
        </a:p>
      </dgm:t>
    </dgm:pt>
    <dgm:pt modelId="{B7307288-B215-47C7-A52C-2317201CD86E}" type="parTrans" cxnId="{B5D74A0D-1554-4E95-9E4D-F602BB9FE6C6}">
      <dgm:prSet/>
      <dgm:spPr>
        <a:ln>
          <a:solidFill>
            <a:schemeClr val="accent6">
              <a:lumMod val="75000"/>
            </a:schemeClr>
          </a:solidFill>
        </a:ln>
      </dgm:spPr>
      <dgm:t>
        <a:bodyPr/>
        <a:lstStyle/>
        <a:p>
          <a:endParaRPr lang="en-US"/>
        </a:p>
      </dgm:t>
    </dgm:pt>
    <dgm:pt modelId="{56D7B099-4420-4522-A87D-B5D02E22616C}" type="sibTrans" cxnId="{B5D74A0D-1554-4E95-9E4D-F602BB9FE6C6}">
      <dgm:prSet/>
      <dgm:spPr/>
      <dgm:t>
        <a:bodyPr/>
        <a:lstStyle/>
        <a:p>
          <a:endParaRPr lang="en-US"/>
        </a:p>
      </dgm:t>
    </dgm:pt>
    <dgm:pt modelId="{95681CD2-C8CE-4B6A-8207-CF020D85D542}">
      <dgm:prSet phldrT="[Text]"/>
      <dgm:spPr>
        <a:solidFill>
          <a:schemeClr val="accent6">
            <a:lumMod val="75000"/>
          </a:schemeClr>
        </a:solidFill>
      </dgm:spPr>
      <dgm:t>
        <a:bodyPr/>
        <a:lstStyle/>
        <a:p>
          <a:r>
            <a:rPr lang="en-US"/>
            <a:t>...</a:t>
          </a:r>
        </a:p>
      </dgm:t>
    </dgm:pt>
    <dgm:pt modelId="{844FFD0D-44B9-4B64-95D1-5DDC7C3CB9A5}" type="parTrans" cxnId="{3BCA6275-BE09-434A-8471-E5FE1CBA14AE}">
      <dgm:prSet/>
      <dgm:spPr>
        <a:ln>
          <a:solidFill>
            <a:schemeClr val="accent6">
              <a:lumMod val="75000"/>
            </a:schemeClr>
          </a:solidFill>
        </a:ln>
      </dgm:spPr>
      <dgm:t>
        <a:bodyPr/>
        <a:lstStyle/>
        <a:p>
          <a:endParaRPr lang="en-US"/>
        </a:p>
      </dgm:t>
    </dgm:pt>
    <dgm:pt modelId="{6C1D94EC-6630-468D-B809-7ACB941CBC39}" type="sibTrans" cxnId="{3BCA6275-BE09-434A-8471-E5FE1CBA14AE}">
      <dgm:prSet/>
      <dgm:spPr/>
      <dgm:t>
        <a:bodyPr/>
        <a:lstStyle/>
        <a:p>
          <a:endParaRPr lang="en-US"/>
        </a:p>
      </dgm:t>
    </dgm:pt>
    <dgm:pt modelId="{F406940B-96B4-4EF2-8C5E-B702E797DB55}">
      <dgm:prSet phldrT="[Text]"/>
      <dgm:spPr>
        <a:solidFill>
          <a:schemeClr val="accent6">
            <a:lumMod val="75000"/>
          </a:schemeClr>
        </a:solidFill>
      </dgm:spPr>
      <dgm:t>
        <a:bodyPr/>
        <a:lstStyle/>
        <a:p>
          <a:r>
            <a:rPr lang="en-US"/>
            <a:t>Flock s</a:t>
          </a:r>
        </a:p>
      </dgm:t>
    </dgm:pt>
    <dgm:pt modelId="{05E87859-497F-4A0E-9C64-ED7818749209}" type="parTrans" cxnId="{19E9EAC8-3220-4833-955A-EF1D43242D3D}">
      <dgm:prSet/>
      <dgm:spPr>
        <a:ln>
          <a:solidFill>
            <a:schemeClr val="accent6">
              <a:lumMod val="75000"/>
            </a:schemeClr>
          </a:solidFill>
        </a:ln>
      </dgm:spPr>
      <dgm:t>
        <a:bodyPr/>
        <a:lstStyle/>
        <a:p>
          <a:endParaRPr lang="en-US"/>
        </a:p>
      </dgm:t>
    </dgm:pt>
    <dgm:pt modelId="{6B94B1D5-4713-4F2A-887B-2961C562065D}" type="sibTrans" cxnId="{19E9EAC8-3220-4833-955A-EF1D43242D3D}">
      <dgm:prSet/>
      <dgm:spPr/>
      <dgm:t>
        <a:bodyPr/>
        <a:lstStyle/>
        <a:p>
          <a:endParaRPr lang="en-US"/>
        </a:p>
      </dgm:t>
    </dgm:pt>
    <dgm:pt modelId="{588C2072-7888-4797-8020-62662A3B5115}">
      <dgm:prSet phldrT="[Text]"/>
      <dgm:spPr/>
      <dgm:t>
        <a:bodyPr/>
        <a:lstStyle/>
        <a:p>
          <a:r>
            <a:rPr lang="en-US"/>
            <a:t>Complex 2</a:t>
          </a:r>
        </a:p>
      </dgm:t>
    </dgm:pt>
    <dgm:pt modelId="{D7D9F67F-AFBE-4DD0-913E-A41CB6354CD3}" type="sibTrans" cxnId="{503AE03C-8DE2-46ED-BCDA-202847735F4D}">
      <dgm:prSet/>
      <dgm:spPr/>
      <dgm:t>
        <a:bodyPr/>
        <a:lstStyle/>
        <a:p>
          <a:endParaRPr lang="en-US"/>
        </a:p>
      </dgm:t>
    </dgm:pt>
    <dgm:pt modelId="{8BCBAAEC-6182-45AF-8DA5-46500E293113}" type="parTrans" cxnId="{503AE03C-8DE2-46ED-BCDA-202847735F4D}">
      <dgm:prSet/>
      <dgm:spPr/>
      <dgm:t>
        <a:bodyPr/>
        <a:lstStyle/>
        <a:p>
          <a:endParaRPr lang="en-US"/>
        </a:p>
      </dgm:t>
    </dgm:pt>
    <dgm:pt modelId="{02173D15-E6C7-4438-916A-5515DCF35F09}" type="pres">
      <dgm:prSet presAssocID="{E20D0677-CABE-49C2-94AA-790F6C409FFF}" presName="hierChild1" presStyleCnt="0">
        <dgm:presLayoutVars>
          <dgm:orgChart val="1"/>
          <dgm:chPref val="1"/>
          <dgm:dir/>
          <dgm:animOne val="branch"/>
          <dgm:animLvl val="lvl"/>
          <dgm:resizeHandles/>
        </dgm:presLayoutVars>
      </dgm:prSet>
      <dgm:spPr/>
    </dgm:pt>
    <dgm:pt modelId="{68962794-CA4C-40F5-B04E-25039CD90800}" type="pres">
      <dgm:prSet presAssocID="{58EF9CE5-4B2B-4047-987B-E5520B8515F0}" presName="hierRoot1" presStyleCnt="0">
        <dgm:presLayoutVars>
          <dgm:hierBranch val="init"/>
        </dgm:presLayoutVars>
      </dgm:prSet>
      <dgm:spPr/>
    </dgm:pt>
    <dgm:pt modelId="{8ACAA186-E8D3-4F2F-931B-2516FB9771F1}" type="pres">
      <dgm:prSet presAssocID="{58EF9CE5-4B2B-4047-987B-E5520B8515F0}" presName="rootComposite1" presStyleCnt="0"/>
      <dgm:spPr/>
    </dgm:pt>
    <dgm:pt modelId="{C6272F28-F976-48D9-B7BA-D281D375E13F}" type="pres">
      <dgm:prSet presAssocID="{58EF9CE5-4B2B-4047-987B-E5520B8515F0}" presName="rootText1" presStyleLbl="node0" presStyleIdx="0" presStyleCnt="4">
        <dgm:presLayoutVars>
          <dgm:chPref val="3"/>
        </dgm:presLayoutVars>
      </dgm:prSet>
      <dgm:spPr/>
    </dgm:pt>
    <dgm:pt modelId="{67BEB0FF-32A4-4AC9-9171-EFF59768C136}" type="pres">
      <dgm:prSet presAssocID="{58EF9CE5-4B2B-4047-987B-E5520B8515F0}" presName="rootConnector1" presStyleLbl="node1" presStyleIdx="0" presStyleCnt="0"/>
      <dgm:spPr/>
    </dgm:pt>
    <dgm:pt modelId="{3C9862D9-E8C7-4504-8082-C8A1B88B2C6C}" type="pres">
      <dgm:prSet presAssocID="{58EF9CE5-4B2B-4047-987B-E5520B8515F0}" presName="hierChild2" presStyleCnt="0"/>
      <dgm:spPr/>
    </dgm:pt>
    <dgm:pt modelId="{F95549F4-CE25-4817-8789-C68B870A1161}" type="pres">
      <dgm:prSet presAssocID="{58EF9CE5-4B2B-4047-987B-E5520B8515F0}" presName="hierChild3" presStyleCnt="0"/>
      <dgm:spPr/>
    </dgm:pt>
    <dgm:pt modelId="{1180CFBB-CA79-41D1-A380-66F69BE830AB}" type="pres">
      <dgm:prSet presAssocID="{C8819DFD-AF52-41A5-B0E5-537B00729479}" presName="hierRoot1" presStyleCnt="0">
        <dgm:presLayoutVars>
          <dgm:hierBranch val="init"/>
        </dgm:presLayoutVars>
      </dgm:prSet>
      <dgm:spPr/>
    </dgm:pt>
    <dgm:pt modelId="{C11DAC57-BF68-4276-93FE-017CDFB151B2}" type="pres">
      <dgm:prSet presAssocID="{C8819DFD-AF52-41A5-B0E5-537B00729479}" presName="rootComposite1" presStyleCnt="0"/>
      <dgm:spPr/>
    </dgm:pt>
    <dgm:pt modelId="{FA6BB5F2-1C0F-4FEF-9B14-AE11E6B4D599}" type="pres">
      <dgm:prSet presAssocID="{C8819DFD-AF52-41A5-B0E5-537B00729479}" presName="rootText1" presStyleLbl="node0" presStyleIdx="1" presStyleCnt="4">
        <dgm:presLayoutVars>
          <dgm:chPref val="3"/>
        </dgm:presLayoutVars>
      </dgm:prSet>
      <dgm:spPr/>
    </dgm:pt>
    <dgm:pt modelId="{1F30A192-A14D-4A1A-917D-5650B9817EF3}" type="pres">
      <dgm:prSet presAssocID="{C8819DFD-AF52-41A5-B0E5-537B00729479}" presName="rootConnector1" presStyleLbl="node1" presStyleIdx="0" presStyleCnt="0"/>
      <dgm:spPr/>
    </dgm:pt>
    <dgm:pt modelId="{5CA808F8-29C1-4AB5-962E-C67A141840C7}" type="pres">
      <dgm:prSet presAssocID="{C8819DFD-AF52-41A5-B0E5-537B00729479}" presName="hierChild2" presStyleCnt="0"/>
      <dgm:spPr/>
    </dgm:pt>
    <dgm:pt modelId="{44AD8813-108A-4DAD-8752-E110271FF72E}" type="pres">
      <dgm:prSet presAssocID="{C8819DFD-AF52-41A5-B0E5-537B00729479}" presName="hierChild3" presStyleCnt="0"/>
      <dgm:spPr/>
    </dgm:pt>
    <dgm:pt modelId="{A8B292A7-B9C9-4B37-B235-A1AA04B121B7}" type="pres">
      <dgm:prSet presAssocID="{F9A51D59-1B69-47BB-92B7-A5097D382658}" presName="hierRoot1" presStyleCnt="0">
        <dgm:presLayoutVars>
          <dgm:hierBranch val="init"/>
        </dgm:presLayoutVars>
      </dgm:prSet>
      <dgm:spPr/>
    </dgm:pt>
    <dgm:pt modelId="{43DA072E-2E9A-4E30-94D7-934528D84530}" type="pres">
      <dgm:prSet presAssocID="{F9A51D59-1B69-47BB-92B7-A5097D382658}" presName="rootComposite1" presStyleCnt="0"/>
      <dgm:spPr/>
    </dgm:pt>
    <dgm:pt modelId="{DBB8A44E-C803-4807-9284-D7A701F993CB}" type="pres">
      <dgm:prSet presAssocID="{F9A51D59-1B69-47BB-92B7-A5097D382658}" presName="rootText1" presStyleLbl="node0" presStyleIdx="2" presStyleCnt="4">
        <dgm:presLayoutVars>
          <dgm:chPref val="3"/>
        </dgm:presLayoutVars>
      </dgm:prSet>
      <dgm:spPr/>
    </dgm:pt>
    <dgm:pt modelId="{5C803434-1FD8-41FE-A3D7-C64CB5FB908F}" type="pres">
      <dgm:prSet presAssocID="{F9A51D59-1B69-47BB-92B7-A5097D382658}" presName="rootConnector1" presStyleLbl="node1" presStyleIdx="0" presStyleCnt="0"/>
      <dgm:spPr/>
    </dgm:pt>
    <dgm:pt modelId="{30C98E86-2B99-4570-8DD4-31C049C0D551}" type="pres">
      <dgm:prSet presAssocID="{F9A51D59-1B69-47BB-92B7-A5097D382658}" presName="hierChild2" presStyleCnt="0"/>
      <dgm:spPr/>
    </dgm:pt>
    <dgm:pt modelId="{F33DE6C3-6A4A-4B07-86FC-A442763416A0}" type="pres">
      <dgm:prSet presAssocID="{F9A51D59-1B69-47BB-92B7-A5097D382658}" presName="hierChild3" presStyleCnt="0"/>
      <dgm:spPr/>
    </dgm:pt>
    <dgm:pt modelId="{D75A3D06-1656-42A2-81A0-0BEAB213D348}" type="pres">
      <dgm:prSet presAssocID="{1211416D-E5B9-4A57-A7DC-88C53A5F6137}" presName="hierRoot1" presStyleCnt="0">
        <dgm:presLayoutVars>
          <dgm:hierBranch val="init"/>
        </dgm:presLayoutVars>
      </dgm:prSet>
      <dgm:spPr/>
    </dgm:pt>
    <dgm:pt modelId="{AB64B708-CC0E-48A1-9EB1-A543BF13C97C}" type="pres">
      <dgm:prSet presAssocID="{1211416D-E5B9-4A57-A7DC-88C53A5F6137}" presName="rootComposite1" presStyleCnt="0"/>
      <dgm:spPr/>
    </dgm:pt>
    <dgm:pt modelId="{9B1F92CE-C6B3-427F-B7D0-E8773172A833}" type="pres">
      <dgm:prSet presAssocID="{1211416D-E5B9-4A57-A7DC-88C53A5F6137}" presName="rootText1" presStyleLbl="node0" presStyleIdx="3" presStyleCnt="4">
        <dgm:presLayoutVars>
          <dgm:chPref val="3"/>
        </dgm:presLayoutVars>
      </dgm:prSet>
      <dgm:spPr/>
    </dgm:pt>
    <dgm:pt modelId="{1DC402D3-84C6-4179-BFF1-83EA60196D8D}" type="pres">
      <dgm:prSet presAssocID="{1211416D-E5B9-4A57-A7DC-88C53A5F6137}" presName="rootConnector1" presStyleLbl="node1" presStyleIdx="0" presStyleCnt="0"/>
      <dgm:spPr/>
    </dgm:pt>
    <dgm:pt modelId="{AD962067-7E05-4514-8065-428B593FAA45}" type="pres">
      <dgm:prSet presAssocID="{1211416D-E5B9-4A57-A7DC-88C53A5F6137}" presName="hierChild2" presStyleCnt="0"/>
      <dgm:spPr/>
    </dgm:pt>
    <dgm:pt modelId="{721C5380-39B6-42CA-8724-93C68ED8089D}" type="pres">
      <dgm:prSet presAssocID="{906D220B-A4E4-4173-9A13-D42923001D45}" presName="Name64" presStyleLbl="parChTrans1D2" presStyleIdx="0" presStyleCnt="4"/>
      <dgm:spPr/>
    </dgm:pt>
    <dgm:pt modelId="{46AC7EF3-C7F8-48E8-BA35-185179EA6384}" type="pres">
      <dgm:prSet presAssocID="{0F4D04BC-CB52-46BE-9CB3-380F533DFE32}" presName="hierRoot2" presStyleCnt="0">
        <dgm:presLayoutVars>
          <dgm:hierBranch val="init"/>
        </dgm:presLayoutVars>
      </dgm:prSet>
      <dgm:spPr/>
    </dgm:pt>
    <dgm:pt modelId="{E233D254-17A1-46C9-95D7-9F93FA97A15A}" type="pres">
      <dgm:prSet presAssocID="{0F4D04BC-CB52-46BE-9CB3-380F533DFE32}" presName="rootComposite" presStyleCnt="0"/>
      <dgm:spPr/>
    </dgm:pt>
    <dgm:pt modelId="{B2109A36-7A36-48A8-8D04-3CA039534FB8}" type="pres">
      <dgm:prSet presAssocID="{0F4D04BC-CB52-46BE-9CB3-380F533DFE32}" presName="rootText" presStyleLbl="node2" presStyleIdx="0" presStyleCnt="4">
        <dgm:presLayoutVars>
          <dgm:chPref val="3"/>
        </dgm:presLayoutVars>
      </dgm:prSet>
      <dgm:spPr/>
    </dgm:pt>
    <dgm:pt modelId="{DD334637-1FD2-4702-B81B-7AFA404EF7F2}" type="pres">
      <dgm:prSet presAssocID="{0F4D04BC-CB52-46BE-9CB3-380F533DFE32}" presName="rootConnector" presStyleLbl="node2" presStyleIdx="0" presStyleCnt="4"/>
      <dgm:spPr/>
    </dgm:pt>
    <dgm:pt modelId="{CFF0057E-3E46-4067-A250-45A60045009C}" type="pres">
      <dgm:prSet presAssocID="{0F4D04BC-CB52-46BE-9CB3-380F533DFE32}" presName="hierChild4" presStyleCnt="0"/>
      <dgm:spPr/>
    </dgm:pt>
    <dgm:pt modelId="{3DF702D3-4B41-4596-B1C2-4729A307D81F}" type="pres">
      <dgm:prSet presAssocID="{0F4D04BC-CB52-46BE-9CB3-380F533DFE32}" presName="hierChild5" presStyleCnt="0"/>
      <dgm:spPr/>
    </dgm:pt>
    <dgm:pt modelId="{088A0290-06B2-4CBF-81AD-9C62DC2AA965}" type="pres">
      <dgm:prSet presAssocID="{8BCBAAEC-6182-45AF-8DA5-46500E293113}" presName="Name64" presStyleLbl="parChTrans1D2" presStyleIdx="1" presStyleCnt="4"/>
      <dgm:spPr/>
    </dgm:pt>
    <dgm:pt modelId="{503D2C6D-333B-4086-A2A3-3978CD761916}" type="pres">
      <dgm:prSet presAssocID="{588C2072-7888-4797-8020-62662A3B5115}" presName="hierRoot2" presStyleCnt="0">
        <dgm:presLayoutVars>
          <dgm:hierBranch val="init"/>
        </dgm:presLayoutVars>
      </dgm:prSet>
      <dgm:spPr/>
    </dgm:pt>
    <dgm:pt modelId="{4507B829-5AFF-4CDF-8D5C-8483767F7E78}" type="pres">
      <dgm:prSet presAssocID="{588C2072-7888-4797-8020-62662A3B5115}" presName="rootComposite" presStyleCnt="0"/>
      <dgm:spPr/>
    </dgm:pt>
    <dgm:pt modelId="{2B308A31-3F1A-4D12-BC7F-B8D1257064B5}" type="pres">
      <dgm:prSet presAssocID="{588C2072-7888-4797-8020-62662A3B5115}" presName="rootText" presStyleLbl="node2" presStyleIdx="1" presStyleCnt="4">
        <dgm:presLayoutVars>
          <dgm:chPref val="3"/>
        </dgm:presLayoutVars>
      </dgm:prSet>
      <dgm:spPr/>
    </dgm:pt>
    <dgm:pt modelId="{67C3C210-DD8A-4FAD-8E15-1B645C0F89A0}" type="pres">
      <dgm:prSet presAssocID="{588C2072-7888-4797-8020-62662A3B5115}" presName="rootConnector" presStyleLbl="node2" presStyleIdx="1" presStyleCnt="4"/>
      <dgm:spPr/>
    </dgm:pt>
    <dgm:pt modelId="{8C132BF1-B594-466F-A655-292003CC5EA9}" type="pres">
      <dgm:prSet presAssocID="{588C2072-7888-4797-8020-62662A3B5115}" presName="hierChild4" presStyleCnt="0"/>
      <dgm:spPr/>
    </dgm:pt>
    <dgm:pt modelId="{4F7E50C9-80E7-4FB2-B87F-238A96D164C4}" type="pres">
      <dgm:prSet presAssocID="{588C2072-7888-4797-8020-62662A3B5115}" presName="hierChild5" presStyleCnt="0"/>
      <dgm:spPr/>
    </dgm:pt>
    <dgm:pt modelId="{1BED425D-8046-4DDB-A899-4201DDC8ED6B}" type="pres">
      <dgm:prSet presAssocID="{FB30A487-2700-4C42-BD7A-5605D9761069}" presName="Name64" presStyleLbl="parChTrans1D2" presStyleIdx="2" presStyleCnt="4"/>
      <dgm:spPr/>
    </dgm:pt>
    <dgm:pt modelId="{588904A1-74FD-48AF-B496-F2533A24FE2E}" type="pres">
      <dgm:prSet presAssocID="{919A0FC8-ED01-4AE2-A765-54C8AE33772B}" presName="hierRoot2" presStyleCnt="0">
        <dgm:presLayoutVars>
          <dgm:hierBranch val="init"/>
        </dgm:presLayoutVars>
      </dgm:prSet>
      <dgm:spPr/>
    </dgm:pt>
    <dgm:pt modelId="{632ED395-369D-46D6-96B4-0BF6FFF481FE}" type="pres">
      <dgm:prSet presAssocID="{919A0FC8-ED01-4AE2-A765-54C8AE33772B}" presName="rootComposite" presStyleCnt="0"/>
      <dgm:spPr/>
    </dgm:pt>
    <dgm:pt modelId="{84685081-B52E-4BE6-AB0F-C4F580446F88}" type="pres">
      <dgm:prSet presAssocID="{919A0FC8-ED01-4AE2-A765-54C8AE33772B}" presName="rootText" presStyleLbl="node2" presStyleIdx="2" presStyleCnt="4">
        <dgm:presLayoutVars>
          <dgm:chPref val="3"/>
        </dgm:presLayoutVars>
      </dgm:prSet>
      <dgm:spPr/>
    </dgm:pt>
    <dgm:pt modelId="{A303DE3D-62E4-4D96-85F5-95CC63BBE3D0}" type="pres">
      <dgm:prSet presAssocID="{919A0FC8-ED01-4AE2-A765-54C8AE33772B}" presName="rootConnector" presStyleLbl="node2" presStyleIdx="2" presStyleCnt="4"/>
      <dgm:spPr/>
    </dgm:pt>
    <dgm:pt modelId="{424D266E-63C7-4624-972C-76CA90EC4C87}" type="pres">
      <dgm:prSet presAssocID="{919A0FC8-ED01-4AE2-A765-54C8AE33772B}" presName="hierChild4" presStyleCnt="0"/>
      <dgm:spPr/>
    </dgm:pt>
    <dgm:pt modelId="{25682DDE-F601-4995-A290-D1586C0CCCD9}" type="pres">
      <dgm:prSet presAssocID="{919A0FC8-ED01-4AE2-A765-54C8AE33772B}" presName="hierChild5" presStyleCnt="0"/>
      <dgm:spPr/>
    </dgm:pt>
    <dgm:pt modelId="{4B556374-6B7C-4EC3-9563-49F339CF723D}" type="pres">
      <dgm:prSet presAssocID="{83C1DC9D-8EA7-41E8-A519-595CECAC4001}" presName="Name64" presStyleLbl="parChTrans1D2" presStyleIdx="3" presStyleCnt="4"/>
      <dgm:spPr/>
    </dgm:pt>
    <dgm:pt modelId="{D0780C3E-2884-4EBD-A72E-2EA9445688E4}" type="pres">
      <dgm:prSet presAssocID="{031FCEDA-B48E-457D-AD58-77C96930848D}" presName="hierRoot2" presStyleCnt="0">
        <dgm:presLayoutVars>
          <dgm:hierBranch val="init"/>
        </dgm:presLayoutVars>
      </dgm:prSet>
      <dgm:spPr/>
    </dgm:pt>
    <dgm:pt modelId="{B8F6831F-E8C2-4E85-853E-DEDD4B481026}" type="pres">
      <dgm:prSet presAssocID="{031FCEDA-B48E-457D-AD58-77C96930848D}" presName="rootComposite" presStyleCnt="0"/>
      <dgm:spPr/>
    </dgm:pt>
    <dgm:pt modelId="{23890224-0380-4833-A902-EC11F9664887}" type="pres">
      <dgm:prSet presAssocID="{031FCEDA-B48E-457D-AD58-77C96930848D}" presName="rootText" presStyleLbl="node2" presStyleIdx="3" presStyleCnt="4">
        <dgm:presLayoutVars>
          <dgm:chPref val="3"/>
        </dgm:presLayoutVars>
      </dgm:prSet>
      <dgm:spPr/>
    </dgm:pt>
    <dgm:pt modelId="{C52D1051-3882-476D-A538-C8954AA8B202}" type="pres">
      <dgm:prSet presAssocID="{031FCEDA-B48E-457D-AD58-77C96930848D}" presName="rootConnector" presStyleLbl="node2" presStyleIdx="3" presStyleCnt="4"/>
      <dgm:spPr/>
    </dgm:pt>
    <dgm:pt modelId="{8CBEE5AE-3667-46DE-BEA8-4609A23BD058}" type="pres">
      <dgm:prSet presAssocID="{031FCEDA-B48E-457D-AD58-77C96930848D}" presName="hierChild4" presStyleCnt="0"/>
      <dgm:spPr/>
    </dgm:pt>
    <dgm:pt modelId="{26DA489F-08D7-4CEA-8353-70C13976D912}" type="pres">
      <dgm:prSet presAssocID="{62C9FE8E-D951-487A-B0F9-A77B14CA444D}" presName="Name64" presStyleLbl="parChTrans1D3" presStyleIdx="0" presStyleCnt="4"/>
      <dgm:spPr/>
    </dgm:pt>
    <dgm:pt modelId="{AB6B917A-61DE-437F-AFC4-7DEB8770ED34}" type="pres">
      <dgm:prSet presAssocID="{8FE5258F-DA78-46E1-AB4E-6B9CF220A9BB}" presName="hierRoot2" presStyleCnt="0">
        <dgm:presLayoutVars>
          <dgm:hierBranch val="init"/>
        </dgm:presLayoutVars>
      </dgm:prSet>
      <dgm:spPr/>
    </dgm:pt>
    <dgm:pt modelId="{5D0571CA-59D2-4BC7-92C9-949978ADA1B2}" type="pres">
      <dgm:prSet presAssocID="{8FE5258F-DA78-46E1-AB4E-6B9CF220A9BB}" presName="rootComposite" presStyleCnt="0"/>
      <dgm:spPr/>
    </dgm:pt>
    <dgm:pt modelId="{AC93449A-FA1F-46FB-BD12-2D95E0AAA533}" type="pres">
      <dgm:prSet presAssocID="{8FE5258F-DA78-46E1-AB4E-6B9CF220A9BB}" presName="rootText" presStyleLbl="node3" presStyleIdx="0" presStyleCnt="4">
        <dgm:presLayoutVars>
          <dgm:chPref val="3"/>
        </dgm:presLayoutVars>
      </dgm:prSet>
      <dgm:spPr/>
    </dgm:pt>
    <dgm:pt modelId="{416AA44F-67A2-4A17-95F4-D0A0AC13F7B7}" type="pres">
      <dgm:prSet presAssocID="{8FE5258F-DA78-46E1-AB4E-6B9CF220A9BB}" presName="rootConnector" presStyleLbl="node3" presStyleIdx="0" presStyleCnt="4"/>
      <dgm:spPr/>
    </dgm:pt>
    <dgm:pt modelId="{4CB1277A-69DE-4189-B408-9125DB011E43}" type="pres">
      <dgm:prSet presAssocID="{8FE5258F-DA78-46E1-AB4E-6B9CF220A9BB}" presName="hierChild4" presStyleCnt="0"/>
      <dgm:spPr/>
    </dgm:pt>
    <dgm:pt modelId="{BA360A54-879B-4F72-979E-C4DDD187EEA3}" type="pres">
      <dgm:prSet presAssocID="{8FE5258F-DA78-46E1-AB4E-6B9CF220A9BB}" presName="hierChild5" presStyleCnt="0"/>
      <dgm:spPr/>
    </dgm:pt>
    <dgm:pt modelId="{9ABC76A1-6D42-49A3-92FA-92F926CB1881}" type="pres">
      <dgm:prSet presAssocID="{B51ACC25-0DDE-4E4D-B1AD-1AE020728A6D}" presName="Name64" presStyleLbl="parChTrans1D3" presStyleIdx="1" presStyleCnt="4"/>
      <dgm:spPr/>
    </dgm:pt>
    <dgm:pt modelId="{174D7B01-F663-4CA1-94A9-BD5FC2299CCF}" type="pres">
      <dgm:prSet presAssocID="{69A957D7-9B41-4EC7-88DD-09846F661737}" presName="hierRoot2" presStyleCnt="0">
        <dgm:presLayoutVars>
          <dgm:hierBranch val="init"/>
        </dgm:presLayoutVars>
      </dgm:prSet>
      <dgm:spPr/>
    </dgm:pt>
    <dgm:pt modelId="{3C96C813-AB9D-4EFD-9949-546B94581BCA}" type="pres">
      <dgm:prSet presAssocID="{69A957D7-9B41-4EC7-88DD-09846F661737}" presName="rootComposite" presStyleCnt="0"/>
      <dgm:spPr/>
    </dgm:pt>
    <dgm:pt modelId="{379CA2D8-B998-46E0-8F26-F00E048D446F}" type="pres">
      <dgm:prSet presAssocID="{69A957D7-9B41-4EC7-88DD-09846F661737}" presName="rootText" presStyleLbl="node3" presStyleIdx="1" presStyleCnt="4">
        <dgm:presLayoutVars>
          <dgm:chPref val="3"/>
        </dgm:presLayoutVars>
      </dgm:prSet>
      <dgm:spPr/>
    </dgm:pt>
    <dgm:pt modelId="{064A6A4F-99F7-4598-9CB5-85F9CA618EE8}" type="pres">
      <dgm:prSet presAssocID="{69A957D7-9B41-4EC7-88DD-09846F661737}" presName="rootConnector" presStyleLbl="node3" presStyleIdx="1" presStyleCnt="4"/>
      <dgm:spPr/>
    </dgm:pt>
    <dgm:pt modelId="{E1F91F32-F19E-4952-B753-D1161170E692}" type="pres">
      <dgm:prSet presAssocID="{69A957D7-9B41-4EC7-88DD-09846F661737}" presName="hierChild4" presStyleCnt="0"/>
      <dgm:spPr/>
    </dgm:pt>
    <dgm:pt modelId="{9EA6A79D-193B-4DF5-AFFB-B5D1D96D2F3D}" type="pres">
      <dgm:prSet presAssocID="{69A957D7-9B41-4EC7-88DD-09846F661737}" presName="hierChild5" presStyleCnt="0"/>
      <dgm:spPr/>
    </dgm:pt>
    <dgm:pt modelId="{A6ABFE5A-E313-483F-9E46-0124F4E94867}" type="pres">
      <dgm:prSet presAssocID="{B41215BD-9BD7-4279-88EB-B05251DE10F4}" presName="Name64" presStyleLbl="parChTrans1D3" presStyleIdx="2" presStyleCnt="4"/>
      <dgm:spPr/>
    </dgm:pt>
    <dgm:pt modelId="{17FC72BF-9B0C-4CFA-A736-A6503FC2E8C0}" type="pres">
      <dgm:prSet presAssocID="{5DCC7A2F-0E0F-4F33-8384-ACD2F25BC66D}" presName="hierRoot2" presStyleCnt="0">
        <dgm:presLayoutVars>
          <dgm:hierBranch val="init"/>
        </dgm:presLayoutVars>
      </dgm:prSet>
      <dgm:spPr/>
    </dgm:pt>
    <dgm:pt modelId="{94E3FF99-B309-4C46-A4EA-BC2F48744D4E}" type="pres">
      <dgm:prSet presAssocID="{5DCC7A2F-0E0F-4F33-8384-ACD2F25BC66D}" presName="rootComposite" presStyleCnt="0"/>
      <dgm:spPr/>
    </dgm:pt>
    <dgm:pt modelId="{279167B0-55C6-4C3F-B483-33FA7EDD36C1}" type="pres">
      <dgm:prSet presAssocID="{5DCC7A2F-0E0F-4F33-8384-ACD2F25BC66D}" presName="rootText" presStyleLbl="node3" presStyleIdx="2" presStyleCnt="4">
        <dgm:presLayoutVars>
          <dgm:chPref val="3"/>
        </dgm:presLayoutVars>
      </dgm:prSet>
      <dgm:spPr/>
    </dgm:pt>
    <dgm:pt modelId="{77E3517A-5B81-4EFD-8978-6F0D4B9F9E46}" type="pres">
      <dgm:prSet presAssocID="{5DCC7A2F-0E0F-4F33-8384-ACD2F25BC66D}" presName="rootConnector" presStyleLbl="node3" presStyleIdx="2" presStyleCnt="4"/>
      <dgm:spPr/>
    </dgm:pt>
    <dgm:pt modelId="{95B23635-81F4-4812-9021-6AC958F664A7}" type="pres">
      <dgm:prSet presAssocID="{5DCC7A2F-0E0F-4F33-8384-ACD2F25BC66D}" presName="hierChild4" presStyleCnt="0"/>
      <dgm:spPr/>
    </dgm:pt>
    <dgm:pt modelId="{D1E5977D-9F55-470D-938B-574059657FA9}" type="pres">
      <dgm:prSet presAssocID="{5DCC7A2F-0E0F-4F33-8384-ACD2F25BC66D}" presName="hierChild5" presStyleCnt="0"/>
      <dgm:spPr/>
    </dgm:pt>
    <dgm:pt modelId="{0F9DDA96-55D3-4B35-9011-52A7DC484686}" type="pres">
      <dgm:prSet presAssocID="{63E9987E-4C62-4979-99F6-DE0C106C4B71}" presName="Name64" presStyleLbl="parChTrans1D3" presStyleIdx="3" presStyleCnt="4"/>
      <dgm:spPr/>
    </dgm:pt>
    <dgm:pt modelId="{22722940-1648-4FCD-B13A-3EB6B524D1F6}" type="pres">
      <dgm:prSet presAssocID="{E8B367FD-CDE8-4507-9405-3217D33F52E4}" presName="hierRoot2" presStyleCnt="0">
        <dgm:presLayoutVars>
          <dgm:hierBranch val="init"/>
        </dgm:presLayoutVars>
      </dgm:prSet>
      <dgm:spPr/>
    </dgm:pt>
    <dgm:pt modelId="{C2486FFC-F6D1-4B40-9881-DB08E0D2A54E}" type="pres">
      <dgm:prSet presAssocID="{E8B367FD-CDE8-4507-9405-3217D33F52E4}" presName="rootComposite" presStyleCnt="0"/>
      <dgm:spPr/>
    </dgm:pt>
    <dgm:pt modelId="{4B4FE045-A04B-4E1E-94A8-3F7C9DA32DD9}" type="pres">
      <dgm:prSet presAssocID="{E8B367FD-CDE8-4507-9405-3217D33F52E4}" presName="rootText" presStyleLbl="node3" presStyleIdx="3" presStyleCnt="4">
        <dgm:presLayoutVars>
          <dgm:chPref val="3"/>
        </dgm:presLayoutVars>
      </dgm:prSet>
      <dgm:spPr/>
    </dgm:pt>
    <dgm:pt modelId="{421329CA-BE51-4098-86B3-9B9AA2770F26}" type="pres">
      <dgm:prSet presAssocID="{E8B367FD-CDE8-4507-9405-3217D33F52E4}" presName="rootConnector" presStyleLbl="node3" presStyleIdx="3" presStyleCnt="4"/>
      <dgm:spPr/>
    </dgm:pt>
    <dgm:pt modelId="{5CD715D9-3C1E-4ADF-BA13-C350E91B0926}" type="pres">
      <dgm:prSet presAssocID="{E8B367FD-CDE8-4507-9405-3217D33F52E4}" presName="hierChild4" presStyleCnt="0"/>
      <dgm:spPr/>
    </dgm:pt>
    <dgm:pt modelId="{0ACDAB85-D307-49A7-9E20-99CDF0B83630}" type="pres">
      <dgm:prSet presAssocID="{3256F37C-E364-4B12-848A-62A5298298EA}" presName="Name64" presStyleLbl="parChTrans1D4" presStyleIdx="0" presStyleCnt="8"/>
      <dgm:spPr/>
    </dgm:pt>
    <dgm:pt modelId="{F3366D44-7D0E-43AA-B914-E65503F039A8}" type="pres">
      <dgm:prSet presAssocID="{1AFEFF4E-3C55-432E-A50E-1491F81E690F}" presName="hierRoot2" presStyleCnt="0">
        <dgm:presLayoutVars>
          <dgm:hierBranch val="init"/>
        </dgm:presLayoutVars>
      </dgm:prSet>
      <dgm:spPr/>
    </dgm:pt>
    <dgm:pt modelId="{7D5AF5D0-F8C7-41F2-A34A-124481488F21}" type="pres">
      <dgm:prSet presAssocID="{1AFEFF4E-3C55-432E-A50E-1491F81E690F}" presName="rootComposite" presStyleCnt="0"/>
      <dgm:spPr/>
    </dgm:pt>
    <dgm:pt modelId="{92834E8A-F82D-43D4-9350-8438F064EC76}" type="pres">
      <dgm:prSet presAssocID="{1AFEFF4E-3C55-432E-A50E-1491F81E690F}" presName="rootText" presStyleLbl="node4" presStyleIdx="0" presStyleCnt="8">
        <dgm:presLayoutVars>
          <dgm:chPref val="3"/>
        </dgm:presLayoutVars>
      </dgm:prSet>
      <dgm:spPr/>
    </dgm:pt>
    <dgm:pt modelId="{F9CF0062-DA82-434A-970F-854FDDDE4B29}" type="pres">
      <dgm:prSet presAssocID="{1AFEFF4E-3C55-432E-A50E-1491F81E690F}" presName="rootConnector" presStyleLbl="node4" presStyleIdx="0" presStyleCnt="8"/>
      <dgm:spPr/>
    </dgm:pt>
    <dgm:pt modelId="{E55BD3E2-BC0D-4763-9855-6BB8DF4A6CC2}" type="pres">
      <dgm:prSet presAssocID="{1AFEFF4E-3C55-432E-A50E-1491F81E690F}" presName="hierChild4" presStyleCnt="0"/>
      <dgm:spPr/>
    </dgm:pt>
    <dgm:pt modelId="{B4C74EF1-04DF-4739-8FD7-93AB1764A830}" type="pres">
      <dgm:prSet presAssocID="{1AFEFF4E-3C55-432E-A50E-1491F81E690F}" presName="hierChild5" presStyleCnt="0"/>
      <dgm:spPr/>
    </dgm:pt>
    <dgm:pt modelId="{011CF271-E535-4874-85ED-AF8728ED9EA6}" type="pres">
      <dgm:prSet presAssocID="{959185B5-6011-4D1C-9BD4-7DB7091AF5C4}" presName="Name64" presStyleLbl="parChTrans1D4" presStyleIdx="1" presStyleCnt="8"/>
      <dgm:spPr/>
    </dgm:pt>
    <dgm:pt modelId="{B4D23778-36D5-4E4B-946A-5A9D845C3335}" type="pres">
      <dgm:prSet presAssocID="{055B6FC9-DAD8-4C32-B24A-6910312488ED}" presName="hierRoot2" presStyleCnt="0">
        <dgm:presLayoutVars>
          <dgm:hierBranch val="init"/>
        </dgm:presLayoutVars>
      </dgm:prSet>
      <dgm:spPr/>
    </dgm:pt>
    <dgm:pt modelId="{EE233F41-6A2B-42E2-BEB8-607A415A2F75}" type="pres">
      <dgm:prSet presAssocID="{055B6FC9-DAD8-4C32-B24A-6910312488ED}" presName="rootComposite" presStyleCnt="0"/>
      <dgm:spPr/>
    </dgm:pt>
    <dgm:pt modelId="{18051B56-D308-43C1-BF93-2DC6588F7C4A}" type="pres">
      <dgm:prSet presAssocID="{055B6FC9-DAD8-4C32-B24A-6910312488ED}" presName="rootText" presStyleLbl="node4" presStyleIdx="1" presStyleCnt="8">
        <dgm:presLayoutVars>
          <dgm:chPref val="3"/>
        </dgm:presLayoutVars>
      </dgm:prSet>
      <dgm:spPr/>
    </dgm:pt>
    <dgm:pt modelId="{06E143CF-6D35-4356-B814-66EA155B5740}" type="pres">
      <dgm:prSet presAssocID="{055B6FC9-DAD8-4C32-B24A-6910312488ED}" presName="rootConnector" presStyleLbl="node4" presStyleIdx="1" presStyleCnt="8"/>
      <dgm:spPr/>
    </dgm:pt>
    <dgm:pt modelId="{7EAE0B4B-A779-42BF-BBA9-7ADC16A2581A}" type="pres">
      <dgm:prSet presAssocID="{055B6FC9-DAD8-4C32-B24A-6910312488ED}" presName="hierChild4" presStyleCnt="0"/>
      <dgm:spPr/>
    </dgm:pt>
    <dgm:pt modelId="{58AD2DEC-97DF-47E0-B790-AB7A01A58CD7}" type="pres">
      <dgm:prSet presAssocID="{055B6FC9-DAD8-4C32-B24A-6910312488ED}" presName="hierChild5" presStyleCnt="0"/>
      <dgm:spPr/>
    </dgm:pt>
    <dgm:pt modelId="{C9189B90-1650-4611-A43B-52B46325A290}" type="pres">
      <dgm:prSet presAssocID="{8F94CFAF-1B47-4D1E-9219-F00B44488378}" presName="Name64" presStyleLbl="parChTrans1D4" presStyleIdx="2" presStyleCnt="8"/>
      <dgm:spPr/>
    </dgm:pt>
    <dgm:pt modelId="{EA4B4E46-C1AB-43F5-BD88-5E752C32DB3F}" type="pres">
      <dgm:prSet presAssocID="{74F3826A-C0CE-4D91-AFCA-88DCFEAC4E11}" presName="hierRoot2" presStyleCnt="0">
        <dgm:presLayoutVars>
          <dgm:hierBranch val="init"/>
        </dgm:presLayoutVars>
      </dgm:prSet>
      <dgm:spPr/>
    </dgm:pt>
    <dgm:pt modelId="{91F40911-9023-4A5B-A1AB-24DAEBB95CF5}" type="pres">
      <dgm:prSet presAssocID="{74F3826A-C0CE-4D91-AFCA-88DCFEAC4E11}" presName="rootComposite" presStyleCnt="0"/>
      <dgm:spPr/>
    </dgm:pt>
    <dgm:pt modelId="{58AB07AB-4017-447F-90B5-474807D48C52}" type="pres">
      <dgm:prSet presAssocID="{74F3826A-C0CE-4D91-AFCA-88DCFEAC4E11}" presName="rootText" presStyleLbl="node4" presStyleIdx="2" presStyleCnt="8">
        <dgm:presLayoutVars>
          <dgm:chPref val="3"/>
        </dgm:presLayoutVars>
      </dgm:prSet>
      <dgm:spPr/>
    </dgm:pt>
    <dgm:pt modelId="{D2FBADD8-0064-4791-9A28-6A4A4BB5294B}" type="pres">
      <dgm:prSet presAssocID="{74F3826A-C0CE-4D91-AFCA-88DCFEAC4E11}" presName="rootConnector" presStyleLbl="node4" presStyleIdx="2" presStyleCnt="8"/>
      <dgm:spPr/>
    </dgm:pt>
    <dgm:pt modelId="{20886C64-A6A9-4492-811C-248721A1C570}" type="pres">
      <dgm:prSet presAssocID="{74F3826A-C0CE-4D91-AFCA-88DCFEAC4E11}" presName="hierChild4" presStyleCnt="0"/>
      <dgm:spPr/>
    </dgm:pt>
    <dgm:pt modelId="{046B2BBF-30F4-4E37-9058-1B5288516437}" type="pres">
      <dgm:prSet presAssocID="{74F3826A-C0CE-4D91-AFCA-88DCFEAC4E11}" presName="hierChild5" presStyleCnt="0"/>
      <dgm:spPr/>
    </dgm:pt>
    <dgm:pt modelId="{0B905E9A-9C30-4C15-8ECD-8FED5DFF7C12}" type="pres">
      <dgm:prSet presAssocID="{2A891383-3754-4CD4-B796-1975FE66B3F7}" presName="Name64" presStyleLbl="parChTrans1D4" presStyleIdx="3" presStyleCnt="8"/>
      <dgm:spPr/>
    </dgm:pt>
    <dgm:pt modelId="{57C548A7-48F9-4C98-A6E9-6D806AD8013A}" type="pres">
      <dgm:prSet presAssocID="{D9533EA6-4E5F-4C84-859A-F30C0DC3E62C}" presName="hierRoot2" presStyleCnt="0">
        <dgm:presLayoutVars>
          <dgm:hierBranch val="init"/>
        </dgm:presLayoutVars>
      </dgm:prSet>
      <dgm:spPr/>
    </dgm:pt>
    <dgm:pt modelId="{3FCE9FC0-F644-41AD-9A9A-10F8B6B75439}" type="pres">
      <dgm:prSet presAssocID="{D9533EA6-4E5F-4C84-859A-F30C0DC3E62C}" presName="rootComposite" presStyleCnt="0"/>
      <dgm:spPr/>
    </dgm:pt>
    <dgm:pt modelId="{52E3FA06-08E4-4139-9AFA-8D6B66BD0824}" type="pres">
      <dgm:prSet presAssocID="{D9533EA6-4E5F-4C84-859A-F30C0DC3E62C}" presName="rootText" presStyleLbl="node4" presStyleIdx="3" presStyleCnt="8">
        <dgm:presLayoutVars>
          <dgm:chPref val="3"/>
        </dgm:presLayoutVars>
      </dgm:prSet>
      <dgm:spPr/>
    </dgm:pt>
    <dgm:pt modelId="{723F0CDA-3511-4F3A-A29C-4F33C8FCBF57}" type="pres">
      <dgm:prSet presAssocID="{D9533EA6-4E5F-4C84-859A-F30C0DC3E62C}" presName="rootConnector" presStyleLbl="node4" presStyleIdx="3" presStyleCnt="8"/>
      <dgm:spPr/>
    </dgm:pt>
    <dgm:pt modelId="{428201ED-9AD3-4A05-A751-7020CB93CA7D}" type="pres">
      <dgm:prSet presAssocID="{D9533EA6-4E5F-4C84-859A-F30C0DC3E62C}" presName="hierChild4" presStyleCnt="0"/>
      <dgm:spPr/>
    </dgm:pt>
    <dgm:pt modelId="{A56B1500-9142-4173-911D-49BCCAB1956C}" type="pres">
      <dgm:prSet presAssocID="{583E474F-9960-4566-80C0-27424845BC07}" presName="Name64" presStyleLbl="parChTrans1D4" presStyleIdx="4" presStyleCnt="8"/>
      <dgm:spPr/>
    </dgm:pt>
    <dgm:pt modelId="{02AAD54D-1614-4360-94F8-3A85110431D3}" type="pres">
      <dgm:prSet presAssocID="{A1584D7A-E774-4DC9-9D43-D2CDAB878358}" presName="hierRoot2" presStyleCnt="0">
        <dgm:presLayoutVars>
          <dgm:hierBranch val="init"/>
        </dgm:presLayoutVars>
      </dgm:prSet>
      <dgm:spPr/>
    </dgm:pt>
    <dgm:pt modelId="{07D8FDFC-C2F1-4D34-B388-58CC9FBC3E57}" type="pres">
      <dgm:prSet presAssocID="{A1584D7A-E774-4DC9-9D43-D2CDAB878358}" presName="rootComposite" presStyleCnt="0"/>
      <dgm:spPr/>
    </dgm:pt>
    <dgm:pt modelId="{E1A8053F-9B58-40D3-B06A-D6CEF8C002AB}" type="pres">
      <dgm:prSet presAssocID="{A1584D7A-E774-4DC9-9D43-D2CDAB878358}" presName="rootText" presStyleLbl="node4" presStyleIdx="4" presStyleCnt="8">
        <dgm:presLayoutVars>
          <dgm:chPref val="3"/>
        </dgm:presLayoutVars>
      </dgm:prSet>
      <dgm:spPr/>
    </dgm:pt>
    <dgm:pt modelId="{8423AC59-9AEC-483D-A941-C82471C152FF}" type="pres">
      <dgm:prSet presAssocID="{A1584D7A-E774-4DC9-9D43-D2CDAB878358}" presName="rootConnector" presStyleLbl="node4" presStyleIdx="4" presStyleCnt="8"/>
      <dgm:spPr/>
    </dgm:pt>
    <dgm:pt modelId="{1C100D4E-35C4-49A9-9F24-87F83869E228}" type="pres">
      <dgm:prSet presAssocID="{A1584D7A-E774-4DC9-9D43-D2CDAB878358}" presName="hierChild4" presStyleCnt="0"/>
      <dgm:spPr/>
    </dgm:pt>
    <dgm:pt modelId="{8F0A5A1B-DB6C-489D-96B1-71E079A7D597}" type="pres">
      <dgm:prSet presAssocID="{A1584D7A-E774-4DC9-9D43-D2CDAB878358}" presName="hierChild5" presStyleCnt="0"/>
      <dgm:spPr/>
    </dgm:pt>
    <dgm:pt modelId="{81548CBE-ECA8-48AF-B67E-CA7E2FC48478}" type="pres">
      <dgm:prSet presAssocID="{B7307288-B215-47C7-A52C-2317201CD86E}" presName="Name64" presStyleLbl="parChTrans1D4" presStyleIdx="5" presStyleCnt="8"/>
      <dgm:spPr/>
    </dgm:pt>
    <dgm:pt modelId="{485ECDCE-8682-4FC1-96E3-D43F85C07809}" type="pres">
      <dgm:prSet presAssocID="{017AE567-E323-43B5-B53A-16EC0EF20EDF}" presName="hierRoot2" presStyleCnt="0">
        <dgm:presLayoutVars>
          <dgm:hierBranch val="init"/>
        </dgm:presLayoutVars>
      </dgm:prSet>
      <dgm:spPr/>
    </dgm:pt>
    <dgm:pt modelId="{CF1A6B06-8180-4BD3-B878-527224177C50}" type="pres">
      <dgm:prSet presAssocID="{017AE567-E323-43B5-B53A-16EC0EF20EDF}" presName="rootComposite" presStyleCnt="0"/>
      <dgm:spPr/>
    </dgm:pt>
    <dgm:pt modelId="{CE6332B0-1892-4F79-8877-780338B39C60}" type="pres">
      <dgm:prSet presAssocID="{017AE567-E323-43B5-B53A-16EC0EF20EDF}" presName="rootText" presStyleLbl="node4" presStyleIdx="5" presStyleCnt="8">
        <dgm:presLayoutVars>
          <dgm:chPref val="3"/>
        </dgm:presLayoutVars>
      </dgm:prSet>
      <dgm:spPr/>
    </dgm:pt>
    <dgm:pt modelId="{040A36D4-CFE4-41EE-A18E-030F41877AE4}" type="pres">
      <dgm:prSet presAssocID="{017AE567-E323-43B5-B53A-16EC0EF20EDF}" presName="rootConnector" presStyleLbl="node4" presStyleIdx="5" presStyleCnt="8"/>
      <dgm:spPr/>
    </dgm:pt>
    <dgm:pt modelId="{365553E1-FC3E-4B21-86C5-07EF2DCC2FD6}" type="pres">
      <dgm:prSet presAssocID="{017AE567-E323-43B5-B53A-16EC0EF20EDF}" presName="hierChild4" presStyleCnt="0"/>
      <dgm:spPr/>
    </dgm:pt>
    <dgm:pt modelId="{92EB8653-F3DB-4DDA-B986-80472D54CEFE}" type="pres">
      <dgm:prSet presAssocID="{017AE567-E323-43B5-B53A-16EC0EF20EDF}" presName="hierChild5" presStyleCnt="0"/>
      <dgm:spPr/>
    </dgm:pt>
    <dgm:pt modelId="{C4B874C4-C4A7-4D44-BDE2-E1C618510B66}" type="pres">
      <dgm:prSet presAssocID="{844FFD0D-44B9-4B64-95D1-5DDC7C3CB9A5}" presName="Name64" presStyleLbl="parChTrans1D4" presStyleIdx="6" presStyleCnt="8"/>
      <dgm:spPr/>
    </dgm:pt>
    <dgm:pt modelId="{0DBB5FA8-CC71-4FE9-B967-FF77E6CC9CC0}" type="pres">
      <dgm:prSet presAssocID="{95681CD2-C8CE-4B6A-8207-CF020D85D542}" presName="hierRoot2" presStyleCnt="0">
        <dgm:presLayoutVars>
          <dgm:hierBranch val="init"/>
        </dgm:presLayoutVars>
      </dgm:prSet>
      <dgm:spPr/>
    </dgm:pt>
    <dgm:pt modelId="{778EA1C6-44BD-4A5B-A2B0-836D4EB0B149}" type="pres">
      <dgm:prSet presAssocID="{95681CD2-C8CE-4B6A-8207-CF020D85D542}" presName="rootComposite" presStyleCnt="0"/>
      <dgm:spPr/>
    </dgm:pt>
    <dgm:pt modelId="{99813892-5A1D-410B-8798-B959F9D395C5}" type="pres">
      <dgm:prSet presAssocID="{95681CD2-C8CE-4B6A-8207-CF020D85D542}" presName="rootText" presStyleLbl="node4" presStyleIdx="6" presStyleCnt="8">
        <dgm:presLayoutVars>
          <dgm:chPref val="3"/>
        </dgm:presLayoutVars>
      </dgm:prSet>
      <dgm:spPr/>
    </dgm:pt>
    <dgm:pt modelId="{B518EAD7-0DB2-44CD-B05F-781E4413ADD7}" type="pres">
      <dgm:prSet presAssocID="{95681CD2-C8CE-4B6A-8207-CF020D85D542}" presName="rootConnector" presStyleLbl="node4" presStyleIdx="6" presStyleCnt="8"/>
      <dgm:spPr/>
    </dgm:pt>
    <dgm:pt modelId="{922E9150-9B22-43D5-BB7F-17324E303788}" type="pres">
      <dgm:prSet presAssocID="{95681CD2-C8CE-4B6A-8207-CF020D85D542}" presName="hierChild4" presStyleCnt="0"/>
      <dgm:spPr/>
    </dgm:pt>
    <dgm:pt modelId="{0CA87310-A686-4216-8943-4F8342FEB579}" type="pres">
      <dgm:prSet presAssocID="{95681CD2-C8CE-4B6A-8207-CF020D85D542}" presName="hierChild5" presStyleCnt="0"/>
      <dgm:spPr/>
    </dgm:pt>
    <dgm:pt modelId="{A487B8AB-4D92-4BAD-9744-A48B8E48CCB3}" type="pres">
      <dgm:prSet presAssocID="{05E87859-497F-4A0E-9C64-ED7818749209}" presName="Name64" presStyleLbl="parChTrans1D4" presStyleIdx="7" presStyleCnt="8"/>
      <dgm:spPr/>
    </dgm:pt>
    <dgm:pt modelId="{B5F56239-9A85-431A-8C5A-7064E4765DDE}" type="pres">
      <dgm:prSet presAssocID="{F406940B-96B4-4EF2-8C5E-B702E797DB55}" presName="hierRoot2" presStyleCnt="0">
        <dgm:presLayoutVars>
          <dgm:hierBranch val="init"/>
        </dgm:presLayoutVars>
      </dgm:prSet>
      <dgm:spPr/>
    </dgm:pt>
    <dgm:pt modelId="{F53DAD9C-7EE9-4017-8F13-3343287F5A66}" type="pres">
      <dgm:prSet presAssocID="{F406940B-96B4-4EF2-8C5E-B702E797DB55}" presName="rootComposite" presStyleCnt="0"/>
      <dgm:spPr/>
    </dgm:pt>
    <dgm:pt modelId="{6960A251-D4CB-4879-9D2C-F4851EB3D351}" type="pres">
      <dgm:prSet presAssocID="{F406940B-96B4-4EF2-8C5E-B702E797DB55}" presName="rootText" presStyleLbl="node4" presStyleIdx="7" presStyleCnt="8">
        <dgm:presLayoutVars>
          <dgm:chPref val="3"/>
        </dgm:presLayoutVars>
      </dgm:prSet>
      <dgm:spPr/>
    </dgm:pt>
    <dgm:pt modelId="{E728480B-4481-4205-8BFE-A6DCBD9866CA}" type="pres">
      <dgm:prSet presAssocID="{F406940B-96B4-4EF2-8C5E-B702E797DB55}" presName="rootConnector" presStyleLbl="node4" presStyleIdx="7" presStyleCnt="8"/>
      <dgm:spPr/>
    </dgm:pt>
    <dgm:pt modelId="{ACD1AA6E-7FF4-43A0-AC82-8BD88B339F4D}" type="pres">
      <dgm:prSet presAssocID="{F406940B-96B4-4EF2-8C5E-B702E797DB55}" presName="hierChild4" presStyleCnt="0"/>
      <dgm:spPr/>
    </dgm:pt>
    <dgm:pt modelId="{F3E345E6-4BB6-4487-9AF7-2059BA5F12AA}" type="pres">
      <dgm:prSet presAssocID="{F406940B-96B4-4EF2-8C5E-B702E797DB55}" presName="hierChild5" presStyleCnt="0"/>
      <dgm:spPr/>
    </dgm:pt>
    <dgm:pt modelId="{6DED0C56-D20E-456A-8258-FCD33D1DB9A7}" type="pres">
      <dgm:prSet presAssocID="{D9533EA6-4E5F-4C84-859A-F30C0DC3E62C}" presName="hierChild5" presStyleCnt="0"/>
      <dgm:spPr/>
    </dgm:pt>
    <dgm:pt modelId="{9B05F4DC-C4B1-402F-AD09-DF15B71763B4}" type="pres">
      <dgm:prSet presAssocID="{E8B367FD-CDE8-4507-9405-3217D33F52E4}" presName="hierChild5" presStyleCnt="0"/>
      <dgm:spPr/>
    </dgm:pt>
    <dgm:pt modelId="{3CCDDA1D-B633-4D40-95E9-DB8EFF0F6AE3}" type="pres">
      <dgm:prSet presAssocID="{031FCEDA-B48E-457D-AD58-77C96930848D}" presName="hierChild5" presStyleCnt="0"/>
      <dgm:spPr/>
    </dgm:pt>
    <dgm:pt modelId="{873715A9-4FDE-4E10-9600-1BE2B677F682}" type="pres">
      <dgm:prSet presAssocID="{1211416D-E5B9-4A57-A7DC-88C53A5F6137}" presName="hierChild3" presStyleCnt="0"/>
      <dgm:spPr/>
    </dgm:pt>
  </dgm:ptLst>
  <dgm:cxnLst>
    <dgm:cxn modelId="{1A49FD01-D957-4FFB-8DA0-C3B59D17A47C}" type="presOf" srcId="{1AFEFF4E-3C55-432E-A50E-1491F81E690F}" destId="{F9CF0062-DA82-434A-970F-854FDDDE4B29}" srcOrd="1" destOrd="0" presId="urn:microsoft.com/office/officeart/2009/3/layout/HorizontalOrganizationChart"/>
    <dgm:cxn modelId="{59773603-282F-4B37-9EB3-051BE582504A}" type="presOf" srcId="{959185B5-6011-4D1C-9BD4-7DB7091AF5C4}" destId="{011CF271-E535-4874-85ED-AF8728ED9EA6}" srcOrd="0" destOrd="0" presId="urn:microsoft.com/office/officeart/2009/3/layout/HorizontalOrganizationChart"/>
    <dgm:cxn modelId="{6E09EB03-AB4A-4A31-B9FB-C4B61465E5B3}" srcId="{E20D0677-CABE-49C2-94AA-790F6C409FFF}" destId="{C8819DFD-AF52-41A5-B0E5-537B00729479}" srcOrd="1" destOrd="0" parTransId="{CBA24AD6-39FC-41F7-B4CA-A67A6D823915}" sibTransId="{4A503039-E445-452F-BCE5-AA6970D97B55}"/>
    <dgm:cxn modelId="{B5593D08-03CB-4E1F-8804-F173F644DC18}" type="presOf" srcId="{58EF9CE5-4B2B-4047-987B-E5520B8515F0}" destId="{C6272F28-F976-48D9-B7BA-D281D375E13F}" srcOrd="0" destOrd="0" presId="urn:microsoft.com/office/officeart/2009/3/layout/HorizontalOrganizationChart"/>
    <dgm:cxn modelId="{16500909-4F48-4A6C-9AFF-A58BBAF1FBCC}" type="presOf" srcId="{8FE5258F-DA78-46E1-AB4E-6B9CF220A9BB}" destId="{AC93449A-FA1F-46FB-BD12-2D95E0AAA533}" srcOrd="0" destOrd="0" presId="urn:microsoft.com/office/officeart/2009/3/layout/HorizontalOrganizationChart"/>
    <dgm:cxn modelId="{FD22D50A-9376-469C-AF8B-166ED5652D8A}" type="presOf" srcId="{B51ACC25-0DDE-4E4D-B1AD-1AE020728A6D}" destId="{9ABC76A1-6D42-49A3-92FA-92F926CB1881}" srcOrd="0" destOrd="0" presId="urn:microsoft.com/office/officeart/2009/3/layout/HorizontalOrganizationChart"/>
    <dgm:cxn modelId="{B5D74A0D-1554-4E95-9E4D-F602BB9FE6C6}" srcId="{D9533EA6-4E5F-4C84-859A-F30C0DC3E62C}" destId="{017AE567-E323-43B5-B53A-16EC0EF20EDF}" srcOrd="1" destOrd="0" parTransId="{B7307288-B215-47C7-A52C-2317201CD86E}" sibTransId="{56D7B099-4420-4522-A87D-B5D02E22616C}"/>
    <dgm:cxn modelId="{17D4CB14-03CF-4E02-827F-AE471D88DE1B}" type="presOf" srcId="{69A957D7-9B41-4EC7-88DD-09846F661737}" destId="{379CA2D8-B998-46E0-8F26-F00E048D446F}" srcOrd="0" destOrd="0" presId="urn:microsoft.com/office/officeart/2009/3/layout/HorizontalOrganizationChart"/>
    <dgm:cxn modelId="{2900EA15-01A0-4E00-B27B-9363D1B5E02B}" srcId="{1211416D-E5B9-4A57-A7DC-88C53A5F6137}" destId="{919A0FC8-ED01-4AE2-A765-54C8AE33772B}" srcOrd="2" destOrd="0" parTransId="{FB30A487-2700-4C42-BD7A-5605D9761069}" sibTransId="{4C242048-9921-4ABF-8A51-1B4697016370}"/>
    <dgm:cxn modelId="{194FF21D-C16C-4702-802C-6E9BD6CB2C39}" type="presOf" srcId="{95681CD2-C8CE-4B6A-8207-CF020D85D542}" destId="{99813892-5A1D-410B-8798-B959F9D395C5}" srcOrd="0" destOrd="0" presId="urn:microsoft.com/office/officeart/2009/3/layout/HorizontalOrganizationChart"/>
    <dgm:cxn modelId="{1D38321E-A24B-42F8-B9D8-1715E77D7CED}" type="presOf" srcId="{74F3826A-C0CE-4D91-AFCA-88DCFEAC4E11}" destId="{D2FBADD8-0064-4791-9A28-6A4A4BB5294B}" srcOrd="1" destOrd="0" presId="urn:microsoft.com/office/officeart/2009/3/layout/HorizontalOrganizationChart"/>
    <dgm:cxn modelId="{03D18C1E-FAD4-4AE7-9A4F-110E758C89E0}" type="presOf" srcId="{69A957D7-9B41-4EC7-88DD-09846F661737}" destId="{064A6A4F-99F7-4598-9CB5-85F9CA618EE8}" srcOrd="1" destOrd="0" presId="urn:microsoft.com/office/officeart/2009/3/layout/HorizontalOrganizationChart"/>
    <dgm:cxn modelId="{09326F22-88A3-4FB7-9FEA-709AE5B86337}" type="presOf" srcId="{F406940B-96B4-4EF2-8C5E-B702E797DB55}" destId="{E728480B-4481-4205-8BFE-A6DCBD9866CA}" srcOrd="1" destOrd="0" presId="urn:microsoft.com/office/officeart/2009/3/layout/HorizontalOrganizationChart"/>
    <dgm:cxn modelId="{87747C28-547A-422E-8994-E7BA8E646406}" type="presOf" srcId="{2A891383-3754-4CD4-B796-1975FE66B3F7}" destId="{0B905E9A-9C30-4C15-8ECD-8FED5DFF7C12}" srcOrd="0" destOrd="0" presId="urn:microsoft.com/office/officeart/2009/3/layout/HorizontalOrganizationChart"/>
    <dgm:cxn modelId="{B6DDDD28-570F-4588-B026-2D2C58BE8BAE}" type="presOf" srcId="{844FFD0D-44B9-4B64-95D1-5DDC7C3CB9A5}" destId="{C4B874C4-C4A7-4D44-BDE2-E1C618510B66}" srcOrd="0" destOrd="0" presId="urn:microsoft.com/office/officeart/2009/3/layout/HorizontalOrganizationChart"/>
    <dgm:cxn modelId="{AAF9E729-6B4F-43E1-99EC-ADB5A39330E2}" type="presOf" srcId="{031FCEDA-B48E-457D-AD58-77C96930848D}" destId="{C52D1051-3882-476D-A538-C8954AA8B202}" srcOrd="1" destOrd="0" presId="urn:microsoft.com/office/officeart/2009/3/layout/HorizontalOrganizationChart"/>
    <dgm:cxn modelId="{F489282D-E37E-421C-820C-9E66AAF1226F}" srcId="{E20D0677-CABE-49C2-94AA-790F6C409FFF}" destId="{58EF9CE5-4B2B-4047-987B-E5520B8515F0}" srcOrd="0" destOrd="0" parTransId="{D0993200-5F99-45BA-B44E-39DA78D1789B}" sibTransId="{50062071-AFAD-4F1A-824F-E2981316F26C}"/>
    <dgm:cxn modelId="{21E09C34-D14A-49B9-8DA0-237700483F31}" type="presOf" srcId="{83C1DC9D-8EA7-41E8-A519-595CECAC4001}" destId="{4B556374-6B7C-4EC3-9563-49F339CF723D}" srcOrd="0" destOrd="0" presId="urn:microsoft.com/office/officeart/2009/3/layout/HorizontalOrganizationChart"/>
    <dgm:cxn modelId="{329F9B38-D202-4E77-A1FD-77E9718D7D4C}" type="presOf" srcId="{8FE5258F-DA78-46E1-AB4E-6B9CF220A9BB}" destId="{416AA44F-67A2-4A17-95F4-D0A0AC13F7B7}" srcOrd="1" destOrd="0" presId="urn:microsoft.com/office/officeart/2009/3/layout/HorizontalOrganizationChart"/>
    <dgm:cxn modelId="{503AE03C-8DE2-46ED-BCDA-202847735F4D}" srcId="{1211416D-E5B9-4A57-A7DC-88C53A5F6137}" destId="{588C2072-7888-4797-8020-62662A3B5115}" srcOrd="1" destOrd="0" parTransId="{8BCBAAEC-6182-45AF-8DA5-46500E293113}" sibTransId="{D7D9F67F-AFBE-4DD0-913E-A41CB6354CD3}"/>
    <dgm:cxn modelId="{20C4103F-4841-41B3-BE06-073B1782B336}" type="presOf" srcId="{8BCBAAEC-6182-45AF-8DA5-46500E293113}" destId="{088A0290-06B2-4CBF-81AD-9C62DC2AA965}" srcOrd="0" destOrd="0" presId="urn:microsoft.com/office/officeart/2009/3/layout/HorizontalOrganizationChart"/>
    <dgm:cxn modelId="{38A1DB40-C7AB-4F38-B7BA-131F80DADFD2}" type="presOf" srcId="{0F4D04BC-CB52-46BE-9CB3-380F533DFE32}" destId="{B2109A36-7A36-48A8-8D04-3CA039534FB8}" srcOrd="0" destOrd="0" presId="urn:microsoft.com/office/officeart/2009/3/layout/HorizontalOrganizationChart"/>
    <dgm:cxn modelId="{BC68E25C-292A-4136-8B48-9988D4C301D0}" type="presOf" srcId="{E8B367FD-CDE8-4507-9405-3217D33F52E4}" destId="{421329CA-BE51-4098-86B3-9B9AA2770F26}" srcOrd="1" destOrd="0" presId="urn:microsoft.com/office/officeart/2009/3/layout/HorizontalOrganizationChart"/>
    <dgm:cxn modelId="{3A16915D-C3BA-4DA3-A0CB-AB99653F28D9}" srcId="{031FCEDA-B48E-457D-AD58-77C96930848D}" destId="{8FE5258F-DA78-46E1-AB4E-6B9CF220A9BB}" srcOrd="0" destOrd="0" parTransId="{62C9FE8E-D951-487A-B0F9-A77B14CA444D}" sibTransId="{242B81F0-B0B2-4F81-802D-825252FCEF83}"/>
    <dgm:cxn modelId="{58B18E41-38E0-46EC-81ED-EDB76A7557FA}" type="presOf" srcId="{B41215BD-9BD7-4279-88EB-B05251DE10F4}" destId="{A6ABFE5A-E313-483F-9E46-0124F4E94867}" srcOrd="0" destOrd="0" presId="urn:microsoft.com/office/officeart/2009/3/layout/HorizontalOrganizationChart"/>
    <dgm:cxn modelId="{49CD9861-65F2-4B77-AE4C-4105D56E0EBF}" type="presOf" srcId="{1211416D-E5B9-4A57-A7DC-88C53A5F6137}" destId="{9B1F92CE-C6B3-427F-B7D0-E8773172A833}" srcOrd="0" destOrd="0" presId="urn:microsoft.com/office/officeart/2009/3/layout/HorizontalOrganizationChart"/>
    <dgm:cxn modelId="{6FA8EC47-B232-40F8-92F5-8F98B3763052}" type="presOf" srcId="{A1584D7A-E774-4DC9-9D43-D2CDAB878358}" destId="{8423AC59-9AEC-483D-A941-C82471C152FF}" srcOrd="1" destOrd="0" presId="urn:microsoft.com/office/officeart/2009/3/layout/HorizontalOrganizationChart"/>
    <dgm:cxn modelId="{600AC76A-E09A-4049-A1F4-E1703E5FB5CE}" srcId="{031FCEDA-B48E-457D-AD58-77C96930848D}" destId="{69A957D7-9B41-4EC7-88DD-09846F661737}" srcOrd="1" destOrd="0" parTransId="{B51ACC25-0DDE-4E4D-B1AD-1AE020728A6D}" sibTransId="{A7D861C7-1CF6-4ECE-BEFD-D24EBCF15C47}"/>
    <dgm:cxn modelId="{A6DE274C-0C16-4641-A28D-9977FC6E0086}" type="presOf" srcId="{5DCC7A2F-0E0F-4F33-8384-ACD2F25BC66D}" destId="{279167B0-55C6-4C3F-B483-33FA7EDD36C1}" srcOrd="0" destOrd="0" presId="urn:microsoft.com/office/officeart/2009/3/layout/HorizontalOrganizationChart"/>
    <dgm:cxn modelId="{5DEF384E-9AD1-4088-84E7-7E13A9489760}" type="presOf" srcId="{055B6FC9-DAD8-4C32-B24A-6910312488ED}" destId="{18051B56-D308-43C1-BF93-2DC6588F7C4A}" srcOrd="0" destOrd="0" presId="urn:microsoft.com/office/officeart/2009/3/layout/HorizontalOrganizationChart"/>
    <dgm:cxn modelId="{2E1EDD4E-0B12-4B34-86F7-66E58493E6C8}" type="presOf" srcId="{62C9FE8E-D951-487A-B0F9-A77B14CA444D}" destId="{26DA489F-08D7-4CEA-8353-70C13976D912}" srcOrd="0" destOrd="0" presId="urn:microsoft.com/office/officeart/2009/3/layout/HorizontalOrganizationChart"/>
    <dgm:cxn modelId="{A31C7B73-0C5E-4839-8E6F-9AFBDE546840}" type="presOf" srcId="{017AE567-E323-43B5-B53A-16EC0EF20EDF}" destId="{040A36D4-CFE4-41EE-A18E-030F41877AE4}" srcOrd="1" destOrd="0" presId="urn:microsoft.com/office/officeart/2009/3/layout/HorizontalOrganizationChart"/>
    <dgm:cxn modelId="{3BCA6275-BE09-434A-8471-E5FE1CBA14AE}" srcId="{D9533EA6-4E5F-4C84-859A-F30C0DC3E62C}" destId="{95681CD2-C8CE-4B6A-8207-CF020D85D542}" srcOrd="2" destOrd="0" parTransId="{844FFD0D-44B9-4B64-95D1-5DDC7C3CB9A5}" sibTransId="{6C1D94EC-6630-468D-B809-7ACB941CBC39}"/>
    <dgm:cxn modelId="{0B3FAD76-3212-4E1F-BFBE-FD2B52B7B9A3}" type="presOf" srcId="{58EF9CE5-4B2B-4047-987B-E5520B8515F0}" destId="{67BEB0FF-32A4-4AC9-9171-EFF59768C136}" srcOrd="1" destOrd="0" presId="urn:microsoft.com/office/officeart/2009/3/layout/HorizontalOrganizationChart"/>
    <dgm:cxn modelId="{BF7ABD77-D3A9-4172-9BA9-DD3A2A5680E3}" type="presOf" srcId="{74F3826A-C0CE-4D91-AFCA-88DCFEAC4E11}" destId="{58AB07AB-4017-447F-90B5-474807D48C52}" srcOrd="0" destOrd="0" presId="urn:microsoft.com/office/officeart/2009/3/layout/HorizontalOrganizationChart"/>
    <dgm:cxn modelId="{D519D679-3097-4C24-B21B-EDD74DFA85B9}" type="presOf" srcId="{031FCEDA-B48E-457D-AD58-77C96930848D}" destId="{23890224-0380-4833-A902-EC11F9664887}" srcOrd="0" destOrd="0" presId="urn:microsoft.com/office/officeart/2009/3/layout/HorizontalOrganizationChart"/>
    <dgm:cxn modelId="{8B1BDC7D-ED0C-41A0-A9BC-2906E6F40223}" srcId="{E8B367FD-CDE8-4507-9405-3217D33F52E4}" destId="{D9533EA6-4E5F-4C84-859A-F30C0DC3E62C}" srcOrd="3" destOrd="0" parTransId="{2A891383-3754-4CD4-B796-1975FE66B3F7}" sibTransId="{F44CBF9F-1C1D-4C86-AC1E-45A96EB88390}"/>
    <dgm:cxn modelId="{85AECB8D-CD8E-4767-9D45-AD6D6F4B928B}" type="presOf" srcId="{1211416D-E5B9-4A57-A7DC-88C53A5F6137}" destId="{1DC402D3-84C6-4179-BFF1-83EA60196D8D}" srcOrd="1" destOrd="0" presId="urn:microsoft.com/office/officeart/2009/3/layout/HorizontalOrganizationChart"/>
    <dgm:cxn modelId="{42FE5E8F-E044-4159-BCCA-26DE0B24327B}" type="presOf" srcId="{583E474F-9960-4566-80C0-27424845BC07}" destId="{A56B1500-9142-4173-911D-49BCCAB1956C}" srcOrd="0" destOrd="0" presId="urn:microsoft.com/office/officeart/2009/3/layout/HorizontalOrganizationChart"/>
    <dgm:cxn modelId="{10F04392-DDC2-4726-B3F5-3F12FE132C1F}" type="presOf" srcId="{B7307288-B215-47C7-A52C-2317201CD86E}" destId="{81548CBE-ECA8-48AF-B67E-CA7E2FC48478}" srcOrd="0" destOrd="0" presId="urn:microsoft.com/office/officeart/2009/3/layout/HorizontalOrganizationChart"/>
    <dgm:cxn modelId="{ECA66E9C-EC27-4B23-B2F0-A79624908FF7}" type="presOf" srcId="{C8819DFD-AF52-41A5-B0E5-537B00729479}" destId="{1F30A192-A14D-4A1A-917D-5650B9817EF3}" srcOrd="1" destOrd="0" presId="urn:microsoft.com/office/officeart/2009/3/layout/HorizontalOrganizationChart"/>
    <dgm:cxn modelId="{DD6BDD9E-2CB6-434F-BAA4-3B2C80DAA9B4}" type="presOf" srcId="{3256F37C-E364-4B12-848A-62A5298298EA}" destId="{0ACDAB85-D307-49A7-9E20-99CDF0B83630}" srcOrd="0" destOrd="0" presId="urn:microsoft.com/office/officeart/2009/3/layout/HorizontalOrganizationChart"/>
    <dgm:cxn modelId="{DE3D489F-1145-4BEB-BB79-A029C11A8563}" type="presOf" srcId="{D9533EA6-4E5F-4C84-859A-F30C0DC3E62C}" destId="{723F0CDA-3511-4F3A-A29C-4F33C8FCBF57}" srcOrd="1" destOrd="0" presId="urn:microsoft.com/office/officeart/2009/3/layout/HorizontalOrganizationChart"/>
    <dgm:cxn modelId="{268F7DA4-6712-4FFA-8652-318D18309C5C}" type="presOf" srcId="{05E87859-497F-4A0E-9C64-ED7818749209}" destId="{A487B8AB-4D92-4BAD-9744-A48B8E48CCB3}" srcOrd="0" destOrd="0" presId="urn:microsoft.com/office/officeart/2009/3/layout/HorizontalOrganizationChart"/>
    <dgm:cxn modelId="{4915FBA4-288A-463E-B274-E607F4B0B408}" type="presOf" srcId="{E8B367FD-CDE8-4507-9405-3217D33F52E4}" destId="{4B4FE045-A04B-4E1E-94A8-3F7C9DA32DD9}" srcOrd="0" destOrd="0" presId="urn:microsoft.com/office/officeart/2009/3/layout/HorizontalOrganizationChart"/>
    <dgm:cxn modelId="{AD182FA6-A050-4F06-A62E-624E930D651D}" type="presOf" srcId="{588C2072-7888-4797-8020-62662A3B5115}" destId="{2B308A31-3F1A-4D12-BC7F-B8D1257064B5}" srcOrd="0" destOrd="0" presId="urn:microsoft.com/office/officeart/2009/3/layout/HorizontalOrganizationChart"/>
    <dgm:cxn modelId="{1DFD8FA7-E55A-4AD2-A7F8-52E4BB6C4227}" type="presOf" srcId="{919A0FC8-ED01-4AE2-A765-54C8AE33772B}" destId="{A303DE3D-62E4-4D96-85F5-95CC63BBE3D0}" srcOrd="1" destOrd="0" presId="urn:microsoft.com/office/officeart/2009/3/layout/HorizontalOrganizationChart"/>
    <dgm:cxn modelId="{27FE4BA8-CBEF-4597-94E8-1021EE9A94FF}" type="presOf" srcId="{0F4D04BC-CB52-46BE-9CB3-380F533DFE32}" destId="{DD334637-1FD2-4702-B81B-7AFA404EF7F2}" srcOrd="1" destOrd="0" presId="urn:microsoft.com/office/officeart/2009/3/layout/HorizontalOrganizationChart"/>
    <dgm:cxn modelId="{82FD4BAB-2F76-4167-8E5E-70D710BCEAE8}" type="presOf" srcId="{F9A51D59-1B69-47BB-92B7-A5097D382658}" destId="{DBB8A44E-C803-4807-9284-D7A701F993CB}" srcOrd="0" destOrd="0" presId="urn:microsoft.com/office/officeart/2009/3/layout/HorizontalOrganizationChart"/>
    <dgm:cxn modelId="{AB3152B5-6C5D-4C42-98C5-8DC37DADF8B7}" srcId="{031FCEDA-B48E-457D-AD58-77C96930848D}" destId="{E8B367FD-CDE8-4507-9405-3217D33F52E4}" srcOrd="3" destOrd="0" parTransId="{63E9987E-4C62-4979-99F6-DE0C106C4B71}" sibTransId="{9579CF18-A8ED-4CC8-BED6-692B1934EF74}"/>
    <dgm:cxn modelId="{E99746B6-BAA4-4CDD-9559-501CE44FB872}" type="presOf" srcId="{E20D0677-CABE-49C2-94AA-790F6C409FFF}" destId="{02173D15-E6C7-4438-916A-5515DCF35F09}" srcOrd="0" destOrd="0" presId="urn:microsoft.com/office/officeart/2009/3/layout/HorizontalOrganizationChart"/>
    <dgm:cxn modelId="{3635EAB7-F441-4406-BF85-DD8E1631E73C}" srcId="{031FCEDA-B48E-457D-AD58-77C96930848D}" destId="{5DCC7A2F-0E0F-4F33-8384-ACD2F25BC66D}" srcOrd="2" destOrd="0" parTransId="{B41215BD-9BD7-4279-88EB-B05251DE10F4}" sibTransId="{1368FA40-7DB5-47B9-89E6-481545202D1B}"/>
    <dgm:cxn modelId="{094C3DB9-07C0-49A4-B4E7-9A25D5B09D89}" type="presOf" srcId="{8F94CFAF-1B47-4D1E-9219-F00B44488378}" destId="{C9189B90-1650-4611-A43B-52B46325A290}" srcOrd="0" destOrd="0" presId="urn:microsoft.com/office/officeart/2009/3/layout/HorizontalOrganizationChart"/>
    <dgm:cxn modelId="{F301A8BA-5505-43B4-888B-9E03CEC5D2A1}" type="presOf" srcId="{5DCC7A2F-0E0F-4F33-8384-ACD2F25BC66D}" destId="{77E3517A-5B81-4EFD-8978-6F0D4B9F9E46}" srcOrd="1" destOrd="0" presId="urn:microsoft.com/office/officeart/2009/3/layout/HorizontalOrganizationChart"/>
    <dgm:cxn modelId="{E1A289BD-188E-461C-990C-26DF3059F81A}" type="presOf" srcId="{906D220B-A4E4-4173-9A13-D42923001D45}" destId="{721C5380-39B6-42CA-8724-93C68ED8089D}" srcOrd="0" destOrd="0" presId="urn:microsoft.com/office/officeart/2009/3/layout/HorizontalOrganizationChart"/>
    <dgm:cxn modelId="{C49941BE-8581-4090-9257-6F511A43AE48}" srcId="{1211416D-E5B9-4A57-A7DC-88C53A5F6137}" destId="{0F4D04BC-CB52-46BE-9CB3-380F533DFE32}" srcOrd="0" destOrd="0" parTransId="{906D220B-A4E4-4173-9A13-D42923001D45}" sibTransId="{DB1DEEDA-949C-4831-BB3E-5B8C3BBA45B4}"/>
    <dgm:cxn modelId="{6435ACC2-6DA4-46EF-A4FA-DE25238DD357}" type="presOf" srcId="{017AE567-E323-43B5-B53A-16EC0EF20EDF}" destId="{CE6332B0-1892-4F79-8877-780338B39C60}" srcOrd="0" destOrd="0" presId="urn:microsoft.com/office/officeart/2009/3/layout/HorizontalOrganizationChart"/>
    <dgm:cxn modelId="{8757E9C3-B8C1-4D2B-A795-20CFCF3C08E7}" type="presOf" srcId="{055B6FC9-DAD8-4C32-B24A-6910312488ED}" destId="{06E143CF-6D35-4356-B814-66EA155B5740}" srcOrd="1" destOrd="0" presId="urn:microsoft.com/office/officeart/2009/3/layout/HorizontalOrganizationChart"/>
    <dgm:cxn modelId="{D776D0C7-9BD2-41D5-8BAE-126A1F8E6054}" type="presOf" srcId="{F406940B-96B4-4EF2-8C5E-B702E797DB55}" destId="{6960A251-D4CB-4879-9D2C-F4851EB3D351}" srcOrd="0" destOrd="0" presId="urn:microsoft.com/office/officeart/2009/3/layout/HorizontalOrganizationChart"/>
    <dgm:cxn modelId="{19E9EAC8-3220-4833-955A-EF1D43242D3D}" srcId="{D9533EA6-4E5F-4C84-859A-F30C0DC3E62C}" destId="{F406940B-96B4-4EF2-8C5E-B702E797DB55}" srcOrd="3" destOrd="0" parTransId="{05E87859-497F-4A0E-9C64-ED7818749209}" sibTransId="{6B94B1D5-4713-4F2A-887B-2961C562065D}"/>
    <dgm:cxn modelId="{E2E3ACCC-A9AB-4A9A-8FC2-C4752428629A}" srcId="{E8B367FD-CDE8-4507-9405-3217D33F52E4}" destId="{74F3826A-C0CE-4D91-AFCA-88DCFEAC4E11}" srcOrd="2" destOrd="0" parTransId="{8F94CFAF-1B47-4D1E-9219-F00B44488378}" sibTransId="{00CC4439-6160-4219-BC7B-CD456C6B80AD}"/>
    <dgm:cxn modelId="{293B41CE-E12B-48C8-9AAC-912ABFEE5F46}" srcId="{E20D0677-CABE-49C2-94AA-790F6C409FFF}" destId="{1211416D-E5B9-4A57-A7DC-88C53A5F6137}" srcOrd="3" destOrd="0" parTransId="{1F195BD3-55F6-4642-8BBC-725A439B6A8B}" sibTransId="{24CA8163-DB64-4136-ABCD-7A50D75473C1}"/>
    <dgm:cxn modelId="{B199A5D0-49C1-41D3-A102-C0C4E90ADBFC}" type="presOf" srcId="{95681CD2-C8CE-4B6A-8207-CF020D85D542}" destId="{B518EAD7-0DB2-44CD-B05F-781E4413ADD7}" srcOrd="1" destOrd="0" presId="urn:microsoft.com/office/officeart/2009/3/layout/HorizontalOrganizationChart"/>
    <dgm:cxn modelId="{E09DACD2-068F-4E49-9488-FBD1FCDC5DA6}" type="presOf" srcId="{63E9987E-4C62-4979-99F6-DE0C106C4B71}" destId="{0F9DDA96-55D3-4B35-9011-52A7DC484686}" srcOrd="0" destOrd="0" presId="urn:microsoft.com/office/officeart/2009/3/layout/HorizontalOrganizationChart"/>
    <dgm:cxn modelId="{FCDA8CD9-EA73-4063-A0FE-BF4C242CCF08}" srcId="{1211416D-E5B9-4A57-A7DC-88C53A5F6137}" destId="{031FCEDA-B48E-457D-AD58-77C96930848D}" srcOrd="3" destOrd="0" parTransId="{83C1DC9D-8EA7-41E8-A519-595CECAC4001}" sibTransId="{9F7BB211-07DA-4D11-A738-D85754BFCE2E}"/>
    <dgm:cxn modelId="{7CB540DC-360D-48DA-98D0-D84FED935E0F}" srcId="{D9533EA6-4E5F-4C84-859A-F30C0DC3E62C}" destId="{A1584D7A-E774-4DC9-9D43-D2CDAB878358}" srcOrd="0" destOrd="0" parTransId="{583E474F-9960-4566-80C0-27424845BC07}" sibTransId="{DBCEBDAE-A31F-422B-8895-503ADB7BD348}"/>
    <dgm:cxn modelId="{CCE841E2-1F44-4451-A987-534466D7C6C2}" srcId="{E8B367FD-CDE8-4507-9405-3217D33F52E4}" destId="{055B6FC9-DAD8-4C32-B24A-6910312488ED}" srcOrd="1" destOrd="0" parTransId="{959185B5-6011-4D1C-9BD4-7DB7091AF5C4}" sibTransId="{453B3963-A325-42B4-AFF1-23B3DE57C89E}"/>
    <dgm:cxn modelId="{66CAC3E4-18F5-44BC-9931-65DC936D0EC2}" type="presOf" srcId="{919A0FC8-ED01-4AE2-A765-54C8AE33772B}" destId="{84685081-B52E-4BE6-AB0F-C4F580446F88}" srcOrd="0" destOrd="0" presId="urn:microsoft.com/office/officeart/2009/3/layout/HorizontalOrganizationChart"/>
    <dgm:cxn modelId="{16CE67E5-F114-4455-8472-A92DA35C0467}" srcId="{E20D0677-CABE-49C2-94AA-790F6C409FFF}" destId="{F9A51D59-1B69-47BB-92B7-A5097D382658}" srcOrd="2" destOrd="0" parTransId="{8275C45E-624F-47BF-9678-970973C34E14}" sibTransId="{51CDEB38-B526-4959-BF02-0758BE26B17C}"/>
    <dgm:cxn modelId="{6C7D62ED-65E5-4CFC-8E0C-8388B9AF38A7}" type="presOf" srcId="{1AFEFF4E-3C55-432E-A50E-1491F81E690F}" destId="{92834E8A-F82D-43D4-9350-8438F064EC76}" srcOrd="0" destOrd="0" presId="urn:microsoft.com/office/officeart/2009/3/layout/HorizontalOrganizationChart"/>
    <dgm:cxn modelId="{C9F568EE-1451-4AC1-9AD2-8A205714BFC5}" type="presOf" srcId="{C8819DFD-AF52-41A5-B0E5-537B00729479}" destId="{FA6BB5F2-1C0F-4FEF-9B14-AE11E6B4D599}" srcOrd="0" destOrd="0" presId="urn:microsoft.com/office/officeart/2009/3/layout/HorizontalOrganizationChart"/>
    <dgm:cxn modelId="{03B46BEE-4A63-4D36-B143-027B0A91D5A7}" type="presOf" srcId="{FB30A487-2700-4C42-BD7A-5605D9761069}" destId="{1BED425D-8046-4DDB-A899-4201DDC8ED6B}" srcOrd="0" destOrd="0" presId="urn:microsoft.com/office/officeart/2009/3/layout/HorizontalOrganizationChart"/>
    <dgm:cxn modelId="{04904FF4-1BD0-4094-9733-6B67B200A542}" type="presOf" srcId="{A1584D7A-E774-4DC9-9D43-D2CDAB878358}" destId="{E1A8053F-9B58-40D3-B06A-D6CEF8C002AB}" srcOrd="0" destOrd="0" presId="urn:microsoft.com/office/officeart/2009/3/layout/HorizontalOrganizationChart"/>
    <dgm:cxn modelId="{2A58D5F4-9226-42F4-A223-C4CA5767B254}" type="presOf" srcId="{F9A51D59-1B69-47BB-92B7-A5097D382658}" destId="{5C803434-1FD8-41FE-A3D7-C64CB5FB908F}" srcOrd="1" destOrd="0" presId="urn:microsoft.com/office/officeart/2009/3/layout/HorizontalOrganizationChart"/>
    <dgm:cxn modelId="{ABBC4DF7-C97F-4D53-88E5-1F94DF23ED8D}" srcId="{E8B367FD-CDE8-4507-9405-3217D33F52E4}" destId="{1AFEFF4E-3C55-432E-A50E-1491F81E690F}" srcOrd="0" destOrd="0" parTransId="{3256F37C-E364-4B12-848A-62A5298298EA}" sibTransId="{9CA73D11-F2AC-4007-A8F7-E262E9FC02AF}"/>
    <dgm:cxn modelId="{BC999FF9-D3A0-48F4-9466-DBE1353EC524}" type="presOf" srcId="{D9533EA6-4E5F-4C84-859A-F30C0DC3E62C}" destId="{52E3FA06-08E4-4139-9AFA-8D6B66BD0824}" srcOrd="0" destOrd="0" presId="urn:microsoft.com/office/officeart/2009/3/layout/HorizontalOrganizationChart"/>
    <dgm:cxn modelId="{E0710CFB-60C3-4A0B-88BA-9089CDF06829}" type="presOf" srcId="{588C2072-7888-4797-8020-62662A3B5115}" destId="{67C3C210-DD8A-4FAD-8E15-1B645C0F89A0}" srcOrd="1" destOrd="0" presId="urn:microsoft.com/office/officeart/2009/3/layout/HorizontalOrganizationChart"/>
    <dgm:cxn modelId="{F65614CB-072E-45F7-B84B-C5D15DA08B0A}" type="presParOf" srcId="{02173D15-E6C7-4438-916A-5515DCF35F09}" destId="{68962794-CA4C-40F5-B04E-25039CD90800}" srcOrd="0" destOrd="0" presId="urn:microsoft.com/office/officeart/2009/3/layout/HorizontalOrganizationChart"/>
    <dgm:cxn modelId="{A0C2554B-3CBA-4905-BB21-0DA6A4469B7D}" type="presParOf" srcId="{68962794-CA4C-40F5-B04E-25039CD90800}" destId="{8ACAA186-E8D3-4F2F-931B-2516FB9771F1}" srcOrd="0" destOrd="0" presId="urn:microsoft.com/office/officeart/2009/3/layout/HorizontalOrganizationChart"/>
    <dgm:cxn modelId="{5CC6D283-1878-45E9-A66A-D30052E718C2}" type="presParOf" srcId="{8ACAA186-E8D3-4F2F-931B-2516FB9771F1}" destId="{C6272F28-F976-48D9-B7BA-D281D375E13F}" srcOrd="0" destOrd="0" presId="urn:microsoft.com/office/officeart/2009/3/layout/HorizontalOrganizationChart"/>
    <dgm:cxn modelId="{B33CE718-7048-4F96-BB4B-71255D7396B2}" type="presParOf" srcId="{8ACAA186-E8D3-4F2F-931B-2516FB9771F1}" destId="{67BEB0FF-32A4-4AC9-9171-EFF59768C136}" srcOrd="1" destOrd="0" presId="urn:microsoft.com/office/officeart/2009/3/layout/HorizontalOrganizationChart"/>
    <dgm:cxn modelId="{11DD3B27-BE1E-4C88-9C6A-028CF9EA26FA}" type="presParOf" srcId="{68962794-CA4C-40F5-B04E-25039CD90800}" destId="{3C9862D9-E8C7-4504-8082-C8A1B88B2C6C}" srcOrd="1" destOrd="0" presId="urn:microsoft.com/office/officeart/2009/3/layout/HorizontalOrganizationChart"/>
    <dgm:cxn modelId="{D424E4AE-4F6F-4532-92BA-D4A7CD2FC924}" type="presParOf" srcId="{68962794-CA4C-40F5-B04E-25039CD90800}" destId="{F95549F4-CE25-4817-8789-C68B870A1161}" srcOrd="2" destOrd="0" presId="urn:microsoft.com/office/officeart/2009/3/layout/HorizontalOrganizationChart"/>
    <dgm:cxn modelId="{3F4D3C4E-9FB6-4BDC-A5EF-DCA95C08AB9E}" type="presParOf" srcId="{02173D15-E6C7-4438-916A-5515DCF35F09}" destId="{1180CFBB-CA79-41D1-A380-66F69BE830AB}" srcOrd="1" destOrd="0" presId="urn:microsoft.com/office/officeart/2009/3/layout/HorizontalOrganizationChart"/>
    <dgm:cxn modelId="{B2D71B44-F651-4871-AC3C-1868BC0493F0}" type="presParOf" srcId="{1180CFBB-CA79-41D1-A380-66F69BE830AB}" destId="{C11DAC57-BF68-4276-93FE-017CDFB151B2}" srcOrd="0" destOrd="0" presId="urn:microsoft.com/office/officeart/2009/3/layout/HorizontalOrganizationChart"/>
    <dgm:cxn modelId="{7EECEBA8-CB4F-4FAE-84CB-469D8E82815E}" type="presParOf" srcId="{C11DAC57-BF68-4276-93FE-017CDFB151B2}" destId="{FA6BB5F2-1C0F-4FEF-9B14-AE11E6B4D599}" srcOrd="0" destOrd="0" presId="urn:microsoft.com/office/officeart/2009/3/layout/HorizontalOrganizationChart"/>
    <dgm:cxn modelId="{5886F3D5-4191-4313-99B0-3425AC174548}" type="presParOf" srcId="{C11DAC57-BF68-4276-93FE-017CDFB151B2}" destId="{1F30A192-A14D-4A1A-917D-5650B9817EF3}" srcOrd="1" destOrd="0" presId="urn:microsoft.com/office/officeart/2009/3/layout/HorizontalOrganizationChart"/>
    <dgm:cxn modelId="{A4DE19BE-2A5D-4BAD-9EF6-E23F472B55FB}" type="presParOf" srcId="{1180CFBB-CA79-41D1-A380-66F69BE830AB}" destId="{5CA808F8-29C1-4AB5-962E-C67A141840C7}" srcOrd="1" destOrd="0" presId="urn:microsoft.com/office/officeart/2009/3/layout/HorizontalOrganizationChart"/>
    <dgm:cxn modelId="{8958ACF0-012E-4ACF-A35A-BD0A14C9572A}" type="presParOf" srcId="{1180CFBB-CA79-41D1-A380-66F69BE830AB}" destId="{44AD8813-108A-4DAD-8752-E110271FF72E}" srcOrd="2" destOrd="0" presId="urn:microsoft.com/office/officeart/2009/3/layout/HorizontalOrganizationChart"/>
    <dgm:cxn modelId="{881C711C-799C-4773-A435-2E7352497D55}" type="presParOf" srcId="{02173D15-E6C7-4438-916A-5515DCF35F09}" destId="{A8B292A7-B9C9-4B37-B235-A1AA04B121B7}" srcOrd="2" destOrd="0" presId="urn:microsoft.com/office/officeart/2009/3/layout/HorizontalOrganizationChart"/>
    <dgm:cxn modelId="{B9C20143-AC26-4C86-A741-45FC9DD765A0}" type="presParOf" srcId="{A8B292A7-B9C9-4B37-B235-A1AA04B121B7}" destId="{43DA072E-2E9A-4E30-94D7-934528D84530}" srcOrd="0" destOrd="0" presId="urn:microsoft.com/office/officeart/2009/3/layout/HorizontalOrganizationChart"/>
    <dgm:cxn modelId="{3D6B6B98-13EC-4D78-A0C0-8D39419F85EC}" type="presParOf" srcId="{43DA072E-2E9A-4E30-94D7-934528D84530}" destId="{DBB8A44E-C803-4807-9284-D7A701F993CB}" srcOrd="0" destOrd="0" presId="urn:microsoft.com/office/officeart/2009/3/layout/HorizontalOrganizationChart"/>
    <dgm:cxn modelId="{B3D76AA0-3CAB-4724-B29E-882F5091D7CD}" type="presParOf" srcId="{43DA072E-2E9A-4E30-94D7-934528D84530}" destId="{5C803434-1FD8-41FE-A3D7-C64CB5FB908F}" srcOrd="1" destOrd="0" presId="urn:microsoft.com/office/officeart/2009/3/layout/HorizontalOrganizationChart"/>
    <dgm:cxn modelId="{1D8BFC3F-69CE-4257-9A7F-FF1A7D40D8F9}" type="presParOf" srcId="{A8B292A7-B9C9-4B37-B235-A1AA04B121B7}" destId="{30C98E86-2B99-4570-8DD4-31C049C0D551}" srcOrd="1" destOrd="0" presId="urn:microsoft.com/office/officeart/2009/3/layout/HorizontalOrganizationChart"/>
    <dgm:cxn modelId="{95845024-C412-41D2-9600-934F3BD9F01B}" type="presParOf" srcId="{A8B292A7-B9C9-4B37-B235-A1AA04B121B7}" destId="{F33DE6C3-6A4A-4B07-86FC-A442763416A0}" srcOrd="2" destOrd="0" presId="urn:microsoft.com/office/officeart/2009/3/layout/HorizontalOrganizationChart"/>
    <dgm:cxn modelId="{BF65811D-AB87-413D-A51A-B9D608CAB000}" type="presParOf" srcId="{02173D15-E6C7-4438-916A-5515DCF35F09}" destId="{D75A3D06-1656-42A2-81A0-0BEAB213D348}" srcOrd="3" destOrd="0" presId="urn:microsoft.com/office/officeart/2009/3/layout/HorizontalOrganizationChart"/>
    <dgm:cxn modelId="{3AB0C54A-625E-43E7-9F1F-BE3D241AC73F}" type="presParOf" srcId="{D75A3D06-1656-42A2-81A0-0BEAB213D348}" destId="{AB64B708-CC0E-48A1-9EB1-A543BF13C97C}" srcOrd="0" destOrd="0" presId="urn:microsoft.com/office/officeart/2009/3/layout/HorizontalOrganizationChart"/>
    <dgm:cxn modelId="{A7C2A1E4-4E43-4A32-A61F-1682E5460BC5}" type="presParOf" srcId="{AB64B708-CC0E-48A1-9EB1-A543BF13C97C}" destId="{9B1F92CE-C6B3-427F-B7D0-E8773172A833}" srcOrd="0" destOrd="0" presId="urn:microsoft.com/office/officeart/2009/3/layout/HorizontalOrganizationChart"/>
    <dgm:cxn modelId="{D3102957-1936-4FF8-9B07-ED93AD71F395}" type="presParOf" srcId="{AB64B708-CC0E-48A1-9EB1-A543BF13C97C}" destId="{1DC402D3-84C6-4179-BFF1-83EA60196D8D}" srcOrd="1" destOrd="0" presId="urn:microsoft.com/office/officeart/2009/3/layout/HorizontalOrganizationChart"/>
    <dgm:cxn modelId="{F8BF30FD-CADA-43FC-B564-23A4DF942A35}" type="presParOf" srcId="{D75A3D06-1656-42A2-81A0-0BEAB213D348}" destId="{AD962067-7E05-4514-8065-428B593FAA45}" srcOrd="1" destOrd="0" presId="urn:microsoft.com/office/officeart/2009/3/layout/HorizontalOrganizationChart"/>
    <dgm:cxn modelId="{91331E07-CC1D-4513-98B6-96B1F7DD248C}" type="presParOf" srcId="{AD962067-7E05-4514-8065-428B593FAA45}" destId="{721C5380-39B6-42CA-8724-93C68ED8089D}" srcOrd="0" destOrd="0" presId="urn:microsoft.com/office/officeart/2009/3/layout/HorizontalOrganizationChart"/>
    <dgm:cxn modelId="{7303CEB8-5298-4A0C-96A4-2A70EFCA8EF9}" type="presParOf" srcId="{AD962067-7E05-4514-8065-428B593FAA45}" destId="{46AC7EF3-C7F8-48E8-BA35-185179EA6384}" srcOrd="1" destOrd="0" presId="urn:microsoft.com/office/officeart/2009/3/layout/HorizontalOrganizationChart"/>
    <dgm:cxn modelId="{CD7BD7BB-69F4-4DC2-93A2-8F017A4E8215}" type="presParOf" srcId="{46AC7EF3-C7F8-48E8-BA35-185179EA6384}" destId="{E233D254-17A1-46C9-95D7-9F93FA97A15A}" srcOrd="0" destOrd="0" presId="urn:microsoft.com/office/officeart/2009/3/layout/HorizontalOrganizationChart"/>
    <dgm:cxn modelId="{999373B9-E741-45D3-8601-CA4102680E65}" type="presParOf" srcId="{E233D254-17A1-46C9-95D7-9F93FA97A15A}" destId="{B2109A36-7A36-48A8-8D04-3CA039534FB8}" srcOrd="0" destOrd="0" presId="urn:microsoft.com/office/officeart/2009/3/layout/HorizontalOrganizationChart"/>
    <dgm:cxn modelId="{3110AEF5-6CF0-4AEC-B7ED-3EB89B740905}" type="presParOf" srcId="{E233D254-17A1-46C9-95D7-9F93FA97A15A}" destId="{DD334637-1FD2-4702-B81B-7AFA404EF7F2}" srcOrd="1" destOrd="0" presId="urn:microsoft.com/office/officeart/2009/3/layout/HorizontalOrganizationChart"/>
    <dgm:cxn modelId="{DEC9D85A-2E3C-4A5B-8D5B-26E4807598CF}" type="presParOf" srcId="{46AC7EF3-C7F8-48E8-BA35-185179EA6384}" destId="{CFF0057E-3E46-4067-A250-45A60045009C}" srcOrd="1" destOrd="0" presId="urn:microsoft.com/office/officeart/2009/3/layout/HorizontalOrganizationChart"/>
    <dgm:cxn modelId="{97A7467B-CC8C-440F-8B9E-3B9E6B311458}" type="presParOf" srcId="{46AC7EF3-C7F8-48E8-BA35-185179EA6384}" destId="{3DF702D3-4B41-4596-B1C2-4729A307D81F}" srcOrd="2" destOrd="0" presId="urn:microsoft.com/office/officeart/2009/3/layout/HorizontalOrganizationChart"/>
    <dgm:cxn modelId="{EF0660F0-2A4B-4201-A82B-11655A4E9CA5}" type="presParOf" srcId="{AD962067-7E05-4514-8065-428B593FAA45}" destId="{088A0290-06B2-4CBF-81AD-9C62DC2AA965}" srcOrd="2" destOrd="0" presId="urn:microsoft.com/office/officeart/2009/3/layout/HorizontalOrganizationChart"/>
    <dgm:cxn modelId="{B14FC8B6-9702-44FE-B454-6DDCEEB68BED}" type="presParOf" srcId="{AD962067-7E05-4514-8065-428B593FAA45}" destId="{503D2C6D-333B-4086-A2A3-3978CD761916}" srcOrd="3" destOrd="0" presId="urn:microsoft.com/office/officeart/2009/3/layout/HorizontalOrganizationChart"/>
    <dgm:cxn modelId="{97B83BAC-C0E2-4A77-BB4D-DA7578983FC9}" type="presParOf" srcId="{503D2C6D-333B-4086-A2A3-3978CD761916}" destId="{4507B829-5AFF-4CDF-8D5C-8483767F7E78}" srcOrd="0" destOrd="0" presId="urn:microsoft.com/office/officeart/2009/3/layout/HorizontalOrganizationChart"/>
    <dgm:cxn modelId="{57C71C43-B938-4E6E-B00A-86435F26890F}" type="presParOf" srcId="{4507B829-5AFF-4CDF-8D5C-8483767F7E78}" destId="{2B308A31-3F1A-4D12-BC7F-B8D1257064B5}" srcOrd="0" destOrd="0" presId="urn:microsoft.com/office/officeart/2009/3/layout/HorizontalOrganizationChart"/>
    <dgm:cxn modelId="{593BA075-2EB2-425F-B213-C89F7882675A}" type="presParOf" srcId="{4507B829-5AFF-4CDF-8D5C-8483767F7E78}" destId="{67C3C210-DD8A-4FAD-8E15-1B645C0F89A0}" srcOrd="1" destOrd="0" presId="urn:microsoft.com/office/officeart/2009/3/layout/HorizontalOrganizationChart"/>
    <dgm:cxn modelId="{8419BAC0-6049-4E89-9D57-B5EA2CB2EEEC}" type="presParOf" srcId="{503D2C6D-333B-4086-A2A3-3978CD761916}" destId="{8C132BF1-B594-466F-A655-292003CC5EA9}" srcOrd="1" destOrd="0" presId="urn:microsoft.com/office/officeart/2009/3/layout/HorizontalOrganizationChart"/>
    <dgm:cxn modelId="{A818B5BC-EA04-466D-BAD1-FB47C1CB2357}" type="presParOf" srcId="{503D2C6D-333B-4086-A2A3-3978CD761916}" destId="{4F7E50C9-80E7-4FB2-B87F-238A96D164C4}" srcOrd="2" destOrd="0" presId="urn:microsoft.com/office/officeart/2009/3/layout/HorizontalOrganizationChart"/>
    <dgm:cxn modelId="{87E9689D-0E41-4104-A2EA-56E674DB7BEF}" type="presParOf" srcId="{AD962067-7E05-4514-8065-428B593FAA45}" destId="{1BED425D-8046-4DDB-A899-4201DDC8ED6B}" srcOrd="4" destOrd="0" presId="urn:microsoft.com/office/officeart/2009/3/layout/HorizontalOrganizationChart"/>
    <dgm:cxn modelId="{F18EA7B3-AB0C-4DF5-A55E-923FA6F87463}" type="presParOf" srcId="{AD962067-7E05-4514-8065-428B593FAA45}" destId="{588904A1-74FD-48AF-B496-F2533A24FE2E}" srcOrd="5" destOrd="0" presId="urn:microsoft.com/office/officeart/2009/3/layout/HorizontalOrganizationChart"/>
    <dgm:cxn modelId="{1D179F75-1DF0-44D1-B89D-7211CABA9D88}" type="presParOf" srcId="{588904A1-74FD-48AF-B496-F2533A24FE2E}" destId="{632ED395-369D-46D6-96B4-0BF6FFF481FE}" srcOrd="0" destOrd="0" presId="urn:microsoft.com/office/officeart/2009/3/layout/HorizontalOrganizationChart"/>
    <dgm:cxn modelId="{DD8C7D2E-23B3-44F7-AA18-E12775BC6D60}" type="presParOf" srcId="{632ED395-369D-46D6-96B4-0BF6FFF481FE}" destId="{84685081-B52E-4BE6-AB0F-C4F580446F88}" srcOrd="0" destOrd="0" presId="urn:microsoft.com/office/officeart/2009/3/layout/HorizontalOrganizationChart"/>
    <dgm:cxn modelId="{008BDCD0-658E-4CD0-B0F4-C1D80E0E16E8}" type="presParOf" srcId="{632ED395-369D-46D6-96B4-0BF6FFF481FE}" destId="{A303DE3D-62E4-4D96-85F5-95CC63BBE3D0}" srcOrd="1" destOrd="0" presId="urn:microsoft.com/office/officeart/2009/3/layout/HorizontalOrganizationChart"/>
    <dgm:cxn modelId="{95F180E5-0073-4C56-88D1-526331DCA3BC}" type="presParOf" srcId="{588904A1-74FD-48AF-B496-F2533A24FE2E}" destId="{424D266E-63C7-4624-972C-76CA90EC4C87}" srcOrd="1" destOrd="0" presId="urn:microsoft.com/office/officeart/2009/3/layout/HorizontalOrganizationChart"/>
    <dgm:cxn modelId="{BA677974-9D19-48FA-A8A6-E327439AFC08}" type="presParOf" srcId="{588904A1-74FD-48AF-B496-F2533A24FE2E}" destId="{25682DDE-F601-4995-A290-D1586C0CCCD9}" srcOrd="2" destOrd="0" presId="urn:microsoft.com/office/officeart/2009/3/layout/HorizontalOrganizationChart"/>
    <dgm:cxn modelId="{E5817CA1-59C6-4894-91E3-899B61483910}" type="presParOf" srcId="{AD962067-7E05-4514-8065-428B593FAA45}" destId="{4B556374-6B7C-4EC3-9563-49F339CF723D}" srcOrd="6" destOrd="0" presId="urn:microsoft.com/office/officeart/2009/3/layout/HorizontalOrganizationChart"/>
    <dgm:cxn modelId="{C6B4EB2C-E54D-4B22-8238-ED40C2B724B5}" type="presParOf" srcId="{AD962067-7E05-4514-8065-428B593FAA45}" destId="{D0780C3E-2884-4EBD-A72E-2EA9445688E4}" srcOrd="7" destOrd="0" presId="urn:microsoft.com/office/officeart/2009/3/layout/HorizontalOrganizationChart"/>
    <dgm:cxn modelId="{13A1CD82-69AC-45C5-8074-292A312F0338}" type="presParOf" srcId="{D0780C3E-2884-4EBD-A72E-2EA9445688E4}" destId="{B8F6831F-E8C2-4E85-853E-DEDD4B481026}" srcOrd="0" destOrd="0" presId="urn:microsoft.com/office/officeart/2009/3/layout/HorizontalOrganizationChart"/>
    <dgm:cxn modelId="{2BBE0EB2-995E-403E-9FEC-465CE7E38642}" type="presParOf" srcId="{B8F6831F-E8C2-4E85-853E-DEDD4B481026}" destId="{23890224-0380-4833-A902-EC11F9664887}" srcOrd="0" destOrd="0" presId="urn:microsoft.com/office/officeart/2009/3/layout/HorizontalOrganizationChart"/>
    <dgm:cxn modelId="{95E29813-6E0E-450C-9173-3C954580FD10}" type="presParOf" srcId="{B8F6831F-E8C2-4E85-853E-DEDD4B481026}" destId="{C52D1051-3882-476D-A538-C8954AA8B202}" srcOrd="1" destOrd="0" presId="urn:microsoft.com/office/officeart/2009/3/layout/HorizontalOrganizationChart"/>
    <dgm:cxn modelId="{7EA35951-1D1E-4BBC-87A4-3FFC9C6FFC4F}" type="presParOf" srcId="{D0780C3E-2884-4EBD-A72E-2EA9445688E4}" destId="{8CBEE5AE-3667-46DE-BEA8-4609A23BD058}" srcOrd="1" destOrd="0" presId="urn:microsoft.com/office/officeart/2009/3/layout/HorizontalOrganizationChart"/>
    <dgm:cxn modelId="{80C4E0A3-B659-4A97-9D68-A7DBADEA4651}" type="presParOf" srcId="{8CBEE5AE-3667-46DE-BEA8-4609A23BD058}" destId="{26DA489F-08D7-4CEA-8353-70C13976D912}" srcOrd="0" destOrd="0" presId="urn:microsoft.com/office/officeart/2009/3/layout/HorizontalOrganizationChart"/>
    <dgm:cxn modelId="{7E7DF0B2-F85D-447C-9A1B-30C45EDC97C8}" type="presParOf" srcId="{8CBEE5AE-3667-46DE-BEA8-4609A23BD058}" destId="{AB6B917A-61DE-437F-AFC4-7DEB8770ED34}" srcOrd="1" destOrd="0" presId="urn:microsoft.com/office/officeart/2009/3/layout/HorizontalOrganizationChart"/>
    <dgm:cxn modelId="{EA80ED28-C5AA-4ADB-B2AD-92C5682A80CA}" type="presParOf" srcId="{AB6B917A-61DE-437F-AFC4-7DEB8770ED34}" destId="{5D0571CA-59D2-4BC7-92C9-949978ADA1B2}" srcOrd="0" destOrd="0" presId="urn:microsoft.com/office/officeart/2009/3/layout/HorizontalOrganizationChart"/>
    <dgm:cxn modelId="{DC4C0CF8-FBC2-4A34-8171-4D660AA97490}" type="presParOf" srcId="{5D0571CA-59D2-4BC7-92C9-949978ADA1B2}" destId="{AC93449A-FA1F-46FB-BD12-2D95E0AAA533}" srcOrd="0" destOrd="0" presId="urn:microsoft.com/office/officeart/2009/3/layout/HorizontalOrganizationChart"/>
    <dgm:cxn modelId="{74DD9931-5F0D-4DFB-A24D-D31BA334A990}" type="presParOf" srcId="{5D0571CA-59D2-4BC7-92C9-949978ADA1B2}" destId="{416AA44F-67A2-4A17-95F4-D0A0AC13F7B7}" srcOrd="1" destOrd="0" presId="urn:microsoft.com/office/officeart/2009/3/layout/HorizontalOrganizationChart"/>
    <dgm:cxn modelId="{7E7CDC07-DA68-4BF5-8977-2C680C1AA1AE}" type="presParOf" srcId="{AB6B917A-61DE-437F-AFC4-7DEB8770ED34}" destId="{4CB1277A-69DE-4189-B408-9125DB011E43}" srcOrd="1" destOrd="0" presId="urn:microsoft.com/office/officeart/2009/3/layout/HorizontalOrganizationChart"/>
    <dgm:cxn modelId="{16DED4EA-0DA2-4206-8DA3-000A1CF29F16}" type="presParOf" srcId="{AB6B917A-61DE-437F-AFC4-7DEB8770ED34}" destId="{BA360A54-879B-4F72-979E-C4DDD187EEA3}" srcOrd="2" destOrd="0" presId="urn:microsoft.com/office/officeart/2009/3/layout/HorizontalOrganizationChart"/>
    <dgm:cxn modelId="{7AB5CDD0-CBFD-4D79-9144-E4C96ADC67C7}" type="presParOf" srcId="{8CBEE5AE-3667-46DE-BEA8-4609A23BD058}" destId="{9ABC76A1-6D42-49A3-92FA-92F926CB1881}" srcOrd="2" destOrd="0" presId="urn:microsoft.com/office/officeart/2009/3/layout/HorizontalOrganizationChart"/>
    <dgm:cxn modelId="{305AD8CE-7376-45D6-90E7-042C3487BCBF}" type="presParOf" srcId="{8CBEE5AE-3667-46DE-BEA8-4609A23BD058}" destId="{174D7B01-F663-4CA1-94A9-BD5FC2299CCF}" srcOrd="3" destOrd="0" presId="urn:microsoft.com/office/officeart/2009/3/layout/HorizontalOrganizationChart"/>
    <dgm:cxn modelId="{52D2B745-3A84-4431-B803-6B562F2E29F8}" type="presParOf" srcId="{174D7B01-F663-4CA1-94A9-BD5FC2299CCF}" destId="{3C96C813-AB9D-4EFD-9949-546B94581BCA}" srcOrd="0" destOrd="0" presId="urn:microsoft.com/office/officeart/2009/3/layout/HorizontalOrganizationChart"/>
    <dgm:cxn modelId="{70EB422F-7ED9-48DE-9A72-96D9AE35CEFE}" type="presParOf" srcId="{3C96C813-AB9D-4EFD-9949-546B94581BCA}" destId="{379CA2D8-B998-46E0-8F26-F00E048D446F}" srcOrd="0" destOrd="0" presId="urn:microsoft.com/office/officeart/2009/3/layout/HorizontalOrganizationChart"/>
    <dgm:cxn modelId="{34477EEA-AE9F-4597-B545-EB67256FE89E}" type="presParOf" srcId="{3C96C813-AB9D-4EFD-9949-546B94581BCA}" destId="{064A6A4F-99F7-4598-9CB5-85F9CA618EE8}" srcOrd="1" destOrd="0" presId="urn:microsoft.com/office/officeart/2009/3/layout/HorizontalOrganizationChart"/>
    <dgm:cxn modelId="{1E5461B4-1851-41B0-870F-3ABDDF887832}" type="presParOf" srcId="{174D7B01-F663-4CA1-94A9-BD5FC2299CCF}" destId="{E1F91F32-F19E-4952-B753-D1161170E692}" srcOrd="1" destOrd="0" presId="urn:microsoft.com/office/officeart/2009/3/layout/HorizontalOrganizationChart"/>
    <dgm:cxn modelId="{81A0AFEC-1962-435C-9E7F-6EF93CF78F4C}" type="presParOf" srcId="{174D7B01-F663-4CA1-94A9-BD5FC2299CCF}" destId="{9EA6A79D-193B-4DF5-AFFB-B5D1D96D2F3D}" srcOrd="2" destOrd="0" presId="urn:microsoft.com/office/officeart/2009/3/layout/HorizontalOrganizationChart"/>
    <dgm:cxn modelId="{A7850FB2-9029-4F0F-BC2B-51D3CF8BE17A}" type="presParOf" srcId="{8CBEE5AE-3667-46DE-BEA8-4609A23BD058}" destId="{A6ABFE5A-E313-483F-9E46-0124F4E94867}" srcOrd="4" destOrd="0" presId="urn:microsoft.com/office/officeart/2009/3/layout/HorizontalOrganizationChart"/>
    <dgm:cxn modelId="{87619C2F-2FA7-4EE8-AC31-F1002ECE0015}" type="presParOf" srcId="{8CBEE5AE-3667-46DE-BEA8-4609A23BD058}" destId="{17FC72BF-9B0C-4CFA-A736-A6503FC2E8C0}" srcOrd="5" destOrd="0" presId="urn:microsoft.com/office/officeart/2009/3/layout/HorizontalOrganizationChart"/>
    <dgm:cxn modelId="{D5585CF7-4C9E-48FA-841D-A79F9F05E4CB}" type="presParOf" srcId="{17FC72BF-9B0C-4CFA-A736-A6503FC2E8C0}" destId="{94E3FF99-B309-4C46-A4EA-BC2F48744D4E}" srcOrd="0" destOrd="0" presId="urn:microsoft.com/office/officeart/2009/3/layout/HorizontalOrganizationChart"/>
    <dgm:cxn modelId="{425643B4-91D1-4A50-B90E-E9FC71CF99D3}" type="presParOf" srcId="{94E3FF99-B309-4C46-A4EA-BC2F48744D4E}" destId="{279167B0-55C6-4C3F-B483-33FA7EDD36C1}" srcOrd="0" destOrd="0" presId="urn:microsoft.com/office/officeart/2009/3/layout/HorizontalOrganizationChart"/>
    <dgm:cxn modelId="{2BC516A2-A25D-4EF6-9DD9-B571A4038FE7}" type="presParOf" srcId="{94E3FF99-B309-4C46-A4EA-BC2F48744D4E}" destId="{77E3517A-5B81-4EFD-8978-6F0D4B9F9E46}" srcOrd="1" destOrd="0" presId="urn:microsoft.com/office/officeart/2009/3/layout/HorizontalOrganizationChart"/>
    <dgm:cxn modelId="{A09F7DBD-1DA5-464E-AB91-5EE869634F93}" type="presParOf" srcId="{17FC72BF-9B0C-4CFA-A736-A6503FC2E8C0}" destId="{95B23635-81F4-4812-9021-6AC958F664A7}" srcOrd="1" destOrd="0" presId="urn:microsoft.com/office/officeart/2009/3/layout/HorizontalOrganizationChart"/>
    <dgm:cxn modelId="{C5F64D06-7B52-4857-81AB-EC865A47E6C2}" type="presParOf" srcId="{17FC72BF-9B0C-4CFA-A736-A6503FC2E8C0}" destId="{D1E5977D-9F55-470D-938B-574059657FA9}" srcOrd="2" destOrd="0" presId="urn:microsoft.com/office/officeart/2009/3/layout/HorizontalOrganizationChart"/>
    <dgm:cxn modelId="{B2060332-28B2-4F30-8203-8D8135517A8D}" type="presParOf" srcId="{8CBEE5AE-3667-46DE-BEA8-4609A23BD058}" destId="{0F9DDA96-55D3-4B35-9011-52A7DC484686}" srcOrd="6" destOrd="0" presId="urn:microsoft.com/office/officeart/2009/3/layout/HorizontalOrganizationChart"/>
    <dgm:cxn modelId="{1BD811B5-BD40-46B1-AE3F-67D24C882126}" type="presParOf" srcId="{8CBEE5AE-3667-46DE-BEA8-4609A23BD058}" destId="{22722940-1648-4FCD-B13A-3EB6B524D1F6}" srcOrd="7" destOrd="0" presId="urn:microsoft.com/office/officeart/2009/3/layout/HorizontalOrganizationChart"/>
    <dgm:cxn modelId="{CABB912A-8701-452C-85D5-B7C0E794C857}" type="presParOf" srcId="{22722940-1648-4FCD-B13A-3EB6B524D1F6}" destId="{C2486FFC-F6D1-4B40-9881-DB08E0D2A54E}" srcOrd="0" destOrd="0" presId="urn:microsoft.com/office/officeart/2009/3/layout/HorizontalOrganizationChart"/>
    <dgm:cxn modelId="{120EBF21-393A-4270-B1F7-271AC2BCEAA7}" type="presParOf" srcId="{C2486FFC-F6D1-4B40-9881-DB08E0D2A54E}" destId="{4B4FE045-A04B-4E1E-94A8-3F7C9DA32DD9}" srcOrd="0" destOrd="0" presId="urn:microsoft.com/office/officeart/2009/3/layout/HorizontalOrganizationChart"/>
    <dgm:cxn modelId="{17555B59-2F8B-46B2-BA32-E55A08BF2D54}" type="presParOf" srcId="{C2486FFC-F6D1-4B40-9881-DB08E0D2A54E}" destId="{421329CA-BE51-4098-86B3-9B9AA2770F26}" srcOrd="1" destOrd="0" presId="urn:microsoft.com/office/officeart/2009/3/layout/HorizontalOrganizationChart"/>
    <dgm:cxn modelId="{000C1B5C-5B48-4484-B313-FA49E5358683}" type="presParOf" srcId="{22722940-1648-4FCD-B13A-3EB6B524D1F6}" destId="{5CD715D9-3C1E-4ADF-BA13-C350E91B0926}" srcOrd="1" destOrd="0" presId="urn:microsoft.com/office/officeart/2009/3/layout/HorizontalOrganizationChart"/>
    <dgm:cxn modelId="{8F452980-C118-4C8D-9172-7CAE350877E7}" type="presParOf" srcId="{5CD715D9-3C1E-4ADF-BA13-C350E91B0926}" destId="{0ACDAB85-D307-49A7-9E20-99CDF0B83630}" srcOrd="0" destOrd="0" presId="urn:microsoft.com/office/officeart/2009/3/layout/HorizontalOrganizationChart"/>
    <dgm:cxn modelId="{D0F04482-3BB7-4C97-99F5-E3CF99E258A4}" type="presParOf" srcId="{5CD715D9-3C1E-4ADF-BA13-C350E91B0926}" destId="{F3366D44-7D0E-43AA-B914-E65503F039A8}" srcOrd="1" destOrd="0" presId="urn:microsoft.com/office/officeart/2009/3/layout/HorizontalOrganizationChart"/>
    <dgm:cxn modelId="{1017960F-F652-4E91-8B67-927D162856BC}" type="presParOf" srcId="{F3366D44-7D0E-43AA-B914-E65503F039A8}" destId="{7D5AF5D0-F8C7-41F2-A34A-124481488F21}" srcOrd="0" destOrd="0" presId="urn:microsoft.com/office/officeart/2009/3/layout/HorizontalOrganizationChart"/>
    <dgm:cxn modelId="{0777FABE-E8FA-48EB-847C-99A0DC0BF30D}" type="presParOf" srcId="{7D5AF5D0-F8C7-41F2-A34A-124481488F21}" destId="{92834E8A-F82D-43D4-9350-8438F064EC76}" srcOrd="0" destOrd="0" presId="urn:microsoft.com/office/officeart/2009/3/layout/HorizontalOrganizationChart"/>
    <dgm:cxn modelId="{F4626870-6EFD-424E-8971-2B41677097B2}" type="presParOf" srcId="{7D5AF5D0-F8C7-41F2-A34A-124481488F21}" destId="{F9CF0062-DA82-434A-970F-854FDDDE4B29}" srcOrd="1" destOrd="0" presId="urn:microsoft.com/office/officeart/2009/3/layout/HorizontalOrganizationChart"/>
    <dgm:cxn modelId="{C0304140-ACB8-42BD-86CD-ADF216DE2E89}" type="presParOf" srcId="{F3366D44-7D0E-43AA-B914-E65503F039A8}" destId="{E55BD3E2-BC0D-4763-9855-6BB8DF4A6CC2}" srcOrd="1" destOrd="0" presId="urn:microsoft.com/office/officeart/2009/3/layout/HorizontalOrganizationChart"/>
    <dgm:cxn modelId="{52C8DEE2-E078-4327-A6C9-5C6828284DB6}" type="presParOf" srcId="{F3366D44-7D0E-43AA-B914-E65503F039A8}" destId="{B4C74EF1-04DF-4739-8FD7-93AB1764A830}" srcOrd="2" destOrd="0" presId="urn:microsoft.com/office/officeart/2009/3/layout/HorizontalOrganizationChart"/>
    <dgm:cxn modelId="{1D13E1F1-F437-49AC-A866-533D87E6483E}" type="presParOf" srcId="{5CD715D9-3C1E-4ADF-BA13-C350E91B0926}" destId="{011CF271-E535-4874-85ED-AF8728ED9EA6}" srcOrd="2" destOrd="0" presId="urn:microsoft.com/office/officeart/2009/3/layout/HorizontalOrganizationChart"/>
    <dgm:cxn modelId="{B8F0292D-8D54-48BF-B7C3-7C08068777DC}" type="presParOf" srcId="{5CD715D9-3C1E-4ADF-BA13-C350E91B0926}" destId="{B4D23778-36D5-4E4B-946A-5A9D845C3335}" srcOrd="3" destOrd="0" presId="urn:microsoft.com/office/officeart/2009/3/layout/HorizontalOrganizationChart"/>
    <dgm:cxn modelId="{641A9607-DE7A-4660-9529-9E44352A9331}" type="presParOf" srcId="{B4D23778-36D5-4E4B-946A-5A9D845C3335}" destId="{EE233F41-6A2B-42E2-BEB8-607A415A2F75}" srcOrd="0" destOrd="0" presId="urn:microsoft.com/office/officeart/2009/3/layout/HorizontalOrganizationChart"/>
    <dgm:cxn modelId="{603C3DB5-934B-49E1-85EB-78B05DB55C89}" type="presParOf" srcId="{EE233F41-6A2B-42E2-BEB8-607A415A2F75}" destId="{18051B56-D308-43C1-BF93-2DC6588F7C4A}" srcOrd="0" destOrd="0" presId="urn:microsoft.com/office/officeart/2009/3/layout/HorizontalOrganizationChart"/>
    <dgm:cxn modelId="{A62393B5-BE3A-40B9-9DF4-01611CE2E26A}" type="presParOf" srcId="{EE233F41-6A2B-42E2-BEB8-607A415A2F75}" destId="{06E143CF-6D35-4356-B814-66EA155B5740}" srcOrd="1" destOrd="0" presId="urn:microsoft.com/office/officeart/2009/3/layout/HorizontalOrganizationChart"/>
    <dgm:cxn modelId="{D462EACF-14FF-4FCC-A111-232D0428D790}" type="presParOf" srcId="{B4D23778-36D5-4E4B-946A-5A9D845C3335}" destId="{7EAE0B4B-A779-42BF-BBA9-7ADC16A2581A}" srcOrd="1" destOrd="0" presId="urn:microsoft.com/office/officeart/2009/3/layout/HorizontalOrganizationChart"/>
    <dgm:cxn modelId="{16EEE0CD-62AE-4164-844F-DCCF53981F50}" type="presParOf" srcId="{B4D23778-36D5-4E4B-946A-5A9D845C3335}" destId="{58AD2DEC-97DF-47E0-B790-AB7A01A58CD7}" srcOrd="2" destOrd="0" presId="urn:microsoft.com/office/officeart/2009/3/layout/HorizontalOrganizationChart"/>
    <dgm:cxn modelId="{557F64DB-B2F5-4B7F-904E-5B01DD32003E}" type="presParOf" srcId="{5CD715D9-3C1E-4ADF-BA13-C350E91B0926}" destId="{C9189B90-1650-4611-A43B-52B46325A290}" srcOrd="4" destOrd="0" presId="urn:microsoft.com/office/officeart/2009/3/layout/HorizontalOrganizationChart"/>
    <dgm:cxn modelId="{B1347466-C405-495C-B974-32DE15B062EA}" type="presParOf" srcId="{5CD715D9-3C1E-4ADF-BA13-C350E91B0926}" destId="{EA4B4E46-C1AB-43F5-BD88-5E752C32DB3F}" srcOrd="5" destOrd="0" presId="urn:microsoft.com/office/officeart/2009/3/layout/HorizontalOrganizationChart"/>
    <dgm:cxn modelId="{D33364CE-F8EB-40AA-8301-EE3C8C5AA0F6}" type="presParOf" srcId="{EA4B4E46-C1AB-43F5-BD88-5E752C32DB3F}" destId="{91F40911-9023-4A5B-A1AB-24DAEBB95CF5}" srcOrd="0" destOrd="0" presId="urn:microsoft.com/office/officeart/2009/3/layout/HorizontalOrganizationChart"/>
    <dgm:cxn modelId="{F6E324F2-5AD4-47E5-AF2C-2231C8947F6C}" type="presParOf" srcId="{91F40911-9023-4A5B-A1AB-24DAEBB95CF5}" destId="{58AB07AB-4017-447F-90B5-474807D48C52}" srcOrd="0" destOrd="0" presId="urn:microsoft.com/office/officeart/2009/3/layout/HorizontalOrganizationChart"/>
    <dgm:cxn modelId="{BABF8771-3971-4C57-8217-080118AA3C74}" type="presParOf" srcId="{91F40911-9023-4A5B-A1AB-24DAEBB95CF5}" destId="{D2FBADD8-0064-4791-9A28-6A4A4BB5294B}" srcOrd="1" destOrd="0" presId="urn:microsoft.com/office/officeart/2009/3/layout/HorizontalOrganizationChart"/>
    <dgm:cxn modelId="{11189EF0-7D91-4241-80EC-4CF369EA5E91}" type="presParOf" srcId="{EA4B4E46-C1AB-43F5-BD88-5E752C32DB3F}" destId="{20886C64-A6A9-4492-811C-248721A1C570}" srcOrd="1" destOrd="0" presId="urn:microsoft.com/office/officeart/2009/3/layout/HorizontalOrganizationChart"/>
    <dgm:cxn modelId="{B21945B0-52F6-49C9-A580-D8C00642605D}" type="presParOf" srcId="{EA4B4E46-C1AB-43F5-BD88-5E752C32DB3F}" destId="{046B2BBF-30F4-4E37-9058-1B5288516437}" srcOrd="2" destOrd="0" presId="urn:microsoft.com/office/officeart/2009/3/layout/HorizontalOrganizationChart"/>
    <dgm:cxn modelId="{13028031-665A-49A4-9247-C4EA8DACBE93}" type="presParOf" srcId="{5CD715D9-3C1E-4ADF-BA13-C350E91B0926}" destId="{0B905E9A-9C30-4C15-8ECD-8FED5DFF7C12}" srcOrd="6" destOrd="0" presId="urn:microsoft.com/office/officeart/2009/3/layout/HorizontalOrganizationChart"/>
    <dgm:cxn modelId="{803CB10F-45FD-4158-B6DC-5277E12327A3}" type="presParOf" srcId="{5CD715D9-3C1E-4ADF-BA13-C350E91B0926}" destId="{57C548A7-48F9-4C98-A6E9-6D806AD8013A}" srcOrd="7" destOrd="0" presId="urn:microsoft.com/office/officeart/2009/3/layout/HorizontalOrganizationChart"/>
    <dgm:cxn modelId="{6ED558E7-67E5-4ADB-9C2D-2338FDCEB0B4}" type="presParOf" srcId="{57C548A7-48F9-4C98-A6E9-6D806AD8013A}" destId="{3FCE9FC0-F644-41AD-9A9A-10F8B6B75439}" srcOrd="0" destOrd="0" presId="urn:microsoft.com/office/officeart/2009/3/layout/HorizontalOrganizationChart"/>
    <dgm:cxn modelId="{EF0BAB34-5240-44B2-9502-B917D10A4928}" type="presParOf" srcId="{3FCE9FC0-F644-41AD-9A9A-10F8B6B75439}" destId="{52E3FA06-08E4-4139-9AFA-8D6B66BD0824}" srcOrd="0" destOrd="0" presId="urn:microsoft.com/office/officeart/2009/3/layout/HorizontalOrganizationChart"/>
    <dgm:cxn modelId="{25B96A8F-EB51-4E11-A25C-E56134D8161C}" type="presParOf" srcId="{3FCE9FC0-F644-41AD-9A9A-10F8B6B75439}" destId="{723F0CDA-3511-4F3A-A29C-4F33C8FCBF57}" srcOrd="1" destOrd="0" presId="urn:microsoft.com/office/officeart/2009/3/layout/HorizontalOrganizationChart"/>
    <dgm:cxn modelId="{85C93C3D-5629-4485-B024-8501ABD26874}" type="presParOf" srcId="{57C548A7-48F9-4C98-A6E9-6D806AD8013A}" destId="{428201ED-9AD3-4A05-A751-7020CB93CA7D}" srcOrd="1" destOrd="0" presId="urn:microsoft.com/office/officeart/2009/3/layout/HorizontalOrganizationChart"/>
    <dgm:cxn modelId="{9E69D784-2BF6-4DBF-9AED-B886B70BD7B6}" type="presParOf" srcId="{428201ED-9AD3-4A05-A751-7020CB93CA7D}" destId="{A56B1500-9142-4173-911D-49BCCAB1956C}" srcOrd="0" destOrd="0" presId="urn:microsoft.com/office/officeart/2009/3/layout/HorizontalOrganizationChart"/>
    <dgm:cxn modelId="{E0F2ED96-D59B-4D43-AB60-A6E96BCD129E}" type="presParOf" srcId="{428201ED-9AD3-4A05-A751-7020CB93CA7D}" destId="{02AAD54D-1614-4360-94F8-3A85110431D3}" srcOrd="1" destOrd="0" presId="urn:microsoft.com/office/officeart/2009/3/layout/HorizontalOrganizationChart"/>
    <dgm:cxn modelId="{0B2572CC-6F38-44CC-A01F-D3EA4CABD703}" type="presParOf" srcId="{02AAD54D-1614-4360-94F8-3A85110431D3}" destId="{07D8FDFC-C2F1-4D34-B388-58CC9FBC3E57}" srcOrd="0" destOrd="0" presId="urn:microsoft.com/office/officeart/2009/3/layout/HorizontalOrganizationChart"/>
    <dgm:cxn modelId="{32A914B0-DF4F-41FB-9486-35E8B4B683EF}" type="presParOf" srcId="{07D8FDFC-C2F1-4D34-B388-58CC9FBC3E57}" destId="{E1A8053F-9B58-40D3-B06A-D6CEF8C002AB}" srcOrd="0" destOrd="0" presId="urn:microsoft.com/office/officeart/2009/3/layout/HorizontalOrganizationChart"/>
    <dgm:cxn modelId="{C0FEE801-8FB3-4A84-A2FC-5B614DD084C8}" type="presParOf" srcId="{07D8FDFC-C2F1-4D34-B388-58CC9FBC3E57}" destId="{8423AC59-9AEC-483D-A941-C82471C152FF}" srcOrd="1" destOrd="0" presId="urn:microsoft.com/office/officeart/2009/3/layout/HorizontalOrganizationChart"/>
    <dgm:cxn modelId="{16052B72-4FA1-4D1F-B0D7-00D73F4B279A}" type="presParOf" srcId="{02AAD54D-1614-4360-94F8-3A85110431D3}" destId="{1C100D4E-35C4-49A9-9F24-87F83869E228}" srcOrd="1" destOrd="0" presId="urn:microsoft.com/office/officeart/2009/3/layout/HorizontalOrganizationChart"/>
    <dgm:cxn modelId="{6E89FE60-1771-48A4-BBBA-9069D9063ABD}" type="presParOf" srcId="{02AAD54D-1614-4360-94F8-3A85110431D3}" destId="{8F0A5A1B-DB6C-489D-96B1-71E079A7D597}" srcOrd="2" destOrd="0" presId="urn:microsoft.com/office/officeart/2009/3/layout/HorizontalOrganizationChart"/>
    <dgm:cxn modelId="{EBE9B048-C525-4526-AFA3-9F574DF417DB}" type="presParOf" srcId="{428201ED-9AD3-4A05-A751-7020CB93CA7D}" destId="{81548CBE-ECA8-48AF-B67E-CA7E2FC48478}" srcOrd="2" destOrd="0" presId="urn:microsoft.com/office/officeart/2009/3/layout/HorizontalOrganizationChart"/>
    <dgm:cxn modelId="{E53B3AB3-C685-4DDB-B339-4A5931298B40}" type="presParOf" srcId="{428201ED-9AD3-4A05-A751-7020CB93CA7D}" destId="{485ECDCE-8682-4FC1-96E3-D43F85C07809}" srcOrd="3" destOrd="0" presId="urn:microsoft.com/office/officeart/2009/3/layout/HorizontalOrganizationChart"/>
    <dgm:cxn modelId="{73C97870-0B2C-42F9-81A3-B89E76610433}" type="presParOf" srcId="{485ECDCE-8682-4FC1-96E3-D43F85C07809}" destId="{CF1A6B06-8180-4BD3-B878-527224177C50}" srcOrd="0" destOrd="0" presId="urn:microsoft.com/office/officeart/2009/3/layout/HorizontalOrganizationChart"/>
    <dgm:cxn modelId="{EC4352A1-718F-4A98-A50F-E631C995D3A8}" type="presParOf" srcId="{CF1A6B06-8180-4BD3-B878-527224177C50}" destId="{CE6332B0-1892-4F79-8877-780338B39C60}" srcOrd="0" destOrd="0" presId="urn:microsoft.com/office/officeart/2009/3/layout/HorizontalOrganizationChart"/>
    <dgm:cxn modelId="{7BD8ABAF-2BC6-49E6-B3E7-B2CF8AD2F72F}" type="presParOf" srcId="{CF1A6B06-8180-4BD3-B878-527224177C50}" destId="{040A36D4-CFE4-41EE-A18E-030F41877AE4}" srcOrd="1" destOrd="0" presId="urn:microsoft.com/office/officeart/2009/3/layout/HorizontalOrganizationChart"/>
    <dgm:cxn modelId="{922088A1-93A5-4D95-B955-EA39DC40F961}" type="presParOf" srcId="{485ECDCE-8682-4FC1-96E3-D43F85C07809}" destId="{365553E1-FC3E-4B21-86C5-07EF2DCC2FD6}" srcOrd="1" destOrd="0" presId="urn:microsoft.com/office/officeart/2009/3/layout/HorizontalOrganizationChart"/>
    <dgm:cxn modelId="{08ABA218-A601-4273-B653-0FF9B8E9FB25}" type="presParOf" srcId="{485ECDCE-8682-4FC1-96E3-D43F85C07809}" destId="{92EB8653-F3DB-4DDA-B986-80472D54CEFE}" srcOrd="2" destOrd="0" presId="urn:microsoft.com/office/officeart/2009/3/layout/HorizontalOrganizationChart"/>
    <dgm:cxn modelId="{F1FC0C97-413C-4C28-907D-8AD1779D6A1A}" type="presParOf" srcId="{428201ED-9AD3-4A05-A751-7020CB93CA7D}" destId="{C4B874C4-C4A7-4D44-BDE2-E1C618510B66}" srcOrd="4" destOrd="0" presId="urn:microsoft.com/office/officeart/2009/3/layout/HorizontalOrganizationChart"/>
    <dgm:cxn modelId="{113B9C77-EE12-4B68-8C9A-C128543D67F6}" type="presParOf" srcId="{428201ED-9AD3-4A05-A751-7020CB93CA7D}" destId="{0DBB5FA8-CC71-4FE9-B967-FF77E6CC9CC0}" srcOrd="5" destOrd="0" presId="urn:microsoft.com/office/officeart/2009/3/layout/HorizontalOrganizationChart"/>
    <dgm:cxn modelId="{5A69B0B3-A3BF-4B25-8160-AD8F0F7044F0}" type="presParOf" srcId="{0DBB5FA8-CC71-4FE9-B967-FF77E6CC9CC0}" destId="{778EA1C6-44BD-4A5B-A2B0-836D4EB0B149}" srcOrd="0" destOrd="0" presId="urn:microsoft.com/office/officeart/2009/3/layout/HorizontalOrganizationChart"/>
    <dgm:cxn modelId="{4DCB0343-E25F-4D5E-85E1-FA4578229E66}" type="presParOf" srcId="{778EA1C6-44BD-4A5B-A2B0-836D4EB0B149}" destId="{99813892-5A1D-410B-8798-B959F9D395C5}" srcOrd="0" destOrd="0" presId="urn:microsoft.com/office/officeart/2009/3/layout/HorizontalOrganizationChart"/>
    <dgm:cxn modelId="{56937E1E-368E-46D4-9783-7FDE4FD2E4B5}" type="presParOf" srcId="{778EA1C6-44BD-4A5B-A2B0-836D4EB0B149}" destId="{B518EAD7-0DB2-44CD-B05F-781E4413ADD7}" srcOrd="1" destOrd="0" presId="urn:microsoft.com/office/officeart/2009/3/layout/HorizontalOrganizationChart"/>
    <dgm:cxn modelId="{AB9830E4-8890-450F-9C24-FFA629C9EA3E}" type="presParOf" srcId="{0DBB5FA8-CC71-4FE9-B967-FF77E6CC9CC0}" destId="{922E9150-9B22-43D5-BB7F-17324E303788}" srcOrd="1" destOrd="0" presId="urn:microsoft.com/office/officeart/2009/3/layout/HorizontalOrganizationChart"/>
    <dgm:cxn modelId="{A6067D25-EF01-4ACE-B31C-B13D8AE11D3C}" type="presParOf" srcId="{0DBB5FA8-CC71-4FE9-B967-FF77E6CC9CC0}" destId="{0CA87310-A686-4216-8943-4F8342FEB579}" srcOrd="2" destOrd="0" presId="urn:microsoft.com/office/officeart/2009/3/layout/HorizontalOrganizationChart"/>
    <dgm:cxn modelId="{128256AB-883C-4C77-93C2-306726406BD8}" type="presParOf" srcId="{428201ED-9AD3-4A05-A751-7020CB93CA7D}" destId="{A487B8AB-4D92-4BAD-9744-A48B8E48CCB3}" srcOrd="6" destOrd="0" presId="urn:microsoft.com/office/officeart/2009/3/layout/HorizontalOrganizationChart"/>
    <dgm:cxn modelId="{C4A69D0B-BE06-4673-BC8C-0BE3AEDBE9B5}" type="presParOf" srcId="{428201ED-9AD3-4A05-A751-7020CB93CA7D}" destId="{B5F56239-9A85-431A-8C5A-7064E4765DDE}" srcOrd="7" destOrd="0" presId="urn:microsoft.com/office/officeart/2009/3/layout/HorizontalOrganizationChart"/>
    <dgm:cxn modelId="{85A84957-D115-4B92-B413-AA6815F4B417}" type="presParOf" srcId="{B5F56239-9A85-431A-8C5A-7064E4765DDE}" destId="{F53DAD9C-7EE9-4017-8F13-3343287F5A66}" srcOrd="0" destOrd="0" presId="urn:microsoft.com/office/officeart/2009/3/layout/HorizontalOrganizationChart"/>
    <dgm:cxn modelId="{E96C7AF5-0921-4B29-8BDE-5B0DA0EDC920}" type="presParOf" srcId="{F53DAD9C-7EE9-4017-8F13-3343287F5A66}" destId="{6960A251-D4CB-4879-9D2C-F4851EB3D351}" srcOrd="0" destOrd="0" presId="urn:microsoft.com/office/officeart/2009/3/layout/HorizontalOrganizationChart"/>
    <dgm:cxn modelId="{EA095707-4173-4C0C-8A93-AB90DCDA3A95}" type="presParOf" srcId="{F53DAD9C-7EE9-4017-8F13-3343287F5A66}" destId="{E728480B-4481-4205-8BFE-A6DCBD9866CA}" srcOrd="1" destOrd="0" presId="urn:microsoft.com/office/officeart/2009/3/layout/HorizontalOrganizationChart"/>
    <dgm:cxn modelId="{5AEFC1F9-BAD8-4BDB-BC19-C2A9D389D0AC}" type="presParOf" srcId="{B5F56239-9A85-431A-8C5A-7064E4765DDE}" destId="{ACD1AA6E-7FF4-43A0-AC82-8BD88B339F4D}" srcOrd="1" destOrd="0" presId="urn:microsoft.com/office/officeart/2009/3/layout/HorizontalOrganizationChart"/>
    <dgm:cxn modelId="{8F15C930-30DF-4FCA-BB49-CB4927E1FC09}" type="presParOf" srcId="{B5F56239-9A85-431A-8C5A-7064E4765DDE}" destId="{F3E345E6-4BB6-4487-9AF7-2059BA5F12AA}" srcOrd="2" destOrd="0" presId="urn:microsoft.com/office/officeart/2009/3/layout/HorizontalOrganizationChart"/>
    <dgm:cxn modelId="{2334BA1E-782A-4A70-A760-E06F3DBF6D60}" type="presParOf" srcId="{57C548A7-48F9-4C98-A6E9-6D806AD8013A}" destId="{6DED0C56-D20E-456A-8258-FCD33D1DB9A7}" srcOrd="2" destOrd="0" presId="urn:microsoft.com/office/officeart/2009/3/layout/HorizontalOrganizationChart"/>
    <dgm:cxn modelId="{4C1DE9BC-61B7-41C9-BC3A-B5E940B9A36C}" type="presParOf" srcId="{22722940-1648-4FCD-B13A-3EB6B524D1F6}" destId="{9B05F4DC-C4B1-402F-AD09-DF15B71763B4}" srcOrd="2" destOrd="0" presId="urn:microsoft.com/office/officeart/2009/3/layout/HorizontalOrganizationChart"/>
    <dgm:cxn modelId="{DDFCC5E6-A87B-42C0-AE40-6B89CE30CCC3}" type="presParOf" srcId="{D0780C3E-2884-4EBD-A72E-2EA9445688E4}" destId="{3CCDDA1D-B633-4D40-95E9-DB8EFF0F6AE3}" srcOrd="2" destOrd="0" presId="urn:microsoft.com/office/officeart/2009/3/layout/HorizontalOrganizationChart"/>
    <dgm:cxn modelId="{2E1D41AE-BBAA-4020-9EE9-64C0B29096D5}" type="presParOf" srcId="{D75A3D06-1656-42A2-81A0-0BEAB213D348}" destId="{873715A9-4FDE-4E10-9600-1BE2B677F682}" srcOrd="2" destOrd="0" presId="urn:microsoft.com/office/officeart/2009/3/layout/HorizontalOrganizationChar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487B8AB-4D92-4BAD-9744-A48B8E48CCB3}">
      <dsp:nvSpPr>
        <dsp:cNvPr id="0" name=""/>
        <dsp:cNvSpPr/>
      </dsp:nvSpPr>
      <dsp:spPr>
        <a:xfrm>
          <a:off x="3434095" y="2149344"/>
          <a:ext cx="127225" cy="410303"/>
        </a:xfrm>
        <a:custGeom>
          <a:avLst/>
          <a:gdLst/>
          <a:ahLst/>
          <a:cxnLst/>
          <a:rect l="0" t="0" r="0" b="0"/>
          <a:pathLst>
            <a:path>
              <a:moveTo>
                <a:pt x="0" y="0"/>
              </a:moveTo>
              <a:lnTo>
                <a:pt x="63612" y="0"/>
              </a:lnTo>
              <a:lnTo>
                <a:pt x="63612" y="410303"/>
              </a:lnTo>
              <a:lnTo>
                <a:pt x="127225" y="410303"/>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C4B874C4-C4A7-4D44-BDE2-E1C618510B66}">
      <dsp:nvSpPr>
        <dsp:cNvPr id="0" name=""/>
        <dsp:cNvSpPr/>
      </dsp:nvSpPr>
      <dsp:spPr>
        <a:xfrm>
          <a:off x="3434095" y="2149344"/>
          <a:ext cx="127225" cy="136767"/>
        </a:xfrm>
        <a:custGeom>
          <a:avLst/>
          <a:gdLst/>
          <a:ahLst/>
          <a:cxnLst/>
          <a:rect l="0" t="0" r="0" b="0"/>
          <a:pathLst>
            <a:path>
              <a:moveTo>
                <a:pt x="0" y="0"/>
              </a:moveTo>
              <a:lnTo>
                <a:pt x="63612" y="0"/>
              </a:lnTo>
              <a:lnTo>
                <a:pt x="63612" y="136767"/>
              </a:lnTo>
              <a:lnTo>
                <a:pt x="127225" y="136767"/>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81548CBE-ECA8-48AF-B67E-CA7E2FC48478}">
      <dsp:nvSpPr>
        <dsp:cNvPr id="0" name=""/>
        <dsp:cNvSpPr/>
      </dsp:nvSpPr>
      <dsp:spPr>
        <a:xfrm>
          <a:off x="3434095" y="2012577"/>
          <a:ext cx="127225" cy="136767"/>
        </a:xfrm>
        <a:custGeom>
          <a:avLst/>
          <a:gdLst/>
          <a:ahLst/>
          <a:cxnLst/>
          <a:rect l="0" t="0" r="0" b="0"/>
          <a:pathLst>
            <a:path>
              <a:moveTo>
                <a:pt x="0" y="136767"/>
              </a:moveTo>
              <a:lnTo>
                <a:pt x="63612" y="136767"/>
              </a:lnTo>
              <a:lnTo>
                <a:pt x="63612" y="0"/>
              </a:lnTo>
              <a:lnTo>
                <a:pt x="127225" y="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A56B1500-9142-4173-911D-49BCCAB1956C}">
      <dsp:nvSpPr>
        <dsp:cNvPr id="0" name=""/>
        <dsp:cNvSpPr/>
      </dsp:nvSpPr>
      <dsp:spPr>
        <a:xfrm>
          <a:off x="3434095" y="1739041"/>
          <a:ext cx="127225" cy="410303"/>
        </a:xfrm>
        <a:custGeom>
          <a:avLst/>
          <a:gdLst/>
          <a:ahLst/>
          <a:cxnLst/>
          <a:rect l="0" t="0" r="0" b="0"/>
          <a:pathLst>
            <a:path>
              <a:moveTo>
                <a:pt x="0" y="410303"/>
              </a:moveTo>
              <a:lnTo>
                <a:pt x="63612" y="410303"/>
              </a:lnTo>
              <a:lnTo>
                <a:pt x="63612" y="0"/>
              </a:lnTo>
              <a:lnTo>
                <a:pt x="127225" y="0"/>
              </a:lnTo>
            </a:path>
          </a:pathLst>
        </a:custGeom>
        <a:noFill/>
        <a:ln w="12700" cap="flat" cmpd="sng" algn="ctr">
          <a:solidFill>
            <a:schemeClr val="accent6">
              <a:lumMod val="75000"/>
            </a:schemeClr>
          </a:solidFill>
          <a:prstDash val="solid"/>
          <a:miter lim="800000"/>
        </a:ln>
        <a:effectLst/>
      </dsp:spPr>
      <dsp:style>
        <a:lnRef idx="2">
          <a:scrgbClr r="0" g="0" b="0"/>
        </a:lnRef>
        <a:fillRef idx="0">
          <a:scrgbClr r="0" g="0" b="0"/>
        </a:fillRef>
        <a:effectRef idx="0">
          <a:scrgbClr r="0" g="0" b="0"/>
        </a:effectRef>
        <a:fontRef idx="minor"/>
      </dsp:style>
    </dsp:sp>
    <dsp:sp modelId="{0B905E9A-9C30-4C15-8ECD-8FED5DFF7C12}">
      <dsp:nvSpPr>
        <dsp:cNvPr id="0" name=""/>
        <dsp:cNvSpPr/>
      </dsp:nvSpPr>
      <dsp:spPr>
        <a:xfrm>
          <a:off x="2670739" y="1739041"/>
          <a:ext cx="127225" cy="410303"/>
        </a:xfrm>
        <a:custGeom>
          <a:avLst/>
          <a:gdLst/>
          <a:ahLst/>
          <a:cxnLst/>
          <a:rect l="0" t="0" r="0" b="0"/>
          <a:pathLst>
            <a:path>
              <a:moveTo>
                <a:pt x="0" y="0"/>
              </a:moveTo>
              <a:lnTo>
                <a:pt x="63612" y="0"/>
              </a:lnTo>
              <a:lnTo>
                <a:pt x="63612" y="410303"/>
              </a:lnTo>
              <a:lnTo>
                <a:pt x="127225" y="410303"/>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9189B90-1650-4611-A43B-52B46325A290}">
      <dsp:nvSpPr>
        <dsp:cNvPr id="0" name=""/>
        <dsp:cNvSpPr/>
      </dsp:nvSpPr>
      <dsp:spPr>
        <a:xfrm>
          <a:off x="2670739" y="1739041"/>
          <a:ext cx="127225" cy="136767"/>
        </a:xfrm>
        <a:custGeom>
          <a:avLst/>
          <a:gdLst/>
          <a:ahLst/>
          <a:cxnLst/>
          <a:rect l="0" t="0" r="0" b="0"/>
          <a:pathLst>
            <a:path>
              <a:moveTo>
                <a:pt x="0" y="0"/>
              </a:moveTo>
              <a:lnTo>
                <a:pt x="63612" y="0"/>
              </a:lnTo>
              <a:lnTo>
                <a:pt x="63612" y="136767"/>
              </a:lnTo>
              <a:lnTo>
                <a:pt x="127225" y="13676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11CF271-E535-4874-85ED-AF8728ED9EA6}">
      <dsp:nvSpPr>
        <dsp:cNvPr id="0" name=""/>
        <dsp:cNvSpPr/>
      </dsp:nvSpPr>
      <dsp:spPr>
        <a:xfrm>
          <a:off x="2670739" y="1602273"/>
          <a:ext cx="127225" cy="136767"/>
        </a:xfrm>
        <a:custGeom>
          <a:avLst/>
          <a:gdLst/>
          <a:ahLst/>
          <a:cxnLst/>
          <a:rect l="0" t="0" r="0" b="0"/>
          <a:pathLst>
            <a:path>
              <a:moveTo>
                <a:pt x="0" y="136767"/>
              </a:moveTo>
              <a:lnTo>
                <a:pt x="63612" y="136767"/>
              </a:lnTo>
              <a:lnTo>
                <a:pt x="63612" y="0"/>
              </a:lnTo>
              <a:lnTo>
                <a:pt x="127225"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CDAB85-D307-49A7-9E20-99CDF0B83630}">
      <dsp:nvSpPr>
        <dsp:cNvPr id="0" name=""/>
        <dsp:cNvSpPr/>
      </dsp:nvSpPr>
      <dsp:spPr>
        <a:xfrm>
          <a:off x="2670739" y="1328737"/>
          <a:ext cx="127225" cy="410303"/>
        </a:xfrm>
        <a:custGeom>
          <a:avLst/>
          <a:gdLst/>
          <a:ahLst/>
          <a:cxnLst/>
          <a:rect l="0" t="0" r="0" b="0"/>
          <a:pathLst>
            <a:path>
              <a:moveTo>
                <a:pt x="0" y="410303"/>
              </a:moveTo>
              <a:lnTo>
                <a:pt x="63612" y="410303"/>
              </a:lnTo>
              <a:lnTo>
                <a:pt x="63612" y="0"/>
              </a:lnTo>
              <a:lnTo>
                <a:pt x="127225" y="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9DDA96-55D3-4B35-9011-52A7DC484686}">
      <dsp:nvSpPr>
        <dsp:cNvPr id="0" name=""/>
        <dsp:cNvSpPr/>
      </dsp:nvSpPr>
      <dsp:spPr>
        <a:xfrm>
          <a:off x="1907384" y="1328737"/>
          <a:ext cx="127225" cy="410303"/>
        </a:xfrm>
        <a:custGeom>
          <a:avLst/>
          <a:gdLst/>
          <a:ahLst/>
          <a:cxnLst/>
          <a:rect l="0" t="0" r="0" b="0"/>
          <a:pathLst>
            <a:path>
              <a:moveTo>
                <a:pt x="0" y="0"/>
              </a:moveTo>
              <a:lnTo>
                <a:pt x="63612" y="0"/>
              </a:lnTo>
              <a:lnTo>
                <a:pt x="63612" y="410303"/>
              </a:lnTo>
              <a:lnTo>
                <a:pt x="127225" y="410303"/>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6ABFE5A-E313-483F-9E46-0124F4E94867}">
      <dsp:nvSpPr>
        <dsp:cNvPr id="0" name=""/>
        <dsp:cNvSpPr/>
      </dsp:nvSpPr>
      <dsp:spPr>
        <a:xfrm>
          <a:off x="1907384" y="1328737"/>
          <a:ext cx="127225" cy="136767"/>
        </a:xfrm>
        <a:custGeom>
          <a:avLst/>
          <a:gdLst/>
          <a:ahLst/>
          <a:cxnLst/>
          <a:rect l="0" t="0" r="0" b="0"/>
          <a:pathLst>
            <a:path>
              <a:moveTo>
                <a:pt x="0" y="0"/>
              </a:moveTo>
              <a:lnTo>
                <a:pt x="63612" y="0"/>
              </a:lnTo>
              <a:lnTo>
                <a:pt x="63612" y="136767"/>
              </a:lnTo>
              <a:lnTo>
                <a:pt x="127225" y="136767"/>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BC76A1-6D42-49A3-92FA-92F926CB1881}">
      <dsp:nvSpPr>
        <dsp:cNvPr id="0" name=""/>
        <dsp:cNvSpPr/>
      </dsp:nvSpPr>
      <dsp:spPr>
        <a:xfrm>
          <a:off x="1907384" y="1191969"/>
          <a:ext cx="127225" cy="136767"/>
        </a:xfrm>
        <a:custGeom>
          <a:avLst/>
          <a:gdLst/>
          <a:ahLst/>
          <a:cxnLst/>
          <a:rect l="0" t="0" r="0" b="0"/>
          <a:pathLst>
            <a:path>
              <a:moveTo>
                <a:pt x="0" y="136767"/>
              </a:moveTo>
              <a:lnTo>
                <a:pt x="63612" y="136767"/>
              </a:lnTo>
              <a:lnTo>
                <a:pt x="63612" y="0"/>
              </a:lnTo>
              <a:lnTo>
                <a:pt x="127225"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DA489F-08D7-4CEA-8353-70C13976D912}">
      <dsp:nvSpPr>
        <dsp:cNvPr id="0" name=""/>
        <dsp:cNvSpPr/>
      </dsp:nvSpPr>
      <dsp:spPr>
        <a:xfrm>
          <a:off x="1907384" y="918433"/>
          <a:ext cx="127225" cy="410303"/>
        </a:xfrm>
        <a:custGeom>
          <a:avLst/>
          <a:gdLst/>
          <a:ahLst/>
          <a:cxnLst/>
          <a:rect l="0" t="0" r="0" b="0"/>
          <a:pathLst>
            <a:path>
              <a:moveTo>
                <a:pt x="0" y="410303"/>
              </a:moveTo>
              <a:lnTo>
                <a:pt x="63612" y="410303"/>
              </a:lnTo>
              <a:lnTo>
                <a:pt x="63612" y="0"/>
              </a:lnTo>
              <a:lnTo>
                <a:pt x="127225" y="0"/>
              </a:lnTo>
            </a:path>
          </a:pathLst>
        </a:custGeom>
        <a:noFill/>
        <a:ln w="12700" cap="flat" cmpd="sng" algn="ctr">
          <a:solidFill>
            <a:schemeClr val="accent3">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B556374-6B7C-4EC3-9563-49F339CF723D}">
      <dsp:nvSpPr>
        <dsp:cNvPr id="0" name=""/>
        <dsp:cNvSpPr/>
      </dsp:nvSpPr>
      <dsp:spPr>
        <a:xfrm>
          <a:off x="1144028" y="918433"/>
          <a:ext cx="127225" cy="410303"/>
        </a:xfrm>
        <a:custGeom>
          <a:avLst/>
          <a:gdLst/>
          <a:ahLst/>
          <a:cxnLst/>
          <a:rect l="0" t="0" r="0" b="0"/>
          <a:pathLst>
            <a:path>
              <a:moveTo>
                <a:pt x="0" y="0"/>
              </a:moveTo>
              <a:lnTo>
                <a:pt x="63612" y="0"/>
              </a:lnTo>
              <a:lnTo>
                <a:pt x="63612" y="410303"/>
              </a:lnTo>
              <a:lnTo>
                <a:pt x="127225" y="410303"/>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ED425D-8046-4DDB-A899-4201DDC8ED6B}">
      <dsp:nvSpPr>
        <dsp:cNvPr id="0" name=""/>
        <dsp:cNvSpPr/>
      </dsp:nvSpPr>
      <dsp:spPr>
        <a:xfrm>
          <a:off x="1144028" y="918433"/>
          <a:ext cx="127225" cy="136767"/>
        </a:xfrm>
        <a:custGeom>
          <a:avLst/>
          <a:gdLst/>
          <a:ahLst/>
          <a:cxnLst/>
          <a:rect l="0" t="0" r="0" b="0"/>
          <a:pathLst>
            <a:path>
              <a:moveTo>
                <a:pt x="0" y="0"/>
              </a:moveTo>
              <a:lnTo>
                <a:pt x="63612" y="0"/>
              </a:lnTo>
              <a:lnTo>
                <a:pt x="63612" y="136767"/>
              </a:lnTo>
              <a:lnTo>
                <a:pt x="127225" y="136767"/>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8A0290-06B2-4CBF-81AD-9C62DC2AA965}">
      <dsp:nvSpPr>
        <dsp:cNvPr id="0" name=""/>
        <dsp:cNvSpPr/>
      </dsp:nvSpPr>
      <dsp:spPr>
        <a:xfrm>
          <a:off x="1144028" y="781665"/>
          <a:ext cx="127225" cy="136767"/>
        </a:xfrm>
        <a:custGeom>
          <a:avLst/>
          <a:gdLst/>
          <a:ahLst/>
          <a:cxnLst/>
          <a:rect l="0" t="0" r="0" b="0"/>
          <a:pathLst>
            <a:path>
              <a:moveTo>
                <a:pt x="0" y="136767"/>
              </a:moveTo>
              <a:lnTo>
                <a:pt x="63612" y="136767"/>
              </a:lnTo>
              <a:lnTo>
                <a:pt x="63612" y="0"/>
              </a:lnTo>
              <a:lnTo>
                <a:pt x="127225"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21C5380-39B6-42CA-8724-93C68ED8089D}">
      <dsp:nvSpPr>
        <dsp:cNvPr id="0" name=""/>
        <dsp:cNvSpPr/>
      </dsp:nvSpPr>
      <dsp:spPr>
        <a:xfrm>
          <a:off x="1144028" y="508130"/>
          <a:ext cx="127225" cy="410303"/>
        </a:xfrm>
        <a:custGeom>
          <a:avLst/>
          <a:gdLst/>
          <a:ahLst/>
          <a:cxnLst/>
          <a:rect l="0" t="0" r="0" b="0"/>
          <a:pathLst>
            <a:path>
              <a:moveTo>
                <a:pt x="0" y="410303"/>
              </a:moveTo>
              <a:lnTo>
                <a:pt x="63612" y="410303"/>
              </a:lnTo>
              <a:lnTo>
                <a:pt x="63612" y="0"/>
              </a:lnTo>
              <a:lnTo>
                <a:pt x="127225" y="0"/>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272F28-F976-48D9-B7BA-D281D375E13F}">
      <dsp:nvSpPr>
        <dsp:cNvPr id="0" name=""/>
        <dsp:cNvSpPr/>
      </dsp:nvSpPr>
      <dsp:spPr>
        <a:xfrm>
          <a:off x="507898" y="816"/>
          <a:ext cx="636129" cy="194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Company 1</a:t>
          </a:r>
        </a:p>
      </dsp:txBody>
      <dsp:txXfrm>
        <a:off x="507898" y="816"/>
        <a:ext cx="636129" cy="194019"/>
      </dsp:txXfrm>
    </dsp:sp>
    <dsp:sp modelId="{FA6BB5F2-1C0F-4FEF-9B14-AE11E6B4D599}">
      <dsp:nvSpPr>
        <dsp:cNvPr id="0" name=""/>
        <dsp:cNvSpPr/>
      </dsp:nvSpPr>
      <dsp:spPr>
        <a:xfrm>
          <a:off x="507898" y="274352"/>
          <a:ext cx="636129" cy="194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Company 2</a:t>
          </a:r>
        </a:p>
      </dsp:txBody>
      <dsp:txXfrm>
        <a:off x="507898" y="274352"/>
        <a:ext cx="636129" cy="194019"/>
      </dsp:txXfrm>
    </dsp:sp>
    <dsp:sp modelId="{DBB8A44E-C803-4807-9284-D7A701F993CB}">
      <dsp:nvSpPr>
        <dsp:cNvPr id="0" name=""/>
        <dsp:cNvSpPr/>
      </dsp:nvSpPr>
      <dsp:spPr>
        <a:xfrm>
          <a:off x="507898" y="547888"/>
          <a:ext cx="636129" cy="194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a:off x="507898" y="547888"/>
        <a:ext cx="636129" cy="194019"/>
      </dsp:txXfrm>
    </dsp:sp>
    <dsp:sp modelId="{9B1F92CE-C6B3-427F-B7D0-E8773172A833}">
      <dsp:nvSpPr>
        <dsp:cNvPr id="0" name=""/>
        <dsp:cNvSpPr/>
      </dsp:nvSpPr>
      <dsp:spPr>
        <a:xfrm>
          <a:off x="507898" y="821424"/>
          <a:ext cx="636129" cy="19401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Company n</a:t>
          </a:r>
        </a:p>
      </dsp:txBody>
      <dsp:txXfrm>
        <a:off x="507898" y="821424"/>
        <a:ext cx="636129" cy="194019"/>
      </dsp:txXfrm>
    </dsp:sp>
    <dsp:sp modelId="{B2109A36-7A36-48A8-8D04-3CA039534FB8}">
      <dsp:nvSpPr>
        <dsp:cNvPr id="0" name=""/>
        <dsp:cNvSpPr/>
      </dsp:nvSpPr>
      <dsp:spPr>
        <a:xfrm>
          <a:off x="1271254" y="411120"/>
          <a:ext cx="636129" cy="19401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Complex 1</a:t>
          </a:r>
        </a:p>
      </dsp:txBody>
      <dsp:txXfrm>
        <a:off x="1271254" y="411120"/>
        <a:ext cx="636129" cy="194019"/>
      </dsp:txXfrm>
    </dsp:sp>
    <dsp:sp modelId="{2B308A31-3F1A-4D12-BC7F-B8D1257064B5}">
      <dsp:nvSpPr>
        <dsp:cNvPr id="0" name=""/>
        <dsp:cNvSpPr/>
      </dsp:nvSpPr>
      <dsp:spPr>
        <a:xfrm>
          <a:off x="1271254" y="684656"/>
          <a:ext cx="636129" cy="19401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Complex 2</a:t>
          </a:r>
        </a:p>
      </dsp:txBody>
      <dsp:txXfrm>
        <a:off x="1271254" y="684656"/>
        <a:ext cx="636129" cy="194019"/>
      </dsp:txXfrm>
    </dsp:sp>
    <dsp:sp modelId="{84685081-B52E-4BE6-AB0F-C4F580446F88}">
      <dsp:nvSpPr>
        <dsp:cNvPr id="0" name=""/>
        <dsp:cNvSpPr/>
      </dsp:nvSpPr>
      <dsp:spPr>
        <a:xfrm>
          <a:off x="1271254" y="958191"/>
          <a:ext cx="636129" cy="19401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a:off x="1271254" y="958191"/>
        <a:ext cx="636129" cy="194019"/>
      </dsp:txXfrm>
    </dsp:sp>
    <dsp:sp modelId="{23890224-0380-4833-A902-EC11F9664887}">
      <dsp:nvSpPr>
        <dsp:cNvPr id="0" name=""/>
        <dsp:cNvSpPr/>
      </dsp:nvSpPr>
      <dsp:spPr>
        <a:xfrm>
          <a:off x="1271254" y="1231727"/>
          <a:ext cx="636129" cy="194019"/>
        </a:xfrm>
        <a:prstGeom prst="rect">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Complex m</a:t>
          </a:r>
        </a:p>
      </dsp:txBody>
      <dsp:txXfrm>
        <a:off x="1271254" y="1231727"/>
        <a:ext cx="636129" cy="194019"/>
      </dsp:txXfrm>
    </dsp:sp>
    <dsp:sp modelId="{AC93449A-FA1F-46FB-BD12-2D95E0AAA533}">
      <dsp:nvSpPr>
        <dsp:cNvPr id="0" name=""/>
        <dsp:cNvSpPr/>
      </dsp:nvSpPr>
      <dsp:spPr>
        <a:xfrm>
          <a:off x="2034610" y="821424"/>
          <a:ext cx="636129" cy="194019"/>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Farm 1</a:t>
          </a:r>
        </a:p>
      </dsp:txBody>
      <dsp:txXfrm>
        <a:off x="2034610" y="821424"/>
        <a:ext cx="636129" cy="194019"/>
      </dsp:txXfrm>
    </dsp:sp>
    <dsp:sp modelId="{379CA2D8-B998-46E0-8F26-F00E048D446F}">
      <dsp:nvSpPr>
        <dsp:cNvPr id="0" name=""/>
        <dsp:cNvSpPr/>
      </dsp:nvSpPr>
      <dsp:spPr>
        <a:xfrm>
          <a:off x="2034610" y="1094959"/>
          <a:ext cx="636129" cy="194019"/>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Farm 2</a:t>
          </a:r>
        </a:p>
      </dsp:txBody>
      <dsp:txXfrm>
        <a:off x="2034610" y="1094959"/>
        <a:ext cx="636129" cy="194019"/>
      </dsp:txXfrm>
    </dsp:sp>
    <dsp:sp modelId="{279167B0-55C6-4C3F-B483-33FA7EDD36C1}">
      <dsp:nvSpPr>
        <dsp:cNvPr id="0" name=""/>
        <dsp:cNvSpPr/>
      </dsp:nvSpPr>
      <dsp:spPr>
        <a:xfrm>
          <a:off x="2034610" y="1368495"/>
          <a:ext cx="636129" cy="194019"/>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a:off x="2034610" y="1368495"/>
        <a:ext cx="636129" cy="194019"/>
      </dsp:txXfrm>
    </dsp:sp>
    <dsp:sp modelId="{4B4FE045-A04B-4E1E-94A8-3F7C9DA32DD9}">
      <dsp:nvSpPr>
        <dsp:cNvPr id="0" name=""/>
        <dsp:cNvSpPr/>
      </dsp:nvSpPr>
      <dsp:spPr>
        <a:xfrm>
          <a:off x="2034610" y="1642031"/>
          <a:ext cx="636129" cy="194019"/>
        </a:xfrm>
        <a:prstGeom prst="rect">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Farm q</a:t>
          </a:r>
        </a:p>
      </dsp:txBody>
      <dsp:txXfrm>
        <a:off x="2034610" y="1642031"/>
        <a:ext cx="636129" cy="194019"/>
      </dsp:txXfrm>
    </dsp:sp>
    <dsp:sp modelId="{92834E8A-F82D-43D4-9350-8438F064EC76}">
      <dsp:nvSpPr>
        <dsp:cNvPr id="0" name=""/>
        <dsp:cNvSpPr/>
      </dsp:nvSpPr>
      <dsp:spPr>
        <a:xfrm>
          <a:off x="2797965" y="1231727"/>
          <a:ext cx="636129" cy="19401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House 1</a:t>
          </a:r>
        </a:p>
      </dsp:txBody>
      <dsp:txXfrm>
        <a:off x="2797965" y="1231727"/>
        <a:ext cx="636129" cy="194019"/>
      </dsp:txXfrm>
    </dsp:sp>
    <dsp:sp modelId="{18051B56-D308-43C1-BF93-2DC6588F7C4A}">
      <dsp:nvSpPr>
        <dsp:cNvPr id="0" name=""/>
        <dsp:cNvSpPr/>
      </dsp:nvSpPr>
      <dsp:spPr>
        <a:xfrm>
          <a:off x="2797965" y="1505263"/>
          <a:ext cx="636129" cy="19401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House 2</a:t>
          </a:r>
        </a:p>
      </dsp:txBody>
      <dsp:txXfrm>
        <a:off x="2797965" y="1505263"/>
        <a:ext cx="636129" cy="194019"/>
      </dsp:txXfrm>
    </dsp:sp>
    <dsp:sp modelId="{58AB07AB-4017-447F-90B5-474807D48C52}">
      <dsp:nvSpPr>
        <dsp:cNvPr id="0" name=""/>
        <dsp:cNvSpPr/>
      </dsp:nvSpPr>
      <dsp:spPr>
        <a:xfrm>
          <a:off x="2797965" y="1778799"/>
          <a:ext cx="636129" cy="19401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a:off x="2797965" y="1778799"/>
        <a:ext cx="636129" cy="194019"/>
      </dsp:txXfrm>
    </dsp:sp>
    <dsp:sp modelId="{52E3FA06-08E4-4139-9AFA-8D6B66BD0824}">
      <dsp:nvSpPr>
        <dsp:cNvPr id="0" name=""/>
        <dsp:cNvSpPr/>
      </dsp:nvSpPr>
      <dsp:spPr>
        <a:xfrm>
          <a:off x="2797965" y="2052335"/>
          <a:ext cx="636129" cy="194019"/>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House r</a:t>
          </a:r>
        </a:p>
      </dsp:txBody>
      <dsp:txXfrm>
        <a:off x="2797965" y="2052335"/>
        <a:ext cx="636129" cy="194019"/>
      </dsp:txXfrm>
    </dsp:sp>
    <dsp:sp modelId="{E1A8053F-9B58-40D3-B06A-D6CEF8C002AB}">
      <dsp:nvSpPr>
        <dsp:cNvPr id="0" name=""/>
        <dsp:cNvSpPr/>
      </dsp:nvSpPr>
      <dsp:spPr>
        <a:xfrm>
          <a:off x="3561321" y="1642031"/>
          <a:ext cx="636129" cy="194019"/>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Flock 1</a:t>
          </a:r>
        </a:p>
      </dsp:txBody>
      <dsp:txXfrm>
        <a:off x="3561321" y="1642031"/>
        <a:ext cx="636129" cy="194019"/>
      </dsp:txXfrm>
    </dsp:sp>
    <dsp:sp modelId="{CE6332B0-1892-4F79-8877-780338B39C60}">
      <dsp:nvSpPr>
        <dsp:cNvPr id="0" name=""/>
        <dsp:cNvSpPr/>
      </dsp:nvSpPr>
      <dsp:spPr>
        <a:xfrm>
          <a:off x="3561321" y="1915567"/>
          <a:ext cx="636129" cy="194019"/>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Flock 2</a:t>
          </a:r>
        </a:p>
      </dsp:txBody>
      <dsp:txXfrm>
        <a:off x="3561321" y="1915567"/>
        <a:ext cx="636129" cy="194019"/>
      </dsp:txXfrm>
    </dsp:sp>
    <dsp:sp modelId="{99813892-5A1D-410B-8798-B959F9D395C5}">
      <dsp:nvSpPr>
        <dsp:cNvPr id="0" name=""/>
        <dsp:cNvSpPr/>
      </dsp:nvSpPr>
      <dsp:spPr>
        <a:xfrm>
          <a:off x="3561321" y="2189103"/>
          <a:ext cx="636129" cy="194019"/>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t>
          </a:r>
        </a:p>
      </dsp:txBody>
      <dsp:txXfrm>
        <a:off x="3561321" y="2189103"/>
        <a:ext cx="636129" cy="194019"/>
      </dsp:txXfrm>
    </dsp:sp>
    <dsp:sp modelId="{6960A251-D4CB-4879-9D2C-F4851EB3D351}">
      <dsp:nvSpPr>
        <dsp:cNvPr id="0" name=""/>
        <dsp:cNvSpPr/>
      </dsp:nvSpPr>
      <dsp:spPr>
        <a:xfrm>
          <a:off x="3561321" y="2462638"/>
          <a:ext cx="636129" cy="194019"/>
        </a:xfrm>
        <a:prstGeom prst="rect">
          <a:avLst/>
        </a:prstGeom>
        <a:solidFill>
          <a:schemeClr val="accent6">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Flock s</a:t>
          </a:r>
        </a:p>
      </dsp:txBody>
      <dsp:txXfrm>
        <a:off x="3561321" y="2462638"/>
        <a:ext cx="636129" cy="1940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8E76B-1D32-47C7-85AB-C5AC6A329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2736</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B</vt:lpstr>
    </vt:vector>
  </TitlesOfParts>
  <Company>USDA APHIS</Company>
  <LinksUpToDate>false</LinksUpToDate>
  <CharactersWithSpaces>18245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subject/>
  <dc:creator>swarnken</dc:creator>
  <cp:keywords/>
  <dc:description/>
  <cp:lastModifiedBy>Moxey, Joseph  - APHIS</cp:lastModifiedBy>
  <cp:revision>2</cp:revision>
  <cp:lastPrinted>2016-03-24T20:24:00Z</cp:lastPrinted>
  <dcterms:created xsi:type="dcterms:W3CDTF">2021-06-30T18:20:00Z</dcterms:created>
  <dcterms:modified xsi:type="dcterms:W3CDTF">2021-06-30T18:20:00Z</dcterms:modified>
</cp:coreProperties>
</file>