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40801" w:rsidR="00B322A3" w:rsidP="00954FE2" w:rsidRDefault="00B322A3" w14:paraId="2D4E9B0A" w14:textId="28EE80B4">
      <w:pPr>
        <w:pStyle w:val="BodyText"/>
        <w:jc w:val="center"/>
        <w:rPr>
          <w:sz w:val="28"/>
          <w:szCs w:val="28"/>
        </w:rPr>
      </w:pPr>
      <w:r w:rsidRPr="00740801">
        <w:rPr>
          <w:sz w:val="28"/>
          <w:szCs w:val="28"/>
        </w:rPr>
        <w:t>OMB Information Collection Request</w:t>
      </w:r>
    </w:p>
    <w:p w:rsidRPr="00740801" w:rsidR="00B322A3" w:rsidP="00954FE2" w:rsidRDefault="00B322A3" w14:paraId="3B9EA540" w14:textId="306A6FAA">
      <w:pPr>
        <w:pStyle w:val="BodyText"/>
        <w:jc w:val="center"/>
        <w:rPr>
          <w:sz w:val="28"/>
          <w:szCs w:val="28"/>
        </w:rPr>
      </w:pPr>
      <w:r w:rsidRPr="00740801">
        <w:rPr>
          <w:sz w:val="28"/>
          <w:szCs w:val="28"/>
        </w:rPr>
        <w:t>Supporting Statement B</w:t>
      </w:r>
    </w:p>
    <w:p w:rsidRPr="00740801" w:rsidR="00B322A3" w:rsidP="00954FE2" w:rsidRDefault="00B322A3" w14:paraId="50366130" w14:textId="77777777">
      <w:pPr>
        <w:pStyle w:val="BodyText"/>
        <w:jc w:val="center"/>
        <w:rPr>
          <w:sz w:val="28"/>
          <w:szCs w:val="28"/>
        </w:rPr>
      </w:pPr>
      <w:r w:rsidRPr="00740801">
        <w:rPr>
          <w:sz w:val="28"/>
          <w:szCs w:val="28"/>
        </w:rPr>
        <w:t>U.S. Department of Commerce</w:t>
      </w:r>
    </w:p>
    <w:p w:rsidRPr="00740801" w:rsidR="00B322A3" w:rsidP="00954FE2" w:rsidRDefault="00B322A3" w14:paraId="513B5F94" w14:textId="77777777">
      <w:pPr>
        <w:pStyle w:val="BodyText"/>
        <w:jc w:val="center"/>
        <w:rPr>
          <w:sz w:val="28"/>
          <w:szCs w:val="28"/>
        </w:rPr>
      </w:pPr>
      <w:r w:rsidRPr="00740801">
        <w:rPr>
          <w:sz w:val="28"/>
          <w:szCs w:val="28"/>
        </w:rPr>
        <w:t>U.S. Census Bureau</w:t>
      </w:r>
    </w:p>
    <w:p w:rsidRPr="00740801" w:rsidR="0064223A" w:rsidP="001F3D89" w:rsidRDefault="0064223A" w14:paraId="6A1AD193" w14:textId="77777777">
      <w:pPr>
        <w:pStyle w:val="BodyText"/>
        <w:jc w:val="center"/>
        <w:rPr>
          <w:sz w:val="28"/>
          <w:szCs w:val="28"/>
        </w:rPr>
      </w:pPr>
      <w:r w:rsidRPr="00740801">
        <w:rPr>
          <w:sz w:val="28"/>
          <w:szCs w:val="28"/>
        </w:rPr>
        <w:t>Household Pulse Survey</w:t>
      </w:r>
    </w:p>
    <w:p w:rsidRPr="00740801" w:rsidR="0064223A" w:rsidP="001F3D89" w:rsidRDefault="0064223A" w14:paraId="21E6E4B9" w14:textId="77777777">
      <w:pPr>
        <w:pStyle w:val="BodyText"/>
        <w:jc w:val="center"/>
        <w:rPr>
          <w:sz w:val="28"/>
          <w:szCs w:val="28"/>
        </w:rPr>
      </w:pPr>
      <w:r w:rsidRPr="00740801">
        <w:rPr>
          <w:sz w:val="28"/>
          <w:szCs w:val="28"/>
        </w:rPr>
        <w:t>During the Coronavirus Pandemic</w:t>
      </w:r>
    </w:p>
    <w:p w:rsidRPr="00740801" w:rsidR="00860994" w:rsidP="00954FE2" w:rsidRDefault="00860994" w14:paraId="6BA4E51D" w14:textId="0F33A680">
      <w:pPr>
        <w:spacing w:after="0" w:line="276" w:lineRule="auto"/>
        <w:rPr>
          <w:rFonts w:ascii="Times New Roman" w:hAnsi="Times New Roman" w:eastAsia="Times New Roman" w:cs="Times New Roman"/>
          <w:b/>
          <w:sz w:val="24"/>
          <w:szCs w:val="24"/>
          <w:lang w:bidi="he-IL"/>
        </w:rPr>
      </w:pPr>
    </w:p>
    <w:p w:rsidRPr="00740801" w:rsidR="00860994" w:rsidP="00954FE2" w:rsidRDefault="00860994" w14:paraId="2FF6774F" w14:textId="08A0BC25">
      <w:pPr>
        <w:spacing w:after="0" w:line="276" w:lineRule="auto"/>
        <w:rPr>
          <w:rFonts w:ascii="Times New Roman" w:hAnsi="Times New Roman" w:eastAsia="Times New Roman" w:cs="Times New Roman"/>
          <w:b/>
          <w:sz w:val="24"/>
          <w:szCs w:val="24"/>
          <w:lang w:bidi="he-IL"/>
        </w:rPr>
      </w:pPr>
    </w:p>
    <w:p w:rsidRPr="00740801" w:rsidR="00860994" w:rsidP="00954FE2" w:rsidRDefault="00886BB8" w14:paraId="1D4BD79C" w14:textId="54379BEF">
      <w:pPr>
        <w:spacing w:after="0" w:line="276"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B.  COLLECTIONS OF INFORMATION EMPLOYING STATISTICAL METHODS</w:t>
      </w:r>
    </w:p>
    <w:p w:rsidRPr="00740801" w:rsidR="00A23B6E" w:rsidP="00954FE2" w:rsidRDefault="00A23B6E" w14:paraId="413AB146" w14:textId="77777777">
      <w:pPr>
        <w:spacing w:after="0" w:line="276" w:lineRule="auto"/>
        <w:rPr>
          <w:rFonts w:ascii="Times New Roman" w:hAnsi="Times New Roman" w:eastAsia="Times New Roman" w:cs="Times New Roman"/>
          <w:b/>
          <w:sz w:val="24"/>
          <w:szCs w:val="24"/>
          <w:lang w:bidi="he-IL"/>
        </w:rPr>
      </w:pPr>
    </w:p>
    <w:p w:rsidRPr="00740801" w:rsidR="004C03BE" w:rsidP="00AC36BA" w:rsidRDefault="00A23B6E" w14:paraId="1752083D" w14:textId="057490C5">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As noted in Part A, the Household Pulse Survey </w:t>
      </w:r>
      <w:r w:rsidRPr="00740801" w:rsidR="00215992">
        <w:rPr>
          <w:rFonts w:ascii="Times New Roman" w:hAnsi="Times New Roman" w:eastAsia="Times New Roman" w:cs="Times New Roman"/>
          <w:sz w:val="24"/>
          <w:szCs w:val="24"/>
          <w:lang w:bidi="he-IL"/>
        </w:rPr>
        <w:t>was initially fielded as a proof of concept to test the Federal statistical system’s ability to produce data in near real-time in the face of a nat</w:t>
      </w:r>
      <w:r w:rsidRPr="00740801" w:rsidR="004C03BE">
        <w:rPr>
          <w:rFonts w:ascii="Times New Roman" w:hAnsi="Times New Roman" w:eastAsia="Times New Roman" w:cs="Times New Roman"/>
          <w:sz w:val="24"/>
          <w:szCs w:val="24"/>
          <w:lang w:bidi="he-IL"/>
        </w:rPr>
        <w:t xml:space="preserve">ional emergency. The survey </w:t>
      </w:r>
      <w:r w:rsidRPr="00740801" w:rsidR="00936D6F">
        <w:rPr>
          <w:rFonts w:ascii="Times New Roman" w:hAnsi="Times New Roman" w:eastAsia="Times New Roman" w:cs="Times New Roman"/>
          <w:sz w:val="24"/>
          <w:szCs w:val="24"/>
          <w:lang w:bidi="he-IL"/>
        </w:rPr>
        <w:t xml:space="preserve">is conducted </w:t>
      </w:r>
      <w:r w:rsidRPr="00740801" w:rsidR="004C03BE">
        <w:rPr>
          <w:rFonts w:ascii="Times New Roman" w:hAnsi="Times New Roman" w:eastAsia="Times New Roman" w:cs="Times New Roman"/>
          <w:sz w:val="24"/>
          <w:szCs w:val="24"/>
          <w:lang w:bidi="he-IL"/>
        </w:rPr>
        <w:t xml:space="preserve">under the auspices of the U.S. Census Bureau’s Experimental Data Products Series (see </w:t>
      </w:r>
      <w:hyperlink w:history="1" r:id="rId12">
        <w:r w:rsidRPr="00740801" w:rsidR="004C03BE">
          <w:rPr>
            <w:rStyle w:val="Hyperlink"/>
            <w:rFonts w:ascii="Times New Roman" w:hAnsi="Times New Roman" w:eastAsia="Times New Roman" w:cs="Times New Roman"/>
            <w:sz w:val="24"/>
            <w:szCs w:val="24"/>
            <w:lang w:bidi="he-IL"/>
          </w:rPr>
          <w:t>https://www.census.gov/data/experimental-data-products.html</w:t>
        </w:r>
      </w:hyperlink>
      <w:r w:rsidRPr="00740801" w:rsidR="004C03BE">
        <w:rPr>
          <w:rFonts w:ascii="Times New Roman" w:hAnsi="Times New Roman" w:eastAsia="Times New Roman" w:cs="Times New Roman"/>
          <w:sz w:val="24"/>
          <w:szCs w:val="24"/>
          <w:lang w:bidi="he-IL"/>
        </w:rPr>
        <w:t xml:space="preserve">).  </w:t>
      </w:r>
    </w:p>
    <w:p w:rsidRPr="00740801" w:rsidR="004C03BE" w:rsidP="00AC36BA" w:rsidRDefault="004C03BE" w14:paraId="49650A92" w14:textId="77777777">
      <w:pPr>
        <w:spacing w:after="0" w:line="240" w:lineRule="auto"/>
        <w:rPr>
          <w:rFonts w:ascii="Times New Roman" w:hAnsi="Times New Roman" w:eastAsia="Times New Roman" w:cs="Times New Roman"/>
          <w:sz w:val="24"/>
          <w:szCs w:val="24"/>
          <w:lang w:bidi="he-IL"/>
        </w:rPr>
      </w:pPr>
    </w:p>
    <w:p w:rsidRPr="00836EE0" w:rsidR="00BC3CF9" w:rsidP="00AC36BA" w:rsidRDefault="00215992" w14:paraId="0485AE99" w14:textId="21619747">
      <w:pPr>
        <w:spacing w:line="240" w:lineRule="auto"/>
        <w:rPr>
          <w:rFonts w:ascii="Times New Roman" w:hAnsi="Times New Roman" w:eastAsia="Times New Roman" w:cs="Times New Roman"/>
          <w:sz w:val="28"/>
          <w:szCs w:val="28"/>
          <w:lang w:bidi="he-IL"/>
        </w:rPr>
      </w:pPr>
      <w:r w:rsidRPr="00740801">
        <w:rPr>
          <w:rFonts w:ascii="Times New Roman" w:hAnsi="Times New Roman" w:eastAsia="Times New Roman" w:cs="Times New Roman"/>
          <w:sz w:val="24"/>
          <w:szCs w:val="24"/>
          <w:lang w:bidi="he-IL"/>
        </w:rPr>
        <w:t>Planning for the survey began March 23, 2020, and with OMB emergency clearance granted on April 19, 2020</w:t>
      </w:r>
      <w:r w:rsidRPr="00740801" w:rsidR="004C03BE">
        <w:rPr>
          <w:rFonts w:ascii="Times New Roman" w:hAnsi="Times New Roman" w:eastAsia="Times New Roman" w:cs="Times New Roman"/>
          <w:sz w:val="24"/>
          <w:szCs w:val="24"/>
          <w:lang w:bidi="he-IL"/>
        </w:rPr>
        <w:t xml:space="preserve"> for 3 months of data collection</w:t>
      </w:r>
      <w:r w:rsidRPr="00740801" w:rsidR="009456F5">
        <w:rPr>
          <w:rFonts w:ascii="Times New Roman" w:hAnsi="Times New Roman" w:eastAsia="Times New Roman" w:cs="Times New Roman"/>
          <w:sz w:val="24"/>
          <w:szCs w:val="24"/>
          <w:lang w:bidi="he-IL"/>
        </w:rPr>
        <w:t xml:space="preserve"> (OMB No. 0607-1013</w:t>
      </w:r>
      <w:r w:rsidRPr="00740801" w:rsidR="00A86D0E">
        <w:rPr>
          <w:rFonts w:ascii="Times New Roman" w:hAnsi="Times New Roman" w:eastAsia="Times New Roman" w:cs="Times New Roman"/>
          <w:sz w:val="24"/>
          <w:szCs w:val="24"/>
          <w:lang w:bidi="he-IL"/>
        </w:rPr>
        <w:t>, Exp. 7/31/2020</w:t>
      </w:r>
      <w:r w:rsidRPr="00740801" w:rsidR="009456F5">
        <w:rPr>
          <w:rFonts w:ascii="Times New Roman" w:hAnsi="Times New Roman" w:eastAsia="Times New Roman" w:cs="Times New Roman"/>
          <w:sz w:val="24"/>
          <w:szCs w:val="24"/>
          <w:lang w:bidi="he-IL"/>
        </w:rPr>
        <w:t>)</w:t>
      </w:r>
      <w:r w:rsidRPr="00740801">
        <w:rPr>
          <w:rFonts w:ascii="Times New Roman" w:hAnsi="Times New Roman" w:eastAsia="Times New Roman" w:cs="Times New Roman"/>
          <w:sz w:val="24"/>
          <w:szCs w:val="24"/>
          <w:lang w:bidi="he-IL"/>
        </w:rPr>
        <w:t xml:space="preserve">, the Census Bureau launched the Household Pulse Survey on April 23, 2020.  </w:t>
      </w:r>
      <w:r w:rsidRPr="00740801" w:rsidR="00341045">
        <w:rPr>
          <w:rFonts w:ascii="Times New Roman" w:hAnsi="Times New Roman" w:eastAsia="Times New Roman" w:cs="Times New Roman"/>
          <w:sz w:val="24"/>
          <w:szCs w:val="24"/>
          <w:lang w:bidi="he-IL"/>
        </w:rPr>
        <w:t xml:space="preserve">Data were first released on May </w:t>
      </w:r>
      <w:r w:rsidRPr="00740801" w:rsidR="00D637F9">
        <w:rPr>
          <w:rFonts w:ascii="Times New Roman" w:hAnsi="Times New Roman" w:eastAsia="Times New Roman" w:cs="Times New Roman"/>
          <w:sz w:val="24"/>
          <w:szCs w:val="24"/>
          <w:lang w:bidi="he-IL"/>
        </w:rPr>
        <w:t>20</w:t>
      </w:r>
      <w:r w:rsidRPr="00740801" w:rsidR="00341045">
        <w:rPr>
          <w:rFonts w:ascii="Times New Roman" w:hAnsi="Times New Roman" w:eastAsia="Times New Roman" w:cs="Times New Roman"/>
          <w:sz w:val="24"/>
          <w:szCs w:val="24"/>
          <w:lang w:bidi="he-IL"/>
        </w:rPr>
        <w:t xml:space="preserve">, 2020, with </w:t>
      </w:r>
      <w:r w:rsidRPr="00740801" w:rsidR="00A86D0E">
        <w:rPr>
          <w:rFonts w:ascii="Times New Roman" w:hAnsi="Times New Roman" w:eastAsia="Times New Roman" w:cs="Times New Roman"/>
          <w:sz w:val="24"/>
          <w:szCs w:val="24"/>
          <w:lang w:bidi="he-IL"/>
        </w:rPr>
        <w:t xml:space="preserve">updated </w:t>
      </w:r>
      <w:r w:rsidRPr="00740801" w:rsidR="00341045">
        <w:rPr>
          <w:rFonts w:ascii="Times New Roman" w:hAnsi="Times New Roman" w:eastAsia="Times New Roman" w:cs="Times New Roman"/>
          <w:sz w:val="24"/>
          <w:szCs w:val="24"/>
          <w:lang w:bidi="he-IL"/>
        </w:rPr>
        <w:t xml:space="preserve">releases made </w:t>
      </w:r>
      <w:r w:rsidRPr="00740801" w:rsidR="00A86D0E">
        <w:rPr>
          <w:rFonts w:ascii="Times New Roman" w:hAnsi="Times New Roman" w:eastAsia="Times New Roman" w:cs="Times New Roman"/>
          <w:sz w:val="24"/>
          <w:szCs w:val="24"/>
          <w:lang w:bidi="he-IL"/>
        </w:rPr>
        <w:t xml:space="preserve">subsequently </w:t>
      </w:r>
      <w:r w:rsidRPr="00740801" w:rsidR="00341045">
        <w:rPr>
          <w:rFonts w:ascii="Times New Roman" w:hAnsi="Times New Roman" w:eastAsia="Times New Roman" w:cs="Times New Roman"/>
          <w:sz w:val="24"/>
          <w:szCs w:val="24"/>
          <w:lang w:bidi="he-IL"/>
        </w:rPr>
        <w:t>on a weekly basis.</w:t>
      </w:r>
      <w:r w:rsidRPr="00740801" w:rsidR="00936D6F">
        <w:rPr>
          <w:rFonts w:ascii="Times New Roman" w:hAnsi="Times New Roman" w:eastAsia="Times New Roman" w:cs="Times New Roman"/>
          <w:sz w:val="24"/>
          <w:szCs w:val="24"/>
          <w:lang w:bidi="he-IL"/>
        </w:rPr>
        <w:t xml:space="preserve"> </w:t>
      </w:r>
      <w:r w:rsidRPr="00740801" w:rsidR="004C03BE">
        <w:rPr>
          <w:rFonts w:ascii="Times New Roman" w:hAnsi="Times New Roman" w:eastAsia="Times New Roman" w:cs="Times New Roman"/>
          <w:sz w:val="24"/>
          <w:szCs w:val="24"/>
          <w:lang w:bidi="he-IL"/>
        </w:rPr>
        <w:t>Since then, the data have been used</w:t>
      </w:r>
      <w:r w:rsidR="008F4CB0">
        <w:rPr>
          <w:rFonts w:ascii="Times New Roman" w:hAnsi="Times New Roman" w:eastAsia="Times New Roman" w:cs="Times New Roman"/>
          <w:sz w:val="24"/>
          <w:szCs w:val="24"/>
          <w:lang w:bidi="he-IL"/>
        </w:rPr>
        <w:t xml:space="preserve"> widely</w:t>
      </w:r>
      <w:r w:rsidRPr="00740801" w:rsidR="004C03BE">
        <w:rPr>
          <w:rFonts w:ascii="Times New Roman" w:hAnsi="Times New Roman" w:eastAsia="Times New Roman" w:cs="Times New Roman"/>
          <w:sz w:val="24"/>
          <w:szCs w:val="24"/>
          <w:lang w:bidi="he-IL"/>
        </w:rPr>
        <w:t xml:space="preserve"> to guide response and recovery efforts on the part of Federal a</w:t>
      </w:r>
      <w:r w:rsidR="008F4CB0">
        <w:rPr>
          <w:rFonts w:ascii="Times New Roman" w:hAnsi="Times New Roman" w:eastAsia="Times New Roman" w:cs="Times New Roman"/>
          <w:sz w:val="24"/>
          <w:szCs w:val="24"/>
          <w:lang w:bidi="he-IL"/>
        </w:rPr>
        <w:t xml:space="preserve">gencies and state governments. </w:t>
      </w:r>
      <w:r w:rsidRPr="00740801" w:rsidR="004C03BE">
        <w:rPr>
          <w:rFonts w:ascii="Times New Roman" w:hAnsi="Times New Roman" w:eastAsia="Times New Roman" w:cs="Times New Roman"/>
          <w:sz w:val="24"/>
          <w:szCs w:val="24"/>
          <w:lang w:bidi="he-IL"/>
        </w:rPr>
        <w:t xml:space="preserve">Given the </w:t>
      </w:r>
      <w:r w:rsidRPr="00740801" w:rsidR="00936D6F">
        <w:rPr>
          <w:rFonts w:ascii="Times New Roman" w:hAnsi="Times New Roman" w:eastAsia="Times New Roman" w:cs="Times New Roman"/>
          <w:sz w:val="24"/>
          <w:szCs w:val="24"/>
          <w:lang w:bidi="he-IL"/>
        </w:rPr>
        <w:t xml:space="preserve">continuing </w:t>
      </w:r>
      <w:r w:rsidRPr="00740801" w:rsidR="004C03BE">
        <w:rPr>
          <w:rFonts w:ascii="Times New Roman" w:hAnsi="Times New Roman" w:eastAsia="Times New Roman" w:cs="Times New Roman"/>
          <w:sz w:val="24"/>
          <w:szCs w:val="24"/>
          <w:lang w:bidi="he-IL"/>
        </w:rPr>
        <w:t xml:space="preserve">nature of </w:t>
      </w:r>
      <w:r w:rsidRPr="00740801" w:rsidR="00936D6F">
        <w:rPr>
          <w:rFonts w:ascii="Times New Roman" w:hAnsi="Times New Roman" w:eastAsia="Times New Roman" w:cs="Times New Roman"/>
          <w:sz w:val="24"/>
          <w:szCs w:val="24"/>
          <w:lang w:bidi="he-IL"/>
        </w:rPr>
        <w:t>the</w:t>
      </w:r>
      <w:r w:rsidRPr="00740801" w:rsidR="00A86D0E">
        <w:rPr>
          <w:rFonts w:ascii="Times New Roman" w:hAnsi="Times New Roman" w:eastAsia="Times New Roman" w:cs="Times New Roman"/>
          <w:sz w:val="24"/>
          <w:szCs w:val="24"/>
          <w:lang w:bidi="he-IL"/>
        </w:rPr>
        <w:t xml:space="preserve"> pandemic, the Census Bureau </w:t>
      </w:r>
      <w:r w:rsidR="00BC3CF9">
        <w:rPr>
          <w:rFonts w:ascii="Times New Roman" w:hAnsi="Times New Roman" w:eastAsia="Times New Roman" w:cs="Times New Roman"/>
          <w:sz w:val="24"/>
          <w:szCs w:val="24"/>
          <w:lang w:bidi="he-IL"/>
        </w:rPr>
        <w:t>sought</w:t>
      </w:r>
      <w:r w:rsidR="00E131E0">
        <w:rPr>
          <w:rFonts w:ascii="Times New Roman" w:hAnsi="Times New Roman" w:eastAsia="Times New Roman" w:cs="Times New Roman"/>
          <w:sz w:val="24"/>
          <w:szCs w:val="24"/>
          <w:lang w:bidi="he-IL"/>
        </w:rPr>
        <w:t xml:space="preserve">, and OMB approved, an extension to data collection for the balance of </w:t>
      </w:r>
      <w:r w:rsidRPr="00740801" w:rsidR="004C03BE">
        <w:rPr>
          <w:rFonts w:ascii="Times New Roman" w:hAnsi="Times New Roman" w:eastAsia="Times New Roman" w:cs="Times New Roman"/>
          <w:sz w:val="24"/>
          <w:szCs w:val="24"/>
          <w:lang w:bidi="he-IL"/>
        </w:rPr>
        <w:t>the 180 days allowable for emergency clearance unde</w:t>
      </w:r>
      <w:r w:rsidR="001A3982">
        <w:rPr>
          <w:rFonts w:ascii="Times New Roman" w:hAnsi="Times New Roman" w:eastAsia="Times New Roman" w:cs="Times New Roman"/>
          <w:sz w:val="24"/>
          <w:szCs w:val="24"/>
          <w:lang w:bidi="he-IL"/>
        </w:rPr>
        <w:t>r 5 CFR Part 1320, Section 1320.</w:t>
      </w:r>
      <w:r w:rsidRPr="00740801" w:rsidR="004C03BE">
        <w:rPr>
          <w:rFonts w:ascii="Times New Roman" w:hAnsi="Times New Roman" w:eastAsia="Times New Roman" w:cs="Times New Roman"/>
          <w:sz w:val="24"/>
          <w:szCs w:val="24"/>
          <w:lang w:bidi="he-IL"/>
        </w:rPr>
        <w:t>13</w:t>
      </w:r>
      <w:r w:rsidRPr="00740801" w:rsidR="00936D6F">
        <w:rPr>
          <w:rFonts w:ascii="Times New Roman" w:hAnsi="Times New Roman" w:eastAsia="Times New Roman" w:cs="Times New Roman"/>
          <w:sz w:val="24"/>
          <w:szCs w:val="24"/>
          <w:lang w:bidi="he-IL"/>
        </w:rPr>
        <w:t>, Emergency Processing</w:t>
      </w:r>
      <w:r w:rsidRPr="00740801" w:rsidR="004C03BE">
        <w:rPr>
          <w:rFonts w:ascii="Times New Roman" w:hAnsi="Times New Roman" w:eastAsia="Times New Roman" w:cs="Times New Roman"/>
          <w:sz w:val="24"/>
          <w:szCs w:val="24"/>
          <w:lang w:bidi="he-IL"/>
        </w:rPr>
        <w:t xml:space="preserve">.  </w:t>
      </w:r>
      <w:r w:rsidRPr="00836EE0" w:rsidR="00B12754">
        <w:rPr>
          <w:rFonts w:ascii="Times New Roman" w:hAnsi="Times New Roman" w:eastAsia="Times New Roman" w:cs="Times New Roman"/>
          <w:sz w:val="24"/>
          <w:szCs w:val="24"/>
          <w:lang w:bidi="he-IL"/>
        </w:rPr>
        <w:t xml:space="preserve">The Census Bureau then put forward a regular (non-emergency) Information Collection Request (ICR) for OMB review on September 17, 2020. OMB approved this ICR on October 30, 2020 for three years (OMB No. 0607-1013; expiration October 31, 2023).  Given information about the trajectory of the pandemic in early December, </w:t>
      </w:r>
      <w:r w:rsidRPr="00836EE0" w:rsidR="00B12754">
        <w:rPr>
          <w:rFonts w:ascii="Times New Roman" w:hAnsi="Times New Roman" w:eastAsia="Times New Roman" w:cs="Times New Roman"/>
          <w:sz w:val="28"/>
          <w:szCs w:val="28"/>
          <w:lang w:bidi="he-IL"/>
        </w:rPr>
        <w:t>the C</w:t>
      </w:r>
      <w:r w:rsidRPr="00836EE0" w:rsidR="00B12754">
        <w:rPr>
          <w:rFonts w:ascii="Times New Roman" w:hAnsi="Times New Roman" w:cs="Times New Roman"/>
          <w:sz w:val="24"/>
          <w:szCs w:val="24"/>
        </w:rPr>
        <w:t xml:space="preserve">ensus Bureau submitted a non-substantive request to OMB on December 22, 2020 to request approval for continuing collection of the current Phase 3 instrument through January and </w:t>
      </w:r>
      <w:proofErr w:type="gramStart"/>
      <w:r w:rsidRPr="00836EE0" w:rsidR="00B12754">
        <w:rPr>
          <w:rFonts w:ascii="Times New Roman" w:hAnsi="Times New Roman" w:cs="Times New Roman"/>
          <w:sz w:val="24"/>
          <w:szCs w:val="24"/>
        </w:rPr>
        <w:t>February,</w:t>
      </w:r>
      <w:proofErr w:type="gramEnd"/>
      <w:r w:rsidRPr="00836EE0" w:rsidR="00B12754">
        <w:rPr>
          <w:rFonts w:ascii="Times New Roman" w:hAnsi="Times New Roman" w:cs="Times New Roman"/>
          <w:sz w:val="24"/>
          <w:szCs w:val="24"/>
        </w:rPr>
        <w:t xml:space="preserve"> 2021.</w:t>
      </w:r>
      <w:r w:rsidRPr="00836EE0" w:rsidR="00B12754">
        <w:rPr>
          <w:sz w:val="24"/>
          <w:szCs w:val="24"/>
        </w:rPr>
        <w:t xml:space="preserve"> </w:t>
      </w:r>
      <w:r w:rsidRPr="002F12E4" w:rsidR="002F12E4">
        <w:rPr>
          <w:rFonts w:ascii="Times New Roman" w:hAnsi="Times New Roman" w:cs="Times New Roman"/>
          <w:sz w:val="24"/>
          <w:szCs w:val="24"/>
        </w:rPr>
        <w:t xml:space="preserve">To continue the survey without hiatus, the Census Bureau submitted a revision request for the Phase 3.1 questionnaire in March 2021. </w:t>
      </w:r>
      <w:r w:rsidRPr="00836EE0" w:rsidR="00E131E0">
        <w:rPr>
          <w:rFonts w:ascii="Times New Roman" w:hAnsi="Times New Roman" w:eastAsia="Times New Roman" w:cs="Times New Roman"/>
          <w:sz w:val="24"/>
          <w:szCs w:val="24"/>
          <w:lang w:bidi="he-IL"/>
        </w:rPr>
        <w:t xml:space="preserve">This Information Collection Request (ICR) is submitted for the purposes </w:t>
      </w:r>
      <w:r w:rsidRPr="00836EE0" w:rsidR="0034746B">
        <w:rPr>
          <w:rFonts w:ascii="Times New Roman" w:hAnsi="Times New Roman" w:eastAsia="Times New Roman" w:cs="Times New Roman"/>
          <w:sz w:val="24"/>
          <w:szCs w:val="24"/>
          <w:lang w:bidi="he-IL"/>
        </w:rPr>
        <w:t xml:space="preserve">of requesting </w:t>
      </w:r>
      <w:r w:rsidRPr="00836EE0" w:rsidR="00B12754">
        <w:rPr>
          <w:rFonts w:ascii="Times New Roman" w:hAnsi="Times New Roman" w:eastAsia="Times New Roman" w:cs="Times New Roman"/>
          <w:sz w:val="24"/>
          <w:szCs w:val="24"/>
          <w:lang w:bidi="he-IL"/>
        </w:rPr>
        <w:t>a</w:t>
      </w:r>
      <w:r w:rsidRPr="00836EE0" w:rsidR="00B12754">
        <w:rPr>
          <w:rFonts w:ascii="Times New Roman" w:hAnsi="Times New Roman" w:cs="Times New Roman"/>
          <w:sz w:val="24"/>
          <w:szCs w:val="24"/>
        </w:rPr>
        <w:t xml:space="preserve"> revision to an Existing Collection for a revised, Phase 3.</w:t>
      </w:r>
      <w:r w:rsidR="002F12E4">
        <w:rPr>
          <w:rFonts w:ascii="Times New Roman" w:hAnsi="Times New Roman" w:cs="Times New Roman"/>
          <w:sz w:val="24"/>
          <w:szCs w:val="24"/>
        </w:rPr>
        <w:t>2</w:t>
      </w:r>
      <w:r w:rsidRPr="00836EE0" w:rsidR="00B12754">
        <w:rPr>
          <w:rFonts w:ascii="Times New Roman" w:hAnsi="Times New Roman" w:cs="Times New Roman"/>
          <w:sz w:val="24"/>
          <w:szCs w:val="24"/>
        </w:rPr>
        <w:t xml:space="preserve"> questionnaire.</w:t>
      </w:r>
    </w:p>
    <w:p w:rsidRPr="00AC36BA" w:rsidR="00E131E0" w:rsidP="00AC36BA" w:rsidRDefault="00E131E0" w14:paraId="2ECF1FA1" w14:textId="523048B1">
      <w:pPr>
        <w:spacing w:line="240" w:lineRule="auto"/>
        <w:rPr>
          <w:rFonts w:ascii="Times New Roman" w:hAnsi="Times New Roman" w:eastAsia="Times New Roman" w:cs="Times New Roman"/>
          <w:sz w:val="24"/>
          <w:szCs w:val="24"/>
          <w:lang w:bidi="he-IL"/>
        </w:rPr>
      </w:pPr>
      <w:r w:rsidRPr="00836EE0">
        <w:rPr>
          <w:rFonts w:ascii="Times New Roman" w:hAnsi="Times New Roman" w:eastAsia="Times New Roman" w:cs="Times New Roman"/>
          <w:sz w:val="24"/>
          <w:szCs w:val="24"/>
          <w:lang w:bidi="he-IL"/>
        </w:rPr>
        <w:t xml:space="preserve">For ease of reference, we refer to the initial approval by OMB to conduct the Household Pulse Survey as “Phase 1” (April – July, 2020), and the period approved for the balance of the emergency clearance as “Phase 2” (August – October, 2020). </w:t>
      </w:r>
      <w:r w:rsidRPr="00836EE0" w:rsidR="00B12754">
        <w:rPr>
          <w:rFonts w:ascii="Times New Roman" w:hAnsi="Times New Roman" w:eastAsia="Times New Roman" w:cs="Times New Roman"/>
          <w:sz w:val="24"/>
          <w:szCs w:val="24"/>
          <w:lang w:bidi="he-IL"/>
        </w:rPr>
        <w:t>“</w:t>
      </w:r>
      <w:r w:rsidRPr="00836EE0" w:rsidR="00B12754">
        <w:rPr>
          <w:rFonts w:ascii="Times New Roman" w:hAnsi="Times New Roman" w:cs="Times New Roman"/>
          <w:sz w:val="24"/>
          <w:szCs w:val="24"/>
        </w:rPr>
        <w:t xml:space="preserve">Phase 3” is </w:t>
      </w:r>
      <w:proofErr w:type="gramStart"/>
      <w:r w:rsidRPr="00836EE0" w:rsidR="00B12754">
        <w:rPr>
          <w:rFonts w:ascii="Times New Roman" w:hAnsi="Times New Roman" w:cs="Times New Roman"/>
          <w:sz w:val="24"/>
          <w:szCs w:val="24"/>
        </w:rPr>
        <w:t>in reference to</w:t>
      </w:r>
      <w:proofErr w:type="gramEnd"/>
      <w:r w:rsidRPr="00836EE0" w:rsidR="00B12754">
        <w:rPr>
          <w:rFonts w:ascii="Times New Roman" w:hAnsi="Times New Roman" w:cs="Times New Roman"/>
          <w:sz w:val="24"/>
          <w:szCs w:val="24"/>
        </w:rPr>
        <w:t xml:space="preserve"> normal clearance granted starting October 30, 2020 through October 30, 2023.</w:t>
      </w:r>
      <w:r w:rsidRPr="00836EE0" w:rsidR="00B12754">
        <w:rPr>
          <w:sz w:val="24"/>
          <w:szCs w:val="24"/>
        </w:rPr>
        <w:t xml:space="preserve"> </w:t>
      </w:r>
      <w:r w:rsidRPr="002F12E4" w:rsidR="002F12E4">
        <w:rPr>
          <w:rFonts w:ascii="Times New Roman" w:hAnsi="Times New Roman" w:cs="Times New Roman"/>
          <w:sz w:val="24"/>
          <w:szCs w:val="24"/>
        </w:rPr>
        <w:t>Subsequent revisions to the questionnaire are referred to as “Phase 3.1,” Phase 3.2,” etc.</w:t>
      </w:r>
      <w:r w:rsidR="002F12E4">
        <w:rPr>
          <w:sz w:val="24"/>
          <w:szCs w:val="24"/>
        </w:rPr>
        <w:t xml:space="preserve"> </w:t>
      </w:r>
      <w:r w:rsidRPr="00836EE0">
        <w:rPr>
          <w:rFonts w:ascii="Times New Roman" w:hAnsi="Times New Roman" w:eastAsia="Times New Roman" w:cs="Times New Roman"/>
          <w:sz w:val="24"/>
          <w:szCs w:val="24"/>
          <w:lang w:bidi="he-IL"/>
        </w:rPr>
        <w:t xml:space="preserve">This ICR requests approval to </w:t>
      </w:r>
      <w:r w:rsidRPr="00836EE0" w:rsidR="005927AB">
        <w:rPr>
          <w:rFonts w:ascii="Times New Roman" w:hAnsi="Times New Roman" w:eastAsia="Times New Roman" w:cs="Times New Roman"/>
          <w:sz w:val="24"/>
          <w:szCs w:val="24"/>
          <w:lang w:bidi="he-IL"/>
        </w:rPr>
        <w:t xml:space="preserve">launch </w:t>
      </w:r>
      <w:r w:rsidRPr="00836EE0">
        <w:rPr>
          <w:rFonts w:ascii="Times New Roman" w:hAnsi="Times New Roman" w:eastAsia="Times New Roman" w:cs="Times New Roman"/>
          <w:sz w:val="24"/>
          <w:szCs w:val="24"/>
          <w:lang w:bidi="he-IL"/>
        </w:rPr>
        <w:t>“Phase 3</w:t>
      </w:r>
      <w:r w:rsidRPr="00836EE0" w:rsidR="00B12754">
        <w:rPr>
          <w:rFonts w:ascii="Times New Roman" w:hAnsi="Times New Roman" w:eastAsia="Times New Roman" w:cs="Times New Roman"/>
          <w:sz w:val="24"/>
          <w:szCs w:val="24"/>
          <w:lang w:bidi="he-IL"/>
        </w:rPr>
        <w:t>.</w:t>
      </w:r>
      <w:r w:rsidR="002F12E4">
        <w:rPr>
          <w:rFonts w:ascii="Times New Roman" w:hAnsi="Times New Roman" w:eastAsia="Times New Roman" w:cs="Times New Roman"/>
          <w:sz w:val="24"/>
          <w:szCs w:val="24"/>
          <w:lang w:bidi="he-IL"/>
        </w:rPr>
        <w:t>2</w:t>
      </w:r>
      <w:r w:rsidRPr="00836EE0">
        <w:rPr>
          <w:rFonts w:ascii="Times New Roman" w:hAnsi="Times New Roman" w:eastAsia="Times New Roman" w:cs="Times New Roman"/>
          <w:sz w:val="24"/>
          <w:szCs w:val="24"/>
          <w:lang w:bidi="he-IL"/>
        </w:rPr>
        <w:t>”</w:t>
      </w:r>
      <w:r w:rsidRPr="00836EE0" w:rsidR="005927AB">
        <w:rPr>
          <w:rFonts w:ascii="Times New Roman" w:hAnsi="Times New Roman" w:eastAsia="Times New Roman" w:cs="Times New Roman"/>
          <w:sz w:val="24"/>
          <w:szCs w:val="24"/>
          <w:lang w:bidi="he-IL"/>
        </w:rPr>
        <w:t xml:space="preserve"> </w:t>
      </w:r>
      <w:r w:rsidRPr="00836EE0" w:rsidR="00FD2A06">
        <w:rPr>
          <w:rFonts w:ascii="Times New Roman" w:hAnsi="Times New Roman" w:eastAsia="Times New Roman" w:cs="Times New Roman"/>
          <w:sz w:val="24"/>
          <w:szCs w:val="24"/>
          <w:lang w:bidi="he-IL"/>
        </w:rPr>
        <w:t>with a revised questionnaire beginning i</w:t>
      </w:r>
      <w:r w:rsidRPr="00836EE0" w:rsidR="005927AB">
        <w:rPr>
          <w:rFonts w:ascii="Times New Roman" w:hAnsi="Times New Roman" w:eastAsia="Times New Roman" w:cs="Times New Roman"/>
          <w:sz w:val="24"/>
          <w:szCs w:val="24"/>
          <w:lang w:bidi="he-IL"/>
        </w:rPr>
        <w:t xml:space="preserve">n </w:t>
      </w:r>
      <w:proofErr w:type="gramStart"/>
      <w:r w:rsidR="002F12E4">
        <w:rPr>
          <w:rFonts w:ascii="Times New Roman" w:hAnsi="Times New Roman" w:eastAsia="Times New Roman" w:cs="Times New Roman"/>
          <w:sz w:val="24"/>
          <w:szCs w:val="24"/>
          <w:lang w:bidi="he-IL"/>
        </w:rPr>
        <w:t>July</w:t>
      </w:r>
      <w:r w:rsidRPr="00836EE0" w:rsidR="005927AB">
        <w:rPr>
          <w:rFonts w:ascii="Times New Roman" w:hAnsi="Times New Roman" w:eastAsia="Times New Roman" w:cs="Times New Roman"/>
          <w:sz w:val="24"/>
          <w:szCs w:val="24"/>
          <w:lang w:bidi="he-IL"/>
        </w:rPr>
        <w:t>,</w:t>
      </w:r>
      <w:proofErr w:type="gramEnd"/>
      <w:r w:rsidRPr="00836EE0" w:rsidR="005927AB">
        <w:rPr>
          <w:rFonts w:ascii="Times New Roman" w:hAnsi="Times New Roman" w:eastAsia="Times New Roman" w:cs="Times New Roman"/>
          <w:sz w:val="24"/>
          <w:szCs w:val="24"/>
          <w:lang w:bidi="he-IL"/>
        </w:rPr>
        <w:t xml:space="preserve"> 202</w:t>
      </w:r>
      <w:r w:rsidRPr="00836EE0" w:rsidR="00B12754">
        <w:rPr>
          <w:rFonts w:ascii="Times New Roman" w:hAnsi="Times New Roman" w:eastAsia="Times New Roman" w:cs="Times New Roman"/>
          <w:sz w:val="24"/>
          <w:szCs w:val="24"/>
          <w:lang w:bidi="he-IL"/>
        </w:rPr>
        <w:t>1.</w:t>
      </w:r>
      <w:r w:rsidR="005927AB">
        <w:rPr>
          <w:rFonts w:ascii="Times New Roman" w:hAnsi="Times New Roman" w:eastAsia="Times New Roman" w:cs="Times New Roman"/>
          <w:sz w:val="24"/>
          <w:szCs w:val="24"/>
          <w:lang w:bidi="he-IL"/>
        </w:rPr>
        <w:t xml:space="preserve"> </w:t>
      </w:r>
    </w:p>
    <w:p w:rsidRPr="00740801" w:rsidR="00840A78" w:rsidP="00AC36BA" w:rsidRDefault="003E21F1" w14:paraId="0FACA7C4" w14:textId="5461BBEF">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Given the rapid response nature of this survey, the Census Bureau continued to </w:t>
      </w:r>
      <w:proofErr w:type="gramStart"/>
      <w:r w:rsidRPr="00740801">
        <w:rPr>
          <w:rFonts w:ascii="Times New Roman" w:hAnsi="Times New Roman" w:eastAsia="Times New Roman" w:cs="Times New Roman"/>
          <w:sz w:val="24"/>
          <w:szCs w:val="24"/>
          <w:lang w:bidi="he-IL"/>
        </w:rPr>
        <w:t>make adjustments</w:t>
      </w:r>
      <w:proofErr w:type="gramEnd"/>
      <w:r w:rsidRPr="00740801">
        <w:rPr>
          <w:rFonts w:ascii="Times New Roman" w:hAnsi="Times New Roman" w:eastAsia="Times New Roman" w:cs="Times New Roman"/>
          <w:sz w:val="24"/>
          <w:szCs w:val="24"/>
          <w:lang w:bidi="he-IL"/>
        </w:rPr>
        <w:t xml:space="preserve"> in content and methods</w:t>
      </w:r>
      <w:r w:rsidR="0034746B">
        <w:rPr>
          <w:rFonts w:ascii="Times New Roman" w:hAnsi="Times New Roman" w:eastAsia="Times New Roman" w:cs="Times New Roman"/>
          <w:sz w:val="24"/>
          <w:szCs w:val="24"/>
          <w:lang w:bidi="he-IL"/>
        </w:rPr>
        <w:t xml:space="preserve"> throughout Phase 1, documenting those </w:t>
      </w:r>
      <w:r w:rsidRPr="00740801" w:rsidR="00A86D0E">
        <w:rPr>
          <w:rFonts w:ascii="Times New Roman" w:hAnsi="Times New Roman" w:eastAsia="Times New Roman" w:cs="Times New Roman"/>
          <w:sz w:val="24"/>
          <w:szCs w:val="24"/>
          <w:lang w:bidi="he-IL"/>
        </w:rPr>
        <w:t xml:space="preserve">through the </w:t>
      </w:r>
      <w:r w:rsidRPr="00740801" w:rsidR="00A86D0E">
        <w:rPr>
          <w:rFonts w:ascii="Times New Roman" w:hAnsi="Times New Roman" w:eastAsia="Times New Roman" w:cs="Times New Roman"/>
          <w:sz w:val="24"/>
          <w:szCs w:val="24"/>
          <w:lang w:bidi="he-IL"/>
        </w:rPr>
        <w:lastRenderedPageBreak/>
        <w:t xml:space="preserve">submission of non-substantive change requests to OMB. </w:t>
      </w:r>
      <w:r w:rsidR="0034746B">
        <w:rPr>
          <w:rFonts w:ascii="Times New Roman" w:hAnsi="Times New Roman" w:eastAsia="Times New Roman" w:cs="Times New Roman"/>
          <w:sz w:val="24"/>
          <w:szCs w:val="24"/>
          <w:lang w:bidi="he-IL"/>
        </w:rPr>
        <w:t xml:space="preserve">As data collection progressed, there was </w:t>
      </w:r>
      <w:r w:rsidRPr="00740801" w:rsidR="00A86D0E">
        <w:rPr>
          <w:rFonts w:ascii="Times New Roman" w:hAnsi="Times New Roman" w:eastAsia="Times New Roman" w:cs="Times New Roman"/>
          <w:sz w:val="24"/>
          <w:szCs w:val="24"/>
          <w:lang w:bidi="he-IL"/>
        </w:rPr>
        <w:t xml:space="preserve">increasing demand from other Federal agencies to </w:t>
      </w:r>
      <w:r w:rsidRPr="00740801" w:rsidR="00264862">
        <w:rPr>
          <w:rFonts w:ascii="Times New Roman" w:hAnsi="Times New Roman" w:eastAsia="Times New Roman" w:cs="Times New Roman"/>
          <w:sz w:val="24"/>
          <w:szCs w:val="24"/>
          <w:lang w:bidi="he-IL"/>
        </w:rPr>
        <w:t xml:space="preserve">revise or add content to the Household Pulse questionnaire </w:t>
      </w:r>
      <w:r w:rsidR="0034746B">
        <w:rPr>
          <w:rFonts w:ascii="Times New Roman" w:hAnsi="Times New Roman" w:eastAsia="Times New Roman" w:cs="Times New Roman"/>
          <w:sz w:val="24"/>
          <w:szCs w:val="24"/>
          <w:lang w:bidi="he-IL"/>
        </w:rPr>
        <w:t xml:space="preserve">to produce data in support </w:t>
      </w:r>
      <w:r w:rsidRPr="00740801" w:rsidR="00264862">
        <w:rPr>
          <w:rFonts w:ascii="Times New Roman" w:hAnsi="Times New Roman" w:eastAsia="Times New Roman" w:cs="Times New Roman"/>
          <w:sz w:val="24"/>
          <w:szCs w:val="24"/>
          <w:lang w:bidi="he-IL"/>
        </w:rPr>
        <w:t xml:space="preserve">of their own missions and response to the pandemic.  Rather than </w:t>
      </w:r>
      <w:r w:rsidR="005927AB">
        <w:rPr>
          <w:rFonts w:ascii="Times New Roman" w:hAnsi="Times New Roman" w:eastAsia="Times New Roman" w:cs="Times New Roman"/>
          <w:sz w:val="24"/>
          <w:szCs w:val="24"/>
          <w:lang w:bidi="he-IL"/>
        </w:rPr>
        <w:t>change</w:t>
      </w:r>
      <w:r w:rsidRPr="00740801" w:rsidR="00802877">
        <w:rPr>
          <w:rFonts w:ascii="Times New Roman" w:hAnsi="Times New Roman" w:eastAsia="Times New Roman" w:cs="Times New Roman"/>
          <w:sz w:val="24"/>
          <w:szCs w:val="24"/>
          <w:lang w:bidi="he-IL"/>
        </w:rPr>
        <w:t xml:space="preserve"> the survey on a </w:t>
      </w:r>
      <w:r w:rsidR="005927AB">
        <w:rPr>
          <w:rFonts w:ascii="Times New Roman" w:hAnsi="Times New Roman" w:eastAsia="Times New Roman" w:cs="Times New Roman"/>
          <w:sz w:val="24"/>
          <w:szCs w:val="24"/>
          <w:lang w:bidi="he-IL"/>
        </w:rPr>
        <w:t>constant</w:t>
      </w:r>
      <w:r w:rsidRPr="00740801" w:rsidR="00264862">
        <w:rPr>
          <w:rFonts w:ascii="Times New Roman" w:hAnsi="Times New Roman" w:eastAsia="Times New Roman" w:cs="Times New Roman"/>
          <w:sz w:val="24"/>
          <w:szCs w:val="24"/>
          <w:lang w:bidi="he-IL"/>
        </w:rPr>
        <w:t xml:space="preserve"> basis, the Census Bureau consolidate</w:t>
      </w:r>
      <w:r w:rsidR="0034746B">
        <w:rPr>
          <w:rFonts w:ascii="Times New Roman" w:hAnsi="Times New Roman" w:eastAsia="Times New Roman" w:cs="Times New Roman"/>
          <w:sz w:val="24"/>
          <w:szCs w:val="24"/>
          <w:lang w:bidi="he-IL"/>
        </w:rPr>
        <w:t>d</w:t>
      </w:r>
      <w:r w:rsidRPr="00740801" w:rsidR="00264862">
        <w:rPr>
          <w:rFonts w:ascii="Times New Roman" w:hAnsi="Times New Roman" w:eastAsia="Times New Roman" w:cs="Times New Roman"/>
          <w:sz w:val="24"/>
          <w:szCs w:val="24"/>
          <w:lang w:bidi="he-IL"/>
        </w:rPr>
        <w:t xml:space="preserve"> th</w:t>
      </w:r>
      <w:r w:rsidR="0034746B">
        <w:rPr>
          <w:rFonts w:ascii="Times New Roman" w:hAnsi="Times New Roman" w:eastAsia="Times New Roman" w:cs="Times New Roman"/>
          <w:sz w:val="24"/>
          <w:szCs w:val="24"/>
          <w:lang w:bidi="he-IL"/>
        </w:rPr>
        <w:t>os</w:t>
      </w:r>
      <w:r w:rsidRPr="00740801" w:rsidR="00264862">
        <w:rPr>
          <w:rFonts w:ascii="Times New Roman" w:hAnsi="Times New Roman" w:eastAsia="Times New Roman" w:cs="Times New Roman"/>
          <w:sz w:val="24"/>
          <w:szCs w:val="24"/>
          <w:lang w:bidi="he-IL"/>
        </w:rPr>
        <w:t>e requests into one comprehensively revised questionnaire</w:t>
      </w:r>
      <w:r w:rsidR="0034746B">
        <w:rPr>
          <w:rFonts w:ascii="Times New Roman" w:hAnsi="Times New Roman" w:eastAsia="Times New Roman" w:cs="Times New Roman"/>
          <w:sz w:val="24"/>
          <w:szCs w:val="24"/>
          <w:lang w:bidi="he-IL"/>
        </w:rPr>
        <w:t xml:space="preserve">, which </w:t>
      </w:r>
      <w:r w:rsidR="00612520">
        <w:rPr>
          <w:rFonts w:ascii="Times New Roman" w:hAnsi="Times New Roman" w:eastAsia="Times New Roman" w:cs="Times New Roman"/>
          <w:sz w:val="24"/>
          <w:szCs w:val="24"/>
          <w:lang w:bidi="he-IL"/>
        </w:rPr>
        <w:t>was</w:t>
      </w:r>
      <w:r w:rsidR="005927AB">
        <w:rPr>
          <w:rFonts w:ascii="Times New Roman" w:hAnsi="Times New Roman" w:eastAsia="Times New Roman" w:cs="Times New Roman"/>
          <w:sz w:val="24"/>
          <w:szCs w:val="24"/>
          <w:lang w:bidi="he-IL"/>
        </w:rPr>
        <w:t xml:space="preserve"> launched as</w:t>
      </w:r>
      <w:r w:rsidR="0034746B">
        <w:rPr>
          <w:rFonts w:ascii="Times New Roman" w:hAnsi="Times New Roman" w:eastAsia="Times New Roman" w:cs="Times New Roman"/>
          <w:sz w:val="24"/>
          <w:szCs w:val="24"/>
          <w:lang w:bidi="he-IL"/>
        </w:rPr>
        <w:t xml:space="preserve"> Phase 2</w:t>
      </w:r>
      <w:r w:rsidRPr="00740801" w:rsidR="00264862">
        <w:rPr>
          <w:rFonts w:ascii="Times New Roman" w:hAnsi="Times New Roman" w:eastAsia="Times New Roman" w:cs="Times New Roman"/>
          <w:sz w:val="24"/>
          <w:szCs w:val="24"/>
          <w:lang w:bidi="he-IL"/>
        </w:rPr>
        <w:t xml:space="preserve">.  </w:t>
      </w:r>
    </w:p>
    <w:p w:rsidRPr="00740801" w:rsidR="00573A31" w:rsidP="00AC36BA" w:rsidRDefault="00573A31" w14:paraId="314F5AAA" w14:textId="474DAE45">
      <w:pPr>
        <w:spacing w:after="0" w:line="240" w:lineRule="auto"/>
        <w:rPr>
          <w:rFonts w:ascii="Times New Roman" w:hAnsi="Times New Roman" w:eastAsia="Times New Roman" w:cs="Times New Roman"/>
          <w:sz w:val="24"/>
          <w:szCs w:val="24"/>
          <w:lang w:bidi="he-IL"/>
        </w:rPr>
      </w:pPr>
    </w:p>
    <w:p w:rsidRPr="00836EE0" w:rsidR="00C85C0D" w:rsidP="00AC36BA" w:rsidRDefault="00C85C0D" w14:paraId="1C94339F" w14:textId="3F52C6FE">
      <w:pPr>
        <w:spacing w:line="240" w:lineRule="auto"/>
        <w:textAlignment w:val="baseline"/>
        <w:rPr>
          <w:rFonts w:ascii="Times New Roman" w:hAnsi="Times New Roman" w:eastAsia="Times New Roman" w:cs="Times New Roman"/>
          <w:sz w:val="24"/>
          <w:szCs w:val="24"/>
          <w:lang w:bidi="he-IL"/>
        </w:rPr>
      </w:pPr>
      <w:r w:rsidRPr="00836EE0">
        <w:rPr>
          <w:rFonts w:ascii="Times New Roman" w:hAnsi="Times New Roman" w:eastAsia="Times New Roman" w:cs="Times New Roman"/>
          <w:sz w:val="24"/>
          <w:szCs w:val="24"/>
          <w:lang w:bidi="he-IL"/>
        </w:rPr>
        <w:t>The Cens</w:t>
      </w:r>
      <w:r w:rsidRPr="00836EE0" w:rsidR="00762AB5">
        <w:rPr>
          <w:rFonts w:ascii="Times New Roman" w:hAnsi="Times New Roman" w:eastAsia="Times New Roman" w:cs="Times New Roman"/>
          <w:sz w:val="24"/>
          <w:szCs w:val="24"/>
          <w:lang w:bidi="he-IL"/>
        </w:rPr>
        <w:t xml:space="preserve">us Bureau’s approach to Phase 3 </w:t>
      </w:r>
      <w:r w:rsidRPr="00836EE0" w:rsidR="00FD2A06">
        <w:rPr>
          <w:rFonts w:ascii="Times New Roman" w:hAnsi="Times New Roman" w:eastAsia="Times New Roman" w:cs="Times New Roman"/>
          <w:sz w:val="24"/>
          <w:szCs w:val="24"/>
          <w:lang w:bidi="he-IL"/>
        </w:rPr>
        <w:t xml:space="preserve">was </w:t>
      </w:r>
      <w:proofErr w:type="gramStart"/>
      <w:r w:rsidRPr="00836EE0" w:rsidR="00FD2A06">
        <w:rPr>
          <w:rFonts w:ascii="Times New Roman" w:hAnsi="Times New Roman" w:eastAsia="Times New Roman" w:cs="Times New Roman"/>
          <w:sz w:val="24"/>
          <w:szCs w:val="24"/>
          <w:lang w:bidi="he-IL"/>
        </w:rPr>
        <w:t>similar</w:t>
      </w:r>
      <w:r w:rsidRPr="00836EE0">
        <w:rPr>
          <w:rFonts w:ascii="Times New Roman" w:hAnsi="Times New Roman" w:eastAsia="Times New Roman" w:cs="Times New Roman"/>
          <w:sz w:val="24"/>
          <w:szCs w:val="24"/>
          <w:lang w:bidi="he-IL"/>
        </w:rPr>
        <w:t xml:space="preserve"> to</w:t>
      </w:r>
      <w:proofErr w:type="gramEnd"/>
      <w:r w:rsidRPr="00836EE0">
        <w:rPr>
          <w:rFonts w:ascii="Times New Roman" w:hAnsi="Times New Roman" w:eastAsia="Times New Roman" w:cs="Times New Roman"/>
          <w:sz w:val="24"/>
          <w:szCs w:val="24"/>
          <w:lang w:bidi="he-IL"/>
        </w:rPr>
        <w:t xml:space="preserve"> Phase 2, including the content, contact strategies, </w:t>
      </w:r>
      <w:r w:rsidRPr="00836EE0" w:rsidR="00D6456E">
        <w:rPr>
          <w:rFonts w:ascii="Times New Roman" w:hAnsi="Times New Roman" w:eastAsia="Times New Roman" w:cs="Times New Roman"/>
          <w:sz w:val="24"/>
          <w:szCs w:val="24"/>
          <w:lang w:bidi="he-IL"/>
        </w:rPr>
        <w:t xml:space="preserve">mode, </w:t>
      </w:r>
      <w:r w:rsidRPr="00836EE0">
        <w:rPr>
          <w:rFonts w:ascii="Times New Roman" w:hAnsi="Times New Roman" w:eastAsia="Times New Roman" w:cs="Times New Roman"/>
          <w:sz w:val="24"/>
          <w:szCs w:val="24"/>
          <w:lang w:bidi="he-IL"/>
        </w:rPr>
        <w:t>data collection cycle and sampling approach.  However, we continue</w:t>
      </w:r>
      <w:r w:rsidRPr="00836EE0" w:rsidR="00FD2A06">
        <w:rPr>
          <w:rFonts w:ascii="Times New Roman" w:hAnsi="Times New Roman" w:eastAsia="Times New Roman" w:cs="Times New Roman"/>
          <w:sz w:val="24"/>
          <w:szCs w:val="24"/>
          <w:lang w:bidi="he-IL"/>
        </w:rPr>
        <w:t>d</w:t>
      </w:r>
      <w:r w:rsidRPr="00836EE0">
        <w:rPr>
          <w:rFonts w:ascii="Times New Roman" w:hAnsi="Times New Roman" w:eastAsia="Times New Roman" w:cs="Times New Roman"/>
          <w:sz w:val="24"/>
          <w:szCs w:val="24"/>
          <w:lang w:bidi="he-IL"/>
        </w:rPr>
        <w:t xml:space="preserve"> to monitor data needs over the course of the pandemic and its recovery</w:t>
      </w:r>
      <w:r w:rsidRPr="00836EE0" w:rsidR="00571E12">
        <w:rPr>
          <w:rFonts w:ascii="Times New Roman" w:hAnsi="Times New Roman" w:eastAsia="Times New Roman" w:cs="Times New Roman"/>
          <w:sz w:val="24"/>
          <w:szCs w:val="24"/>
          <w:lang w:bidi="he-IL"/>
        </w:rPr>
        <w:t xml:space="preserve"> to determine if revisions (including additions and deletions of items) </w:t>
      </w:r>
      <w:r w:rsidRPr="00836EE0" w:rsidR="00FD2A06">
        <w:rPr>
          <w:rFonts w:ascii="Times New Roman" w:hAnsi="Times New Roman" w:eastAsia="Times New Roman" w:cs="Times New Roman"/>
          <w:sz w:val="24"/>
          <w:szCs w:val="24"/>
          <w:lang w:bidi="he-IL"/>
        </w:rPr>
        <w:t>were</w:t>
      </w:r>
      <w:r w:rsidRPr="00836EE0" w:rsidR="00571E12">
        <w:rPr>
          <w:rFonts w:ascii="Times New Roman" w:hAnsi="Times New Roman" w:eastAsia="Times New Roman" w:cs="Times New Roman"/>
          <w:sz w:val="24"/>
          <w:szCs w:val="24"/>
          <w:lang w:bidi="he-IL"/>
        </w:rPr>
        <w:t xml:space="preserve"> needed</w:t>
      </w:r>
      <w:r w:rsidRPr="00836EE0" w:rsidR="00FD2A06">
        <w:rPr>
          <w:rFonts w:ascii="Times New Roman" w:hAnsi="Times New Roman" w:eastAsia="Times New Roman" w:cs="Times New Roman"/>
          <w:sz w:val="24"/>
          <w:szCs w:val="24"/>
          <w:lang w:bidi="he-IL"/>
        </w:rPr>
        <w:t xml:space="preserve">. For Phase </w:t>
      </w:r>
      <w:r w:rsidR="002F12E4">
        <w:rPr>
          <w:rFonts w:ascii="Times New Roman" w:hAnsi="Times New Roman" w:eastAsia="Times New Roman" w:cs="Times New Roman"/>
          <w:sz w:val="24"/>
          <w:szCs w:val="24"/>
          <w:lang w:bidi="he-IL"/>
        </w:rPr>
        <w:t>3.2</w:t>
      </w:r>
      <w:r w:rsidRPr="00836EE0" w:rsidR="00FD2A06">
        <w:rPr>
          <w:rFonts w:ascii="Times New Roman" w:hAnsi="Times New Roman" w:eastAsia="Times New Roman" w:cs="Times New Roman"/>
          <w:sz w:val="24"/>
          <w:szCs w:val="24"/>
          <w:lang w:bidi="he-IL"/>
        </w:rPr>
        <w:t xml:space="preserve">, </w:t>
      </w:r>
      <w:r w:rsidRPr="00836EE0" w:rsidR="00BD34FE">
        <w:rPr>
          <w:rFonts w:ascii="Times New Roman" w:hAnsi="Times New Roman" w:eastAsia="Times New Roman" w:cs="Times New Roman"/>
          <w:sz w:val="24"/>
          <w:szCs w:val="24"/>
          <w:lang w:bidi="he-IL"/>
        </w:rPr>
        <w:t>upon review of</w:t>
      </w:r>
      <w:r w:rsidRPr="00836EE0" w:rsidR="00FD2A06">
        <w:rPr>
          <w:rFonts w:ascii="Times New Roman" w:hAnsi="Times New Roman" w:eastAsia="Times New Roman" w:cs="Times New Roman"/>
          <w:sz w:val="24"/>
          <w:szCs w:val="24"/>
          <w:lang w:bidi="he-IL"/>
        </w:rPr>
        <w:t xml:space="preserve"> Household Pulse Survey instrument</w:t>
      </w:r>
      <w:r w:rsidRPr="00836EE0" w:rsidR="00BD34FE">
        <w:rPr>
          <w:rFonts w:ascii="Times New Roman" w:hAnsi="Times New Roman" w:eastAsia="Times New Roman" w:cs="Times New Roman"/>
          <w:sz w:val="24"/>
          <w:szCs w:val="24"/>
          <w:lang w:bidi="he-IL"/>
        </w:rPr>
        <w:t>, the Bureau</w:t>
      </w:r>
      <w:r w:rsidRPr="00836EE0" w:rsidR="00FD2A06">
        <w:rPr>
          <w:rFonts w:ascii="Times New Roman" w:hAnsi="Times New Roman" w:eastAsia="Times New Roman" w:cs="Times New Roman"/>
          <w:sz w:val="24"/>
          <w:szCs w:val="24"/>
          <w:lang w:bidi="he-IL"/>
        </w:rPr>
        <w:t xml:space="preserve"> identif</w:t>
      </w:r>
      <w:r w:rsidRPr="00836EE0" w:rsidR="00BD34FE">
        <w:rPr>
          <w:rFonts w:ascii="Times New Roman" w:hAnsi="Times New Roman" w:eastAsia="Times New Roman" w:cs="Times New Roman"/>
          <w:sz w:val="24"/>
          <w:szCs w:val="24"/>
          <w:lang w:bidi="he-IL"/>
        </w:rPr>
        <w:t>ied</w:t>
      </w:r>
      <w:r w:rsidRPr="00836EE0" w:rsidR="00FD2A06">
        <w:rPr>
          <w:rFonts w:ascii="Times New Roman" w:hAnsi="Times New Roman" w:eastAsia="Times New Roman" w:cs="Times New Roman"/>
          <w:sz w:val="24"/>
          <w:szCs w:val="24"/>
          <w:lang w:bidi="he-IL"/>
        </w:rPr>
        <w:t xml:space="preserve"> questions for which relevancy or utility is declining, and to address requests for new information emanating from previous public comment and consultation with other Federal agencies. </w:t>
      </w:r>
      <w:r w:rsidRPr="002F12E4" w:rsidR="002F12E4">
        <w:rPr>
          <w:rFonts w:ascii="Times New Roman" w:hAnsi="Times New Roman" w:eastAsia="Times New Roman" w:cs="Times New Roman"/>
          <w:sz w:val="24"/>
          <w:szCs w:val="24"/>
          <w:lang w:bidi="he-IL"/>
        </w:rPr>
        <w:t>New questions focus on the Child Tax Credit; sexual orientation and gender identity (SOGI); rent/mortgage arrears; utility arrears and restrictions; summer catchup education activities for K-12; preventive health care for children; and application for Medicaid or exchange coverage.</w:t>
      </w:r>
    </w:p>
    <w:p w:rsidRPr="00740801" w:rsidR="00A23B6E" w:rsidP="00AC36BA" w:rsidRDefault="00573A31" w14:paraId="74660F8A" w14:textId="658EB7AB">
      <w:pPr>
        <w:spacing w:after="0" w:line="240" w:lineRule="auto"/>
        <w:rPr>
          <w:rFonts w:ascii="Times New Roman" w:hAnsi="Times New Roman" w:eastAsia="Times New Roman" w:cs="Times New Roman"/>
          <w:sz w:val="24"/>
          <w:szCs w:val="24"/>
          <w:lang w:bidi="he-IL"/>
        </w:rPr>
      </w:pPr>
      <w:r w:rsidRPr="00836EE0">
        <w:rPr>
          <w:rFonts w:ascii="Times New Roman" w:hAnsi="Times New Roman" w:eastAsia="Times New Roman" w:cs="Times New Roman"/>
          <w:sz w:val="24"/>
          <w:szCs w:val="24"/>
          <w:lang w:bidi="he-IL"/>
        </w:rPr>
        <w:t xml:space="preserve">As </w:t>
      </w:r>
      <w:r w:rsidRPr="00836EE0" w:rsidR="00C85C0D">
        <w:rPr>
          <w:rFonts w:ascii="Times New Roman" w:hAnsi="Times New Roman" w:eastAsia="Times New Roman" w:cs="Times New Roman"/>
          <w:sz w:val="24"/>
          <w:szCs w:val="24"/>
          <w:lang w:bidi="he-IL"/>
        </w:rPr>
        <w:t xml:space="preserve">in </w:t>
      </w:r>
      <w:r w:rsidR="002F12E4">
        <w:rPr>
          <w:rFonts w:ascii="Times New Roman" w:hAnsi="Times New Roman" w:eastAsia="Times New Roman" w:cs="Times New Roman"/>
          <w:sz w:val="24"/>
          <w:szCs w:val="24"/>
          <w:lang w:bidi="he-IL"/>
        </w:rPr>
        <w:t>previous phases</w:t>
      </w:r>
      <w:r w:rsidRPr="00836EE0" w:rsidR="00FD2A06">
        <w:rPr>
          <w:rFonts w:ascii="Times New Roman" w:hAnsi="Times New Roman" w:eastAsia="Times New Roman" w:cs="Times New Roman"/>
          <w:sz w:val="24"/>
          <w:szCs w:val="24"/>
          <w:lang w:bidi="he-IL"/>
        </w:rPr>
        <w:t>,</w:t>
      </w:r>
      <w:r w:rsidRPr="00836EE0">
        <w:rPr>
          <w:rFonts w:ascii="Times New Roman" w:hAnsi="Times New Roman" w:eastAsia="Times New Roman" w:cs="Times New Roman"/>
          <w:sz w:val="24"/>
          <w:szCs w:val="24"/>
          <w:lang w:bidi="he-IL"/>
        </w:rPr>
        <w:t xml:space="preserve"> </w:t>
      </w:r>
      <w:r w:rsidRPr="00836EE0" w:rsidR="00A23B6E">
        <w:rPr>
          <w:rFonts w:ascii="Times New Roman" w:hAnsi="Times New Roman" w:eastAsia="Times New Roman" w:cs="Times New Roman"/>
          <w:sz w:val="24"/>
          <w:szCs w:val="24"/>
          <w:lang w:bidi="he-IL"/>
        </w:rPr>
        <w:t>we will provide all information about sampling, weighting, post-survey processing, and cognitive testing results on our website to maximize transparency for the public. This transparency is especially</w:t>
      </w:r>
      <w:r w:rsidRPr="00740801" w:rsidR="00A23B6E">
        <w:rPr>
          <w:rFonts w:ascii="Times New Roman" w:hAnsi="Times New Roman" w:eastAsia="Times New Roman" w:cs="Times New Roman"/>
          <w:sz w:val="24"/>
          <w:szCs w:val="24"/>
          <w:lang w:bidi="he-IL"/>
        </w:rPr>
        <w:t xml:space="preserve"> important given the value to decision makers of having </w:t>
      </w:r>
      <w:r w:rsidRPr="00740801" w:rsidR="00B52B6F">
        <w:rPr>
          <w:rFonts w:ascii="Times New Roman" w:hAnsi="Times New Roman" w:eastAsia="Times New Roman" w:cs="Times New Roman"/>
          <w:sz w:val="24"/>
          <w:szCs w:val="24"/>
          <w:lang w:bidi="he-IL"/>
        </w:rPr>
        <w:t xml:space="preserve">rapid </w:t>
      </w:r>
      <w:r w:rsidRPr="00740801" w:rsidR="00FE51CA">
        <w:rPr>
          <w:rFonts w:ascii="Times New Roman" w:hAnsi="Times New Roman" w:eastAsia="Times New Roman" w:cs="Times New Roman"/>
          <w:sz w:val="24"/>
          <w:szCs w:val="24"/>
          <w:lang w:bidi="he-IL"/>
        </w:rPr>
        <w:t>bi</w:t>
      </w:r>
      <w:r w:rsidRPr="00740801" w:rsidR="00B320B4">
        <w:rPr>
          <w:rFonts w:ascii="Times New Roman" w:hAnsi="Times New Roman" w:eastAsia="Times New Roman" w:cs="Times New Roman"/>
          <w:sz w:val="24"/>
          <w:szCs w:val="24"/>
          <w:lang w:bidi="he-IL"/>
        </w:rPr>
        <w:t>-</w:t>
      </w:r>
      <w:r w:rsidRPr="00740801" w:rsidR="00A23B6E">
        <w:rPr>
          <w:rFonts w:ascii="Times New Roman" w:hAnsi="Times New Roman" w:eastAsia="Times New Roman" w:cs="Times New Roman"/>
          <w:sz w:val="24"/>
          <w:szCs w:val="24"/>
          <w:lang w:bidi="he-IL"/>
        </w:rPr>
        <w:t>weekly state-by-state estimates of the health, social, and economic characteristics of their package.</w:t>
      </w:r>
      <w:r w:rsidRPr="00740801" w:rsidR="00956905">
        <w:rPr>
          <w:rFonts w:ascii="Times New Roman" w:hAnsi="Times New Roman" w:eastAsia="Times New Roman" w:cs="Times New Roman"/>
          <w:sz w:val="24"/>
          <w:szCs w:val="24"/>
          <w:lang w:bidi="he-IL"/>
        </w:rPr>
        <w:t xml:space="preserve"> </w:t>
      </w:r>
    </w:p>
    <w:sdt>
      <w:sdtPr>
        <w:rPr>
          <w:rFonts w:ascii="Times New Roman" w:hAnsi="Times New Roman" w:eastAsia="Times New Roman" w:cs="Times New Roman"/>
          <w:sz w:val="24"/>
          <w:szCs w:val="24"/>
          <w:lang w:bidi="he-IL"/>
        </w:rPr>
        <w:tag w:val="goog_rdk_11"/>
        <w:id w:val="1231039214"/>
        <w:showingPlcHdr/>
      </w:sdtPr>
      <w:sdtEndPr/>
      <w:sdtContent>
        <w:p w:rsidRPr="00740801" w:rsidR="00860994" w:rsidP="00AC36BA" w:rsidRDefault="00004B75" w14:paraId="661F4F5C" w14:textId="7B861B7B">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     </w:t>
          </w:r>
        </w:p>
      </w:sdtContent>
    </w:sdt>
    <w:p w:rsidRPr="00740801" w:rsidR="00B322A3" w:rsidP="00D71531" w:rsidRDefault="000C0F61" w14:paraId="669E28FA" w14:textId="76C261A9">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b/>
          <w:sz w:val="24"/>
          <w:szCs w:val="24"/>
          <w:lang w:bidi="he-IL"/>
        </w:rPr>
        <w:t>Universe and Respondent Selection</w:t>
      </w:r>
    </w:p>
    <w:p w:rsidR="00B53D3C" w:rsidP="00D71531" w:rsidRDefault="00FC7AC3" w14:paraId="6CE3D567" w14:textId="04C6AE16">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color w:val="000000" w:themeColor="text1"/>
          <w:sz w:val="24"/>
          <w:szCs w:val="24"/>
          <w:lang w:val="en"/>
        </w:rPr>
      </w:pPr>
      <w:r w:rsidRPr="49258D1D">
        <w:rPr>
          <w:rFonts w:ascii="Times New Roman" w:hAnsi="Times New Roman" w:cs="Times New Roman"/>
          <w:sz w:val="24"/>
          <w:szCs w:val="24"/>
        </w:rPr>
        <w:t xml:space="preserve">The universe for the Household Pulse Survey is the approximately 140,000,000 housing units in the United States. For operational efficiency, only housing units linked to one or more email addresses or cell phone numbers will be eligible for the sample.  One respondent from each housing unit is selected to respond for him or herself.  </w:t>
      </w:r>
      <w:r w:rsidRPr="49258D1D">
        <w:rPr>
          <w:rFonts w:ascii="Times New Roman" w:hAnsi="Times New Roman" w:cs="Times New Roman"/>
          <w:color w:val="000000" w:themeColor="text1"/>
          <w:sz w:val="24"/>
          <w:szCs w:val="24"/>
          <w:lang w:val="en"/>
        </w:rPr>
        <w:t xml:space="preserve">The sample for </w:t>
      </w:r>
      <w:r w:rsidRPr="49258D1D" w:rsidR="00EC0852">
        <w:rPr>
          <w:rFonts w:ascii="Times New Roman" w:hAnsi="Times New Roman" w:cs="Times New Roman"/>
          <w:color w:val="000000" w:themeColor="text1"/>
          <w:sz w:val="24"/>
          <w:szCs w:val="24"/>
          <w:lang w:val="en"/>
        </w:rPr>
        <w:t>each</w:t>
      </w:r>
      <w:r w:rsidRPr="49258D1D" w:rsidR="00176A63">
        <w:rPr>
          <w:rFonts w:ascii="Times New Roman" w:hAnsi="Times New Roman" w:cs="Times New Roman"/>
          <w:color w:val="000000" w:themeColor="text1"/>
          <w:sz w:val="24"/>
          <w:szCs w:val="24"/>
          <w:lang w:val="en"/>
        </w:rPr>
        <w:t xml:space="preserve"> </w:t>
      </w:r>
      <w:r w:rsidRPr="49258D1D" w:rsidR="00EC0852">
        <w:rPr>
          <w:rFonts w:ascii="Times New Roman" w:hAnsi="Times New Roman" w:cs="Times New Roman"/>
          <w:color w:val="000000" w:themeColor="text1"/>
          <w:sz w:val="24"/>
          <w:szCs w:val="24"/>
          <w:lang w:val="en"/>
        </w:rPr>
        <w:t xml:space="preserve">data collection cycle </w:t>
      </w:r>
      <w:r w:rsidRPr="49258D1D">
        <w:rPr>
          <w:rFonts w:ascii="Times New Roman" w:hAnsi="Times New Roman" w:cs="Times New Roman"/>
          <w:color w:val="000000" w:themeColor="text1"/>
          <w:sz w:val="24"/>
          <w:szCs w:val="24"/>
          <w:lang w:val="en"/>
        </w:rPr>
        <w:t xml:space="preserve">is approximately </w:t>
      </w:r>
      <w:r w:rsidRPr="49258D1D" w:rsidR="00176A63">
        <w:rPr>
          <w:rFonts w:ascii="Times New Roman" w:hAnsi="Times New Roman" w:cs="Times New Roman"/>
          <w:color w:val="000000" w:themeColor="text1"/>
          <w:sz w:val="24"/>
          <w:szCs w:val="24"/>
          <w:lang w:val="en"/>
        </w:rPr>
        <w:t>1,</w:t>
      </w:r>
      <w:r w:rsidR="00FA2EFE">
        <w:rPr>
          <w:rFonts w:ascii="Times New Roman" w:hAnsi="Times New Roman" w:cs="Times New Roman"/>
          <w:color w:val="000000" w:themeColor="text1"/>
          <w:sz w:val="24"/>
          <w:szCs w:val="24"/>
          <w:lang w:val="en"/>
        </w:rPr>
        <w:t>040</w:t>
      </w:r>
      <w:r w:rsidRPr="49258D1D">
        <w:rPr>
          <w:rFonts w:ascii="Times New Roman" w:hAnsi="Times New Roman" w:cs="Times New Roman"/>
          <w:color w:val="000000" w:themeColor="text1"/>
          <w:sz w:val="24"/>
          <w:szCs w:val="24"/>
          <w:lang w:val="en"/>
        </w:rPr>
        <w:t>,000 housing units.</w:t>
      </w:r>
      <w:r w:rsidRPr="49258D1D" w:rsidR="00C6392C">
        <w:rPr>
          <w:rFonts w:ascii="Times New Roman" w:hAnsi="Times New Roman" w:cs="Times New Roman"/>
          <w:color w:val="000000" w:themeColor="text1"/>
          <w:sz w:val="24"/>
          <w:szCs w:val="24"/>
          <w:lang w:val="en"/>
        </w:rPr>
        <w:t> </w:t>
      </w:r>
    </w:p>
    <w:p w:rsidR="00B53D3C" w:rsidP="00D71531" w:rsidRDefault="00B53D3C" w14:paraId="4B66B1E3" w14:textId="77777777">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color w:val="000000" w:themeColor="text1"/>
          <w:sz w:val="24"/>
          <w:szCs w:val="24"/>
          <w:lang w:val="en"/>
        </w:rPr>
      </w:pPr>
    </w:p>
    <w:p w:rsidRPr="00B53D3C" w:rsidR="00FC7AC3" w:rsidP="00D71531" w:rsidRDefault="00B53D3C" w14:paraId="54C94F88" w14:textId="684BCF0B">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sz w:val="24"/>
          <w:szCs w:val="24"/>
        </w:rPr>
      </w:pPr>
      <w:r w:rsidRPr="00836EE0">
        <w:rPr>
          <w:rFonts w:ascii="Times New Roman" w:hAnsi="Times New Roman" w:cs="Times New Roman"/>
          <w:sz w:val="24"/>
          <w:szCs w:val="24"/>
        </w:rPr>
        <w:t xml:space="preserve">In Phase 1, the Census Bureau observed response rates in the range 6-7 percent for households who were invited to participate </w:t>
      </w:r>
      <w:r w:rsidRPr="00836EE0" w:rsidR="00090EF5">
        <w:rPr>
          <w:rFonts w:ascii="Times New Roman" w:hAnsi="Times New Roman" w:cs="Times New Roman"/>
          <w:sz w:val="24"/>
          <w:szCs w:val="24"/>
        </w:rPr>
        <w:t xml:space="preserve">for the first time </w:t>
      </w:r>
      <w:r w:rsidRPr="00836EE0">
        <w:rPr>
          <w:rFonts w:ascii="Times New Roman" w:hAnsi="Times New Roman" w:cs="Times New Roman"/>
          <w:sz w:val="24"/>
          <w:szCs w:val="24"/>
        </w:rPr>
        <w:t xml:space="preserve">and asked to respond in a one-week period.  In Phase 2, we extended the response period to 13 days and sent additional reminders to respondents.  These efforts had the effect of increasing response rates to a range of 8.1 to 10.3 percent.  </w:t>
      </w:r>
      <w:r w:rsidRPr="00836EE0" w:rsidR="00F16374">
        <w:rPr>
          <w:rFonts w:ascii="Times New Roman" w:hAnsi="Times New Roman" w:cs="Times New Roman"/>
          <w:sz w:val="24"/>
          <w:szCs w:val="24"/>
        </w:rPr>
        <w:t>In Phase 3, we continued with the 13-day response period</w:t>
      </w:r>
      <w:r w:rsidRPr="00836EE0" w:rsidR="00BD34FE">
        <w:rPr>
          <w:rFonts w:ascii="Times New Roman" w:hAnsi="Times New Roman" w:cs="Times New Roman"/>
          <w:sz w:val="24"/>
          <w:szCs w:val="24"/>
        </w:rPr>
        <w:t xml:space="preserve"> </w:t>
      </w:r>
      <w:r w:rsidRPr="00836EE0" w:rsidR="00345C5C">
        <w:rPr>
          <w:rFonts w:ascii="Times New Roman" w:hAnsi="Times New Roman" w:cs="Times New Roman"/>
          <w:sz w:val="24"/>
          <w:szCs w:val="24"/>
        </w:rPr>
        <w:t xml:space="preserve">and observed a response rate of </w:t>
      </w:r>
      <w:r w:rsidR="006C1967">
        <w:rPr>
          <w:rFonts w:ascii="Times New Roman" w:hAnsi="Times New Roman" w:cs="Times New Roman"/>
          <w:sz w:val="24"/>
          <w:szCs w:val="24"/>
        </w:rPr>
        <w:t>between 5.3 and 7.4 percent</w:t>
      </w:r>
      <w:r w:rsidRPr="00836EE0" w:rsidR="00345C5C">
        <w:rPr>
          <w:rFonts w:ascii="Times New Roman" w:hAnsi="Times New Roman" w:cs="Times New Roman"/>
          <w:sz w:val="24"/>
          <w:szCs w:val="24"/>
        </w:rPr>
        <w:t xml:space="preserve">. </w:t>
      </w:r>
      <w:r w:rsidRPr="00836EE0" w:rsidR="00F16374">
        <w:rPr>
          <w:rFonts w:ascii="Times New Roman" w:hAnsi="Times New Roman" w:cs="Times New Roman"/>
          <w:sz w:val="24"/>
          <w:szCs w:val="24"/>
        </w:rPr>
        <w:t xml:space="preserve"> </w:t>
      </w:r>
      <w:r w:rsidR="00963181">
        <w:rPr>
          <w:rFonts w:ascii="Times New Roman" w:hAnsi="Times New Roman" w:cs="Times New Roman"/>
          <w:sz w:val="24"/>
          <w:szCs w:val="24"/>
        </w:rPr>
        <w:t xml:space="preserve">In </w:t>
      </w:r>
      <w:r w:rsidR="002F12E4">
        <w:rPr>
          <w:rFonts w:ascii="Times New Roman" w:hAnsi="Times New Roman" w:cs="Times New Roman"/>
          <w:sz w:val="24"/>
          <w:szCs w:val="24"/>
        </w:rPr>
        <w:t>Phase 3.1</w:t>
      </w:r>
      <w:r w:rsidR="00963181">
        <w:rPr>
          <w:rFonts w:ascii="Times New Roman" w:hAnsi="Times New Roman" w:cs="Times New Roman"/>
          <w:sz w:val="24"/>
          <w:szCs w:val="24"/>
        </w:rPr>
        <w:t xml:space="preserve">, we are currently observing a response rate of </w:t>
      </w:r>
      <w:r w:rsidR="006C1967">
        <w:rPr>
          <w:rFonts w:ascii="Times New Roman" w:hAnsi="Times New Roman" w:cs="Times New Roman"/>
          <w:sz w:val="24"/>
          <w:szCs w:val="24"/>
        </w:rPr>
        <w:t>between 6.5 and 7.5</w:t>
      </w:r>
      <w:r w:rsidR="00963181">
        <w:rPr>
          <w:rFonts w:ascii="Times New Roman" w:hAnsi="Times New Roman" w:cs="Times New Roman"/>
          <w:sz w:val="24"/>
          <w:szCs w:val="24"/>
        </w:rPr>
        <w:t xml:space="preserve"> percent. </w:t>
      </w:r>
      <w:r w:rsidRPr="00836EE0">
        <w:rPr>
          <w:rFonts w:ascii="Times New Roman" w:hAnsi="Times New Roman" w:cs="Times New Roman"/>
          <w:sz w:val="24"/>
          <w:szCs w:val="24"/>
        </w:rPr>
        <w:t xml:space="preserve">Based on this experience, we are assuming a </w:t>
      </w:r>
      <w:r w:rsidR="006C1967">
        <w:rPr>
          <w:rFonts w:ascii="Times New Roman" w:hAnsi="Times New Roman" w:cs="Times New Roman"/>
          <w:sz w:val="24"/>
          <w:szCs w:val="24"/>
        </w:rPr>
        <w:t>7.5</w:t>
      </w:r>
      <w:r w:rsidRPr="00836EE0" w:rsidR="006C1967">
        <w:rPr>
          <w:rFonts w:ascii="Times New Roman" w:hAnsi="Times New Roman" w:cs="Times New Roman"/>
          <w:sz w:val="24"/>
          <w:szCs w:val="24"/>
        </w:rPr>
        <w:t xml:space="preserve"> </w:t>
      </w:r>
      <w:r w:rsidRPr="00836EE0">
        <w:rPr>
          <w:rFonts w:ascii="Times New Roman" w:hAnsi="Times New Roman" w:cs="Times New Roman"/>
          <w:sz w:val="24"/>
          <w:szCs w:val="24"/>
        </w:rPr>
        <w:t xml:space="preserve">percent </w:t>
      </w:r>
      <w:r w:rsidRPr="00836EE0" w:rsidR="00C6392C">
        <w:rPr>
          <w:rFonts w:ascii="Times New Roman" w:hAnsi="Times New Roman" w:cs="Times New Roman"/>
          <w:color w:val="000000" w:themeColor="text1"/>
          <w:sz w:val="24"/>
          <w:szCs w:val="24"/>
          <w:lang w:val="en"/>
        </w:rPr>
        <w:t>response rate</w:t>
      </w:r>
      <w:r w:rsidRPr="00836EE0">
        <w:rPr>
          <w:rFonts w:ascii="Times New Roman" w:hAnsi="Times New Roman" w:cs="Times New Roman"/>
          <w:color w:val="000000" w:themeColor="text1"/>
          <w:sz w:val="24"/>
          <w:szCs w:val="24"/>
          <w:lang w:val="en"/>
        </w:rPr>
        <w:t xml:space="preserve"> for Phase </w:t>
      </w:r>
      <w:r w:rsidR="00963181">
        <w:rPr>
          <w:rFonts w:ascii="Times New Roman" w:hAnsi="Times New Roman" w:cs="Times New Roman"/>
          <w:color w:val="000000" w:themeColor="text1"/>
          <w:sz w:val="24"/>
          <w:szCs w:val="24"/>
          <w:lang w:val="en"/>
        </w:rPr>
        <w:t>3.2</w:t>
      </w:r>
      <w:r w:rsidRPr="00836EE0">
        <w:rPr>
          <w:rFonts w:ascii="Times New Roman" w:hAnsi="Times New Roman" w:cs="Times New Roman"/>
          <w:color w:val="000000" w:themeColor="text1"/>
          <w:sz w:val="24"/>
          <w:szCs w:val="24"/>
          <w:lang w:val="en"/>
        </w:rPr>
        <w:t xml:space="preserve"> and </w:t>
      </w:r>
      <w:r w:rsidRPr="00836EE0" w:rsidR="00C6392C">
        <w:rPr>
          <w:rFonts w:ascii="Times New Roman" w:hAnsi="Times New Roman" w:cs="Times New Roman"/>
          <w:color w:val="000000" w:themeColor="text1"/>
          <w:sz w:val="24"/>
          <w:szCs w:val="24"/>
          <w:lang w:val="en"/>
        </w:rPr>
        <w:t>expect to</w:t>
      </w:r>
      <w:r w:rsidRPr="00836EE0" w:rsidR="00FC7AC3">
        <w:rPr>
          <w:rFonts w:ascii="Times New Roman" w:hAnsi="Times New Roman" w:cs="Times New Roman"/>
          <w:color w:val="000000" w:themeColor="text1"/>
          <w:sz w:val="24"/>
          <w:szCs w:val="24"/>
          <w:lang w:val="en"/>
        </w:rPr>
        <w:t xml:space="preserve"> receive </w:t>
      </w:r>
      <w:r w:rsidR="00FA2EFE">
        <w:rPr>
          <w:rFonts w:ascii="Times New Roman" w:hAnsi="Times New Roman" w:cs="Times New Roman"/>
          <w:color w:val="000000" w:themeColor="text1"/>
          <w:sz w:val="24"/>
          <w:szCs w:val="24"/>
          <w:lang w:val="en"/>
        </w:rPr>
        <w:t>78</w:t>
      </w:r>
      <w:r w:rsidR="006C1967">
        <w:rPr>
          <w:rFonts w:ascii="Times New Roman" w:hAnsi="Times New Roman" w:cs="Times New Roman"/>
          <w:color w:val="000000" w:themeColor="text1"/>
          <w:sz w:val="24"/>
          <w:szCs w:val="24"/>
          <w:lang w:val="en"/>
        </w:rPr>
        <w:t>,000</w:t>
      </w:r>
      <w:r w:rsidRPr="00836EE0" w:rsidR="00FC7AC3">
        <w:rPr>
          <w:rFonts w:ascii="Times New Roman" w:hAnsi="Times New Roman" w:cs="Times New Roman"/>
          <w:color w:val="000000" w:themeColor="text1"/>
          <w:sz w:val="24"/>
          <w:szCs w:val="24"/>
          <w:lang w:val="en"/>
        </w:rPr>
        <w:t xml:space="preserve"> responses each </w:t>
      </w:r>
      <w:r w:rsidRPr="00836EE0" w:rsidR="00C6392C">
        <w:rPr>
          <w:rFonts w:ascii="Times New Roman" w:hAnsi="Times New Roman" w:cs="Times New Roman"/>
          <w:color w:val="000000" w:themeColor="text1"/>
          <w:sz w:val="24"/>
          <w:szCs w:val="24"/>
          <w:lang w:val="en"/>
        </w:rPr>
        <w:t>data collection cycle</w:t>
      </w:r>
      <w:r w:rsidRPr="00836EE0" w:rsidR="00FC7AC3">
        <w:rPr>
          <w:rFonts w:ascii="Times New Roman" w:hAnsi="Times New Roman" w:cs="Times New Roman"/>
          <w:color w:val="000000" w:themeColor="text1"/>
          <w:sz w:val="24"/>
          <w:szCs w:val="24"/>
          <w:lang w:val="en"/>
        </w:rPr>
        <w:t>. </w:t>
      </w:r>
      <w:r w:rsidRPr="00836EE0" w:rsidR="00164BD2">
        <w:rPr>
          <w:rFonts w:ascii="Times New Roman" w:hAnsi="Times New Roman" w:cs="Times New Roman"/>
          <w:color w:val="000000" w:themeColor="text1"/>
          <w:sz w:val="24"/>
          <w:szCs w:val="24"/>
          <w:lang w:val="en"/>
        </w:rPr>
        <w:t xml:space="preserve"> </w:t>
      </w:r>
      <w:r w:rsidRPr="00836EE0" w:rsidR="00EB5DC6">
        <w:rPr>
          <w:rFonts w:ascii="Times New Roman" w:hAnsi="Times New Roman" w:cs="Times New Roman"/>
          <w:color w:val="000000" w:themeColor="text1"/>
          <w:sz w:val="24"/>
          <w:szCs w:val="24"/>
          <w:lang w:val="en"/>
        </w:rPr>
        <w:t>Sample from each</w:t>
      </w:r>
      <w:r w:rsidRPr="00836EE0" w:rsidR="005E3E84">
        <w:rPr>
          <w:rFonts w:ascii="Times New Roman" w:hAnsi="Times New Roman" w:cs="Times New Roman"/>
          <w:color w:val="000000" w:themeColor="text1"/>
          <w:sz w:val="24"/>
          <w:szCs w:val="24"/>
          <w:lang w:val="en"/>
        </w:rPr>
        <w:t xml:space="preserve"> </w:t>
      </w:r>
      <w:r w:rsidRPr="00836EE0" w:rsidR="00EB5DC6">
        <w:rPr>
          <w:rFonts w:ascii="Times New Roman" w:hAnsi="Times New Roman" w:cs="Times New Roman"/>
          <w:color w:val="000000" w:themeColor="text1"/>
          <w:sz w:val="24"/>
          <w:szCs w:val="24"/>
          <w:lang w:val="en"/>
        </w:rPr>
        <w:t xml:space="preserve">data collection cycle </w:t>
      </w:r>
      <w:r w:rsidRPr="00836EE0" w:rsidR="005E3E84">
        <w:rPr>
          <w:rFonts w:ascii="Times New Roman" w:hAnsi="Times New Roman" w:cs="Times New Roman"/>
          <w:color w:val="000000" w:themeColor="text1"/>
          <w:sz w:val="24"/>
          <w:szCs w:val="24"/>
          <w:lang w:val="en"/>
        </w:rPr>
        <w:t xml:space="preserve">will be independent from the prior </w:t>
      </w:r>
      <w:r w:rsidRPr="00836EE0" w:rsidR="00EB5DC6">
        <w:rPr>
          <w:rFonts w:ascii="Times New Roman" w:hAnsi="Times New Roman" w:cs="Times New Roman"/>
          <w:color w:val="000000" w:themeColor="text1"/>
          <w:sz w:val="24"/>
          <w:szCs w:val="24"/>
          <w:lang w:val="en"/>
        </w:rPr>
        <w:t>cycle</w:t>
      </w:r>
      <w:r w:rsidRPr="00836EE0" w:rsidR="00FE51CA">
        <w:rPr>
          <w:rFonts w:ascii="Times New Roman" w:hAnsi="Times New Roman" w:cs="Times New Roman"/>
          <w:color w:val="000000" w:themeColor="text1"/>
          <w:sz w:val="24"/>
          <w:szCs w:val="24"/>
          <w:lang w:val="en"/>
        </w:rPr>
        <w:t>s</w:t>
      </w:r>
      <w:r w:rsidRPr="00836EE0" w:rsidR="005E3E84">
        <w:rPr>
          <w:rFonts w:ascii="Times New Roman" w:hAnsi="Times New Roman" w:cs="Times New Roman"/>
          <w:color w:val="000000" w:themeColor="text1"/>
          <w:sz w:val="24"/>
          <w:szCs w:val="24"/>
          <w:lang w:val="en"/>
        </w:rPr>
        <w:t>.</w:t>
      </w:r>
    </w:p>
    <w:p w:rsidRPr="00740801" w:rsidR="00860994" w:rsidP="00D71531" w:rsidRDefault="00860994" w14:paraId="3F4FD723" w14:textId="55140DD2">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p>
    <w:p w:rsidRPr="00740801" w:rsidR="00B322A3" w:rsidP="49258D1D" w:rsidRDefault="00C53E42" w14:paraId="1F16306C" w14:textId="1CA35FBB">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b/>
          <w:bCs/>
          <w:sz w:val="24"/>
          <w:szCs w:val="24"/>
          <w:lang w:bidi="he-IL"/>
        </w:rPr>
      </w:pPr>
      <w:bookmarkStart w:name="_Hlk14761062" w:id="0"/>
      <w:r w:rsidRPr="49258D1D">
        <w:rPr>
          <w:rFonts w:ascii="Times New Roman" w:hAnsi="Times New Roman" w:eastAsia="Times New Roman" w:cs="Times New Roman"/>
          <w:b/>
          <w:bCs/>
          <w:sz w:val="24"/>
          <w:szCs w:val="24"/>
          <w:lang w:bidi="he-IL"/>
        </w:rPr>
        <w:t xml:space="preserve">  Procedures for Collecting Information</w:t>
      </w:r>
    </w:p>
    <w:p w:rsidRPr="00740801" w:rsidR="00FC7AC3" w:rsidP="00D71531" w:rsidRDefault="00FC7AC3" w14:paraId="7DB9A285" w14:textId="14E3E3E4">
      <w:pPr>
        <w:pStyle w:val="paragraph"/>
        <w:ind w:left="900"/>
        <w:textAlignment w:val="baseline"/>
        <w:rPr>
          <w:rStyle w:val="eop"/>
        </w:rPr>
      </w:pPr>
      <w:r w:rsidRPr="00740801">
        <w:rPr>
          <w:rStyle w:val="eop"/>
        </w:rPr>
        <w:t>Housing units linked to one or more email addresses or cell phone numbers are eligible for the sample. These hou</w:t>
      </w:r>
      <w:r w:rsidRPr="0036512D">
        <w:rPr>
          <w:rStyle w:val="eop"/>
        </w:rPr>
        <w:t>sing units are stratified by state and the top 15 metropolitan areas.</w:t>
      </w:r>
      <w:r w:rsidR="0036512D">
        <w:rPr>
          <w:rStyle w:val="eop"/>
        </w:rPr>
        <w:t xml:space="preserve"> For an estimate of 40 percent, the sample size was determined to produce a margin of error of 2.8 percent for most states and 3.3 percent for the 11 smallest states with eligible sample units (Alaska, Delaware, District of Columbia, Hawaii, Maine, Montana, North Dakota, Rhode</w:t>
      </w:r>
      <w:r w:rsidR="0036512D">
        <w:rPr>
          <w:rStyle w:val="xxeop"/>
          <w:color w:val="000000"/>
          <w:bdr w:val="none" w:color="auto" w:sz="0" w:space="0" w:frame="1"/>
          <w:shd w:val="clear" w:color="auto" w:fill="FFFFFF"/>
        </w:rPr>
        <w:t xml:space="preserve"> Island, South Dakota, Vermont, and Wyoming) with 90 percent confidence. T</w:t>
      </w:r>
      <w:r w:rsidRPr="00740801">
        <w:rPr>
          <w:rStyle w:val="eop"/>
        </w:rPr>
        <w:t>he sample was then allocated to states and metropolitan areas proportionally, using the number of housing units as the measure of size.</w:t>
      </w:r>
      <w:r w:rsidRPr="00740801" w:rsidR="00813CE6">
        <w:rPr>
          <w:rStyle w:val="eop"/>
        </w:rPr>
        <w:t xml:space="preserve">  Samples cases will be matched to the Census Bureau’s Contact Frame to assign email addresses</w:t>
      </w:r>
      <w:r w:rsidRPr="00740801" w:rsidR="005E3E84">
        <w:rPr>
          <w:rStyle w:val="eop"/>
        </w:rPr>
        <w:t xml:space="preserve"> and cell phone numbers</w:t>
      </w:r>
      <w:r w:rsidRPr="00740801" w:rsidR="00813CE6">
        <w:rPr>
          <w:rStyle w:val="eop"/>
        </w:rPr>
        <w:t>.</w:t>
      </w:r>
      <w:r w:rsidR="003D1060">
        <w:rPr>
          <w:rStyle w:val="eop"/>
        </w:rPr>
        <w:t xml:space="preserve">  </w:t>
      </w:r>
      <w:r w:rsidRPr="00740801" w:rsidR="00813CE6">
        <w:rPr>
          <w:rStyle w:val="eop"/>
        </w:rPr>
        <w:t>See Attachment A for in</w:t>
      </w:r>
      <w:r w:rsidR="003D1060">
        <w:rPr>
          <w:rStyle w:val="eop"/>
        </w:rPr>
        <w:t>formation on the Contact Frame.</w:t>
      </w:r>
    </w:p>
    <w:p w:rsidR="49258D1D" w:rsidP="49258D1D" w:rsidRDefault="49258D1D" w14:paraId="19BB9CA5" w14:textId="575DE0BE">
      <w:pPr>
        <w:pStyle w:val="paragraph"/>
        <w:ind w:left="900"/>
        <w:rPr>
          <w:rStyle w:val="eop"/>
        </w:rPr>
      </w:pPr>
    </w:p>
    <w:p w:rsidR="0E9976D5" w:rsidP="49258D1D" w:rsidRDefault="0E9976D5" w14:paraId="40866101" w14:textId="03AEC864">
      <w:pPr>
        <w:pStyle w:val="paragraph"/>
        <w:ind w:left="900"/>
        <w:rPr>
          <w:rStyle w:val="eop"/>
        </w:rPr>
      </w:pPr>
      <w:r w:rsidRPr="49258D1D">
        <w:rPr>
          <w:rStyle w:val="eop"/>
        </w:rPr>
        <w:t xml:space="preserve">A sampled address will have up to </w:t>
      </w:r>
      <w:r w:rsidRPr="49258D1D" w:rsidR="1F97776E">
        <w:rPr>
          <w:rStyle w:val="eop"/>
        </w:rPr>
        <w:t>five</w:t>
      </w:r>
      <w:r w:rsidRPr="49258D1D">
        <w:rPr>
          <w:rStyle w:val="eop"/>
        </w:rPr>
        <w:t xml:space="preserve"> associated email addresses and </w:t>
      </w:r>
      <w:r w:rsidRPr="49258D1D" w:rsidR="00E71C89">
        <w:rPr>
          <w:rStyle w:val="eop"/>
        </w:rPr>
        <w:t xml:space="preserve">up to </w:t>
      </w:r>
      <w:r w:rsidRPr="49258D1D">
        <w:rPr>
          <w:rStyle w:val="eop"/>
        </w:rPr>
        <w:t>f</w:t>
      </w:r>
      <w:r w:rsidRPr="49258D1D" w:rsidR="52EAD915">
        <w:rPr>
          <w:rStyle w:val="eop"/>
        </w:rPr>
        <w:t>ive</w:t>
      </w:r>
      <w:r w:rsidRPr="49258D1D" w:rsidR="396BF55E">
        <w:rPr>
          <w:rStyle w:val="eop"/>
        </w:rPr>
        <w:t xml:space="preserve"> cell phone numbers. Starting on the first Wednesday of the data collection period, an email invitation will be sent in the morning and an SMS invitation in the afternoon to the first </w:t>
      </w:r>
      <w:r w:rsidRPr="49258D1D" w:rsidR="46BA87D3">
        <w:rPr>
          <w:rStyle w:val="eop"/>
        </w:rPr>
        <w:t>set of contact information for the unit. If a response is not received</w:t>
      </w:r>
      <w:r w:rsidRPr="49258D1D" w:rsidR="00364BBD">
        <w:rPr>
          <w:rStyle w:val="eop"/>
        </w:rPr>
        <w:t xml:space="preserve"> by Wednesday evening</w:t>
      </w:r>
      <w:r w:rsidRPr="49258D1D" w:rsidR="46BA87D3">
        <w:rPr>
          <w:rStyle w:val="eop"/>
        </w:rPr>
        <w:t xml:space="preserve">, on Thursday an email and SMS will be sent to the second set of contact information for the unit </w:t>
      </w:r>
      <w:r w:rsidRPr="49258D1D" w:rsidR="499092E2">
        <w:rPr>
          <w:rStyle w:val="eop"/>
        </w:rPr>
        <w:t>(if it exists). This process will be repeated on weekdays through the fifth contact. If there is still no response received, the process will be repeated one time, cycling through the contact information again.</w:t>
      </w:r>
      <w:r w:rsidRPr="49258D1D" w:rsidR="30BA7212">
        <w:rPr>
          <w:rStyle w:val="eop"/>
        </w:rPr>
        <w:t xml:space="preserve"> Responses are due by the second Monday in the data collection period (12 days after the initial invitation).</w:t>
      </w:r>
    </w:p>
    <w:p w:rsidRPr="00740801" w:rsidR="00813CE6" w:rsidP="00D71531" w:rsidRDefault="00813CE6" w14:paraId="1D6BD7E1" w14:textId="3BD45975">
      <w:pPr>
        <w:pStyle w:val="paragraph"/>
        <w:ind w:left="900"/>
        <w:textAlignment w:val="baseline"/>
        <w:rPr>
          <w:rStyle w:val="eop"/>
        </w:rPr>
      </w:pPr>
    </w:p>
    <w:p w:rsidRPr="00740801" w:rsidR="00813CE6" w:rsidP="00D71531" w:rsidRDefault="00813CE6" w14:paraId="33F83BF8" w14:textId="19D219AB">
      <w:pPr>
        <w:pStyle w:val="paragraph"/>
        <w:ind w:left="900"/>
        <w:textAlignment w:val="baseline"/>
        <w:rPr>
          <w:rStyle w:val="eop"/>
        </w:rPr>
      </w:pPr>
      <w:r w:rsidRPr="00740801">
        <w:rPr>
          <w:rStyle w:val="eop"/>
        </w:rPr>
        <w:t xml:space="preserve">The Census Bureau will conduct this information collection online using Qualtrics as the data collection platform. Qualtrics </w:t>
      </w:r>
      <w:r w:rsidRPr="00740801" w:rsidR="008772D4">
        <w:rPr>
          <w:rStyle w:val="eop"/>
        </w:rPr>
        <w:t>is</w:t>
      </w:r>
      <w:r w:rsidRPr="00740801">
        <w:rPr>
          <w:rStyle w:val="eop"/>
        </w:rPr>
        <w:t xml:space="preserve"> currently used at the Census Bureau for research and development surveys and provides the necessary agility to deploy the Household Pulse Survey quickly and securely. It operates in the Gov Cloud, is FedRAMP authorized at the moderate level, and has an Authority to Operate from the Census Bureau to collect personally identifiable and Title</w:t>
      </w:r>
      <w:r w:rsidRPr="00740801" w:rsidR="008772D4">
        <w:rPr>
          <w:rStyle w:val="eop"/>
        </w:rPr>
        <w:t xml:space="preserve"> 13</w:t>
      </w:r>
      <w:r w:rsidRPr="00740801">
        <w:rPr>
          <w:rStyle w:val="eop"/>
        </w:rPr>
        <w:t xml:space="preserve">-protected data. </w:t>
      </w:r>
    </w:p>
    <w:p w:rsidRPr="00740801" w:rsidR="00FC7AC3" w:rsidP="00D71531" w:rsidRDefault="00FC7AC3" w14:paraId="61263A71" w14:textId="77777777">
      <w:pPr>
        <w:pStyle w:val="paragraph"/>
        <w:ind w:left="900"/>
        <w:textAlignment w:val="baseline"/>
        <w:rPr>
          <w:rStyle w:val="eop"/>
        </w:rPr>
      </w:pPr>
    </w:p>
    <w:p w:rsidRPr="00740801" w:rsidR="00C53E42" w:rsidP="00D71531" w:rsidRDefault="003D1060" w14:paraId="46950C32" w14:textId="685E8654">
      <w:pPr>
        <w:pStyle w:val="paragraph"/>
        <w:ind w:left="900"/>
        <w:textAlignment w:val="baseline"/>
        <w:rPr>
          <w:rStyle w:val="eop"/>
        </w:rPr>
      </w:pPr>
      <w:r>
        <w:rPr>
          <w:rStyle w:val="eop"/>
        </w:rPr>
        <w:t>Attachment B</w:t>
      </w:r>
      <w:r w:rsidRPr="00740801" w:rsidR="00406513">
        <w:rPr>
          <w:rStyle w:val="eop"/>
        </w:rPr>
        <w:t xml:space="preserve"> sets forth details on the Census Bureau’s weight</w:t>
      </w:r>
      <w:r>
        <w:rPr>
          <w:rStyle w:val="eop"/>
        </w:rPr>
        <w:t>ing</w:t>
      </w:r>
      <w:r w:rsidRPr="00740801" w:rsidR="00406513">
        <w:rPr>
          <w:rStyle w:val="eop"/>
        </w:rPr>
        <w:t xml:space="preserve"> plan, which will </w:t>
      </w:r>
      <w:r w:rsidRPr="00740801" w:rsidR="00A91E29">
        <w:rPr>
          <w:rStyle w:val="eop"/>
        </w:rPr>
        <w:t>use a multi-step process</w:t>
      </w:r>
      <w:r w:rsidRPr="00740801" w:rsidR="00FC7AC3">
        <w:rPr>
          <w:bdr w:val="none" w:color="auto" w:sz="0" w:space="0" w:frame="1"/>
        </w:rPr>
        <w:t xml:space="preserve"> to </w:t>
      </w:r>
      <w:r w:rsidRPr="00740801" w:rsidR="00A91E29">
        <w:rPr>
          <w:bdr w:val="none" w:color="auto" w:sz="0" w:space="0" w:frame="1"/>
        </w:rPr>
        <w:t xml:space="preserve">help </w:t>
      </w:r>
      <w:r w:rsidRPr="00740801" w:rsidR="00FC7AC3">
        <w:rPr>
          <w:bdr w:val="none" w:color="auto" w:sz="0" w:space="0" w:frame="1"/>
        </w:rPr>
        <w:t>reduce nonresponse bias in the estimates.</w:t>
      </w:r>
      <w:r w:rsidRPr="00740801" w:rsidR="00FC7AC3">
        <w:rPr>
          <w:rStyle w:val="eop"/>
        </w:rPr>
        <w:t xml:space="preserve"> </w:t>
      </w:r>
    </w:p>
    <w:p w:rsidR="00D81AFC" w:rsidP="00D71531" w:rsidRDefault="00D81AFC" w14:paraId="51DA60F8" w14:textId="63F57303">
      <w:pPr>
        <w:pStyle w:val="paragraph"/>
        <w:ind w:left="900"/>
        <w:textAlignment w:val="baseline"/>
        <w:rPr>
          <w:rStyle w:val="eop"/>
        </w:rPr>
      </w:pPr>
    </w:p>
    <w:p w:rsidR="0036512D" w:rsidP="00D71531" w:rsidRDefault="0036512D" w14:paraId="5A4A374B" w14:textId="38572589">
      <w:pPr>
        <w:pStyle w:val="paragraph"/>
        <w:ind w:left="900"/>
        <w:textAlignment w:val="baseline"/>
        <w:rPr>
          <w:rStyle w:val="eop"/>
        </w:rPr>
      </w:pPr>
    </w:p>
    <w:p w:rsidRPr="00740801" w:rsidR="0036512D" w:rsidP="00D71531" w:rsidRDefault="0036512D" w14:paraId="0247C08E" w14:textId="77777777">
      <w:pPr>
        <w:pStyle w:val="paragraph"/>
        <w:ind w:left="900"/>
        <w:textAlignment w:val="baseline"/>
        <w:rPr>
          <w:rStyle w:val="eop"/>
        </w:rPr>
      </w:pPr>
    </w:p>
    <w:bookmarkEnd w:id="0"/>
    <w:p w:rsidRPr="00740801" w:rsidR="00BA0F9A" w:rsidP="00D71531" w:rsidRDefault="00BA0F9A" w14:paraId="4B768B91" w14:textId="2B2D6302">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Methods to Maximize Response</w:t>
      </w:r>
    </w:p>
    <w:p w:rsidRPr="00740801" w:rsidR="00BA0F9A" w:rsidP="00D71531" w:rsidRDefault="00BA0F9A" w14:paraId="46BEF46E"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540"/>
        <w:rPr>
          <w:rFonts w:ascii="Times New Roman" w:hAnsi="Times New Roman" w:eastAsia="Times New Roman" w:cs="Times New Roman"/>
          <w:b/>
          <w:sz w:val="24"/>
          <w:szCs w:val="24"/>
          <w:lang w:bidi="he-IL"/>
        </w:rPr>
      </w:pPr>
    </w:p>
    <w:p w:rsidRPr="00740801" w:rsidR="00FC7AC3" w:rsidP="00D71531" w:rsidRDefault="00FC7AC3" w14:paraId="66B01437" w14:textId="10F1E947">
      <w:pPr>
        <w:pStyle w:val="BodyText"/>
        <w:ind w:left="900"/>
        <w:rPr>
          <w:b w:val="0"/>
          <w:bCs w:val="0"/>
        </w:rPr>
      </w:pPr>
      <w:r>
        <w:rPr>
          <w:b w:val="0"/>
          <w:bCs w:val="0"/>
        </w:rPr>
        <w:t xml:space="preserve">The survey is designed to meet the goal of </w:t>
      </w:r>
      <w:r w:rsidR="00423CB9">
        <w:rPr>
          <w:b w:val="0"/>
          <w:bCs w:val="0"/>
        </w:rPr>
        <w:t xml:space="preserve">rapid-response, </w:t>
      </w:r>
      <w:r>
        <w:rPr>
          <w:b w:val="0"/>
          <w:bCs w:val="0"/>
        </w:rPr>
        <w:t>accurate</w:t>
      </w:r>
      <w:r w:rsidR="00423CB9">
        <w:rPr>
          <w:b w:val="0"/>
          <w:bCs w:val="0"/>
        </w:rPr>
        <w:t>,</w:t>
      </w:r>
      <w:r>
        <w:rPr>
          <w:b w:val="0"/>
          <w:bCs w:val="0"/>
        </w:rPr>
        <w:t xml:space="preserve"> and timely </w:t>
      </w:r>
      <w:r w:rsidR="00A91E29">
        <w:rPr>
          <w:b w:val="0"/>
          <w:bCs w:val="0"/>
        </w:rPr>
        <w:t>bi</w:t>
      </w:r>
      <w:r w:rsidR="00740801">
        <w:rPr>
          <w:b w:val="0"/>
          <w:bCs w:val="0"/>
        </w:rPr>
        <w:t>-</w:t>
      </w:r>
      <w:r>
        <w:rPr>
          <w:b w:val="0"/>
          <w:bCs w:val="0"/>
        </w:rPr>
        <w:t xml:space="preserve">weekly estimates. It will be conducted by an internet questionnaire, with links sent by email and </w:t>
      </w:r>
      <w:r w:rsidR="00FA1591">
        <w:rPr>
          <w:b w:val="0"/>
          <w:bCs w:val="0"/>
        </w:rPr>
        <w:t>SMS</w:t>
      </w:r>
      <w:r w:rsidR="0093632B">
        <w:rPr>
          <w:b w:val="0"/>
          <w:bCs w:val="0"/>
        </w:rPr>
        <w:t xml:space="preserve"> </w:t>
      </w:r>
      <w:r>
        <w:rPr>
          <w:b w:val="0"/>
          <w:bCs w:val="0"/>
        </w:rPr>
        <w:t xml:space="preserve">text message. </w:t>
      </w:r>
      <w:r w:rsidR="5A253E26">
        <w:rPr>
          <w:b w:val="0"/>
          <w:bCs w:val="0"/>
        </w:rPr>
        <w:t xml:space="preserve">Up to five </w:t>
      </w:r>
      <w:r>
        <w:rPr>
          <w:b w:val="0"/>
          <w:bCs w:val="0"/>
        </w:rPr>
        <w:t xml:space="preserve">email addresses and cell phone numbers will be used </w:t>
      </w:r>
      <w:r w:rsidR="364E2397">
        <w:rPr>
          <w:b w:val="0"/>
          <w:bCs w:val="0"/>
        </w:rPr>
        <w:t xml:space="preserve">for each unit </w:t>
      </w:r>
      <w:r>
        <w:rPr>
          <w:b w:val="0"/>
          <w:bCs w:val="0"/>
        </w:rPr>
        <w:t>to increase response for nonrespondents.</w:t>
      </w:r>
      <w:r w:rsidR="1F1B10FF">
        <w:rPr>
          <w:b w:val="0"/>
          <w:bCs w:val="0"/>
        </w:rPr>
        <w:t xml:space="preserve"> One reminder will be sent to each piece of contact information if a response is not received.</w:t>
      </w:r>
      <w:r>
        <w:rPr>
          <w:b w:val="0"/>
          <w:bCs w:val="0"/>
        </w:rPr>
        <w:t xml:space="preserve"> These modes are expected to yield response rates much lower than traditional surveys. The benefits are implementation efficiency, cost, and timeliness of responses. </w:t>
      </w:r>
    </w:p>
    <w:p w:rsidRPr="00740801" w:rsidR="00FC7AC3" w:rsidP="00D71531" w:rsidRDefault="00FC7AC3" w14:paraId="0C046E08" w14:textId="77777777">
      <w:pPr>
        <w:pStyle w:val="BodyText"/>
        <w:ind w:left="900"/>
        <w:rPr>
          <w:b w:val="0"/>
        </w:rPr>
      </w:pPr>
    </w:p>
    <w:p w:rsidR="00FC7AC3" w:rsidP="00D71531" w:rsidRDefault="00FC7AC3" w14:paraId="20FDD989" w14:textId="56051E6B">
      <w:pPr>
        <w:pStyle w:val="BodyText"/>
        <w:ind w:left="900"/>
        <w:rPr>
          <w:b w:val="0"/>
          <w:bCs w:val="0"/>
        </w:rPr>
      </w:pPr>
      <w:r>
        <w:rPr>
          <w:b w:val="0"/>
          <w:bCs w:val="0"/>
        </w:rPr>
        <w:t>Standard errors will be large but will be available for data users to understand the quality of the estimates. Nonresponse bias is likely to be an issue</w:t>
      </w:r>
      <w:r w:rsidR="00423CB9">
        <w:rPr>
          <w:b w:val="0"/>
          <w:bCs w:val="0"/>
        </w:rPr>
        <w:t xml:space="preserve"> with this design</w:t>
      </w:r>
      <w:r>
        <w:rPr>
          <w:b w:val="0"/>
          <w:bCs w:val="0"/>
        </w:rPr>
        <w:t xml:space="preserve">, but measures such as the demographic distribution of the survey respondents compared to benchmarks will be produced for data users to consider in their analyses. </w:t>
      </w:r>
      <w:r w:rsidRPr="00423CB9" w:rsidR="00423CB9">
        <w:rPr>
          <w:b w:val="0"/>
          <w:bCs w:val="0"/>
        </w:rPr>
        <w:t xml:space="preserve">Limitations due to collection and contact modes may exacerbate issues associated with non-response by limiting options for reducing bias. </w:t>
      </w:r>
      <w:r w:rsidR="00C15606">
        <w:rPr>
          <w:b w:val="0"/>
          <w:bCs w:val="0"/>
        </w:rPr>
        <w:t xml:space="preserve">Weighted distributions of key demographic covariates are included in the detailed </w:t>
      </w:r>
      <w:r w:rsidR="00963181">
        <w:rPr>
          <w:b w:val="0"/>
          <w:bCs w:val="0"/>
        </w:rPr>
        <w:t>tables and</w:t>
      </w:r>
      <w:r w:rsidR="00C15606">
        <w:rPr>
          <w:b w:val="0"/>
          <w:bCs w:val="0"/>
        </w:rPr>
        <w:t xml:space="preserve"> are accompanied by companion standard error tables. These distributions</w:t>
      </w:r>
      <w:r w:rsidR="3C957B7A">
        <w:rPr>
          <w:b w:val="0"/>
          <w:bCs w:val="0"/>
        </w:rPr>
        <w:t xml:space="preserve"> of these characteristics</w:t>
      </w:r>
      <w:r w:rsidR="00C15606">
        <w:rPr>
          <w:b w:val="0"/>
          <w:bCs w:val="0"/>
        </w:rPr>
        <w:t xml:space="preserve"> </w:t>
      </w:r>
      <w:r w:rsidR="747A3D3E">
        <w:rPr>
          <w:b w:val="0"/>
          <w:bCs w:val="0"/>
        </w:rPr>
        <w:t>can be compared with other federal and non-federal data sources. The microdata allows for the comparison of weighted and unweighted estimates</w:t>
      </w:r>
      <w:r w:rsidR="3926C40E">
        <w:rPr>
          <w:b w:val="0"/>
          <w:bCs w:val="0"/>
        </w:rPr>
        <w:t xml:space="preserve"> and evaluations of gaps in response.</w:t>
      </w:r>
      <w:r w:rsidR="0AA1EA02">
        <w:rPr>
          <w:b w:val="0"/>
          <w:bCs w:val="0"/>
        </w:rPr>
        <w:t xml:space="preserve"> Source and </w:t>
      </w:r>
      <w:r w:rsidR="00325B69">
        <w:rPr>
          <w:b w:val="0"/>
          <w:bCs w:val="0"/>
        </w:rPr>
        <w:t>A</w:t>
      </w:r>
      <w:r w:rsidR="0AA1EA02">
        <w:rPr>
          <w:b w:val="0"/>
          <w:bCs w:val="0"/>
        </w:rPr>
        <w:t xml:space="preserve">ccuracy documents include coverage rates both before and after weighting raking </w:t>
      </w:r>
      <w:r w:rsidR="00963181">
        <w:rPr>
          <w:b w:val="0"/>
          <w:bCs w:val="0"/>
        </w:rPr>
        <w:t>procedures and</w:t>
      </w:r>
      <w:r w:rsidR="5DB39C39">
        <w:rPr>
          <w:b w:val="0"/>
          <w:bCs w:val="0"/>
        </w:rPr>
        <w:t xml:space="preserve"> are released with each data cycle release.</w:t>
      </w:r>
      <w:r w:rsidR="3926C40E">
        <w:rPr>
          <w:b w:val="0"/>
          <w:bCs w:val="0"/>
        </w:rPr>
        <w:t xml:space="preserve"> </w:t>
      </w:r>
      <w:r>
        <w:rPr>
          <w:b w:val="0"/>
          <w:bCs w:val="0"/>
        </w:rPr>
        <w:t>There are no other known data sources that can provide comprehensive, relevant, and timely information. At the very least, this survey will provide non-anecdotal evidence about the effects of the pandemic on the population even if the quality is lower than would be traditionally acceptable.</w:t>
      </w:r>
      <w:r w:rsidR="00325B69">
        <w:rPr>
          <w:b w:val="0"/>
          <w:bCs w:val="0"/>
        </w:rPr>
        <w:t xml:space="preserve"> </w:t>
      </w:r>
    </w:p>
    <w:p w:rsidR="007C30F0" w:rsidP="00D71531" w:rsidRDefault="007C30F0" w14:paraId="65800345" w14:textId="592F8A81">
      <w:pPr>
        <w:pStyle w:val="BodyText"/>
        <w:ind w:left="900"/>
        <w:rPr>
          <w:b w:val="0"/>
          <w:bCs w:val="0"/>
        </w:rPr>
      </w:pPr>
    </w:p>
    <w:p w:rsidR="007C30F0" w:rsidP="00D71531" w:rsidRDefault="007C30F0" w14:paraId="0FE16E14" w14:textId="059208AE">
      <w:pPr>
        <w:pStyle w:val="BodyText"/>
        <w:ind w:left="900"/>
        <w:rPr>
          <w:b w:val="0"/>
          <w:bCs w:val="0"/>
        </w:rPr>
      </w:pPr>
      <w:r>
        <w:rPr>
          <w:b w:val="0"/>
          <w:bCs w:val="0"/>
        </w:rPr>
        <w:t xml:space="preserve">Source and Accuracy statements and other technical documentation is available at </w:t>
      </w:r>
      <w:hyperlink w:history="1" r:id="rId13">
        <w:r w:rsidRPr="007C30F0">
          <w:rPr>
            <w:rStyle w:val="Hyperlink"/>
            <w:b w:val="0"/>
            <w:bCs w:val="0"/>
          </w:rPr>
          <w:t>https://www.census.gov/programs-surveys/household-pulse-survey/technical-documentation.html</w:t>
        </w:r>
      </w:hyperlink>
      <w:r>
        <w:rPr>
          <w:b w:val="0"/>
          <w:bCs w:val="0"/>
        </w:rPr>
        <w:t>.</w:t>
      </w:r>
    </w:p>
    <w:p w:rsidR="00DE4551" w:rsidP="00D71531" w:rsidRDefault="00DE4551" w14:paraId="6E3F6A97" w14:textId="11E90E88">
      <w:pPr>
        <w:pStyle w:val="BodyText"/>
        <w:ind w:left="900"/>
        <w:rPr>
          <w:b w:val="0"/>
          <w:bCs w:val="0"/>
        </w:rPr>
      </w:pPr>
    </w:p>
    <w:p w:rsidRPr="00740801" w:rsidR="00D71531" w:rsidP="00D71531" w:rsidRDefault="00D71531" w14:paraId="601CAED8" w14:textId="77777777">
      <w:pPr>
        <w:pStyle w:val="BodyText"/>
        <w:ind w:left="900"/>
        <w:rPr>
          <w:b w:val="0"/>
        </w:rPr>
      </w:pPr>
    </w:p>
    <w:p w:rsidRPr="00740801" w:rsidR="00860994" w:rsidP="00D71531" w:rsidRDefault="00860994" w14:paraId="1196F50B" w14:textId="6A2A4471">
      <w:pPr>
        <w:pStyle w:val="BodyText"/>
      </w:pPr>
    </w:p>
    <w:p w:rsidRPr="00740801" w:rsidR="00BA0F9A" w:rsidP="00D71531" w:rsidRDefault="00BA0F9A" w14:paraId="6D829E18" w14:textId="736C99C3">
      <w:pPr>
        <w:pStyle w:val="ListParagraph"/>
        <w:numPr>
          <w:ilvl w:val="0"/>
          <w:numId w:val="1"/>
        </w:numPr>
        <w:spacing w:after="0" w:line="240" w:lineRule="auto"/>
        <w:rPr>
          <w:rFonts w:ascii="Times New Roman" w:hAnsi="Times New Roman" w:eastAsia="Times New Roman" w:cs="Times New Roman"/>
          <w:b/>
          <w:sz w:val="24"/>
          <w:szCs w:val="24"/>
          <w:lang w:bidi="he-IL"/>
        </w:rPr>
      </w:pPr>
      <w:bookmarkStart w:name="_Hlk14762043" w:id="1"/>
      <w:r w:rsidRPr="00740801">
        <w:rPr>
          <w:rFonts w:ascii="Times New Roman" w:hAnsi="Times New Roman" w:eastAsia="Times New Roman" w:cs="Times New Roman"/>
          <w:b/>
          <w:sz w:val="24"/>
          <w:szCs w:val="24"/>
          <w:lang w:bidi="he-IL"/>
        </w:rPr>
        <w:t>Testing of Procedures</w:t>
      </w:r>
    </w:p>
    <w:p w:rsidRPr="00740801" w:rsidR="00BA0F9A" w:rsidP="00D71531" w:rsidRDefault="00BA0F9A" w14:paraId="6E6FA1AA" w14:textId="77777777">
      <w:pPr>
        <w:spacing w:after="0" w:line="240" w:lineRule="auto"/>
        <w:ind w:left="540"/>
        <w:rPr>
          <w:rFonts w:ascii="Times New Roman" w:hAnsi="Times New Roman" w:eastAsia="Times New Roman" w:cs="Times New Roman"/>
          <w:b/>
          <w:sz w:val="24"/>
          <w:szCs w:val="24"/>
          <w:lang w:bidi="he-IL"/>
        </w:rPr>
      </w:pPr>
    </w:p>
    <w:bookmarkEnd w:id="1"/>
    <w:p w:rsidRPr="00836EE0" w:rsidR="005E70B0" w:rsidP="00D71531" w:rsidRDefault="00A4626F" w14:paraId="0E5DB805" w14:textId="0D2C59BA">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740801">
        <w:rPr>
          <w:rFonts w:ascii="Times New Roman" w:hAnsi="Times New Roman" w:eastAsia="Times New Roman" w:cs="Times New Roman"/>
          <w:color w:val="000000"/>
          <w:sz w:val="24"/>
          <w:szCs w:val="24"/>
        </w:rPr>
        <w:t>Prior to Phase 1,</w:t>
      </w:r>
      <w:r w:rsidR="00EB5DC6">
        <w:rPr>
          <w:rFonts w:ascii="Times New Roman" w:hAnsi="Times New Roman" w:eastAsia="Times New Roman" w:cs="Times New Roman"/>
          <w:color w:val="000000"/>
          <w:sz w:val="24"/>
          <w:szCs w:val="24"/>
        </w:rPr>
        <w:t xml:space="preserve"> </w:t>
      </w:r>
      <w:r w:rsidRPr="00740801">
        <w:rPr>
          <w:rFonts w:ascii="Times New Roman" w:hAnsi="Times New Roman" w:eastAsia="Times New Roman" w:cs="Times New Roman"/>
          <w:color w:val="000000"/>
          <w:sz w:val="24"/>
          <w:szCs w:val="24"/>
        </w:rPr>
        <w:t>t</w:t>
      </w:r>
      <w:r w:rsidRPr="00740801" w:rsidR="00125C54">
        <w:rPr>
          <w:rFonts w:ascii="Times New Roman" w:hAnsi="Times New Roman" w:eastAsia="Times New Roman" w:cs="Times New Roman"/>
          <w:color w:val="000000"/>
          <w:sz w:val="24"/>
          <w:szCs w:val="24"/>
        </w:rPr>
        <w:t xml:space="preserve">he Center for Behavioral Science Methods completed a thorough expert review that consisted of nine independent experts reviewing the questionnaire independently, followed by a consensus meeting to discuss comments and come up with recommendations. The recommendations were then passed to the Demographic Directorate, who accepted most of the expert recommendations and responded with subject-matter justifications for those recommendations that were not accepted. In the end, the questionnaire comprised a </w:t>
      </w:r>
      <w:r w:rsidRPr="00836EE0" w:rsidR="00125C54">
        <w:rPr>
          <w:rFonts w:ascii="Times New Roman" w:hAnsi="Times New Roman" w:eastAsia="Times New Roman" w:cs="Times New Roman"/>
          <w:color w:val="000000"/>
          <w:sz w:val="24"/>
          <w:szCs w:val="24"/>
        </w:rPr>
        <w:t>consensus of the expert survey methodologist recommendations and the subject matter needs.</w:t>
      </w:r>
      <w:r w:rsidRPr="00836EE0">
        <w:rPr>
          <w:rFonts w:ascii="Times New Roman" w:hAnsi="Times New Roman" w:eastAsia="Times New Roman" w:cs="Times New Roman"/>
          <w:color w:val="000000"/>
          <w:sz w:val="24"/>
          <w:szCs w:val="24"/>
        </w:rPr>
        <w:t xml:space="preserve"> A similar process was followed prior to Phase </w:t>
      </w:r>
      <w:proofErr w:type="gramStart"/>
      <w:r w:rsidRPr="00836EE0">
        <w:rPr>
          <w:rFonts w:ascii="Times New Roman" w:hAnsi="Times New Roman" w:eastAsia="Times New Roman" w:cs="Times New Roman"/>
          <w:color w:val="000000"/>
          <w:sz w:val="24"/>
          <w:szCs w:val="24"/>
        </w:rPr>
        <w:t>2</w:t>
      </w:r>
      <w:r w:rsidR="00963181">
        <w:rPr>
          <w:rFonts w:ascii="Times New Roman" w:hAnsi="Times New Roman" w:eastAsia="Times New Roman" w:cs="Times New Roman"/>
          <w:color w:val="000000"/>
          <w:sz w:val="24"/>
          <w:szCs w:val="24"/>
        </w:rPr>
        <w:t>,</w:t>
      </w:r>
      <w:r w:rsidRPr="00836EE0" w:rsidR="00345C5C">
        <w:rPr>
          <w:rFonts w:ascii="Times New Roman" w:hAnsi="Times New Roman" w:eastAsia="Times New Roman" w:cs="Times New Roman"/>
          <w:color w:val="000000"/>
          <w:sz w:val="24"/>
          <w:szCs w:val="24"/>
        </w:rPr>
        <w:t>Phase</w:t>
      </w:r>
      <w:proofErr w:type="gramEnd"/>
      <w:r w:rsidRPr="00836EE0" w:rsidR="00345C5C">
        <w:rPr>
          <w:rFonts w:ascii="Times New Roman" w:hAnsi="Times New Roman" w:eastAsia="Times New Roman" w:cs="Times New Roman"/>
          <w:color w:val="000000"/>
          <w:sz w:val="24"/>
          <w:szCs w:val="24"/>
        </w:rPr>
        <w:t xml:space="preserve"> 3</w:t>
      </w:r>
      <w:r w:rsidR="00963181">
        <w:rPr>
          <w:rFonts w:ascii="Times New Roman" w:hAnsi="Times New Roman" w:eastAsia="Times New Roman" w:cs="Times New Roman"/>
          <w:color w:val="000000"/>
          <w:sz w:val="24"/>
          <w:szCs w:val="24"/>
        </w:rPr>
        <w:t>, and Phase 3.1</w:t>
      </w:r>
      <w:r w:rsidRPr="00836EE0" w:rsidR="000A6DCB">
        <w:rPr>
          <w:rFonts w:ascii="Times New Roman" w:hAnsi="Times New Roman" w:eastAsia="Times New Roman" w:cs="Times New Roman"/>
          <w:color w:val="000000"/>
          <w:sz w:val="24"/>
          <w:szCs w:val="24"/>
        </w:rPr>
        <w:t xml:space="preserve"> </w:t>
      </w:r>
      <w:r w:rsidRPr="00836EE0" w:rsidR="00792206">
        <w:rPr>
          <w:rFonts w:ascii="Times New Roman" w:hAnsi="Times New Roman" w:eastAsia="Times New Roman" w:cs="Times New Roman"/>
          <w:color w:val="000000"/>
          <w:sz w:val="24"/>
          <w:szCs w:val="24"/>
        </w:rPr>
        <w:t xml:space="preserve">as the Census Bureau </w:t>
      </w:r>
      <w:r w:rsidRPr="00836EE0" w:rsidR="006D3FDB">
        <w:rPr>
          <w:rFonts w:ascii="Times New Roman" w:hAnsi="Times New Roman" w:eastAsia="Times New Roman" w:cs="Times New Roman"/>
          <w:color w:val="000000"/>
          <w:sz w:val="24"/>
          <w:szCs w:val="24"/>
        </w:rPr>
        <w:t>considered questionnaire</w:t>
      </w:r>
      <w:r w:rsidRPr="00836EE0" w:rsidR="00792206">
        <w:rPr>
          <w:rFonts w:ascii="Times New Roman" w:hAnsi="Times New Roman" w:eastAsia="Times New Roman" w:cs="Times New Roman"/>
          <w:color w:val="000000"/>
          <w:sz w:val="24"/>
          <w:szCs w:val="24"/>
        </w:rPr>
        <w:t xml:space="preserve"> revisions </w:t>
      </w:r>
      <w:r w:rsidRPr="00836EE0" w:rsidR="006D3FDB">
        <w:rPr>
          <w:rFonts w:ascii="Times New Roman" w:hAnsi="Times New Roman" w:eastAsia="Times New Roman" w:cs="Times New Roman"/>
          <w:color w:val="000000"/>
          <w:sz w:val="24"/>
          <w:szCs w:val="24"/>
        </w:rPr>
        <w:t xml:space="preserve">to keep up </w:t>
      </w:r>
      <w:r w:rsidRPr="00836EE0" w:rsidR="00792206">
        <w:rPr>
          <w:rFonts w:ascii="Times New Roman" w:hAnsi="Times New Roman" w:eastAsia="Times New Roman" w:cs="Times New Roman"/>
          <w:color w:val="000000"/>
          <w:sz w:val="24"/>
          <w:szCs w:val="24"/>
        </w:rPr>
        <w:t xml:space="preserve">with evolving data needs.  </w:t>
      </w:r>
    </w:p>
    <w:p w:rsidRPr="00836EE0" w:rsidR="005E70B0" w:rsidP="00D71531" w:rsidRDefault="005E70B0" w14:paraId="06AC3B1B" w14:textId="77777777">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Pr="00836EE0" w:rsidR="00125C54" w:rsidP="00D71531" w:rsidRDefault="00792206" w14:paraId="0395063F" w14:textId="797AFDB2">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836EE0">
        <w:rPr>
          <w:rFonts w:ascii="Times New Roman" w:hAnsi="Times New Roman" w:eastAsia="Times New Roman" w:cs="Times New Roman"/>
          <w:color w:val="000000"/>
          <w:sz w:val="24"/>
          <w:szCs w:val="24"/>
        </w:rPr>
        <w:t>We will take a similar course for Phase 3</w:t>
      </w:r>
      <w:r w:rsidRPr="00836EE0" w:rsidR="00345C5C">
        <w:rPr>
          <w:rFonts w:ascii="Times New Roman" w:hAnsi="Times New Roman" w:eastAsia="Times New Roman" w:cs="Times New Roman"/>
          <w:color w:val="000000"/>
          <w:sz w:val="24"/>
          <w:szCs w:val="24"/>
        </w:rPr>
        <w:t>.</w:t>
      </w:r>
      <w:r w:rsidR="00963181">
        <w:rPr>
          <w:rFonts w:ascii="Times New Roman" w:hAnsi="Times New Roman" w:eastAsia="Times New Roman" w:cs="Times New Roman"/>
          <w:color w:val="000000"/>
          <w:sz w:val="24"/>
          <w:szCs w:val="24"/>
        </w:rPr>
        <w:t>2</w:t>
      </w:r>
      <w:r w:rsidRPr="00836EE0" w:rsidR="005E70B0">
        <w:rPr>
          <w:rFonts w:ascii="Times New Roman" w:hAnsi="Times New Roman" w:eastAsia="Times New Roman" w:cs="Times New Roman"/>
          <w:color w:val="000000"/>
          <w:sz w:val="24"/>
          <w:szCs w:val="24"/>
        </w:rPr>
        <w:t xml:space="preserve">:  </w:t>
      </w:r>
      <w:r w:rsidRPr="00836EE0" w:rsidR="006D3FDB">
        <w:rPr>
          <w:rFonts w:ascii="Times New Roman" w:hAnsi="Times New Roman" w:eastAsia="Times New Roman" w:cs="Times New Roman"/>
          <w:color w:val="000000"/>
          <w:sz w:val="24"/>
          <w:szCs w:val="24"/>
        </w:rPr>
        <w:t>f</w:t>
      </w:r>
      <w:r w:rsidRPr="00836EE0" w:rsidR="000A6DCB">
        <w:rPr>
          <w:rFonts w:ascii="Times New Roman" w:hAnsi="Times New Roman" w:eastAsia="Times New Roman" w:cs="Times New Roman"/>
          <w:color w:val="000000"/>
          <w:sz w:val="24"/>
          <w:szCs w:val="24"/>
        </w:rPr>
        <w:t xml:space="preserve">eedback from </w:t>
      </w:r>
      <w:r w:rsidRPr="00836EE0">
        <w:rPr>
          <w:rFonts w:ascii="Times New Roman" w:hAnsi="Times New Roman" w:eastAsia="Times New Roman" w:cs="Times New Roman"/>
          <w:color w:val="000000"/>
          <w:sz w:val="24"/>
          <w:szCs w:val="24"/>
        </w:rPr>
        <w:t xml:space="preserve">Federal agency partners, </w:t>
      </w:r>
      <w:r w:rsidRPr="00836EE0" w:rsidR="000A6DCB">
        <w:rPr>
          <w:rFonts w:ascii="Times New Roman" w:hAnsi="Times New Roman" w:eastAsia="Times New Roman" w:cs="Times New Roman"/>
          <w:color w:val="000000"/>
          <w:sz w:val="24"/>
          <w:szCs w:val="24"/>
        </w:rPr>
        <w:t xml:space="preserve">data users and </w:t>
      </w:r>
      <w:r w:rsidRPr="00836EE0">
        <w:rPr>
          <w:rFonts w:ascii="Times New Roman" w:hAnsi="Times New Roman" w:eastAsia="Times New Roman" w:cs="Times New Roman"/>
          <w:color w:val="000000"/>
          <w:sz w:val="24"/>
          <w:szCs w:val="24"/>
        </w:rPr>
        <w:t xml:space="preserve">other </w:t>
      </w:r>
      <w:r w:rsidRPr="00836EE0" w:rsidR="000A6DCB">
        <w:rPr>
          <w:rFonts w:ascii="Times New Roman" w:hAnsi="Times New Roman" w:eastAsia="Times New Roman" w:cs="Times New Roman"/>
          <w:color w:val="000000"/>
          <w:sz w:val="24"/>
          <w:szCs w:val="24"/>
        </w:rPr>
        <w:t>stakeholders</w:t>
      </w:r>
      <w:r w:rsidRPr="00836EE0" w:rsidR="00BF720E">
        <w:rPr>
          <w:rFonts w:ascii="Times New Roman" w:hAnsi="Times New Roman" w:eastAsia="Times New Roman" w:cs="Times New Roman"/>
          <w:color w:val="000000"/>
          <w:sz w:val="24"/>
          <w:szCs w:val="24"/>
        </w:rPr>
        <w:t xml:space="preserve"> </w:t>
      </w:r>
      <w:r w:rsidRPr="00836EE0" w:rsidR="005E70B0">
        <w:rPr>
          <w:rFonts w:ascii="Times New Roman" w:hAnsi="Times New Roman" w:eastAsia="Times New Roman" w:cs="Times New Roman"/>
          <w:color w:val="000000"/>
          <w:sz w:val="24"/>
          <w:szCs w:val="24"/>
        </w:rPr>
        <w:t xml:space="preserve">on diminishing, changing or emerging data needs </w:t>
      </w:r>
      <w:r w:rsidRPr="00836EE0" w:rsidR="00BF720E">
        <w:rPr>
          <w:rFonts w:ascii="Times New Roman" w:hAnsi="Times New Roman" w:eastAsia="Times New Roman" w:cs="Times New Roman"/>
          <w:color w:val="000000"/>
          <w:sz w:val="24"/>
          <w:szCs w:val="24"/>
        </w:rPr>
        <w:t xml:space="preserve">will inform </w:t>
      </w:r>
      <w:r w:rsidRPr="00836EE0">
        <w:rPr>
          <w:rFonts w:ascii="Times New Roman" w:hAnsi="Times New Roman" w:eastAsia="Times New Roman" w:cs="Times New Roman"/>
          <w:color w:val="000000"/>
          <w:sz w:val="24"/>
          <w:szCs w:val="24"/>
        </w:rPr>
        <w:t>chang</w:t>
      </w:r>
      <w:r w:rsidRPr="00836EE0" w:rsidR="005E70B0">
        <w:rPr>
          <w:rFonts w:ascii="Times New Roman" w:hAnsi="Times New Roman" w:eastAsia="Times New Roman" w:cs="Times New Roman"/>
          <w:color w:val="000000"/>
          <w:sz w:val="24"/>
          <w:szCs w:val="24"/>
        </w:rPr>
        <w:t xml:space="preserve">es to the questionnaire. </w:t>
      </w:r>
    </w:p>
    <w:p w:rsidRPr="00836EE0" w:rsidR="007B4A36" w:rsidP="00D71531" w:rsidRDefault="007B4A36" w14:paraId="021DE49D" w14:textId="122F0419">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00AF20AD" w:rsidP="00D71531" w:rsidRDefault="007B4A36" w14:paraId="29D1F93B" w14:textId="4F1724C6">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836EE0">
        <w:rPr>
          <w:rFonts w:ascii="Times New Roman" w:hAnsi="Times New Roman" w:eastAsia="Times New Roman" w:cs="Times New Roman"/>
          <w:color w:val="000000"/>
          <w:sz w:val="24"/>
          <w:szCs w:val="24"/>
        </w:rPr>
        <w:t xml:space="preserve">Given </w:t>
      </w:r>
      <w:r w:rsidRPr="00836EE0" w:rsidR="008E25B6">
        <w:rPr>
          <w:rFonts w:ascii="Times New Roman" w:hAnsi="Times New Roman" w:eastAsia="Times New Roman" w:cs="Times New Roman"/>
          <w:color w:val="000000"/>
          <w:sz w:val="24"/>
          <w:szCs w:val="24"/>
        </w:rPr>
        <w:t xml:space="preserve">the </w:t>
      </w:r>
      <w:r w:rsidRPr="00836EE0">
        <w:rPr>
          <w:rFonts w:ascii="Times New Roman" w:hAnsi="Times New Roman" w:eastAsia="Times New Roman" w:cs="Times New Roman"/>
          <w:color w:val="000000"/>
          <w:sz w:val="24"/>
          <w:szCs w:val="24"/>
        </w:rPr>
        <w:t xml:space="preserve">rapid response nature of this effort and in </w:t>
      </w:r>
      <w:r w:rsidRPr="00836EE0" w:rsidR="008E25B6">
        <w:rPr>
          <w:rFonts w:ascii="Times New Roman" w:hAnsi="Times New Roman" w:eastAsia="Times New Roman" w:cs="Times New Roman"/>
          <w:color w:val="000000"/>
          <w:sz w:val="24"/>
          <w:szCs w:val="24"/>
        </w:rPr>
        <w:t>keeping with</w:t>
      </w:r>
      <w:r w:rsidRPr="00836EE0">
        <w:rPr>
          <w:rFonts w:ascii="Times New Roman" w:hAnsi="Times New Roman" w:eastAsia="Times New Roman" w:cs="Times New Roman"/>
          <w:color w:val="000000"/>
          <w:sz w:val="24"/>
          <w:szCs w:val="24"/>
        </w:rPr>
        <w:t xml:space="preserve"> the agile approach in which the Household Pulse Survey is being deployed, the Census Bureau</w:t>
      </w:r>
      <w:r w:rsidRPr="00836EE0" w:rsidR="00306FEE">
        <w:rPr>
          <w:rFonts w:ascii="Times New Roman" w:hAnsi="Times New Roman" w:eastAsia="Times New Roman" w:cs="Times New Roman"/>
          <w:color w:val="000000"/>
          <w:sz w:val="24"/>
          <w:szCs w:val="24"/>
        </w:rPr>
        <w:t>,</w:t>
      </w:r>
      <w:r w:rsidRPr="00836EE0" w:rsidR="00A4626F">
        <w:rPr>
          <w:rFonts w:ascii="Times New Roman" w:hAnsi="Times New Roman" w:eastAsia="Times New Roman" w:cs="Times New Roman"/>
          <w:color w:val="000000"/>
          <w:sz w:val="24"/>
          <w:szCs w:val="24"/>
        </w:rPr>
        <w:t xml:space="preserve"> in partnership with BLS and NCHS</w:t>
      </w:r>
      <w:r w:rsidRPr="00836EE0" w:rsidR="00306FEE">
        <w:rPr>
          <w:rFonts w:ascii="Times New Roman" w:hAnsi="Times New Roman" w:eastAsia="Times New Roman" w:cs="Times New Roman"/>
          <w:color w:val="000000"/>
          <w:sz w:val="24"/>
          <w:szCs w:val="24"/>
        </w:rPr>
        <w:t>,</w:t>
      </w:r>
      <w:r w:rsidRPr="00836EE0">
        <w:rPr>
          <w:rFonts w:ascii="Times New Roman" w:hAnsi="Times New Roman" w:eastAsia="Times New Roman" w:cs="Times New Roman"/>
          <w:color w:val="000000"/>
          <w:sz w:val="24"/>
          <w:szCs w:val="24"/>
        </w:rPr>
        <w:t xml:space="preserve"> </w:t>
      </w:r>
      <w:r w:rsidRPr="00836EE0" w:rsidR="00A4626F">
        <w:rPr>
          <w:rFonts w:ascii="Times New Roman" w:hAnsi="Times New Roman" w:eastAsia="Times New Roman" w:cs="Times New Roman"/>
          <w:color w:val="000000"/>
          <w:sz w:val="24"/>
          <w:szCs w:val="24"/>
        </w:rPr>
        <w:t xml:space="preserve">concurrently launched a web probing study with participants who had opted in to </w:t>
      </w:r>
      <w:r w:rsidRPr="00836EE0" w:rsidR="00740801">
        <w:rPr>
          <w:rFonts w:ascii="Times New Roman" w:hAnsi="Times New Roman" w:eastAsia="Times New Roman" w:cs="Times New Roman"/>
          <w:color w:val="000000"/>
          <w:sz w:val="24"/>
          <w:szCs w:val="24"/>
        </w:rPr>
        <w:t xml:space="preserve">participate </w:t>
      </w:r>
      <w:r w:rsidRPr="00836EE0" w:rsidR="00A4626F">
        <w:rPr>
          <w:rFonts w:ascii="Times New Roman" w:hAnsi="Times New Roman" w:eastAsia="Times New Roman" w:cs="Times New Roman"/>
          <w:color w:val="000000"/>
          <w:sz w:val="24"/>
          <w:szCs w:val="24"/>
        </w:rPr>
        <w:t>in a research study with the Census Bureau via email. These sampled participants were sent email invitations to the survey with embedded probes. Two rounds of web probing were conducted in Phase 1</w:t>
      </w:r>
      <w:r w:rsidRPr="00836EE0" w:rsidR="000A6DCB">
        <w:rPr>
          <w:rFonts w:ascii="Times New Roman" w:hAnsi="Times New Roman" w:eastAsia="Times New Roman" w:cs="Times New Roman"/>
          <w:color w:val="000000"/>
          <w:sz w:val="24"/>
          <w:szCs w:val="24"/>
        </w:rPr>
        <w:t>, and an additional round in Phase 2</w:t>
      </w:r>
      <w:r w:rsidR="00963181">
        <w:rPr>
          <w:rFonts w:ascii="Times New Roman" w:hAnsi="Times New Roman" w:eastAsia="Times New Roman" w:cs="Times New Roman"/>
          <w:color w:val="000000"/>
          <w:sz w:val="24"/>
          <w:szCs w:val="24"/>
        </w:rPr>
        <w:t>,</w:t>
      </w:r>
      <w:r w:rsidR="00D84BEC">
        <w:rPr>
          <w:rFonts w:ascii="Times New Roman" w:hAnsi="Times New Roman" w:eastAsia="Times New Roman" w:cs="Times New Roman"/>
          <w:color w:val="000000"/>
          <w:sz w:val="24"/>
          <w:szCs w:val="24"/>
        </w:rPr>
        <w:t xml:space="preserve"> </w:t>
      </w:r>
      <w:r w:rsidRPr="00836EE0" w:rsidR="00345C5C">
        <w:rPr>
          <w:rFonts w:ascii="Times New Roman" w:hAnsi="Times New Roman" w:eastAsia="Times New Roman" w:cs="Times New Roman"/>
          <w:color w:val="000000"/>
          <w:sz w:val="24"/>
          <w:szCs w:val="24"/>
        </w:rPr>
        <w:t>Phase 3</w:t>
      </w:r>
      <w:r w:rsidR="00963181">
        <w:rPr>
          <w:rFonts w:ascii="Times New Roman" w:hAnsi="Times New Roman" w:eastAsia="Times New Roman" w:cs="Times New Roman"/>
          <w:color w:val="000000"/>
          <w:sz w:val="24"/>
          <w:szCs w:val="24"/>
        </w:rPr>
        <w:t>, and Phase 3.1</w:t>
      </w:r>
      <w:r w:rsidRPr="00836EE0" w:rsidR="000A6DCB">
        <w:rPr>
          <w:rFonts w:ascii="Times New Roman" w:hAnsi="Times New Roman" w:eastAsia="Times New Roman" w:cs="Times New Roman"/>
          <w:color w:val="000000"/>
          <w:sz w:val="24"/>
          <w:szCs w:val="24"/>
        </w:rPr>
        <w:t xml:space="preserve">. </w:t>
      </w:r>
      <w:r w:rsidRPr="00836EE0" w:rsidR="00A4626F">
        <w:rPr>
          <w:rFonts w:ascii="Times New Roman" w:hAnsi="Times New Roman" w:eastAsia="Times New Roman" w:cs="Times New Roman"/>
          <w:color w:val="000000"/>
          <w:sz w:val="24"/>
          <w:szCs w:val="24"/>
        </w:rPr>
        <w:t>The Household</w:t>
      </w:r>
      <w:r w:rsidRPr="00740801" w:rsidR="00A4626F">
        <w:rPr>
          <w:rFonts w:ascii="Times New Roman" w:hAnsi="Times New Roman" w:eastAsia="Times New Roman" w:cs="Times New Roman"/>
          <w:color w:val="000000"/>
          <w:sz w:val="24"/>
          <w:szCs w:val="24"/>
        </w:rPr>
        <w:t xml:space="preserve"> Pulse Survey Team </w:t>
      </w:r>
      <w:r w:rsidR="000A6DCB">
        <w:rPr>
          <w:rFonts w:ascii="Times New Roman" w:hAnsi="Times New Roman" w:eastAsia="Times New Roman" w:cs="Times New Roman"/>
          <w:color w:val="000000"/>
          <w:sz w:val="24"/>
          <w:szCs w:val="24"/>
        </w:rPr>
        <w:t xml:space="preserve">used results from these studies </w:t>
      </w:r>
      <w:r w:rsidRPr="00740801" w:rsidR="00A4626F">
        <w:rPr>
          <w:rFonts w:ascii="Times New Roman" w:hAnsi="Times New Roman" w:eastAsia="Times New Roman" w:cs="Times New Roman"/>
          <w:color w:val="000000"/>
          <w:sz w:val="24"/>
          <w:szCs w:val="24"/>
        </w:rPr>
        <w:t>to refine content and cut questions to stay within a 20</w:t>
      </w:r>
      <w:r w:rsidRPr="00740801" w:rsidR="00740801">
        <w:rPr>
          <w:rFonts w:ascii="Times New Roman" w:hAnsi="Times New Roman" w:eastAsia="Times New Roman" w:cs="Times New Roman"/>
          <w:color w:val="000000"/>
          <w:sz w:val="24"/>
          <w:szCs w:val="24"/>
        </w:rPr>
        <w:t>-</w:t>
      </w:r>
      <w:r w:rsidRPr="00740801" w:rsidR="00A4626F">
        <w:rPr>
          <w:rFonts w:ascii="Times New Roman" w:hAnsi="Times New Roman" w:eastAsia="Times New Roman" w:cs="Times New Roman"/>
          <w:color w:val="000000"/>
          <w:sz w:val="24"/>
          <w:szCs w:val="24"/>
        </w:rPr>
        <w:t xml:space="preserve">minute </w:t>
      </w:r>
      <w:r w:rsidR="00C51F3D">
        <w:rPr>
          <w:rFonts w:ascii="Times New Roman" w:hAnsi="Times New Roman" w:eastAsia="Times New Roman" w:cs="Times New Roman"/>
          <w:color w:val="000000"/>
          <w:sz w:val="24"/>
          <w:szCs w:val="24"/>
        </w:rPr>
        <w:t xml:space="preserve">limit for the </w:t>
      </w:r>
      <w:r w:rsidRPr="00740801" w:rsidR="00A4626F">
        <w:rPr>
          <w:rFonts w:ascii="Times New Roman" w:hAnsi="Times New Roman" w:eastAsia="Times New Roman" w:cs="Times New Roman"/>
          <w:color w:val="000000"/>
          <w:sz w:val="24"/>
          <w:szCs w:val="24"/>
        </w:rPr>
        <w:t xml:space="preserve">survey. </w:t>
      </w:r>
      <w:r w:rsidRPr="00740801" w:rsidR="008772D4">
        <w:rPr>
          <w:rFonts w:ascii="Times New Roman" w:hAnsi="Times New Roman" w:eastAsia="Times New Roman" w:cs="Times New Roman"/>
          <w:color w:val="000000"/>
          <w:sz w:val="24"/>
          <w:szCs w:val="24"/>
        </w:rPr>
        <w:t xml:space="preserve"> </w:t>
      </w:r>
    </w:p>
    <w:p w:rsidR="00345C5C" w:rsidP="00D71531" w:rsidRDefault="00345C5C" w14:paraId="26FB7EE7" w14:textId="194022DC">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0045793A" w:rsidP="00D71531" w:rsidRDefault="00AF720F" w14:paraId="1DDC857A" w14:textId="77777777">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740801">
        <w:rPr>
          <w:rFonts w:ascii="Times New Roman" w:hAnsi="Times New Roman" w:eastAsia="Times New Roman" w:cs="Times New Roman"/>
          <w:color w:val="000000"/>
          <w:sz w:val="24"/>
          <w:szCs w:val="24"/>
        </w:rPr>
        <w:t>Questions identified as priorities for testing</w:t>
      </w:r>
      <w:r w:rsidRPr="00740801" w:rsidR="00A4626F">
        <w:rPr>
          <w:rFonts w:ascii="Times New Roman" w:hAnsi="Times New Roman" w:eastAsia="Times New Roman" w:cs="Times New Roman"/>
          <w:color w:val="000000"/>
          <w:sz w:val="24"/>
          <w:szCs w:val="24"/>
        </w:rPr>
        <w:t xml:space="preserve"> in all rounds</w:t>
      </w:r>
      <w:r w:rsidRPr="00740801">
        <w:rPr>
          <w:rFonts w:ascii="Times New Roman" w:hAnsi="Times New Roman" w:eastAsia="Times New Roman" w:cs="Times New Roman"/>
          <w:color w:val="000000"/>
          <w:sz w:val="24"/>
          <w:szCs w:val="24"/>
        </w:rPr>
        <w:t xml:space="preserve"> include those that were developed specifi</w:t>
      </w:r>
      <w:r w:rsidR="00BF720E">
        <w:rPr>
          <w:rFonts w:ascii="Times New Roman" w:hAnsi="Times New Roman" w:eastAsia="Times New Roman" w:cs="Times New Roman"/>
          <w:color w:val="000000"/>
          <w:sz w:val="24"/>
          <w:szCs w:val="24"/>
        </w:rPr>
        <w:t>cally to address the pandemic</w:t>
      </w:r>
      <w:r w:rsidRPr="00740801" w:rsidR="00A90BA6">
        <w:rPr>
          <w:rFonts w:ascii="Times New Roman" w:hAnsi="Times New Roman" w:eastAsia="Times New Roman" w:cs="Times New Roman"/>
          <w:color w:val="000000"/>
          <w:sz w:val="24"/>
          <w:szCs w:val="24"/>
        </w:rPr>
        <w:t xml:space="preserve">; items developed </w:t>
      </w:r>
      <w:r w:rsidRPr="00740801" w:rsidR="00AF20AD">
        <w:rPr>
          <w:rFonts w:ascii="Times New Roman" w:hAnsi="Times New Roman" w:eastAsia="Times New Roman" w:cs="Times New Roman"/>
          <w:color w:val="000000"/>
          <w:sz w:val="24"/>
          <w:szCs w:val="24"/>
        </w:rPr>
        <w:t xml:space="preserve">for potential future deployment </w:t>
      </w:r>
      <w:r w:rsidRPr="00740801" w:rsidR="00A90BA6">
        <w:rPr>
          <w:rFonts w:ascii="Times New Roman" w:hAnsi="Times New Roman" w:eastAsia="Times New Roman" w:cs="Times New Roman"/>
          <w:color w:val="000000"/>
          <w:sz w:val="24"/>
          <w:szCs w:val="24"/>
        </w:rPr>
        <w:t xml:space="preserve">to understand households’ decision-making in light of receiving economic stimulus payments; and questions deemed to be </w:t>
      </w:r>
      <w:r w:rsidRPr="00740801" w:rsidR="00AF20AD">
        <w:rPr>
          <w:rFonts w:ascii="Times New Roman" w:hAnsi="Times New Roman" w:eastAsia="Times New Roman" w:cs="Times New Roman"/>
          <w:color w:val="000000"/>
          <w:sz w:val="24"/>
          <w:szCs w:val="24"/>
        </w:rPr>
        <w:t xml:space="preserve">overly complex from a cognitive standpoint, likely </w:t>
      </w:r>
      <w:r w:rsidRPr="00740801" w:rsidR="008A489E">
        <w:rPr>
          <w:rFonts w:ascii="Times New Roman" w:hAnsi="Times New Roman" w:eastAsia="Times New Roman" w:cs="Times New Roman"/>
          <w:color w:val="000000"/>
          <w:sz w:val="24"/>
          <w:szCs w:val="24"/>
        </w:rPr>
        <w:t xml:space="preserve">as a consequence of </w:t>
      </w:r>
      <w:r w:rsidRPr="00740801" w:rsidR="00AF20AD">
        <w:rPr>
          <w:rFonts w:ascii="Times New Roman" w:hAnsi="Times New Roman" w:eastAsia="Times New Roman" w:cs="Times New Roman"/>
          <w:color w:val="000000"/>
          <w:sz w:val="24"/>
          <w:szCs w:val="24"/>
        </w:rPr>
        <w:t>asking agencies contributing content to keep the number of items to a minimum to reduce burden</w:t>
      </w:r>
      <w:r w:rsidRPr="00740801" w:rsidR="00871B6A">
        <w:rPr>
          <w:rFonts w:ascii="Times New Roman" w:hAnsi="Times New Roman" w:eastAsia="Times New Roman" w:cs="Times New Roman"/>
          <w:color w:val="000000"/>
          <w:sz w:val="24"/>
          <w:szCs w:val="24"/>
        </w:rPr>
        <w:t xml:space="preserve"> (e.g., questions on food security, questions on educational disruption).</w:t>
      </w:r>
      <w:r w:rsidRPr="00740801" w:rsidR="00AF20AD">
        <w:rPr>
          <w:rFonts w:ascii="Times New Roman" w:hAnsi="Times New Roman" w:eastAsia="Times New Roman" w:cs="Times New Roman"/>
          <w:color w:val="000000"/>
          <w:sz w:val="24"/>
          <w:szCs w:val="24"/>
        </w:rPr>
        <w:t xml:space="preserve">  </w:t>
      </w:r>
    </w:p>
    <w:p w:rsidR="0045793A" w:rsidP="00D71531" w:rsidRDefault="0045793A" w14:paraId="3EFFED70" w14:textId="77777777">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Pr="00E44C6D" w:rsidR="00E44C6D" w:rsidP="003723B3" w:rsidRDefault="00423CB9" w14:paraId="7C7D4D71" w14:textId="4951A42E">
      <w:pPr>
        <w:ind w:left="180" w:firstLine="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Expert review will be conducted in preparation for Phase 3.2</w:t>
      </w:r>
      <w:r w:rsidRPr="003723B3" w:rsidR="003723B3">
        <w:rPr>
          <w:rFonts w:ascii="Times New Roman" w:hAnsi="Times New Roman" w:eastAsia="Times New Roman" w:cs="Times New Roman"/>
          <w:color w:val="000000"/>
          <w:sz w:val="24"/>
          <w:szCs w:val="24"/>
        </w:rPr>
        <w:t>.</w:t>
      </w:r>
      <w:r w:rsidR="00E44C6D">
        <w:rPr>
          <w:rFonts w:ascii="Times New Roman" w:hAnsi="Times New Roman" w:eastAsia="Times New Roman" w:cs="Times New Roman"/>
          <w:color w:val="000000"/>
          <w:sz w:val="24"/>
          <w:szCs w:val="24"/>
        </w:rPr>
        <w:tab/>
      </w:r>
    </w:p>
    <w:p w:rsidR="00E44C6D" w:rsidP="003723B3" w:rsidRDefault="00E44C6D" w14:paraId="08E3189D" w14:textId="7794C3F5">
      <w:pPr>
        <w:ind w:left="900"/>
        <w:rPr>
          <w:rFonts w:ascii="Times New Roman" w:hAnsi="Times New Roman" w:eastAsia="Times New Roman" w:cs="Times New Roman"/>
          <w:color w:val="000000"/>
          <w:sz w:val="24"/>
          <w:szCs w:val="24"/>
        </w:rPr>
      </w:pPr>
      <w:r w:rsidRPr="00E44C6D">
        <w:rPr>
          <w:rFonts w:ascii="Times New Roman" w:hAnsi="Times New Roman" w:eastAsia="Times New Roman" w:cs="Times New Roman"/>
          <w:color w:val="000000"/>
          <w:sz w:val="24"/>
          <w:szCs w:val="24"/>
        </w:rPr>
        <w:t>The Census Bureau will release these data under the auspices of its Experimental Statistical Product Series.  Information on the Series is available at</w:t>
      </w:r>
      <w:r>
        <w:rPr>
          <w:rFonts w:ascii="Times New Roman" w:hAnsi="Times New Roman" w:eastAsia="Times New Roman" w:cs="Times New Roman"/>
          <w:color w:val="000000"/>
          <w:sz w:val="24"/>
          <w:szCs w:val="24"/>
        </w:rPr>
        <w:t xml:space="preserve"> </w:t>
      </w:r>
      <w:hyperlink w:history="1" r:id="rId14">
        <w:r w:rsidRPr="00336224">
          <w:rPr>
            <w:rStyle w:val="Hyperlink"/>
            <w:rFonts w:ascii="Times New Roman" w:hAnsi="Times New Roman" w:eastAsia="Times New Roman" w:cs="Times New Roman"/>
            <w:sz w:val="24"/>
            <w:szCs w:val="24"/>
          </w:rPr>
          <w:t>https://www.census.gov/data/experimental-data-products.html#</w:t>
        </w:r>
      </w:hyperlink>
      <w:r w:rsidRPr="00E44C6D">
        <w:rPr>
          <w:rFonts w:ascii="Times New Roman" w:hAnsi="Times New Roman" w:eastAsia="Times New Roman" w:cs="Times New Roman"/>
          <w:color w:val="000000"/>
          <w:sz w:val="24"/>
          <w:szCs w:val="24"/>
        </w:rPr>
        <w:t>.</w:t>
      </w:r>
    </w:p>
    <w:p w:rsidRPr="00740801" w:rsidR="00D71531" w:rsidP="00E44C6D" w:rsidRDefault="00E44C6D" w14:paraId="32EB0494" w14:textId="1AECC8E1">
      <w:pPr>
        <w:rPr>
          <w:rFonts w:ascii="Times New Roman" w:hAnsi="Times New Roman" w:eastAsia="Times New Roman" w:cs="Times New Roman"/>
          <w:b/>
          <w:sz w:val="24"/>
          <w:szCs w:val="24"/>
          <w:lang w:bidi="he-IL"/>
        </w:rPr>
      </w:pPr>
      <w:r w:rsidRPr="00E44C6D">
        <w:rPr>
          <w:rFonts w:ascii="Times New Roman" w:hAnsi="Times New Roman" w:eastAsia="Times New Roman" w:cs="Times New Roman"/>
          <w:color w:val="000000"/>
          <w:sz w:val="24"/>
          <w:szCs w:val="24"/>
        </w:rPr>
        <w:t xml:space="preserve">   </w:t>
      </w:r>
    </w:p>
    <w:p w:rsidRPr="00740801" w:rsidR="00BA0F9A" w:rsidP="00D71531" w:rsidRDefault="00BA0F9A" w14:paraId="353718A7" w14:textId="0096C408">
      <w:pPr>
        <w:pStyle w:val="ListParagraph"/>
        <w:numPr>
          <w:ilvl w:val="0"/>
          <w:numId w:val="1"/>
        </w:numPr>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Contacts for Statistical Aspects and Data Collection</w:t>
      </w:r>
    </w:p>
    <w:p w:rsidRPr="00740801" w:rsidR="00BA0F9A" w:rsidP="00D71531" w:rsidRDefault="00BA0F9A" w14:paraId="772A6C95" w14:textId="67F27E4E">
      <w:pPr>
        <w:spacing w:after="0" w:line="240" w:lineRule="auto"/>
        <w:ind w:left="540"/>
        <w:rPr>
          <w:rFonts w:ascii="Times New Roman" w:hAnsi="Times New Roman" w:eastAsia="Times New Roman" w:cs="Times New Roman"/>
          <w:b/>
          <w:sz w:val="24"/>
          <w:szCs w:val="24"/>
          <w:lang w:bidi="he-IL"/>
        </w:rPr>
      </w:pPr>
    </w:p>
    <w:p w:rsidRPr="00740801" w:rsidR="0048195C" w:rsidP="00D71531" w:rsidRDefault="0048195C" w14:paraId="64A446F4" w14:textId="0904722E">
      <w:pPr>
        <w:numPr>
          <w:ilvl w:val="12"/>
          <w:numId w:val="0"/>
        </w:numPr>
        <w:tabs>
          <w:tab w:val="left" w:pos="480"/>
          <w:tab w:val="left" w:pos="990"/>
          <w:tab w:val="left" w:pos="1440"/>
          <w:tab w:val="left" w:pos="1920"/>
          <w:tab w:val="left" w:pos="2400"/>
          <w:tab w:val="left" w:pos="5850"/>
          <w:tab w:val="left" w:pos="92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u w:val="single"/>
        </w:rPr>
        <w:t>Statistical Design</w:t>
      </w:r>
      <w:r w:rsidRPr="00740801">
        <w:rPr>
          <w:rFonts w:ascii="Times New Roman" w:hAnsi="Times New Roman" w:cs="Times New Roman"/>
          <w:sz w:val="24"/>
          <w:szCs w:val="24"/>
        </w:rPr>
        <w:t xml:space="preserve">:                                                  </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48195C" w:rsidP="00D71531" w:rsidRDefault="0048195C" w14:paraId="168FD9EF" w14:textId="3FE4A8FE">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14148F">
        <w:rPr>
          <w:rFonts w:ascii="Times New Roman" w:hAnsi="Times New Roman" w:cs="Times New Roman"/>
          <w:sz w:val="24"/>
          <w:szCs w:val="24"/>
        </w:rPr>
        <w:t xml:space="preserve">Anthony </w:t>
      </w:r>
      <w:proofErr w:type="spellStart"/>
      <w:r w:rsidRPr="00740801" w:rsidR="0014148F">
        <w:rPr>
          <w:rFonts w:ascii="Times New Roman" w:hAnsi="Times New Roman" w:cs="Times New Roman"/>
          <w:sz w:val="24"/>
          <w:szCs w:val="24"/>
        </w:rPr>
        <w:t>Tersine</w:t>
      </w:r>
      <w:proofErr w:type="spellEnd"/>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48195C" w:rsidP="00D71531" w:rsidRDefault="0048195C" w14:paraId="1B17E27F" w14:textId="7845CD11">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Demographic Statistical Methods Division</w:t>
      </w:r>
      <w:r w:rsidRPr="00740801">
        <w:rPr>
          <w:rFonts w:ascii="Times New Roman" w:hAnsi="Times New Roman" w:cs="Times New Roman"/>
          <w:sz w:val="24"/>
          <w:szCs w:val="24"/>
        </w:rPr>
        <w:tab/>
      </w:r>
    </w:p>
    <w:p w:rsidRPr="00740801" w:rsidR="0048195C" w:rsidP="00D71531" w:rsidRDefault="0048195C" w14:paraId="7560F4EE" w14:textId="6B3778A2">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rPr>
          <w:rFonts w:ascii="Times New Roman" w:hAnsi="Times New Roman" w:cs="Times New Roman"/>
          <w:sz w:val="24"/>
          <w:szCs w:val="24"/>
        </w:rPr>
      </w:pPr>
      <w:r w:rsidRPr="00740801">
        <w:rPr>
          <w:rFonts w:ascii="Times New Roman" w:hAnsi="Times New Roman" w:cs="Times New Roman"/>
          <w:sz w:val="24"/>
          <w:szCs w:val="24"/>
        </w:rPr>
        <w:t>Demographic Programs</w:t>
      </w:r>
      <w:r w:rsidRPr="00740801" w:rsidR="00740801">
        <w:rPr>
          <w:rFonts w:ascii="Times New Roman" w:hAnsi="Times New Roman" w:cs="Times New Roman"/>
          <w:sz w:val="24"/>
          <w:szCs w:val="24"/>
        </w:rPr>
        <w:t xml:space="preserve"> Directorate</w:t>
      </w:r>
    </w:p>
    <w:p w:rsidRPr="00740801" w:rsidR="0048195C" w:rsidRDefault="0048195C" w14:paraId="7BEF5D1F" w14:textId="5E57C4EB">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00164BD2">
        <w:rPr>
          <w:rFonts w:ascii="Times New Roman" w:hAnsi="Times New Roman" w:cs="Times New Roman"/>
          <w:sz w:val="24"/>
          <w:szCs w:val="24"/>
        </w:rPr>
        <w:t>a</w:t>
      </w:r>
      <w:r w:rsidRPr="00740801" w:rsidR="00164BD2">
        <w:rPr>
          <w:rFonts w:ascii="Times New Roman" w:hAnsi="Times New Roman" w:cs="Times New Roman"/>
          <w:sz w:val="24"/>
          <w:szCs w:val="24"/>
        </w:rPr>
        <w:t>nthony</w:t>
      </w:r>
      <w:r w:rsidRPr="00740801" w:rsidR="003A2EFF">
        <w:rPr>
          <w:rFonts w:ascii="Times New Roman" w:hAnsi="Times New Roman" w:cs="Times New Roman"/>
          <w:sz w:val="24"/>
          <w:szCs w:val="24"/>
        </w:rPr>
        <w:t>.g.tersine</w:t>
      </w:r>
      <w:r w:rsidR="00164BD2">
        <w:rPr>
          <w:rFonts w:ascii="Times New Roman" w:hAnsi="Times New Roman" w:cs="Times New Roman"/>
          <w:sz w:val="24"/>
          <w:szCs w:val="24"/>
        </w:rPr>
        <w:t>.jr</w:t>
      </w:r>
      <w:r w:rsidRPr="00740801" w:rsidR="0014148F">
        <w:rPr>
          <w:rFonts w:ascii="Times New Roman" w:hAnsi="Times New Roman" w:cs="Times New Roman"/>
          <w:sz w:val="24"/>
          <w:szCs w:val="24"/>
        </w:rPr>
        <w:t>@census.gov</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125C54" w:rsidRDefault="00125C54" w14:paraId="07832A30" w14:textId="2C094496">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u w:val="single"/>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u w:val="single"/>
        </w:rPr>
        <w:t>Data Collection/Survey Design:</w:t>
      </w:r>
    </w:p>
    <w:p w:rsidRPr="00740801" w:rsidR="00125C54" w:rsidRDefault="00125C54" w14:paraId="7A98EABB" w14:textId="51F53D6F">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125C54" w:rsidRDefault="00125C54" w14:paraId="0DEE128E"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Jason Fields</w:t>
      </w:r>
    </w:p>
    <w:p w:rsidRPr="00740801" w:rsidR="00125C54" w:rsidRDefault="00125C54" w14:paraId="0A726C37"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Social Economic and Housing Statistics Division</w:t>
      </w:r>
    </w:p>
    <w:p w:rsidRPr="00740801" w:rsidR="00125C54" w:rsidRDefault="00125C54" w14:paraId="4E7FBE56" w14:textId="4B580324">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Demographic Programs</w:t>
      </w:r>
      <w:r w:rsidRPr="00740801" w:rsidR="00740801">
        <w:rPr>
          <w:rFonts w:ascii="Times New Roman" w:hAnsi="Times New Roman" w:cs="Times New Roman"/>
          <w:sz w:val="24"/>
          <w:szCs w:val="24"/>
        </w:rPr>
        <w:t xml:space="preserve"> Directorate</w:t>
      </w:r>
    </w:p>
    <w:p w:rsidRPr="00740801" w:rsidR="0014148F" w:rsidRDefault="0014148F" w14:paraId="15DB6AA3" w14:textId="4998BA71">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jason.m.fields@census.gov</w:t>
      </w:r>
    </w:p>
    <w:p w:rsidRPr="00740801" w:rsidR="0014148F" w:rsidRDefault="0014148F" w14:paraId="30C863E3"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p>
    <w:p w:rsidRPr="00740801" w:rsidR="00125C54" w:rsidRDefault="0014148F" w14:paraId="47275767" w14:textId="097B335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125C54">
        <w:rPr>
          <w:rFonts w:ascii="Times New Roman" w:hAnsi="Times New Roman" w:cs="Times New Roman"/>
          <w:sz w:val="24"/>
          <w:szCs w:val="24"/>
        </w:rPr>
        <w:t>Jennifer Hunter Childs</w:t>
      </w:r>
    </w:p>
    <w:p w:rsidRPr="00740801" w:rsidR="0014148F" w:rsidRDefault="0014148F" w14:paraId="734C5E4B" w14:textId="7E58BB7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Center for Behavioral Science Methods</w:t>
      </w:r>
    </w:p>
    <w:p w:rsidRPr="00740801" w:rsidR="00125C54" w:rsidRDefault="00125C54" w14:paraId="6819659A" w14:textId="5835D97B">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14148F">
        <w:rPr>
          <w:rFonts w:ascii="Times New Roman" w:hAnsi="Times New Roman" w:cs="Times New Roman"/>
          <w:sz w:val="24"/>
          <w:szCs w:val="24"/>
        </w:rPr>
        <w:t>Associate Director R</w:t>
      </w:r>
      <w:r w:rsidRPr="00740801">
        <w:rPr>
          <w:rFonts w:ascii="Times New Roman" w:hAnsi="Times New Roman" w:cs="Times New Roman"/>
          <w:sz w:val="24"/>
          <w:szCs w:val="24"/>
        </w:rPr>
        <w:t>esearch and Methodology</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125C54" w:rsidRDefault="00125C54" w14:paraId="4842A90F" w14:textId="2CF37F8A">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sidR="0014148F">
        <w:rPr>
          <w:rFonts w:ascii="Times New Roman" w:hAnsi="Times New Roman" w:cs="Times New Roman"/>
          <w:sz w:val="24"/>
          <w:szCs w:val="24"/>
        </w:rPr>
        <w:tab/>
      </w:r>
      <w:r w:rsidRPr="00740801" w:rsidR="003A2EFF">
        <w:rPr>
          <w:rFonts w:ascii="Times New Roman" w:hAnsi="Times New Roman" w:cs="Times New Roman"/>
          <w:sz w:val="24"/>
          <w:szCs w:val="24"/>
        </w:rPr>
        <w:t>j</w:t>
      </w:r>
      <w:r w:rsidRPr="00740801" w:rsidR="0014148F">
        <w:rPr>
          <w:rFonts w:ascii="Times New Roman" w:hAnsi="Times New Roman" w:cs="Times New Roman"/>
          <w:sz w:val="24"/>
          <w:szCs w:val="24"/>
        </w:rPr>
        <w:t>ennifer.</w:t>
      </w:r>
      <w:r w:rsidRPr="00740801" w:rsidR="003A2EFF">
        <w:rPr>
          <w:rFonts w:ascii="Times New Roman" w:hAnsi="Times New Roman" w:cs="Times New Roman"/>
          <w:sz w:val="24"/>
          <w:szCs w:val="24"/>
        </w:rPr>
        <w:t>hunt</w:t>
      </w:r>
      <w:r w:rsidRPr="00740801" w:rsidR="0014148F">
        <w:rPr>
          <w:rFonts w:ascii="Times New Roman" w:hAnsi="Times New Roman" w:cs="Times New Roman"/>
          <w:sz w:val="24"/>
          <w:szCs w:val="24"/>
        </w:rPr>
        <w:t>er.childs@census.gov</w:t>
      </w:r>
    </w:p>
    <w:p w:rsidRPr="00740801" w:rsidR="0048195C" w:rsidRDefault="0048195C" w14:paraId="28D47762" w14:textId="3693E8EF">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 xml:space="preserve">                                         </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3F3AAE" w:rsidRDefault="0048195C" w14:paraId="39975115"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spacing w:line="240" w:lineRule="auto"/>
        <w:rPr>
          <w:rFonts w:ascii="Times New Roman" w:hAnsi="Times New Roman" w:cs="Times New Roman"/>
          <w:sz w:val="24"/>
          <w:szCs w:val="24"/>
        </w:rPr>
      </w:pPr>
      <w:r w:rsidRPr="00740801">
        <w:rPr>
          <w:rFonts w:ascii="Times New Roman" w:hAnsi="Times New Roman" w:cs="Times New Roman"/>
          <w:sz w:val="24"/>
          <w:szCs w:val="24"/>
        </w:rPr>
        <w:tab/>
        <w:t xml:space="preserve">   </w:t>
      </w:r>
      <w:r w:rsidRPr="00740801">
        <w:rPr>
          <w:rFonts w:ascii="Times New Roman" w:hAnsi="Times New Roman" w:cs="Times New Roman"/>
          <w:sz w:val="24"/>
          <w:szCs w:val="24"/>
        </w:rPr>
        <w:tab/>
      </w:r>
    </w:p>
    <w:p w:rsidRPr="00740801" w:rsidR="0014148F" w:rsidRDefault="003723B3" w14:paraId="4B76F8B0" w14:textId="0691E91B">
      <w:pPr>
        <w:numPr>
          <w:ilvl w:val="12"/>
          <w:numId w:val="0"/>
        </w:numPr>
        <w:tabs>
          <w:tab w:val="left" w:pos="480"/>
          <w:tab w:val="left" w:pos="960"/>
          <w:tab w:val="left" w:pos="1170"/>
          <w:tab w:val="left" w:pos="1350"/>
          <w:tab w:val="left" w:pos="1440"/>
          <w:tab w:val="left" w:pos="1920"/>
          <w:tab w:val="left" w:pos="2400"/>
          <w:tab w:val="left" w:pos="5850"/>
          <w:tab w:val="left" w:pos="9240"/>
        </w:tabs>
        <w:spacing w:line="240" w:lineRule="auto"/>
        <w:rPr>
          <w:rFonts w:ascii="Times New Roman" w:hAnsi="Times New Roman" w:cs="Times New Roman"/>
          <w:sz w:val="24"/>
          <w:szCs w:val="24"/>
          <w:u w:val="single"/>
        </w:rPr>
      </w:pPr>
      <w:r w:rsidRPr="003723B3">
        <w:rPr>
          <w:rFonts w:ascii="Times New Roman" w:hAnsi="Times New Roman" w:cs="Times New Roman"/>
          <w:sz w:val="24"/>
          <w:szCs w:val="24"/>
        </w:rPr>
        <w:tab/>
      </w:r>
      <w:r w:rsidRPr="003723B3">
        <w:rPr>
          <w:rFonts w:ascii="Times New Roman" w:hAnsi="Times New Roman" w:cs="Times New Roman"/>
          <w:sz w:val="24"/>
          <w:szCs w:val="24"/>
        </w:rPr>
        <w:tab/>
      </w:r>
      <w:r w:rsidRPr="00740801" w:rsidR="0048195C">
        <w:rPr>
          <w:rFonts w:ascii="Times New Roman" w:hAnsi="Times New Roman" w:cs="Times New Roman"/>
          <w:sz w:val="24"/>
          <w:szCs w:val="24"/>
          <w:u w:val="single"/>
        </w:rPr>
        <w:t>Statistical Analysis:</w:t>
      </w:r>
    </w:p>
    <w:p w:rsidRPr="00740801" w:rsidR="003A2EFF" w:rsidRDefault="0014148F" w14:paraId="2723B121"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3A2EFF">
        <w:rPr>
          <w:rFonts w:ascii="Times New Roman" w:hAnsi="Times New Roman" w:cs="Times New Roman"/>
          <w:sz w:val="24"/>
          <w:szCs w:val="24"/>
        </w:rPr>
        <w:t>David Waddington</w:t>
      </w:r>
    </w:p>
    <w:p w:rsidRPr="00740801" w:rsidR="003A2EFF" w:rsidRDefault="003A2EFF" w14:paraId="7901F063" w14:textId="319E9C7F">
      <w:pPr>
        <w:numPr>
          <w:ilvl w:val="12"/>
          <w:numId w:val="0"/>
        </w:numPr>
        <w:tabs>
          <w:tab w:val="left" w:pos="480"/>
          <w:tab w:val="left" w:pos="960"/>
          <w:tab w:val="left" w:pos="1170"/>
          <w:tab w:val="left" w:pos="1350"/>
          <w:tab w:val="left" w:pos="1440"/>
          <w:tab w:val="left" w:pos="1920"/>
          <w:tab w:val="left" w:pos="2400"/>
          <w:tab w:val="left" w:pos="5850"/>
          <w:tab w:val="left" w:pos="92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Social Economic and Housing Statistics Division</w:t>
      </w:r>
    </w:p>
    <w:p w:rsidRPr="00740801" w:rsidR="003A2EFF" w:rsidRDefault="00740801" w14:paraId="5A7009D6" w14:textId="62398DD2">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3A2EFF">
        <w:rPr>
          <w:rFonts w:ascii="Times New Roman" w:hAnsi="Times New Roman" w:cs="Times New Roman"/>
          <w:sz w:val="24"/>
          <w:szCs w:val="24"/>
        </w:rPr>
        <w:t>Demographic Programs</w:t>
      </w:r>
      <w:r w:rsidRPr="00740801">
        <w:rPr>
          <w:rFonts w:ascii="Times New Roman" w:hAnsi="Times New Roman" w:cs="Times New Roman"/>
          <w:sz w:val="24"/>
          <w:szCs w:val="24"/>
        </w:rPr>
        <w:t xml:space="preserve"> Directorate</w:t>
      </w:r>
    </w:p>
    <w:p w:rsidRPr="00740801" w:rsidR="003A2EFF" w:rsidRDefault="003A2EFF" w14:paraId="17364AF5" w14:textId="27ED4F0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david.g.waddington@census.gov</w:t>
      </w:r>
    </w:p>
    <w:p w:rsidRPr="00740801" w:rsidR="00EC6F71" w:rsidP="00D71531" w:rsidRDefault="00EC6F71" w14:paraId="69D1FBFB" w14:textId="5CE9CF7E">
      <w:pPr>
        <w:spacing w:after="0" w:line="240" w:lineRule="auto"/>
        <w:ind w:left="540"/>
        <w:rPr>
          <w:rFonts w:ascii="Times New Roman" w:hAnsi="Times New Roman" w:eastAsia="Times New Roman" w:cs="Times New Roman"/>
          <w:b/>
          <w:sz w:val="24"/>
          <w:szCs w:val="24"/>
          <w:lang w:bidi="he-IL"/>
        </w:rPr>
      </w:pPr>
    </w:p>
    <w:p w:rsidR="0036512D" w:rsidRDefault="0036512D" w14:paraId="6D99C5DC" w14:textId="35C6EBAC">
      <w:pPr>
        <w:rPr>
          <w:rFonts w:ascii="Times New Roman" w:hAnsi="Times New Roman" w:eastAsia="Times New Roman" w:cs="Times New Roman"/>
          <w:b/>
          <w:sz w:val="24"/>
          <w:szCs w:val="24"/>
          <w:lang w:bidi="he-IL"/>
        </w:rPr>
      </w:pPr>
    </w:p>
    <w:p w:rsidRPr="00740801" w:rsidR="00EC6F71" w:rsidP="00D71531" w:rsidRDefault="00EC6F71" w14:paraId="0EC2D0FC" w14:textId="4407782A">
      <w:pPr>
        <w:spacing w:after="0" w:line="240" w:lineRule="auto"/>
        <w:ind w:left="540"/>
        <w:rPr>
          <w:rFonts w:ascii="Times New Roman" w:hAnsi="Times New Roman" w:eastAsia="Times New Roman" w:cs="Times New Roman"/>
          <w:sz w:val="24"/>
          <w:szCs w:val="24"/>
          <w:lang w:bidi="he-IL"/>
        </w:rPr>
      </w:pPr>
      <w:r w:rsidRPr="00740801">
        <w:rPr>
          <w:rFonts w:ascii="Times New Roman" w:hAnsi="Times New Roman" w:eastAsia="Times New Roman" w:cs="Times New Roman"/>
          <w:b/>
          <w:sz w:val="24"/>
          <w:szCs w:val="24"/>
          <w:lang w:bidi="he-IL"/>
        </w:rPr>
        <w:t>Attachments</w:t>
      </w:r>
    </w:p>
    <w:p w:rsidRPr="00740801" w:rsidR="00EC6F71" w:rsidP="00D71531" w:rsidRDefault="00EC6F71" w14:paraId="252B4256" w14:textId="7CE99B1E">
      <w:pPr>
        <w:spacing w:after="0" w:line="240" w:lineRule="auto"/>
        <w:ind w:left="540"/>
        <w:rPr>
          <w:rFonts w:ascii="Times New Roman" w:hAnsi="Times New Roman" w:eastAsia="Times New Roman" w:cs="Times New Roman"/>
          <w:sz w:val="24"/>
          <w:szCs w:val="24"/>
          <w:lang w:bidi="he-IL"/>
        </w:rPr>
      </w:pPr>
    </w:p>
    <w:p w:rsidRPr="00740801" w:rsidR="00FF4559" w:rsidP="00D71531" w:rsidRDefault="00FF4559" w14:paraId="455DDB9B" w14:textId="77777777">
      <w:pPr>
        <w:pStyle w:val="ListParagraph"/>
        <w:numPr>
          <w:ilvl w:val="0"/>
          <w:numId w:val="2"/>
        </w:num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Census Bureau Contact Frame</w:t>
      </w:r>
    </w:p>
    <w:p w:rsidRPr="003063F9" w:rsidR="00B203E0" w:rsidP="00867A13" w:rsidRDefault="00B203E0" w14:paraId="6598633D" w14:textId="3A9C95F0">
      <w:pPr>
        <w:pStyle w:val="ListParagraph"/>
        <w:numPr>
          <w:ilvl w:val="0"/>
          <w:numId w:val="2"/>
        </w:numPr>
        <w:spacing w:after="0" w:line="240" w:lineRule="auto"/>
        <w:rPr>
          <w:rFonts w:ascii="Times New Roman" w:hAnsi="Times New Roman" w:eastAsia="Times New Roman" w:cs="Times New Roman"/>
          <w:sz w:val="24"/>
          <w:szCs w:val="24"/>
          <w:lang w:bidi="he-IL"/>
        </w:rPr>
      </w:pPr>
      <w:r w:rsidRPr="003063F9">
        <w:rPr>
          <w:rFonts w:ascii="Times New Roman" w:hAnsi="Times New Roman" w:cs="Times New Roman"/>
          <w:sz w:val="24"/>
          <w:szCs w:val="24"/>
        </w:rPr>
        <w:t xml:space="preserve">Household Pulse Survey: Weighting </w:t>
      </w:r>
      <w:r w:rsidR="00EE1D3D">
        <w:rPr>
          <w:rFonts w:ascii="Times New Roman" w:hAnsi="Times New Roman" w:cs="Times New Roman"/>
          <w:sz w:val="24"/>
          <w:szCs w:val="24"/>
        </w:rPr>
        <w:t>Plan</w:t>
      </w:r>
    </w:p>
    <w:sectPr w:rsidRPr="003063F9" w:rsidR="00B203E0">
      <w:headerReference w:type="even" r:id="rId15"/>
      <w:footerReference w:type="even" r:id="rId16"/>
      <w:footerReference w:type="default" r:id="rId17"/>
      <w:pgSz w:w="12240" w:h="15840"/>
      <w:pgMar w:top="1440" w:right="1440" w:bottom="1440" w:left="1440" w:header="1440" w:footer="10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D190D" w14:textId="77777777" w:rsidR="00B650AF" w:rsidRDefault="00B650AF">
      <w:pPr>
        <w:spacing w:after="0" w:line="240" w:lineRule="auto"/>
      </w:pPr>
      <w:r>
        <w:separator/>
      </w:r>
    </w:p>
  </w:endnote>
  <w:endnote w:type="continuationSeparator" w:id="0">
    <w:p w14:paraId="65DBC9F3" w14:textId="77777777" w:rsidR="00B650AF" w:rsidRDefault="00B650AF">
      <w:pPr>
        <w:spacing w:after="0" w:line="240" w:lineRule="auto"/>
      </w:pPr>
      <w:r>
        <w:continuationSeparator/>
      </w:r>
    </w:p>
  </w:endnote>
  <w:endnote w:type="continuationNotice" w:id="1">
    <w:p w14:paraId="038E4CD6" w14:textId="77777777" w:rsidR="00B650AF" w:rsidRDefault="00B650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46"/>
      <w:id w:val="506803326"/>
    </w:sdtPr>
    <w:sdtEndPr/>
    <w:sdtContent>
      <w:p w14:paraId="1B7DDE34" w14:textId="77777777" w:rsidR="009C6176" w:rsidRDefault="004E10E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sdtContent>
  </w:sdt>
  <w:sdt>
    <w:sdtPr>
      <w:tag w:val="goog_rdk_47"/>
      <w:id w:val="347602437"/>
    </w:sdtPr>
    <w:sdtEndPr/>
    <w:sdtContent>
      <w:p w14:paraId="46C23095" w14:textId="77777777" w:rsidR="009C6176" w:rsidRDefault="004E10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Last updated on 5/31/2019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43"/>
      <w:id w:val="57210534"/>
    </w:sdtPr>
    <w:sdtEndPr/>
    <w:sdtContent>
      <w:p w14:paraId="6B866527" w14:textId="35CE724C" w:rsidR="009C6176" w:rsidRDefault="004E10E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AC7263">
          <w:rPr>
            <w:noProof/>
            <w:color w:val="000000"/>
          </w:rPr>
          <w:t>2</w:t>
        </w:r>
        <w:r>
          <w:rPr>
            <w:color w:val="000000"/>
          </w:rPr>
          <w:fldChar w:fldCharType="end"/>
        </w:r>
      </w:p>
    </w:sdtContent>
  </w:sdt>
  <w:sdt>
    <w:sdtPr>
      <w:tag w:val="goog_rdk_44"/>
      <w:id w:val="-1686517044"/>
    </w:sdtPr>
    <w:sdtEndPr/>
    <w:sdtContent>
      <w:p w14:paraId="1DE36EEC" w14:textId="77777777" w:rsidR="009C6176" w:rsidRDefault="00EE1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9E528" w14:textId="77777777" w:rsidR="00B650AF" w:rsidRDefault="00B650AF">
      <w:pPr>
        <w:spacing w:after="0" w:line="240" w:lineRule="auto"/>
      </w:pPr>
      <w:r>
        <w:separator/>
      </w:r>
    </w:p>
  </w:footnote>
  <w:footnote w:type="continuationSeparator" w:id="0">
    <w:p w14:paraId="1710437F" w14:textId="77777777" w:rsidR="00B650AF" w:rsidRDefault="00B650AF">
      <w:pPr>
        <w:spacing w:after="0" w:line="240" w:lineRule="auto"/>
      </w:pPr>
      <w:r>
        <w:continuationSeparator/>
      </w:r>
    </w:p>
  </w:footnote>
  <w:footnote w:type="continuationNotice" w:id="1">
    <w:p w14:paraId="49AB148A" w14:textId="77777777" w:rsidR="00B650AF" w:rsidRDefault="00B650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45"/>
      <w:id w:val="-764226697"/>
    </w:sdtPr>
    <w:sdtEndPr/>
    <w:sdtContent>
      <w:p w14:paraId="689E17CC" w14:textId="77777777" w:rsidR="009C6176" w:rsidRDefault="00EE1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9480F"/>
    <w:multiLevelType w:val="hybridMultilevel"/>
    <w:tmpl w:val="1CFEAC04"/>
    <w:lvl w:ilvl="0" w:tplc="F2FA2740">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7354BBB"/>
    <w:multiLevelType w:val="hybridMultilevel"/>
    <w:tmpl w:val="138075C4"/>
    <w:lvl w:ilvl="0" w:tplc="78724036">
      <w:start w:val="1"/>
      <w:numFmt w:val="upperLetter"/>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94"/>
    <w:rsid w:val="00004B75"/>
    <w:rsid w:val="0007436E"/>
    <w:rsid w:val="00090EF5"/>
    <w:rsid w:val="000A6DCB"/>
    <w:rsid w:val="000C0F61"/>
    <w:rsid w:val="000C6D69"/>
    <w:rsid w:val="00125C54"/>
    <w:rsid w:val="0014148F"/>
    <w:rsid w:val="00164BD2"/>
    <w:rsid w:val="00176A63"/>
    <w:rsid w:val="001A3982"/>
    <w:rsid w:val="001F3D89"/>
    <w:rsid w:val="00201D03"/>
    <w:rsid w:val="00215992"/>
    <w:rsid w:val="00233895"/>
    <w:rsid w:val="00264862"/>
    <w:rsid w:val="002B0CEC"/>
    <w:rsid w:val="002C19CB"/>
    <w:rsid w:val="002C790C"/>
    <w:rsid w:val="002F12E4"/>
    <w:rsid w:val="002F3DD6"/>
    <w:rsid w:val="003063F9"/>
    <w:rsid w:val="00306FEE"/>
    <w:rsid w:val="00325B69"/>
    <w:rsid w:val="00341045"/>
    <w:rsid w:val="00345C5C"/>
    <w:rsid w:val="0034746B"/>
    <w:rsid w:val="00364BBD"/>
    <w:rsid w:val="0036512D"/>
    <w:rsid w:val="003723B3"/>
    <w:rsid w:val="003A2EFF"/>
    <w:rsid w:val="003D1060"/>
    <w:rsid w:val="003E21F1"/>
    <w:rsid w:val="003E7848"/>
    <w:rsid w:val="003F3AAE"/>
    <w:rsid w:val="0040187C"/>
    <w:rsid w:val="00406513"/>
    <w:rsid w:val="00423CB9"/>
    <w:rsid w:val="0045793A"/>
    <w:rsid w:val="0048195C"/>
    <w:rsid w:val="00487796"/>
    <w:rsid w:val="00493FAF"/>
    <w:rsid w:val="004B53B3"/>
    <w:rsid w:val="004C03BE"/>
    <w:rsid w:val="004C576F"/>
    <w:rsid w:val="004D0FF4"/>
    <w:rsid w:val="004D4B71"/>
    <w:rsid w:val="004E10E3"/>
    <w:rsid w:val="00537226"/>
    <w:rsid w:val="005451A8"/>
    <w:rsid w:val="00571E12"/>
    <w:rsid w:val="00573A31"/>
    <w:rsid w:val="005807A8"/>
    <w:rsid w:val="005927AB"/>
    <w:rsid w:val="005E3E84"/>
    <w:rsid w:val="005E43BD"/>
    <w:rsid w:val="005E70B0"/>
    <w:rsid w:val="005F402F"/>
    <w:rsid w:val="00612520"/>
    <w:rsid w:val="006364E4"/>
    <w:rsid w:val="0064223A"/>
    <w:rsid w:val="00680807"/>
    <w:rsid w:val="006A199D"/>
    <w:rsid w:val="006B7289"/>
    <w:rsid w:val="006C1967"/>
    <w:rsid w:val="006D3FDB"/>
    <w:rsid w:val="006F0227"/>
    <w:rsid w:val="00721883"/>
    <w:rsid w:val="00740801"/>
    <w:rsid w:val="00762AB5"/>
    <w:rsid w:val="00765CC5"/>
    <w:rsid w:val="00792206"/>
    <w:rsid w:val="007B4A36"/>
    <w:rsid w:val="007B524F"/>
    <w:rsid w:val="007B56C7"/>
    <w:rsid w:val="007C30F0"/>
    <w:rsid w:val="007E4711"/>
    <w:rsid w:val="00802877"/>
    <w:rsid w:val="00813CE6"/>
    <w:rsid w:val="00834358"/>
    <w:rsid w:val="00836EE0"/>
    <w:rsid w:val="00840A78"/>
    <w:rsid w:val="008412AE"/>
    <w:rsid w:val="00855AD0"/>
    <w:rsid w:val="00860994"/>
    <w:rsid w:val="00871B6A"/>
    <w:rsid w:val="008772D4"/>
    <w:rsid w:val="00886BB8"/>
    <w:rsid w:val="008A489E"/>
    <w:rsid w:val="008C46B1"/>
    <w:rsid w:val="008E25B6"/>
    <w:rsid w:val="008F4CB0"/>
    <w:rsid w:val="00930336"/>
    <w:rsid w:val="0093632B"/>
    <w:rsid w:val="00936D6F"/>
    <w:rsid w:val="009456F5"/>
    <w:rsid w:val="00954FE2"/>
    <w:rsid w:val="00956905"/>
    <w:rsid w:val="00963181"/>
    <w:rsid w:val="00971A10"/>
    <w:rsid w:val="009D0E3C"/>
    <w:rsid w:val="00A02520"/>
    <w:rsid w:val="00A23502"/>
    <w:rsid w:val="00A23B6E"/>
    <w:rsid w:val="00A4626F"/>
    <w:rsid w:val="00A86D0E"/>
    <w:rsid w:val="00A90BA6"/>
    <w:rsid w:val="00A91E29"/>
    <w:rsid w:val="00AA6C24"/>
    <w:rsid w:val="00AC0FAA"/>
    <w:rsid w:val="00AC23C8"/>
    <w:rsid w:val="00AC36BA"/>
    <w:rsid w:val="00AC7263"/>
    <w:rsid w:val="00AF20AD"/>
    <w:rsid w:val="00AF720F"/>
    <w:rsid w:val="00B1012F"/>
    <w:rsid w:val="00B10EE1"/>
    <w:rsid w:val="00B12754"/>
    <w:rsid w:val="00B203E0"/>
    <w:rsid w:val="00B320B4"/>
    <w:rsid w:val="00B322A3"/>
    <w:rsid w:val="00B52B6F"/>
    <w:rsid w:val="00B53D3C"/>
    <w:rsid w:val="00B55C47"/>
    <w:rsid w:val="00B650AF"/>
    <w:rsid w:val="00B75565"/>
    <w:rsid w:val="00BA0F9A"/>
    <w:rsid w:val="00BC3CF9"/>
    <w:rsid w:val="00BD34FE"/>
    <w:rsid w:val="00BF720E"/>
    <w:rsid w:val="00C15606"/>
    <w:rsid w:val="00C51F3D"/>
    <w:rsid w:val="00C53E42"/>
    <w:rsid w:val="00C6392C"/>
    <w:rsid w:val="00C85C0D"/>
    <w:rsid w:val="00CE152A"/>
    <w:rsid w:val="00D147AF"/>
    <w:rsid w:val="00D61B9F"/>
    <w:rsid w:val="00D637F9"/>
    <w:rsid w:val="00D6456E"/>
    <w:rsid w:val="00D71531"/>
    <w:rsid w:val="00D764FA"/>
    <w:rsid w:val="00D81AFC"/>
    <w:rsid w:val="00D84BEC"/>
    <w:rsid w:val="00D909A0"/>
    <w:rsid w:val="00DE4551"/>
    <w:rsid w:val="00E131E0"/>
    <w:rsid w:val="00E15A69"/>
    <w:rsid w:val="00E269D1"/>
    <w:rsid w:val="00E44C6D"/>
    <w:rsid w:val="00E66658"/>
    <w:rsid w:val="00E71C89"/>
    <w:rsid w:val="00E85561"/>
    <w:rsid w:val="00E95549"/>
    <w:rsid w:val="00EB5DC6"/>
    <w:rsid w:val="00EC0852"/>
    <w:rsid w:val="00EC6F71"/>
    <w:rsid w:val="00ED05E7"/>
    <w:rsid w:val="00EE0C2F"/>
    <w:rsid w:val="00EE1D3D"/>
    <w:rsid w:val="00F022C9"/>
    <w:rsid w:val="00F04421"/>
    <w:rsid w:val="00F16374"/>
    <w:rsid w:val="00F16BC3"/>
    <w:rsid w:val="00F445B1"/>
    <w:rsid w:val="00F63DAF"/>
    <w:rsid w:val="00F702B6"/>
    <w:rsid w:val="00F8221D"/>
    <w:rsid w:val="00FA1591"/>
    <w:rsid w:val="00FA258A"/>
    <w:rsid w:val="00FA2EFE"/>
    <w:rsid w:val="00FC7AC3"/>
    <w:rsid w:val="00FD2A06"/>
    <w:rsid w:val="00FD3D40"/>
    <w:rsid w:val="00FE51CA"/>
    <w:rsid w:val="00FF4559"/>
    <w:rsid w:val="00FF7771"/>
    <w:rsid w:val="02270DD4"/>
    <w:rsid w:val="038C0D83"/>
    <w:rsid w:val="080EBD29"/>
    <w:rsid w:val="0AA1EA02"/>
    <w:rsid w:val="0B5E73FB"/>
    <w:rsid w:val="0DB7DDDC"/>
    <w:rsid w:val="0E9976D5"/>
    <w:rsid w:val="1780571D"/>
    <w:rsid w:val="17A0177F"/>
    <w:rsid w:val="19CC1B5B"/>
    <w:rsid w:val="1F1B10FF"/>
    <w:rsid w:val="1F97776E"/>
    <w:rsid w:val="249EE163"/>
    <w:rsid w:val="302D5831"/>
    <w:rsid w:val="30BA7212"/>
    <w:rsid w:val="3333B1EF"/>
    <w:rsid w:val="3401E324"/>
    <w:rsid w:val="3474AB97"/>
    <w:rsid w:val="364E2397"/>
    <w:rsid w:val="36DF88B6"/>
    <w:rsid w:val="3926C40E"/>
    <w:rsid w:val="396BF55E"/>
    <w:rsid w:val="3A39C75F"/>
    <w:rsid w:val="3BD10B0D"/>
    <w:rsid w:val="3C957B7A"/>
    <w:rsid w:val="420540B9"/>
    <w:rsid w:val="46BA87D3"/>
    <w:rsid w:val="48D45CA1"/>
    <w:rsid w:val="49258D1D"/>
    <w:rsid w:val="499092E2"/>
    <w:rsid w:val="4F6D0BA2"/>
    <w:rsid w:val="52EAD915"/>
    <w:rsid w:val="535993C3"/>
    <w:rsid w:val="5A253E26"/>
    <w:rsid w:val="5D8AE537"/>
    <w:rsid w:val="5DB39C39"/>
    <w:rsid w:val="5FB4C1AB"/>
    <w:rsid w:val="634EACBA"/>
    <w:rsid w:val="70653813"/>
    <w:rsid w:val="7295FA5B"/>
    <w:rsid w:val="7309D939"/>
    <w:rsid w:val="747A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DBBF"/>
  <w15:chartTrackingRefBased/>
  <w15:docId w15:val="{5F80C980-FC41-44E5-9E0A-115E79C8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3502"/>
    <w:pPr>
      <w:widowControl w:val="0"/>
      <w:autoSpaceDE w:val="0"/>
      <w:autoSpaceDN w:val="0"/>
      <w:spacing w:after="0" w:line="240" w:lineRule="auto"/>
    </w:pPr>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A23502"/>
    <w:rPr>
      <w:rFonts w:ascii="Times New Roman" w:eastAsia="Times New Roman" w:hAnsi="Times New Roman" w:cs="Times New Roman"/>
      <w:b/>
      <w:bCs/>
      <w:sz w:val="24"/>
      <w:szCs w:val="24"/>
      <w:lang w:bidi="en-US"/>
    </w:rPr>
  </w:style>
  <w:style w:type="paragraph" w:styleId="NoSpacing">
    <w:name w:val="No Spacing"/>
    <w:uiPriority w:val="1"/>
    <w:qFormat/>
    <w:rsid w:val="00CE152A"/>
    <w:pPr>
      <w:spacing w:after="0" w:line="240" w:lineRule="auto"/>
    </w:pPr>
  </w:style>
  <w:style w:type="paragraph" w:styleId="ListParagraph">
    <w:name w:val="List Paragraph"/>
    <w:basedOn w:val="Normal"/>
    <w:uiPriority w:val="34"/>
    <w:qFormat/>
    <w:rsid w:val="000C0F61"/>
    <w:pPr>
      <w:ind w:left="720"/>
      <w:contextualSpacing/>
    </w:pPr>
  </w:style>
  <w:style w:type="paragraph" w:customStyle="1" w:styleId="paragraph">
    <w:name w:val="paragraph"/>
    <w:basedOn w:val="Normal"/>
    <w:rsid w:val="00493FAF"/>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493FAF"/>
  </w:style>
  <w:style w:type="character" w:customStyle="1" w:styleId="eop">
    <w:name w:val="eop"/>
    <w:basedOn w:val="DefaultParagraphFont"/>
    <w:rsid w:val="00493FAF"/>
  </w:style>
  <w:style w:type="character" w:styleId="CommentReference">
    <w:name w:val="annotation reference"/>
    <w:basedOn w:val="DefaultParagraphFont"/>
    <w:uiPriority w:val="99"/>
    <w:semiHidden/>
    <w:unhideWhenUsed/>
    <w:rsid w:val="00FC7AC3"/>
    <w:rPr>
      <w:sz w:val="16"/>
      <w:szCs w:val="16"/>
    </w:rPr>
  </w:style>
  <w:style w:type="paragraph" w:styleId="CommentText">
    <w:name w:val="annotation text"/>
    <w:basedOn w:val="Normal"/>
    <w:link w:val="CommentTextChar"/>
    <w:uiPriority w:val="99"/>
    <w:semiHidden/>
    <w:unhideWhenUsed/>
    <w:rsid w:val="00FC7AC3"/>
    <w:pPr>
      <w:spacing w:line="240" w:lineRule="auto"/>
    </w:pPr>
    <w:rPr>
      <w:sz w:val="20"/>
      <w:szCs w:val="20"/>
    </w:rPr>
  </w:style>
  <w:style w:type="character" w:customStyle="1" w:styleId="CommentTextChar">
    <w:name w:val="Comment Text Char"/>
    <w:basedOn w:val="DefaultParagraphFont"/>
    <w:link w:val="CommentText"/>
    <w:uiPriority w:val="99"/>
    <w:semiHidden/>
    <w:rsid w:val="00FC7AC3"/>
    <w:rPr>
      <w:sz w:val="20"/>
      <w:szCs w:val="20"/>
    </w:rPr>
  </w:style>
  <w:style w:type="paragraph" w:styleId="BalloonText">
    <w:name w:val="Balloon Text"/>
    <w:basedOn w:val="Normal"/>
    <w:link w:val="BalloonTextChar"/>
    <w:uiPriority w:val="99"/>
    <w:semiHidden/>
    <w:unhideWhenUsed/>
    <w:rsid w:val="00FC7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AC3"/>
    <w:rPr>
      <w:rFonts w:ascii="Segoe UI" w:hAnsi="Segoe UI" w:cs="Segoe UI"/>
      <w:sz w:val="18"/>
      <w:szCs w:val="18"/>
    </w:rPr>
  </w:style>
  <w:style w:type="character" w:styleId="Hyperlink">
    <w:name w:val="Hyperlink"/>
    <w:basedOn w:val="DefaultParagraphFont"/>
    <w:uiPriority w:val="99"/>
    <w:unhideWhenUsed/>
    <w:rsid w:val="003F3AA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23B6E"/>
    <w:rPr>
      <w:b/>
      <w:bCs/>
    </w:rPr>
  </w:style>
  <w:style w:type="character" w:customStyle="1" w:styleId="CommentSubjectChar">
    <w:name w:val="Comment Subject Char"/>
    <w:basedOn w:val="CommentTextChar"/>
    <w:link w:val="CommentSubject"/>
    <w:uiPriority w:val="99"/>
    <w:semiHidden/>
    <w:rsid w:val="00A23B6E"/>
    <w:rPr>
      <w:b/>
      <w:bCs/>
      <w:sz w:val="20"/>
      <w:szCs w:val="20"/>
    </w:rPr>
  </w:style>
  <w:style w:type="character" w:styleId="FollowedHyperlink">
    <w:name w:val="FollowedHyperlink"/>
    <w:basedOn w:val="DefaultParagraphFont"/>
    <w:uiPriority w:val="99"/>
    <w:semiHidden/>
    <w:unhideWhenUsed/>
    <w:rsid w:val="00487796"/>
    <w:rPr>
      <w:color w:val="954F72" w:themeColor="followedHyperlink"/>
      <w:u w:val="single"/>
    </w:rPr>
  </w:style>
  <w:style w:type="paragraph" w:styleId="Header">
    <w:name w:val="header"/>
    <w:basedOn w:val="Normal"/>
    <w:link w:val="HeaderChar"/>
    <w:uiPriority w:val="99"/>
    <w:unhideWhenUsed/>
    <w:rsid w:val="00B32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0B4"/>
  </w:style>
  <w:style w:type="paragraph" w:styleId="Footer">
    <w:name w:val="footer"/>
    <w:basedOn w:val="Normal"/>
    <w:link w:val="FooterChar"/>
    <w:uiPriority w:val="99"/>
    <w:unhideWhenUsed/>
    <w:rsid w:val="00B32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0B4"/>
  </w:style>
  <w:style w:type="character" w:customStyle="1" w:styleId="xxeop">
    <w:name w:val="x_x_eop"/>
    <w:basedOn w:val="DefaultParagraphFont"/>
    <w:rsid w:val="0036512D"/>
  </w:style>
  <w:style w:type="character" w:customStyle="1" w:styleId="xxmsocommentreference">
    <w:name w:val="x_x_msocommentreference"/>
    <w:basedOn w:val="DefaultParagraphFont"/>
    <w:rsid w:val="0036512D"/>
  </w:style>
  <w:style w:type="character" w:styleId="UnresolvedMention">
    <w:name w:val="Unresolved Mention"/>
    <w:basedOn w:val="DefaultParagraphFont"/>
    <w:uiPriority w:val="99"/>
    <w:semiHidden/>
    <w:unhideWhenUsed/>
    <w:rsid w:val="007C3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738950">
      <w:bodyDiv w:val="1"/>
      <w:marLeft w:val="0"/>
      <w:marRight w:val="0"/>
      <w:marTop w:val="0"/>
      <w:marBottom w:val="0"/>
      <w:divBdr>
        <w:top w:val="none" w:sz="0" w:space="0" w:color="auto"/>
        <w:left w:val="none" w:sz="0" w:space="0" w:color="auto"/>
        <w:bottom w:val="none" w:sz="0" w:space="0" w:color="auto"/>
        <w:right w:val="none" w:sz="0" w:space="0" w:color="auto"/>
      </w:divBdr>
      <w:divsChild>
        <w:div w:id="801768133">
          <w:marLeft w:val="0"/>
          <w:marRight w:val="0"/>
          <w:marTop w:val="0"/>
          <w:marBottom w:val="0"/>
          <w:divBdr>
            <w:top w:val="none" w:sz="0" w:space="0" w:color="auto"/>
            <w:left w:val="none" w:sz="0" w:space="0" w:color="auto"/>
            <w:bottom w:val="none" w:sz="0" w:space="0" w:color="auto"/>
            <w:right w:val="none" w:sz="0" w:space="0" w:color="auto"/>
          </w:divBdr>
          <w:divsChild>
            <w:div w:id="435488639">
              <w:marLeft w:val="0"/>
              <w:marRight w:val="0"/>
              <w:marTop w:val="0"/>
              <w:marBottom w:val="0"/>
              <w:divBdr>
                <w:top w:val="none" w:sz="0" w:space="0" w:color="auto"/>
                <w:left w:val="none" w:sz="0" w:space="0" w:color="auto"/>
                <w:bottom w:val="none" w:sz="0" w:space="0" w:color="auto"/>
                <w:right w:val="none" w:sz="0" w:space="0" w:color="auto"/>
              </w:divBdr>
              <w:divsChild>
                <w:div w:id="628164609">
                  <w:marLeft w:val="0"/>
                  <w:marRight w:val="0"/>
                  <w:marTop w:val="0"/>
                  <w:marBottom w:val="0"/>
                  <w:divBdr>
                    <w:top w:val="none" w:sz="0" w:space="0" w:color="auto"/>
                    <w:left w:val="none" w:sz="0" w:space="0" w:color="auto"/>
                    <w:bottom w:val="none" w:sz="0" w:space="0" w:color="auto"/>
                    <w:right w:val="none" w:sz="0" w:space="0" w:color="auto"/>
                  </w:divBdr>
                  <w:divsChild>
                    <w:div w:id="1269697191">
                      <w:marLeft w:val="0"/>
                      <w:marRight w:val="0"/>
                      <w:marTop w:val="0"/>
                      <w:marBottom w:val="0"/>
                      <w:divBdr>
                        <w:top w:val="none" w:sz="0" w:space="0" w:color="auto"/>
                        <w:left w:val="none" w:sz="0" w:space="0" w:color="auto"/>
                        <w:bottom w:val="none" w:sz="0" w:space="0" w:color="auto"/>
                        <w:right w:val="none" w:sz="0" w:space="0" w:color="auto"/>
                      </w:divBdr>
                      <w:divsChild>
                        <w:div w:id="525412543">
                          <w:marLeft w:val="0"/>
                          <w:marRight w:val="0"/>
                          <w:marTop w:val="0"/>
                          <w:marBottom w:val="0"/>
                          <w:divBdr>
                            <w:top w:val="none" w:sz="0" w:space="0" w:color="auto"/>
                            <w:left w:val="none" w:sz="0" w:space="0" w:color="auto"/>
                            <w:bottom w:val="none" w:sz="0" w:space="0" w:color="auto"/>
                            <w:right w:val="none" w:sz="0" w:space="0" w:color="auto"/>
                          </w:divBdr>
                          <w:divsChild>
                            <w:div w:id="562327591">
                              <w:marLeft w:val="0"/>
                              <w:marRight w:val="0"/>
                              <w:marTop w:val="0"/>
                              <w:marBottom w:val="0"/>
                              <w:divBdr>
                                <w:top w:val="none" w:sz="0" w:space="0" w:color="auto"/>
                                <w:left w:val="none" w:sz="0" w:space="0" w:color="auto"/>
                                <w:bottom w:val="none" w:sz="0" w:space="0" w:color="auto"/>
                                <w:right w:val="none" w:sz="0" w:space="0" w:color="auto"/>
                              </w:divBdr>
                              <w:divsChild>
                                <w:div w:id="1732458784">
                                  <w:marLeft w:val="0"/>
                                  <w:marRight w:val="0"/>
                                  <w:marTop w:val="0"/>
                                  <w:marBottom w:val="0"/>
                                  <w:divBdr>
                                    <w:top w:val="none" w:sz="0" w:space="0" w:color="auto"/>
                                    <w:left w:val="none" w:sz="0" w:space="0" w:color="auto"/>
                                    <w:bottom w:val="none" w:sz="0" w:space="0" w:color="auto"/>
                                    <w:right w:val="none" w:sz="0" w:space="0" w:color="auto"/>
                                  </w:divBdr>
                                  <w:divsChild>
                                    <w:div w:id="623266270">
                                      <w:marLeft w:val="0"/>
                                      <w:marRight w:val="0"/>
                                      <w:marTop w:val="0"/>
                                      <w:marBottom w:val="0"/>
                                      <w:divBdr>
                                        <w:top w:val="none" w:sz="0" w:space="0" w:color="auto"/>
                                        <w:left w:val="none" w:sz="0" w:space="0" w:color="auto"/>
                                        <w:bottom w:val="none" w:sz="0" w:space="0" w:color="auto"/>
                                        <w:right w:val="none" w:sz="0" w:space="0" w:color="auto"/>
                                      </w:divBdr>
                                      <w:divsChild>
                                        <w:div w:id="1120802735">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511847125">
                                                  <w:marLeft w:val="0"/>
                                                  <w:marRight w:val="0"/>
                                                  <w:marTop w:val="0"/>
                                                  <w:marBottom w:val="0"/>
                                                  <w:divBdr>
                                                    <w:top w:val="none" w:sz="0" w:space="0" w:color="auto"/>
                                                    <w:left w:val="none" w:sz="0" w:space="0" w:color="auto"/>
                                                    <w:bottom w:val="none" w:sz="0" w:space="0" w:color="auto"/>
                                                    <w:right w:val="none" w:sz="0" w:space="0" w:color="auto"/>
                                                  </w:divBdr>
                                                  <w:divsChild>
                                                    <w:div w:id="756291183">
                                                      <w:marLeft w:val="0"/>
                                                      <w:marRight w:val="0"/>
                                                      <w:marTop w:val="0"/>
                                                      <w:marBottom w:val="0"/>
                                                      <w:divBdr>
                                                        <w:top w:val="single" w:sz="6" w:space="0" w:color="auto"/>
                                                        <w:left w:val="none" w:sz="0" w:space="0" w:color="auto"/>
                                                        <w:bottom w:val="single" w:sz="6" w:space="0" w:color="auto"/>
                                                        <w:right w:val="none" w:sz="0" w:space="0" w:color="auto"/>
                                                      </w:divBdr>
                                                      <w:divsChild>
                                                        <w:div w:id="959532612">
                                                          <w:marLeft w:val="0"/>
                                                          <w:marRight w:val="0"/>
                                                          <w:marTop w:val="0"/>
                                                          <w:marBottom w:val="0"/>
                                                          <w:divBdr>
                                                            <w:top w:val="none" w:sz="0" w:space="0" w:color="auto"/>
                                                            <w:left w:val="none" w:sz="0" w:space="0" w:color="auto"/>
                                                            <w:bottom w:val="none" w:sz="0" w:space="0" w:color="auto"/>
                                                            <w:right w:val="none" w:sz="0" w:space="0" w:color="auto"/>
                                                          </w:divBdr>
                                                          <w:divsChild>
                                                            <w:div w:id="159590624">
                                                              <w:marLeft w:val="0"/>
                                                              <w:marRight w:val="0"/>
                                                              <w:marTop w:val="0"/>
                                                              <w:marBottom w:val="0"/>
                                                              <w:divBdr>
                                                                <w:top w:val="none" w:sz="0" w:space="0" w:color="auto"/>
                                                                <w:left w:val="none" w:sz="0" w:space="0" w:color="auto"/>
                                                                <w:bottom w:val="none" w:sz="0" w:space="0" w:color="auto"/>
                                                                <w:right w:val="none" w:sz="0" w:space="0" w:color="auto"/>
                                                              </w:divBdr>
                                                              <w:divsChild>
                                                                <w:div w:id="724373318">
                                                                  <w:marLeft w:val="0"/>
                                                                  <w:marRight w:val="0"/>
                                                                  <w:marTop w:val="0"/>
                                                                  <w:marBottom w:val="0"/>
                                                                  <w:divBdr>
                                                                    <w:top w:val="none" w:sz="0" w:space="0" w:color="auto"/>
                                                                    <w:left w:val="none" w:sz="0" w:space="0" w:color="auto"/>
                                                                    <w:bottom w:val="none" w:sz="0" w:space="0" w:color="auto"/>
                                                                    <w:right w:val="none" w:sz="0" w:space="0" w:color="auto"/>
                                                                  </w:divBdr>
                                                                  <w:divsChild>
                                                                    <w:div w:id="47460913">
                                                                      <w:marLeft w:val="0"/>
                                                                      <w:marRight w:val="0"/>
                                                                      <w:marTop w:val="0"/>
                                                                      <w:marBottom w:val="0"/>
                                                                      <w:divBdr>
                                                                        <w:top w:val="none" w:sz="0" w:space="0" w:color="auto"/>
                                                                        <w:left w:val="none" w:sz="0" w:space="0" w:color="auto"/>
                                                                        <w:bottom w:val="none" w:sz="0" w:space="0" w:color="auto"/>
                                                                        <w:right w:val="none" w:sz="0" w:space="0" w:color="auto"/>
                                                                      </w:divBdr>
                                                                      <w:divsChild>
                                                                        <w:div w:id="748431920">
                                                                          <w:marLeft w:val="0"/>
                                                                          <w:marRight w:val="0"/>
                                                                          <w:marTop w:val="0"/>
                                                                          <w:marBottom w:val="0"/>
                                                                          <w:divBdr>
                                                                            <w:top w:val="none" w:sz="0" w:space="0" w:color="auto"/>
                                                                            <w:left w:val="none" w:sz="0" w:space="0" w:color="auto"/>
                                                                            <w:bottom w:val="none" w:sz="0" w:space="0" w:color="auto"/>
                                                                            <w:right w:val="none" w:sz="0" w:space="0" w:color="auto"/>
                                                                          </w:divBdr>
                                                                          <w:divsChild>
                                                                            <w:div w:id="941185865">
                                                                              <w:marLeft w:val="0"/>
                                                                              <w:marRight w:val="0"/>
                                                                              <w:marTop w:val="0"/>
                                                                              <w:marBottom w:val="0"/>
                                                                              <w:divBdr>
                                                                                <w:top w:val="none" w:sz="0" w:space="0" w:color="auto"/>
                                                                                <w:left w:val="none" w:sz="0" w:space="0" w:color="auto"/>
                                                                                <w:bottom w:val="none" w:sz="0" w:space="0" w:color="auto"/>
                                                                                <w:right w:val="none" w:sz="0" w:space="0" w:color="auto"/>
                                                                              </w:divBdr>
                                                                              <w:divsChild>
                                                                                <w:div w:id="1588535307">
                                                                                  <w:marLeft w:val="0"/>
                                                                                  <w:marRight w:val="0"/>
                                                                                  <w:marTop w:val="0"/>
                                                                                  <w:marBottom w:val="0"/>
                                                                                  <w:divBdr>
                                                                                    <w:top w:val="none" w:sz="0" w:space="0" w:color="auto"/>
                                                                                    <w:left w:val="none" w:sz="0" w:space="0" w:color="auto"/>
                                                                                    <w:bottom w:val="none" w:sz="0" w:space="0" w:color="auto"/>
                                                                                    <w:right w:val="none" w:sz="0" w:space="0" w:color="auto"/>
                                                                                  </w:divBdr>
                                                                                </w:div>
                                                                                <w:div w:id="11611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5587672">
      <w:bodyDiv w:val="1"/>
      <w:marLeft w:val="0"/>
      <w:marRight w:val="0"/>
      <w:marTop w:val="0"/>
      <w:marBottom w:val="0"/>
      <w:divBdr>
        <w:top w:val="none" w:sz="0" w:space="0" w:color="auto"/>
        <w:left w:val="none" w:sz="0" w:space="0" w:color="auto"/>
        <w:bottom w:val="none" w:sz="0" w:space="0" w:color="auto"/>
        <w:right w:val="none" w:sz="0" w:space="0" w:color="auto"/>
      </w:divBdr>
      <w:divsChild>
        <w:div w:id="1446997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ensus.gov/programs-surveys/household-pulse-survey/technical-documentation.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ensus.gov/data/experimental-data-product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ensus.gov/data/experimental-data-produ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6e791d5b-3bd7-4d87-b80d-5e4c71e4c5f9" xsi:nil="true"/>
    <_dlc_DocId xmlns="6e791d5b-3bd7-4d87-b80d-5e4c71e4c5f9">RUT7PQCQP6TS-1120628556-31</_dlc_DocId>
    <_dlc_DocIdUrl xmlns="6e791d5b-3bd7-4d87-b80d-5e4c71e4c5f9">
      <Url>https://uscensus.sharepoint.com/sites/pco/PRAintranet/_layouts/15/DocIdRedir.aspx?ID=RUT7PQCQP6TS-1120628556-31</Url>
      <Description>RUT7PQCQP6TS-1120628556-31</Description>
    </_dlc_DocIdUrl>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47" ma:contentTypeDescription="Create a new document." ma:contentTypeScope="" ma:versionID="06a31d88106c46150bcc7da2d8d8aacf">
  <xsd:schema xmlns:xsd="http://www.w3.org/2001/XMLSchema" xmlns:xs="http://www.w3.org/2001/XMLSchema" xmlns:p="http://schemas.microsoft.com/office/2006/metadata/properties" xmlns:ns1="http://schemas.microsoft.com/sharepoint/v3" xmlns:ns2="6e791d5b-3bd7-4d87-b80d-5e4c71e4c5f9" targetNamespace="http://schemas.microsoft.com/office/2006/metadata/properties" ma:root="true" ma:fieldsID="9f78510377c646ec602f064415c684df" ns1:_="" ns2:_="">
    <xsd:import namespace="http://schemas.microsoft.com/sharepoint/v3"/>
    <xsd:import namespace="6e791d5b-3bd7-4d87-b80d-5e4c71e4c5f9"/>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A28B1C-BA64-446B-B76C-8C8465BB3D58}">
  <ds:schemaRefs>
    <ds:schemaRef ds:uri="http://schemas.openxmlformats.org/officeDocument/2006/bibliography"/>
  </ds:schemaRefs>
</ds:datastoreItem>
</file>

<file path=customXml/itemProps2.xml><?xml version="1.0" encoding="utf-8"?>
<ds:datastoreItem xmlns:ds="http://schemas.openxmlformats.org/officeDocument/2006/customXml" ds:itemID="{81F0522F-7D3C-4545-83D6-B8EEF3C4B45D}">
  <ds:schemaRefs>
    <ds:schemaRef ds:uri="http://schemas.microsoft.com/sharepoint/events"/>
    <ds:schemaRef ds:uri=""/>
  </ds:schemaRefs>
</ds:datastoreItem>
</file>

<file path=customXml/itemProps3.xml><?xml version="1.0" encoding="utf-8"?>
<ds:datastoreItem xmlns:ds="http://schemas.openxmlformats.org/officeDocument/2006/customXml" ds:itemID="{93A81BCF-4F5B-4365-AD17-DEBF7FDAD199}">
  <ds:schemaRefs>
    <ds:schemaRef ds:uri="http://schemas.microsoft.com/office/2006/metadata/properties"/>
    <ds:schemaRef ds:uri="http://schemas.microsoft.com/office/infopath/2007/PartnerControls"/>
    <ds:schemaRef ds:uri="6e791d5b-3bd7-4d87-b80d-5e4c71e4c5f9"/>
    <ds:schemaRef ds:uri="http://schemas.microsoft.com/sharepoint/v3"/>
  </ds:schemaRefs>
</ds:datastoreItem>
</file>

<file path=customXml/itemProps4.xml><?xml version="1.0" encoding="utf-8"?>
<ds:datastoreItem xmlns:ds="http://schemas.openxmlformats.org/officeDocument/2006/customXml" ds:itemID="{E19A38F4-978E-4F27-9D62-B32F9C27FBFD}">
  <ds:schemaRefs>
    <ds:schemaRef ds:uri="http://schemas.microsoft.com/sharepoint/v3/contenttype/forms"/>
  </ds:schemaRefs>
</ds:datastoreItem>
</file>

<file path=customXml/itemProps5.xml><?xml version="1.0" encoding="utf-8"?>
<ds:datastoreItem xmlns:ds="http://schemas.openxmlformats.org/officeDocument/2006/customXml" ds:itemID="{02DC2936-AAD9-49B8-978B-5BFC0AD2A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2084</Words>
  <Characters>11883</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Cassandra Logan (CENSUS/ADDP FED)</cp:lastModifiedBy>
  <cp:revision>2</cp:revision>
  <dcterms:created xsi:type="dcterms:W3CDTF">2021-06-15T14:28:00Z</dcterms:created>
  <dcterms:modified xsi:type="dcterms:W3CDTF">2021-06-15T14:28:00Z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45e38d1f-46d2-4b2b-a13a-a525076976e3</vt:lpwstr>
  </property>
</Properties>
</file>