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279B55C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CE5559">
        <w:rPr>
          <w:rFonts w:asciiTheme="majorHAnsi" w:hAnsiTheme="majorHAnsi" w:eastAsiaTheme="majorEastAsia" w:cstheme="majorBidi"/>
          <w:b/>
          <w:bCs/>
          <w:color w:val="2F5496" w:themeColor="accent1" w:themeShade="BF"/>
          <w:sz w:val="28"/>
          <w:szCs w:val="28"/>
        </w:rPr>
        <w:t>3</w:t>
      </w:r>
    </w:p>
    <w:p w:rsidR="00D002B4" w:rsidP="00D002B4" w:rsidRDefault="00CE5559" w14:paraId="355B646C" w14:textId="6EABFF6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CE5559">
        <w:rPr>
          <w:rFonts w:asciiTheme="majorHAnsi" w:hAnsiTheme="majorHAnsi" w:eastAsiaTheme="majorEastAsia" w:cstheme="majorBidi"/>
          <w:b/>
          <w:bCs/>
          <w:color w:val="2F5496" w:themeColor="accent1" w:themeShade="BF"/>
          <w:sz w:val="28"/>
          <w:szCs w:val="28"/>
        </w:rPr>
        <w:t>Spielberger Stress Survey</w:t>
      </w:r>
    </w:p>
    <w:p w:rsidR="00D002B4" w:rsidP="00D002B4" w:rsidRDefault="00D002B4" w14:paraId="3C178421" w14:textId="102F40F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FDC9F91" w14:textId="5E204F1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8883BFE" w14:textId="6EC1E0D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26D2AED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D2FB7" w:rsidP="00D002B4" w:rsidRDefault="00DD2FB7" w14:paraId="7B8A246D"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D2FB7" w:rsidP="00DD2FB7" w:rsidRDefault="00DD2FB7" w14:paraId="78D85D0C" w14:textId="77777777">
      <w:pPr>
        <w:framePr w:h="1530" w:hSpace="180" w:wrap="around" w:hAnchor="page" w:vAnchor="text" w:x="541" w:y="357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D2FB7" w:rsidP="00DD2FB7" w:rsidRDefault="00DD2FB7" w14:paraId="1F767B6A" w14:textId="77777777">
      <w:pPr>
        <w:framePr w:h="1530" w:hSpace="180" w:wrap="around" w:hAnchor="page" w:vAnchor="text" w:x="541" w:y="357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D2FB7" w:rsidP="00DD2FB7" w:rsidRDefault="00DD2FB7" w14:paraId="1F695445" w14:textId="77777777">
      <w:pPr>
        <w:framePr w:h="1530" w:hSpace="180" w:wrap="around" w:hAnchor="page" w:vAnchor="text" w:x="541" w:y="357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D002B4" w:rsidP="00D002B4" w:rsidRDefault="00D002B4" w14:paraId="292DE099" w14:textId="2BDC6442">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D002B4" w:rsidP="00D002B4" w:rsidRDefault="00D002B4" w14:paraId="128DE4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CE5559" w:rsidP="00CE5559" w:rsidRDefault="00D002B4" w14:paraId="150DDA00"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872468">
        <w:rPr>
          <w:rFonts w:ascii="Arial" w:hAnsi="Arial" w:eastAsia="Times New Roman" w:cs="Times New Roman"/>
          <w:sz w:val="24"/>
          <w:szCs w:val="24"/>
        </w:rPr>
        <w:tab/>
      </w:r>
      <w:r w:rsidRPr="00872468">
        <w:rPr>
          <w:rFonts w:ascii="Arial" w:hAnsi="Arial" w:eastAsia="Times New Roman" w:cs="Times New Roman"/>
          <w:sz w:val="24"/>
          <w:szCs w:val="24"/>
        </w:rPr>
        <w:tab/>
      </w:r>
      <w:r w:rsidRPr="00872468">
        <w:rPr>
          <w:rFonts w:ascii="Arial" w:hAnsi="Arial" w:eastAsia="Times New Roman" w:cs="Times New Roman"/>
          <w:sz w:val="24"/>
          <w:szCs w:val="24"/>
        </w:rPr>
        <w:tab/>
      </w:r>
      <w:bookmarkStart w:name="_Hlk70687015" w:id="1"/>
      <w:r w:rsidRPr="00492146" w:rsidR="00CE5559">
        <w:rPr>
          <w:rFonts w:ascii="Arial" w:hAnsi="Arial" w:eastAsia="Times New Roman" w:cs="Times New Roman"/>
          <w:sz w:val="24"/>
          <w:szCs w:val="24"/>
        </w:rPr>
        <w:t>Spielberger Stress Survey</w:t>
      </w:r>
      <w:bookmarkEnd w:id="1"/>
    </w:p>
    <w:p w:rsidRPr="00872468" w:rsidR="00CE5559" w:rsidP="00CE5559" w:rsidRDefault="00CE5559" w14:paraId="4F70DC69"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872468">
        <w:rPr>
          <w:rFonts w:ascii="Arial" w:hAnsi="Arial" w:eastAsia="Times New Roman" w:cs="Times New Roman"/>
          <w:sz w:val="24"/>
          <w:szCs w:val="24"/>
        </w:rPr>
        <w:tab/>
      </w:r>
      <w:r w:rsidRPr="00872468">
        <w:rPr>
          <w:rFonts w:ascii="Arial" w:hAnsi="Arial" w:eastAsia="Times New Roman" w:cs="Times New Roman"/>
          <w:sz w:val="24"/>
          <w:szCs w:val="24"/>
        </w:rPr>
        <w:tab/>
        <w:t>ID Number __________</w:t>
      </w:r>
    </w:p>
    <w:p w:rsidRPr="00872468" w:rsidR="00CE5559" w:rsidP="00CE5559" w:rsidRDefault="00CE5559" w14:paraId="37C47AA4" w14:textId="77777777">
      <w:pPr>
        <w:spacing w:after="0" w:line="240" w:lineRule="auto"/>
        <w:ind w:left="270" w:hanging="270"/>
        <w:rPr>
          <w:rFonts w:ascii="Tahoma" w:hAnsi="Tahoma" w:eastAsia="Times New Roman" w:cs="Tahoma"/>
          <w:bCs/>
          <w:sz w:val="20"/>
          <w:szCs w:val="20"/>
        </w:rPr>
      </w:pPr>
    </w:p>
    <w:p w:rsidRPr="00872468" w:rsidR="00CE5559" w:rsidP="00CE5559" w:rsidRDefault="00CE5559" w14:paraId="07A1BEE5" w14:textId="77777777">
      <w:pPr>
        <w:spacing w:after="0" w:line="240" w:lineRule="auto"/>
        <w:ind w:left="270" w:hanging="270"/>
        <w:rPr>
          <w:rFonts w:ascii="Arial" w:hAnsi="Arial" w:eastAsia="Times New Roman" w:cs="Times New Roman"/>
          <w:b/>
          <w:bCs/>
          <w:sz w:val="20"/>
          <w:szCs w:val="20"/>
        </w:rPr>
      </w:pPr>
      <w:r w:rsidRPr="00872468">
        <w:rPr>
          <w:rFonts w:ascii="Tahoma" w:hAnsi="Tahoma" w:eastAsia="Times New Roman" w:cs="Tahoma"/>
          <w:bCs/>
          <w:sz w:val="20"/>
          <w:szCs w:val="20"/>
        </w:rPr>
        <w:t>I</w:t>
      </w:r>
      <w:r w:rsidRPr="00872468">
        <w:rPr>
          <w:rFonts w:ascii="Arial" w:hAnsi="Arial" w:eastAsia="Times New Roman" w:cs="Times New Roman"/>
          <w:bCs/>
          <w:sz w:val="20"/>
          <w:szCs w:val="20"/>
        </w:rPr>
        <w:t>.</w:t>
      </w:r>
      <w:r w:rsidRPr="00872468">
        <w:rPr>
          <w:rFonts w:ascii="Arial" w:hAnsi="Arial" w:eastAsia="Times New Roman" w:cs="Times New Roman"/>
          <w:bCs/>
          <w:sz w:val="20"/>
          <w:szCs w:val="20"/>
        </w:rPr>
        <w:tab/>
        <w:t>This section contains a list of job-related items that have been identified by police officers as stressful. Please rate each item as follows:</w:t>
      </w:r>
    </w:p>
    <w:p w:rsidRPr="00872468" w:rsidR="00CE5559" w:rsidP="00CE5559" w:rsidRDefault="00CE5559" w14:paraId="63251E72" w14:textId="77777777">
      <w:pPr>
        <w:spacing w:after="0" w:line="240" w:lineRule="auto"/>
        <w:rPr>
          <w:rFonts w:ascii="Arial" w:hAnsi="Arial" w:eastAsia="Times New Roman" w:cs="Times New Roman"/>
        </w:rPr>
      </w:pPr>
    </w:p>
    <w:p w:rsidRPr="00872468" w:rsidR="00CE5559" w:rsidP="00CE5559" w:rsidRDefault="00CE5559" w14:paraId="220DF1A7" w14:textId="77777777">
      <w:pPr>
        <w:spacing w:after="0" w:line="240" w:lineRule="auto"/>
        <w:ind w:left="720" w:right="486" w:hanging="360"/>
        <w:rPr>
          <w:rFonts w:ascii="Arial" w:hAnsi="Arial" w:eastAsia="Times New Roman" w:cs="Times New Roman"/>
          <w:b/>
        </w:rPr>
      </w:pPr>
      <w:r w:rsidRPr="00872468">
        <w:rPr>
          <w:rFonts w:ascii="Arial" w:hAnsi="Arial" w:eastAsia="Times New Roman" w:cs="Times New Roman"/>
          <w:bCs/>
          <w:sz w:val="20"/>
          <w:szCs w:val="20"/>
        </w:rPr>
        <w:t>1.</w:t>
      </w:r>
      <w:r w:rsidRPr="00872468">
        <w:rPr>
          <w:rFonts w:ascii="Arial" w:hAnsi="Arial" w:eastAsia="Times New Roman" w:cs="Times New Roman"/>
          <w:bCs/>
          <w:sz w:val="20"/>
          <w:szCs w:val="20"/>
        </w:rPr>
        <w:tab/>
        <w:t xml:space="preserve">In the stress rating column below, please mark from 0-100 how stressful </w:t>
      </w:r>
      <w:r w:rsidRPr="00872468">
        <w:rPr>
          <w:rFonts w:ascii="Arial" w:hAnsi="Arial" w:eastAsia="Times New Roman" w:cs="Times New Roman"/>
          <w:b/>
          <w:bCs/>
          <w:sz w:val="20"/>
          <w:szCs w:val="20"/>
        </w:rPr>
        <w:t xml:space="preserve">you think this event might be </w:t>
      </w:r>
      <w:r w:rsidRPr="00872468">
        <w:rPr>
          <w:rFonts w:ascii="Arial" w:hAnsi="Arial" w:eastAsia="Times New Roman" w:cs="Times New Roman"/>
          <w:bCs/>
          <w:sz w:val="20"/>
          <w:szCs w:val="20"/>
        </w:rPr>
        <w:t>for a police officer.</w:t>
      </w:r>
      <w:r w:rsidRPr="00872468">
        <w:rPr>
          <w:rFonts w:ascii="Arial" w:hAnsi="Arial" w:eastAsia="Times New Roman" w:cs="Times New Roman"/>
          <w:sz w:val="20"/>
          <w:szCs w:val="20"/>
        </w:rPr>
        <w:t xml:space="preserve"> </w:t>
      </w:r>
      <w:r w:rsidRPr="00872468">
        <w:rPr>
          <w:rFonts w:ascii="Arial" w:hAnsi="Arial" w:eastAsia="Times New Roman" w:cs="Times New Roman"/>
          <w:bCs/>
          <w:sz w:val="20"/>
          <w:szCs w:val="20"/>
        </w:rPr>
        <w:t>The higher the score, the more stressful the item.</w:t>
      </w:r>
      <w:r w:rsidRPr="00872468">
        <w:rPr>
          <w:rFonts w:ascii="Arial" w:hAnsi="Arial" w:eastAsia="Times New Roman" w:cs="Times New Roman"/>
          <w:bCs/>
        </w:rPr>
        <w:t xml:space="preserve">  </w:t>
      </w:r>
      <w:r w:rsidRPr="00872468">
        <w:rPr>
          <w:rFonts w:ascii="Arial" w:hAnsi="Arial" w:eastAsia="Times New Roman" w:cs="Times New Roman"/>
          <w:b/>
          <w:bCs/>
        </w:rPr>
        <w:t xml:space="preserve">Please assign a stress rating, even if you have not experienced this event. </w:t>
      </w:r>
    </w:p>
    <w:p w:rsidRPr="00872468" w:rsidR="00CE5559" w:rsidP="00CE5559" w:rsidRDefault="00CE5559" w14:paraId="0BFC5F46" w14:textId="77777777">
      <w:pPr>
        <w:spacing w:after="0" w:line="240" w:lineRule="auto"/>
        <w:ind w:right="486"/>
        <w:rPr>
          <w:rFonts w:ascii="Arial" w:hAnsi="Arial" w:eastAsia="Times New Roman" w:cs="Times New Roman"/>
        </w:rPr>
      </w:pPr>
    </w:p>
    <w:p w:rsidRPr="00872468" w:rsidR="00CE5559" w:rsidP="00CE5559" w:rsidRDefault="00CE5559" w14:paraId="6BDFBE78" w14:textId="77777777">
      <w:pPr>
        <w:spacing w:after="0" w:line="240" w:lineRule="auto"/>
        <w:ind w:left="720" w:right="486" w:hanging="360"/>
        <w:rPr>
          <w:rFonts w:ascii="Arial" w:hAnsi="Arial" w:eastAsia="Times New Roman" w:cs="Times New Roman"/>
          <w:bCs/>
          <w:sz w:val="20"/>
          <w:szCs w:val="20"/>
        </w:rPr>
      </w:pPr>
      <w:r w:rsidRPr="00872468">
        <w:rPr>
          <w:rFonts w:ascii="Arial" w:hAnsi="Arial" w:eastAsia="Times New Roman" w:cs="Times New Roman"/>
          <w:bCs/>
          <w:sz w:val="20"/>
          <w:szCs w:val="20"/>
        </w:rPr>
        <w:t>2.</w:t>
      </w:r>
      <w:r w:rsidRPr="00872468">
        <w:rPr>
          <w:rFonts w:ascii="Arial" w:hAnsi="Arial" w:eastAsia="Times New Roman" w:cs="Times New Roman"/>
          <w:bCs/>
          <w:sz w:val="20"/>
          <w:szCs w:val="20"/>
        </w:rPr>
        <w:tab/>
        <w:t xml:space="preserve">Mark an “X” for the number of times that you have personally experienced the item within the past month </w:t>
      </w:r>
      <w:r w:rsidRPr="00872468">
        <w:rPr>
          <w:rFonts w:ascii="Arial" w:hAnsi="Arial" w:eastAsia="Times New Roman" w:cs="Times New Roman"/>
          <w:bCs/>
          <w:sz w:val="20"/>
          <w:szCs w:val="20"/>
          <w:u w:val="single"/>
        </w:rPr>
        <w:t>and</w:t>
      </w:r>
      <w:r w:rsidRPr="00872468">
        <w:rPr>
          <w:rFonts w:ascii="Arial" w:hAnsi="Arial" w:eastAsia="Times New Roman" w:cs="Times New Roman"/>
          <w:bCs/>
          <w:sz w:val="20"/>
          <w:szCs w:val="20"/>
        </w:rPr>
        <w:t xml:space="preserve"> during the past year. </w:t>
      </w:r>
    </w:p>
    <w:p w:rsidRPr="00872468" w:rsidR="00CE5559" w:rsidP="00CE5559" w:rsidRDefault="00CE5559" w14:paraId="019AEAB9" w14:textId="6A02B854">
      <w:pPr>
        <w:spacing w:after="0" w:line="240" w:lineRule="auto"/>
        <w:rPr>
          <w:rFonts w:ascii="Arial" w:hAnsi="Arial" w:eastAsia="Times New Roman" w:cs="Times New Roman"/>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63"/>
        <w:gridCol w:w="3213"/>
        <w:gridCol w:w="845"/>
        <w:gridCol w:w="450"/>
        <w:gridCol w:w="394"/>
        <w:gridCol w:w="56"/>
        <w:gridCol w:w="394"/>
        <w:gridCol w:w="507"/>
        <w:gridCol w:w="507"/>
        <w:gridCol w:w="510"/>
        <w:gridCol w:w="450"/>
        <w:gridCol w:w="450"/>
        <w:gridCol w:w="563"/>
        <w:gridCol w:w="563"/>
        <w:gridCol w:w="676"/>
        <w:gridCol w:w="620"/>
        <w:gridCol w:w="7"/>
      </w:tblGrid>
      <w:tr w:rsidRPr="00872468" w:rsidR="00CE5559" w:rsidTr="00626C51" w14:paraId="40025311" w14:textId="77777777">
        <w:trPr>
          <w:trHeight w:val="662"/>
        </w:trPr>
        <w:tc>
          <w:tcPr>
            <w:tcW w:w="563" w:type="dxa"/>
            <w:tcBorders>
              <w:top w:val="single" w:color="auto" w:sz="8"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F2B68B1"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z w:val="24"/>
                <w:szCs w:val="24"/>
              </w:rPr>
              <w:br w:type="page"/>
            </w:r>
          </w:p>
        </w:tc>
        <w:tc>
          <w:tcPr>
            <w:tcW w:w="3213" w:type="dxa"/>
            <w:tcBorders>
              <w:top w:val="single" w:color="auto" w:sz="8"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2F5C0B98" w14:textId="77777777">
            <w:pPr>
              <w:tabs>
                <w:tab w:val="left" w:pos="0"/>
              </w:tabs>
              <w:suppressAutoHyphens/>
              <w:spacing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 xml:space="preserve"> </w:t>
            </w:r>
          </w:p>
          <w:p w:rsidRPr="00872468" w:rsidR="00CE5559" w:rsidP="00626C51" w:rsidRDefault="00CE5559" w14:paraId="79359B8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 xml:space="preserve"> </w:t>
            </w:r>
          </w:p>
        </w:tc>
        <w:tc>
          <w:tcPr>
            <w:tcW w:w="845" w:type="dxa"/>
            <w:tcBorders>
              <w:top w:val="single" w:color="auto" w:sz="8" w:space="0"/>
              <w:left w:val="single" w:color="auto" w:sz="6" w:space="0"/>
              <w:bottom w:val="single" w:color="auto" w:sz="6" w:space="0"/>
              <w:right w:val="single" w:color="auto" w:sz="6" w:space="0"/>
            </w:tcBorders>
          </w:tcPr>
          <w:p w:rsidRPr="00872468" w:rsidR="00CE5559" w:rsidP="00626C51" w:rsidRDefault="00CE5559" w14:paraId="189C48F3"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3EA7454E"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6144" w:type="dxa"/>
            <w:gridSpan w:val="14"/>
            <w:tcBorders>
              <w:top w:val="single" w:color="auto" w:sz="8" w:space="0"/>
              <w:left w:val="single" w:color="auto" w:sz="6" w:space="0"/>
              <w:bottom w:val="single" w:color="auto" w:sz="6" w:space="0"/>
              <w:right w:val="single" w:color="auto" w:sz="8" w:space="0"/>
            </w:tcBorders>
          </w:tcPr>
          <w:p w:rsidRPr="00872468" w:rsidR="00CE5559" w:rsidP="00626C51" w:rsidRDefault="00CE5559" w14:paraId="321A8F90"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Mark an “X” for the Number of Times this Event Occurred</w:t>
            </w:r>
          </w:p>
        </w:tc>
      </w:tr>
      <w:tr w:rsidRPr="00872468" w:rsidR="00CE5559" w:rsidTr="00626C51" w14:paraId="0506F7E4" w14:textId="77777777">
        <w:trPr>
          <w:trHeight w:val="318"/>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34397F27"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1CCFDC0D" w14:textId="77777777">
            <w:pPr>
              <w:tabs>
                <w:tab w:val="left" w:pos="0"/>
              </w:tabs>
              <w:suppressAutoHyphens/>
              <w:spacing w:before="90" w:after="54" w:line="240" w:lineRule="auto"/>
              <w:rPr>
                <w:rFonts w:ascii="Arial" w:hAnsi="Arial" w:eastAsia="Times New Roman" w:cs="Arial"/>
                <w:spacing w:val="-2"/>
                <w:sz w:val="20"/>
                <w:szCs w:val="24"/>
              </w:rPr>
            </w:pP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6D39B33D"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818" w:type="dxa"/>
            <w:gridSpan w:val="7"/>
            <w:tcBorders>
              <w:top w:val="single" w:color="auto" w:sz="6" w:space="0"/>
              <w:left w:val="single" w:color="auto" w:sz="6" w:space="0"/>
              <w:bottom w:val="single" w:color="auto" w:sz="6" w:space="0"/>
              <w:right w:val="double" w:color="auto" w:sz="4" w:space="0"/>
            </w:tcBorders>
          </w:tcPr>
          <w:p w:rsidRPr="00872468" w:rsidR="00CE5559" w:rsidP="00626C51" w:rsidRDefault="00CE5559" w14:paraId="599E272A"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25" w:type="dxa"/>
            <w:gridSpan w:val="7"/>
            <w:tcBorders>
              <w:top w:val="single" w:color="auto" w:sz="6" w:space="0"/>
              <w:left w:val="double" w:color="auto" w:sz="4" w:space="0"/>
              <w:bottom w:val="single" w:color="auto" w:sz="6" w:space="0"/>
              <w:right w:val="single" w:color="auto" w:sz="8" w:space="0"/>
            </w:tcBorders>
          </w:tcPr>
          <w:p w:rsidRPr="00872468" w:rsidR="00CE5559" w:rsidP="00626C51" w:rsidRDefault="00CE5559" w14:paraId="235167C7"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7FA7F555" w14:textId="77777777">
        <w:trPr>
          <w:gridAfter w:val="1"/>
          <w:wAfter w:w="7" w:type="dxa"/>
          <w:trHeight w:val="361"/>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77609AF3" w14:textId="77777777">
            <w:pPr>
              <w:tabs>
                <w:tab w:val="left" w:pos="0"/>
              </w:tabs>
              <w:suppressAutoHyphens/>
              <w:spacing w:before="90" w:after="54" w:line="240" w:lineRule="auto"/>
              <w:jc w:val="right"/>
              <w:rPr>
                <w:rFonts w:ascii="Arial" w:hAnsi="Arial" w:eastAsia="Times New Roman" w:cs="Arial"/>
                <w:spacing w:val="-2"/>
                <w:sz w:val="24"/>
                <w:szCs w:val="24"/>
              </w:rPr>
            </w:pP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0255429" w14:textId="77777777">
            <w:pPr>
              <w:tabs>
                <w:tab w:val="left" w:pos="0"/>
              </w:tabs>
              <w:suppressAutoHyphens/>
              <w:spacing w:before="90" w:after="54" w:line="240" w:lineRule="auto"/>
              <w:rPr>
                <w:rFonts w:ascii="Arial" w:hAnsi="Arial" w:eastAsia="Times New Roman" w:cs="Arial"/>
                <w:spacing w:val="-2"/>
                <w:sz w:val="24"/>
                <w:szCs w:val="24"/>
              </w:rPr>
            </w:pP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431A9AB6"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EAE0E9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6725B7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C2CEA3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222C42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ACB190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C8B0E3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DADE9B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3ECDE9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124F68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212ED5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B27067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732F7BA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41D8D5E6" w14:textId="77777777">
        <w:trPr>
          <w:gridAfter w:val="1"/>
          <w:wAfter w:w="7" w:type="dxa"/>
          <w:trHeight w:val="352"/>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97BB04B"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1</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927152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Assignment of disagreeable duties</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B641059"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8D41E97"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CA6753A"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8EBFAE6"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00538AC" w14:textId="77777777">
            <w:pPr>
              <w:tabs>
                <w:tab w:val="center" w:pos="152"/>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5C06A3"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C776120"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AD5CE29"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752C3F3"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D341EEF"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393B8FB"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52C15ED"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7520D6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44835A1" w14:textId="77777777">
        <w:trPr>
          <w:gridAfter w:val="1"/>
          <w:wAfter w:w="7" w:type="dxa"/>
          <w:trHeight w:val="361"/>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3692BC36"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2</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364B2D6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Changing from day to night shift</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D1A5ED9"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7B5AA22"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F4CCB92"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02A6533" w14:textId="77777777">
            <w:pPr>
              <w:tabs>
                <w:tab w:val="center" w:pos="152"/>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579221B"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31E31B6"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4865ED0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943248D"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FDDE420"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E859497"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5A22D29"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9AB6299"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EF2663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343A50AA"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13E3FAD"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C1D8FA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Assignment to new or unfamiliar duties</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451E237C"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443014"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2F5358C"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414243C"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BEEC9D"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E87FC34"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1E3476E"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37384092"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411F364"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FB2E858"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D884778"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02A95B9"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7CBE867C"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1E50659E" w14:textId="77777777">
        <w:trPr>
          <w:gridAfter w:val="1"/>
          <w:wAfter w:w="7" w:type="dxa"/>
          <w:trHeight w:val="352"/>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3C355729"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655D8BB8"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Fellow officers not doing their job</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0C60B27"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8A6B3EE"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E51865C"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89C232E"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8FE788C"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5636EB8"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329B7D35" w14:textId="77777777">
            <w:pPr>
              <w:tabs>
                <w:tab w:val="center" w:pos="152"/>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121F377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29FA892"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212C8CC"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5AE1932"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30959E5"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8CA9203"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16B1C000" w14:textId="77777777">
        <w:trPr>
          <w:gridAfter w:val="1"/>
          <w:wAfter w:w="7" w:type="dxa"/>
          <w:trHeight w:val="361"/>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D5720CA"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5</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291964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Court leniency with criminals</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64045FF"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AC9ED53"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FA27100"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5D603E9"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E60E59A"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6550469"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6970438" w14:textId="77777777">
            <w:pPr>
              <w:tabs>
                <w:tab w:val="center" w:pos="152"/>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3A89842D"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8A09627"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3AD2DE8"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5C71205"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10B2382"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35DF5F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4DED7E7"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3C1F8D7A"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6</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2183541E"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Political pressure from within the department</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63ED1B9"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3008357"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5BB9857"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D025A3"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440A493"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EF66462"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2D75DA4C" w14:textId="77777777">
            <w:pPr>
              <w:tabs>
                <w:tab w:val="center" w:pos="152"/>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1D444F2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09D7830"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418AE4B"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1E33975"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51FF88C"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68EF1CB"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31EFC69C"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40DACFC"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7</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3BB200F6"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Political pressure from outside the department</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6DBA6CC"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9ABA40"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E7F070" w14:textId="77777777">
            <w:pPr>
              <w:tabs>
                <w:tab w:val="left" w:pos="0"/>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9FF9B3B"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DF2F629"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CDA5791"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F5E12E5" w14:textId="77777777">
            <w:pPr>
              <w:tabs>
                <w:tab w:val="center" w:pos="152"/>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7079E07"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A464D49"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60F9BB9"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FD5D681"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9930BF3"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93E3123"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10FD353" w14:textId="77777777">
        <w:trPr>
          <w:trHeight w:val="309"/>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6A31FAB"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B02CA86" w14:textId="77777777">
            <w:pPr>
              <w:tabs>
                <w:tab w:val="left" w:pos="0"/>
              </w:tabs>
              <w:suppressAutoHyphens/>
              <w:spacing w:before="90" w:after="54" w:line="240" w:lineRule="auto"/>
              <w:rPr>
                <w:rFonts w:ascii="Arial" w:hAnsi="Arial" w:eastAsia="Times New Roman" w:cs="Arial"/>
                <w:spacing w:val="-2"/>
                <w:sz w:val="20"/>
                <w:szCs w:val="24"/>
              </w:rPr>
            </w:pP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452043A2" w14:textId="77777777">
            <w:pPr>
              <w:tabs>
                <w:tab w:val="left" w:pos="0"/>
              </w:tabs>
              <w:suppressAutoHyphens/>
              <w:spacing w:after="54" w:line="240" w:lineRule="auto"/>
              <w:rPr>
                <w:rFonts w:ascii="Arial" w:hAnsi="Arial" w:eastAsia="Times New Roman" w:cs="Arial"/>
                <w:spacing w:val="-2"/>
                <w:sz w:val="20"/>
                <w:szCs w:val="24"/>
              </w:rPr>
            </w:pPr>
          </w:p>
        </w:tc>
        <w:tc>
          <w:tcPr>
            <w:tcW w:w="2818" w:type="dxa"/>
            <w:gridSpan w:val="7"/>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01CF663D"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25" w:type="dxa"/>
            <w:gridSpan w:val="7"/>
            <w:tcBorders>
              <w:top w:val="single" w:color="auto" w:sz="6" w:space="0"/>
              <w:left w:val="double" w:color="auto" w:sz="4" w:space="0"/>
              <w:bottom w:val="single" w:color="auto" w:sz="6" w:space="0"/>
              <w:right w:val="single" w:color="auto" w:sz="8" w:space="0"/>
            </w:tcBorders>
            <w:shd w:val="clear" w:color="auto" w:fill="auto"/>
          </w:tcPr>
          <w:p w:rsidRPr="00872468" w:rsidR="00CE5559" w:rsidP="00626C51" w:rsidRDefault="00CE5559" w14:paraId="0C91D11C"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0CF55C4B" w14:textId="77777777">
        <w:trPr>
          <w:gridAfter w:val="1"/>
          <w:wAfter w:w="7" w:type="dxa"/>
          <w:trHeight w:val="318"/>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72AF1CE"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58B5482" w14:textId="77777777">
            <w:pPr>
              <w:tabs>
                <w:tab w:val="left" w:pos="0"/>
              </w:tabs>
              <w:suppressAutoHyphens/>
              <w:spacing w:before="90" w:after="54" w:line="240" w:lineRule="auto"/>
              <w:rPr>
                <w:rFonts w:ascii="Arial" w:hAnsi="Arial" w:eastAsia="Times New Roman" w:cs="Arial"/>
                <w:spacing w:val="-2"/>
                <w:sz w:val="20"/>
                <w:szCs w:val="24"/>
              </w:rPr>
            </w:pP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D35F5E9" w14:textId="77777777">
            <w:pPr>
              <w:tabs>
                <w:tab w:val="left" w:pos="0"/>
              </w:tabs>
              <w:suppressAutoHyphens/>
              <w:spacing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A27E10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6F1C83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49A3ED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C6AAB8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34354E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91DDDB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9D08D1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0C1F86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C6499E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A7236F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AB3BD8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C79EFE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3A590A90"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3BE267E3"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8</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7B8439B"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Incapacitating physical injury on the job</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30690D5"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DEF4193"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EB38A8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8D64CFD"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05447A0"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C4C8410"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7E7349D4"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27E43910"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96DD5C7"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5AF31A0"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D0F8431"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74F2710"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29A73CB"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5502556" w14:textId="77777777">
        <w:trPr>
          <w:gridAfter w:val="1"/>
          <w:wAfter w:w="7" w:type="dxa"/>
          <w:trHeight w:val="361"/>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4F70BA9"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9</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1487019A"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Working a second job</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1A55350F"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1E13832"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835B566"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F7CDEB9"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47942CA"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B040238"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3D5F915"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62C17331"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26D1377"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D908EF4"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DC8EE7F"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725F65"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2EC276B1"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2656555"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EB5478F"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lastRenderedPageBreak/>
              <w:t>10</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2B870168"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Strained relations with non-police friends</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54DBF0E"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2A778D7"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DD3BA94"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EA99DE0"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C1A799C"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EB82A57"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A3D2F2F"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78480745"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E4BE32A"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056C143"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B40FCAF"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72A9B24"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688E9E8D"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761FCCA" w14:textId="77777777">
        <w:trPr>
          <w:gridAfter w:val="1"/>
          <w:wAfter w:w="7" w:type="dxa"/>
          <w:trHeight w:val="352"/>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46ED4D1D"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11</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18B4263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Exposure to death of civilians</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522A7C78"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2F5F0CB"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023767B"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B854B9D"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3B2947C"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4F739B4"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B6D945F"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5E1BC2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FFC147C"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4AABD99"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5388DA6"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59EBE78"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5FDDF08"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2140CFD" w14:textId="77777777">
        <w:trPr>
          <w:gridAfter w:val="1"/>
          <w:wAfter w:w="7" w:type="dxa"/>
          <w:trHeight w:val="361"/>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52BA4C8"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12</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465D4680"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Inadequate support by supervisor</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3667F09"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E242A47"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C76AD80"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FEADAD3"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FD98387"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697B8B3"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59558A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5D77169F"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CABB9B0"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2FF6C4E"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BEABE3C"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790CBBB"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8E486CC"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2EB638B4" w14:textId="77777777">
        <w:trPr>
          <w:gridAfter w:val="1"/>
          <w:wAfter w:w="7" w:type="dxa"/>
          <w:trHeight w:val="352"/>
        </w:trPr>
        <w:tc>
          <w:tcPr>
            <w:tcW w:w="563"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6430752"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13</w:t>
            </w:r>
          </w:p>
        </w:tc>
        <w:tc>
          <w:tcPr>
            <w:tcW w:w="3213"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47CC49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Inadequate support by department</w:t>
            </w:r>
          </w:p>
        </w:tc>
        <w:tc>
          <w:tcPr>
            <w:tcW w:w="84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18E7946"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1CF308B"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4863497"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B9C5482" w14:textId="45B7097B">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762B5EC"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0EA0F81"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E618980"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6EE4D1D5"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B52D805"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4360ED0"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8E2F09D"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535B9F0"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692AEC40"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908AFBA" w14:textId="77777777">
        <w:trPr>
          <w:gridAfter w:val="1"/>
          <w:wAfter w:w="7" w:type="dxa"/>
          <w:trHeight w:val="516"/>
        </w:trPr>
        <w:tc>
          <w:tcPr>
            <w:tcW w:w="563"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FAA28FC"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14</w:t>
            </w:r>
          </w:p>
        </w:tc>
        <w:tc>
          <w:tcPr>
            <w:tcW w:w="3213"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5DF30BF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Court appearances on day off or day following night shift</w:t>
            </w:r>
          </w:p>
        </w:tc>
        <w:tc>
          <w:tcPr>
            <w:tcW w:w="84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01FA47A" w14:textId="77777777">
            <w:pPr>
              <w:tabs>
                <w:tab w:val="left" w:pos="0"/>
              </w:tabs>
              <w:suppressAutoHyphens/>
              <w:spacing w:before="90" w:after="54" w:line="240" w:lineRule="auto"/>
              <w:rPr>
                <w:rFonts w:ascii="Arial" w:hAnsi="Arial" w:eastAsia="Times New Roman" w:cs="Arial"/>
                <w:spacing w:val="-2"/>
                <w:sz w:val="20"/>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8F5C5AB" w14:textId="77777777">
            <w:pPr>
              <w:tabs>
                <w:tab w:val="center" w:pos="233"/>
              </w:tabs>
              <w:suppressAutoHyphens/>
              <w:spacing w:before="90" w:after="54" w:line="240" w:lineRule="auto"/>
              <w:rPr>
                <w:rFonts w:ascii="Arial" w:hAnsi="Arial" w:eastAsia="Times New Roman" w:cs="Arial"/>
                <w:spacing w:val="-2"/>
                <w:sz w:val="24"/>
                <w:szCs w:val="24"/>
              </w:rPr>
            </w:pPr>
          </w:p>
        </w:tc>
        <w:tc>
          <w:tcPr>
            <w:tcW w:w="39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7AD19CC" w14:textId="5F418891">
            <w:pPr>
              <w:tabs>
                <w:tab w:val="left" w:pos="0"/>
              </w:tabs>
              <w:suppressAutoHyphens/>
              <w:spacing w:before="90" w:after="54" w:line="240" w:lineRule="auto"/>
              <w:rPr>
                <w:rFonts w:ascii="Arial" w:hAnsi="Arial" w:eastAsia="Times New Roman" w:cs="Arial"/>
                <w:spacing w:val="-2"/>
                <w:sz w:val="24"/>
                <w:szCs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6C37770"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3C9AC60"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E6AA8E" w14:textId="77777777">
            <w:pPr>
              <w:tabs>
                <w:tab w:val="left" w:pos="0"/>
              </w:tabs>
              <w:suppressAutoHyphens/>
              <w:spacing w:before="90" w:after="54" w:line="240" w:lineRule="auto"/>
              <w:rPr>
                <w:rFonts w:ascii="Arial" w:hAnsi="Arial" w:eastAsia="Times New Roman" w:cs="Arial"/>
                <w:spacing w:val="-2"/>
                <w:sz w:val="24"/>
                <w:szCs w:val="24"/>
              </w:rPr>
            </w:pPr>
          </w:p>
        </w:tc>
        <w:tc>
          <w:tcPr>
            <w:tcW w:w="507"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3E29CE9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64E78238" w14:textId="77777777">
            <w:pPr>
              <w:tabs>
                <w:tab w:val="left" w:pos="0"/>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07B98DB"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0A3BC5C" w14:textId="77777777">
            <w:pPr>
              <w:tabs>
                <w:tab w:val="left" w:pos="0"/>
              </w:tabs>
              <w:suppressAutoHyphens/>
              <w:spacing w:before="90" w:after="54" w:line="240" w:lineRule="auto"/>
              <w:rPr>
                <w:rFonts w:ascii="Arial" w:hAnsi="Arial" w:eastAsia="Times New Roman" w:cs="Arial"/>
                <w:spacing w:val="-2"/>
                <w:sz w:val="24"/>
                <w:szCs w:val="24"/>
              </w:rPr>
            </w:pPr>
          </w:p>
        </w:tc>
        <w:tc>
          <w:tcPr>
            <w:tcW w:w="56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47DF51A" w14:textId="77777777">
            <w:pPr>
              <w:tabs>
                <w:tab w:val="left" w:pos="0"/>
              </w:tabs>
              <w:suppressAutoHyphens/>
              <w:spacing w:before="90" w:after="54" w:line="240" w:lineRule="auto"/>
              <w:rPr>
                <w:rFonts w:ascii="Arial" w:hAnsi="Arial" w:eastAsia="Times New Roman" w:cs="Arial"/>
                <w:spacing w:val="-2"/>
                <w:sz w:val="24"/>
                <w:szCs w:val="24"/>
              </w:rPr>
            </w:pPr>
          </w:p>
        </w:tc>
        <w:tc>
          <w:tcPr>
            <w:tcW w:w="67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F30E4EC" w14:textId="77777777">
            <w:pPr>
              <w:tabs>
                <w:tab w:val="left" w:pos="0"/>
              </w:tabs>
              <w:suppressAutoHyphens/>
              <w:spacing w:before="90" w:after="54" w:line="240" w:lineRule="auto"/>
              <w:rPr>
                <w:rFonts w:ascii="Arial" w:hAnsi="Arial" w:eastAsia="Times New Roman" w:cs="Arial"/>
                <w:spacing w:val="-2"/>
                <w:sz w:val="24"/>
                <w:szCs w:val="24"/>
              </w:rPr>
            </w:pPr>
          </w:p>
        </w:tc>
        <w:tc>
          <w:tcPr>
            <w:tcW w:w="620"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21CB22F4" w14:textId="77777777">
            <w:pPr>
              <w:tabs>
                <w:tab w:val="left" w:pos="0"/>
              </w:tabs>
              <w:suppressAutoHyphens/>
              <w:spacing w:before="90" w:after="54" w:line="240" w:lineRule="auto"/>
              <w:rPr>
                <w:rFonts w:ascii="Arial" w:hAnsi="Arial" w:eastAsia="Times New Roman" w:cs="Arial"/>
                <w:spacing w:val="-2"/>
                <w:sz w:val="24"/>
                <w:szCs w:val="24"/>
              </w:rPr>
            </w:pPr>
          </w:p>
        </w:tc>
      </w:tr>
    </w:tbl>
    <w:p w:rsidRPr="00872468" w:rsidR="00CE5559" w:rsidP="00CE5559" w:rsidRDefault="00DD2FB7" w14:paraId="2D4A382E" w14:textId="19F3911F">
      <w:pPr>
        <w:spacing w:after="0" w:line="240" w:lineRule="auto"/>
        <w:rPr>
          <w:rFonts w:ascii="Arial" w:hAnsi="Arial" w:eastAsia="Times New Roman" w:cs="Times New Roman"/>
          <w:szCs w:val="24"/>
        </w:rPr>
      </w:pPr>
      <w:r>
        <w:rPr>
          <w:rFonts w:ascii="Arial" w:hAnsi="Arial" w:eastAsia="Times New Roman" w:cs="Times New Roman"/>
          <w:noProof/>
          <w:sz w:val="24"/>
          <w:szCs w:val="24"/>
        </w:rPr>
        <mc:AlternateContent>
          <mc:Choice Requires="wps">
            <w:drawing>
              <wp:anchor distT="0" distB="0" distL="114300" distR="114300" simplePos="0" relativeHeight="251659264" behindDoc="0" locked="0" layoutInCell="1" allowOverlap="1" wp14:editId="39C3DB88" wp14:anchorId="26233C0C">
                <wp:simplePos x="0" y="0"/>
                <wp:positionH relativeFrom="column">
                  <wp:posOffset>-151130</wp:posOffset>
                </wp:positionH>
                <wp:positionV relativeFrom="paragraph">
                  <wp:posOffset>-6985</wp:posOffset>
                </wp:positionV>
                <wp:extent cx="7296150" cy="590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296150" cy="590550"/>
                        </a:xfrm>
                        <a:prstGeom prst="rect">
                          <a:avLst/>
                        </a:prstGeom>
                        <a:solidFill>
                          <a:sysClr val="window" lastClr="FFFFFF"/>
                        </a:solidFill>
                        <a:ln w="6350">
                          <a:solidFill>
                            <a:prstClr val="black"/>
                          </a:solidFill>
                        </a:ln>
                      </wps:spPr>
                      <wps:txbx>
                        <w:txbxContent>
                          <w:p w:rsidRPr="004C62CC" w:rsidR="00CE5559" w:rsidP="00CE5559" w:rsidRDefault="00CE5559" w14:paraId="608CD15A" w14:textId="77777777">
                            <w:pPr>
                              <w:rPr>
                                <w:sz w:val="14"/>
                                <w:szCs w:val="14"/>
                              </w:rPr>
                            </w:pPr>
                            <w:r w:rsidRPr="004C62CC">
                              <w:rPr>
                                <w:rFonts w:cs="Arial"/>
                                <w:sz w:val="14"/>
                                <w:szCs w:val="14"/>
                              </w:rPr>
                              <w:t xml:space="preserve">Public reporting burden of this collection of information is estimated to average </w:t>
                            </w:r>
                            <w:r>
                              <w:rPr>
                                <w:rFonts w:cs="Arial"/>
                                <w:sz w:val="14"/>
                                <w:szCs w:val="14"/>
                              </w:rPr>
                              <w:t>7</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6233C0C">
                <v:stroke joinstyle="miter"/>
                <v:path gradientshapeok="t" o:connecttype="rect"/>
              </v:shapetype>
              <v:shape id="Text Box 1" style="position:absolute;margin-left:-11.9pt;margin-top:-.55pt;width:574.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">
                <v:textbox>
                  <w:txbxContent>
                    <w:p w:rsidRPr="004C62CC" w:rsidR="00CE5559" w:rsidP="00CE5559" w:rsidRDefault="00CE5559" w14:paraId="608CD15A" w14:textId="77777777">
                      <w:pPr>
                        <w:rPr>
                          <w:sz w:val="14"/>
                          <w:szCs w:val="14"/>
                        </w:rPr>
                      </w:pPr>
                      <w:r w:rsidRPr="004C62CC">
                        <w:rPr>
                          <w:rFonts w:cs="Arial"/>
                          <w:sz w:val="14"/>
                          <w:szCs w:val="14"/>
                        </w:rPr>
                        <w:t xml:space="preserve">Public reporting burden of this collection of information is estimated to average </w:t>
                      </w:r>
                      <w:r>
                        <w:rPr>
                          <w:rFonts w:cs="Arial"/>
                          <w:sz w:val="14"/>
                          <w:szCs w:val="14"/>
                        </w:rPr>
                        <w:t>7</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txbxContent>
                </v:textbox>
              </v:shape>
            </w:pict>
          </mc:Fallback>
        </mc:AlternateContent>
      </w:r>
      <w:r w:rsidRPr="00872468" w:rsidR="00CE5559">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456"/>
        <w:gridCol w:w="35"/>
        <w:gridCol w:w="421"/>
        <w:gridCol w:w="35"/>
        <w:gridCol w:w="478"/>
        <w:gridCol w:w="35"/>
        <w:gridCol w:w="478"/>
        <w:gridCol w:w="35"/>
        <w:gridCol w:w="513"/>
        <w:gridCol w:w="456"/>
        <w:gridCol w:w="456"/>
        <w:gridCol w:w="570"/>
        <w:gridCol w:w="570"/>
        <w:gridCol w:w="684"/>
        <w:gridCol w:w="627"/>
      </w:tblGrid>
      <w:tr w:rsidRPr="00872468" w:rsidR="00CE5559" w:rsidTr="00626C51" w14:paraId="78CCF5FF"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35A0CBD"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z w:val="24"/>
                <w:szCs w:val="24"/>
              </w:rPr>
              <w:lastRenderedPageBreak/>
              <w:br w:type="page"/>
            </w: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0A761D7" w14:textId="77777777">
            <w:pPr>
              <w:tabs>
                <w:tab w:val="left" w:pos="0"/>
              </w:tabs>
              <w:suppressAutoHyphens/>
              <w:spacing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 xml:space="preserve"> </w:t>
            </w:r>
          </w:p>
          <w:p w:rsidRPr="00872468" w:rsidR="00CE5559" w:rsidP="00626C51" w:rsidRDefault="00CE5559" w14:paraId="30612AE8"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 xml:space="preserve"> </w:t>
            </w:r>
          </w:p>
        </w:tc>
        <w:tc>
          <w:tcPr>
            <w:tcW w:w="855" w:type="dxa"/>
            <w:tcBorders>
              <w:top w:val="single" w:color="auto" w:sz="8" w:space="0"/>
              <w:left w:val="single" w:color="auto" w:sz="6" w:space="0"/>
              <w:bottom w:val="single" w:color="auto" w:sz="6" w:space="0"/>
              <w:right w:val="single" w:color="auto" w:sz="6" w:space="0"/>
            </w:tcBorders>
          </w:tcPr>
          <w:p w:rsidRPr="00872468" w:rsidR="00CE5559" w:rsidP="00626C51" w:rsidRDefault="00CE5559" w14:paraId="1AB7C9CC"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17C548FA"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6305" w:type="dxa"/>
            <w:gridSpan w:val="17"/>
            <w:tcBorders>
              <w:top w:val="single" w:color="auto" w:sz="8" w:space="0"/>
              <w:left w:val="single" w:color="auto" w:sz="6" w:space="0"/>
              <w:bottom w:val="single" w:color="auto" w:sz="6" w:space="0"/>
              <w:right w:val="single" w:color="auto" w:sz="8" w:space="0"/>
            </w:tcBorders>
            <w:shd w:val="clear" w:color="auto" w:fill="auto"/>
          </w:tcPr>
          <w:p w:rsidRPr="00872468" w:rsidR="00CE5559" w:rsidP="00626C51" w:rsidRDefault="00CE5559" w14:paraId="068D60F3"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Mark an “X” for the Number of Times this Event Occurred</w:t>
            </w:r>
          </w:p>
        </w:tc>
      </w:tr>
      <w:tr w:rsidRPr="00872468" w:rsidR="00CE5559" w:rsidTr="00626C51" w14:paraId="6E5A130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A06242B"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8A676D7"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529DB30"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61CAAC68"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872468" w:rsidR="00CE5559" w:rsidP="00626C51" w:rsidRDefault="00CE5559" w14:paraId="3745083E"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2EBF534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098F1F3" w14:textId="77777777">
            <w:pPr>
              <w:tabs>
                <w:tab w:val="left" w:pos="0"/>
              </w:tabs>
              <w:suppressAutoHyphens/>
              <w:spacing w:before="90" w:after="54" w:line="240" w:lineRule="auto"/>
              <w:jc w:val="center"/>
              <w:rPr>
                <w:rFonts w:ascii="Arial" w:hAnsi="Arial" w:eastAsia="Times New Roman" w:cs="Arial"/>
                <w:spacing w:val="-2"/>
                <w:sz w:val="24"/>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686BB3C" w14:textId="77777777">
            <w:pPr>
              <w:tabs>
                <w:tab w:val="left" w:pos="0"/>
              </w:tabs>
              <w:suppressAutoHyphens/>
              <w:spacing w:before="90" w:after="54" w:line="240" w:lineRule="auto"/>
              <w:rPr>
                <w:rFonts w:ascii="Arial" w:hAnsi="Arial" w:eastAsia="Times New Roman" w:cs="Arial"/>
                <w:spacing w:val="-2"/>
                <w:sz w:val="24"/>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9C9E356"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1231B5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ADD45F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5D2727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7D451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1D0A73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4CAC191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014A4F1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AC9A5E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4EEB31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459375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DAD96D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4780AED1"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7DA5120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7CEBA6D5"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15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76C2EDD"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Assignment of incompatible partner</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C4ECD4C"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6269D92"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277D66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A68607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149A086" w14:textId="77777777">
            <w:pPr>
              <w:tabs>
                <w:tab w:val="center" w:pos="152"/>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A0391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0DBA8C9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8B0F61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7DCC94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C21D61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91E5C5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CA1DF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0EBB5AA"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37E0C6A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40B247A7"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16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12739DB9"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Delivering a death notification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87683B1"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5A7140F"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5B97F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86CB5E1" w14:textId="77777777">
            <w:pPr>
              <w:tabs>
                <w:tab w:val="center" w:pos="152"/>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D8A675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1AB059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39033AC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4BF340A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E044EB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64D7D1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5C5437C"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BBABB3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75AE397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FFDA11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4530F451"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17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2199B80"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Periods of inactivity and boredom</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B6F2956"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29185AF"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3C2795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6B5041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96B0D9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AF56A3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3F9A74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B928D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5ACB9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640E5D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2BEA40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6A867F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5A9D92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2B277B7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201AA27D"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18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38D85DCB"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Dealing with family disputes and crisis situations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F92FA0E"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48FC59A"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9C689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D65DCF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7DB0E0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9B7018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CC1AA92" w14:textId="77777777">
            <w:pPr>
              <w:tabs>
                <w:tab w:val="center" w:pos="152"/>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CB994C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68D8C2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F46A9A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4E764A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C0E281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16252C76"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7D712F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4B95556"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19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50B7F6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High-speed chases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5524B232"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BD4FF27"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54D76F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7D924D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06625E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9C960A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4D8D5D3A"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33E584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9CC9BD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982717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C4812E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40A5A5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7C37E848"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F7AD58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60FF242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371A121B"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Difficulty getting along with supervisors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E3562E8"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1205AF6"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14E72C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996D76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AD13A7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7BDCB9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77383532"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425DBB1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0DF725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7325FA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28C60A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E6508CF"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050FF01A"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914951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365DC1AE"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5DC07CD"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Responding to a felony in progress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5242A47"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776A15C"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D192FC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A4A816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752B79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B59E2A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259602F"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9CBCF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AE0849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24AD34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B98C09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E1FFF6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2C95C789"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32AA586"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75A816F3"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4C855DB1"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Experiencing negative attitudes toward police officers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3681B0E"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BE2B410"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322AAB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3FB432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94D37B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25F6FE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0255A806"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2B1BA84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F12705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16BFF2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728AE0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EA8E5C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70832B8D"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2EBE5CD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461CF5B3"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00A9CC8"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122D8CCF"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787FA71B"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43AA2B4"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872468" w:rsidR="00CE5559" w:rsidP="00626C51" w:rsidRDefault="00CE5559" w14:paraId="6880C2CF"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4284432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7FD3FB5"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2981F027"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8E6C322"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7D8EDA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8230FA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1BE1D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B3D81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A759BC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0CE7298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1B318F2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74D232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54A8F8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870C0E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8A6153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689E0D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56426A1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710B98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7A98C9E"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Public criticism of police</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E843B74"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E9918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87FDCD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47782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CD83C9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E985174"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4479B39F"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0BECA47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06F456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7C71D4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CBBB70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868D61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48EA0EB1"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207DA11"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4CEC499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1FCF4AB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Disagreeable departmental regulations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E7339A8"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577CBAE"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FCDB08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0FAB8A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D8A0DA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43B4BC2"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1D64E6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2589D79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41FF14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878FB1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444FB8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571DB3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3BF35B71"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3E71AB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24573C1"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3D7661B9"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Confrontations with aggressive crowds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18FBFF0"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2C2FBD6"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D43E33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07062E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28DE4D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8900492"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80C333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6715F7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0D4763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C719C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E33E6C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829BFE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34B30C2E"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99F273B"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63F824A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41A2525D"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Fellow officer killed in the line of duty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B3E88C3"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911658C"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B719B5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061B05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EB637D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F883AB2"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18409C8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1C2978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13CDD4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700E91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FA3BF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2DA75A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1E1419E"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3531FC1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9B104A8"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70C958B"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Distorted or negative press accounts of police</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48D1E0A5"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6A3EA0A"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956622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1FFD71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EEC842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2966F02"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02D8B5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3E46C2B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BA814C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A33237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6E5478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4F5ED1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9949C03"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F841470"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59A04EB3"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5F8152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Making critical on-the-spot decisions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95030C4"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46BA0A7"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FFEEB2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19011C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F060A1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5BE8459"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28E84E2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730BA53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0CDB71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EF51F0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CB53D0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FF3AA7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1E028A5"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378290F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910E601"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29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38547B9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Ineffectiveness of the judicial system</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1C1752A3"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5CA02D1"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1DAF05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742AFA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458FA6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48BE4F6"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35DBA88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6DC2F8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817757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702AEB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CF4D9A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84EA03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6B65B2A0"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294DDC9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27015DA1"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30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A71BEE7"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Ineffectiveness of the correctional system</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8B5A6D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BCD865A"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6A8103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83395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D3BA84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4B2A3CD"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2442AF5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2D4C609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62324A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D40F3C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FD5EBF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CCA638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7B593B88" w14:textId="77777777">
            <w:pPr>
              <w:tabs>
                <w:tab w:val="left" w:pos="0"/>
              </w:tabs>
              <w:suppressAutoHyphens/>
              <w:spacing w:before="90" w:after="54" w:line="240" w:lineRule="auto"/>
              <w:rPr>
                <w:rFonts w:ascii="Arial" w:hAnsi="Arial" w:eastAsia="Times New Roman" w:cs="Arial"/>
                <w:spacing w:val="-2"/>
                <w:sz w:val="24"/>
                <w:szCs w:val="24"/>
              </w:rPr>
            </w:pPr>
          </w:p>
        </w:tc>
      </w:tr>
    </w:tbl>
    <w:p w:rsidRPr="00872468" w:rsidR="00CE5559" w:rsidP="00CE5559" w:rsidRDefault="00CE5559" w14:paraId="2B14ADBA" w14:textId="77777777">
      <w:pPr>
        <w:spacing w:after="0" w:line="240" w:lineRule="auto"/>
        <w:rPr>
          <w:rFonts w:ascii="Arial" w:hAnsi="Arial" w:eastAsia="Times New Roman" w:cs="Times New Roman"/>
          <w:szCs w:val="24"/>
        </w:rPr>
      </w:pPr>
    </w:p>
    <w:p w:rsidRPr="00872468" w:rsidR="00CE5559" w:rsidP="00CE5559" w:rsidRDefault="00CE5559" w14:paraId="535991BC" w14:textId="77777777">
      <w:pPr>
        <w:spacing w:after="0" w:line="240" w:lineRule="auto"/>
        <w:rPr>
          <w:rFonts w:ascii="Arial" w:hAnsi="Arial" w:eastAsia="Times New Roman" w:cs="Times New Roman"/>
          <w:szCs w:val="24"/>
        </w:rPr>
      </w:pPr>
      <w:r w:rsidRPr="00872468">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66"/>
        <w:gridCol w:w="90"/>
        <w:gridCol w:w="450"/>
        <w:gridCol w:w="540"/>
        <w:gridCol w:w="45"/>
        <w:gridCol w:w="495"/>
        <w:gridCol w:w="18"/>
        <w:gridCol w:w="513"/>
        <w:gridCol w:w="513"/>
        <w:gridCol w:w="456"/>
        <w:gridCol w:w="456"/>
        <w:gridCol w:w="570"/>
        <w:gridCol w:w="570"/>
        <w:gridCol w:w="684"/>
        <w:gridCol w:w="627"/>
      </w:tblGrid>
      <w:tr w:rsidRPr="00872468" w:rsidR="00CE5559" w:rsidTr="00626C51" w14:paraId="12F756A5"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E38B8FB"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11D4D4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872468" w:rsidR="00CE5559" w:rsidP="00626C51" w:rsidRDefault="00CE5559" w14:paraId="6C2B4DD3"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54558319"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3030" w:type="dxa"/>
            <w:gridSpan w:val="9"/>
            <w:tcBorders>
              <w:top w:val="single" w:color="auto" w:sz="8" w:space="0"/>
              <w:left w:val="single" w:color="auto" w:sz="6" w:space="0"/>
              <w:bottom w:val="single" w:color="auto" w:sz="6" w:space="0"/>
              <w:right w:val="double" w:color="auto" w:sz="4" w:space="0"/>
            </w:tcBorders>
            <w:shd w:val="clear" w:color="auto" w:fill="auto"/>
          </w:tcPr>
          <w:p w:rsidRPr="00872468" w:rsidR="00CE5559" w:rsidP="00626C51" w:rsidRDefault="00CE5559" w14:paraId="6F934233"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872468" w:rsidR="00CE5559" w:rsidP="00626C51" w:rsidRDefault="00CE5559" w14:paraId="7F5FA2D9"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6AC96AF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35C3BC80"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31235C0F"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48F71F5"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E139AE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12B1E2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E31D1C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84AB8C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59FAEB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9FD949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3039577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2DD537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FD6B60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B12B35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776E74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7942E8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4BA3495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4C19B74F"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119A3E6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Personal insult from citizen</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65597E36"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54BDAA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A10D865"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34A615A"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785782F"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6608FA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1738E5A"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6928CB4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D0ACED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2AEC1F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554C84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09301B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42B5985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FE58C08"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52427D01"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5BC271BE"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Insufficient manpower to adequately handle a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D9272D2"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64BB23E"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101A0B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6800637"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87B557C"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E8B1FE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3A54DBE8"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6485233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2A5610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D8743A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93AFA7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6A6914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6F20FF0D"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D5DFDF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43A07EB"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14E8342"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Lack of recognition for good work</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C0E605A"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E9353AE"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4FE2523"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E36AE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3893327"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7C361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1533B87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7C37A7B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E29BC3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227143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03ED09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4D5894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EFF25E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7D7910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9E4A78D"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3FC9653"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Excessive or inappropriate discipline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C1FE0A5"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DF9E266"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66F2F54"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277A645"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3328F77"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5B69F5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A0CE2D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3B6832F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7772EA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245941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24FCF0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AC6767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1ABAB5A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9B85F3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73E36659"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5DA55F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Performing non-police tasks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5422069B"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8644299"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95BBCB3"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F63060E"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EC17A3"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05385C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6F41158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EE32F1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92396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0B2140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AB6BC3C"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F60417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3ABC027E"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6F57E892"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1296061"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B6320D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Demands made by family for more time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4EF830B"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382F39F"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1C8DE33"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201104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DDA9E7A"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6FEA5F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22326B2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3463A8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3EE6D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02B862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0C5624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F58F44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02A0D6AA"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695E035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A822311"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D87F2E9"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Promotion or commendation</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37E7CCF"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686D277"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D44DAB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587CD9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E6E04A"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3746D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54A52BF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F93E98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873FC7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A8980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2DD0C9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3A25E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42CDB9C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643DBF8D"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56B29225"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1B9D6D1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Inadequate or poor quality equipment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16F9295"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0571594"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7E39221"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069C648"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4E88286"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6E4200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18AD06A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40E42BC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C702A3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61141C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F160E9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C39BA4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3DAB0078"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6C51CD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FEA7AC3"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1744BF4"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592A38F"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15998F93"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3030" w:type="dxa"/>
            <w:gridSpan w:val="9"/>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3F25C029"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872468" w:rsidR="00CE5559" w:rsidP="00626C51" w:rsidRDefault="00CE5559" w14:paraId="2649C2DB"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4A324BD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2F0DA79"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CFA106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5054EF7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5740FF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96094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6EE63E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27C35F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230224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3B9F987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74A9179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5FC1B6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3B44D4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706921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21F2D4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119147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5D008CB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0693EBDF"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39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3CC740B"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Assignment of increased responsibility</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58CC662"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4A33ECC"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5ACDD7F"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3BA0C4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74FF8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A7B45F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4638EF5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11430D8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46A2EC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8929B5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B5DE77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84B28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69C245E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58C2D4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7923A54A"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67891366"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Racial pressures or conflicts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0BA124A"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D5C5961"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ADDB66D"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6AC6BC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FAFBEF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43E8F8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6F1520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189C4F9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FA5BEC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49596B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9C4A97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8A583F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60C520E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9B601D1"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DB13A08"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30C24D1"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Lack of participation on policy-making decisions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43ED2C9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CD434FB"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4016DC0"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5DC669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58BB3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E124F3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3F76F4C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19A89A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9EDCE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98E381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00B2CA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7BC585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F959D07"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4528615"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26707476"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43309BEC"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Inadequate salary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DA8A6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CFC207A"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F76D5B8"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CF1AED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ECC398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BC7D35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0C02E47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660407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3A2369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1140EB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984C17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4FDF2C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0D579742"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23FF673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CEEBBEE"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0DAC6D4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Accident in a patrol car</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AEA2CF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4CCD613"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13D93E1"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25F1E0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61056D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BE0AE4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58AC5E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7D7800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57FE4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7C2292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EB0BA3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CE3E20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D62D7D9"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1415D3D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8286CF9"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61E94FD1"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Physical attack on one’s person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EA7EA1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ACBE359"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ADD9E42"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30D040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561116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7E6975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444860B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27B2EEE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682C92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26C162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79B352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853089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47D403A"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192125B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46C2EEE"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5511BCD"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Demands for high moral standards</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3A48247"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926D2D6"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17304BB"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893B2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FADEF2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EBC6B4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6D6D7BC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1C3194F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52BEF3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185E38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875BEB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822D0F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AB6928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96DA760"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27B1501A" w14:textId="77777777">
            <w:pPr>
              <w:tabs>
                <w:tab w:val="left" w:pos="0"/>
              </w:tabs>
              <w:suppressAutoHyphens/>
              <w:spacing w:before="90" w:after="54" w:line="240" w:lineRule="auto"/>
              <w:jc w:val="right"/>
              <w:rPr>
                <w:rFonts w:ascii="Arial" w:hAnsi="Arial" w:eastAsia="Times New Roman" w:cs="Arial"/>
                <w:spacing w:val="-2"/>
                <w:sz w:val="20"/>
                <w:szCs w:val="24"/>
              </w:rPr>
            </w:pPr>
            <w:r w:rsidRPr="00872468">
              <w:rPr>
                <w:rFonts w:ascii="Arial" w:hAnsi="Arial" w:eastAsia="Times New Roman" w:cs="Arial"/>
                <w:spacing w:val="-2"/>
                <w:sz w:val="20"/>
                <w:szCs w:val="24"/>
              </w:rPr>
              <w:t>46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585AAEC4"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Situations requiring use of force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9EF6D52"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141ADA4"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FAF5807"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4D0CA2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8E80A3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8DBD35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34478CC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37F0251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2CB3CF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9EFB61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C2A483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D20F2A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1409722B" w14:textId="77777777">
            <w:pPr>
              <w:tabs>
                <w:tab w:val="left" w:pos="0"/>
              </w:tabs>
              <w:suppressAutoHyphens/>
              <w:spacing w:before="90" w:after="54" w:line="240" w:lineRule="auto"/>
              <w:rPr>
                <w:rFonts w:ascii="Arial" w:hAnsi="Arial" w:eastAsia="Times New Roman" w:cs="Arial"/>
                <w:spacing w:val="-2"/>
                <w:sz w:val="24"/>
                <w:szCs w:val="24"/>
              </w:rPr>
            </w:pPr>
          </w:p>
        </w:tc>
      </w:tr>
    </w:tbl>
    <w:p w:rsidRPr="00872468" w:rsidR="00CE5559" w:rsidP="00CE5559" w:rsidRDefault="00CE5559" w14:paraId="0EBAD9DB" w14:textId="77777777">
      <w:pPr>
        <w:spacing w:after="0" w:line="240" w:lineRule="auto"/>
        <w:rPr>
          <w:rFonts w:ascii="Arial" w:hAnsi="Arial" w:eastAsia="Times New Roman" w:cs="Times New Roman"/>
          <w:szCs w:val="24"/>
        </w:rPr>
      </w:pPr>
    </w:p>
    <w:p w:rsidRPr="00872468" w:rsidR="00CE5559" w:rsidP="00CE5559" w:rsidRDefault="00CE5559" w14:paraId="31446114" w14:textId="77777777">
      <w:pPr>
        <w:spacing w:after="0" w:line="240" w:lineRule="auto"/>
        <w:rPr>
          <w:rFonts w:ascii="Arial" w:hAnsi="Arial" w:eastAsia="Times New Roman" w:cs="Times New Roman"/>
          <w:szCs w:val="24"/>
        </w:rPr>
      </w:pPr>
      <w:r w:rsidRPr="00872468">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342"/>
        <w:gridCol w:w="57"/>
        <w:gridCol w:w="342"/>
        <w:gridCol w:w="57"/>
        <w:gridCol w:w="456"/>
        <w:gridCol w:w="57"/>
        <w:gridCol w:w="456"/>
        <w:gridCol w:w="57"/>
        <w:gridCol w:w="570"/>
        <w:gridCol w:w="456"/>
        <w:gridCol w:w="456"/>
        <w:gridCol w:w="570"/>
        <w:gridCol w:w="570"/>
        <w:gridCol w:w="684"/>
        <w:gridCol w:w="627"/>
      </w:tblGrid>
      <w:tr w:rsidRPr="00872468" w:rsidR="00CE5559" w:rsidTr="00626C51" w14:paraId="0195D5EC"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74D10C9"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289C4A9"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872468" w:rsidR="00CE5559" w:rsidP="00626C51" w:rsidRDefault="00CE5559" w14:paraId="0A4A78D7"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660A83BB"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2850" w:type="dxa"/>
            <w:gridSpan w:val="11"/>
            <w:tcBorders>
              <w:top w:val="single" w:color="auto" w:sz="8" w:space="0"/>
              <w:left w:val="single" w:color="auto" w:sz="6" w:space="0"/>
              <w:bottom w:val="single" w:color="auto" w:sz="6" w:space="0"/>
              <w:right w:val="double" w:color="auto" w:sz="4" w:space="0"/>
            </w:tcBorders>
            <w:shd w:val="clear" w:color="auto" w:fill="auto"/>
          </w:tcPr>
          <w:p w:rsidRPr="00872468" w:rsidR="00CE5559" w:rsidP="00626C51" w:rsidRDefault="00CE5559" w14:paraId="3C6C7C8B"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872468" w:rsidR="00CE5559" w:rsidP="00626C51" w:rsidRDefault="00CE5559" w14:paraId="28F2B1A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690CEA5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C3C5D14"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2CBB7C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C557DA5"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6C1F98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A8FBBE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727E49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079F2C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63F91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3589D2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992F12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539A1A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EFB90F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3F5DD0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A2E1CD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614DA7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4DAF6A9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2F868B15"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47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5792740D"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Job conflict (by-the-book vs. by-the-situation)</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87B053E"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284F24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14FE7C3"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17AE66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2E4D61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FF68C7F"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078B0F0"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6128C7F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48D4F2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C23BE3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2449BB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D17B38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614FCE6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298598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5D98FCC5"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48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5125EA35"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Court decisions unduly restricting police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696C886"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1978B47" w14:textId="77777777">
            <w:pPr>
              <w:tabs>
                <w:tab w:val="center" w:pos="233"/>
              </w:tabs>
              <w:suppressAutoHyphens/>
              <w:spacing w:before="90" w:after="54" w:line="240" w:lineRule="auto"/>
              <w:rPr>
                <w:rFonts w:ascii="Arial" w:hAnsi="Arial" w:eastAsia="Times New Roman" w:cs="Arial"/>
                <w:spacing w:val="-2"/>
                <w:sz w:val="24"/>
                <w:szCs w:val="24"/>
              </w:rPr>
            </w:pPr>
            <w:r w:rsidRPr="00872468">
              <w:rPr>
                <w:rFonts w:ascii="Arial" w:hAnsi="Arial" w:eastAsia="Times New Roman" w:cs="Arial"/>
                <w:spacing w:val="-2"/>
                <w:sz w:val="24"/>
                <w:szCs w:val="24"/>
              </w:rPr>
              <w:tab/>
            </w: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DC71163"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8F2E0B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A315C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38782E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60B6C62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5EDD341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7233ED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E2F006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C2EFC4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1921F7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4DCDFE0F"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73219F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9AF1583"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49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2CD92679"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Killing someone in the line of duty</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1A5A84E"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B36829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3CB4EC"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4F5821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98CD40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AAF977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2D52989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4B54D1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A5C7DC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952C54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7677AF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7E5B38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0224C1F9"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2DC133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381AEE87"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C3D7AB2"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Making arrests while alone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D98EDB5"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EE41A1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FC995F6"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38ABB4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C3FACD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1D6C5B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676AEE5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C4768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A82283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E4C79C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6E9887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23F7C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56E60F0C"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5E80C2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FD9958B"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394AE5AA"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Public apathy toward police</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959816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9C518D1"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955D4B5"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CDE1D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15EF1B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26CD5A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44E048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7011394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FCEA76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5F972E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DB93F1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6B619E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730D0790"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2AD62A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42283E11"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1CE1E799"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Competition for advancement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17E8EC2"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F376878"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BAF7BB7"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629F73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2FCF93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DF20B9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49B3CB2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118506E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766E28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10D0C4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C9C618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6561CD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709D03F3"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69B8EDB0"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60AFB28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4F600463"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Poor or inadequate supervision</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19517AB"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FB9BC75"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37FBD54"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68F1DC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B76221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E070BE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0F5F4E5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64D41C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CE0ADB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275BB4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99D315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E7A74B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5ADCF53C"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6EEABDE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7683728B"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2BCE372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2125D7EA" w14:textId="77777777">
            <w:pPr>
              <w:tabs>
                <w:tab w:val="center" w:pos="408"/>
              </w:tabs>
              <w:suppressAutoHyphens/>
              <w:spacing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Stress Rating</w:t>
            </w:r>
          </w:p>
          <w:p w:rsidRPr="00872468" w:rsidR="00CE5559" w:rsidP="00626C51" w:rsidRDefault="00CE5559" w14:paraId="43D8E734" w14:textId="77777777">
            <w:pPr>
              <w:tabs>
                <w:tab w:val="center" w:pos="408"/>
              </w:tabs>
              <w:suppressAutoHyphens/>
              <w:spacing w:after="54" w:line="240" w:lineRule="auto"/>
              <w:rPr>
                <w:rFonts w:ascii="Arial" w:hAnsi="Arial" w:eastAsia="Times New Roman" w:cs="Arial"/>
                <w:b/>
                <w:spacing w:val="-2"/>
                <w:sz w:val="18"/>
                <w:szCs w:val="18"/>
              </w:rPr>
            </w:pPr>
            <w:r w:rsidRPr="00872468">
              <w:rPr>
                <w:rFonts w:ascii="Arial" w:hAnsi="Arial" w:eastAsia="Times New Roman" w:cs="Arial"/>
                <w:b/>
                <w:spacing w:val="-2"/>
                <w:sz w:val="18"/>
                <w:szCs w:val="18"/>
              </w:rPr>
              <w:t>(0-100)</w:t>
            </w:r>
          </w:p>
        </w:tc>
        <w:tc>
          <w:tcPr>
            <w:tcW w:w="2850" w:type="dxa"/>
            <w:gridSpan w:val="11"/>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32A7C6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872468" w:rsidR="00CE5559" w:rsidP="00626C51" w:rsidRDefault="00CE5559" w14:paraId="3FF32BF9"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872468">
              <w:rPr>
                <w:rFonts w:ascii="Arial" w:hAnsi="Arial" w:eastAsia="Times New Roman" w:cs="Arial"/>
                <w:b/>
                <w:spacing w:val="-2"/>
                <w:sz w:val="20"/>
                <w:szCs w:val="24"/>
              </w:rPr>
              <w:t>In the Past Year</w:t>
            </w:r>
          </w:p>
        </w:tc>
      </w:tr>
      <w:tr w:rsidRPr="00872468" w:rsidR="00CE5559" w:rsidTr="00626C51" w14:paraId="793C2D1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3E844DF0"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4AED650"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260AB01"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18D2D9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01AC6C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E49BB95"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DAE13F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0A3FC76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6-9</w:t>
            </w: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4BD0FBB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872468">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B5500F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712854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C90D40F"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B240B4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0D2909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901E85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872468">
              <w:rPr>
                <w:rFonts w:ascii="Arial" w:hAnsi="Arial" w:eastAsia="Times New Roman" w:cs="Arial"/>
                <w:b/>
                <w:spacing w:val="-2"/>
                <w:sz w:val="16"/>
                <w:szCs w:val="16"/>
              </w:rPr>
              <w:t>25+</w:t>
            </w:r>
          </w:p>
        </w:tc>
      </w:tr>
      <w:tr w:rsidRPr="00872468" w:rsidR="00CE5559" w:rsidTr="00626C51" w14:paraId="4A40026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49BE956"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3C535173"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Exposure to battered or dead children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3686E02"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8513CA3"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F900100"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28310E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92D293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4930A0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57F3BF3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3CFAE48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01D5F6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1E1451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243AF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AF6825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7DF20F40"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7B76F2DF"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14AA43A7"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2F223A6"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Plea bargaining and technical rulings leading to case dismissal</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7E4E8A2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6177EEC"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E6CDB67"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129FD0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2DD8E4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8A8EAC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7342AC3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5FD61D2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429A3E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C81D85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C55725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5118E8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1D9515ED"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1DB65B90"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1D5043AF"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2B414EFE"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Frequent changes from boring to demanding activities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380258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62BF81E"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FDA7575"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D8EC2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EE9A96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513D41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74BB643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5401971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C0DE48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C042DF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7631A7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5FFA3B1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1DBAAE1D"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5CB7AC9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77E372A9"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6BB2A4F1"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Exposure to adults in pain</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3F6EB2F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4D408CB"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5621888"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F53E98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131DA6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093468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6D06797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2C6EE02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49A709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3DD453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7AB42C7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D1A858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2D818428"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F05356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0D656105"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0547C4D4"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Possibility of minor physical injury on the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D569B7C"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E97ACCD"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BCD1C9F"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6CFEC3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1A49A8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2C9ADA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6E187DE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3CA28EF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352517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80B6E7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9997BD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10317C5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557BF224"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4B27D5A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872468" w:rsidR="00CE5559" w:rsidP="00626C51" w:rsidRDefault="00CE5559" w14:paraId="55DF9B72"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59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872468" w:rsidR="00CE5559" w:rsidP="00626C51" w:rsidRDefault="00CE5559" w14:paraId="7E5B401F"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Put-downs and mistreatment of police officers in court</w:t>
            </w:r>
          </w:p>
        </w:tc>
        <w:tc>
          <w:tcPr>
            <w:tcW w:w="855" w:type="dxa"/>
            <w:tcBorders>
              <w:top w:val="single" w:color="auto" w:sz="6" w:space="0"/>
              <w:left w:val="single" w:color="auto" w:sz="6" w:space="0"/>
              <w:bottom w:val="single" w:color="auto" w:sz="6" w:space="0"/>
              <w:right w:val="single" w:color="auto" w:sz="6" w:space="0"/>
            </w:tcBorders>
          </w:tcPr>
          <w:p w:rsidRPr="00872468" w:rsidR="00CE5559" w:rsidP="00626C51" w:rsidRDefault="00CE5559" w14:paraId="0DB7F20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64CDC240"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4A1EFCF"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1379BAE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40032C0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54BD87D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872468" w:rsidR="00CE5559" w:rsidP="00626C51" w:rsidRDefault="00CE5559" w14:paraId="06107DB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872468" w:rsidR="00CE5559" w:rsidP="00626C51" w:rsidRDefault="00CE5559" w14:paraId="41B3F46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FB3F73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26201D7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916932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872468" w:rsidR="00CE5559" w:rsidP="00626C51" w:rsidRDefault="00CE5559" w14:paraId="321818D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872468" w:rsidR="00CE5559" w:rsidP="00626C51" w:rsidRDefault="00CE5559" w14:paraId="617E73A8" w14:textId="77777777">
            <w:pPr>
              <w:tabs>
                <w:tab w:val="left" w:pos="0"/>
              </w:tabs>
              <w:suppressAutoHyphens/>
              <w:spacing w:before="90" w:after="54" w:line="240" w:lineRule="auto"/>
              <w:rPr>
                <w:rFonts w:ascii="Arial" w:hAnsi="Arial" w:eastAsia="Times New Roman" w:cs="Arial"/>
                <w:spacing w:val="-2"/>
                <w:sz w:val="24"/>
                <w:szCs w:val="24"/>
              </w:rPr>
            </w:pPr>
          </w:p>
        </w:tc>
      </w:tr>
      <w:tr w:rsidRPr="00872468" w:rsidR="00CE5559" w:rsidTr="00626C51" w14:paraId="0FFF2AFA"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872468" w:rsidR="00CE5559" w:rsidP="00626C51" w:rsidRDefault="00CE5559" w14:paraId="523CA83C" w14:textId="77777777">
            <w:pPr>
              <w:tabs>
                <w:tab w:val="left" w:pos="0"/>
              </w:tabs>
              <w:suppressAutoHyphens/>
              <w:spacing w:before="90" w:after="54" w:line="240" w:lineRule="auto"/>
              <w:jc w:val="center"/>
              <w:rPr>
                <w:rFonts w:ascii="Arial" w:hAnsi="Arial" w:eastAsia="Times New Roman" w:cs="Arial"/>
                <w:spacing w:val="-2"/>
                <w:sz w:val="20"/>
                <w:szCs w:val="24"/>
              </w:rPr>
            </w:pPr>
            <w:r w:rsidRPr="00872468">
              <w:rPr>
                <w:rFonts w:ascii="Arial" w:hAnsi="Arial" w:eastAsia="Times New Roman" w:cs="Arial"/>
                <w:spacing w:val="-2"/>
                <w:sz w:val="20"/>
                <w:szCs w:val="24"/>
              </w:rPr>
              <w:t>60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872468" w:rsidR="00CE5559" w:rsidP="00626C51" w:rsidRDefault="00CE5559" w14:paraId="7C0ED897" w14:textId="77777777">
            <w:pPr>
              <w:tabs>
                <w:tab w:val="left" w:pos="0"/>
              </w:tabs>
              <w:suppressAutoHyphens/>
              <w:spacing w:before="90" w:after="54" w:line="240" w:lineRule="auto"/>
              <w:rPr>
                <w:rFonts w:ascii="Arial" w:hAnsi="Arial" w:eastAsia="Times New Roman" w:cs="Arial"/>
                <w:spacing w:val="-2"/>
                <w:sz w:val="20"/>
                <w:szCs w:val="24"/>
              </w:rPr>
            </w:pPr>
            <w:r w:rsidRPr="00872468">
              <w:rPr>
                <w:rFonts w:ascii="Arial" w:hAnsi="Arial" w:eastAsia="Times New Roman" w:cs="Arial"/>
                <w:spacing w:val="-2"/>
                <w:sz w:val="20"/>
                <w:szCs w:val="24"/>
              </w:rPr>
              <w:t>Excessive paperwork</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0980E0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45F9922"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2827EBA"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0344631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719A21B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10BC0A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872468" w:rsidR="00CE5559" w:rsidP="00626C51" w:rsidRDefault="00CE5559" w14:paraId="7AEA6B0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872468" w:rsidR="00CE5559" w:rsidP="00626C51" w:rsidRDefault="00CE5559" w14:paraId="0E18093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4B27370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3A763D5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651CF95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872468" w:rsidR="00CE5559" w:rsidP="00626C51" w:rsidRDefault="00CE5559" w14:paraId="23976A2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872468" w:rsidR="00CE5559" w:rsidP="00626C51" w:rsidRDefault="00CE5559" w14:paraId="02D066AA" w14:textId="77777777">
            <w:pPr>
              <w:tabs>
                <w:tab w:val="left" w:pos="0"/>
              </w:tabs>
              <w:suppressAutoHyphens/>
              <w:spacing w:before="90" w:after="54" w:line="240" w:lineRule="auto"/>
              <w:rPr>
                <w:rFonts w:ascii="Arial" w:hAnsi="Arial" w:eastAsia="Times New Roman" w:cs="Arial"/>
                <w:spacing w:val="-2"/>
                <w:sz w:val="24"/>
                <w:szCs w:val="24"/>
              </w:rPr>
            </w:pPr>
          </w:p>
        </w:tc>
      </w:tr>
    </w:tbl>
    <w:p w:rsidRPr="00872468" w:rsidR="00CE5559" w:rsidP="00CE5559" w:rsidRDefault="00CE5559" w14:paraId="4B207A89" w14:textId="77777777">
      <w:pPr>
        <w:spacing w:after="0" w:line="240" w:lineRule="auto"/>
        <w:rPr>
          <w:rFonts w:ascii="Arial" w:hAnsi="Arial" w:eastAsia="Times New Roman" w:cs="Times New Roman"/>
          <w:szCs w:val="24"/>
        </w:rPr>
      </w:pPr>
    </w:p>
    <w:p w:rsidRPr="00872468" w:rsidR="00CE5559" w:rsidP="00CE5559" w:rsidRDefault="00CE5559" w14:paraId="3809AFB7" w14:textId="77777777">
      <w:pPr>
        <w:spacing w:after="0" w:line="240" w:lineRule="auto"/>
        <w:rPr>
          <w:rFonts w:ascii="Arial" w:hAnsi="Arial" w:eastAsia="Times New Roman" w:cs="Times New Roman"/>
          <w:szCs w:val="24"/>
        </w:rPr>
        <w:sectPr w:rsidRPr="00872468" w:rsidR="00CE5559" w:rsidSect="00D54985">
          <w:headerReference w:type="even" r:id="rId10"/>
          <w:headerReference w:type="default" r:id="rId11"/>
          <w:footerReference w:type="even" r:id="rId12"/>
          <w:footerReference w:type="default" r:id="rId13"/>
          <w:headerReference w:type="first" r:id="rId14"/>
          <w:footerReference w:type="first" r:id="rId15"/>
          <w:pgSz w:w="12240" w:h="15840"/>
          <w:pgMar w:top="1152" w:right="432" w:bottom="720" w:left="432" w:header="432" w:footer="288" w:gutter="0"/>
          <w:cols w:space="720"/>
          <w:docGrid w:linePitch="360"/>
        </w:sectPr>
      </w:pPr>
      <w:r w:rsidRPr="00872468">
        <w:rPr>
          <w:rFonts w:ascii="Arial" w:hAnsi="Arial" w:eastAsia="Times New Roman" w:cs="Times New Roman"/>
          <w:szCs w:val="24"/>
        </w:rPr>
        <w:br w:type="page"/>
      </w:r>
    </w:p>
    <w:p w:rsidRPr="00F42DFC" w:rsidR="00F42DFC" w:rsidP="00CE5559" w:rsidRDefault="00F42DFC" w14:paraId="5C4F9DD5" w14:textId="66A6C011">
      <w:pPr>
        <w:tabs>
          <w:tab w:val="left" w:pos="-720"/>
          <w:tab w:val="left" w:pos="423"/>
          <w:tab w:val="left" w:pos="720"/>
          <w:tab w:val="left" w:pos="1548"/>
          <w:tab w:val="left" w:pos="6480"/>
        </w:tabs>
        <w:suppressAutoHyphens/>
        <w:spacing w:after="0" w:line="240" w:lineRule="auto"/>
        <w:ind w:right="-90"/>
        <w:rPr>
          <w:rFonts w:ascii="Calibri" w:hAnsi="Calibri" w:eastAsia="Calibri" w:cs="Times New Roman"/>
        </w:rPr>
        <w:sectPr w:rsidRPr="00F42DFC" w:rsidR="00F42DFC" w:rsidSect="00CE5559">
          <w:headerReference w:type="even" r:id="rId16"/>
          <w:footerReference w:type="even" r:id="rId17"/>
          <w:footerReference w:type="default" r:id="rId18"/>
          <w:headerReference w:type="first" r:id="rId19"/>
          <w:footerReference w:type="first" r:id="rId20"/>
          <w:pgSz w:w="12240" w:h="15840"/>
          <w:pgMar w:top="1008" w:right="1080" w:bottom="720" w:left="1080" w:header="432" w:footer="432" w:gutter="0"/>
          <w:cols w:space="720"/>
          <w:docGrid w:linePitch="360"/>
        </w:sectPr>
      </w:pPr>
    </w:p>
    <w:p w:rsidR="00FC70C6" w:rsidRDefault="00FC70C6" w14:paraId="02E04039"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FEA7B" w14:textId="77777777" w:rsidR="00DA31E4" w:rsidRDefault="00DA31E4" w:rsidP="00D002B4">
      <w:pPr>
        <w:spacing w:after="0" w:line="240" w:lineRule="auto"/>
      </w:pPr>
      <w:r>
        <w:separator/>
      </w:r>
    </w:p>
  </w:endnote>
  <w:endnote w:type="continuationSeparator" w:id="0">
    <w:p w14:paraId="398C0FBD" w14:textId="77777777" w:rsidR="00DA31E4" w:rsidRDefault="00DA31E4"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92665" w14:textId="77777777" w:rsidR="00DD2FB7" w:rsidRDefault="00DD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D565" w14:textId="77777777" w:rsidR="00DD2FB7" w:rsidRDefault="00DD2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B5CFD" w14:textId="77777777" w:rsidR="00DD2FB7" w:rsidRDefault="00DD2F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3895" w14:textId="77777777" w:rsidR="00DA31E4" w:rsidRDefault="00DA31E4" w:rsidP="00D002B4">
      <w:pPr>
        <w:spacing w:after="0" w:line="240" w:lineRule="auto"/>
      </w:pPr>
      <w:r>
        <w:separator/>
      </w:r>
    </w:p>
  </w:footnote>
  <w:footnote w:type="continuationSeparator" w:id="0">
    <w:p w14:paraId="0F05C1E8" w14:textId="77777777" w:rsidR="00DA31E4" w:rsidRDefault="00DA31E4"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2349C" w14:textId="77777777" w:rsidR="00DD2FB7" w:rsidRDefault="00DD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F5DE" w14:textId="77777777" w:rsidR="00CE5559" w:rsidRDefault="00CE5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631EF" w14:textId="77777777" w:rsidR="00DD2FB7" w:rsidRDefault="00DD2F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http://drdansiegel.us2.list-manage.com/track/open.php?u=19d8e8d7be6b54af722e6e723&amp;id=4978db98f0&amp;e=e41455e0a6" style="width:.75pt;height:.75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7923FD"/>
    <w:rsid w:val="00897843"/>
    <w:rsid w:val="00CE5559"/>
    <w:rsid w:val="00D002B4"/>
    <w:rsid w:val="00D26908"/>
    <w:rsid w:val="00DA31E4"/>
    <w:rsid w:val="00DD2FB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Sims, Thelma (CDC/DDPHSS/OS/OSI)</cp:lastModifiedBy>
  <cp:revision>4</cp:revision>
  <dcterms:created xsi:type="dcterms:W3CDTF">2021-04-30T17:37:00Z</dcterms:created>
  <dcterms:modified xsi:type="dcterms:W3CDTF">2021-05-27T12:15:00Z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