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Style w:val="Style3"/>
        </w:rPr>
        <w:alias w:val="Title"/>
        <w:tag w:val="Title"/>
        <w:id w:val="-1275330881"/>
        <w:placeholder>
          <w:docPart w:val="907150941CA4406098CA1DA626782ACE"/>
        </w:placeholder>
      </w:sdtPr>
      <w:sdtEndPr>
        <w:rPr>
          <w:rStyle w:val="DefaultParagraphFont"/>
          <w:rFonts w:ascii="Times New Roman" w:hAnsi="Times New Roman"/>
          <w:b w:val="0"/>
          <w:color w:val="auto"/>
          <w:sz w:val="24"/>
        </w:rPr>
      </w:sdtEndPr>
      <w:sdtContent>
        <w:p w:rsidR="006F73E6" w:rsidP="006F73E6" w:rsidRDefault="00DA06DC" w14:paraId="2754FDD7" w14:textId="1A12A883">
          <w:pPr>
            <w:spacing w:line="276" w:lineRule="auto"/>
            <w:jc w:val="center"/>
            <w:rPr>
              <w:rFonts w:ascii="Arial Nova" w:hAnsi="Arial Nova"/>
            </w:rPr>
          </w:pPr>
          <w:r>
            <w:rPr>
              <w:rStyle w:val="Style3"/>
            </w:rPr>
            <w:t xml:space="preserve">Feeding My Baby and Me: </w:t>
          </w:r>
          <w:r w:rsidR="0068634A">
            <w:rPr>
              <w:rStyle w:val="Style3"/>
            </w:rPr>
            <w:t xml:space="preserve">Infant Feeding Practices Study III </w:t>
          </w:r>
        </w:p>
      </w:sdtContent>
    </w:sdt>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4308EA" w14:paraId="4C9A0783" w14:textId="2962A117">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1A30AA">
            <w:rPr>
              <w:rFonts w:ascii="Arial Nova" w:hAnsi="Arial Nova"/>
            </w:rPr>
            <w:t>New</w:t>
          </w:r>
        </w:sdtContent>
      </w:sdt>
      <w:r w:rsidRPr="007B5FBA" w:rsidR="007B5FBA">
        <w:rPr>
          <w:rFonts w:ascii="Arial Nova" w:hAnsi="Arial Nova"/>
        </w:rPr>
        <w:t xml:space="preserve"> </w:t>
      </w:r>
      <w:bookmarkEnd w:id="0"/>
    </w:p>
    <w:p w:rsidRPr="00F06B97" w:rsidR="00F43032" w:rsidP="00F06B97" w:rsidRDefault="00F43032" w14:paraId="3E4D5FC3" w14:textId="1A9E2653">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68634A" w14:paraId="4A1D8E14" w14:textId="72B83E35">
          <w:pPr>
            <w:spacing w:line="276" w:lineRule="auto"/>
            <w:rPr>
              <w:rFonts w:ascii="Arial Nova" w:hAnsi="Arial Nova"/>
            </w:rPr>
          </w:pPr>
          <w:r>
            <w:rPr>
              <w:rFonts w:ascii="Arial Nova" w:hAnsi="Arial Nova"/>
            </w:rPr>
            <w:t>Heather C. Hamner, PhD, MS, MPH</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68634A" w14:paraId="19758708" w14:textId="26197F7F">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1A30AA" w14:paraId="6523765D" w14:textId="1E22895F">
          <w:pPr>
            <w:spacing w:line="276" w:lineRule="auto"/>
            <w:rPr>
              <w:rFonts w:ascii="Arial Nova" w:hAnsi="Arial Nova"/>
            </w:rPr>
          </w:pPr>
          <w:r>
            <w:rPr>
              <w:rFonts w:ascii="Arial Nova" w:hAnsi="Arial Nova"/>
            </w:rPr>
            <w:t>Centers for Disease Control and Prevention</w:t>
          </w:r>
        </w:p>
      </w:sdtContent>
    </w:sdt>
    <w:p w:rsidR="002C63D3" w:rsidP="00F06B97" w:rsidRDefault="002C63D3" w14:paraId="257D3ABD" w14:textId="5A2B0BC4">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sdtPr>
        <w:sdtEndPr/>
        <w:sdtContent>
          <w:sdt>
            <w:sdtPr>
              <w:rPr>
                <w:rFonts w:ascii="Arial Nova" w:hAnsi="Arial Nova"/>
              </w:rPr>
              <w:alias w:val="Contact Phone"/>
              <w:tag w:val=""/>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EndPr/>
            <w:sdtContent>
              <w:r w:rsidR="001A30AA">
                <w:rPr>
                  <w:rFonts w:ascii="Arial Nova" w:hAnsi="Arial Nova"/>
                </w:rPr>
                <w:t>404-498-3868</w:t>
              </w:r>
            </w:sdtContent>
          </w:sdt>
        </w:sdtContent>
      </w:sdt>
    </w:p>
    <w:p w:rsidRPr="0068634A" w:rsidR="002C7AA6" w:rsidP="00F06B97" w:rsidRDefault="00A838B9" w14:paraId="22831B2F" w14:textId="292C5594">
      <w:pPr>
        <w:spacing w:line="276" w:lineRule="auto"/>
        <w:rPr>
          <w:rStyle w:val="PlaceholderText"/>
          <w:rFonts w:ascii="Arial Nova" w:hAnsi="Arial Nova"/>
          <w:color w:val="auto"/>
        </w:rPr>
      </w:pPr>
      <w:r w:rsidRPr="0068634A">
        <w:rPr>
          <w:rStyle w:val="PlaceholderText"/>
          <w:rFonts w:ascii="Arial Nova" w:hAnsi="Arial Nova"/>
          <w:color w:val="auto"/>
        </w:rPr>
        <w:t xml:space="preserve">F: </w:t>
      </w:r>
      <w:r w:rsidRPr="0068634A" w:rsidR="0068634A">
        <w:rPr>
          <w:rStyle w:val="PlaceholderText"/>
          <w:rFonts w:ascii="Arial Nova" w:hAnsi="Arial Nova"/>
          <w:color w:val="auto"/>
        </w:rPr>
        <w:t>770-488-5369</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1A30AA" w14:paraId="716E4B00" w14:textId="051C5A6B">
          <w:pPr>
            <w:spacing w:line="276" w:lineRule="auto"/>
            <w:rPr>
              <w:rFonts w:ascii="Arial Nova" w:hAnsi="Arial Nova"/>
            </w:rPr>
          </w:pPr>
          <w:r>
            <w:rPr>
              <w:rStyle w:val="Hyperlink"/>
              <w:rFonts w:ascii="Arial Nova" w:hAnsi="Arial Nova"/>
            </w:rPr>
            <w:t>hfc2@cdc.gov</w:t>
          </w:r>
        </w:p>
      </w:sdtContent>
    </w:sdt>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p w:rsidRPr="006C6884" w:rsidR="00FE797D" w:rsidP="00FE797D" w:rsidRDefault="00AB7713" w14:paraId="5971D1D9" w14:textId="673AFE90">
      <w:pPr>
        <w:spacing w:line="276" w:lineRule="auto"/>
        <w:jc w:val="center"/>
        <w:rPr>
          <w:rFonts w:ascii="Arial Nova" w:hAnsi="Arial Nova"/>
        </w:rPr>
        <w:sectPr w:rsidRPr="006C6884" w:rsidR="00FE797D"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rPr>
        <w:t>September 2</w:t>
      </w:r>
      <w:r w:rsidR="00FE797D">
        <w:rPr>
          <w:rFonts w:ascii="Arial Nova" w:hAnsi="Arial Nova"/>
        </w:rPr>
        <w:t>, 2020</w:t>
      </w:r>
    </w:p>
    <w:p w:rsidRPr="00F06B97" w:rsidR="00A22740" w:rsidP="00F06B97" w:rsidRDefault="00A22740" w14:paraId="1E18EB75" w14:textId="77777777">
      <w:pPr>
        <w:pStyle w:val="TOC1"/>
        <w:spacing w:line="276" w:lineRule="auto"/>
        <w:rPr>
          <w:rFonts w:ascii="Arial Nova" w:hAnsi="Arial Nova"/>
        </w:r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t>TABLE OF CONTENTS</w:t>
      </w:r>
    </w:p>
    <w:p w:rsidR="00A8589D" w:rsidRDefault="009A47DD" w14:paraId="3DBEB570" w14:textId="3DE0A1BF">
      <w:pPr>
        <w:pStyle w:val="TOC2"/>
        <w:rPr>
          <w:rFonts w:asciiTheme="minorHAnsi" w:hAnsiTheme="minorHAnsi" w:eastAsiaTheme="minorEastAsia"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rsidRDefault="004308EA" w14:paraId="58434C4C" w14:textId="4F761249">
      <w:pPr>
        <w:pStyle w:val="TOC1"/>
        <w:rPr>
          <w:rFonts w:asciiTheme="minorHAnsi" w:hAnsiTheme="minorHAnsi" w:eastAsiaTheme="minorEastAsia" w:cstheme="minorBidi"/>
          <w:b w:val="0"/>
          <w:noProof/>
          <w:sz w:val="22"/>
          <w:szCs w:val="22"/>
        </w:rPr>
      </w:pPr>
      <w:hyperlink w:history="1" w:anchor="_Toc1316552">
        <w:r w:rsidRPr="00ED7351" w:rsidR="00A8589D">
          <w:rPr>
            <w:rStyle w:val="Hyperlink"/>
            <w:rFonts w:ascii="Arial Nova" w:hAnsi="Arial Nova"/>
            <w:noProof/>
          </w:rPr>
          <w:t>B. COLLECTIONS OF INFORMATION EMPLOYING STATISTICAL METHODS</w:t>
        </w:r>
        <w:r w:rsidR="00A8589D">
          <w:rPr>
            <w:noProof/>
            <w:webHidden/>
          </w:rPr>
          <w:tab/>
        </w:r>
        <w:r w:rsidR="00A8589D">
          <w:rPr>
            <w:noProof/>
            <w:webHidden/>
          </w:rPr>
          <w:fldChar w:fldCharType="begin"/>
        </w:r>
        <w:r w:rsidR="00A8589D">
          <w:rPr>
            <w:noProof/>
            <w:webHidden/>
          </w:rPr>
          <w:instrText xml:space="preserve"> PAGEREF _Toc1316552 \h </w:instrText>
        </w:r>
        <w:r w:rsidR="00A8589D">
          <w:rPr>
            <w:noProof/>
            <w:webHidden/>
          </w:rPr>
        </w:r>
        <w:r w:rsidR="00A8589D">
          <w:rPr>
            <w:noProof/>
            <w:webHidden/>
          </w:rPr>
          <w:fldChar w:fldCharType="separate"/>
        </w:r>
        <w:r w:rsidR="006636BD">
          <w:rPr>
            <w:noProof/>
            <w:webHidden/>
          </w:rPr>
          <w:t>4</w:t>
        </w:r>
        <w:r w:rsidR="00A8589D">
          <w:rPr>
            <w:noProof/>
            <w:webHidden/>
          </w:rPr>
          <w:fldChar w:fldCharType="end"/>
        </w:r>
      </w:hyperlink>
    </w:p>
    <w:p w:rsidR="00A8589D" w:rsidRDefault="004308EA" w14:paraId="28D2EBCF" w14:textId="6BD1311B">
      <w:pPr>
        <w:pStyle w:val="TOC2"/>
        <w:rPr>
          <w:rFonts w:asciiTheme="minorHAnsi" w:hAnsiTheme="minorHAnsi" w:eastAsiaTheme="minorEastAsia" w:cstheme="minorBidi"/>
          <w:noProof/>
          <w:sz w:val="22"/>
          <w:szCs w:val="22"/>
        </w:rPr>
      </w:pPr>
      <w:hyperlink w:history="1" w:anchor="_Toc1316553">
        <w:r w:rsidRPr="00ED7351" w:rsidR="00A8589D">
          <w:rPr>
            <w:rStyle w:val="Hyperlink"/>
            <w:rFonts w:ascii="Arial Nova" w:hAnsi="Arial Nova"/>
            <w:i/>
            <w:noProof/>
          </w:rPr>
          <w:t>B1. Respondent Universe and Sampling Methods</w:t>
        </w:r>
        <w:r w:rsidR="00A8589D">
          <w:rPr>
            <w:noProof/>
            <w:webHidden/>
          </w:rPr>
          <w:tab/>
        </w:r>
        <w:r w:rsidR="00A8589D">
          <w:rPr>
            <w:noProof/>
            <w:webHidden/>
          </w:rPr>
          <w:fldChar w:fldCharType="begin"/>
        </w:r>
        <w:r w:rsidR="00A8589D">
          <w:rPr>
            <w:noProof/>
            <w:webHidden/>
          </w:rPr>
          <w:instrText xml:space="preserve"> PAGEREF _Toc1316553 \h </w:instrText>
        </w:r>
        <w:r w:rsidR="00A8589D">
          <w:rPr>
            <w:noProof/>
            <w:webHidden/>
          </w:rPr>
        </w:r>
        <w:r w:rsidR="00A8589D">
          <w:rPr>
            <w:noProof/>
            <w:webHidden/>
          </w:rPr>
          <w:fldChar w:fldCharType="separate"/>
        </w:r>
        <w:r w:rsidR="006636BD">
          <w:rPr>
            <w:noProof/>
            <w:webHidden/>
          </w:rPr>
          <w:t>4</w:t>
        </w:r>
        <w:r w:rsidR="00A8589D">
          <w:rPr>
            <w:noProof/>
            <w:webHidden/>
          </w:rPr>
          <w:fldChar w:fldCharType="end"/>
        </w:r>
      </w:hyperlink>
    </w:p>
    <w:p w:rsidR="00A8589D" w:rsidRDefault="004308EA" w14:paraId="3EAD22C4" w14:textId="1C2E9F66">
      <w:pPr>
        <w:pStyle w:val="TOC2"/>
        <w:rPr>
          <w:rFonts w:asciiTheme="minorHAnsi" w:hAnsiTheme="minorHAnsi" w:eastAsiaTheme="minorEastAsia" w:cstheme="minorBidi"/>
          <w:noProof/>
          <w:sz w:val="22"/>
          <w:szCs w:val="22"/>
        </w:rPr>
      </w:pPr>
      <w:hyperlink w:history="1" w:anchor="_Toc1316554">
        <w:r w:rsidRPr="00ED7351" w:rsidR="00A8589D">
          <w:rPr>
            <w:rStyle w:val="Hyperlink"/>
            <w:rFonts w:ascii="Arial Nova" w:hAnsi="Arial Nova"/>
            <w:i/>
            <w:noProof/>
          </w:rPr>
          <w:t>B2. Procedures for the Collection of Information</w:t>
        </w:r>
        <w:r w:rsidR="00A8589D">
          <w:rPr>
            <w:noProof/>
            <w:webHidden/>
          </w:rPr>
          <w:tab/>
        </w:r>
        <w:r w:rsidR="00A8589D">
          <w:rPr>
            <w:noProof/>
            <w:webHidden/>
          </w:rPr>
          <w:fldChar w:fldCharType="begin"/>
        </w:r>
        <w:r w:rsidR="00A8589D">
          <w:rPr>
            <w:noProof/>
            <w:webHidden/>
          </w:rPr>
          <w:instrText xml:space="preserve"> PAGEREF _Toc1316554 \h </w:instrText>
        </w:r>
        <w:r w:rsidR="00A8589D">
          <w:rPr>
            <w:noProof/>
            <w:webHidden/>
          </w:rPr>
        </w:r>
        <w:r w:rsidR="00A8589D">
          <w:rPr>
            <w:noProof/>
            <w:webHidden/>
          </w:rPr>
          <w:fldChar w:fldCharType="separate"/>
        </w:r>
        <w:r w:rsidR="006636BD">
          <w:rPr>
            <w:noProof/>
            <w:webHidden/>
          </w:rPr>
          <w:t>7</w:t>
        </w:r>
        <w:r w:rsidR="00A8589D">
          <w:rPr>
            <w:noProof/>
            <w:webHidden/>
          </w:rPr>
          <w:fldChar w:fldCharType="end"/>
        </w:r>
      </w:hyperlink>
    </w:p>
    <w:p w:rsidR="00A8589D" w:rsidRDefault="004308EA" w14:paraId="131B8662" w14:textId="4A1EA5A7">
      <w:pPr>
        <w:pStyle w:val="TOC2"/>
        <w:rPr>
          <w:rFonts w:asciiTheme="minorHAnsi" w:hAnsiTheme="minorHAnsi" w:eastAsiaTheme="minorEastAsia" w:cstheme="minorBidi"/>
          <w:noProof/>
          <w:sz w:val="22"/>
          <w:szCs w:val="22"/>
        </w:rPr>
      </w:pPr>
      <w:hyperlink w:history="1" w:anchor="_Toc1316555">
        <w:r w:rsidRPr="00ED7351" w:rsidR="00A8589D">
          <w:rPr>
            <w:rStyle w:val="Hyperlink"/>
            <w:rFonts w:ascii="Arial Nova" w:hAnsi="Arial Nova"/>
            <w:i/>
            <w:noProof/>
          </w:rPr>
          <w:t>B3. Methods to Maximize Response Rates and Deal with No Response</w:t>
        </w:r>
        <w:r w:rsidR="00A8589D">
          <w:rPr>
            <w:noProof/>
            <w:webHidden/>
          </w:rPr>
          <w:tab/>
        </w:r>
        <w:r w:rsidR="00A8589D">
          <w:rPr>
            <w:noProof/>
            <w:webHidden/>
          </w:rPr>
          <w:fldChar w:fldCharType="begin"/>
        </w:r>
        <w:r w:rsidR="00A8589D">
          <w:rPr>
            <w:noProof/>
            <w:webHidden/>
          </w:rPr>
          <w:instrText xml:space="preserve"> PAGEREF _Toc1316555 \h </w:instrText>
        </w:r>
        <w:r w:rsidR="00A8589D">
          <w:rPr>
            <w:noProof/>
            <w:webHidden/>
          </w:rPr>
        </w:r>
        <w:r w:rsidR="00A8589D">
          <w:rPr>
            <w:noProof/>
            <w:webHidden/>
          </w:rPr>
          <w:fldChar w:fldCharType="separate"/>
        </w:r>
        <w:r w:rsidR="006636BD">
          <w:rPr>
            <w:noProof/>
            <w:webHidden/>
          </w:rPr>
          <w:t>10</w:t>
        </w:r>
        <w:r w:rsidR="00A8589D">
          <w:rPr>
            <w:noProof/>
            <w:webHidden/>
          </w:rPr>
          <w:fldChar w:fldCharType="end"/>
        </w:r>
      </w:hyperlink>
    </w:p>
    <w:p w:rsidR="00A8589D" w:rsidRDefault="004308EA" w14:paraId="21FF1487" w14:textId="06000303">
      <w:pPr>
        <w:pStyle w:val="TOC2"/>
        <w:rPr>
          <w:rFonts w:asciiTheme="minorHAnsi" w:hAnsiTheme="minorHAnsi" w:eastAsiaTheme="minorEastAsia" w:cstheme="minorBidi"/>
          <w:noProof/>
          <w:sz w:val="22"/>
          <w:szCs w:val="22"/>
        </w:rPr>
      </w:pPr>
      <w:hyperlink w:history="1" w:anchor="_Toc1316556">
        <w:r w:rsidRPr="00ED7351" w:rsidR="00A8589D">
          <w:rPr>
            <w:rStyle w:val="Hyperlink"/>
            <w:rFonts w:ascii="Arial Nova" w:hAnsi="Arial Nova"/>
            <w:i/>
            <w:noProof/>
          </w:rPr>
          <w:t>B4. Tests of Procedures or Methods to be Undertaken</w:t>
        </w:r>
        <w:r w:rsidR="00A8589D">
          <w:rPr>
            <w:noProof/>
            <w:webHidden/>
          </w:rPr>
          <w:tab/>
        </w:r>
        <w:r w:rsidR="00A8589D">
          <w:rPr>
            <w:noProof/>
            <w:webHidden/>
          </w:rPr>
          <w:fldChar w:fldCharType="begin"/>
        </w:r>
        <w:r w:rsidR="00A8589D">
          <w:rPr>
            <w:noProof/>
            <w:webHidden/>
          </w:rPr>
          <w:instrText xml:space="preserve"> PAGEREF _Toc1316556 \h </w:instrText>
        </w:r>
        <w:r w:rsidR="00A8589D">
          <w:rPr>
            <w:noProof/>
            <w:webHidden/>
          </w:rPr>
        </w:r>
        <w:r w:rsidR="00A8589D">
          <w:rPr>
            <w:noProof/>
            <w:webHidden/>
          </w:rPr>
          <w:fldChar w:fldCharType="separate"/>
        </w:r>
        <w:r w:rsidR="006636BD">
          <w:rPr>
            <w:noProof/>
            <w:webHidden/>
          </w:rPr>
          <w:t>12</w:t>
        </w:r>
        <w:r w:rsidR="00A8589D">
          <w:rPr>
            <w:noProof/>
            <w:webHidden/>
          </w:rPr>
          <w:fldChar w:fldCharType="end"/>
        </w:r>
      </w:hyperlink>
    </w:p>
    <w:p w:rsidR="00A8589D" w:rsidRDefault="004308EA" w14:paraId="51C337FD" w14:textId="57A15707">
      <w:pPr>
        <w:pStyle w:val="TOC2"/>
        <w:rPr>
          <w:rFonts w:asciiTheme="minorHAnsi" w:hAnsiTheme="minorHAnsi" w:eastAsiaTheme="minorEastAsia" w:cstheme="minorBidi"/>
          <w:noProof/>
          <w:sz w:val="22"/>
          <w:szCs w:val="22"/>
        </w:rPr>
      </w:pPr>
      <w:hyperlink w:history="1" w:anchor="_Toc1316557">
        <w:r w:rsidRPr="00ED7351" w:rsidR="00A8589D">
          <w:rPr>
            <w:rStyle w:val="Hyperlink"/>
            <w:rFonts w:ascii="Arial Nova" w:hAnsi="Arial Nova"/>
            <w:i/>
            <w:noProof/>
          </w:rPr>
          <w:t>B5. Individuals Consulted on Statistical Aspects and Individuals Collecting and/or Analyzing Data</w:t>
        </w:r>
        <w:r w:rsidR="00A8589D">
          <w:rPr>
            <w:noProof/>
            <w:webHidden/>
          </w:rPr>
          <w:tab/>
        </w:r>
        <w:r w:rsidR="00A8589D">
          <w:rPr>
            <w:noProof/>
            <w:webHidden/>
          </w:rPr>
          <w:fldChar w:fldCharType="begin"/>
        </w:r>
        <w:r w:rsidR="00A8589D">
          <w:rPr>
            <w:noProof/>
            <w:webHidden/>
          </w:rPr>
          <w:instrText xml:space="preserve"> PAGEREF _Toc1316557 \h </w:instrText>
        </w:r>
        <w:r w:rsidR="00A8589D">
          <w:rPr>
            <w:noProof/>
            <w:webHidden/>
          </w:rPr>
        </w:r>
        <w:r w:rsidR="00A8589D">
          <w:rPr>
            <w:noProof/>
            <w:webHidden/>
          </w:rPr>
          <w:fldChar w:fldCharType="separate"/>
        </w:r>
        <w:r w:rsidR="006636BD">
          <w:rPr>
            <w:noProof/>
            <w:webHidden/>
          </w:rPr>
          <w:t>13</w:t>
        </w:r>
        <w:r w:rsidR="00A8589D">
          <w:rPr>
            <w:noProof/>
            <w:webHidden/>
          </w:rPr>
          <w:fldChar w:fldCharType="end"/>
        </w:r>
      </w:hyperlink>
    </w:p>
    <w:p w:rsidR="00A8589D" w:rsidRDefault="004308EA" w14:paraId="4947C08C" w14:textId="556AA4CC">
      <w:pPr>
        <w:pStyle w:val="TOC1"/>
        <w:rPr>
          <w:rFonts w:asciiTheme="minorHAnsi" w:hAnsiTheme="minorHAnsi" w:eastAsiaTheme="minorEastAsia" w:cstheme="minorBidi"/>
          <w:b w:val="0"/>
          <w:noProof/>
          <w:sz w:val="22"/>
          <w:szCs w:val="22"/>
        </w:rPr>
      </w:pPr>
      <w:hyperlink w:history="1" w:anchor="_Toc1316558">
        <w:r w:rsidRPr="00ED7351" w:rsidR="00A8589D">
          <w:rPr>
            <w:rStyle w:val="Hyperlink"/>
            <w:rFonts w:ascii="Arial Nova" w:hAnsi="Arial Nova"/>
            <w:noProof/>
          </w:rPr>
          <w:t>REFERENCES</w:t>
        </w:r>
        <w:r w:rsidR="00A8589D">
          <w:rPr>
            <w:noProof/>
            <w:webHidden/>
          </w:rPr>
          <w:tab/>
        </w:r>
        <w:r w:rsidR="00A8589D">
          <w:rPr>
            <w:noProof/>
            <w:webHidden/>
          </w:rPr>
          <w:fldChar w:fldCharType="begin"/>
        </w:r>
        <w:r w:rsidR="00A8589D">
          <w:rPr>
            <w:noProof/>
            <w:webHidden/>
          </w:rPr>
          <w:instrText xml:space="preserve"> PAGEREF _Toc1316558 \h </w:instrText>
        </w:r>
        <w:r w:rsidR="00A8589D">
          <w:rPr>
            <w:noProof/>
            <w:webHidden/>
          </w:rPr>
        </w:r>
        <w:r w:rsidR="00A8589D">
          <w:rPr>
            <w:noProof/>
            <w:webHidden/>
          </w:rPr>
          <w:fldChar w:fldCharType="separate"/>
        </w:r>
        <w:r w:rsidR="006636BD">
          <w:rPr>
            <w:noProof/>
            <w:webHidden/>
          </w:rPr>
          <w:t>13</w:t>
        </w:r>
        <w:r w:rsidR="00A8589D">
          <w:rPr>
            <w:noProof/>
            <w:webHidden/>
          </w:rPr>
          <w:fldChar w:fldCharType="end"/>
        </w:r>
      </w:hyperlink>
    </w:p>
    <w:p w:rsidRPr="00C37583" w:rsidR="00C7059A" w:rsidP="00C7059A" w:rsidRDefault="009A47DD" w14:paraId="7B3E9E10" w14:textId="1D1DA979">
      <w:pPr>
        <w:rPr>
          <w:rFonts w:ascii="Arial Nova" w:hAnsi="Arial Nova"/>
          <w:b/>
          <w:color w:val="F79646" w:themeColor="accent6"/>
        </w:rPr>
      </w:pPr>
      <w:r w:rsidRPr="00F06B97">
        <w:rPr>
          <w:rFonts w:ascii="Arial Nova" w:hAnsi="Arial Nova"/>
          <w:highlight w:val="lightGray"/>
        </w:rPr>
        <w:fldChar w:fldCharType="end"/>
      </w:r>
      <w:bookmarkStart w:name="_Hlk522972351" w:id="1"/>
    </w:p>
    <w:p w:rsidRPr="00B61E98" w:rsidR="00E1579B" w:rsidP="00E1579B" w:rsidRDefault="00E1579B" w14:paraId="39E3C675" w14:textId="2EEC3A58">
      <w:pPr>
        <w:spacing w:line="276" w:lineRule="auto"/>
        <w:rPr>
          <w:rFonts w:ascii="Arial Nova" w:hAnsi="Arial Nova"/>
          <w:color w:val="FFFFFF" w:themeColor="background1"/>
        </w:rPr>
      </w:pPr>
    </w:p>
    <w:bookmarkStart w:name="_Hlk33796576" w:id="2"/>
    <w:bookmarkStart w:name="_Hlk33450822" w:id="3"/>
    <w:p w:rsidRPr="00A8589D" w:rsidR="005867E3" w:rsidP="00E1579B" w:rsidRDefault="00DE0052"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sidR="005867E3">
        <w:rPr>
          <w:rStyle w:val="Hyperlink"/>
          <w:rFonts w:ascii="Arial Nova" w:hAnsi="Arial Nova"/>
          <w:b/>
          <w:color w:val="auto"/>
          <w:u w:val="none"/>
        </w:rPr>
        <w:t>ATTACHMENTS</w:t>
      </w:r>
    </w:p>
    <w:p w:rsidRPr="00F06B97" w:rsidR="00723952" w:rsidP="00723952" w:rsidRDefault="00DE0052" w14:paraId="7FF83612" w14:textId="77777777">
      <w:pPr>
        <w:spacing w:line="276" w:lineRule="auto"/>
        <w:ind w:left="360" w:hanging="180"/>
        <w:rPr>
          <w:rFonts w:ascii="Arial Nova" w:hAnsi="Arial Nova"/>
        </w:rPr>
      </w:pPr>
      <w:r w:rsidRPr="00F06B97">
        <w:rPr>
          <w:rFonts w:ascii="Arial Nova" w:hAnsi="Arial Nova"/>
          <w:b/>
        </w:rPr>
        <w:fldChar w:fldCharType="end"/>
      </w:r>
      <w:bookmarkStart w:name="_Hlk33795758" w:id="4"/>
      <w:bookmarkEnd w:id="2"/>
      <w:r w:rsidRPr="00F06B97" w:rsidR="00723952">
        <w:rPr>
          <w:rFonts w:ascii="Arial Nova" w:hAnsi="Arial Nova"/>
          <w:color w:val="222222"/>
        </w:rPr>
        <w:t xml:space="preserve">1. Public Health Service Act [42 U.S.C. 241] </w:t>
      </w:r>
    </w:p>
    <w:p w:rsidR="00723952" w:rsidP="00723952" w:rsidRDefault="00723952" w14:paraId="703F5143" w14:textId="77777777">
      <w:pPr>
        <w:spacing w:line="276" w:lineRule="auto"/>
        <w:ind w:left="360" w:hanging="180"/>
        <w:rPr>
          <w:rFonts w:ascii="Arial Nova" w:hAnsi="Arial Nova"/>
          <w:color w:val="222222"/>
        </w:rPr>
      </w:pPr>
      <w:r>
        <w:rPr>
          <w:rFonts w:ascii="Arial Nova" w:hAnsi="Arial Nova"/>
          <w:color w:val="222222"/>
        </w:rPr>
        <w:t>2. 60-Day Federal Register Notice published comments</w:t>
      </w:r>
    </w:p>
    <w:p w:rsidR="00723952" w:rsidP="00723952" w:rsidRDefault="00723952" w14:paraId="481D79F1" w14:textId="77777777">
      <w:pPr>
        <w:spacing w:line="276" w:lineRule="auto"/>
        <w:ind w:left="360" w:hanging="180"/>
        <w:rPr>
          <w:rFonts w:ascii="Arial Nova" w:hAnsi="Arial Nova"/>
        </w:rPr>
      </w:pPr>
      <w:r>
        <w:rPr>
          <w:rFonts w:ascii="Arial Nova" w:hAnsi="Arial Nova"/>
          <w:color w:val="222222"/>
        </w:rPr>
        <w:t>3. Human subjects document</w:t>
      </w:r>
      <w:r w:rsidRPr="00F06B97">
        <w:rPr>
          <w:rFonts w:ascii="Arial Nova" w:hAnsi="Arial Nova"/>
        </w:rPr>
        <w:t xml:space="preserve"> </w:t>
      </w:r>
    </w:p>
    <w:p w:rsidRPr="00723952" w:rsidR="00723952" w:rsidP="00723952" w:rsidRDefault="00723952" w14:paraId="2DDBDD1B" w14:textId="26327C93">
      <w:pPr>
        <w:spacing w:line="276" w:lineRule="auto"/>
        <w:ind w:left="360" w:hanging="180"/>
        <w:rPr>
          <w:rFonts w:ascii="Arial Nova" w:hAnsi="Arial Nova"/>
          <w:b/>
          <w:bCs/>
          <w:color w:val="222222"/>
        </w:rPr>
      </w:pPr>
      <w:r w:rsidRPr="00723952">
        <w:rPr>
          <w:rFonts w:ascii="Arial Nova" w:hAnsi="Arial Nova"/>
          <w:b/>
          <w:bCs/>
          <w:color w:val="222222"/>
        </w:rPr>
        <w:t>4. Data collection instruments</w:t>
      </w:r>
    </w:p>
    <w:p w:rsidR="00723952" w:rsidP="00723952" w:rsidRDefault="00723952" w14:paraId="66BE2461" w14:textId="77777777">
      <w:pPr>
        <w:spacing w:line="276" w:lineRule="auto"/>
        <w:ind w:left="360" w:hanging="180"/>
        <w:rPr>
          <w:rFonts w:ascii="Arial Nova" w:hAnsi="Arial Nova"/>
          <w:color w:val="222222"/>
        </w:rPr>
      </w:pPr>
      <w:r>
        <w:rPr>
          <w:rFonts w:ascii="Arial Nova" w:hAnsi="Arial Nova"/>
          <w:color w:val="222222"/>
        </w:rPr>
        <w:t xml:space="preserve">4a. Study screener </w:t>
      </w:r>
    </w:p>
    <w:p w:rsidR="00723952" w:rsidP="00723952" w:rsidRDefault="00723952" w14:paraId="278699B2"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4b. Prenatal survey</w:t>
      </w:r>
    </w:p>
    <w:p w:rsidR="00723952" w:rsidP="00723952" w:rsidRDefault="00723952" w14:paraId="71C3103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4c. </w:t>
      </w:r>
      <w:r w:rsidRPr="009A1765">
        <w:rPr>
          <w:rFonts w:ascii="Arial Nova" w:hAnsi="Arial Nova"/>
        </w:rPr>
        <w:t>Birth screener</w:t>
      </w:r>
    </w:p>
    <w:p w:rsidR="00723952" w:rsidP="00723952" w:rsidRDefault="00723952" w14:paraId="6350E91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4d. Month 1 survey</w:t>
      </w:r>
    </w:p>
    <w:p w:rsidR="00723952" w:rsidP="00723952" w:rsidRDefault="00723952" w14:paraId="3209ECBF"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4e. Month 2 survey</w:t>
      </w:r>
    </w:p>
    <w:p w:rsidR="00723952" w:rsidP="00723952" w:rsidRDefault="00723952" w14:paraId="41CC1E5F"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4f. Month 3 survey</w:t>
      </w:r>
    </w:p>
    <w:p w:rsidR="00723952" w:rsidP="00723952" w:rsidRDefault="00723952" w14:paraId="4EB60B3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4g. Month 4 survey</w:t>
      </w:r>
    </w:p>
    <w:p w:rsidR="00723952" w:rsidP="00723952" w:rsidRDefault="00723952" w14:paraId="38D800C3"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4h. Month 5 survey</w:t>
      </w:r>
    </w:p>
    <w:p w:rsidR="00723952" w:rsidP="00723952" w:rsidRDefault="00723952" w14:paraId="51A207E3"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4i. Month 6 survey</w:t>
      </w:r>
    </w:p>
    <w:p w:rsidR="00723952" w:rsidP="00723952" w:rsidRDefault="00723952" w14:paraId="50158181"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4j. Month 8 survey</w:t>
      </w:r>
    </w:p>
    <w:p w:rsidR="00723952" w:rsidP="00723952" w:rsidRDefault="00723952" w14:paraId="64161D3C"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4k. Month 10 survey</w:t>
      </w:r>
    </w:p>
    <w:p w:rsidR="00723952" w:rsidP="00723952" w:rsidRDefault="00723952" w14:paraId="3F6C6BCD"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4l. Month 12 survey</w:t>
      </w:r>
    </w:p>
    <w:p w:rsidR="00723952" w:rsidP="00723952" w:rsidRDefault="00723952" w14:paraId="3D706B9E"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4m. Month 15 survey</w:t>
      </w:r>
    </w:p>
    <w:p w:rsidR="00723952" w:rsidP="00723952" w:rsidRDefault="00723952" w14:paraId="1CDD6591"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4n. Month 18 survey</w:t>
      </w:r>
    </w:p>
    <w:p w:rsidR="00723952" w:rsidP="00723952" w:rsidRDefault="00723952" w14:paraId="748E24FE"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4o. Month 21 survey</w:t>
      </w:r>
    </w:p>
    <w:p w:rsidRPr="00793AF2" w:rsidR="00723952" w:rsidP="00723952" w:rsidRDefault="00723952" w14:paraId="0C2E22C2"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4p. </w:t>
      </w:r>
      <w:r w:rsidRPr="00793AF2">
        <w:rPr>
          <w:rFonts w:ascii="Arial Nova" w:hAnsi="Arial Nova"/>
        </w:rPr>
        <w:t>Month 24 survey</w:t>
      </w:r>
    </w:p>
    <w:p w:rsidR="00723952" w:rsidP="00723952" w:rsidRDefault="00723952" w14:paraId="60F810F7" w14:textId="5A93608E">
      <w:pPr>
        <w:pStyle w:val="m-4824437483153403386msocommenttext"/>
        <w:shd w:val="clear" w:color="auto" w:fill="FFFFFF"/>
        <w:spacing w:before="0" w:beforeAutospacing="0" w:after="0" w:afterAutospacing="0" w:line="276" w:lineRule="auto"/>
        <w:ind w:left="360" w:hanging="180"/>
        <w:rPr>
          <w:rFonts w:ascii="Arial Nova" w:hAnsi="Arial Nova"/>
        </w:rPr>
      </w:pPr>
      <w:r w:rsidRPr="00793AF2">
        <w:rPr>
          <w:rFonts w:ascii="Arial Nova" w:hAnsi="Arial Nova"/>
        </w:rPr>
        <w:t>4q. ASA24 dietary recalls</w:t>
      </w:r>
    </w:p>
    <w:p w:rsidRPr="00793AF2" w:rsidR="00B01811" w:rsidP="00723952" w:rsidRDefault="00B01811" w14:paraId="62EC15A7" w14:textId="4686CF55">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4r. </w:t>
      </w:r>
      <w:r w:rsidR="007A7DAF">
        <w:rPr>
          <w:rFonts w:ascii="Arial Nova" w:hAnsi="Arial Nova"/>
        </w:rPr>
        <w:t>Common items across national-level surveys</w:t>
      </w:r>
    </w:p>
    <w:p w:rsidRPr="00723952" w:rsidR="00723952" w:rsidP="00723952" w:rsidRDefault="00723952" w14:paraId="27AFBF2E" w14:textId="77777777">
      <w:pPr>
        <w:spacing w:line="276" w:lineRule="auto"/>
        <w:ind w:left="360" w:hanging="180"/>
        <w:rPr>
          <w:rFonts w:ascii="Arial Nova" w:hAnsi="Arial Nova"/>
          <w:b/>
          <w:bCs/>
        </w:rPr>
      </w:pPr>
      <w:r w:rsidRPr="00723952">
        <w:rPr>
          <w:rFonts w:ascii="Arial Nova" w:hAnsi="Arial Nova"/>
          <w:b/>
          <w:bCs/>
        </w:rPr>
        <w:t xml:space="preserve">5. Study recruitment and correspondence </w:t>
      </w:r>
    </w:p>
    <w:p w:rsidRPr="00793AF2" w:rsidR="00723952" w:rsidP="00723952" w:rsidRDefault="00723952" w14:paraId="1C460D52" w14:textId="77777777">
      <w:pPr>
        <w:spacing w:line="276" w:lineRule="auto"/>
        <w:ind w:left="360" w:hanging="180"/>
        <w:rPr>
          <w:rFonts w:ascii="Arial Nova" w:hAnsi="Arial Nova"/>
        </w:rPr>
      </w:pPr>
      <w:r w:rsidRPr="00793AF2">
        <w:rPr>
          <w:rFonts w:ascii="Arial Nova" w:hAnsi="Arial Nova"/>
        </w:rPr>
        <w:lastRenderedPageBreak/>
        <w:t>5a</w:t>
      </w:r>
      <w:r>
        <w:rPr>
          <w:rFonts w:ascii="Arial Nova" w:hAnsi="Arial Nova"/>
        </w:rPr>
        <w:t xml:space="preserve">. </w:t>
      </w:r>
      <w:r w:rsidRPr="00793AF2">
        <w:rPr>
          <w:rFonts w:ascii="Arial Nova" w:hAnsi="Arial Nova"/>
        </w:rPr>
        <w:t>Recruitment and enrollment flow chart</w:t>
      </w:r>
    </w:p>
    <w:p w:rsidRPr="00793AF2" w:rsidR="00723952" w:rsidP="00723952" w:rsidRDefault="00723952" w14:paraId="4679D2D0" w14:textId="77777777">
      <w:pPr>
        <w:spacing w:line="276" w:lineRule="auto"/>
        <w:ind w:left="360" w:hanging="180"/>
        <w:rPr>
          <w:rFonts w:ascii="Arial Nova" w:hAnsi="Arial Nova"/>
        </w:rPr>
      </w:pPr>
      <w:r w:rsidRPr="00793AF2">
        <w:rPr>
          <w:rFonts w:ascii="Arial Nova" w:hAnsi="Arial Nova"/>
        </w:rPr>
        <w:t>5b. Social media recruitment messages</w:t>
      </w:r>
    </w:p>
    <w:p w:rsidRPr="00793AF2" w:rsidR="00723952" w:rsidP="00723952" w:rsidRDefault="00723952" w14:paraId="4A994F1A" w14:textId="77777777">
      <w:pPr>
        <w:spacing w:line="276" w:lineRule="auto"/>
        <w:ind w:left="360" w:hanging="180"/>
        <w:rPr>
          <w:rFonts w:ascii="Arial Nova" w:hAnsi="Arial Nova"/>
        </w:rPr>
      </w:pPr>
      <w:r w:rsidRPr="00793AF2">
        <w:rPr>
          <w:rFonts w:ascii="Arial Nova" w:hAnsi="Arial Nova"/>
        </w:rPr>
        <w:t>5c. Telephone and voicemail script for eligible respondents</w:t>
      </w:r>
    </w:p>
    <w:p w:rsidRPr="00793AF2" w:rsidR="00723952" w:rsidP="00723952" w:rsidRDefault="000D6E0F" w14:paraId="1F92482F" w14:textId="10936F78">
      <w:pPr>
        <w:spacing w:line="276" w:lineRule="auto"/>
        <w:ind w:left="360" w:hanging="180"/>
        <w:rPr>
          <w:rFonts w:ascii="Arial Nova" w:hAnsi="Arial Nova"/>
        </w:rPr>
      </w:pPr>
      <w:r w:rsidRPr="00793AF2">
        <w:rPr>
          <w:rFonts w:ascii="Arial Nova" w:hAnsi="Arial Nova"/>
        </w:rPr>
        <w:t>5</w:t>
      </w:r>
      <w:r>
        <w:rPr>
          <w:rFonts w:ascii="Arial Nova" w:hAnsi="Arial Nova"/>
        </w:rPr>
        <w:t>d</w:t>
      </w:r>
      <w:r w:rsidRPr="00793AF2" w:rsidR="00723952">
        <w:rPr>
          <w:rFonts w:ascii="Arial Nova" w:hAnsi="Arial Nova"/>
        </w:rPr>
        <w:t>. Study consent</w:t>
      </w:r>
    </w:p>
    <w:p w:rsidRPr="00793AF2" w:rsidR="00723952" w:rsidP="00723952" w:rsidRDefault="000D6E0F" w14:paraId="49E7FFE0" w14:textId="0327F928">
      <w:pPr>
        <w:spacing w:line="276" w:lineRule="auto"/>
        <w:ind w:left="360" w:hanging="180"/>
        <w:rPr>
          <w:rFonts w:ascii="Arial Nova" w:hAnsi="Arial Nova"/>
        </w:rPr>
      </w:pPr>
      <w:r w:rsidRPr="00793AF2">
        <w:rPr>
          <w:rFonts w:ascii="Arial Nova" w:hAnsi="Arial Nova"/>
        </w:rPr>
        <w:t>5</w:t>
      </w:r>
      <w:r>
        <w:rPr>
          <w:rFonts w:ascii="Arial Nova" w:hAnsi="Arial Nova"/>
        </w:rPr>
        <w:t>e</w:t>
      </w:r>
      <w:r w:rsidRPr="00793AF2" w:rsidR="00723952">
        <w:rPr>
          <w:rFonts w:ascii="Arial Nova" w:hAnsi="Arial Nova"/>
        </w:rPr>
        <w:t xml:space="preserve">. Request for notification of child’s birth </w:t>
      </w:r>
    </w:p>
    <w:p w:rsidRPr="00793AF2" w:rsidR="00723952" w:rsidP="00723952" w:rsidRDefault="000D6E0F" w14:paraId="6450152E" w14:textId="2F8E2D9A">
      <w:pPr>
        <w:spacing w:line="276" w:lineRule="auto"/>
        <w:ind w:left="360" w:hanging="180"/>
        <w:rPr>
          <w:rFonts w:ascii="Arial Nova" w:hAnsi="Arial Nova"/>
        </w:rPr>
      </w:pPr>
      <w:r w:rsidRPr="00793AF2">
        <w:rPr>
          <w:rFonts w:ascii="Arial Nova" w:hAnsi="Arial Nova"/>
        </w:rPr>
        <w:t>5</w:t>
      </w:r>
      <w:r>
        <w:rPr>
          <w:rFonts w:ascii="Arial Nova" w:hAnsi="Arial Nova"/>
        </w:rPr>
        <w:t>f</w:t>
      </w:r>
      <w:r w:rsidRPr="00793AF2" w:rsidR="00723952">
        <w:rPr>
          <w:rFonts w:ascii="Arial Nova" w:hAnsi="Arial Nova"/>
        </w:rPr>
        <w:t>. Survey invitation email/text</w:t>
      </w:r>
    </w:p>
    <w:p w:rsidRPr="00793AF2" w:rsidR="00723952" w:rsidP="00723952" w:rsidRDefault="000D6E0F" w14:paraId="6F49799F" w14:textId="7C783E04">
      <w:pPr>
        <w:spacing w:line="276" w:lineRule="auto"/>
        <w:ind w:left="360" w:hanging="180"/>
        <w:rPr>
          <w:rFonts w:ascii="Arial Nova" w:hAnsi="Arial Nova"/>
        </w:rPr>
      </w:pPr>
      <w:r w:rsidRPr="00793AF2">
        <w:rPr>
          <w:rFonts w:ascii="Arial Nova" w:hAnsi="Arial Nova"/>
        </w:rPr>
        <w:t>5</w:t>
      </w:r>
      <w:r>
        <w:rPr>
          <w:rFonts w:ascii="Arial Nova" w:hAnsi="Arial Nova"/>
        </w:rPr>
        <w:t>g</w:t>
      </w:r>
      <w:r w:rsidRPr="00793AF2" w:rsidR="00723952">
        <w:rPr>
          <w:rFonts w:ascii="Arial Nova" w:hAnsi="Arial Nova"/>
        </w:rPr>
        <w:t>.</w:t>
      </w:r>
      <w:r w:rsidR="00723952">
        <w:rPr>
          <w:rFonts w:ascii="Arial Nova" w:hAnsi="Arial Nova"/>
        </w:rPr>
        <w:t xml:space="preserve"> </w:t>
      </w:r>
      <w:r w:rsidRPr="00793AF2" w:rsidR="00723952">
        <w:rPr>
          <w:rFonts w:ascii="Arial Nova" w:hAnsi="Arial Nova"/>
        </w:rPr>
        <w:t xml:space="preserve">Survey reminder email/text </w:t>
      </w:r>
    </w:p>
    <w:p w:rsidRPr="00793AF2" w:rsidR="00723952" w:rsidP="00723952" w:rsidRDefault="000D6E0F" w14:paraId="70CBC8E3" w14:textId="2BF024D4">
      <w:pPr>
        <w:spacing w:line="276" w:lineRule="auto"/>
        <w:ind w:left="360" w:hanging="180"/>
        <w:rPr>
          <w:rFonts w:ascii="Arial Nova" w:hAnsi="Arial Nova"/>
        </w:rPr>
      </w:pPr>
      <w:r w:rsidRPr="00793AF2">
        <w:rPr>
          <w:rFonts w:ascii="Arial Nova" w:hAnsi="Arial Nova"/>
        </w:rPr>
        <w:t>5</w:t>
      </w:r>
      <w:r>
        <w:rPr>
          <w:rFonts w:ascii="Arial Nova" w:hAnsi="Arial Nova"/>
        </w:rPr>
        <w:t>h</w:t>
      </w:r>
      <w:r w:rsidRPr="00793AF2" w:rsidR="00723952">
        <w:rPr>
          <w:rFonts w:ascii="Arial Nova" w:hAnsi="Arial Nova"/>
        </w:rPr>
        <w:t>. Survey thank you email/text</w:t>
      </w:r>
    </w:p>
    <w:p w:rsidR="00723952" w:rsidP="00723952" w:rsidRDefault="000D6E0F" w14:paraId="54E69DAE" w14:textId="36C198C8">
      <w:pPr>
        <w:spacing w:line="276" w:lineRule="auto"/>
        <w:ind w:left="360" w:hanging="180"/>
        <w:rPr>
          <w:rFonts w:ascii="Arial Nova" w:hAnsi="Arial Nova"/>
        </w:rPr>
      </w:pPr>
      <w:r w:rsidRPr="00793AF2">
        <w:rPr>
          <w:rFonts w:ascii="Arial Nova" w:hAnsi="Arial Nova"/>
        </w:rPr>
        <w:t>5</w:t>
      </w:r>
      <w:r>
        <w:rPr>
          <w:rFonts w:ascii="Arial Nova" w:hAnsi="Arial Nova"/>
        </w:rPr>
        <w:t>i</w:t>
      </w:r>
      <w:r w:rsidRPr="00793AF2" w:rsidR="00723952">
        <w:rPr>
          <w:rFonts w:ascii="Arial Nova" w:hAnsi="Arial Nova"/>
        </w:rPr>
        <w:t>. Missed survey email/text</w:t>
      </w:r>
    </w:p>
    <w:p w:rsidRPr="00793AF2" w:rsidR="00723952" w:rsidP="00723952" w:rsidRDefault="000D6E0F" w14:paraId="2E3C07BC" w14:textId="3C0EFA3D">
      <w:pPr>
        <w:spacing w:line="276" w:lineRule="auto"/>
        <w:ind w:left="360" w:hanging="180"/>
        <w:rPr>
          <w:rFonts w:ascii="Arial Nova" w:hAnsi="Arial Nova"/>
        </w:rPr>
      </w:pPr>
      <w:r>
        <w:rPr>
          <w:rFonts w:ascii="Arial Nova" w:hAnsi="Arial Nova"/>
        </w:rPr>
        <w:t>5j</w:t>
      </w:r>
      <w:r w:rsidR="00723952">
        <w:rPr>
          <w:rFonts w:ascii="Arial Nova" w:hAnsi="Arial Nova"/>
        </w:rPr>
        <w:t>. Study removal email/text</w:t>
      </w:r>
    </w:p>
    <w:p w:rsidRPr="00793AF2" w:rsidR="00723952" w:rsidP="00723952" w:rsidRDefault="000D6E0F" w14:paraId="500183DF" w14:textId="6E74CB50">
      <w:pPr>
        <w:spacing w:line="276" w:lineRule="auto"/>
        <w:ind w:left="360" w:hanging="180"/>
        <w:rPr>
          <w:rFonts w:ascii="Arial Nova" w:hAnsi="Arial Nova"/>
        </w:rPr>
      </w:pPr>
      <w:r w:rsidRPr="00793AF2">
        <w:rPr>
          <w:rFonts w:ascii="Arial Nova" w:hAnsi="Arial Nova"/>
        </w:rPr>
        <w:t>5</w:t>
      </w:r>
      <w:r>
        <w:rPr>
          <w:rFonts w:ascii="Arial Nova" w:hAnsi="Arial Nova"/>
        </w:rPr>
        <w:t>k</w:t>
      </w:r>
      <w:r w:rsidRPr="00793AF2" w:rsidR="00723952">
        <w:rPr>
          <w:rFonts w:ascii="Arial Nova" w:hAnsi="Arial Nova"/>
        </w:rPr>
        <w:t>. Participant follow-up letter</w:t>
      </w:r>
    </w:p>
    <w:p w:rsidRPr="00793AF2" w:rsidR="00723952" w:rsidP="00723952" w:rsidRDefault="000D6E0F" w14:paraId="652CF447" w14:textId="0EDE6A63">
      <w:pPr>
        <w:spacing w:line="276" w:lineRule="auto"/>
        <w:ind w:left="360" w:hanging="180"/>
        <w:rPr>
          <w:rFonts w:ascii="Arial Nova" w:hAnsi="Arial Nova"/>
        </w:rPr>
      </w:pPr>
      <w:r w:rsidRPr="00793AF2">
        <w:rPr>
          <w:rFonts w:ascii="Arial Nova" w:hAnsi="Arial Nova"/>
        </w:rPr>
        <w:t>5</w:t>
      </w:r>
      <w:r>
        <w:rPr>
          <w:rFonts w:ascii="Arial Nova" w:hAnsi="Arial Nova"/>
        </w:rPr>
        <w:t>l</w:t>
      </w:r>
      <w:r w:rsidRPr="00793AF2" w:rsidR="00723952">
        <w:rPr>
          <w:rFonts w:ascii="Arial Nova" w:hAnsi="Arial Nova"/>
        </w:rPr>
        <w:t>. Children’s books</w:t>
      </w:r>
    </w:p>
    <w:p w:rsidR="00723952" w:rsidP="00723952" w:rsidRDefault="000D6E0F" w14:paraId="08A421B6" w14:textId="037CC707">
      <w:pPr>
        <w:spacing w:line="276" w:lineRule="auto"/>
        <w:ind w:left="360" w:hanging="180"/>
        <w:rPr>
          <w:rFonts w:ascii="Arial Nova" w:hAnsi="Arial Nova"/>
        </w:rPr>
      </w:pPr>
      <w:r w:rsidRPr="00793AF2">
        <w:rPr>
          <w:rFonts w:ascii="Arial Nova" w:hAnsi="Arial Nova"/>
        </w:rPr>
        <w:t>5</w:t>
      </w:r>
      <w:r>
        <w:rPr>
          <w:rFonts w:ascii="Arial Nova" w:hAnsi="Arial Nova"/>
        </w:rPr>
        <w:t>m</w:t>
      </w:r>
      <w:r w:rsidRPr="00793AF2" w:rsidR="00723952">
        <w:rPr>
          <w:rFonts w:ascii="Arial Nova" w:hAnsi="Arial Nova"/>
        </w:rPr>
        <w:t>. Sample screenshots of website</w:t>
      </w:r>
    </w:p>
    <w:p w:rsidRPr="00793AF2" w:rsidR="00575851" w:rsidP="00723952" w:rsidRDefault="000D6E0F" w14:paraId="5770E222" w14:textId="64EBF6B6">
      <w:pPr>
        <w:spacing w:line="276" w:lineRule="auto"/>
        <w:ind w:left="360" w:hanging="180"/>
        <w:rPr>
          <w:rFonts w:ascii="Arial Nova" w:hAnsi="Arial Nova"/>
        </w:rPr>
      </w:pPr>
      <w:r>
        <w:rPr>
          <w:rFonts w:ascii="Arial Nova" w:hAnsi="Arial Nova"/>
        </w:rPr>
        <w:t>5n</w:t>
      </w:r>
      <w:r w:rsidR="00575851">
        <w:rPr>
          <w:rFonts w:ascii="Arial Nova" w:hAnsi="Arial Nova"/>
        </w:rPr>
        <w:t>. Frequently Asked Questions website</w:t>
      </w:r>
    </w:p>
    <w:p w:rsidRPr="00793AF2" w:rsidR="00723952" w:rsidP="00723952" w:rsidRDefault="00723952" w14:paraId="1BADF566" w14:textId="77777777">
      <w:pPr>
        <w:spacing w:line="276" w:lineRule="auto"/>
        <w:ind w:left="360" w:hanging="180"/>
        <w:rPr>
          <w:rFonts w:ascii="Arial Nova" w:hAnsi="Arial Nova"/>
        </w:rPr>
      </w:pPr>
      <w:r w:rsidRPr="00793AF2">
        <w:rPr>
          <w:rFonts w:ascii="Arial Nova" w:hAnsi="Arial Nova"/>
        </w:rPr>
        <w:t>6. Confidentiality and non-disclosure statement</w:t>
      </w:r>
    </w:p>
    <w:bookmarkEnd w:id="4"/>
    <w:p w:rsidR="00B3111D" w:rsidP="00723952" w:rsidRDefault="00B3111D" w14:paraId="5581100F" w14:textId="354B41CB">
      <w:pPr>
        <w:spacing w:line="276" w:lineRule="auto"/>
        <w:ind w:left="360" w:hanging="180"/>
        <w:rPr>
          <w:rFonts w:ascii="Arial Nova" w:hAnsi="Arial Nova"/>
        </w:rPr>
      </w:pPr>
    </w:p>
    <w:p w:rsidR="00325298" w:rsidP="0097608D" w:rsidRDefault="00325298" w14:paraId="6F13DE3F" w14:textId="55BB8BAF">
      <w:pPr>
        <w:pStyle w:val="m-4824437483153403386msocommenttext"/>
        <w:shd w:val="clear" w:color="auto" w:fill="FFFFFF"/>
        <w:spacing w:before="0" w:beforeAutospacing="0" w:after="0" w:afterAutospacing="0" w:line="276" w:lineRule="auto"/>
        <w:ind w:left="360" w:hanging="180"/>
        <w:rPr>
          <w:rFonts w:ascii="Arial Nova" w:hAnsi="Arial Nova"/>
        </w:rPr>
      </w:pPr>
    </w:p>
    <w:p w:rsidRPr="00F06B97" w:rsidR="0097608D" w:rsidP="00F06B97" w:rsidRDefault="0097608D" w14:paraId="53237214"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bookmarkEnd w:id="3"/>
    <w:p w:rsidR="007A47A5" w:rsidP="007A47A5" w:rsidRDefault="00495E4F"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R="007A47A5" w:rsidSect="001E73EB">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F06B97">
        <w:rPr>
          <w:rFonts w:ascii="Arial Nova" w:hAnsi="Arial Nova"/>
          <w:color w:val="222222"/>
        </w:rPr>
        <w:t> </w:t>
      </w:r>
      <w:bookmarkStart w:name="_Toc523105666" w:id="5"/>
      <w:bookmarkStart w:name="_Toc329519280" w:id="6"/>
      <w:bookmarkStart w:name="_Toc511934869" w:id="7"/>
      <w:bookmarkEnd w:id="1"/>
    </w:p>
    <w:p w:rsidRPr="00F06B97" w:rsidR="00927E21" w:rsidP="00F06B97" w:rsidRDefault="00927E21" w14:paraId="1272F25B" w14:textId="0C9BE486">
      <w:pPr>
        <w:spacing w:line="276" w:lineRule="auto"/>
        <w:outlineLvl w:val="0"/>
        <w:rPr>
          <w:rFonts w:ascii="Arial Nova" w:hAnsi="Arial Nova"/>
          <w:b/>
        </w:rPr>
      </w:pPr>
      <w:bookmarkStart w:name="_Toc1316552" w:id="8"/>
      <w:bookmarkEnd w:id="5"/>
      <w:r w:rsidRPr="00F06B97">
        <w:rPr>
          <w:rFonts w:ascii="Arial Nova" w:hAnsi="Arial Nova"/>
          <w:b/>
        </w:rPr>
        <w:lastRenderedPageBreak/>
        <w:t>B. COLLECTIONS OF INFORMATION EMPLOYING STATISTICAL METHODS</w:t>
      </w:r>
      <w:bookmarkEnd w:id="6"/>
      <w:bookmarkEnd w:id="8"/>
    </w:p>
    <w:p w:rsidRPr="00F06B97" w:rsidR="00927E21" w:rsidP="00F06B97" w:rsidRDefault="00927E21" w14:paraId="5EC85909" w14:textId="77777777">
      <w:pPr>
        <w:pStyle w:val="Heading2"/>
        <w:spacing w:line="276" w:lineRule="auto"/>
        <w:rPr>
          <w:rFonts w:ascii="Arial Nova" w:hAnsi="Arial Nova" w:cs="Times New Roman"/>
          <w:i/>
          <w:sz w:val="24"/>
          <w:szCs w:val="24"/>
        </w:rPr>
      </w:pPr>
      <w:bookmarkStart w:name="_Toc329519281" w:id="9"/>
      <w:bookmarkStart w:name="_Toc1316553" w:id="10"/>
      <w:r w:rsidRPr="00F06B97">
        <w:rPr>
          <w:rFonts w:ascii="Arial Nova" w:hAnsi="Arial Nova" w:cs="Times New Roman"/>
          <w:i/>
          <w:color w:val="auto"/>
          <w:sz w:val="24"/>
          <w:szCs w:val="24"/>
        </w:rPr>
        <w:t>B1. Respondent Universe and Sampling Methods</w:t>
      </w:r>
      <w:bookmarkEnd w:id="9"/>
      <w:bookmarkEnd w:id="10"/>
    </w:p>
    <w:p w:rsidR="0068634A" w:rsidP="001A504A" w:rsidRDefault="0068634A" w14:paraId="1DFF2183" w14:textId="67B75D0C">
      <w:pPr>
        <w:tabs>
          <w:tab w:val="left" w:pos="720"/>
        </w:tabs>
        <w:spacing w:line="276" w:lineRule="auto"/>
        <w:rPr>
          <w:rFonts w:ascii="Arial Nova" w:hAnsi="Arial Nova" w:cs="Arial"/>
        </w:rPr>
      </w:pPr>
      <w:r w:rsidRPr="007F5920">
        <w:rPr>
          <w:rFonts w:ascii="Arial Nova" w:hAnsi="Arial Nova" w:cs="Arial"/>
        </w:rPr>
        <w:t xml:space="preserve">The overall purpose of the </w:t>
      </w:r>
      <w:r w:rsidR="007B611D">
        <w:rPr>
          <w:rFonts w:ascii="Arial Nova" w:hAnsi="Arial Nova" w:cs="Arial"/>
        </w:rPr>
        <w:t xml:space="preserve">Feeding My Baby and Me: </w:t>
      </w:r>
      <w:r w:rsidRPr="007F5920">
        <w:rPr>
          <w:rFonts w:ascii="Arial Nova" w:hAnsi="Arial Nova" w:cs="Arial"/>
        </w:rPr>
        <w:t>Infant Feeding Practices Study III (</w:t>
      </w:r>
      <w:r w:rsidR="007B611D">
        <w:rPr>
          <w:rFonts w:ascii="Arial Nova" w:hAnsi="Arial Nova" w:cs="Arial"/>
        </w:rPr>
        <w:t>FMB&amp;</w:t>
      </w:r>
      <w:r w:rsidR="00A02AAA">
        <w:rPr>
          <w:rFonts w:ascii="Arial Nova" w:hAnsi="Arial Nova" w:cs="Arial"/>
        </w:rPr>
        <w:t xml:space="preserve">M- </w:t>
      </w:r>
      <w:r w:rsidRPr="007F5920">
        <w:rPr>
          <w:rFonts w:ascii="Arial Nova" w:hAnsi="Arial Nova" w:cs="Arial"/>
        </w:rPr>
        <w:t xml:space="preserve">IFPS III) is to understand the current state of mothers’ intentions, behaviors, feeding decisions, and practices from pregnancy through their child’s first two years of life and how these change. It will also assess the impact of these practices on </w:t>
      </w:r>
      <w:r w:rsidR="00A33176">
        <w:rPr>
          <w:rFonts w:ascii="Arial Nova" w:hAnsi="Arial Nova" w:cs="Arial"/>
        </w:rPr>
        <w:t xml:space="preserve">the child’s </w:t>
      </w:r>
      <w:r w:rsidRPr="007F5920">
        <w:rPr>
          <w:rFonts w:ascii="Arial Nova" w:hAnsi="Arial Nova" w:cs="Arial"/>
        </w:rPr>
        <w:t xml:space="preserve">feeding and health outcomes during the first two years, and explore emerging issues related to infant and toddler feeding practices. </w:t>
      </w:r>
    </w:p>
    <w:p w:rsidRPr="007F5920" w:rsidR="007F5920" w:rsidP="007F5920" w:rsidRDefault="007F5920" w14:paraId="47F1713A" w14:textId="77777777">
      <w:pPr>
        <w:spacing w:line="276" w:lineRule="auto"/>
        <w:ind w:firstLine="720"/>
        <w:rPr>
          <w:rFonts w:ascii="Arial Nova" w:hAnsi="Arial Nova" w:cs="Arial"/>
        </w:rPr>
      </w:pPr>
    </w:p>
    <w:p w:rsidR="007F5920" w:rsidP="001A504A" w:rsidRDefault="00D34A2F" w14:paraId="03477581" w14:textId="4C259667">
      <w:pPr>
        <w:spacing w:line="276" w:lineRule="auto"/>
        <w:rPr>
          <w:rFonts w:ascii="Arial Nova" w:hAnsi="Arial Nova"/>
          <w:color w:val="000000"/>
        </w:rPr>
      </w:pPr>
      <w:r w:rsidRPr="00D34A2F">
        <w:rPr>
          <w:rFonts w:ascii="Arial Nova" w:hAnsi="Arial Nova"/>
          <w:b/>
          <w:i/>
        </w:rPr>
        <w:t>Respondent universe</w:t>
      </w:r>
      <w:r>
        <w:rPr>
          <w:rFonts w:ascii="Arial Nova" w:hAnsi="Arial Nova"/>
        </w:rPr>
        <w:t xml:space="preserve">: </w:t>
      </w:r>
      <w:r w:rsidR="00A02AAA">
        <w:rPr>
          <w:rFonts w:ascii="Arial Nova" w:hAnsi="Arial Nova" w:cs="Arial"/>
        </w:rPr>
        <w:t xml:space="preserve">FMB&amp;M- </w:t>
      </w:r>
      <w:r w:rsidRPr="007F5920" w:rsidR="007F5920">
        <w:rPr>
          <w:rFonts w:ascii="Arial Nova" w:hAnsi="Arial Nova"/>
        </w:rPr>
        <w:t>IFPS III is a longitudinal study. The respondent universe for this study are women in the United States who are between the ages of 18–</w:t>
      </w:r>
      <w:r w:rsidR="009573F0">
        <w:rPr>
          <w:rFonts w:ascii="Arial Nova" w:hAnsi="Arial Nova"/>
        </w:rPr>
        <w:t>49</w:t>
      </w:r>
      <w:r w:rsidRPr="007F5920" w:rsidR="007F5920">
        <w:rPr>
          <w:rFonts w:ascii="Arial Nova" w:hAnsi="Arial Nova"/>
        </w:rPr>
        <w:t xml:space="preserve"> years and are </w:t>
      </w:r>
      <w:r w:rsidR="009573F0">
        <w:rPr>
          <w:rFonts w:ascii="Arial Nova" w:hAnsi="Arial Nova"/>
        </w:rPr>
        <w:t>20 to 37 weeks gestation</w:t>
      </w:r>
      <w:r w:rsidRPr="007F5920" w:rsidR="007F5920">
        <w:rPr>
          <w:rFonts w:ascii="Arial Nova" w:hAnsi="Arial Nova"/>
        </w:rPr>
        <w:t xml:space="preserve"> with a single baby (i.e., no multiples). The United States recorded </w:t>
      </w:r>
      <w:r w:rsidRPr="007F5920" w:rsidR="007F5920">
        <w:rPr>
          <w:rFonts w:ascii="Arial Nova" w:hAnsi="Arial Nova"/>
          <w:color w:val="000000"/>
        </w:rPr>
        <w:t>3.88 million live births in 2016</w:t>
      </w:r>
      <w:r w:rsidR="00A60E43">
        <w:rPr>
          <w:rFonts w:ascii="Arial Nova" w:hAnsi="Arial Nova"/>
          <w:color w:val="000000"/>
        </w:rPr>
        <w:t xml:space="preserve"> </w:t>
      </w:r>
      <w:r w:rsidRPr="007F5920" w:rsidR="007F5920">
        <w:rPr>
          <w:rFonts w:ascii="Arial Nova" w:hAnsi="Arial Nova"/>
        </w:rPr>
        <w:t>among women 18–49 years</w:t>
      </w:r>
      <w:r w:rsidR="00B26AF4">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&lt;EndNote&gt;&lt;Cite&gt;&lt;Author&gt;Martin JA&lt;/Author&gt;&lt;Year&gt;2018&lt;/Year&gt;&lt;RecNum&gt;1049&lt;/RecNum&gt;&lt;DisplayText&gt;[1]&lt;/DisplayText&gt;&lt;record&gt;&lt;rec-number&gt;1049&lt;/rec-number&gt;&lt;foreign-keys&gt;&lt;key app="EN" db-id="0rx2r0xth2d5xqeavd7xafe60r9pv0sdaxv2" timestamp="1569585103"&gt;1049&lt;/key&gt;&lt;/foreign-keys&gt;&lt;ref-type name="Journal Article"&gt;17&lt;/ref-type&gt;&lt;contributors&gt;&lt;authors&gt;&lt;author&gt;Martin JA,&lt;/author&gt;&lt;author&gt;Hamilton BE,&lt;/author&gt;&lt;author&gt;Osterman MJK,&lt;/author&gt;&lt;author&gt;Driscoll AK,&lt;/author&gt;&lt;author&gt;Drake P,&lt;/author&gt;&lt;/authors&gt;&lt;/contributors&gt;&lt;titles&gt;&lt;title&gt;Births: Final data for 2016&lt;/title&gt;&lt;secondary-title&gt;National Vital Statistics Reports&lt;/secondary-title&gt;&lt;/titles&gt;&lt;periodical&gt;&lt;full-title&gt;National Vital Statistics Reports&lt;/full-title&gt;&lt;/periodical&gt;&lt;pages&gt;1-55&lt;/pages&gt;&lt;volume&gt;67&lt;/volume&gt;&lt;number&gt;1&lt;/number&gt;&lt;dates&gt;&lt;year&gt;2018&lt;/year&gt;&lt;/dates&gt;&lt;urls&gt;&lt;/urls&gt;&lt;/record&gt;&lt;/Cite&gt;&lt;/EndNote&gt;</w:instrText>
      </w:r>
      <w:r w:rsidR="00B26AF4">
        <w:rPr>
          <w:rFonts w:ascii="Arial Nova" w:hAnsi="Arial Nova"/>
        </w:rPr>
        <w:fldChar w:fldCharType="separate"/>
      </w:r>
      <w:r w:rsidR="00B26AF4">
        <w:rPr>
          <w:rFonts w:ascii="Arial Nova" w:hAnsi="Arial Nova"/>
          <w:noProof/>
        </w:rPr>
        <w:t>[</w:t>
      </w:r>
      <w:hyperlink w:tooltip="Martin JA, 2018 #1049" w:history="1" w:anchor="_ENREF_1">
        <w:r w:rsidR="00B90A40">
          <w:rPr>
            <w:rFonts w:ascii="Arial Nova" w:hAnsi="Arial Nova"/>
            <w:noProof/>
          </w:rPr>
          <w:t>1</w:t>
        </w:r>
      </w:hyperlink>
      <w:r w:rsidR="00B26AF4">
        <w:rPr>
          <w:rFonts w:ascii="Arial Nova" w:hAnsi="Arial Nova"/>
          <w:noProof/>
        </w:rPr>
        <w:t>]</w:t>
      </w:r>
      <w:r w:rsidR="00B26AF4">
        <w:rPr>
          <w:rFonts w:ascii="Arial Nova" w:hAnsi="Arial Nova"/>
        </w:rPr>
        <w:fldChar w:fldCharType="end"/>
      </w:r>
      <w:r w:rsidRPr="007F5920" w:rsidR="007F5920">
        <w:rPr>
          <w:rFonts w:ascii="Arial Nova" w:hAnsi="Arial Nova"/>
        </w:rPr>
        <w:t xml:space="preserve"> which translates to</w:t>
      </w:r>
      <w:r w:rsidRPr="007F5920" w:rsidR="007F5920">
        <w:rPr>
          <w:rFonts w:ascii="Arial Nova" w:hAnsi="Arial Nova"/>
          <w:color w:val="000000"/>
        </w:rPr>
        <w:t xml:space="preserve"> an average of about 324,000 births per month. Under the assumption that U.S. birth rates remain at about this same rate when IFPS III is underway, about </w:t>
      </w:r>
      <w:r w:rsidR="007C2D98">
        <w:rPr>
          <w:rFonts w:ascii="Arial Nova" w:hAnsi="Arial Nova"/>
          <w:color w:val="000000"/>
        </w:rPr>
        <w:t>1,</w:t>
      </w:r>
      <w:r w:rsidRPr="007F5920" w:rsidR="007F5920">
        <w:rPr>
          <w:rFonts w:ascii="Arial Nova" w:hAnsi="Arial Nova"/>
          <w:color w:val="000000"/>
        </w:rPr>
        <w:t>9</w:t>
      </w:r>
      <w:r w:rsidR="007C2D98">
        <w:rPr>
          <w:rFonts w:ascii="Arial Nova" w:hAnsi="Arial Nova"/>
          <w:color w:val="000000"/>
        </w:rPr>
        <w:t>44</w:t>
      </w:r>
      <w:r w:rsidRPr="007F5920" w:rsidR="007F5920">
        <w:rPr>
          <w:rFonts w:ascii="Arial Nova" w:hAnsi="Arial Nova"/>
          <w:color w:val="000000"/>
        </w:rPr>
        <w:t xml:space="preserve">,000 women would be in the </w:t>
      </w:r>
      <w:r w:rsidR="00092836">
        <w:rPr>
          <w:rFonts w:ascii="Arial Nova" w:hAnsi="Arial Nova"/>
          <w:color w:val="000000"/>
        </w:rPr>
        <w:t>second half of their</w:t>
      </w:r>
      <w:r w:rsidRPr="007F5920" w:rsidR="007F5920">
        <w:rPr>
          <w:rFonts w:ascii="Arial Nova" w:hAnsi="Arial Nova"/>
          <w:color w:val="000000"/>
        </w:rPr>
        <w:t xml:space="preserve"> pregnancy in any given month. </w:t>
      </w:r>
    </w:p>
    <w:p w:rsidRPr="007F5920" w:rsidR="007F5920" w:rsidP="007F5920" w:rsidRDefault="007F5920" w14:paraId="2E361192" w14:textId="77777777">
      <w:pPr>
        <w:spacing w:line="276" w:lineRule="auto"/>
        <w:ind w:firstLine="720"/>
        <w:rPr>
          <w:rFonts w:ascii="Arial Nova" w:hAnsi="Arial Nova"/>
          <w:color w:val="000000"/>
        </w:rPr>
      </w:pPr>
    </w:p>
    <w:p w:rsidR="00D35799" w:rsidP="00D35799" w:rsidRDefault="00D34A2F" w14:paraId="6EFAAC19" w14:textId="190CB0D1">
      <w:pPr>
        <w:spacing w:line="276" w:lineRule="auto"/>
        <w:rPr>
          <w:rFonts w:ascii="Arial Nova" w:hAnsi="Arial Nova"/>
        </w:rPr>
      </w:pPr>
      <w:r w:rsidRPr="00D34A2F">
        <w:rPr>
          <w:rFonts w:ascii="Arial Nova" w:hAnsi="Arial Nova" w:eastAsiaTheme="minorHAnsi"/>
          <w:b/>
          <w:i/>
        </w:rPr>
        <w:t>Sampling approach</w:t>
      </w:r>
      <w:r>
        <w:rPr>
          <w:rFonts w:ascii="Arial Nova" w:hAnsi="Arial Nova" w:eastAsiaTheme="minorHAnsi"/>
        </w:rPr>
        <w:t xml:space="preserve">: </w:t>
      </w:r>
      <w:r w:rsidR="00A02AAA">
        <w:rPr>
          <w:rFonts w:ascii="Arial Nova" w:hAnsi="Arial Nova" w:cs="Arial"/>
        </w:rPr>
        <w:t xml:space="preserve">FMB&amp;M- </w:t>
      </w:r>
      <w:r w:rsidR="002E4E81">
        <w:rPr>
          <w:rFonts w:ascii="Arial Nova" w:hAnsi="Arial Nova" w:eastAsiaTheme="minorHAnsi"/>
        </w:rPr>
        <w:t xml:space="preserve">IFPS III will use a non-probability </w:t>
      </w:r>
      <w:r w:rsidR="0090445A">
        <w:rPr>
          <w:rFonts w:ascii="Arial Nova" w:hAnsi="Arial Nova" w:eastAsiaTheme="minorHAnsi"/>
        </w:rPr>
        <w:t xml:space="preserve">quota-based </w:t>
      </w:r>
      <w:r w:rsidRPr="007F5920" w:rsidR="00D35799">
        <w:rPr>
          <w:rFonts w:ascii="Arial Nova" w:hAnsi="Arial Nova"/>
        </w:rPr>
        <w:t>sampling approach</w:t>
      </w:r>
      <w:r w:rsidR="00D35799">
        <w:rPr>
          <w:rFonts w:ascii="Arial Nova" w:hAnsi="Arial Nova"/>
        </w:rPr>
        <w:t>. Pregnant women will be recruited</w:t>
      </w:r>
      <w:r w:rsidRPr="007F5920" w:rsidR="00D35799">
        <w:rPr>
          <w:rFonts w:ascii="Arial Nova" w:hAnsi="Arial Nova"/>
        </w:rPr>
        <w:t xml:space="preserve"> using paid social and digital media</w:t>
      </w:r>
      <w:r w:rsidR="00D83793">
        <w:rPr>
          <w:rFonts w:ascii="Arial Nova" w:hAnsi="Arial Nova"/>
        </w:rPr>
        <w:t xml:space="preserve"> (Attachment </w:t>
      </w:r>
      <w:r w:rsidR="001902DB">
        <w:rPr>
          <w:rFonts w:ascii="Arial Nova" w:hAnsi="Arial Nova"/>
        </w:rPr>
        <w:t>5b</w:t>
      </w:r>
      <w:r w:rsidR="00D83793">
        <w:rPr>
          <w:rFonts w:ascii="Arial Nova" w:hAnsi="Arial Nova"/>
        </w:rPr>
        <w:t>)</w:t>
      </w:r>
      <w:r w:rsidRPr="007F5920" w:rsidR="00D35799">
        <w:rPr>
          <w:rFonts w:ascii="Arial Nova" w:hAnsi="Arial Nova"/>
        </w:rPr>
        <w:t xml:space="preserve">. </w:t>
      </w:r>
      <w:r w:rsidR="0090445A">
        <w:rPr>
          <w:rFonts w:ascii="Arial Nova" w:hAnsi="Arial Nova"/>
        </w:rPr>
        <w:t xml:space="preserve">Three equal groups of non-Hispanic white, non-Hispanic black, and Hispanic women will be recruited </w:t>
      </w:r>
      <w:r w:rsidR="00560EAA">
        <w:rPr>
          <w:rFonts w:ascii="Arial Nova" w:hAnsi="Arial Nova"/>
        </w:rPr>
        <w:t xml:space="preserve">to ensure adequate sample size </w:t>
      </w:r>
      <w:r w:rsidR="00233B6A">
        <w:rPr>
          <w:rFonts w:ascii="Arial Nova" w:hAnsi="Arial Nova"/>
        </w:rPr>
        <w:t>a</w:t>
      </w:r>
      <w:r w:rsidR="00560EAA">
        <w:rPr>
          <w:rFonts w:ascii="Arial Nova" w:hAnsi="Arial Nova"/>
        </w:rPr>
        <w:t>t the end of the study</w:t>
      </w:r>
      <w:r w:rsidR="00233B6A">
        <w:rPr>
          <w:rFonts w:ascii="Arial Nova" w:hAnsi="Arial Nova"/>
        </w:rPr>
        <w:t xml:space="preserve"> (24 months)</w:t>
      </w:r>
      <w:r w:rsidR="00560EAA">
        <w:rPr>
          <w:rFonts w:ascii="Arial Nova" w:hAnsi="Arial Nova"/>
        </w:rPr>
        <w:t xml:space="preserve"> to detect</w:t>
      </w:r>
      <w:r w:rsidR="00233B6A">
        <w:rPr>
          <w:rFonts w:ascii="Arial Nova" w:hAnsi="Arial Nova"/>
        </w:rPr>
        <w:t xml:space="preserve"> differences between subgroups </w:t>
      </w:r>
      <w:r w:rsidR="00AA525B">
        <w:rPr>
          <w:rFonts w:ascii="Arial Nova" w:hAnsi="Arial Nova"/>
        </w:rPr>
        <w:t xml:space="preserve">as explained </w:t>
      </w:r>
      <w:r w:rsidR="00B071DB">
        <w:rPr>
          <w:rFonts w:ascii="Arial Nova" w:hAnsi="Arial Nova"/>
        </w:rPr>
        <w:t>in “Sample Size Estimates”</w:t>
      </w:r>
      <w:r w:rsidR="00233B6A">
        <w:rPr>
          <w:rFonts w:ascii="Arial Nova" w:hAnsi="Arial Nova"/>
        </w:rPr>
        <w:t xml:space="preserve">. </w:t>
      </w:r>
    </w:p>
    <w:p w:rsidR="00D35799" w:rsidP="00D35799" w:rsidRDefault="00D35799" w14:paraId="733A7DF0" w14:textId="77777777">
      <w:pPr>
        <w:spacing w:line="276" w:lineRule="auto"/>
        <w:rPr>
          <w:rFonts w:ascii="Arial Nova" w:hAnsi="Arial Nova"/>
        </w:rPr>
      </w:pPr>
    </w:p>
    <w:p w:rsidR="007F5920" w:rsidP="00D35799" w:rsidRDefault="007F5920" w14:paraId="5637C27A" w14:textId="13F86E9F">
      <w:pPr>
        <w:spacing w:line="276" w:lineRule="auto"/>
        <w:rPr>
          <w:rFonts w:ascii="Arial Nova" w:hAnsi="Arial Nova"/>
        </w:rPr>
      </w:pPr>
      <w:r w:rsidRPr="007F5920">
        <w:rPr>
          <w:rFonts w:ascii="Arial Nova" w:hAnsi="Arial Nova" w:eastAsiaTheme="minorHAnsi"/>
        </w:rPr>
        <w:t xml:space="preserve">Although a </w:t>
      </w:r>
      <w:r w:rsidR="00920C65">
        <w:rPr>
          <w:rFonts w:ascii="Arial Nova" w:hAnsi="Arial Nova" w:eastAsiaTheme="minorHAnsi"/>
        </w:rPr>
        <w:t>representative probability</w:t>
      </w:r>
      <w:r w:rsidRPr="007F5920">
        <w:rPr>
          <w:rFonts w:ascii="Arial Nova" w:hAnsi="Arial Nova" w:eastAsiaTheme="minorHAnsi"/>
        </w:rPr>
        <w:t xml:space="preserve"> sample of</w:t>
      </w:r>
      <w:r w:rsidRPr="007F5920">
        <w:rPr>
          <w:rFonts w:ascii="Arial Nova" w:hAnsi="Arial Nova"/>
        </w:rPr>
        <w:t xml:space="preserve"> </w:t>
      </w:r>
      <w:r w:rsidRPr="007F5920">
        <w:rPr>
          <w:rFonts w:ascii="Arial Nova" w:hAnsi="Arial Nova" w:eastAsiaTheme="minorHAnsi"/>
        </w:rPr>
        <w:t xml:space="preserve">pregnant women would be preferable for statistical inference, identifying women in </w:t>
      </w:r>
      <w:r w:rsidR="00824C56">
        <w:rPr>
          <w:rFonts w:ascii="Arial Nova" w:hAnsi="Arial Nova" w:eastAsiaTheme="minorHAnsi"/>
        </w:rPr>
        <w:t>the second half</w:t>
      </w:r>
      <w:r w:rsidRPr="007F5920">
        <w:rPr>
          <w:rFonts w:ascii="Arial Nova" w:hAnsi="Arial Nova" w:eastAsiaTheme="minorHAnsi"/>
        </w:rPr>
        <w:t xml:space="preserve"> of pregnancy would require enormous screening costs. As such, IFPS I and IFPS II</w:t>
      </w:r>
      <w:r w:rsidRPr="007F5920">
        <w:rPr>
          <w:rFonts w:ascii="Arial Nova" w:hAnsi="Arial Nova"/>
        </w:rPr>
        <w:t xml:space="preserve"> utilized a sample drawn from a mailed consumer opinion panel</w:t>
      </w:r>
      <w:r w:rsidR="004E21C9">
        <w:rPr>
          <w:rFonts w:ascii="Arial Nova" w:hAnsi="Arial Nova"/>
        </w:rPr>
        <w:t xml:space="preserve"> (</w:t>
      </w:r>
      <w:r w:rsidRPr="00BF26C8" w:rsidR="004E21C9">
        <w:rPr>
          <w:rFonts w:ascii="Arial Nova" w:hAnsi="Arial Nova"/>
        </w:rPr>
        <w:t>“Infant Feeding Practices Study,” OMB No. 0910-0220, exp. 6/30/1998</w:t>
      </w:r>
      <w:r w:rsidR="004E21C9">
        <w:rPr>
          <w:rFonts w:ascii="Arial Nova" w:hAnsi="Arial Nova"/>
        </w:rPr>
        <w:t>;</w:t>
      </w:r>
      <w:r w:rsidRPr="00BF26C8" w:rsidR="004E21C9">
        <w:rPr>
          <w:rFonts w:ascii="Arial Nova" w:hAnsi="Arial Nova"/>
        </w:rPr>
        <w:t xml:space="preserve"> “Infant Feeding Practices Study II,” OMB No. 0910-0558, exp. 12/31/2007</w:t>
      </w:r>
      <w:r w:rsidR="004E21C9">
        <w:rPr>
          <w:rFonts w:ascii="Arial Nova" w:hAnsi="Arial Nova"/>
        </w:rPr>
        <w:t>)</w:t>
      </w:r>
      <w:r w:rsidRPr="007F5920">
        <w:rPr>
          <w:rFonts w:ascii="Arial Nova" w:hAnsi="Arial Nova"/>
        </w:rPr>
        <w:t>. However, this sampling strategy had limited numbers of women who were African American</w:t>
      </w:r>
      <w:r w:rsidR="00233B6A">
        <w:rPr>
          <w:rFonts w:ascii="Arial Nova" w:hAnsi="Arial Nova"/>
        </w:rPr>
        <w:t xml:space="preserve"> or</w:t>
      </w:r>
      <w:r w:rsidRPr="007F5920">
        <w:rPr>
          <w:rFonts w:ascii="Arial Nova" w:hAnsi="Arial Nova"/>
        </w:rPr>
        <w:t xml:space="preserve"> Hispanic</w:t>
      </w:r>
      <w:r w:rsidR="002D1F4B">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&lt;EndNote&gt;&lt;Cite&gt;&lt;Author&gt;Fein SB&lt;/Author&gt;&lt;Year&gt;2008&lt;/Year&gt;&lt;RecNum&gt;1041&lt;/RecNum&gt;&lt;DisplayText&gt;[2]&lt;/DisplayText&gt;&lt;record&gt;&lt;rec-number&gt;1041&lt;/rec-number&gt;&lt;foreign-keys&gt;&lt;key app="EN" db-id="0rx2r0xth2d5xqeavd7xafe60r9pv0sdaxv2" timestamp="1561560668"&gt;1041&lt;/key&gt;&lt;/foreign-keys&gt;&lt;ref-type name="Journal Article"&gt;17&lt;/ref-type&gt;&lt;contributors&gt;&lt;authors&gt;&lt;author&gt;Fein SB,&lt;/author&gt;&lt;author&gt;Labiner-Wolfe J,&lt;/author&gt;&lt;author&gt;Shealy KR,&lt;/author&gt;&lt;author&gt;Li R,&lt;/author&gt;&lt;author&gt;Chen J,&lt;/author&gt;&lt;author&gt;Grummer-Strawn LM,&lt;/author&gt;&lt;/authors&gt;&lt;/contributors&gt;&lt;titles&gt;&lt;title&gt;Infant Feeding Practices Study II: study methods&lt;/title&gt;&lt;secondary-title&gt;Pediatrics&lt;/secondary-title&gt;&lt;/titles&gt;&lt;periodical&gt;&lt;full-title&gt;Pediatrics&lt;/full-title&gt;&lt;abbr-1&gt;Pediatrics&lt;/abbr-1&gt;&lt;/periodical&gt;&lt;pages&gt;S28-S35&lt;/pages&gt;&lt;volume&gt;122&lt;/volume&gt;&lt;dates&gt;&lt;year&gt;2008&lt;/year&gt;&lt;/dates&gt;&lt;urls&gt;&lt;/urls&gt;&lt;/record&gt;&lt;/Cite&gt;&lt;/EndNote&gt;</w:instrText>
      </w:r>
      <w:r w:rsidR="00B26AF4">
        <w:rPr>
          <w:rFonts w:ascii="Arial Nova" w:hAnsi="Arial Nova"/>
        </w:rPr>
        <w:fldChar w:fldCharType="separate"/>
      </w:r>
      <w:r w:rsidR="00B26AF4">
        <w:rPr>
          <w:rFonts w:ascii="Arial Nova" w:hAnsi="Arial Nova"/>
          <w:noProof/>
        </w:rPr>
        <w:t>[</w:t>
      </w:r>
      <w:hyperlink w:tooltip="Fein SB, 2008 #1041" w:history="1" w:anchor="_ENREF_2">
        <w:r w:rsidR="00B90A40">
          <w:rPr>
            <w:rFonts w:ascii="Arial Nova" w:hAnsi="Arial Nova"/>
            <w:noProof/>
          </w:rPr>
          <w:t>2</w:t>
        </w:r>
      </w:hyperlink>
      <w:r w:rsidR="00B26AF4">
        <w:rPr>
          <w:rFonts w:ascii="Arial Nova" w:hAnsi="Arial Nova"/>
          <w:noProof/>
        </w:rPr>
        <w:t>]</w:t>
      </w:r>
      <w:r w:rsidR="00B26AF4">
        <w:rPr>
          <w:rFonts w:ascii="Arial Nova" w:hAnsi="Arial Nova"/>
        </w:rPr>
        <w:fldChar w:fldCharType="end"/>
      </w:r>
      <w:r w:rsidR="000A76F2">
        <w:rPr>
          <w:rFonts w:ascii="Arial Nova" w:hAnsi="Arial Nova"/>
        </w:rPr>
        <w:t xml:space="preserve">. These groups are a </w:t>
      </w:r>
      <w:r w:rsidR="004B36C9">
        <w:rPr>
          <w:rFonts w:ascii="Arial Nova" w:hAnsi="Arial Nova"/>
        </w:rPr>
        <w:t xml:space="preserve">particular </w:t>
      </w:r>
      <w:r w:rsidR="000A76F2">
        <w:rPr>
          <w:rFonts w:ascii="Arial Nova" w:hAnsi="Arial Nova"/>
        </w:rPr>
        <w:t xml:space="preserve">focus of </w:t>
      </w:r>
      <w:r w:rsidRPr="007F5920" w:rsidR="000A76F2">
        <w:rPr>
          <w:rFonts w:ascii="Arial Nova" w:hAnsi="Arial Nova"/>
        </w:rPr>
        <w:t>the Centers for Disease Control and Prevention</w:t>
      </w:r>
      <w:r w:rsidR="000A76F2">
        <w:rPr>
          <w:rFonts w:ascii="Arial Nova" w:hAnsi="Arial Nova"/>
        </w:rPr>
        <w:t>’s</w:t>
      </w:r>
      <w:r w:rsidRPr="007F5920" w:rsidR="000A76F2">
        <w:rPr>
          <w:rFonts w:ascii="Arial Nova" w:hAnsi="Arial Nova"/>
        </w:rPr>
        <w:t xml:space="preserve"> (CDC) </w:t>
      </w:r>
      <w:r w:rsidR="000A76F2">
        <w:rPr>
          <w:rFonts w:ascii="Arial Nova" w:hAnsi="Arial Nova"/>
        </w:rPr>
        <w:t xml:space="preserve">programmatic efforts at the state and community level (e.g., “State Physical Activity and Nutrition (SPAN) Program” and “Racial and Ethnic Approaches to Community Health (REACH)) </w:t>
      </w:r>
      <w:r w:rsidR="002D1F4B">
        <w:rPr>
          <w:rFonts w:ascii="Arial Nova" w:hAnsi="Arial Nova"/>
        </w:rPr>
        <w:t xml:space="preserve">and </w:t>
      </w:r>
      <w:r w:rsidR="004B36C9">
        <w:rPr>
          <w:rFonts w:ascii="Arial Nova" w:hAnsi="Arial Nova"/>
        </w:rPr>
        <w:t xml:space="preserve">efforts in </w:t>
      </w:r>
      <w:r w:rsidR="002D1F4B">
        <w:rPr>
          <w:rFonts w:ascii="Arial Nova" w:hAnsi="Arial Nova"/>
        </w:rPr>
        <w:t xml:space="preserve">hospitals to support implementation of evidence-based maternity care practices. These </w:t>
      </w:r>
      <w:r w:rsidR="002D1F4B">
        <w:rPr>
          <w:rFonts w:ascii="Arial Nova" w:hAnsi="Arial Nova"/>
        </w:rPr>
        <w:lastRenderedPageBreak/>
        <w:t xml:space="preserve">racial/ethnic subgroups are a focus </w:t>
      </w:r>
      <w:r w:rsidR="000A76F2">
        <w:rPr>
          <w:rFonts w:ascii="Arial Nova" w:hAnsi="Arial Nova"/>
        </w:rPr>
        <w:t xml:space="preserve">because </w:t>
      </w:r>
      <w:r w:rsidRPr="007F5920">
        <w:rPr>
          <w:rFonts w:ascii="Arial Nova" w:hAnsi="Arial Nova"/>
        </w:rPr>
        <w:t>of lower breastfeeding rates, poorer dietary practices among children, and risks for adverse health outcomes</w:t>
      </w:r>
      <w:r w:rsidR="00B26AF4">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&lt;EndNote&gt;&lt;Cite&gt;&lt;Author&gt;Centers for Disease Control and Prevention&lt;/Author&gt;&lt;RecNum&gt;1011&lt;/RecNum&gt;&lt;DisplayText&gt;[3, 4]&lt;/DisplayText&gt;&lt;record&gt;&lt;rec-number&gt;1011&lt;/rec-number&gt;&lt;foreign-keys&gt;&lt;key app="EN" db-id="0rx2r0xth2d5xqeavd7xafe60r9pv0sdaxv2" timestamp="1557856619"&gt;1011&lt;/key&gt;&lt;/foreign-keys&gt;&lt;ref-type name="Web Page"&gt;12&lt;/ref-type&gt;&lt;contributors&gt;&lt;authors&gt;&lt;author&gt;Centers for Disease Control and Prevention,&lt;/author&gt;&lt;/authors&gt;&lt;/contributors&gt;&lt;titles&gt;&lt;title&gt;Breastfeeding among U.S. children born 2009 - 2016, CDC National Immunization Survey&lt;/title&gt;&lt;secondary-title&gt;Results: Breastfeeding&lt;/secondary-title&gt;&lt;/titles&gt;&lt;volume&gt;2019&lt;/volume&gt;&lt;number&gt;September 26&lt;/number&gt;&lt;dates&gt;&lt;/dates&gt;&lt;urls&gt;&lt;related-urls&gt;&lt;url&gt;https://www.cdc.gov/breastfeeding/data/nis_data/results.html&lt;/url&gt;&lt;/related-urls&gt;&lt;/urls&gt;&lt;/record&gt;&lt;/Cite&gt;&lt;Cite&gt;&lt;Author&gt;Hamner HC&lt;/Author&gt;&lt;Year&gt;2017&lt;/Year&gt;&lt;RecNum&gt;921&lt;/RecNum&gt;&lt;record&gt;&lt;rec-number&gt;921&lt;/rec-number&gt;&lt;foreign-keys&gt;&lt;key app="EN" db-id="0rx2r0xth2d5xqeavd7xafe60r9pv0sdaxv2" timestamp="1508771487"&gt;921&lt;/key&gt;&lt;/foreign-keys&gt;&lt;ref-type name="Journal Article"&gt;17&lt;/ref-type&gt;&lt;contributors&gt;&lt;authors&gt;&lt;author&gt;Hamner HC,&lt;/author&gt;&lt;author&gt;Perrine CG,&lt;/author&gt;&lt;author&gt;Gupta PM,&lt;/author&gt;&lt;author&gt;Herrick KA,&lt;/author&gt;&lt;author&gt;Cogswell ME,&lt;/author&gt;&lt;/authors&gt;&lt;/contributors&gt;&lt;titles&gt;&lt;title&gt;Food consumption patterns among children from birth to 23 months of age, 2009 - 2014&lt;/title&gt;&lt;secondary-title&gt;Nutrients&lt;/secondary-title&gt;&lt;/titles&gt;&lt;periodical&gt;&lt;full-title&gt;Nutrients&lt;/full-title&gt;&lt;abbr-1&gt;Nutrients&lt;/abbr-1&gt;&lt;/periodical&gt;&lt;volume&gt;9&lt;/volume&gt;&lt;number&gt;942&lt;/number&gt;&lt;dates&gt;&lt;year&gt;2017&lt;/year&gt;&lt;/dates&gt;&lt;urls&gt;&lt;/urls&gt;&lt;/record&gt;&lt;/Cite&gt;&lt;/EndNote&gt;</w:instrText>
      </w:r>
      <w:r w:rsidR="00B26AF4">
        <w:rPr>
          <w:rFonts w:ascii="Arial Nova" w:hAnsi="Arial Nova"/>
        </w:rPr>
        <w:fldChar w:fldCharType="separate"/>
      </w:r>
      <w:r w:rsidR="00B26AF4">
        <w:rPr>
          <w:rFonts w:ascii="Arial Nova" w:hAnsi="Arial Nova"/>
          <w:noProof/>
        </w:rPr>
        <w:t>[</w:t>
      </w:r>
      <w:hyperlink w:tooltip="Centers for Disease Control and Prevention,  #1011" w:history="1" w:anchor="_ENREF_3">
        <w:r w:rsidR="00B90A40">
          <w:rPr>
            <w:rFonts w:ascii="Arial Nova" w:hAnsi="Arial Nova"/>
            <w:noProof/>
          </w:rPr>
          <w:t>3</w:t>
        </w:r>
      </w:hyperlink>
      <w:r w:rsidR="00B26AF4">
        <w:rPr>
          <w:rFonts w:ascii="Arial Nova" w:hAnsi="Arial Nova"/>
          <w:noProof/>
        </w:rPr>
        <w:t xml:space="preserve">, </w:t>
      </w:r>
      <w:hyperlink w:tooltip="Hamner HC, 2017 #921" w:history="1" w:anchor="_ENREF_4">
        <w:r w:rsidR="00B90A40">
          <w:rPr>
            <w:rFonts w:ascii="Arial Nova" w:hAnsi="Arial Nova"/>
            <w:noProof/>
          </w:rPr>
          <w:t>4</w:t>
        </w:r>
      </w:hyperlink>
      <w:r w:rsidR="00B26AF4">
        <w:rPr>
          <w:rFonts w:ascii="Arial Nova" w:hAnsi="Arial Nova"/>
          <w:noProof/>
        </w:rPr>
        <w:t>]</w:t>
      </w:r>
      <w:r w:rsidR="00B26AF4">
        <w:rPr>
          <w:rFonts w:ascii="Arial Nova" w:hAnsi="Arial Nova"/>
        </w:rPr>
        <w:fldChar w:fldCharType="end"/>
      </w:r>
      <w:r w:rsidRPr="007F5920">
        <w:rPr>
          <w:rFonts w:ascii="Arial Nova" w:hAnsi="Arial Nova"/>
        </w:rPr>
        <w:t xml:space="preserve">. </w:t>
      </w:r>
    </w:p>
    <w:p w:rsidR="007F5920" w:rsidP="007F5920" w:rsidRDefault="007F5920" w14:paraId="53FE85A6" w14:textId="7FD0A693">
      <w:pPr>
        <w:spacing w:line="276" w:lineRule="auto"/>
        <w:ind w:firstLine="720"/>
        <w:rPr>
          <w:rFonts w:ascii="Arial Nova" w:hAnsi="Arial Nova"/>
        </w:rPr>
      </w:pPr>
    </w:p>
    <w:p w:rsidR="00C115E6" w:rsidP="00C115E6" w:rsidRDefault="005D2F0C" w14:paraId="1D49EEC9" w14:textId="046B2B0E">
      <w:pPr>
        <w:spacing w:line="276" w:lineRule="auto"/>
        <w:rPr>
          <w:rFonts w:ascii="Arial Nova" w:hAnsi="Arial Nova"/>
        </w:rPr>
      </w:pPr>
      <w:r>
        <w:rPr>
          <w:rFonts w:ascii="Arial Nova" w:hAnsi="Arial Nova"/>
        </w:rPr>
        <w:t>A</w:t>
      </w:r>
      <w:r w:rsidRPr="007F5920">
        <w:rPr>
          <w:rFonts w:ascii="Arial Nova" w:hAnsi="Arial Nova"/>
        </w:rPr>
        <w:t xml:space="preserve"> </w:t>
      </w:r>
      <w:r w:rsidR="004B36C9">
        <w:rPr>
          <w:rFonts w:ascii="Arial Nova" w:hAnsi="Arial Nova" w:eastAsiaTheme="minorHAnsi"/>
        </w:rPr>
        <w:t xml:space="preserve">non-probability </w:t>
      </w:r>
      <w:r w:rsidRPr="007F5920" w:rsidR="004B36C9">
        <w:rPr>
          <w:rFonts w:ascii="Arial Nova" w:hAnsi="Arial Nova"/>
        </w:rPr>
        <w:t xml:space="preserve">sampling </w:t>
      </w:r>
      <w:r w:rsidRPr="007F5920" w:rsidR="00C115E6">
        <w:rPr>
          <w:rFonts w:ascii="Arial Nova" w:hAnsi="Arial Nova"/>
        </w:rPr>
        <w:t>approach</w:t>
      </w:r>
      <w:r w:rsidR="00C115E6">
        <w:rPr>
          <w:rFonts w:ascii="Arial Nova" w:hAnsi="Arial Nova"/>
        </w:rPr>
        <w:t xml:space="preserve"> </w:t>
      </w:r>
      <w:r w:rsidRPr="007F5920" w:rsidR="00C115E6">
        <w:rPr>
          <w:rFonts w:ascii="Arial Nova" w:hAnsi="Arial Nova"/>
        </w:rPr>
        <w:t>has been used before successfully</w:t>
      </w:r>
      <w:r>
        <w:rPr>
          <w:rFonts w:ascii="Arial Nova" w:hAnsi="Arial Nova"/>
        </w:rPr>
        <w:t xml:space="preserve"> in </w:t>
      </w:r>
      <w:r w:rsidR="00C115E6">
        <w:rPr>
          <w:rFonts w:ascii="Arial Nova" w:hAnsi="Arial Nova"/>
        </w:rPr>
        <w:t xml:space="preserve">Evaluation of Essentials for Parenting Toddlers and Preschoolers </w:t>
      </w:r>
      <w:r w:rsidRPr="007F5920" w:rsidR="00C115E6">
        <w:rPr>
          <w:rFonts w:ascii="Arial Nova" w:hAnsi="Arial Nova"/>
        </w:rPr>
        <w:t>(</w:t>
      </w:r>
      <w:r w:rsidR="0056073C">
        <w:rPr>
          <w:rFonts w:ascii="Arial Nova" w:hAnsi="Arial Nova"/>
        </w:rPr>
        <w:t>“</w:t>
      </w:r>
      <w:r w:rsidRPr="00DD0331" w:rsidR="0056073C">
        <w:rPr>
          <w:rFonts w:ascii="Arial Nova" w:hAnsi="Arial Nova" w:cs="Arial"/>
        </w:rPr>
        <w:t>Evaluation of Essentials for Parenting Toddlers and Preschoolers,</w:t>
      </w:r>
      <w:r w:rsidRPr="00DD0331" w:rsidR="0056073C">
        <w:rPr>
          <w:rFonts w:ascii="Arial Nova" w:hAnsi="Arial Nova"/>
        </w:rPr>
        <w:t>”</w:t>
      </w:r>
      <w:r w:rsidRPr="00193455" w:rsidR="0056073C">
        <w:t xml:space="preserve"> </w:t>
      </w:r>
      <w:r w:rsidRPr="00847954" w:rsidR="00C115E6">
        <w:rPr>
          <w:rFonts w:ascii="Arial Nova" w:hAnsi="Arial Nova"/>
        </w:rPr>
        <w:t>OMB No. 0921</w:t>
      </w:r>
      <w:r w:rsidR="00C115E6">
        <w:rPr>
          <w:rFonts w:ascii="Arial Nova" w:hAnsi="Arial Nova"/>
        </w:rPr>
        <w:t>-1086</w:t>
      </w:r>
      <w:r w:rsidR="0056073C">
        <w:rPr>
          <w:rFonts w:ascii="Arial Nova" w:hAnsi="Arial Nova"/>
        </w:rPr>
        <w:t>, exp. 10/31/2017</w:t>
      </w:r>
      <w:r w:rsidRPr="007F5920" w:rsidR="00C115E6">
        <w:rPr>
          <w:rFonts w:ascii="Arial Nova" w:hAnsi="Arial Nova"/>
        </w:rPr>
        <w:t>)</w:t>
      </w:r>
      <w:r>
        <w:rPr>
          <w:rFonts w:ascii="Arial Nova" w:hAnsi="Arial Nova"/>
        </w:rPr>
        <w:t>,</w:t>
      </w:r>
      <w:r w:rsidRPr="007F5920" w:rsidR="00C115E6">
        <w:rPr>
          <w:rFonts w:ascii="Arial Nova" w:hAnsi="Arial Nova"/>
        </w:rPr>
        <w:t xml:space="preserve"> a longitudinal study that followed parents of young children over the course of 18 weeks. This study used an Internet-based recruitment method by posting information about the study on Facebook and on parenting blogs and websites. The study aimed to enroll 200 parents. During a 6 week recruiting time period, nearly 1,200 parents were screened, via an on-line screener, to be eligible for the study. </w:t>
      </w:r>
      <w:r w:rsidRPr="007F5920" w:rsidR="00C115E6">
        <w:rPr>
          <w:rFonts w:ascii="Arial Nova" w:hAnsi="Arial Nova"/>
          <w:color w:val="000000"/>
        </w:rPr>
        <w:t xml:space="preserve">When recruitment was finished, there were still 982 interested parents on the waitlist. Overall, the study achieved a sample with 32% of participants with household incomes &lt;$50,000, 12.5% African American, 8.0% multiracial, and geographic representation among four regions that ranged from 17% to 35%. This study aimed to have a sample that was </w:t>
      </w:r>
      <w:r w:rsidRPr="007F5920" w:rsidR="00C115E6">
        <w:rPr>
          <w:rFonts w:ascii="Arial Nova" w:hAnsi="Arial Nova"/>
        </w:rPr>
        <w:t>diverse in geography, socioeconomic status, and race/ethnicity.</w:t>
      </w:r>
    </w:p>
    <w:p w:rsidRPr="007F5920" w:rsidR="007F5920" w:rsidP="00CF6394" w:rsidRDefault="007F5920" w14:paraId="45C49492" w14:textId="77777777">
      <w:pPr>
        <w:spacing w:line="276" w:lineRule="auto"/>
        <w:rPr>
          <w:rFonts w:ascii="Arial Nova" w:hAnsi="Arial Nova"/>
        </w:rPr>
      </w:pPr>
    </w:p>
    <w:p w:rsidR="00123AEC" w:rsidP="00F9244F" w:rsidRDefault="00D34A2F" w14:paraId="58AD6262" w14:textId="17558CD8">
      <w:pPr>
        <w:pStyle w:val="P1-StandPara"/>
        <w:spacing w:line="276" w:lineRule="auto"/>
        <w:ind w:firstLine="0"/>
        <w:rPr>
          <w:rFonts w:ascii="Arial Nova" w:hAnsi="Arial Nova"/>
          <w:szCs w:val="24"/>
        </w:rPr>
      </w:pPr>
      <w:r w:rsidRPr="00D34A2F">
        <w:rPr>
          <w:rFonts w:ascii="Arial Nova" w:hAnsi="Arial Nova"/>
          <w:b/>
          <w:i/>
          <w:szCs w:val="24"/>
        </w:rPr>
        <w:t>Sample size estimates</w:t>
      </w:r>
      <w:r>
        <w:rPr>
          <w:rFonts w:ascii="Arial Nova" w:hAnsi="Arial Nova"/>
          <w:szCs w:val="24"/>
        </w:rPr>
        <w:t>:</w:t>
      </w:r>
      <w:r w:rsidR="003428DC">
        <w:rPr>
          <w:rFonts w:ascii="Arial Nova" w:hAnsi="Arial Nova"/>
          <w:szCs w:val="24"/>
        </w:rPr>
        <w:t xml:space="preserve"> CDC determined that a </w:t>
      </w:r>
      <w:r w:rsidR="003428DC">
        <w:rPr>
          <w:rFonts w:ascii="Arial Nova" w:hAnsi="Arial Nova"/>
        </w:rPr>
        <w:t xml:space="preserve">sample size of 2,500 participants at the end of the study would meet our goals. </w:t>
      </w:r>
      <w:r w:rsidRPr="007F5920" w:rsidR="007F5920">
        <w:rPr>
          <w:rFonts w:ascii="Arial Nova" w:hAnsi="Arial Nova"/>
          <w:szCs w:val="24"/>
        </w:rPr>
        <w:t xml:space="preserve">In determining the sample size for </w:t>
      </w:r>
      <w:r w:rsidR="00A02AAA">
        <w:rPr>
          <w:rFonts w:ascii="Arial Nova" w:hAnsi="Arial Nova" w:cs="Arial"/>
        </w:rPr>
        <w:t xml:space="preserve">FMB&amp;M- </w:t>
      </w:r>
      <w:r w:rsidRPr="007F5920" w:rsidR="007F5920">
        <w:rPr>
          <w:rFonts w:ascii="Arial Nova" w:hAnsi="Arial Nova"/>
          <w:szCs w:val="24"/>
        </w:rPr>
        <w:t xml:space="preserve">IFPS III, </w:t>
      </w:r>
      <w:r w:rsidR="00123AEC">
        <w:rPr>
          <w:rFonts w:ascii="Arial Nova" w:hAnsi="Arial Nova"/>
          <w:szCs w:val="24"/>
        </w:rPr>
        <w:t xml:space="preserve">CDC had </w:t>
      </w:r>
      <w:r w:rsidR="009C7A75">
        <w:rPr>
          <w:rFonts w:ascii="Arial Nova" w:hAnsi="Arial Nova"/>
          <w:szCs w:val="24"/>
        </w:rPr>
        <w:t>two</w:t>
      </w:r>
      <w:r w:rsidR="00D74BC3">
        <w:rPr>
          <w:rFonts w:ascii="Arial Nova" w:hAnsi="Arial Nova"/>
          <w:szCs w:val="24"/>
        </w:rPr>
        <w:t xml:space="preserve"> objective</w:t>
      </w:r>
      <w:r w:rsidR="009C7A75">
        <w:rPr>
          <w:rFonts w:ascii="Arial Nova" w:hAnsi="Arial Nova"/>
          <w:szCs w:val="24"/>
        </w:rPr>
        <w:t>s</w:t>
      </w:r>
      <w:r w:rsidR="00A40ED9">
        <w:rPr>
          <w:rFonts w:ascii="Arial Nova" w:hAnsi="Arial Nova"/>
          <w:szCs w:val="24"/>
        </w:rPr>
        <w:t>:</w:t>
      </w:r>
    </w:p>
    <w:p w:rsidR="000C2E19" w:rsidP="00FC6714" w:rsidRDefault="00D74BC3" w14:paraId="3D5B8B3F" w14:textId="01A9721A">
      <w:pPr>
        <w:pStyle w:val="P1-StandPara"/>
        <w:numPr>
          <w:ilvl w:val="0"/>
          <w:numId w:val="17"/>
        </w:numPr>
        <w:spacing w:line="276" w:lineRule="auto"/>
        <w:rPr>
          <w:rFonts w:ascii="Arial Nova" w:hAnsi="Arial Nova"/>
          <w:szCs w:val="24"/>
        </w:rPr>
      </w:pPr>
      <w:r>
        <w:rPr>
          <w:rFonts w:ascii="Arial Nova" w:hAnsi="Arial Nova"/>
          <w:szCs w:val="24"/>
        </w:rPr>
        <w:t xml:space="preserve">The primary objective was </w:t>
      </w:r>
      <w:r w:rsidR="00123AEC">
        <w:rPr>
          <w:rFonts w:ascii="Arial Nova" w:hAnsi="Arial Nova"/>
          <w:szCs w:val="24"/>
        </w:rPr>
        <w:t xml:space="preserve">to </w:t>
      </w:r>
      <w:r w:rsidR="00B071DB">
        <w:rPr>
          <w:rFonts w:ascii="Arial Nova" w:hAnsi="Arial Nova"/>
          <w:szCs w:val="24"/>
        </w:rPr>
        <w:t xml:space="preserve">compare </w:t>
      </w:r>
      <w:r w:rsidR="006158BE">
        <w:rPr>
          <w:rFonts w:ascii="Arial Nova" w:hAnsi="Arial Nova"/>
          <w:szCs w:val="24"/>
        </w:rPr>
        <w:t xml:space="preserve">estimates between </w:t>
      </w:r>
      <w:r w:rsidR="00B071DB">
        <w:rPr>
          <w:rFonts w:ascii="Arial Nova" w:hAnsi="Arial Nova"/>
          <w:szCs w:val="24"/>
        </w:rPr>
        <w:t>racial/ethnic groups (non-Hispanic white vs. non-Hispanic blacks, non-Hispanic whites vs. Hispanics, and non-Hispanic blacks vs. Hispanics)</w:t>
      </w:r>
      <w:r w:rsidR="000011EA">
        <w:rPr>
          <w:rFonts w:ascii="Arial Nova" w:hAnsi="Arial Nova"/>
          <w:szCs w:val="24"/>
        </w:rPr>
        <w:t xml:space="preserve">. </w:t>
      </w:r>
      <w:r w:rsidR="00FC6714">
        <w:rPr>
          <w:rFonts w:ascii="Arial Nova" w:hAnsi="Arial Nova"/>
          <w:szCs w:val="24"/>
        </w:rPr>
        <w:t xml:space="preserve">A large number of comparisons are expected over the course of the study. In order to maximize our ability to determine differences between racial/ethnic groups, we assumed a prevalence estimate of 50% for one group and wanted to be able to detect differences of 7.1%. </w:t>
      </w:r>
    </w:p>
    <w:p w:rsidR="009600E3" w:rsidP="009600E3" w:rsidRDefault="00D74BC3" w14:paraId="4F9C8A6C" w14:textId="0B41E5AF">
      <w:pPr>
        <w:pStyle w:val="P1-StandPara"/>
        <w:numPr>
          <w:ilvl w:val="0"/>
          <w:numId w:val="17"/>
        </w:numPr>
        <w:spacing w:line="276" w:lineRule="auto"/>
        <w:rPr>
          <w:rFonts w:ascii="Arial Nova" w:hAnsi="Arial Nova"/>
          <w:szCs w:val="24"/>
        </w:rPr>
      </w:pPr>
      <w:r>
        <w:rPr>
          <w:rFonts w:ascii="Arial Nova" w:hAnsi="Arial Nova"/>
          <w:szCs w:val="24"/>
        </w:rPr>
        <w:t xml:space="preserve">A secondary </w:t>
      </w:r>
      <w:r w:rsidR="001D6C88">
        <w:rPr>
          <w:rFonts w:ascii="Arial Nova" w:hAnsi="Arial Nova"/>
          <w:szCs w:val="24"/>
        </w:rPr>
        <w:t>objective was to</w:t>
      </w:r>
      <w:r w:rsidR="004B27A6">
        <w:rPr>
          <w:rFonts w:ascii="Arial Nova" w:hAnsi="Arial Nova"/>
          <w:szCs w:val="24"/>
        </w:rPr>
        <w:t xml:space="preserve"> include a smaller sample of women of any other race or ethnicity to </w:t>
      </w:r>
      <w:r w:rsidR="00FC36F3">
        <w:rPr>
          <w:rFonts w:ascii="Arial Nova" w:hAnsi="Arial Nova"/>
          <w:szCs w:val="24"/>
        </w:rPr>
        <w:t>allow for the</w:t>
      </w:r>
      <w:r w:rsidR="00326237">
        <w:rPr>
          <w:rFonts w:ascii="Arial Nova" w:hAnsi="Arial Nova"/>
          <w:szCs w:val="24"/>
        </w:rPr>
        <w:t>ir</w:t>
      </w:r>
      <w:r w:rsidR="00FC36F3">
        <w:rPr>
          <w:rFonts w:ascii="Arial Nova" w:hAnsi="Arial Nova"/>
          <w:szCs w:val="24"/>
        </w:rPr>
        <w:t xml:space="preserve"> inclusion</w:t>
      </w:r>
      <w:r w:rsidR="004B27A6">
        <w:rPr>
          <w:rFonts w:ascii="Arial Nova" w:hAnsi="Arial Nova"/>
          <w:szCs w:val="24"/>
        </w:rPr>
        <w:t xml:space="preserve">. </w:t>
      </w:r>
    </w:p>
    <w:p w:rsidR="000B2BBE" w:rsidP="00DC0BC6" w:rsidRDefault="000B2BBE" w14:paraId="6AEC0917" w14:textId="5F96FED9">
      <w:pPr>
        <w:rPr>
          <w:rFonts w:ascii="Arial Nova" w:hAnsi="Arial Nova"/>
          <w:b/>
          <w:sz w:val="22"/>
        </w:rPr>
      </w:pPr>
    </w:p>
    <w:p w:rsidRPr="007F5920" w:rsidR="005A6E94" w:rsidP="005A6E94" w:rsidRDefault="00EA07AF" w14:paraId="23EFA2FB" w14:textId="20DE7D77">
      <w:pPr>
        <w:spacing w:line="276" w:lineRule="auto"/>
        <w:rPr>
          <w:rFonts w:ascii="Arial Nova" w:hAnsi="Arial Nova"/>
        </w:rPr>
      </w:pPr>
      <w:r>
        <w:rPr>
          <w:rFonts w:ascii="Arial Nova" w:hAnsi="Arial Nova"/>
        </w:rPr>
        <w:t>In order to detect a difference of at least 7.1% at a prevalence estimate of 50%</w:t>
      </w:r>
      <w:r w:rsidR="00FC6714">
        <w:rPr>
          <w:rFonts w:ascii="Arial Nova" w:hAnsi="Arial Nova"/>
        </w:rPr>
        <w:t>,</w:t>
      </w:r>
      <w:r>
        <w:rPr>
          <w:rFonts w:ascii="Arial Nova" w:hAnsi="Arial Nova"/>
        </w:rPr>
        <w:t xml:space="preserve"> approximately 80</w:t>
      </w:r>
      <w:r w:rsidR="009C5FA4">
        <w:rPr>
          <w:rFonts w:ascii="Arial Nova" w:hAnsi="Arial Nova"/>
        </w:rPr>
        <w:t>0</w:t>
      </w:r>
      <w:r>
        <w:rPr>
          <w:rFonts w:ascii="Arial Nova" w:hAnsi="Arial Nova"/>
        </w:rPr>
        <w:t xml:space="preserve"> women in each group are required. </w:t>
      </w:r>
      <w:r w:rsidR="0016532C">
        <w:rPr>
          <w:rFonts w:ascii="Arial Nova" w:hAnsi="Arial Nova"/>
        </w:rPr>
        <w:t>This would result in a sample of 2,40</w:t>
      </w:r>
      <w:r w:rsidR="009C5FA4">
        <w:rPr>
          <w:rFonts w:ascii="Arial Nova" w:hAnsi="Arial Nova"/>
        </w:rPr>
        <w:t>0</w:t>
      </w:r>
      <w:r w:rsidR="0016532C">
        <w:rPr>
          <w:rFonts w:ascii="Arial Nova" w:hAnsi="Arial Nova"/>
        </w:rPr>
        <w:t xml:space="preserve"> women. To meet our secondary objective, we would include an additional </w:t>
      </w:r>
      <w:r w:rsidR="009C5FA4">
        <w:rPr>
          <w:rFonts w:ascii="Arial Nova" w:hAnsi="Arial Nova"/>
        </w:rPr>
        <w:t>100</w:t>
      </w:r>
      <w:r w:rsidR="0016532C">
        <w:rPr>
          <w:rFonts w:ascii="Arial Nova" w:hAnsi="Arial Nova"/>
        </w:rPr>
        <w:t xml:space="preserve"> women of other race and ethnicities. </w:t>
      </w:r>
    </w:p>
    <w:p w:rsidR="00762F36" w:rsidP="007F5920" w:rsidRDefault="00762F36" w14:paraId="7E5B7CB2" w14:textId="77777777">
      <w:pPr>
        <w:rPr>
          <w:rFonts w:ascii="Arial Nova" w:hAnsi="Arial Nova" w:eastAsia="Calibri"/>
          <w:b/>
          <w:sz w:val="22"/>
        </w:rPr>
      </w:pPr>
    </w:p>
    <w:p w:rsidRPr="00907C3F" w:rsidR="00DF262B" w:rsidP="00F9244F" w:rsidRDefault="0078689F" w14:paraId="39462ECB" w14:textId="05DE2EFD">
      <w:pPr>
        <w:spacing w:line="276" w:lineRule="auto"/>
        <w:rPr>
          <w:rFonts w:ascii="Arial Nova" w:hAnsi="Arial Nova" w:cs="Arial"/>
        </w:rPr>
      </w:pPr>
      <w:r>
        <w:rPr>
          <w:rFonts w:ascii="Arial Nova" w:hAnsi="Arial Nova" w:cs="Arial"/>
        </w:rPr>
        <w:lastRenderedPageBreak/>
        <w:t>Estimated s</w:t>
      </w:r>
      <w:r w:rsidRPr="00907C3F" w:rsidR="00DF262B">
        <w:rPr>
          <w:rFonts w:ascii="Arial Nova" w:hAnsi="Arial Nova" w:cs="Arial"/>
        </w:rPr>
        <w:t xml:space="preserve">ample sizes do not account for losses due to ineligibility, nonresponse, or attrition. </w:t>
      </w:r>
      <w:r w:rsidRPr="00907C3F" w:rsidR="003E4FD9">
        <w:rPr>
          <w:rFonts w:ascii="Arial Nova" w:hAnsi="Arial Nova" w:cs="Arial"/>
        </w:rPr>
        <w:t xml:space="preserve">CDC estimates that </w:t>
      </w:r>
      <w:r w:rsidR="003E4FD9">
        <w:rPr>
          <w:rFonts w:ascii="Arial Nova" w:hAnsi="Arial Nova" w:cs="Arial"/>
        </w:rPr>
        <w:t xml:space="preserve">approximately </w:t>
      </w:r>
      <w:r w:rsidRPr="00907C3F" w:rsidR="003E4FD9">
        <w:rPr>
          <w:rFonts w:ascii="Arial Nova" w:hAnsi="Arial Nova" w:cs="Arial"/>
        </w:rPr>
        <w:t>4,</w:t>
      </w:r>
      <w:r w:rsidR="001F63F4">
        <w:rPr>
          <w:rFonts w:ascii="Arial Nova" w:hAnsi="Arial Nova" w:cs="Arial"/>
        </w:rPr>
        <w:t>239</w:t>
      </w:r>
      <w:r w:rsidRPr="00907C3F" w:rsidR="00F43080">
        <w:rPr>
          <w:rFonts w:ascii="Arial Nova" w:hAnsi="Arial Nova" w:cs="Arial"/>
        </w:rPr>
        <w:t xml:space="preserve"> </w:t>
      </w:r>
      <w:r w:rsidRPr="00907C3F" w:rsidR="003E4FD9">
        <w:rPr>
          <w:rFonts w:ascii="Arial Nova" w:hAnsi="Arial Nova" w:cs="Arial"/>
        </w:rPr>
        <w:t xml:space="preserve">respondents </w:t>
      </w:r>
      <w:r w:rsidR="00EF0674">
        <w:rPr>
          <w:rFonts w:ascii="Arial Nova" w:hAnsi="Arial Nova" w:cs="Arial"/>
        </w:rPr>
        <w:t xml:space="preserve">are needed for enrollment </w:t>
      </w:r>
      <w:r w:rsidRPr="00907C3F" w:rsidR="003E4FD9">
        <w:rPr>
          <w:rFonts w:ascii="Arial Nova" w:hAnsi="Arial Nova" w:cs="Arial"/>
        </w:rPr>
        <w:t xml:space="preserve">to ensure 2,500 respondents remain at the 24 month interview. </w:t>
      </w:r>
      <w:r w:rsidRPr="00907C3F" w:rsidR="00DF262B">
        <w:rPr>
          <w:rFonts w:ascii="Arial Nova" w:hAnsi="Arial Nova" w:cs="Arial"/>
        </w:rPr>
        <w:t>Table 2-</w:t>
      </w:r>
      <w:r w:rsidR="00FA287E">
        <w:rPr>
          <w:rFonts w:ascii="Arial Nova" w:hAnsi="Arial Nova" w:cs="Arial"/>
        </w:rPr>
        <w:t>1</w:t>
      </w:r>
      <w:r w:rsidRPr="00907C3F">
        <w:rPr>
          <w:rFonts w:ascii="Arial Nova" w:hAnsi="Arial Nova" w:cs="Arial"/>
        </w:rPr>
        <w:t xml:space="preserve"> </w:t>
      </w:r>
      <w:r w:rsidRPr="00907C3F" w:rsidR="00DF262B">
        <w:rPr>
          <w:rFonts w:ascii="Arial Nova" w:hAnsi="Arial Nova" w:cs="Arial"/>
        </w:rPr>
        <w:t>provides estimates for enrollment sample sizes, based on the following assumptions:</w:t>
      </w:r>
    </w:p>
    <w:p w:rsidRPr="00907C3F" w:rsidR="00DF262B" w:rsidP="00B61B82" w:rsidRDefault="00DF262B" w14:paraId="547DFD88" w14:textId="54829FC5">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Final sample size is 2,500 at the 24 month interview.</w:t>
      </w:r>
    </w:p>
    <w:p w:rsidRPr="00907C3F" w:rsidR="00DF262B" w:rsidP="00B61B82" w:rsidRDefault="0024415E" w14:paraId="007437CE" w14:textId="14A1E47C">
      <w:pPr>
        <w:pStyle w:val="ListParagraph"/>
        <w:numPr>
          <w:ilvl w:val="0"/>
          <w:numId w:val="2"/>
        </w:numPr>
        <w:tabs>
          <w:tab w:val="right" w:pos="9360"/>
        </w:tabs>
        <w:spacing w:after="240" w:line="276" w:lineRule="auto"/>
        <w:ind w:left="1080"/>
        <w:rPr>
          <w:rFonts w:ascii="Arial Nova" w:hAnsi="Arial Nova" w:cs="Arial"/>
        </w:rPr>
      </w:pPr>
      <w:r>
        <w:rPr>
          <w:rFonts w:ascii="Arial Nova" w:hAnsi="Arial Nova" w:cs="Arial"/>
        </w:rPr>
        <w:t>The</w:t>
      </w:r>
      <w:r w:rsidR="008C457F">
        <w:rPr>
          <w:rFonts w:ascii="Arial Nova" w:hAnsi="Arial Nova" w:cs="Arial"/>
        </w:rPr>
        <w:t xml:space="preserve"> number of n</w:t>
      </w:r>
      <w:r w:rsidRPr="00907C3F" w:rsidR="00DF262B">
        <w:rPr>
          <w:rFonts w:ascii="Arial Nova" w:hAnsi="Arial Nova" w:cs="Arial"/>
        </w:rPr>
        <w:t>on-Hispanic</w:t>
      </w:r>
      <w:r w:rsidR="0078689F">
        <w:rPr>
          <w:rFonts w:ascii="Arial Nova" w:hAnsi="Arial Nova" w:cs="Arial"/>
        </w:rPr>
        <w:t xml:space="preserve"> white, non-Hispanic</w:t>
      </w:r>
      <w:r w:rsidRPr="00907C3F" w:rsidR="00DF262B">
        <w:rPr>
          <w:rFonts w:ascii="Arial Nova" w:hAnsi="Arial Nova" w:cs="Arial"/>
        </w:rPr>
        <w:t xml:space="preserve"> black</w:t>
      </w:r>
      <w:r w:rsidR="0078689F">
        <w:rPr>
          <w:rFonts w:ascii="Arial Nova" w:hAnsi="Arial Nova" w:cs="Arial"/>
        </w:rPr>
        <w:t xml:space="preserve">, and Hispanic women are </w:t>
      </w:r>
      <w:r w:rsidR="0095178C">
        <w:rPr>
          <w:rFonts w:ascii="Arial Nova" w:hAnsi="Arial Nova" w:cs="Arial"/>
        </w:rPr>
        <w:t xml:space="preserve">equal. </w:t>
      </w:r>
    </w:p>
    <w:p w:rsidRPr="00907C3F" w:rsidR="00DF262B" w:rsidP="00B61B82" w:rsidRDefault="00DF262B" w14:paraId="058D94CF" w14:textId="621E522D">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Post-enrollment ineligibility rate is 15% for non-Hispanic blacks and 10% for</w:t>
      </w:r>
      <w:r w:rsidR="0095178C">
        <w:rPr>
          <w:rFonts w:ascii="Arial Nova" w:hAnsi="Arial Nova" w:cs="Arial"/>
        </w:rPr>
        <w:t xml:space="preserve"> all</w:t>
      </w:r>
      <w:r w:rsidRPr="00907C3F">
        <w:rPr>
          <w:rFonts w:ascii="Arial Nova" w:hAnsi="Arial Nova" w:cs="Arial"/>
        </w:rPr>
        <w:t xml:space="preserve"> other race/ethnicities. </w:t>
      </w:r>
    </w:p>
    <w:p w:rsidRPr="00907C3F" w:rsidR="00DF262B" w:rsidP="00B61B82" w:rsidRDefault="00DF262B" w14:paraId="23927ACE" w14:textId="5BA5CB20">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 xml:space="preserve">Response rate </w:t>
      </w:r>
      <w:r w:rsidR="003E4FD9">
        <w:rPr>
          <w:rFonts w:ascii="Arial Nova" w:hAnsi="Arial Nova" w:cs="Arial"/>
        </w:rPr>
        <w:t xml:space="preserve">of </w:t>
      </w:r>
      <w:r w:rsidRPr="004D0773" w:rsidR="003E4FD9">
        <w:rPr>
          <w:rFonts w:ascii="Arial Nova" w:hAnsi="Arial Nova" w:cs="Arial"/>
        </w:rPr>
        <w:t>6</w:t>
      </w:r>
      <w:r w:rsidR="003A1ADD">
        <w:rPr>
          <w:rFonts w:ascii="Arial Nova" w:hAnsi="Arial Nova" w:cs="Arial"/>
        </w:rPr>
        <w:t>7</w:t>
      </w:r>
      <w:r w:rsidRPr="004D0773" w:rsidR="003E4FD9">
        <w:rPr>
          <w:rFonts w:ascii="Arial Nova" w:hAnsi="Arial Nova" w:cs="Arial"/>
        </w:rPr>
        <w:t>%</w:t>
      </w:r>
      <w:r w:rsidR="003E4FD9">
        <w:rPr>
          <w:rFonts w:ascii="Arial Nova" w:hAnsi="Arial Nova" w:cs="Arial"/>
        </w:rPr>
        <w:t xml:space="preserve"> and is</w:t>
      </w:r>
      <w:r w:rsidRPr="00907C3F">
        <w:rPr>
          <w:rFonts w:ascii="Arial Nova" w:hAnsi="Arial Nova" w:cs="Arial"/>
        </w:rPr>
        <w:t xml:space="preserve"> constant across subgroups. </w:t>
      </w:r>
    </w:p>
    <w:p w:rsidRPr="004D0773" w:rsidR="00EF0674" w:rsidP="004D0773" w:rsidRDefault="00EF0674" w14:paraId="5811B115" w14:textId="4F146034">
      <w:pPr>
        <w:spacing w:line="276" w:lineRule="auto"/>
        <w:rPr>
          <w:rFonts w:ascii="Arial Nova" w:hAnsi="Arial Nova" w:cs="Arial"/>
        </w:rPr>
      </w:pPr>
      <w:r w:rsidRPr="004D0773">
        <w:rPr>
          <w:rFonts w:ascii="Arial Nova" w:hAnsi="Arial Nova" w:cs="Arial"/>
        </w:rPr>
        <w:t xml:space="preserve">The ineligibility rate is based on preterm birth rates. It is expected that some women will enroll in the study but will be ineligible due to a preterm birth (i.e., the infant is born before 37 weeks gestation) or the infant has to stay in the </w:t>
      </w:r>
      <w:r w:rsidR="00D83793">
        <w:rPr>
          <w:rFonts w:ascii="Arial Nova" w:hAnsi="Arial Nova" w:cs="Arial"/>
        </w:rPr>
        <w:t>Neonatal Intensive Care Unit (</w:t>
      </w:r>
      <w:r w:rsidRPr="004D0773">
        <w:rPr>
          <w:rFonts w:ascii="Arial Nova" w:hAnsi="Arial Nova" w:cs="Arial"/>
        </w:rPr>
        <w:t>NICU</w:t>
      </w:r>
      <w:r w:rsidR="00D83793">
        <w:rPr>
          <w:rFonts w:ascii="Arial Nova" w:hAnsi="Arial Nova" w:cs="Arial"/>
        </w:rPr>
        <w:t>)</w:t>
      </w:r>
      <w:r w:rsidRPr="004D0773">
        <w:rPr>
          <w:rFonts w:ascii="Arial Nova" w:hAnsi="Arial Nova" w:cs="Arial"/>
        </w:rPr>
        <w:t xml:space="preserve"> for </w:t>
      </w:r>
      <w:r w:rsidRPr="004D0773">
        <w:rPr>
          <w:rFonts w:ascii="Arial" w:hAnsi="Arial" w:cs="Arial"/>
        </w:rPr>
        <w:t>≥</w:t>
      </w:r>
      <w:r w:rsidRPr="004D0773">
        <w:rPr>
          <w:rFonts w:ascii="Arial Nova" w:hAnsi="Arial Nova" w:cs="Arial"/>
        </w:rPr>
        <w:t xml:space="preserve"> 3 days. Ineligibility for non-Hispanic black women was estimated at a slightly higher percentage to account for higher preterm birth rates than other race and Hispanic origins </w:t>
      </w:r>
      <w:r w:rsidRPr="004D0773">
        <w:rPr>
          <w:rFonts w:ascii="Arial Nova" w:hAnsi="Arial Nova" w:cs="Arial"/>
        </w:rPr>
        <w:fldChar w:fldCharType="begin"/>
      </w:r>
      <w:r w:rsidRPr="004D0773">
        <w:rPr>
          <w:rFonts w:ascii="Arial Nova" w:hAnsi="Arial Nova" w:cs="Arial"/>
        </w:rPr>
        <w:instrText xml:space="preserve"> ADDIN EN.CITE &lt;EndNote&gt;&lt;Cite&gt;&lt;Author&gt;Martin JA&lt;/Author&gt;&lt;Year&gt;2018&lt;/Year&gt;&lt;RecNum&gt;1049&lt;/RecNum&gt;&lt;DisplayText&gt;[1]&lt;/DisplayText&gt;&lt;record&gt;&lt;rec-number&gt;1049&lt;/rec-number&gt;&lt;foreign-keys&gt;&lt;key app="EN" db-id="0rx2r0xth2d5xqeavd7xafe60r9pv0sdaxv2" timestamp="1569585103"&gt;1049&lt;/key&gt;&lt;/foreign-keys&gt;&lt;ref-type name="Journal Article"&gt;17&lt;/ref-type&gt;&lt;contributors&gt;&lt;authors&gt;&lt;author&gt;Martin JA,&lt;/author&gt;&lt;author&gt;Hamilton BE,&lt;/author&gt;&lt;author&gt;Osterman MJK,&lt;/author&gt;&lt;author&gt;Driscoll AK,&lt;/author&gt;&lt;author&gt;Drake P,&lt;/author&gt;&lt;/authors&gt;&lt;/contributors&gt;&lt;titles&gt;&lt;title&gt;Births: Final data for 2016&lt;/title&gt;&lt;secondary-title&gt;National Vital Statistics Reports&lt;/secondary-title&gt;&lt;/titles&gt;&lt;periodical&gt;&lt;full-title&gt;National Vital Statistics Reports&lt;/full-title&gt;&lt;/periodical&gt;&lt;pages&gt;1-55&lt;/pages&gt;&lt;volume&gt;67&lt;/volume&gt;&lt;number&gt;1&lt;/number&gt;&lt;dates&gt;&lt;year&gt;2018&lt;/year&gt;&lt;/dates&gt;&lt;urls&gt;&lt;/urls&gt;&lt;/record&gt;&lt;/Cite&gt;&lt;/EndNote&gt;</w:instrText>
      </w:r>
      <w:r w:rsidRPr="004D0773">
        <w:rPr>
          <w:rFonts w:ascii="Arial Nova" w:hAnsi="Arial Nova" w:cs="Arial"/>
        </w:rPr>
        <w:fldChar w:fldCharType="separate"/>
      </w:r>
      <w:r w:rsidRPr="004D0773">
        <w:rPr>
          <w:rFonts w:ascii="Arial Nova" w:hAnsi="Arial Nova" w:cs="Arial"/>
          <w:noProof/>
        </w:rPr>
        <w:t>[</w:t>
      </w:r>
      <w:hyperlink w:tooltip="Martin JA, 2018 #1049" w:history="1" w:anchor="_ENREF_1">
        <w:r w:rsidRPr="004D0773">
          <w:rPr>
            <w:rFonts w:ascii="Arial Nova" w:hAnsi="Arial Nova" w:cs="Arial"/>
            <w:noProof/>
          </w:rPr>
          <w:t>1</w:t>
        </w:r>
      </w:hyperlink>
      <w:r w:rsidRPr="004D0773">
        <w:rPr>
          <w:rFonts w:ascii="Arial Nova" w:hAnsi="Arial Nova" w:cs="Arial"/>
          <w:noProof/>
        </w:rPr>
        <w:t>]</w:t>
      </w:r>
      <w:r w:rsidRPr="004D0773">
        <w:rPr>
          <w:rFonts w:ascii="Arial Nova" w:hAnsi="Arial Nova" w:cs="Arial"/>
        </w:rPr>
        <w:fldChar w:fldCharType="end"/>
      </w:r>
      <w:r w:rsidRPr="004D0773">
        <w:rPr>
          <w:rFonts w:ascii="Arial Nova" w:hAnsi="Arial Nova" w:cs="Arial"/>
        </w:rPr>
        <w:t xml:space="preserve">. The ineligibility rate was inflated by ~1% point above the preterm birth rate by race and Hispanic origin to account for any infants who had to stay in the NICU for </w:t>
      </w:r>
      <w:r w:rsidRPr="004D0773">
        <w:rPr>
          <w:rFonts w:ascii="Arial" w:hAnsi="Arial" w:cs="Arial"/>
        </w:rPr>
        <w:t>≥</w:t>
      </w:r>
      <w:r w:rsidRPr="004D0773">
        <w:rPr>
          <w:rFonts w:ascii="Arial Nova" w:hAnsi="Arial Nova" w:cs="Arial"/>
        </w:rPr>
        <w:t xml:space="preserve"> 3 days or for mothers who may be unable to feed their newborn for </w:t>
      </w:r>
      <w:r w:rsidRPr="004D0773">
        <w:rPr>
          <w:rFonts w:ascii="Arial" w:hAnsi="Arial" w:cs="Arial"/>
        </w:rPr>
        <w:t>≥</w:t>
      </w:r>
      <w:r w:rsidRPr="004D0773">
        <w:rPr>
          <w:rFonts w:ascii="Arial Nova" w:hAnsi="Arial Nova" w:cs="Arial"/>
        </w:rPr>
        <w:t xml:space="preserve"> 1 week due to a severe medical problem.</w:t>
      </w:r>
    </w:p>
    <w:p w:rsidR="00AE1DE0" w:rsidP="00F9244F" w:rsidRDefault="00AE1DE0" w14:paraId="3F2B50A9" w14:textId="77777777">
      <w:pPr>
        <w:spacing w:line="276" w:lineRule="auto"/>
        <w:rPr>
          <w:rFonts w:ascii="Arial Nova" w:hAnsi="Arial Nova" w:cs="Arial"/>
        </w:rPr>
      </w:pPr>
    </w:p>
    <w:p w:rsidR="00AE1DE0" w:rsidP="00F9244F" w:rsidRDefault="00DF262B" w14:paraId="67B96130" w14:textId="6183CA38">
      <w:pPr>
        <w:spacing w:line="276" w:lineRule="auto"/>
        <w:rPr>
          <w:rFonts w:ascii="Arial Nova" w:hAnsi="Arial Nova" w:cs="Arial"/>
        </w:rPr>
      </w:pPr>
      <w:r w:rsidRPr="00907C3F">
        <w:rPr>
          <w:rFonts w:ascii="Arial Nova" w:hAnsi="Arial Nova" w:cs="Arial"/>
        </w:rPr>
        <w:t xml:space="preserve">The </w:t>
      </w:r>
      <w:r w:rsidRPr="004D0773">
        <w:rPr>
          <w:rFonts w:ascii="Arial Nova" w:hAnsi="Arial Nova" w:cs="Arial"/>
        </w:rPr>
        <w:t xml:space="preserve">response rate of </w:t>
      </w:r>
      <w:r w:rsidRPr="004D0773" w:rsidR="009533F4">
        <w:rPr>
          <w:rFonts w:ascii="Arial Nova" w:hAnsi="Arial Nova" w:cs="Arial"/>
        </w:rPr>
        <w:t>6</w:t>
      </w:r>
      <w:r w:rsidR="003A1ADD">
        <w:rPr>
          <w:rFonts w:ascii="Arial Nova" w:hAnsi="Arial Nova" w:cs="Arial"/>
        </w:rPr>
        <w:t>7</w:t>
      </w:r>
      <w:r w:rsidRPr="004D0773">
        <w:rPr>
          <w:rFonts w:ascii="Arial Nova" w:hAnsi="Arial Nova" w:cs="Arial"/>
        </w:rPr>
        <w:t>%</w:t>
      </w:r>
      <w:r w:rsidRPr="00907C3F">
        <w:rPr>
          <w:rFonts w:ascii="Arial Nova" w:hAnsi="Arial Nova" w:cs="Arial"/>
        </w:rPr>
        <w:t xml:space="preserve"> was estimated based on response rates from other longitudinal studies among young children. Specifically, estimates were used from the following studies: </w:t>
      </w:r>
    </w:p>
    <w:p w:rsidR="00AE1DE0" w:rsidP="00AE1DE0" w:rsidRDefault="00D83793" w14:paraId="7E4E8583" w14:textId="45F832D1">
      <w:pPr>
        <w:pStyle w:val="ListParagraph"/>
        <w:numPr>
          <w:ilvl w:val="0"/>
          <w:numId w:val="11"/>
        </w:numPr>
        <w:spacing w:line="276" w:lineRule="auto"/>
        <w:rPr>
          <w:rFonts w:ascii="Arial Nova" w:hAnsi="Arial Nova" w:cs="Arial"/>
        </w:rPr>
      </w:pPr>
      <w:r>
        <w:rPr>
          <w:rFonts w:ascii="Arial Nova" w:hAnsi="Arial Nova" w:cs="Arial"/>
        </w:rPr>
        <w:t>US Department of Agriculture’s (USDA)</w:t>
      </w:r>
      <w:r w:rsidRPr="00AE1DE0" w:rsidR="00DF262B">
        <w:rPr>
          <w:rFonts w:ascii="Arial Nova" w:hAnsi="Arial Nova" w:cs="Arial"/>
        </w:rPr>
        <w:t xml:space="preserve"> Infant and Toddler Practices Study-2 which had a 63% response rate at the 24 month survey</w:t>
      </w:r>
      <w:r w:rsidR="00A32C9F">
        <w:rPr>
          <w:rFonts w:ascii="Arial Nova" w:hAnsi="Arial Nova" w:cs="Arial"/>
        </w:rPr>
        <w:t xml:space="preserve"> </w:t>
      </w:r>
      <w:r w:rsidRPr="00044F54" w:rsidR="00A32C9F">
        <w:rPr>
          <w:rFonts w:ascii="Arial Nova" w:hAnsi="Arial Nova"/>
        </w:rPr>
        <w:t>(</w:t>
      </w:r>
      <w:r w:rsidR="00A32C9F">
        <w:rPr>
          <w:rFonts w:ascii="Arial Nova" w:hAnsi="Arial Nova"/>
        </w:rPr>
        <w:t xml:space="preserve">“WIC Infant and Toddler Feeding Practices Study-2 (WIC-ITFPS-2),” </w:t>
      </w:r>
      <w:r w:rsidRPr="00044F54" w:rsidR="00A32C9F">
        <w:rPr>
          <w:rFonts w:ascii="Arial Nova" w:hAnsi="Arial Nova"/>
        </w:rPr>
        <w:t>OMB No. 0584-0580</w:t>
      </w:r>
      <w:r w:rsidR="00A32C9F">
        <w:rPr>
          <w:rFonts w:ascii="Arial Nova" w:hAnsi="Arial Nova"/>
        </w:rPr>
        <w:t>, exp. 3/31/2022)</w:t>
      </w:r>
      <w:r w:rsidRPr="00AE1DE0" w:rsidR="00DF262B">
        <w:rPr>
          <w:rFonts w:ascii="Arial Nova" w:hAnsi="Arial Nova" w:cs="Arial"/>
        </w:rPr>
        <w:t xml:space="preserve">, </w:t>
      </w:r>
    </w:p>
    <w:p w:rsidR="00AE1DE0" w:rsidP="00AE1DE0" w:rsidRDefault="00DF262B" w14:paraId="2A2E053D" w14:textId="2195A66B">
      <w:pPr>
        <w:pStyle w:val="ListParagraph"/>
        <w:numPr>
          <w:ilvl w:val="0"/>
          <w:numId w:val="11"/>
        </w:numPr>
        <w:spacing w:line="276" w:lineRule="auto"/>
        <w:rPr>
          <w:rFonts w:ascii="Arial Nova" w:hAnsi="Arial Nova" w:cs="Arial"/>
        </w:rPr>
      </w:pPr>
      <w:r w:rsidRPr="00AE1DE0">
        <w:rPr>
          <w:rFonts w:ascii="Arial Nova" w:hAnsi="Arial Nova" w:cs="Arial"/>
        </w:rPr>
        <w:t xml:space="preserve">CDC’s and </w:t>
      </w:r>
      <w:r w:rsidR="00D83793">
        <w:rPr>
          <w:rFonts w:ascii="Arial Nova" w:hAnsi="Arial Nova" w:cs="Arial"/>
        </w:rPr>
        <w:t>Food and Drug Administration’s (FDA)</w:t>
      </w:r>
      <w:r w:rsidRPr="00AE1DE0">
        <w:rPr>
          <w:rFonts w:ascii="Arial Nova" w:hAnsi="Arial Nova" w:cs="Arial"/>
        </w:rPr>
        <w:t xml:space="preserve"> Infant Feeding Practices Study II which had a 64.5% response rate for the 12 month survey</w:t>
      </w:r>
      <w:r w:rsidRPr="00AE1DE0" w:rsidR="001606FC">
        <w:rPr>
          <w:rFonts w:ascii="Arial Nova" w:hAnsi="Arial Nova" w:cs="Arial"/>
        </w:rPr>
        <w:t xml:space="preserve"> </w:t>
      </w:r>
      <w:r w:rsidRPr="00AE1DE0" w:rsidR="001606FC">
        <w:rPr>
          <w:rFonts w:ascii="Arial Nova" w:hAnsi="Arial Nova" w:cs="Arial"/>
        </w:rPr>
        <w:fldChar w:fldCharType="begin"/>
      </w:r>
      <w:r w:rsidRPr="00AE1DE0" w:rsidR="001606FC">
        <w:rPr>
          <w:rFonts w:ascii="Arial Nova" w:hAnsi="Arial Nova" w:cs="Arial"/>
        </w:rPr>
        <w:instrText xml:space="preserve"> ADDIN EN.CITE &lt;EndNote&gt;&lt;Cite&gt;&lt;Author&gt;Fein SB&lt;/Author&gt;&lt;Year&gt;2008&lt;/Year&gt;&lt;RecNum&gt;1041&lt;/RecNum&gt;&lt;DisplayText&gt;[2]&lt;/DisplayText&gt;&lt;record&gt;&lt;rec-number&gt;1041&lt;/rec-number&gt;&lt;foreign-keys&gt;&lt;key app="EN" db-id="0rx2r0xth2d5xqeavd7xafe60r9pv0sdaxv2" timestamp="1561560668"&gt;1041&lt;/key&gt;&lt;/foreign-keys&gt;&lt;ref-type name="Journal Article"&gt;17&lt;/ref-type&gt;&lt;contributors&gt;&lt;authors&gt;&lt;author&gt;Fein SB,&lt;/author&gt;&lt;author&gt;Labiner-Wolfe J,&lt;/author&gt;&lt;author&gt;Shealy KR,&lt;/author&gt;&lt;author&gt;Li R,&lt;/author&gt;&lt;author&gt;Chen J,&lt;/author&gt;&lt;author&gt;Grummer-Strawn LM,&lt;/author&gt;&lt;/authors&gt;&lt;/contributors&gt;&lt;titles&gt;&lt;title&gt;Infant Feeding Practices Study II: study methods&lt;/title&gt;&lt;secondary-title&gt;Pediatrics&lt;/secondary-title&gt;&lt;/titles&gt;&lt;periodical&gt;&lt;full-title&gt;Pediatrics&lt;/full-title&gt;&lt;abbr-1&gt;Pediatrics&lt;/abbr-1&gt;&lt;/periodical&gt;&lt;pages&gt;S28-S35&lt;/pages&gt;&lt;volume&gt;122&lt;/volume&gt;&lt;dates&gt;&lt;year&gt;2008&lt;/year&gt;&lt;/dates&gt;&lt;urls&gt;&lt;/urls&gt;&lt;/record&gt;&lt;/Cite&gt;&lt;/EndNote&gt;</w:instrText>
      </w:r>
      <w:r w:rsidRPr="00AE1DE0" w:rsidR="001606FC">
        <w:rPr>
          <w:rFonts w:ascii="Arial Nova" w:hAnsi="Arial Nova" w:cs="Arial"/>
        </w:rPr>
        <w:fldChar w:fldCharType="separate"/>
      </w:r>
      <w:r w:rsidRPr="00AE1DE0" w:rsidR="001606FC">
        <w:rPr>
          <w:rFonts w:ascii="Arial Nova" w:hAnsi="Arial Nova" w:cs="Arial"/>
          <w:noProof/>
        </w:rPr>
        <w:t>[</w:t>
      </w:r>
      <w:hyperlink w:tooltip="Fein SB, 2008 #1041" w:history="1" w:anchor="_ENREF_2">
        <w:r w:rsidRPr="00AE1DE0" w:rsidR="00B90A40">
          <w:rPr>
            <w:rFonts w:ascii="Arial Nova" w:hAnsi="Arial Nova" w:cs="Arial"/>
            <w:noProof/>
          </w:rPr>
          <w:t>2</w:t>
        </w:r>
      </w:hyperlink>
      <w:r w:rsidRPr="00AE1DE0" w:rsidR="001606FC">
        <w:rPr>
          <w:rFonts w:ascii="Arial Nova" w:hAnsi="Arial Nova" w:cs="Arial"/>
          <w:noProof/>
        </w:rPr>
        <w:t>]</w:t>
      </w:r>
      <w:r w:rsidRPr="00AE1DE0" w:rsidR="001606FC">
        <w:rPr>
          <w:rFonts w:ascii="Arial Nova" w:hAnsi="Arial Nova" w:cs="Arial"/>
        </w:rPr>
        <w:fldChar w:fldCharType="end"/>
      </w:r>
      <w:r w:rsidRPr="009037F8" w:rsidR="009037F8">
        <w:rPr>
          <w:rFonts w:ascii="Arial Nova" w:hAnsi="Arial Nova"/>
        </w:rPr>
        <w:t xml:space="preserve"> </w:t>
      </w:r>
      <w:r w:rsidR="009037F8">
        <w:rPr>
          <w:rFonts w:ascii="Arial Nova" w:hAnsi="Arial Nova"/>
        </w:rPr>
        <w:t>(</w:t>
      </w:r>
      <w:r w:rsidRPr="00BF26C8" w:rsidR="009037F8">
        <w:rPr>
          <w:rFonts w:ascii="Arial Nova" w:hAnsi="Arial Nova"/>
        </w:rPr>
        <w:t>“Infant Feeding Practices Study II,” OMB No. 0910-0558, exp. 12/31/2007</w:t>
      </w:r>
      <w:r w:rsidR="009037F8">
        <w:rPr>
          <w:rFonts w:ascii="Arial Nova" w:hAnsi="Arial Nova"/>
        </w:rPr>
        <w:t>)</w:t>
      </w:r>
      <w:r w:rsidRPr="00AE1DE0" w:rsidR="001606FC">
        <w:rPr>
          <w:rFonts w:ascii="Arial Nova" w:hAnsi="Arial Nova" w:cs="Arial"/>
        </w:rPr>
        <w:t>,</w:t>
      </w:r>
      <w:r w:rsidRPr="00AE1DE0">
        <w:rPr>
          <w:rFonts w:ascii="Arial Nova" w:hAnsi="Arial Nova" w:cs="Arial"/>
        </w:rPr>
        <w:t xml:space="preserve"> and </w:t>
      </w:r>
    </w:p>
    <w:p w:rsidR="00AE1DE0" w:rsidP="00AE1DE0" w:rsidRDefault="00360F2F" w14:paraId="07DBECD3" w14:textId="4FF9AC02">
      <w:pPr>
        <w:pStyle w:val="ListParagraph"/>
        <w:numPr>
          <w:ilvl w:val="0"/>
          <w:numId w:val="11"/>
        </w:numPr>
        <w:spacing w:line="276" w:lineRule="auto"/>
        <w:rPr>
          <w:rFonts w:ascii="Arial Nova" w:hAnsi="Arial Nova" w:cs="Arial"/>
        </w:rPr>
      </w:pPr>
      <w:r w:rsidRPr="00AE1DE0">
        <w:rPr>
          <w:rFonts w:ascii="Arial Nova" w:hAnsi="Arial Nova"/>
        </w:rPr>
        <w:t>Evaluation of Essentials for Parenting Toddlers and Preschoolers</w:t>
      </w:r>
      <w:r w:rsidRPr="00AE1DE0" w:rsidR="00DF262B">
        <w:rPr>
          <w:rFonts w:ascii="Arial Nova" w:hAnsi="Arial Nova" w:cs="Arial"/>
        </w:rPr>
        <w:t xml:space="preserve"> which had an 83% response rate at the end of 18 weeks</w:t>
      </w:r>
      <w:r w:rsidR="00386CFF">
        <w:rPr>
          <w:rFonts w:ascii="Arial Nova" w:hAnsi="Arial Nova" w:cs="Arial"/>
        </w:rPr>
        <w:t xml:space="preserve"> </w:t>
      </w:r>
      <w:r w:rsidRPr="001E3DC6" w:rsidR="004619B1">
        <w:rPr>
          <w:rFonts w:ascii="Arial Nova" w:hAnsi="Arial Nova"/>
        </w:rPr>
        <w:t>(</w:t>
      </w:r>
      <w:r w:rsidR="004619B1">
        <w:rPr>
          <w:rFonts w:ascii="Arial Nova" w:hAnsi="Arial Nova"/>
        </w:rPr>
        <w:t>“</w:t>
      </w:r>
      <w:r w:rsidRPr="00DD0331" w:rsidR="004619B1">
        <w:rPr>
          <w:rFonts w:ascii="Arial Nova" w:hAnsi="Arial Nova" w:cs="Arial"/>
        </w:rPr>
        <w:t>Evaluation of Essentials for Parenting Toddlers and Preschoolers,</w:t>
      </w:r>
      <w:r w:rsidRPr="00DD0331" w:rsidR="004619B1">
        <w:rPr>
          <w:rFonts w:ascii="Arial Nova" w:hAnsi="Arial Nova"/>
        </w:rPr>
        <w:t>”</w:t>
      </w:r>
      <w:r w:rsidRPr="00193455" w:rsidR="004619B1">
        <w:t xml:space="preserve"> </w:t>
      </w:r>
      <w:r w:rsidRPr="001E3DC6" w:rsidR="004619B1">
        <w:rPr>
          <w:rFonts w:ascii="Arial Nova" w:hAnsi="Arial Nova"/>
        </w:rPr>
        <w:t>OMB No. 0920-1086</w:t>
      </w:r>
      <w:r w:rsidR="004619B1">
        <w:rPr>
          <w:rFonts w:ascii="Arial Nova" w:hAnsi="Arial Nova"/>
        </w:rPr>
        <w:t>, exp. 10/31/2017)</w:t>
      </w:r>
      <w:r w:rsidRPr="00AE1DE0" w:rsidR="00DF262B">
        <w:rPr>
          <w:rFonts w:ascii="Arial Nova" w:hAnsi="Arial Nova" w:cs="Arial"/>
        </w:rPr>
        <w:t xml:space="preserve">. </w:t>
      </w:r>
    </w:p>
    <w:p w:rsidR="007E2130" w:rsidP="007E2130" w:rsidRDefault="007E2130" w14:paraId="18C02DB1" w14:textId="77777777">
      <w:pPr>
        <w:spacing w:line="276" w:lineRule="auto"/>
        <w:rPr>
          <w:rFonts w:ascii="Arial Nova" w:hAnsi="Arial Nova" w:cs="Arial"/>
        </w:rPr>
      </w:pPr>
    </w:p>
    <w:p w:rsidRPr="00907C3F" w:rsidR="00DF262B" w:rsidP="007E2130" w:rsidRDefault="00DF262B" w14:paraId="0CCFE096" w14:textId="596110B8">
      <w:pPr>
        <w:spacing w:line="276" w:lineRule="auto"/>
        <w:rPr>
          <w:rFonts w:ascii="Arial Nova" w:hAnsi="Arial Nova" w:cs="Arial"/>
        </w:rPr>
      </w:pPr>
      <w:r w:rsidRPr="00907C3F">
        <w:rPr>
          <w:rFonts w:ascii="Arial Nova" w:hAnsi="Arial Nova" w:cs="Arial"/>
        </w:rPr>
        <w:t xml:space="preserve">Given that the assumed response rate does not meet OMB’s </w:t>
      </w:r>
      <w:r w:rsidR="00626CF4">
        <w:rPr>
          <w:rFonts w:ascii="Arial Nova" w:hAnsi="Arial Nova" w:cs="Arial"/>
        </w:rPr>
        <w:t>guideline</w:t>
      </w:r>
      <w:r w:rsidRPr="00907C3F" w:rsidR="00626CF4">
        <w:rPr>
          <w:rFonts w:ascii="Arial Nova" w:hAnsi="Arial Nova" w:cs="Arial"/>
        </w:rPr>
        <w:t xml:space="preserve"> </w:t>
      </w:r>
      <w:r w:rsidRPr="00907C3F">
        <w:rPr>
          <w:rFonts w:ascii="Arial Nova" w:hAnsi="Arial Nova" w:cs="Arial"/>
        </w:rPr>
        <w:t>of 80 percent, it will be necessary to do a nonresponse bias analysis</w:t>
      </w:r>
      <w:r w:rsidR="00A411D4">
        <w:rPr>
          <w:rFonts w:ascii="Arial Nova" w:hAnsi="Arial Nova" w:cs="Arial"/>
        </w:rPr>
        <w:t>. This will be done</w:t>
      </w:r>
      <w:r w:rsidRPr="00907C3F">
        <w:rPr>
          <w:rFonts w:ascii="Arial Nova" w:hAnsi="Arial Nova" w:cs="Arial"/>
        </w:rPr>
        <w:t xml:space="preserve"> by comparing responding and nonresponding participants based on information available from those </w:t>
      </w:r>
      <w:r w:rsidRPr="00907C3F">
        <w:rPr>
          <w:rFonts w:ascii="Arial Nova" w:hAnsi="Arial Nova" w:cs="Arial"/>
        </w:rPr>
        <w:lastRenderedPageBreak/>
        <w:t>participants who screen eligible for the study.</w:t>
      </w:r>
      <w:r w:rsidR="00A411D4">
        <w:rPr>
          <w:rFonts w:ascii="Arial Nova" w:hAnsi="Arial Nova" w:cs="Arial"/>
        </w:rPr>
        <w:t xml:space="preserve"> Demographic characteristics will be included for these comparisons. Additionally, for respondents who complete a prenatal or other monthly survey, additional characteristics </w:t>
      </w:r>
      <w:r w:rsidR="004A70FF">
        <w:rPr>
          <w:rFonts w:ascii="Arial Nova" w:hAnsi="Arial Nova" w:cs="Arial"/>
        </w:rPr>
        <w:t xml:space="preserve">used in the nonresponse bias analysis </w:t>
      </w:r>
      <w:r w:rsidR="00A411D4">
        <w:rPr>
          <w:rFonts w:ascii="Arial Nova" w:hAnsi="Arial Nova" w:cs="Arial"/>
        </w:rPr>
        <w:t>may include feeding</w:t>
      </w:r>
      <w:r w:rsidR="00A40ED9">
        <w:rPr>
          <w:rFonts w:ascii="Arial Nova" w:hAnsi="Arial Nova" w:cs="Arial"/>
        </w:rPr>
        <w:t xml:space="preserve"> practices,</w:t>
      </w:r>
      <w:r w:rsidR="00A411D4">
        <w:rPr>
          <w:rFonts w:ascii="Arial Nova" w:hAnsi="Arial Nova" w:cs="Arial"/>
        </w:rPr>
        <w:t xml:space="preserve"> attitudes</w:t>
      </w:r>
      <w:r w:rsidR="00A40ED9">
        <w:rPr>
          <w:rFonts w:ascii="Arial Nova" w:hAnsi="Arial Nova" w:cs="Arial"/>
        </w:rPr>
        <w:t>, and intentions</w:t>
      </w:r>
      <w:r w:rsidR="00A411D4">
        <w:rPr>
          <w:rFonts w:ascii="Arial Nova" w:hAnsi="Arial Nova" w:cs="Arial"/>
        </w:rPr>
        <w:t>.</w:t>
      </w:r>
    </w:p>
    <w:p w:rsidR="00D83793" w:rsidRDefault="00D83793" w14:paraId="1DE78B7F" w14:textId="057437CD">
      <w:pPr>
        <w:rPr>
          <w:rFonts w:ascii="Arial Nova" w:hAnsi="Arial Nova" w:cs="Arial"/>
        </w:rPr>
      </w:pPr>
      <w:r>
        <w:rPr>
          <w:rFonts w:ascii="Arial Nova" w:hAnsi="Arial Nova" w:cs="Arial"/>
        </w:rPr>
        <w:br w:type="page"/>
      </w:r>
    </w:p>
    <w:p w:rsidRPr="001606FC" w:rsidR="00DF262B" w:rsidP="001606FC" w:rsidRDefault="00DF262B" w14:paraId="56DF5908" w14:textId="403B3B89">
      <w:pPr>
        <w:tabs>
          <w:tab w:val="left" w:pos="1080"/>
        </w:tabs>
        <w:ind w:left="1080" w:hanging="1080"/>
        <w:rPr>
          <w:rFonts w:ascii="Arial Nova" w:hAnsi="Arial Nova" w:cs="Arial"/>
          <w:color w:val="000000"/>
          <w:sz w:val="20"/>
          <w:szCs w:val="20"/>
        </w:rPr>
      </w:pPr>
      <w:r w:rsidRPr="001606FC">
        <w:rPr>
          <w:rFonts w:ascii="Arial Nova" w:hAnsi="Arial Nova" w:cs="Arial"/>
          <w:b/>
          <w:color w:val="000000"/>
          <w:sz w:val="20"/>
          <w:szCs w:val="20"/>
        </w:rPr>
        <w:lastRenderedPageBreak/>
        <w:t>Table 2-</w:t>
      </w:r>
      <w:r w:rsidR="00FA287E">
        <w:rPr>
          <w:rFonts w:ascii="Arial Nova" w:hAnsi="Arial Nova" w:cs="Arial"/>
          <w:b/>
          <w:color w:val="000000"/>
          <w:sz w:val="20"/>
          <w:szCs w:val="20"/>
        </w:rPr>
        <w:t>1</w:t>
      </w:r>
      <w:r w:rsidRPr="001606FC">
        <w:rPr>
          <w:rFonts w:ascii="Arial Nova" w:hAnsi="Arial Nova" w:cs="Arial"/>
          <w:b/>
          <w:color w:val="000000"/>
          <w:sz w:val="20"/>
          <w:szCs w:val="20"/>
        </w:rPr>
        <w:t>.</w:t>
      </w:r>
      <w:r w:rsidRPr="001606FC">
        <w:rPr>
          <w:rFonts w:ascii="Arial Nova" w:hAnsi="Arial Nova" w:cs="Arial"/>
          <w:color w:val="000000"/>
          <w:sz w:val="20"/>
          <w:szCs w:val="20"/>
        </w:rPr>
        <w:tab/>
        <w:t>Target number of enrolled women needed to attain target numbers of completed 24-month interviews under varying overall response rate assumptions</w:t>
      </w:r>
    </w:p>
    <w:p w:rsidRPr="001606FC" w:rsidR="00DF262B" w:rsidP="001606FC" w:rsidRDefault="00DF262B" w14:paraId="51677633" w14:textId="77777777">
      <w:pPr>
        <w:tabs>
          <w:tab w:val="left" w:pos="1080"/>
        </w:tabs>
        <w:ind w:left="1080" w:hanging="1080"/>
        <w:rPr>
          <w:rFonts w:ascii="Arial Nova" w:hAnsi="Arial Nova" w:cs="Arial"/>
          <w:color w:val="000000"/>
          <w:sz w:val="20"/>
          <w:szCs w:val="20"/>
        </w:rPr>
      </w:pPr>
    </w:p>
    <w:tbl>
      <w:tblPr>
        <w:tblW w:w="9724" w:type="dxa"/>
        <w:tblLayout w:type="fixed"/>
        <w:tblLook w:val="04A0" w:firstRow="1" w:lastRow="0" w:firstColumn="1" w:lastColumn="0" w:noHBand="0" w:noVBand="1"/>
      </w:tblPr>
      <w:tblGrid>
        <w:gridCol w:w="1889"/>
        <w:gridCol w:w="1350"/>
        <w:gridCol w:w="1370"/>
        <w:gridCol w:w="790"/>
        <w:gridCol w:w="811"/>
        <w:gridCol w:w="810"/>
        <w:gridCol w:w="810"/>
        <w:gridCol w:w="810"/>
        <w:gridCol w:w="713"/>
        <w:gridCol w:w="8"/>
        <w:gridCol w:w="363"/>
      </w:tblGrid>
      <w:tr w:rsidRPr="001606FC" w:rsidR="00DF262B" w:rsidTr="001606FC" w14:paraId="49B91049" w14:textId="77777777">
        <w:trPr>
          <w:gridAfter w:val="2"/>
          <w:wAfter w:w="371" w:type="dxa"/>
          <w:trHeight w:val="181"/>
        </w:trPr>
        <w:tc>
          <w:tcPr>
            <w:tcW w:w="1889" w:type="dxa"/>
            <w:tcBorders>
              <w:top w:val="single" w:color="auto" w:sz="4" w:space="0"/>
              <w:left w:val="nil"/>
              <w:right w:val="nil"/>
            </w:tcBorders>
            <w:shd w:val="clear" w:color="auto" w:fill="auto"/>
            <w:noWrap/>
            <w:vAlign w:val="center"/>
          </w:tcPr>
          <w:p w:rsidRPr="001606FC" w:rsidR="00DF262B" w:rsidP="001606FC" w:rsidRDefault="00DF262B" w14:paraId="092E6AC2" w14:textId="77777777">
            <w:pPr>
              <w:jc w:val="center"/>
              <w:rPr>
                <w:rFonts w:ascii="Arial Nova" w:hAnsi="Arial Nova" w:cs="Arial"/>
                <w:sz w:val="20"/>
                <w:szCs w:val="20"/>
              </w:rPr>
            </w:pPr>
          </w:p>
        </w:tc>
        <w:tc>
          <w:tcPr>
            <w:tcW w:w="1350" w:type="dxa"/>
            <w:tcBorders>
              <w:top w:val="single" w:color="auto" w:sz="4" w:space="0"/>
              <w:left w:val="nil"/>
              <w:right w:val="nil"/>
            </w:tcBorders>
            <w:shd w:val="clear" w:color="auto" w:fill="auto"/>
            <w:noWrap/>
            <w:vAlign w:val="center"/>
          </w:tcPr>
          <w:p w:rsidRPr="001606FC" w:rsidR="00DF262B" w:rsidP="001606FC" w:rsidRDefault="00DF262B" w14:paraId="54C23AFD" w14:textId="77777777">
            <w:pPr>
              <w:jc w:val="center"/>
              <w:rPr>
                <w:rFonts w:ascii="Arial Nova" w:hAnsi="Arial Nova" w:cs="Arial"/>
                <w:sz w:val="20"/>
                <w:szCs w:val="20"/>
              </w:rPr>
            </w:pPr>
          </w:p>
        </w:tc>
        <w:tc>
          <w:tcPr>
            <w:tcW w:w="1370" w:type="dxa"/>
            <w:tcBorders>
              <w:top w:val="single" w:color="auto" w:sz="4" w:space="0"/>
              <w:left w:val="nil"/>
              <w:right w:val="nil"/>
            </w:tcBorders>
            <w:shd w:val="clear" w:color="auto" w:fill="auto"/>
            <w:noWrap/>
            <w:vAlign w:val="center"/>
          </w:tcPr>
          <w:p w:rsidRPr="001606FC" w:rsidR="00DF262B" w:rsidP="001606FC" w:rsidRDefault="00DF262B" w14:paraId="3A5DE3B0" w14:textId="77777777">
            <w:pPr>
              <w:jc w:val="center"/>
              <w:rPr>
                <w:rFonts w:ascii="Arial Nova" w:hAnsi="Arial Nova" w:cs="Arial"/>
                <w:sz w:val="20"/>
                <w:szCs w:val="20"/>
              </w:rPr>
            </w:pPr>
          </w:p>
        </w:tc>
        <w:tc>
          <w:tcPr>
            <w:tcW w:w="4744" w:type="dxa"/>
            <w:gridSpan w:val="6"/>
            <w:tcBorders>
              <w:top w:val="single" w:color="auto" w:sz="4" w:space="0"/>
              <w:left w:val="nil"/>
              <w:bottom w:val="single" w:color="auto" w:sz="4" w:space="0"/>
              <w:right w:val="nil"/>
            </w:tcBorders>
            <w:shd w:val="clear" w:color="auto" w:fill="auto"/>
            <w:noWrap/>
            <w:vAlign w:val="center"/>
          </w:tcPr>
          <w:p w:rsidRPr="001606FC" w:rsidR="00DF262B" w:rsidP="001606FC" w:rsidRDefault="00DF262B" w14:paraId="3EF4A05E" w14:textId="77777777">
            <w:pPr>
              <w:jc w:val="center"/>
              <w:rPr>
                <w:rFonts w:ascii="Arial Nova" w:hAnsi="Arial Nova" w:cs="Arial"/>
                <w:b/>
                <w:color w:val="000000"/>
                <w:sz w:val="20"/>
                <w:szCs w:val="20"/>
              </w:rPr>
            </w:pPr>
            <w:r w:rsidRPr="001606FC">
              <w:rPr>
                <w:rFonts w:ascii="Arial Nova" w:hAnsi="Arial Nova" w:cs="Arial"/>
                <w:b/>
                <w:color w:val="000000"/>
                <w:sz w:val="20"/>
                <w:szCs w:val="20"/>
              </w:rPr>
              <w:t>Expected overall response rate at 24 months</w:t>
            </w:r>
          </w:p>
        </w:tc>
      </w:tr>
      <w:tr w:rsidRPr="001606FC" w:rsidR="00DF262B" w:rsidTr="001606FC" w14:paraId="0223A78B" w14:textId="77777777">
        <w:trPr>
          <w:gridAfter w:val="1"/>
          <w:wAfter w:w="363" w:type="dxa"/>
          <w:trHeight w:val="181"/>
        </w:trPr>
        <w:tc>
          <w:tcPr>
            <w:tcW w:w="1889" w:type="dxa"/>
            <w:tcBorders>
              <w:left w:val="nil"/>
              <w:bottom w:val="single" w:color="auto" w:sz="4" w:space="0"/>
              <w:right w:val="nil"/>
            </w:tcBorders>
            <w:shd w:val="clear" w:color="auto" w:fill="auto"/>
            <w:noWrap/>
            <w:vAlign w:val="bottom"/>
            <w:hideMark/>
          </w:tcPr>
          <w:p w:rsidRPr="001606FC" w:rsidR="00DF262B" w:rsidP="001606FC" w:rsidRDefault="00DF262B" w14:paraId="5BB2AE10" w14:textId="77777777">
            <w:pPr>
              <w:jc w:val="center"/>
              <w:rPr>
                <w:rFonts w:ascii="Arial Nova" w:hAnsi="Arial Nova" w:cs="Arial"/>
                <w:sz w:val="20"/>
                <w:szCs w:val="20"/>
              </w:rPr>
            </w:pPr>
          </w:p>
        </w:tc>
        <w:tc>
          <w:tcPr>
            <w:tcW w:w="1350" w:type="dxa"/>
            <w:tcBorders>
              <w:left w:val="nil"/>
              <w:bottom w:val="single" w:color="auto" w:sz="4" w:space="0"/>
              <w:right w:val="nil"/>
            </w:tcBorders>
            <w:shd w:val="clear" w:color="auto" w:fill="auto"/>
            <w:vAlign w:val="bottom"/>
            <w:hideMark/>
          </w:tcPr>
          <w:p w:rsidRPr="001606FC" w:rsidR="00DF262B" w:rsidP="001606FC" w:rsidRDefault="00DF262B" w14:paraId="70CC8B14" w14:textId="3A6734A8">
            <w:pPr>
              <w:jc w:val="center"/>
              <w:rPr>
                <w:rFonts w:ascii="Arial Nova" w:hAnsi="Arial Nova" w:cs="Arial"/>
                <w:color w:val="000000"/>
                <w:sz w:val="20"/>
                <w:szCs w:val="20"/>
              </w:rPr>
            </w:pPr>
            <w:r w:rsidRPr="001606FC">
              <w:rPr>
                <w:rFonts w:ascii="Arial Nova" w:hAnsi="Arial Nova" w:cs="Arial"/>
                <w:color w:val="000000"/>
                <w:sz w:val="20"/>
                <w:szCs w:val="20"/>
              </w:rPr>
              <w:t xml:space="preserve">Target </w:t>
            </w:r>
            <w:r w:rsidR="001606FC">
              <w:rPr>
                <w:rFonts w:ascii="Arial Nova" w:hAnsi="Arial Nova" w:cs="Arial"/>
                <w:color w:val="000000"/>
                <w:sz w:val="20"/>
                <w:szCs w:val="20"/>
              </w:rPr>
              <w:t>#</w:t>
            </w:r>
            <w:r w:rsidRPr="001606FC">
              <w:rPr>
                <w:rFonts w:ascii="Arial Nova" w:hAnsi="Arial Nova" w:cs="Arial"/>
                <w:color w:val="000000"/>
                <w:sz w:val="20"/>
                <w:szCs w:val="20"/>
              </w:rPr>
              <w:t xml:space="preserve"> completed interviews at 24 months </w:t>
            </w:r>
          </w:p>
        </w:tc>
        <w:tc>
          <w:tcPr>
            <w:tcW w:w="1370" w:type="dxa"/>
            <w:tcBorders>
              <w:left w:val="nil"/>
              <w:bottom w:val="single" w:color="auto" w:sz="4" w:space="0"/>
              <w:right w:val="nil"/>
            </w:tcBorders>
            <w:shd w:val="clear" w:color="auto" w:fill="auto"/>
            <w:vAlign w:val="bottom"/>
            <w:hideMark/>
          </w:tcPr>
          <w:p w:rsidRPr="001606FC" w:rsidR="00DF262B" w:rsidP="001606FC" w:rsidRDefault="00DF262B" w14:paraId="7200745A" w14:textId="77777777">
            <w:pPr>
              <w:jc w:val="center"/>
              <w:rPr>
                <w:rFonts w:ascii="Arial Nova" w:hAnsi="Arial Nova" w:cs="Arial"/>
                <w:color w:val="000000"/>
                <w:sz w:val="20"/>
                <w:szCs w:val="20"/>
              </w:rPr>
            </w:pPr>
            <w:r w:rsidRPr="001606FC">
              <w:rPr>
                <w:rFonts w:ascii="Arial Nova" w:hAnsi="Arial Nova" w:cs="Arial"/>
                <w:color w:val="000000"/>
                <w:sz w:val="20"/>
                <w:szCs w:val="20"/>
              </w:rPr>
              <w:t>Assumed ineligibility rate</w:t>
            </w:r>
          </w:p>
        </w:tc>
        <w:tc>
          <w:tcPr>
            <w:tcW w:w="79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167C84BA" w14:textId="77777777">
            <w:pPr>
              <w:jc w:val="right"/>
              <w:rPr>
                <w:rFonts w:ascii="Arial Nova" w:hAnsi="Arial Nova" w:cs="Arial"/>
                <w:color w:val="000000"/>
                <w:sz w:val="20"/>
                <w:szCs w:val="20"/>
              </w:rPr>
            </w:pPr>
            <w:r w:rsidRPr="001606FC">
              <w:rPr>
                <w:rFonts w:ascii="Arial Nova" w:hAnsi="Arial Nova" w:cs="Arial"/>
                <w:color w:val="000000"/>
                <w:sz w:val="20"/>
                <w:szCs w:val="20"/>
              </w:rPr>
              <w:t>30%</w:t>
            </w:r>
          </w:p>
        </w:tc>
        <w:tc>
          <w:tcPr>
            <w:tcW w:w="811"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41FC99EE" w14:textId="77777777">
            <w:pPr>
              <w:jc w:val="right"/>
              <w:rPr>
                <w:rFonts w:ascii="Arial Nova" w:hAnsi="Arial Nova" w:cs="Arial"/>
                <w:color w:val="000000"/>
                <w:sz w:val="20"/>
                <w:szCs w:val="20"/>
              </w:rPr>
            </w:pPr>
            <w:r w:rsidRPr="001606FC">
              <w:rPr>
                <w:rFonts w:ascii="Arial Nova" w:hAnsi="Arial Nova" w:cs="Arial"/>
                <w:color w:val="000000"/>
                <w:sz w:val="20"/>
                <w:szCs w:val="20"/>
              </w:rPr>
              <w:t>40%</w:t>
            </w:r>
          </w:p>
        </w:tc>
        <w:tc>
          <w:tcPr>
            <w:tcW w:w="81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12AA0872" w14:textId="77777777">
            <w:pPr>
              <w:jc w:val="right"/>
              <w:rPr>
                <w:rFonts w:ascii="Arial Nova" w:hAnsi="Arial Nova" w:cs="Arial"/>
                <w:color w:val="000000"/>
                <w:sz w:val="20"/>
                <w:szCs w:val="20"/>
              </w:rPr>
            </w:pPr>
            <w:r w:rsidRPr="001606FC">
              <w:rPr>
                <w:rFonts w:ascii="Arial Nova" w:hAnsi="Arial Nova" w:cs="Arial"/>
                <w:color w:val="000000"/>
                <w:sz w:val="20"/>
                <w:szCs w:val="20"/>
              </w:rPr>
              <w:t>50%</w:t>
            </w:r>
          </w:p>
        </w:tc>
        <w:tc>
          <w:tcPr>
            <w:tcW w:w="81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2012ADBF" w14:textId="77777777">
            <w:pPr>
              <w:jc w:val="right"/>
              <w:rPr>
                <w:rFonts w:ascii="Arial Nova" w:hAnsi="Arial Nova" w:cs="Arial"/>
                <w:color w:val="000000"/>
                <w:sz w:val="20"/>
                <w:szCs w:val="20"/>
              </w:rPr>
            </w:pPr>
            <w:r w:rsidRPr="001606FC">
              <w:rPr>
                <w:rFonts w:ascii="Arial Nova" w:hAnsi="Arial Nova" w:cs="Arial"/>
                <w:color w:val="000000"/>
                <w:sz w:val="20"/>
                <w:szCs w:val="20"/>
              </w:rPr>
              <w:t>60%</w:t>
            </w:r>
          </w:p>
        </w:tc>
        <w:tc>
          <w:tcPr>
            <w:tcW w:w="81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9533F4" w14:paraId="07A031EF" w14:textId="2C5BAB16">
            <w:pPr>
              <w:jc w:val="right"/>
              <w:rPr>
                <w:rFonts w:ascii="Arial Nova" w:hAnsi="Arial Nova" w:cs="Arial"/>
                <w:color w:val="000000"/>
                <w:sz w:val="20"/>
                <w:szCs w:val="20"/>
              </w:rPr>
            </w:pPr>
            <w:r w:rsidRPr="004D0773">
              <w:rPr>
                <w:rFonts w:ascii="Arial Nova" w:hAnsi="Arial Nova" w:cs="Arial"/>
                <w:color w:val="000000"/>
                <w:sz w:val="20"/>
                <w:szCs w:val="20"/>
              </w:rPr>
              <w:t>6</w:t>
            </w:r>
            <w:r w:rsidR="003A1ADD">
              <w:rPr>
                <w:rFonts w:ascii="Arial Nova" w:hAnsi="Arial Nova" w:cs="Arial"/>
                <w:color w:val="000000"/>
                <w:sz w:val="20"/>
                <w:szCs w:val="20"/>
              </w:rPr>
              <w:t>7</w:t>
            </w:r>
            <w:r w:rsidRPr="004D0773" w:rsidR="00DF262B">
              <w:rPr>
                <w:rFonts w:ascii="Arial Nova" w:hAnsi="Arial Nova" w:cs="Arial"/>
                <w:color w:val="000000"/>
                <w:sz w:val="20"/>
                <w:szCs w:val="20"/>
              </w:rPr>
              <w:t>%</w:t>
            </w:r>
          </w:p>
        </w:tc>
        <w:tc>
          <w:tcPr>
            <w:tcW w:w="721" w:type="dxa"/>
            <w:gridSpan w:val="2"/>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27A8647C" w14:textId="77777777">
            <w:pPr>
              <w:jc w:val="right"/>
              <w:rPr>
                <w:rFonts w:ascii="Arial Nova" w:hAnsi="Arial Nova" w:cs="Arial"/>
                <w:color w:val="000000"/>
                <w:sz w:val="20"/>
                <w:szCs w:val="20"/>
              </w:rPr>
            </w:pPr>
            <w:r w:rsidRPr="001606FC">
              <w:rPr>
                <w:rFonts w:ascii="Arial Nova" w:hAnsi="Arial Nova" w:cs="Arial"/>
                <w:color w:val="000000"/>
                <w:sz w:val="20"/>
                <w:szCs w:val="20"/>
              </w:rPr>
              <w:t>70%</w:t>
            </w:r>
          </w:p>
        </w:tc>
      </w:tr>
      <w:tr w:rsidRPr="001606FC" w:rsidR="00DF262B" w:rsidTr="00D3235F" w14:paraId="4AAA2B18" w14:textId="77777777">
        <w:trPr>
          <w:gridAfter w:val="1"/>
          <w:wAfter w:w="363" w:type="dxa"/>
          <w:trHeight w:val="181"/>
        </w:trPr>
        <w:tc>
          <w:tcPr>
            <w:tcW w:w="1889" w:type="dxa"/>
            <w:tcBorders>
              <w:top w:val="single" w:color="auto" w:sz="4" w:space="0"/>
              <w:left w:val="nil"/>
              <w:bottom w:val="nil"/>
              <w:right w:val="nil"/>
            </w:tcBorders>
            <w:shd w:val="clear" w:color="auto" w:fill="auto"/>
            <w:noWrap/>
            <w:vAlign w:val="center"/>
            <w:hideMark/>
          </w:tcPr>
          <w:p w:rsidRPr="001606FC" w:rsidR="00DF262B" w:rsidP="001606FC" w:rsidRDefault="00DF262B" w14:paraId="2CDF1F58" w14:textId="77777777">
            <w:pPr>
              <w:rPr>
                <w:rFonts w:ascii="Arial Nova" w:hAnsi="Arial Nova" w:cs="Arial"/>
                <w:color w:val="000000"/>
                <w:sz w:val="20"/>
                <w:szCs w:val="20"/>
              </w:rPr>
            </w:pPr>
          </w:p>
        </w:tc>
        <w:tc>
          <w:tcPr>
            <w:tcW w:w="1350" w:type="dxa"/>
            <w:tcBorders>
              <w:top w:val="single" w:color="auto" w:sz="4" w:space="0"/>
              <w:left w:val="nil"/>
              <w:bottom w:val="nil"/>
              <w:right w:val="nil"/>
            </w:tcBorders>
            <w:shd w:val="clear" w:color="auto" w:fill="auto"/>
            <w:noWrap/>
            <w:vAlign w:val="center"/>
            <w:hideMark/>
          </w:tcPr>
          <w:p w:rsidRPr="001606FC" w:rsidR="00DF262B" w:rsidP="001606FC" w:rsidRDefault="00DF262B" w14:paraId="06C22E05" w14:textId="77777777">
            <w:pPr>
              <w:jc w:val="center"/>
              <w:rPr>
                <w:rFonts w:ascii="Arial Nova" w:hAnsi="Arial Nova" w:cs="Arial"/>
                <w:sz w:val="20"/>
                <w:szCs w:val="20"/>
              </w:rPr>
            </w:pPr>
          </w:p>
        </w:tc>
        <w:tc>
          <w:tcPr>
            <w:tcW w:w="1370" w:type="dxa"/>
            <w:tcBorders>
              <w:top w:val="single" w:color="auto" w:sz="4" w:space="0"/>
              <w:left w:val="nil"/>
              <w:bottom w:val="nil"/>
              <w:right w:val="nil"/>
            </w:tcBorders>
            <w:shd w:val="clear" w:color="auto" w:fill="auto"/>
            <w:noWrap/>
            <w:vAlign w:val="center"/>
            <w:hideMark/>
          </w:tcPr>
          <w:p w:rsidRPr="001606FC" w:rsidR="00DF262B" w:rsidP="001606FC" w:rsidRDefault="00DF262B" w14:paraId="626C1F06" w14:textId="77777777">
            <w:pPr>
              <w:jc w:val="center"/>
              <w:rPr>
                <w:rFonts w:ascii="Arial Nova" w:hAnsi="Arial Nova" w:cs="Arial"/>
                <w:sz w:val="20"/>
                <w:szCs w:val="20"/>
              </w:rPr>
            </w:pPr>
          </w:p>
        </w:tc>
        <w:tc>
          <w:tcPr>
            <w:tcW w:w="790" w:type="dxa"/>
            <w:tcBorders>
              <w:top w:val="single" w:color="auto" w:sz="4" w:space="0"/>
              <w:left w:val="nil"/>
              <w:bottom w:val="nil"/>
              <w:right w:val="nil"/>
            </w:tcBorders>
            <w:shd w:val="clear" w:color="auto" w:fill="auto"/>
            <w:noWrap/>
            <w:vAlign w:val="center"/>
            <w:hideMark/>
          </w:tcPr>
          <w:p w:rsidRPr="001606FC" w:rsidR="00DF262B" w:rsidP="001606FC" w:rsidRDefault="00DF262B" w14:paraId="68EF25A2" w14:textId="77777777">
            <w:pPr>
              <w:jc w:val="right"/>
              <w:rPr>
                <w:rFonts w:ascii="Arial Nova" w:hAnsi="Arial Nova" w:cs="Arial"/>
                <w:sz w:val="20"/>
                <w:szCs w:val="20"/>
              </w:rPr>
            </w:pPr>
          </w:p>
        </w:tc>
        <w:tc>
          <w:tcPr>
            <w:tcW w:w="811" w:type="dxa"/>
            <w:tcBorders>
              <w:top w:val="single" w:color="auto" w:sz="4" w:space="0"/>
              <w:left w:val="nil"/>
              <w:bottom w:val="nil"/>
              <w:right w:val="nil"/>
            </w:tcBorders>
            <w:shd w:val="clear" w:color="auto" w:fill="auto"/>
            <w:noWrap/>
            <w:vAlign w:val="center"/>
            <w:hideMark/>
          </w:tcPr>
          <w:p w:rsidRPr="001606FC" w:rsidR="00DF262B" w:rsidP="001606FC" w:rsidRDefault="00DF262B" w14:paraId="3983ACBE" w14:textId="77777777">
            <w:pPr>
              <w:jc w:val="right"/>
              <w:rPr>
                <w:rFonts w:ascii="Arial Nova" w:hAnsi="Arial Nova" w:cs="Arial"/>
                <w:sz w:val="20"/>
                <w:szCs w:val="20"/>
              </w:rPr>
            </w:pPr>
          </w:p>
        </w:tc>
        <w:tc>
          <w:tcPr>
            <w:tcW w:w="810" w:type="dxa"/>
            <w:tcBorders>
              <w:top w:val="single" w:color="auto" w:sz="4" w:space="0"/>
              <w:left w:val="nil"/>
              <w:bottom w:val="nil"/>
              <w:right w:val="nil"/>
            </w:tcBorders>
            <w:shd w:val="clear" w:color="auto" w:fill="auto"/>
            <w:noWrap/>
            <w:vAlign w:val="center"/>
            <w:hideMark/>
          </w:tcPr>
          <w:p w:rsidRPr="001606FC" w:rsidR="00DF262B" w:rsidP="001606FC" w:rsidRDefault="00DF262B" w14:paraId="0B86B64A" w14:textId="77777777">
            <w:pPr>
              <w:jc w:val="right"/>
              <w:rPr>
                <w:rFonts w:ascii="Arial Nova" w:hAnsi="Arial Nova" w:cs="Arial"/>
                <w:sz w:val="20"/>
                <w:szCs w:val="20"/>
              </w:rPr>
            </w:pPr>
          </w:p>
        </w:tc>
        <w:tc>
          <w:tcPr>
            <w:tcW w:w="810" w:type="dxa"/>
            <w:tcBorders>
              <w:top w:val="single" w:color="auto" w:sz="4" w:space="0"/>
              <w:left w:val="nil"/>
              <w:bottom w:val="nil"/>
              <w:right w:val="nil"/>
            </w:tcBorders>
            <w:shd w:val="clear" w:color="auto" w:fill="auto"/>
            <w:noWrap/>
            <w:vAlign w:val="center"/>
            <w:hideMark/>
          </w:tcPr>
          <w:p w:rsidRPr="001606FC" w:rsidR="00DF262B" w:rsidP="001606FC" w:rsidRDefault="00DF262B" w14:paraId="4A0BF060" w14:textId="77777777">
            <w:pPr>
              <w:jc w:val="right"/>
              <w:rPr>
                <w:rFonts w:ascii="Arial Nova" w:hAnsi="Arial Nova" w:cs="Arial"/>
                <w:sz w:val="20"/>
                <w:szCs w:val="20"/>
              </w:rPr>
            </w:pPr>
          </w:p>
        </w:tc>
        <w:tc>
          <w:tcPr>
            <w:tcW w:w="810" w:type="dxa"/>
            <w:tcBorders>
              <w:top w:val="single" w:color="auto" w:sz="4" w:space="0"/>
              <w:left w:val="nil"/>
              <w:bottom w:val="nil"/>
              <w:right w:val="nil"/>
            </w:tcBorders>
            <w:shd w:val="clear" w:color="auto" w:fill="auto"/>
            <w:noWrap/>
            <w:vAlign w:val="center"/>
            <w:hideMark/>
          </w:tcPr>
          <w:p w:rsidRPr="001606FC" w:rsidR="00DF262B" w:rsidP="001606FC" w:rsidRDefault="00DF262B" w14:paraId="47117541" w14:textId="77777777">
            <w:pPr>
              <w:jc w:val="right"/>
              <w:rPr>
                <w:rFonts w:ascii="Arial Nova" w:hAnsi="Arial Nova" w:cs="Arial"/>
                <w:sz w:val="20"/>
                <w:szCs w:val="20"/>
              </w:rPr>
            </w:pPr>
          </w:p>
        </w:tc>
        <w:tc>
          <w:tcPr>
            <w:tcW w:w="721" w:type="dxa"/>
            <w:gridSpan w:val="2"/>
            <w:tcBorders>
              <w:top w:val="single" w:color="auto" w:sz="4" w:space="0"/>
              <w:left w:val="nil"/>
              <w:bottom w:val="nil"/>
              <w:right w:val="nil"/>
            </w:tcBorders>
            <w:shd w:val="clear" w:color="auto" w:fill="auto"/>
            <w:noWrap/>
            <w:vAlign w:val="center"/>
            <w:hideMark/>
          </w:tcPr>
          <w:p w:rsidRPr="001606FC" w:rsidR="00DF262B" w:rsidP="001606FC" w:rsidRDefault="00DF262B" w14:paraId="03CC2B6A" w14:textId="77777777">
            <w:pPr>
              <w:jc w:val="right"/>
              <w:rPr>
                <w:rFonts w:ascii="Arial Nova" w:hAnsi="Arial Nova" w:cs="Arial"/>
                <w:sz w:val="20"/>
                <w:szCs w:val="20"/>
              </w:rPr>
            </w:pPr>
          </w:p>
        </w:tc>
      </w:tr>
      <w:tr w:rsidRPr="001606FC" w:rsidR="00DF262B" w:rsidTr="00D3235F" w14:paraId="3AF4024F"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F262B" w:rsidP="001606FC" w:rsidRDefault="00DF262B" w14:paraId="7D440A49" w14:textId="77777777">
            <w:pPr>
              <w:rPr>
                <w:rFonts w:ascii="Arial Nova" w:hAnsi="Arial Nova" w:cs="Arial"/>
                <w:b/>
                <w:color w:val="000000"/>
                <w:sz w:val="20"/>
                <w:szCs w:val="20"/>
              </w:rPr>
            </w:pPr>
            <w:r w:rsidRPr="001606FC">
              <w:rPr>
                <w:rFonts w:ascii="Arial Nova" w:hAnsi="Arial Nova" w:cs="Arial"/>
                <w:b/>
                <w:color w:val="000000"/>
                <w:sz w:val="20"/>
                <w:szCs w:val="20"/>
              </w:rPr>
              <w:t>Total</w:t>
            </w:r>
          </w:p>
        </w:tc>
        <w:tc>
          <w:tcPr>
            <w:tcW w:w="1350" w:type="dxa"/>
            <w:tcBorders>
              <w:top w:val="nil"/>
              <w:left w:val="nil"/>
              <w:bottom w:val="nil"/>
              <w:right w:val="nil"/>
            </w:tcBorders>
            <w:shd w:val="clear" w:color="auto" w:fill="auto"/>
            <w:noWrap/>
            <w:vAlign w:val="center"/>
            <w:hideMark/>
          </w:tcPr>
          <w:p w:rsidRPr="001606FC" w:rsidR="00DF262B" w:rsidP="001606FC" w:rsidRDefault="00DF262B" w14:paraId="364B992B" w14:textId="3B67C9B7">
            <w:pPr>
              <w:jc w:val="center"/>
              <w:rPr>
                <w:rFonts w:ascii="Arial Nova" w:hAnsi="Arial Nova" w:cs="Arial"/>
                <w:color w:val="000000"/>
                <w:sz w:val="20"/>
                <w:szCs w:val="20"/>
              </w:rPr>
            </w:pPr>
            <w:r w:rsidRPr="001606FC">
              <w:rPr>
                <w:rFonts w:ascii="Arial Nova" w:hAnsi="Arial Nova" w:cs="Arial"/>
                <w:color w:val="000000"/>
                <w:sz w:val="20"/>
                <w:szCs w:val="20"/>
              </w:rPr>
              <w:t>2,</w:t>
            </w:r>
            <w:r w:rsidRPr="001606FC" w:rsidR="0095178C">
              <w:rPr>
                <w:rFonts w:ascii="Arial Nova" w:hAnsi="Arial Nova" w:cs="Arial"/>
                <w:color w:val="000000"/>
                <w:sz w:val="20"/>
                <w:szCs w:val="20"/>
              </w:rPr>
              <w:t>50</w:t>
            </w:r>
            <w:r w:rsidR="00831E3E">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Pr="001606FC" w:rsidR="00DF262B" w:rsidP="001606FC" w:rsidRDefault="00DF262B" w14:paraId="0D3FC9D6" w14:textId="77777777">
            <w:pPr>
              <w:jc w:val="center"/>
              <w:rPr>
                <w:rFonts w:ascii="Arial Nova" w:hAnsi="Arial Nova" w:cs="Arial"/>
                <w:color w:val="000000"/>
                <w:sz w:val="20"/>
                <w:szCs w:val="20"/>
              </w:rPr>
            </w:pPr>
          </w:p>
        </w:tc>
        <w:tc>
          <w:tcPr>
            <w:tcW w:w="790" w:type="dxa"/>
            <w:tcBorders>
              <w:top w:val="nil"/>
              <w:left w:val="nil"/>
              <w:bottom w:val="nil"/>
              <w:right w:val="nil"/>
            </w:tcBorders>
            <w:shd w:val="clear" w:color="auto" w:fill="auto"/>
            <w:noWrap/>
            <w:vAlign w:val="center"/>
            <w:hideMark/>
          </w:tcPr>
          <w:p w:rsidRPr="00D3235F" w:rsidR="00DF262B" w:rsidP="001606FC" w:rsidRDefault="00DF262B" w14:paraId="632EC798" w14:textId="0B34E102">
            <w:pPr>
              <w:jc w:val="right"/>
              <w:rPr>
                <w:rFonts w:ascii="Arial Nova" w:hAnsi="Arial Nova" w:cs="Arial"/>
                <w:color w:val="000000"/>
                <w:sz w:val="20"/>
                <w:szCs w:val="20"/>
              </w:rPr>
            </w:pPr>
            <w:r w:rsidRPr="00D3235F">
              <w:rPr>
                <w:rFonts w:ascii="Arial Nova" w:hAnsi="Arial Nova" w:cs="Arial"/>
                <w:color w:val="000000"/>
                <w:sz w:val="20"/>
                <w:szCs w:val="20"/>
              </w:rPr>
              <w:t>9,</w:t>
            </w:r>
            <w:r w:rsidRPr="00D3235F" w:rsidR="00FA287E">
              <w:rPr>
                <w:rFonts w:ascii="Arial Nova" w:hAnsi="Arial Nova" w:cs="Arial"/>
                <w:color w:val="000000"/>
                <w:sz w:val="20"/>
                <w:szCs w:val="20"/>
              </w:rPr>
              <w:t>434</w:t>
            </w:r>
          </w:p>
        </w:tc>
        <w:tc>
          <w:tcPr>
            <w:tcW w:w="811" w:type="dxa"/>
            <w:tcBorders>
              <w:top w:val="nil"/>
              <w:left w:val="nil"/>
              <w:bottom w:val="nil"/>
              <w:right w:val="nil"/>
            </w:tcBorders>
            <w:shd w:val="clear" w:color="auto" w:fill="auto"/>
            <w:noWrap/>
            <w:vAlign w:val="center"/>
            <w:hideMark/>
          </w:tcPr>
          <w:p w:rsidRPr="00D3235F" w:rsidR="00DF262B" w:rsidP="001606FC" w:rsidRDefault="00DF262B" w14:paraId="14ABFC8C" w14:textId="4C1ED195">
            <w:pPr>
              <w:jc w:val="right"/>
              <w:rPr>
                <w:rFonts w:ascii="Arial Nova" w:hAnsi="Arial Nova" w:cs="Arial"/>
                <w:color w:val="000000"/>
                <w:sz w:val="20"/>
                <w:szCs w:val="20"/>
              </w:rPr>
            </w:pPr>
            <w:r w:rsidRPr="00D3235F">
              <w:rPr>
                <w:rFonts w:ascii="Arial Nova" w:hAnsi="Arial Nova" w:cs="Arial"/>
                <w:color w:val="000000"/>
                <w:sz w:val="20"/>
                <w:szCs w:val="20"/>
              </w:rPr>
              <w:t>7,0</w:t>
            </w:r>
            <w:r w:rsidRPr="00D3235F" w:rsidR="00FA287E">
              <w:rPr>
                <w:rFonts w:ascii="Arial Nova" w:hAnsi="Arial Nova" w:cs="Arial"/>
                <w:color w:val="000000"/>
                <w:sz w:val="20"/>
                <w:szCs w:val="20"/>
              </w:rPr>
              <w:t>76</w:t>
            </w:r>
          </w:p>
        </w:tc>
        <w:tc>
          <w:tcPr>
            <w:tcW w:w="810" w:type="dxa"/>
            <w:tcBorders>
              <w:top w:val="nil"/>
              <w:left w:val="nil"/>
              <w:bottom w:val="nil"/>
              <w:right w:val="nil"/>
            </w:tcBorders>
            <w:shd w:val="clear" w:color="auto" w:fill="auto"/>
            <w:noWrap/>
            <w:vAlign w:val="center"/>
            <w:hideMark/>
          </w:tcPr>
          <w:p w:rsidRPr="00D3235F" w:rsidR="00DF262B" w:rsidP="001606FC" w:rsidRDefault="00DF262B" w14:paraId="250430AC" w14:textId="12D98F62">
            <w:pPr>
              <w:jc w:val="right"/>
              <w:rPr>
                <w:rFonts w:ascii="Arial Nova" w:hAnsi="Arial Nova" w:cs="Arial"/>
                <w:color w:val="000000"/>
                <w:sz w:val="20"/>
                <w:szCs w:val="20"/>
              </w:rPr>
            </w:pPr>
            <w:r w:rsidRPr="00D3235F">
              <w:rPr>
                <w:rFonts w:ascii="Arial Nova" w:hAnsi="Arial Nova" w:cs="Arial"/>
                <w:color w:val="000000"/>
                <w:sz w:val="20"/>
                <w:szCs w:val="20"/>
              </w:rPr>
              <w:t>5,6</w:t>
            </w:r>
            <w:r w:rsidRPr="00D3235F" w:rsidR="00FA287E">
              <w:rPr>
                <w:rFonts w:ascii="Arial Nova" w:hAnsi="Arial Nova" w:cs="Arial"/>
                <w:color w:val="000000"/>
                <w:sz w:val="20"/>
                <w:szCs w:val="20"/>
              </w:rPr>
              <w:t>61</w:t>
            </w:r>
          </w:p>
        </w:tc>
        <w:tc>
          <w:tcPr>
            <w:tcW w:w="810" w:type="dxa"/>
            <w:tcBorders>
              <w:top w:val="nil"/>
              <w:left w:val="nil"/>
              <w:bottom w:val="nil"/>
              <w:right w:val="nil"/>
            </w:tcBorders>
            <w:shd w:val="clear" w:color="auto" w:fill="auto"/>
            <w:noWrap/>
            <w:vAlign w:val="center"/>
            <w:hideMark/>
          </w:tcPr>
          <w:p w:rsidRPr="00D3235F" w:rsidR="00DF262B" w:rsidP="001606FC" w:rsidRDefault="00DF262B" w14:paraId="2CCBF799" w14:textId="3DCADB06">
            <w:pPr>
              <w:jc w:val="right"/>
              <w:rPr>
                <w:rFonts w:ascii="Arial Nova" w:hAnsi="Arial Nova" w:cs="Arial"/>
                <w:color w:val="000000"/>
                <w:sz w:val="20"/>
                <w:szCs w:val="20"/>
              </w:rPr>
            </w:pPr>
            <w:r w:rsidRPr="00D3235F">
              <w:rPr>
                <w:rFonts w:ascii="Arial Nova" w:hAnsi="Arial Nova" w:cs="Arial"/>
                <w:color w:val="000000"/>
                <w:sz w:val="20"/>
                <w:szCs w:val="20"/>
              </w:rPr>
              <w:t>4,</w:t>
            </w:r>
            <w:r w:rsidRPr="00D3235F" w:rsidR="00FA287E">
              <w:rPr>
                <w:rFonts w:ascii="Arial Nova" w:hAnsi="Arial Nova" w:cs="Arial"/>
                <w:color w:val="000000"/>
                <w:sz w:val="20"/>
                <w:szCs w:val="20"/>
              </w:rPr>
              <w:t>717</w:t>
            </w:r>
          </w:p>
        </w:tc>
        <w:tc>
          <w:tcPr>
            <w:tcW w:w="810" w:type="dxa"/>
            <w:tcBorders>
              <w:top w:val="nil"/>
              <w:left w:val="nil"/>
              <w:bottom w:val="nil"/>
              <w:right w:val="nil"/>
            </w:tcBorders>
            <w:shd w:val="clear" w:color="auto" w:fill="auto"/>
            <w:noWrap/>
            <w:vAlign w:val="center"/>
            <w:hideMark/>
          </w:tcPr>
          <w:p w:rsidRPr="00D3235F" w:rsidR="00DF262B" w:rsidP="001606FC" w:rsidRDefault="00DF262B" w14:paraId="27E67C81" w14:textId="2E478D88">
            <w:pPr>
              <w:jc w:val="right"/>
              <w:rPr>
                <w:rFonts w:ascii="Arial Nova" w:hAnsi="Arial Nova" w:cs="Arial"/>
                <w:color w:val="000000"/>
                <w:sz w:val="20"/>
                <w:szCs w:val="20"/>
              </w:rPr>
            </w:pPr>
            <w:r w:rsidRPr="00D3235F">
              <w:rPr>
                <w:rFonts w:ascii="Arial Nova" w:hAnsi="Arial Nova" w:cs="Arial"/>
                <w:color w:val="000000"/>
                <w:sz w:val="20"/>
                <w:szCs w:val="20"/>
              </w:rPr>
              <w:t>4,</w:t>
            </w:r>
            <w:r w:rsidR="003A1ADD">
              <w:rPr>
                <w:rFonts w:ascii="Arial Nova" w:hAnsi="Arial Nova" w:cs="Arial"/>
                <w:color w:val="000000"/>
                <w:sz w:val="20"/>
                <w:szCs w:val="20"/>
              </w:rPr>
              <w:t>239</w:t>
            </w:r>
          </w:p>
        </w:tc>
        <w:tc>
          <w:tcPr>
            <w:tcW w:w="721" w:type="dxa"/>
            <w:gridSpan w:val="2"/>
            <w:tcBorders>
              <w:top w:val="nil"/>
              <w:left w:val="nil"/>
              <w:bottom w:val="nil"/>
              <w:right w:val="nil"/>
            </w:tcBorders>
            <w:shd w:val="clear" w:color="auto" w:fill="auto"/>
            <w:noWrap/>
            <w:vAlign w:val="center"/>
            <w:hideMark/>
          </w:tcPr>
          <w:p w:rsidRPr="00D3235F" w:rsidR="00DF262B" w:rsidP="001606FC" w:rsidRDefault="00DF262B" w14:paraId="5043251F" w14:textId="391C2A58">
            <w:pPr>
              <w:jc w:val="right"/>
              <w:rPr>
                <w:rFonts w:ascii="Arial Nova" w:hAnsi="Arial Nova" w:cs="Arial"/>
                <w:color w:val="000000"/>
                <w:sz w:val="20"/>
                <w:szCs w:val="20"/>
              </w:rPr>
            </w:pPr>
            <w:r w:rsidRPr="00D3235F">
              <w:rPr>
                <w:rFonts w:ascii="Arial Nova" w:hAnsi="Arial Nova" w:cs="Arial"/>
                <w:color w:val="000000"/>
                <w:sz w:val="20"/>
                <w:szCs w:val="20"/>
              </w:rPr>
              <w:t>4,0</w:t>
            </w:r>
            <w:r w:rsidRPr="00D3235F" w:rsidR="00FA287E">
              <w:rPr>
                <w:rFonts w:ascii="Arial Nova" w:hAnsi="Arial Nova" w:cs="Arial"/>
                <w:color w:val="000000"/>
                <w:sz w:val="20"/>
                <w:szCs w:val="20"/>
              </w:rPr>
              <w:t>43</w:t>
            </w:r>
          </w:p>
        </w:tc>
      </w:tr>
      <w:tr w:rsidRPr="001606FC" w:rsidR="00DF262B" w:rsidTr="00D3235F" w14:paraId="611039C1"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F262B" w:rsidP="001606FC" w:rsidRDefault="00DF262B" w14:paraId="3E0967B1" w14:textId="77777777">
            <w:pPr>
              <w:rPr>
                <w:rFonts w:ascii="Arial Nova" w:hAnsi="Arial Nova" w:cs="Arial"/>
                <w:color w:val="000000"/>
                <w:sz w:val="20"/>
                <w:szCs w:val="20"/>
              </w:rPr>
            </w:pPr>
          </w:p>
        </w:tc>
        <w:tc>
          <w:tcPr>
            <w:tcW w:w="1350" w:type="dxa"/>
            <w:tcBorders>
              <w:top w:val="nil"/>
              <w:left w:val="nil"/>
              <w:bottom w:val="nil"/>
              <w:right w:val="nil"/>
            </w:tcBorders>
            <w:shd w:val="clear" w:color="auto" w:fill="auto"/>
            <w:noWrap/>
            <w:vAlign w:val="center"/>
            <w:hideMark/>
          </w:tcPr>
          <w:p w:rsidRPr="001606FC" w:rsidR="00DF262B" w:rsidP="001606FC" w:rsidRDefault="00DF262B" w14:paraId="09DBC6B9" w14:textId="77777777">
            <w:pPr>
              <w:jc w:val="center"/>
              <w:rPr>
                <w:rFonts w:ascii="Arial Nova" w:hAnsi="Arial Nova" w:cs="Arial"/>
                <w:color w:val="000000"/>
                <w:sz w:val="20"/>
                <w:szCs w:val="20"/>
              </w:rPr>
            </w:pPr>
          </w:p>
        </w:tc>
        <w:tc>
          <w:tcPr>
            <w:tcW w:w="1370" w:type="dxa"/>
            <w:tcBorders>
              <w:top w:val="nil"/>
              <w:left w:val="nil"/>
              <w:bottom w:val="nil"/>
              <w:right w:val="nil"/>
            </w:tcBorders>
            <w:shd w:val="clear" w:color="auto" w:fill="auto"/>
            <w:noWrap/>
            <w:vAlign w:val="center"/>
            <w:hideMark/>
          </w:tcPr>
          <w:p w:rsidRPr="001606FC" w:rsidR="00DF262B" w:rsidP="001606FC" w:rsidRDefault="00DF262B" w14:paraId="4F635D61" w14:textId="77777777">
            <w:pPr>
              <w:jc w:val="center"/>
              <w:rPr>
                <w:rFonts w:ascii="Arial Nova" w:hAnsi="Arial Nova" w:cs="Arial"/>
                <w:sz w:val="20"/>
                <w:szCs w:val="20"/>
              </w:rPr>
            </w:pPr>
          </w:p>
        </w:tc>
        <w:tc>
          <w:tcPr>
            <w:tcW w:w="790" w:type="dxa"/>
            <w:tcBorders>
              <w:top w:val="nil"/>
              <w:left w:val="nil"/>
              <w:bottom w:val="nil"/>
              <w:right w:val="nil"/>
            </w:tcBorders>
            <w:shd w:val="clear" w:color="auto" w:fill="auto"/>
            <w:noWrap/>
            <w:vAlign w:val="center"/>
            <w:hideMark/>
          </w:tcPr>
          <w:p w:rsidRPr="00D3235F" w:rsidR="00DF262B" w:rsidP="001606FC" w:rsidRDefault="00DF262B" w14:paraId="32023897" w14:textId="77777777">
            <w:pPr>
              <w:jc w:val="right"/>
              <w:rPr>
                <w:rFonts w:ascii="Arial Nova" w:hAnsi="Arial Nova" w:cs="Arial"/>
                <w:sz w:val="20"/>
                <w:szCs w:val="20"/>
              </w:rPr>
            </w:pPr>
          </w:p>
        </w:tc>
        <w:tc>
          <w:tcPr>
            <w:tcW w:w="811" w:type="dxa"/>
            <w:tcBorders>
              <w:top w:val="nil"/>
              <w:left w:val="nil"/>
              <w:bottom w:val="nil"/>
              <w:right w:val="nil"/>
            </w:tcBorders>
            <w:shd w:val="clear" w:color="auto" w:fill="auto"/>
            <w:noWrap/>
            <w:vAlign w:val="center"/>
            <w:hideMark/>
          </w:tcPr>
          <w:p w:rsidRPr="00D3235F" w:rsidR="00DF262B" w:rsidP="001606FC" w:rsidRDefault="00DF262B" w14:paraId="1A41D758"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Pr="00D3235F" w:rsidR="00DF262B" w:rsidP="001606FC" w:rsidRDefault="00DF262B" w14:paraId="6AEF0051"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Pr="00D3235F" w:rsidR="00DF262B" w:rsidP="001606FC" w:rsidRDefault="00DF262B" w14:paraId="6DEC09DA"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Pr="00D3235F" w:rsidR="00DF262B" w:rsidP="001606FC" w:rsidRDefault="00DF262B" w14:paraId="1342D5BA" w14:textId="77777777">
            <w:pPr>
              <w:jc w:val="right"/>
              <w:rPr>
                <w:rFonts w:ascii="Arial Nova" w:hAnsi="Arial Nova" w:cs="Arial"/>
                <w:sz w:val="20"/>
                <w:szCs w:val="20"/>
              </w:rPr>
            </w:pPr>
          </w:p>
        </w:tc>
        <w:tc>
          <w:tcPr>
            <w:tcW w:w="721" w:type="dxa"/>
            <w:gridSpan w:val="2"/>
            <w:tcBorders>
              <w:top w:val="nil"/>
              <w:left w:val="nil"/>
              <w:bottom w:val="nil"/>
              <w:right w:val="nil"/>
            </w:tcBorders>
            <w:shd w:val="clear" w:color="auto" w:fill="auto"/>
            <w:noWrap/>
            <w:vAlign w:val="center"/>
            <w:hideMark/>
          </w:tcPr>
          <w:p w:rsidRPr="00D3235F" w:rsidR="00DF262B" w:rsidP="001606FC" w:rsidRDefault="00DF262B" w14:paraId="060DF8D8" w14:textId="77777777">
            <w:pPr>
              <w:jc w:val="right"/>
              <w:rPr>
                <w:rFonts w:ascii="Arial Nova" w:hAnsi="Arial Nova" w:cs="Arial"/>
                <w:sz w:val="20"/>
                <w:szCs w:val="20"/>
              </w:rPr>
            </w:pPr>
          </w:p>
        </w:tc>
      </w:tr>
      <w:tr w:rsidRPr="001606FC" w:rsidR="00D3235F" w:rsidTr="00D3235F" w14:paraId="49E41734"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3235F" w:rsidP="00D3235F" w:rsidRDefault="00D3235F" w14:paraId="46847F4C" w14:textId="77777777">
            <w:pPr>
              <w:rPr>
                <w:rFonts w:ascii="Arial Nova" w:hAnsi="Arial Nova" w:cs="Arial"/>
                <w:color w:val="000000"/>
                <w:sz w:val="20"/>
                <w:szCs w:val="20"/>
              </w:rPr>
            </w:pPr>
            <w:r w:rsidRPr="001606FC">
              <w:rPr>
                <w:rFonts w:ascii="Arial Nova" w:hAnsi="Arial Nova" w:cs="Arial"/>
                <w:color w:val="000000"/>
                <w:sz w:val="20"/>
                <w:szCs w:val="20"/>
              </w:rPr>
              <w:t>Non-Hispanic Black</w:t>
            </w:r>
          </w:p>
        </w:tc>
        <w:tc>
          <w:tcPr>
            <w:tcW w:w="1350" w:type="dxa"/>
            <w:tcBorders>
              <w:top w:val="nil"/>
              <w:left w:val="nil"/>
              <w:bottom w:val="nil"/>
              <w:right w:val="nil"/>
            </w:tcBorders>
            <w:shd w:val="clear" w:color="auto" w:fill="auto"/>
            <w:noWrap/>
            <w:vAlign w:val="center"/>
            <w:hideMark/>
          </w:tcPr>
          <w:p w:rsidRPr="001606FC" w:rsidR="00D3235F" w:rsidP="00D3235F" w:rsidRDefault="00D3235F" w14:paraId="64146CCF" w14:textId="543FBDB5">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Pr="001606FC" w:rsidR="00D3235F" w:rsidP="00D3235F" w:rsidRDefault="00D3235F" w14:paraId="7E9F381B" w14:textId="77777777">
            <w:pPr>
              <w:jc w:val="center"/>
              <w:rPr>
                <w:rFonts w:ascii="Arial Nova" w:hAnsi="Arial Nova" w:cs="Arial"/>
                <w:color w:val="000000"/>
                <w:sz w:val="20"/>
                <w:szCs w:val="20"/>
              </w:rPr>
            </w:pPr>
            <w:r w:rsidRPr="001606FC">
              <w:rPr>
                <w:rFonts w:ascii="Arial Nova" w:hAnsi="Arial Nova" w:cs="Arial"/>
                <w:color w:val="000000"/>
                <w:sz w:val="20"/>
                <w:szCs w:val="20"/>
              </w:rPr>
              <w:t>15%</w:t>
            </w:r>
          </w:p>
        </w:tc>
        <w:tc>
          <w:tcPr>
            <w:tcW w:w="790" w:type="dxa"/>
            <w:tcBorders>
              <w:top w:val="nil"/>
              <w:left w:val="nil"/>
              <w:bottom w:val="nil"/>
              <w:right w:val="nil"/>
            </w:tcBorders>
            <w:shd w:val="clear" w:color="auto" w:fill="auto"/>
            <w:noWrap/>
            <w:vAlign w:val="center"/>
            <w:hideMark/>
          </w:tcPr>
          <w:p w:rsidRPr="00D3235F" w:rsidR="00D3235F" w:rsidP="00D3235F" w:rsidRDefault="00D3235F" w14:paraId="3D386E20" w14:textId="097393FA">
            <w:pPr>
              <w:jc w:val="right"/>
              <w:rPr>
                <w:rFonts w:ascii="Arial Nova" w:hAnsi="Arial Nova" w:cs="Arial"/>
                <w:color w:val="000000"/>
                <w:sz w:val="20"/>
                <w:szCs w:val="20"/>
              </w:rPr>
            </w:pPr>
            <w:r w:rsidRPr="00D3235F">
              <w:rPr>
                <w:rFonts w:ascii="Arial Nova" w:hAnsi="Arial Nova" w:cs="Arial"/>
                <w:color w:val="000000"/>
                <w:sz w:val="20"/>
                <w:szCs w:val="20"/>
              </w:rPr>
              <w:t>3,138</w:t>
            </w:r>
          </w:p>
        </w:tc>
        <w:tc>
          <w:tcPr>
            <w:tcW w:w="811" w:type="dxa"/>
            <w:tcBorders>
              <w:top w:val="nil"/>
              <w:left w:val="nil"/>
              <w:bottom w:val="nil"/>
              <w:right w:val="nil"/>
            </w:tcBorders>
            <w:shd w:val="clear" w:color="auto" w:fill="auto"/>
            <w:noWrap/>
            <w:vAlign w:val="center"/>
            <w:hideMark/>
          </w:tcPr>
          <w:p w:rsidRPr="00D3235F" w:rsidR="00D3235F" w:rsidP="00D3235F" w:rsidRDefault="00D3235F" w14:paraId="38E5A774" w14:textId="21AFCE43">
            <w:pPr>
              <w:rPr>
                <w:rFonts w:ascii="Arial Nova" w:hAnsi="Arial Nova" w:cs="Arial"/>
                <w:color w:val="000000"/>
                <w:sz w:val="20"/>
                <w:szCs w:val="20"/>
              </w:rPr>
            </w:pPr>
            <w:r w:rsidRPr="00D3235F">
              <w:rPr>
                <w:rFonts w:ascii="Arial Nova" w:hAnsi="Arial Nova"/>
                <w:color w:val="000000"/>
                <w:sz w:val="20"/>
                <w:szCs w:val="20"/>
              </w:rPr>
              <w:t xml:space="preserve"> 2,353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5D55E135" w14:textId="07CB75B8">
            <w:pPr>
              <w:jc w:val="right"/>
              <w:rPr>
                <w:rFonts w:ascii="Arial Nova" w:hAnsi="Arial Nova" w:cs="Arial"/>
                <w:color w:val="000000"/>
                <w:sz w:val="20"/>
                <w:szCs w:val="20"/>
              </w:rPr>
            </w:pPr>
            <w:r w:rsidRPr="00D3235F">
              <w:rPr>
                <w:rFonts w:ascii="Arial Nova" w:hAnsi="Arial Nova"/>
                <w:color w:val="000000"/>
                <w:sz w:val="20"/>
                <w:szCs w:val="20"/>
              </w:rPr>
              <w:t xml:space="preserve">1,883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42ADA6D0" w14:textId="236FC41A">
            <w:pPr>
              <w:jc w:val="right"/>
              <w:rPr>
                <w:rFonts w:ascii="Arial Nova" w:hAnsi="Arial Nova" w:cs="Arial"/>
                <w:color w:val="000000"/>
                <w:sz w:val="20"/>
                <w:szCs w:val="20"/>
              </w:rPr>
            </w:pPr>
            <w:r w:rsidRPr="00D3235F">
              <w:rPr>
                <w:rFonts w:ascii="Arial Nova" w:hAnsi="Arial Nova"/>
                <w:color w:val="000000"/>
                <w:sz w:val="20"/>
                <w:szCs w:val="20"/>
              </w:rPr>
              <w:t xml:space="preserve"> 1,569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1AE55D5F" w14:textId="11C2CC06">
            <w:pPr>
              <w:jc w:val="right"/>
              <w:rPr>
                <w:rFonts w:ascii="Arial Nova" w:hAnsi="Arial Nova" w:cs="Arial"/>
                <w:color w:val="000000"/>
                <w:sz w:val="20"/>
                <w:szCs w:val="20"/>
              </w:rPr>
            </w:pPr>
            <w:r w:rsidRPr="00D3235F">
              <w:rPr>
                <w:rFonts w:ascii="Arial Nova" w:hAnsi="Arial Nova"/>
                <w:color w:val="000000"/>
                <w:sz w:val="20"/>
                <w:szCs w:val="20"/>
              </w:rPr>
              <w:t xml:space="preserve">1,448 </w:t>
            </w:r>
          </w:p>
        </w:tc>
        <w:tc>
          <w:tcPr>
            <w:tcW w:w="721" w:type="dxa"/>
            <w:gridSpan w:val="2"/>
            <w:tcBorders>
              <w:top w:val="nil"/>
              <w:left w:val="nil"/>
              <w:bottom w:val="nil"/>
              <w:right w:val="nil"/>
            </w:tcBorders>
            <w:shd w:val="clear" w:color="auto" w:fill="auto"/>
            <w:noWrap/>
            <w:vAlign w:val="center"/>
            <w:hideMark/>
          </w:tcPr>
          <w:p w:rsidRPr="00D3235F" w:rsidR="00D3235F" w:rsidP="00D3235F" w:rsidRDefault="00D3235F" w14:paraId="6C3BB6E3" w14:textId="618E8388">
            <w:pPr>
              <w:jc w:val="center"/>
              <w:rPr>
                <w:rFonts w:ascii="Arial Nova" w:hAnsi="Arial Nova" w:cs="Arial"/>
                <w:color w:val="000000"/>
                <w:sz w:val="20"/>
                <w:szCs w:val="20"/>
              </w:rPr>
            </w:pPr>
            <w:r w:rsidRPr="00D3235F">
              <w:rPr>
                <w:rFonts w:ascii="Arial Nova" w:hAnsi="Arial Nova"/>
                <w:color w:val="000000"/>
                <w:sz w:val="20"/>
                <w:szCs w:val="20"/>
              </w:rPr>
              <w:t xml:space="preserve">1,345 </w:t>
            </w:r>
          </w:p>
        </w:tc>
      </w:tr>
      <w:tr w:rsidRPr="001606FC" w:rsidR="00D3235F" w:rsidTr="00D3235F" w14:paraId="1EEF521D"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3235F" w:rsidP="00D3235F" w:rsidRDefault="00D3235F" w14:paraId="4E5AFFBB" w14:textId="77777777">
            <w:pPr>
              <w:rPr>
                <w:rFonts w:ascii="Arial Nova" w:hAnsi="Arial Nova" w:cs="Arial"/>
                <w:color w:val="000000"/>
                <w:sz w:val="20"/>
                <w:szCs w:val="20"/>
              </w:rPr>
            </w:pPr>
            <w:r w:rsidRPr="001606FC">
              <w:rPr>
                <w:rFonts w:ascii="Arial Nova" w:hAnsi="Arial Nova" w:cs="Arial"/>
                <w:color w:val="000000"/>
                <w:sz w:val="20"/>
                <w:szCs w:val="20"/>
              </w:rPr>
              <w:t>Hispanic</w:t>
            </w:r>
          </w:p>
        </w:tc>
        <w:tc>
          <w:tcPr>
            <w:tcW w:w="1350" w:type="dxa"/>
            <w:tcBorders>
              <w:top w:val="nil"/>
              <w:left w:val="nil"/>
              <w:bottom w:val="nil"/>
              <w:right w:val="nil"/>
            </w:tcBorders>
            <w:shd w:val="clear" w:color="auto" w:fill="auto"/>
            <w:noWrap/>
            <w:vAlign w:val="center"/>
            <w:hideMark/>
          </w:tcPr>
          <w:p w:rsidRPr="001606FC" w:rsidR="00D3235F" w:rsidP="00D3235F" w:rsidRDefault="00D3235F" w14:paraId="14117A9C" w14:textId="1E1C9F70">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Pr="001606FC" w:rsidR="00D3235F" w:rsidP="00D3235F" w:rsidRDefault="00D3235F" w14:paraId="7D9965B2"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bottom w:val="nil"/>
              <w:right w:val="nil"/>
            </w:tcBorders>
            <w:shd w:val="clear" w:color="auto" w:fill="auto"/>
            <w:noWrap/>
            <w:vAlign w:val="center"/>
            <w:hideMark/>
          </w:tcPr>
          <w:p w:rsidRPr="00D3235F" w:rsidR="00D3235F" w:rsidP="00D3235F" w:rsidRDefault="00D3235F" w14:paraId="00DF5242" w14:textId="5DE95EB7">
            <w:pPr>
              <w:jc w:val="right"/>
              <w:rPr>
                <w:rFonts w:ascii="Arial Nova" w:hAnsi="Arial Nova" w:cs="Arial"/>
                <w:color w:val="000000"/>
                <w:sz w:val="20"/>
                <w:szCs w:val="20"/>
              </w:rPr>
            </w:pPr>
            <w:r w:rsidRPr="00D3235F">
              <w:rPr>
                <w:rFonts w:ascii="Arial Nova" w:hAnsi="Arial Nova" w:cs="Arial"/>
                <w:color w:val="000000"/>
                <w:sz w:val="20"/>
                <w:szCs w:val="20"/>
              </w:rPr>
              <w:t>2,963</w:t>
            </w:r>
          </w:p>
        </w:tc>
        <w:tc>
          <w:tcPr>
            <w:tcW w:w="811" w:type="dxa"/>
            <w:tcBorders>
              <w:top w:val="nil"/>
              <w:left w:val="nil"/>
              <w:bottom w:val="nil"/>
              <w:right w:val="nil"/>
            </w:tcBorders>
            <w:shd w:val="clear" w:color="auto" w:fill="auto"/>
            <w:noWrap/>
            <w:vAlign w:val="center"/>
            <w:hideMark/>
          </w:tcPr>
          <w:p w:rsidRPr="00D3235F" w:rsidR="00D3235F" w:rsidP="00D3235F" w:rsidRDefault="00D3235F" w14:paraId="1263535E" w14:textId="3358DD43">
            <w:pPr>
              <w:jc w:val="right"/>
              <w:rPr>
                <w:rFonts w:ascii="Arial Nova" w:hAnsi="Arial Nova" w:cs="Arial"/>
                <w:color w:val="000000"/>
                <w:sz w:val="20"/>
                <w:szCs w:val="20"/>
              </w:rPr>
            </w:pPr>
            <w:r w:rsidRPr="00D3235F">
              <w:rPr>
                <w:rFonts w:ascii="Arial Nova" w:hAnsi="Arial Nova"/>
                <w:color w:val="000000"/>
                <w:sz w:val="20"/>
                <w:szCs w:val="20"/>
              </w:rPr>
              <w:t xml:space="preserve">2,223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07820921" w14:textId="3599B52C">
            <w:pPr>
              <w:jc w:val="right"/>
              <w:rPr>
                <w:rFonts w:ascii="Arial Nova" w:hAnsi="Arial Nova" w:cs="Arial"/>
                <w:color w:val="000000"/>
                <w:sz w:val="20"/>
                <w:szCs w:val="20"/>
              </w:rPr>
            </w:pPr>
            <w:r w:rsidRPr="00D3235F">
              <w:rPr>
                <w:rFonts w:ascii="Arial Nova" w:hAnsi="Arial Nova"/>
                <w:color w:val="000000"/>
                <w:sz w:val="20"/>
                <w:szCs w:val="20"/>
              </w:rPr>
              <w:t xml:space="preserve">1,778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22A4FD03" w14:textId="161CB54D">
            <w:pPr>
              <w:jc w:val="right"/>
              <w:rPr>
                <w:rFonts w:ascii="Arial Nova" w:hAnsi="Arial Nova" w:cs="Arial"/>
                <w:color w:val="000000"/>
                <w:sz w:val="20"/>
                <w:szCs w:val="20"/>
              </w:rPr>
            </w:pPr>
            <w:r w:rsidRPr="00D3235F">
              <w:rPr>
                <w:rFonts w:ascii="Arial Nova" w:hAnsi="Arial Nova"/>
                <w:color w:val="000000"/>
                <w:sz w:val="20"/>
                <w:szCs w:val="20"/>
              </w:rPr>
              <w:t xml:space="preserve">1,482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2E8B18E5" w14:textId="5380AF31">
            <w:pPr>
              <w:jc w:val="right"/>
              <w:rPr>
                <w:rFonts w:ascii="Arial Nova" w:hAnsi="Arial Nova" w:cs="Arial"/>
                <w:color w:val="000000"/>
                <w:sz w:val="20"/>
                <w:szCs w:val="20"/>
              </w:rPr>
            </w:pPr>
            <w:r w:rsidRPr="00D3235F">
              <w:rPr>
                <w:rFonts w:ascii="Arial Nova" w:hAnsi="Arial Nova"/>
                <w:color w:val="000000"/>
                <w:sz w:val="20"/>
                <w:szCs w:val="20"/>
              </w:rPr>
              <w:t xml:space="preserve">1,368 </w:t>
            </w:r>
          </w:p>
        </w:tc>
        <w:tc>
          <w:tcPr>
            <w:tcW w:w="721" w:type="dxa"/>
            <w:gridSpan w:val="2"/>
            <w:tcBorders>
              <w:top w:val="nil"/>
              <w:left w:val="nil"/>
              <w:bottom w:val="nil"/>
              <w:right w:val="nil"/>
            </w:tcBorders>
            <w:shd w:val="clear" w:color="auto" w:fill="auto"/>
            <w:noWrap/>
            <w:vAlign w:val="center"/>
            <w:hideMark/>
          </w:tcPr>
          <w:p w:rsidRPr="00D3235F" w:rsidR="00D3235F" w:rsidP="00D3235F" w:rsidRDefault="00D3235F" w14:paraId="2946DF40" w14:textId="608B1A66">
            <w:pPr>
              <w:jc w:val="right"/>
              <w:rPr>
                <w:rFonts w:ascii="Arial Nova" w:hAnsi="Arial Nova" w:cs="Arial"/>
                <w:color w:val="000000"/>
                <w:sz w:val="20"/>
                <w:szCs w:val="20"/>
              </w:rPr>
            </w:pPr>
            <w:r w:rsidRPr="00D3235F">
              <w:rPr>
                <w:rFonts w:ascii="Arial Nova" w:hAnsi="Arial Nova"/>
                <w:color w:val="000000"/>
                <w:sz w:val="20"/>
                <w:szCs w:val="20"/>
              </w:rPr>
              <w:t xml:space="preserve">1,270 </w:t>
            </w:r>
          </w:p>
        </w:tc>
      </w:tr>
      <w:tr w:rsidRPr="001606FC" w:rsidR="00D3235F" w:rsidTr="00D3235F" w14:paraId="5FB5BA86" w14:textId="77777777">
        <w:trPr>
          <w:gridAfter w:val="1"/>
          <w:wAfter w:w="363" w:type="dxa"/>
          <w:trHeight w:val="181"/>
        </w:trPr>
        <w:tc>
          <w:tcPr>
            <w:tcW w:w="1889" w:type="dxa"/>
            <w:tcBorders>
              <w:top w:val="nil"/>
              <w:left w:val="nil"/>
              <w:right w:val="nil"/>
            </w:tcBorders>
            <w:shd w:val="clear" w:color="auto" w:fill="auto"/>
            <w:noWrap/>
            <w:vAlign w:val="center"/>
            <w:hideMark/>
          </w:tcPr>
          <w:p w:rsidRPr="001606FC" w:rsidR="00D3235F" w:rsidP="00D3235F" w:rsidRDefault="00D3235F" w14:paraId="5E2DD2AD" w14:textId="77777777">
            <w:pPr>
              <w:rPr>
                <w:rFonts w:ascii="Arial Nova" w:hAnsi="Arial Nova" w:cs="Arial"/>
                <w:color w:val="000000"/>
                <w:sz w:val="20"/>
                <w:szCs w:val="20"/>
              </w:rPr>
            </w:pPr>
            <w:r w:rsidRPr="001606FC">
              <w:rPr>
                <w:rFonts w:ascii="Arial Nova" w:hAnsi="Arial Nova" w:cs="Arial"/>
                <w:color w:val="000000"/>
                <w:sz w:val="20"/>
                <w:szCs w:val="20"/>
              </w:rPr>
              <w:t>Non-Hispanic White</w:t>
            </w:r>
          </w:p>
        </w:tc>
        <w:tc>
          <w:tcPr>
            <w:tcW w:w="1350" w:type="dxa"/>
            <w:tcBorders>
              <w:top w:val="nil"/>
              <w:left w:val="nil"/>
              <w:right w:val="nil"/>
            </w:tcBorders>
            <w:shd w:val="clear" w:color="auto" w:fill="auto"/>
            <w:noWrap/>
            <w:vAlign w:val="center"/>
            <w:hideMark/>
          </w:tcPr>
          <w:p w:rsidRPr="001606FC" w:rsidR="00D3235F" w:rsidP="00D3235F" w:rsidRDefault="00D3235F" w14:paraId="1EF81885" w14:textId="3E65C4E7">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right w:val="nil"/>
            </w:tcBorders>
            <w:shd w:val="clear" w:color="auto" w:fill="auto"/>
            <w:noWrap/>
            <w:vAlign w:val="center"/>
            <w:hideMark/>
          </w:tcPr>
          <w:p w:rsidRPr="001606FC" w:rsidR="00D3235F" w:rsidP="00D3235F" w:rsidRDefault="00D3235F" w14:paraId="2ED1640F"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right w:val="nil"/>
            </w:tcBorders>
            <w:shd w:val="clear" w:color="auto" w:fill="auto"/>
            <w:noWrap/>
            <w:vAlign w:val="center"/>
            <w:hideMark/>
          </w:tcPr>
          <w:p w:rsidRPr="00D3235F" w:rsidR="00D3235F" w:rsidP="00D3235F" w:rsidRDefault="00D3235F" w14:paraId="31F860B4" w14:textId="3B87DC38">
            <w:pPr>
              <w:jc w:val="right"/>
              <w:rPr>
                <w:rFonts w:ascii="Arial Nova" w:hAnsi="Arial Nova" w:cs="Arial"/>
                <w:color w:val="000000"/>
                <w:sz w:val="20"/>
                <w:szCs w:val="20"/>
              </w:rPr>
            </w:pPr>
            <w:r w:rsidRPr="00D3235F">
              <w:rPr>
                <w:rFonts w:ascii="Arial Nova" w:hAnsi="Arial Nova" w:cs="Arial"/>
                <w:color w:val="000000"/>
                <w:sz w:val="20"/>
                <w:szCs w:val="20"/>
              </w:rPr>
              <w:t>2,963</w:t>
            </w:r>
          </w:p>
        </w:tc>
        <w:tc>
          <w:tcPr>
            <w:tcW w:w="811" w:type="dxa"/>
            <w:tcBorders>
              <w:top w:val="nil"/>
              <w:left w:val="nil"/>
              <w:right w:val="nil"/>
            </w:tcBorders>
            <w:shd w:val="clear" w:color="auto" w:fill="auto"/>
            <w:noWrap/>
            <w:vAlign w:val="center"/>
            <w:hideMark/>
          </w:tcPr>
          <w:p w:rsidRPr="00D3235F" w:rsidR="00D3235F" w:rsidP="00D3235F" w:rsidRDefault="00D3235F" w14:paraId="20A29749" w14:textId="732D198B">
            <w:pPr>
              <w:jc w:val="right"/>
              <w:rPr>
                <w:rFonts w:ascii="Arial Nova" w:hAnsi="Arial Nova" w:cs="Arial"/>
                <w:color w:val="000000"/>
                <w:sz w:val="20"/>
                <w:szCs w:val="20"/>
              </w:rPr>
            </w:pPr>
            <w:r w:rsidRPr="00D3235F">
              <w:rPr>
                <w:rFonts w:ascii="Arial Nova" w:hAnsi="Arial Nova"/>
                <w:color w:val="000000"/>
                <w:sz w:val="20"/>
                <w:szCs w:val="20"/>
              </w:rPr>
              <w:t xml:space="preserve">2,223 </w:t>
            </w:r>
          </w:p>
        </w:tc>
        <w:tc>
          <w:tcPr>
            <w:tcW w:w="810" w:type="dxa"/>
            <w:tcBorders>
              <w:top w:val="nil"/>
              <w:left w:val="nil"/>
              <w:right w:val="nil"/>
            </w:tcBorders>
            <w:shd w:val="clear" w:color="auto" w:fill="auto"/>
            <w:noWrap/>
            <w:vAlign w:val="center"/>
            <w:hideMark/>
          </w:tcPr>
          <w:p w:rsidRPr="00D3235F" w:rsidR="00D3235F" w:rsidP="00D3235F" w:rsidRDefault="00D3235F" w14:paraId="18928059" w14:textId="25DD4B2D">
            <w:pPr>
              <w:jc w:val="right"/>
              <w:rPr>
                <w:rFonts w:ascii="Arial Nova" w:hAnsi="Arial Nova" w:cs="Arial"/>
                <w:color w:val="000000"/>
                <w:sz w:val="20"/>
                <w:szCs w:val="20"/>
              </w:rPr>
            </w:pPr>
            <w:r w:rsidRPr="00D3235F">
              <w:rPr>
                <w:rFonts w:ascii="Arial Nova" w:hAnsi="Arial Nova"/>
                <w:color w:val="000000"/>
                <w:sz w:val="20"/>
                <w:szCs w:val="20"/>
              </w:rPr>
              <w:t xml:space="preserve">1,778 </w:t>
            </w:r>
          </w:p>
        </w:tc>
        <w:tc>
          <w:tcPr>
            <w:tcW w:w="810" w:type="dxa"/>
            <w:tcBorders>
              <w:top w:val="nil"/>
              <w:left w:val="nil"/>
              <w:right w:val="nil"/>
            </w:tcBorders>
            <w:shd w:val="clear" w:color="auto" w:fill="auto"/>
            <w:noWrap/>
            <w:vAlign w:val="center"/>
            <w:hideMark/>
          </w:tcPr>
          <w:p w:rsidRPr="00D3235F" w:rsidR="00D3235F" w:rsidP="00D3235F" w:rsidRDefault="00D3235F" w14:paraId="47528BFB" w14:textId="6664033E">
            <w:pPr>
              <w:jc w:val="right"/>
              <w:rPr>
                <w:rFonts w:ascii="Arial Nova" w:hAnsi="Arial Nova" w:cs="Arial"/>
                <w:color w:val="000000"/>
                <w:sz w:val="20"/>
                <w:szCs w:val="20"/>
              </w:rPr>
            </w:pPr>
            <w:r w:rsidRPr="00D3235F">
              <w:rPr>
                <w:rFonts w:ascii="Arial Nova" w:hAnsi="Arial Nova"/>
                <w:color w:val="000000"/>
                <w:sz w:val="20"/>
                <w:szCs w:val="20"/>
              </w:rPr>
              <w:t xml:space="preserve">1,482 </w:t>
            </w:r>
          </w:p>
        </w:tc>
        <w:tc>
          <w:tcPr>
            <w:tcW w:w="810" w:type="dxa"/>
            <w:tcBorders>
              <w:top w:val="nil"/>
              <w:left w:val="nil"/>
              <w:right w:val="nil"/>
            </w:tcBorders>
            <w:shd w:val="clear" w:color="auto" w:fill="auto"/>
            <w:noWrap/>
            <w:vAlign w:val="center"/>
            <w:hideMark/>
          </w:tcPr>
          <w:p w:rsidRPr="00D3235F" w:rsidR="00D3235F" w:rsidP="00D3235F" w:rsidRDefault="00D3235F" w14:paraId="44D0F81F" w14:textId="0ACDD979">
            <w:pPr>
              <w:jc w:val="right"/>
              <w:rPr>
                <w:rFonts w:ascii="Arial Nova" w:hAnsi="Arial Nova" w:cs="Arial"/>
                <w:color w:val="000000"/>
                <w:sz w:val="20"/>
                <w:szCs w:val="20"/>
              </w:rPr>
            </w:pPr>
            <w:r w:rsidRPr="00D3235F">
              <w:rPr>
                <w:rFonts w:ascii="Arial Nova" w:hAnsi="Arial Nova"/>
                <w:color w:val="000000"/>
                <w:sz w:val="20"/>
                <w:szCs w:val="20"/>
              </w:rPr>
              <w:t xml:space="preserve">1,368 </w:t>
            </w:r>
          </w:p>
        </w:tc>
        <w:tc>
          <w:tcPr>
            <w:tcW w:w="721" w:type="dxa"/>
            <w:gridSpan w:val="2"/>
            <w:tcBorders>
              <w:top w:val="nil"/>
              <w:left w:val="nil"/>
              <w:right w:val="nil"/>
            </w:tcBorders>
            <w:shd w:val="clear" w:color="auto" w:fill="auto"/>
            <w:noWrap/>
            <w:vAlign w:val="center"/>
            <w:hideMark/>
          </w:tcPr>
          <w:p w:rsidRPr="00D3235F" w:rsidR="00D3235F" w:rsidP="00D3235F" w:rsidRDefault="00D3235F" w14:paraId="1FCB923C" w14:textId="499B2945">
            <w:pPr>
              <w:jc w:val="right"/>
              <w:rPr>
                <w:rFonts w:ascii="Arial Nova" w:hAnsi="Arial Nova" w:cs="Arial"/>
                <w:color w:val="000000"/>
                <w:sz w:val="20"/>
                <w:szCs w:val="20"/>
              </w:rPr>
            </w:pPr>
            <w:r w:rsidRPr="00D3235F">
              <w:rPr>
                <w:rFonts w:ascii="Arial Nova" w:hAnsi="Arial Nova"/>
                <w:color w:val="000000"/>
                <w:sz w:val="20"/>
                <w:szCs w:val="20"/>
              </w:rPr>
              <w:t xml:space="preserve">1,270 </w:t>
            </w:r>
          </w:p>
        </w:tc>
      </w:tr>
      <w:tr w:rsidRPr="001606FC" w:rsidR="00D3235F" w:rsidTr="00D3235F" w14:paraId="48A892CB" w14:textId="77777777">
        <w:trPr>
          <w:gridAfter w:val="1"/>
          <w:wAfter w:w="363" w:type="dxa"/>
          <w:trHeight w:val="181"/>
        </w:trPr>
        <w:tc>
          <w:tcPr>
            <w:tcW w:w="1889" w:type="dxa"/>
            <w:tcBorders>
              <w:top w:val="nil"/>
              <w:left w:val="nil"/>
              <w:bottom w:val="single" w:color="auto" w:sz="4" w:space="0"/>
              <w:right w:val="nil"/>
            </w:tcBorders>
            <w:shd w:val="clear" w:color="auto" w:fill="auto"/>
            <w:noWrap/>
            <w:vAlign w:val="center"/>
            <w:hideMark/>
          </w:tcPr>
          <w:p w:rsidRPr="001606FC" w:rsidR="00D3235F" w:rsidP="00D3235F" w:rsidRDefault="00D3235F" w14:paraId="59C17F65" w14:textId="77777777">
            <w:pPr>
              <w:rPr>
                <w:rFonts w:ascii="Arial Nova" w:hAnsi="Arial Nova" w:cs="Arial"/>
                <w:color w:val="000000"/>
                <w:sz w:val="20"/>
                <w:szCs w:val="20"/>
              </w:rPr>
            </w:pPr>
            <w:r w:rsidRPr="001606FC">
              <w:rPr>
                <w:rFonts w:ascii="Arial Nova" w:hAnsi="Arial Nova" w:cs="Arial"/>
                <w:color w:val="000000"/>
                <w:sz w:val="20"/>
                <w:szCs w:val="20"/>
              </w:rPr>
              <w:t>Other</w:t>
            </w:r>
          </w:p>
        </w:tc>
        <w:tc>
          <w:tcPr>
            <w:tcW w:w="1350" w:type="dxa"/>
            <w:tcBorders>
              <w:top w:val="nil"/>
              <w:left w:val="nil"/>
              <w:bottom w:val="single" w:color="auto" w:sz="4" w:space="0"/>
              <w:right w:val="nil"/>
            </w:tcBorders>
            <w:shd w:val="clear" w:color="auto" w:fill="auto"/>
            <w:noWrap/>
            <w:vAlign w:val="center"/>
            <w:hideMark/>
          </w:tcPr>
          <w:p w:rsidRPr="001606FC" w:rsidR="00D3235F" w:rsidP="00D3235F" w:rsidRDefault="009C5FA4" w14:paraId="6F4121ED" w14:textId="15DAE656">
            <w:pPr>
              <w:jc w:val="center"/>
              <w:rPr>
                <w:rFonts w:ascii="Arial Nova" w:hAnsi="Arial Nova" w:cs="Arial"/>
                <w:color w:val="000000"/>
                <w:sz w:val="20"/>
                <w:szCs w:val="20"/>
              </w:rPr>
            </w:pPr>
            <w:r>
              <w:rPr>
                <w:rFonts w:ascii="Arial Nova" w:hAnsi="Arial Nova" w:cs="Arial"/>
                <w:color w:val="000000"/>
                <w:sz w:val="20"/>
                <w:szCs w:val="20"/>
              </w:rPr>
              <w:t>100</w:t>
            </w:r>
          </w:p>
        </w:tc>
        <w:tc>
          <w:tcPr>
            <w:tcW w:w="1370" w:type="dxa"/>
            <w:tcBorders>
              <w:top w:val="nil"/>
              <w:left w:val="nil"/>
              <w:bottom w:val="single" w:color="auto" w:sz="4" w:space="0"/>
              <w:right w:val="nil"/>
            </w:tcBorders>
            <w:shd w:val="clear" w:color="auto" w:fill="auto"/>
            <w:noWrap/>
            <w:vAlign w:val="center"/>
            <w:hideMark/>
          </w:tcPr>
          <w:p w:rsidRPr="001606FC" w:rsidR="00D3235F" w:rsidP="00D3235F" w:rsidRDefault="00D3235F" w14:paraId="30BF71F1"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bottom w:val="single" w:color="auto" w:sz="4" w:space="0"/>
              <w:right w:val="nil"/>
            </w:tcBorders>
            <w:shd w:val="clear" w:color="auto" w:fill="auto"/>
            <w:noWrap/>
            <w:vAlign w:val="center"/>
            <w:hideMark/>
          </w:tcPr>
          <w:p w:rsidRPr="00D3235F" w:rsidR="00D3235F" w:rsidP="00D3235F" w:rsidRDefault="00D3235F" w14:paraId="3B82F34F" w14:textId="3E351FA0">
            <w:pPr>
              <w:jc w:val="right"/>
              <w:rPr>
                <w:rFonts w:ascii="Arial Nova" w:hAnsi="Arial Nova" w:cs="Arial"/>
                <w:color w:val="000000"/>
                <w:sz w:val="20"/>
                <w:szCs w:val="20"/>
              </w:rPr>
            </w:pPr>
            <w:r w:rsidRPr="00D3235F">
              <w:rPr>
                <w:rFonts w:ascii="Arial Nova" w:hAnsi="Arial Nova" w:cs="Arial"/>
                <w:color w:val="000000"/>
                <w:sz w:val="20"/>
                <w:szCs w:val="20"/>
              </w:rPr>
              <w:t>371</w:t>
            </w:r>
          </w:p>
        </w:tc>
        <w:tc>
          <w:tcPr>
            <w:tcW w:w="811" w:type="dxa"/>
            <w:tcBorders>
              <w:top w:val="nil"/>
              <w:left w:val="nil"/>
              <w:bottom w:val="single" w:color="auto" w:sz="4" w:space="0"/>
              <w:right w:val="nil"/>
            </w:tcBorders>
            <w:shd w:val="clear" w:color="auto" w:fill="auto"/>
            <w:noWrap/>
            <w:vAlign w:val="center"/>
            <w:hideMark/>
          </w:tcPr>
          <w:p w:rsidRPr="00D3235F" w:rsidR="00D3235F" w:rsidP="00D3235F" w:rsidRDefault="00D3235F" w14:paraId="29BCDF7D" w14:textId="2439F145">
            <w:pPr>
              <w:jc w:val="right"/>
              <w:rPr>
                <w:rFonts w:ascii="Arial Nova" w:hAnsi="Arial Nova" w:cs="Arial"/>
                <w:color w:val="000000"/>
                <w:sz w:val="20"/>
                <w:szCs w:val="20"/>
              </w:rPr>
            </w:pPr>
            <w:r w:rsidRPr="00D3235F">
              <w:rPr>
                <w:rFonts w:ascii="Arial Nova" w:hAnsi="Arial Nova"/>
                <w:color w:val="000000"/>
                <w:sz w:val="20"/>
                <w:szCs w:val="20"/>
              </w:rPr>
              <w:t xml:space="preserve">278 </w:t>
            </w:r>
          </w:p>
        </w:tc>
        <w:tc>
          <w:tcPr>
            <w:tcW w:w="810" w:type="dxa"/>
            <w:tcBorders>
              <w:top w:val="nil"/>
              <w:left w:val="nil"/>
              <w:bottom w:val="single" w:color="auto" w:sz="4" w:space="0"/>
              <w:right w:val="nil"/>
            </w:tcBorders>
            <w:shd w:val="clear" w:color="auto" w:fill="auto"/>
            <w:noWrap/>
            <w:vAlign w:val="center"/>
            <w:hideMark/>
          </w:tcPr>
          <w:p w:rsidRPr="00D3235F" w:rsidR="00D3235F" w:rsidP="00D3235F" w:rsidRDefault="00D3235F" w14:paraId="4DD68451" w14:textId="5DE99CA3">
            <w:pPr>
              <w:jc w:val="right"/>
              <w:rPr>
                <w:rFonts w:ascii="Arial Nova" w:hAnsi="Arial Nova" w:cs="Arial"/>
                <w:color w:val="000000"/>
                <w:sz w:val="20"/>
                <w:szCs w:val="20"/>
              </w:rPr>
            </w:pPr>
            <w:r w:rsidRPr="00D3235F">
              <w:rPr>
                <w:rFonts w:ascii="Arial Nova" w:hAnsi="Arial Nova"/>
                <w:color w:val="000000"/>
                <w:sz w:val="20"/>
                <w:szCs w:val="20"/>
              </w:rPr>
              <w:t xml:space="preserve">223 </w:t>
            </w:r>
          </w:p>
        </w:tc>
        <w:tc>
          <w:tcPr>
            <w:tcW w:w="810" w:type="dxa"/>
            <w:tcBorders>
              <w:top w:val="nil"/>
              <w:left w:val="nil"/>
              <w:bottom w:val="single" w:color="auto" w:sz="4" w:space="0"/>
              <w:right w:val="nil"/>
            </w:tcBorders>
            <w:shd w:val="clear" w:color="auto" w:fill="auto"/>
            <w:noWrap/>
            <w:vAlign w:val="center"/>
            <w:hideMark/>
          </w:tcPr>
          <w:p w:rsidRPr="00D3235F" w:rsidR="00D3235F" w:rsidP="00D3235F" w:rsidRDefault="00D3235F" w14:paraId="399F0353" w14:textId="662AF85F">
            <w:pPr>
              <w:jc w:val="right"/>
              <w:rPr>
                <w:rFonts w:ascii="Arial Nova" w:hAnsi="Arial Nova" w:cs="Arial"/>
                <w:color w:val="000000"/>
                <w:sz w:val="20"/>
                <w:szCs w:val="20"/>
              </w:rPr>
            </w:pPr>
            <w:r w:rsidRPr="00D3235F">
              <w:rPr>
                <w:rFonts w:ascii="Arial Nova" w:hAnsi="Arial Nova"/>
                <w:color w:val="000000"/>
                <w:sz w:val="20"/>
                <w:szCs w:val="20"/>
              </w:rPr>
              <w:t xml:space="preserve">186 </w:t>
            </w:r>
          </w:p>
        </w:tc>
        <w:tc>
          <w:tcPr>
            <w:tcW w:w="810" w:type="dxa"/>
            <w:tcBorders>
              <w:top w:val="nil"/>
              <w:left w:val="nil"/>
              <w:bottom w:val="single" w:color="auto" w:sz="4" w:space="0"/>
              <w:right w:val="nil"/>
            </w:tcBorders>
            <w:shd w:val="clear" w:color="auto" w:fill="auto"/>
            <w:noWrap/>
            <w:vAlign w:val="center"/>
            <w:hideMark/>
          </w:tcPr>
          <w:p w:rsidRPr="00D3235F" w:rsidR="00D3235F" w:rsidP="00D3235F" w:rsidRDefault="00D3235F" w14:paraId="244F5036" w14:textId="19874894">
            <w:pPr>
              <w:jc w:val="right"/>
              <w:rPr>
                <w:rFonts w:ascii="Arial Nova" w:hAnsi="Arial Nova" w:cs="Arial"/>
                <w:color w:val="000000"/>
                <w:sz w:val="20"/>
                <w:szCs w:val="20"/>
              </w:rPr>
            </w:pPr>
            <w:r w:rsidRPr="00D3235F">
              <w:rPr>
                <w:rFonts w:ascii="Arial Nova" w:hAnsi="Arial Nova"/>
                <w:color w:val="000000"/>
                <w:sz w:val="20"/>
                <w:szCs w:val="20"/>
              </w:rPr>
              <w:t xml:space="preserve">171 </w:t>
            </w:r>
          </w:p>
        </w:tc>
        <w:tc>
          <w:tcPr>
            <w:tcW w:w="721" w:type="dxa"/>
            <w:gridSpan w:val="2"/>
            <w:tcBorders>
              <w:top w:val="nil"/>
              <w:left w:val="nil"/>
              <w:bottom w:val="single" w:color="auto" w:sz="4" w:space="0"/>
              <w:right w:val="nil"/>
            </w:tcBorders>
            <w:shd w:val="clear" w:color="auto" w:fill="auto"/>
            <w:noWrap/>
            <w:vAlign w:val="center"/>
            <w:hideMark/>
          </w:tcPr>
          <w:p w:rsidRPr="00D3235F" w:rsidR="00D3235F" w:rsidP="00D3235F" w:rsidRDefault="00D3235F" w14:paraId="11C4DEEB" w14:textId="75F8171A">
            <w:pPr>
              <w:jc w:val="right"/>
              <w:rPr>
                <w:rFonts w:ascii="Arial Nova" w:hAnsi="Arial Nova" w:cs="Arial"/>
                <w:color w:val="000000"/>
                <w:sz w:val="20"/>
                <w:szCs w:val="20"/>
              </w:rPr>
            </w:pPr>
            <w:r w:rsidRPr="00D3235F">
              <w:rPr>
                <w:rFonts w:ascii="Arial Nova" w:hAnsi="Arial Nova"/>
                <w:color w:val="000000"/>
                <w:sz w:val="20"/>
                <w:szCs w:val="20"/>
              </w:rPr>
              <w:t xml:space="preserve">159 </w:t>
            </w:r>
          </w:p>
        </w:tc>
      </w:tr>
      <w:tr w:rsidRPr="001606FC" w:rsidR="00DF262B" w:rsidTr="001606FC" w14:paraId="572C3D69" w14:textId="77777777">
        <w:trPr>
          <w:trHeight w:val="236"/>
        </w:trPr>
        <w:tc>
          <w:tcPr>
            <w:tcW w:w="9724" w:type="dxa"/>
            <w:gridSpan w:val="11"/>
            <w:tcBorders>
              <w:top w:val="nil"/>
              <w:left w:val="nil"/>
              <w:bottom w:val="nil"/>
              <w:right w:val="nil"/>
            </w:tcBorders>
            <w:shd w:val="clear" w:color="auto" w:fill="auto"/>
            <w:noWrap/>
            <w:vAlign w:val="bottom"/>
            <w:hideMark/>
          </w:tcPr>
          <w:p w:rsidRPr="001606FC" w:rsidR="00DF262B" w:rsidP="001606FC" w:rsidRDefault="00DF262B" w14:paraId="06146325" w14:textId="633CC6F9">
            <w:pPr>
              <w:rPr>
                <w:rFonts w:ascii="Arial Nova" w:hAnsi="Arial Nova" w:cs="Arial"/>
                <w:color w:val="000000"/>
                <w:sz w:val="20"/>
                <w:szCs w:val="20"/>
              </w:rPr>
            </w:pPr>
            <w:r w:rsidRPr="001606FC">
              <w:rPr>
                <w:rFonts w:ascii="Arial Nova" w:hAnsi="Arial Nova" w:cs="Arial"/>
                <w:color w:val="000000"/>
                <w:sz w:val="20"/>
                <w:szCs w:val="20"/>
              </w:rPr>
              <w:t>NOTE: Ineligibility rates account for expected exclusions after enrollment due to premature births</w:t>
            </w:r>
            <w:r w:rsidR="00083339">
              <w:rPr>
                <w:rFonts w:ascii="Arial Nova" w:hAnsi="Arial Nova" w:cs="Arial"/>
                <w:color w:val="000000"/>
                <w:sz w:val="20"/>
                <w:szCs w:val="20"/>
              </w:rPr>
              <w:t>,</w:t>
            </w:r>
            <w:r w:rsidRPr="001606FC">
              <w:rPr>
                <w:rFonts w:ascii="Arial Nova" w:hAnsi="Arial Nova" w:cs="Arial"/>
                <w:color w:val="000000"/>
                <w:sz w:val="20"/>
                <w:szCs w:val="20"/>
              </w:rPr>
              <w:t xml:space="preserve"> spending 3 or more days in the NICU</w:t>
            </w:r>
            <w:r w:rsidR="00083339">
              <w:rPr>
                <w:rFonts w:ascii="Arial Nova" w:hAnsi="Arial Nova" w:cs="Arial"/>
                <w:color w:val="000000"/>
                <w:sz w:val="20"/>
                <w:szCs w:val="20"/>
              </w:rPr>
              <w:t xml:space="preserve">, or mothers unable to feed their </w:t>
            </w:r>
            <w:r w:rsidR="005776D0">
              <w:rPr>
                <w:rFonts w:ascii="Arial Nova" w:hAnsi="Arial Nova" w:cs="Arial"/>
                <w:color w:val="000000"/>
                <w:sz w:val="20"/>
                <w:szCs w:val="20"/>
              </w:rPr>
              <w:t>newborn</w:t>
            </w:r>
            <w:r w:rsidR="00083339">
              <w:rPr>
                <w:rFonts w:ascii="Arial Nova" w:hAnsi="Arial Nova" w:cs="Arial"/>
                <w:color w:val="000000"/>
                <w:sz w:val="20"/>
                <w:szCs w:val="20"/>
              </w:rPr>
              <w:t xml:space="preserve"> </w:t>
            </w:r>
            <w:r w:rsidRPr="00083339" w:rsidR="00083339">
              <w:rPr>
                <w:rFonts w:ascii="Arial Nova" w:hAnsi="Arial Nova" w:cs="Arial"/>
                <w:color w:val="000000"/>
                <w:sz w:val="20"/>
                <w:szCs w:val="20"/>
              </w:rPr>
              <w:t xml:space="preserve">for </w:t>
            </w:r>
            <w:r w:rsidRPr="00083339" w:rsidR="00083339">
              <w:rPr>
                <w:rFonts w:ascii="Arial" w:hAnsi="Arial" w:cs="Arial"/>
                <w:sz w:val="20"/>
                <w:szCs w:val="20"/>
              </w:rPr>
              <w:t>≥</w:t>
            </w:r>
            <w:r w:rsidRPr="00083339" w:rsidR="00083339">
              <w:rPr>
                <w:rFonts w:ascii="Arial Nova" w:hAnsi="Arial Nova" w:cs="Arial"/>
                <w:sz w:val="20"/>
                <w:szCs w:val="20"/>
              </w:rPr>
              <w:t xml:space="preserve"> 1 week</w:t>
            </w:r>
            <w:r w:rsidR="00083339">
              <w:rPr>
                <w:rFonts w:ascii="Arial Nova" w:hAnsi="Arial Nova" w:cs="Arial"/>
                <w:color w:val="000000"/>
                <w:sz w:val="20"/>
                <w:szCs w:val="20"/>
              </w:rPr>
              <w:t xml:space="preserve"> due to a severe medical problem</w:t>
            </w:r>
            <w:r w:rsidRPr="001606FC">
              <w:rPr>
                <w:rFonts w:ascii="Arial Nova" w:hAnsi="Arial Nova" w:cs="Arial"/>
                <w:color w:val="000000"/>
                <w:sz w:val="20"/>
                <w:szCs w:val="20"/>
              </w:rPr>
              <w:t>. Due to rounding, details may not sum to totals.</w:t>
            </w:r>
          </w:p>
        </w:tc>
      </w:tr>
    </w:tbl>
    <w:p w:rsidR="001A1BB4" w:rsidP="00F06B97" w:rsidRDefault="001A1BB4" w14:paraId="5962E0C9" w14:textId="77777777">
      <w:pPr>
        <w:pStyle w:val="Heading2"/>
        <w:spacing w:line="276" w:lineRule="auto"/>
        <w:rPr>
          <w:rFonts w:ascii="Arial Nova" w:hAnsi="Arial Nova" w:cs="Times New Roman"/>
          <w:i/>
          <w:color w:val="000000" w:themeColor="text1"/>
          <w:sz w:val="24"/>
          <w:szCs w:val="24"/>
        </w:rPr>
      </w:pPr>
      <w:bookmarkStart w:name="_Toc329519282" w:id="11"/>
      <w:bookmarkStart w:name="_Toc1316554" w:id="12"/>
    </w:p>
    <w:p w:rsidRPr="00F06B97" w:rsidR="007468F1" w:rsidP="00F06B97" w:rsidRDefault="007468F1" w14:paraId="5CCA474A" w14:textId="7FA433C4">
      <w:pPr>
        <w:pStyle w:val="Heading2"/>
        <w:spacing w:line="276" w:lineRule="auto"/>
        <w:rPr>
          <w:rFonts w:ascii="Arial Nova" w:hAnsi="Arial Nova" w:cs="Times New Roman"/>
          <w:i/>
          <w:color w:val="000000" w:themeColor="text1"/>
          <w:sz w:val="24"/>
          <w:szCs w:val="24"/>
        </w:rPr>
      </w:pPr>
      <w:r w:rsidRPr="00F06B97">
        <w:rPr>
          <w:rFonts w:ascii="Arial Nova" w:hAnsi="Arial Nova" w:cs="Times New Roman"/>
          <w:i/>
          <w:color w:val="000000" w:themeColor="text1"/>
          <w:sz w:val="24"/>
          <w:szCs w:val="24"/>
        </w:rPr>
        <w:t>B2. Procedures for the Collection of Information</w:t>
      </w:r>
      <w:bookmarkEnd w:id="11"/>
      <w:bookmarkEnd w:id="12"/>
    </w:p>
    <w:p w:rsidR="001A1BB4" w:rsidP="001A1BB4" w:rsidRDefault="001A1BB4" w14:paraId="2006DBE6" w14:textId="77777777">
      <w:pPr>
        <w:spacing w:line="276" w:lineRule="auto"/>
        <w:ind w:firstLine="720"/>
        <w:rPr>
          <w:rFonts w:ascii="Arial Nova" w:hAnsi="Arial Nova"/>
        </w:rPr>
      </w:pPr>
    </w:p>
    <w:p w:rsidRPr="001A1BB4" w:rsidR="001A1BB4" w:rsidP="00E06B20" w:rsidRDefault="001A1BB4" w14:paraId="78BBC183" w14:textId="366CA823">
      <w:pPr>
        <w:spacing w:line="276" w:lineRule="auto"/>
        <w:rPr>
          <w:rFonts w:ascii="Arial Nova" w:hAnsi="Arial Nova"/>
        </w:rPr>
      </w:pPr>
      <w:r w:rsidRPr="001A1BB4">
        <w:rPr>
          <w:rFonts w:ascii="Arial Nova" w:hAnsi="Arial Nova"/>
        </w:rPr>
        <w:t>As described in Section B.1, this study uses a non-probability</w:t>
      </w:r>
      <w:r w:rsidR="009F17C4">
        <w:rPr>
          <w:rFonts w:ascii="Arial Nova" w:hAnsi="Arial Nova"/>
        </w:rPr>
        <w:t xml:space="preserve"> quota-based</w:t>
      </w:r>
      <w:r w:rsidRPr="001A1BB4">
        <w:rPr>
          <w:rFonts w:ascii="Arial Nova" w:hAnsi="Arial Nova"/>
        </w:rPr>
        <w:t xml:space="preserve"> sampling approach. </w:t>
      </w:r>
      <w:r w:rsidR="00E37437">
        <w:rPr>
          <w:rFonts w:ascii="Arial Nova" w:hAnsi="Arial Nova"/>
        </w:rPr>
        <w:t xml:space="preserve">This </w:t>
      </w:r>
      <w:r w:rsidR="00616CBB">
        <w:rPr>
          <w:rFonts w:ascii="Arial Nova" w:hAnsi="Arial Nova"/>
        </w:rPr>
        <w:t xml:space="preserve">sampling approach </w:t>
      </w:r>
      <w:r w:rsidR="00225DCC">
        <w:rPr>
          <w:rFonts w:ascii="Arial Nova" w:hAnsi="Arial Nova"/>
        </w:rPr>
        <w:t>does</w:t>
      </w:r>
      <w:r w:rsidR="00E37437">
        <w:rPr>
          <w:rFonts w:ascii="Arial Nova" w:hAnsi="Arial Nova"/>
        </w:rPr>
        <w:t xml:space="preserve"> not allow for </w:t>
      </w:r>
      <w:r w:rsidR="00ED19B6">
        <w:rPr>
          <w:rFonts w:ascii="Arial Nova" w:hAnsi="Arial Nova"/>
        </w:rPr>
        <w:t xml:space="preserve">national estimates nor </w:t>
      </w:r>
      <w:r w:rsidR="00E37437">
        <w:rPr>
          <w:rFonts w:ascii="Arial Nova" w:hAnsi="Arial Nova"/>
        </w:rPr>
        <w:t xml:space="preserve">any </w:t>
      </w:r>
      <w:r w:rsidR="00874894">
        <w:rPr>
          <w:rFonts w:ascii="Arial Nova" w:hAnsi="Arial Nova"/>
        </w:rPr>
        <w:t>generalizability to the U.S. population</w:t>
      </w:r>
      <w:r w:rsidR="00ED19B6">
        <w:rPr>
          <w:rFonts w:ascii="Arial Nova" w:hAnsi="Arial Nova"/>
        </w:rPr>
        <w:t>. Additionally,</w:t>
      </w:r>
      <w:r w:rsidR="00874894">
        <w:rPr>
          <w:rFonts w:ascii="Arial Nova" w:hAnsi="Arial Nova"/>
        </w:rPr>
        <w:t xml:space="preserve"> any findings coming from this study would need to </w:t>
      </w:r>
      <w:r w:rsidR="00616CBB">
        <w:rPr>
          <w:rFonts w:ascii="Arial Nova" w:hAnsi="Arial Nova"/>
        </w:rPr>
        <w:t xml:space="preserve">include information on the sampling limitations. </w:t>
      </w:r>
      <w:r w:rsidRPr="001A1BB4">
        <w:rPr>
          <w:rFonts w:ascii="Arial Nova" w:hAnsi="Arial Nova"/>
        </w:rPr>
        <w:t xml:space="preserve">This data collection effort does not have any unusual problems requiring specialized sampling procedures. All data collection activities will occur within a 36 month period. The study design requires that respondents are surveyed at multiple time points as described below. The contractor, Westat, will conduct the </w:t>
      </w:r>
      <w:r w:rsidR="00892A15">
        <w:rPr>
          <w:rFonts w:ascii="Arial Nova" w:hAnsi="Arial Nova"/>
        </w:rPr>
        <w:t>recruitment</w:t>
      </w:r>
      <w:r w:rsidRPr="001A1BB4">
        <w:rPr>
          <w:rFonts w:ascii="Arial Nova" w:hAnsi="Arial Nova"/>
        </w:rPr>
        <w:t xml:space="preserve">, data collection, data cleaning, and analysis. </w:t>
      </w:r>
    </w:p>
    <w:p w:rsidRPr="001A1BB4" w:rsidR="001A1BB4" w:rsidP="001A1BB4" w:rsidRDefault="001A1BB4" w14:paraId="55FBB221" w14:textId="77777777">
      <w:pPr>
        <w:spacing w:line="276" w:lineRule="auto"/>
        <w:rPr>
          <w:rFonts w:ascii="Arial Nova" w:hAnsi="Arial Nova"/>
        </w:rPr>
      </w:pPr>
    </w:p>
    <w:p w:rsidR="001A1BB4" w:rsidP="00D6102C" w:rsidRDefault="001A1BB4" w14:paraId="3858117B" w14:textId="0AE8CA72">
      <w:pPr>
        <w:spacing w:line="276" w:lineRule="auto"/>
        <w:rPr>
          <w:rFonts w:ascii="Arial Nova" w:hAnsi="Arial Nova"/>
        </w:rPr>
      </w:pPr>
      <w:r w:rsidRPr="008747E6">
        <w:rPr>
          <w:rFonts w:ascii="Arial Nova" w:hAnsi="Arial Nova"/>
          <w:b/>
          <w:i/>
        </w:rPr>
        <w:t>Data Collection</w:t>
      </w:r>
      <w:r w:rsidRPr="001A1BB4">
        <w:rPr>
          <w:rFonts w:ascii="Arial Nova" w:hAnsi="Arial Nova"/>
        </w:rPr>
        <w:t>:</w:t>
      </w:r>
      <w:r w:rsidR="008747E6">
        <w:rPr>
          <w:rFonts w:ascii="Arial Nova" w:hAnsi="Arial Nova"/>
        </w:rPr>
        <w:t xml:space="preserve"> </w:t>
      </w:r>
      <w:r w:rsidRPr="001A1BB4">
        <w:rPr>
          <w:rFonts w:ascii="Arial Nova" w:hAnsi="Arial Nova"/>
        </w:rPr>
        <w:t>Study recruitment, enrollment, and data collection efforts will be done electronically using the Internet and web-based surveys</w:t>
      </w:r>
      <w:r w:rsidR="009609F0">
        <w:rPr>
          <w:rFonts w:ascii="Arial Nova" w:hAnsi="Arial Nova"/>
        </w:rPr>
        <w:t>, except for the initial phone contact to confirm eligibility and enroll the participants</w:t>
      </w:r>
      <w:r w:rsidRPr="001A1BB4">
        <w:rPr>
          <w:rFonts w:ascii="Arial Nova" w:hAnsi="Arial Nova"/>
        </w:rPr>
        <w:t>. The following describes study enrollment</w:t>
      </w:r>
      <w:r w:rsidR="00B9510D">
        <w:rPr>
          <w:rFonts w:ascii="Arial Nova" w:hAnsi="Arial Nova"/>
        </w:rPr>
        <w:t xml:space="preserve"> and</w:t>
      </w:r>
      <w:r w:rsidRPr="001A1BB4">
        <w:rPr>
          <w:rFonts w:ascii="Arial Nova" w:hAnsi="Arial Nova"/>
        </w:rPr>
        <w:t xml:space="preserve"> data collection efforts. </w:t>
      </w:r>
    </w:p>
    <w:p w:rsidR="005D3682" w:rsidP="00D6102C" w:rsidRDefault="005D3682" w14:paraId="1C608746" w14:textId="77777777">
      <w:pPr>
        <w:pStyle w:val="NoSpacing"/>
        <w:spacing w:line="276" w:lineRule="auto"/>
        <w:rPr>
          <w:rFonts w:ascii="Arial Nova" w:hAnsi="Arial Nova"/>
          <w:sz w:val="24"/>
          <w:szCs w:val="24"/>
        </w:rPr>
      </w:pPr>
    </w:p>
    <w:p w:rsidR="005D3682" w:rsidP="004E1A61" w:rsidRDefault="004E1A61" w14:paraId="20D2D135" w14:textId="4D6DAE06">
      <w:pPr>
        <w:spacing w:line="276" w:lineRule="auto"/>
        <w:rPr>
          <w:rFonts w:ascii="Arial Nova" w:hAnsi="Arial Nova"/>
        </w:rPr>
      </w:pPr>
      <w:r>
        <w:rPr>
          <w:rFonts w:ascii="Arial Nova" w:hAnsi="Arial Nova"/>
        </w:rPr>
        <w:t>Pregnant women who are eligible based on their completed online screener, will be contacted by phone to confirm eligibility and then enrolled</w:t>
      </w:r>
      <w:r w:rsidR="00B923C9">
        <w:rPr>
          <w:rFonts w:ascii="Arial Nova" w:hAnsi="Arial Nova"/>
        </w:rPr>
        <w:t xml:space="preserve"> (Attachment </w:t>
      </w:r>
      <w:r w:rsidR="001902DB">
        <w:rPr>
          <w:rFonts w:ascii="Arial Nova" w:hAnsi="Arial Nova"/>
        </w:rPr>
        <w:t>4a</w:t>
      </w:r>
      <w:r w:rsidR="00BC7371">
        <w:rPr>
          <w:rFonts w:ascii="Arial Nova" w:hAnsi="Arial Nova"/>
        </w:rPr>
        <w:t xml:space="preserve">, </w:t>
      </w:r>
      <w:r w:rsidR="00B923C9">
        <w:rPr>
          <w:rFonts w:ascii="Arial Nova" w:hAnsi="Arial Nova"/>
        </w:rPr>
        <w:t xml:space="preserve">Attachment </w:t>
      </w:r>
      <w:r w:rsidR="001902DB">
        <w:rPr>
          <w:rFonts w:ascii="Arial Nova" w:hAnsi="Arial Nova"/>
        </w:rPr>
        <w:t>5c</w:t>
      </w:r>
      <w:r w:rsidR="00BC7371">
        <w:rPr>
          <w:rFonts w:ascii="Arial Nova" w:hAnsi="Arial Nova"/>
        </w:rPr>
        <w:t xml:space="preserve">, and Attachment </w:t>
      </w:r>
      <w:r w:rsidR="001902DB">
        <w:rPr>
          <w:rFonts w:ascii="Arial Nova" w:hAnsi="Arial Nova"/>
        </w:rPr>
        <w:t>5d</w:t>
      </w:r>
      <w:r w:rsidR="00B923C9">
        <w:rPr>
          <w:rFonts w:ascii="Arial Nova" w:hAnsi="Arial Nova"/>
        </w:rPr>
        <w:t>)</w:t>
      </w:r>
      <w:r w:rsidRPr="001A1BB4" w:rsidR="005D3682">
        <w:rPr>
          <w:rFonts w:ascii="Arial Nova" w:hAnsi="Arial Nova"/>
        </w:rPr>
        <w:t>.</w:t>
      </w:r>
      <w:r w:rsidR="000A7A27">
        <w:rPr>
          <w:rFonts w:ascii="Arial Nova" w:hAnsi="Arial Nova"/>
        </w:rPr>
        <w:t xml:space="preserve"> At the time of enrollment,</w:t>
      </w:r>
      <w:r w:rsidRPr="001A1BB4" w:rsidR="005D3682">
        <w:rPr>
          <w:rFonts w:ascii="Arial Nova" w:hAnsi="Arial Nova"/>
        </w:rPr>
        <w:t xml:space="preserve"> </w:t>
      </w:r>
      <w:r w:rsidR="000A7A27">
        <w:rPr>
          <w:rFonts w:ascii="Arial Nova" w:hAnsi="Arial Nova"/>
        </w:rPr>
        <w:t>e</w:t>
      </w:r>
      <w:r w:rsidRPr="001A1BB4" w:rsidR="005D3682">
        <w:rPr>
          <w:rFonts w:ascii="Arial Nova" w:hAnsi="Arial Nova"/>
        </w:rPr>
        <w:t xml:space="preserve">ligible participants must be (1) </w:t>
      </w:r>
      <w:r w:rsidR="000A7A27">
        <w:rPr>
          <w:rFonts w:ascii="Arial Nova" w:hAnsi="Arial Nova"/>
        </w:rPr>
        <w:t xml:space="preserve">between </w:t>
      </w:r>
      <w:r w:rsidR="009C5E36">
        <w:rPr>
          <w:rFonts w:ascii="Arial Nova" w:hAnsi="Arial Nova"/>
        </w:rPr>
        <w:t>20 to 37 weeks gestation</w:t>
      </w:r>
      <w:r w:rsidRPr="001A1BB4" w:rsidR="005D3682">
        <w:rPr>
          <w:rFonts w:ascii="Arial Nova" w:hAnsi="Arial Nova"/>
        </w:rPr>
        <w:t xml:space="preserve">, (2) not pregnant with multiples, and (3) between the </w:t>
      </w:r>
      <w:r w:rsidRPr="001A1BB4" w:rsidR="005D3682">
        <w:rPr>
          <w:rFonts w:ascii="Arial Nova" w:hAnsi="Arial Nova"/>
        </w:rPr>
        <w:lastRenderedPageBreak/>
        <w:t xml:space="preserve">ages of 18 and </w:t>
      </w:r>
      <w:r w:rsidR="009C5E36">
        <w:rPr>
          <w:rFonts w:ascii="Arial Nova" w:hAnsi="Arial Nova"/>
        </w:rPr>
        <w:t>49</w:t>
      </w:r>
      <w:r w:rsidRPr="001A1BB4" w:rsidR="005D3682">
        <w:rPr>
          <w:rFonts w:ascii="Arial Nova" w:hAnsi="Arial Nova"/>
        </w:rPr>
        <w:t xml:space="preserve">. Women who do not qualify for the study because their due date places them </w:t>
      </w:r>
      <w:r w:rsidR="000A7A27">
        <w:rPr>
          <w:rFonts w:ascii="Arial Nova" w:hAnsi="Arial Nova"/>
        </w:rPr>
        <w:t>before</w:t>
      </w:r>
      <w:r w:rsidR="005776D0">
        <w:rPr>
          <w:rFonts w:ascii="Arial Nova" w:hAnsi="Arial Nova"/>
        </w:rPr>
        <w:t xml:space="preserve"> 20 week</w:t>
      </w:r>
      <w:r w:rsidR="001669C6">
        <w:rPr>
          <w:rFonts w:ascii="Arial Nova" w:hAnsi="Arial Nova"/>
        </w:rPr>
        <w:t>s</w:t>
      </w:r>
      <w:r w:rsidR="005776D0">
        <w:rPr>
          <w:rFonts w:ascii="Arial Nova" w:hAnsi="Arial Nova"/>
        </w:rPr>
        <w:t xml:space="preserve"> </w:t>
      </w:r>
      <w:r w:rsidR="001669C6">
        <w:rPr>
          <w:rFonts w:ascii="Arial Nova" w:hAnsi="Arial Nova"/>
        </w:rPr>
        <w:t xml:space="preserve">gestation </w:t>
      </w:r>
      <w:r w:rsidRPr="001A1BB4" w:rsidR="001669C6">
        <w:rPr>
          <w:rFonts w:ascii="Arial Nova" w:hAnsi="Arial Nova"/>
        </w:rPr>
        <w:t xml:space="preserve">will receive a message inviting them to return and complete the screener </w:t>
      </w:r>
      <w:r w:rsidRPr="001E31EB" w:rsidR="001669C6">
        <w:rPr>
          <w:rFonts w:ascii="Arial Nova" w:hAnsi="Arial Nova"/>
        </w:rPr>
        <w:t>again when they are within the eligible timeframes</w:t>
      </w:r>
      <w:r w:rsidRPr="001A1BB4" w:rsidR="005D3682">
        <w:rPr>
          <w:rFonts w:ascii="Arial Nova" w:hAnsi="Arial Nova"/>
        </w:rPr>
        <w:t xml:space="preserve">. </w:t>
      </w:r>
      <w:r w:rsidRPr="001A1BB4" w:rsidR="001669C6">
        <w:rPr>
          <w:rFonts w:ascii="Arial Nova" w:hAnsi="Arial Nova"/>
        </w:rPr>
        <w:t>After giving birth,</w:t>
      </w:r>
      <w:r w:rsidRPr="000A7A27" w:rsidR="000A7A27">
        <w:rPr>
          <w:rFonts w:ascii="Arial Nova" w:hAnsi="Arial Nova"/>
        </w:rPr>
        <w:t xml:space="preserve"> </w:t>
      </w:r>
      <w:r w:rsidRPr="00EA268B" w:rsidR="000A7A27">
        <w:rPr>
          <w:rFonts w:ascii="Arial Nova" w:hAnsi="Arial Nova"/>
        </w:rPr>
        <w:t xml:space="preserve">10–15% of enrolled </w:t>
      </w:r>
      <w:r w:rsidRPr="00E6706E" w:rsidR="000A7A27">
        <w:rPr>
          <w:rFonts w:ascii="Arial Nova" w:hAnsi="Arial Nova"/>
        </w:rPr>
        <w:t>participants may no longer be eligible to remain in the study. After birth eligibility</w:t>
      </w:r>
      <w:r w:rsidR="000A7A27">
        <w:rPr>
          <w:rFonts w:ascii="Arial Nova" w:hAnsi="Arial Nova"/>
        </w:rPr>
        <w:t xml:space="preserve"> includes</w:t>
      </w:r>
      <w:r w:rsidRPr="001A1BB4" w:rsidR="001669C6">
        <w:rPr>
          <w:rFonts w:ascii="Arial Nova" w:hAnsi="Arial Nova"/>
        </w:rPr>
        <w:t xml:space="preserve"> </w:t>
      </w:r>
      <w:r w:rsidRPr="00E6706E" w:rsidR="00BC04EE">
        <w:rPr>
          <w:rFonts w:ascii="Arial Nova" w:hAnsi="Arial Nova"/>
        </w:rPr>
        <w:t>delivering a live, singleton, full-term (</w:t>
      </w:r>
      <w:r w:rsidRPr="00741941" w:rsidR="00BC04EE">
        <w:rPr>
          <w:rFonts w:ascii="Arial" w:hAnsi="Arial" w:cs="Arial"/>
        </w:rPr>
        <w:t>≥</w:t>
      </w:r>
      <w:r w:rsidRPr="00EA268B" w:rsidR="00BC04EE">
        <w:rPr>
          <w:rFonts w:ascii="Arial Nova" w:hAnsi="Arial Nova"/>
        </w:rPr>
        <w:t>37 or more weeks’ gestation), healthy (has not stay</w:t>
      </w:r>
      <w:r w:rsidRPr="00073806" w:rsidR="00BC04EE">
        <w:rPr>
          <w:rFonts w:ascii="Arial Nova" w:hAnsi="Arial Nova"/>
        </w:rPr>
        <w:t>ed in the NICU</w:t>
      </w:r>
      <w:r w:rsidRPr="00E6706E" w:rsidR="00BC04EE">
        <w:rPr>
          <w:rFonts w:ascii="Arial Nova" w:hAnsi="Arial Nova"/>
        </w:rPr>
        <w:t xml:space="preserve"> for </w:t>
      </w:r>
      <w:r w:rsidRPr="00741941" w:rsidR="00BC04EE">
        <w:rPr>
          <w:rFonts w:ascii="Arial" w:hAnsi="Arial" w:cs="Arial"/>
        </w:rPr>
        <w:t>≥</w:t>
      </w:r>
      <w:r w:rsidRPr="00EA268B" w:rsidR="00BC04EE">
        <w:rPr>
          <w:rFonts w:ascii="Arial Nova" w:hAnsi="Arial Nova"/>
        </w:rPr>
        <w:t xml:space="preserve"> 3 days) infant. Mothers who have a severe medical problem that</w:t>
      </w:r>
      <w:r w:rsidR="00BC04EE">
        <w:rPr>
          <w:rFonts w:ascii="Arial Nova" w:hAnsi="Arial Nova"/>
        </w:rPr>
        <w:t xml:space="preserve"> has</w:t>
      </w:r>
      <w:r w:rsidRPr="00EA268B" w:rsidR="00BC04EE">
        <w:rPr>
          <w:rFonts w:ascii="Arial Nova" w:hAnsi="Arial Nova"/>
        </w:rPr>
        <w:t xml:space="preserve"> prevented</w:t>
      </w:r>
      <w:r w:rsidRPr="00073806" w:rsidR="00BC04EE">
        <w:rPr>
          <w:rFonts w:ascii="Arial Nova" w:hAnsi="Arial Nova"/>
        </w:rPr>
        <w:t xml:space="preserve"> them from feeding their newborn for </w:t>
      </w:r>
      <w:r w:rsidRPr="00741941" w:rsidR="00BC04EE">
        <w:rPr>
          <w:rFonts w:ascii="Arial" w:hAnsi="Arial" w:cs="Arial"/>
        </w:rPr>
        <w:t>≥</w:t>
      </w:r>
      <w:r w:rsidRPr="00EA268B" w:rsidR="00BC04EE">
        <w:rPr>
          <w:rFonts w:ascii="Arial Nova" w:hAnsi="Arial Nova"/>
        </w:rPr>
        <w:t xml:space="preserve"> 1 week will also be excluded</w:t>
      </w:r>
      <w:r w:rsidR="00BC7371">
        <w:rPr>
          <w:rFonts w:ascii="Arial Nova" w:hAnsi="Arial Nova"/>
        </w:rPr>
        <w:t xml:space="preserve"> (Attachment </w:t>
      </w:r>
      <w:r w:rsidR="001902DB">
        <w:rPr>
          <w:rFonts w:ascii="Arial Nova" w:hAnsi="Arial Nova"/>
        </w:rPr>
        <w:t>5a</w:t>
      </w:r>
      <w:r w:rsidR="00BC7371">
        <w:rPr>
          <w:rFonts w:ascii="Arial Nova" w:hAnsi="Arial Nova"/>
        </w:rPr>
        <w:t>)</w:t>
      </w:r>
      <w:r w:rsidRPr="00EA268B" w:rsidR="00BC04EE">
        <w:rPr>
          <w:rFonts w:ascii="Arial Nova" w:hAnsi="Arial Nova"/>
        </w:rPr>
        <w:t xml:space="preserve">. </w:t>
      </w:r>
    </w:p>
    <w:p w:rsidRPr="001A1BB4" w:rsidR="004E1A61" w:rsidP="004E1A61" w:rsidRDefault="004E1A61" w14:paraId="06D7623C" w14:textId="77777777">
      <w:pPr>
        <w:spacing w:line="276" w:lineRule="auto"/>
        <w:rPr>
          <w:rFonts w:ascii="Arial Nova" w:hAnsi="Arial Nova"/>
        </w:rPr>
      </w:pPr>
    </w:p>
    <w:p w:rsidRPr="004D0773" w:rsidR="00F602AF" w:rsidP="004D0773" w:rsidRDefault="00771B3C" w14:paraId="27022EC6" w14:textId="4B649389">
      <w:pPr>
        <w:pStyle w:val="NoSpacing"/>
        <w:spacing w:line="276" w:lineRule="auto"/>
        <w:rPr>
          <w:rFonts w:ascii="Arial Nova" w:hAnsi="Arial Nova"/>
          <w:sz w:val="24"/>
          <w:szCs w:val="24"/>
        </w:rPr>
      </w:pPr>
      <w:r w:rsidRPr="004D0773">
        <w:rPr>
          <w:rFonts w:ascii="Arial Nova" w:hAnsi="Arial Nova"/>
          <w:sz w:val="24"/>
          <w:szCs w:val="24"/>
        </w:rPr>
        <w:t>Recruitment will continue until the target enrollment of 4,</w:t>
      </w:r>
      <w:r w:rsidR="001302E4">
        <w:rPr>
          <w:rFonts w:ascii="Arial Nova" w:hAnsi="Arial Nova"/>
          <w:sz w:val="24"/>
          <w:szCs w:val="24"/>
        </w:rPr>
        <w:t>239</w:t>
      </w:r>
      <w:r w:rsidRPr="004D0773">
        <w:rPr>
          <w:rFonts w:ascii="Arial Nova" w:hAnsi="Arial Nova"/>
          <w:sz w:val="24"/>
          <w:szCs w:val="24"/>
        </w:rPr>
        <w:t xml:space="preserve"> women is reached and enrollment maintains the race/Hispanic origin </w:t>
      </w:r>
      <w:r w:rsidR="007B3D2E">
        <w:rPr>
          <w:rFonts w:ascii="Arial Nova" w:hAnsi="Arial Nova"/>
          <w:sz w:val="24"/>
          <w:szCs w:val="24"/>
        </w:rPr>
        <w:t>quotas</w:t>
      </w:r>
      <w:r w:rsidRPr="004D0773">
        <w:rPr>
          <w:rFonts w:ascii="Arial Nova" w:hAnsi="Arial Nova"/>
          <w:sz w:val="24"/>
          <w:szCs w:val="24"/>
        </w:rPr>
        <w:t xml:space="preserve">. </w:t>
      </w:r>
      <w:r w:rsidRPr="004D0773" w:rsidR="00BC04EE">
        <w:rPr>
          <w:rFonts w:ascii="Arial Nova" w:hAnsi="Arial Nova"/>
          <w:sz w:val="24"/>
          <w:szCs w:val="24"/>
        </w:rPr>
        <w:t xml:space="preserve">Ideally, participants will also be distributed </w:t>
      </w:r>
      <w:r w:rsidRPr="00AE529C" w:rsidR="00BC04EE">
        <w:rPr>
          <w:rFonts w:ascii="Arial Nova" w:hAnsi="Arial Nova"/>
          <w:sz w:val="24"/>
          <w:szCs w:val="24"/>
        </w:rPr>
        <w:t>across geography and income levels.</w:t>
      </w:r>
      <w:r w:rsidRPr="004D0773" w:rsidR="00BC04EE">
        <w:rPr>
          <w:rFonts w:ascii="Arial Nova" w:hAnsi="Arial Nova"/>
          <w:sz w:val="24"/>
          <w:szCs w:val="24"/>
        </w:rPr>
        <w:t xml:space="preserve"> </w:t>
      </w:r>
      <w:r w:rsidRPr="004D0773" w:rsidR="00773349">
        <w:rPr>
          <w:rFonts w:ascii="Arial Nova" w:hAnsi="Arial Nova"/>
          <w:sz w:val="24"/>
          <w:szCs w:val="24"/>
        </w:rPr>
        <w:t xml:space="preserve"> Any remaining participants who completed the screener but were not contacted for enrollment will be notified that they will not be able to participate.</w:t>
      </w:r>
      <w:r w:rsidRPr="004D0773">
        <w:rPr>
          <w:rFonts w:ascii="Arial Nova" w:hAnsi="Arial Nova"/>
          <w:sz w:val="24"/>
          <w:szCs w:val="24"/>
        </w:rPr>
        <w:t xml:space="preserve"> Data collected from participants who complete the screener but are not enrolled will be deleted from the system</w:t>
      </w:r>
      <w:r w:rsidR="00D138DE">
        <w:rPr>
          <w:rFonts w:ascii="Arial Nova" w:hAnsi="Arial Nova"/>
          <w:sz w:val="24"/>
          <w:szCs w:val="24"/>
        </w:rPr>
        <w:t xml:space="preserve"> at the end of the recruitment period</w:t>
      </w:r>
      <w:r w:rsidRPr="004D0773">
        <w:rPr>
          <w:rFonts w:ascii="Arial Nova" w:hAnsi="Arial Nova"/>
          <w:sz w:val="24"/>
          <w:szCs w:val="24"/>
        </w:rPr>
        <w:t>.</w:t>
      </w:r>
      <w:r w:rsidRPr="004D0773" w:rsidR="00F602AF">
        <w:rPr>
          <w:rFonts w:ascii="Arial Nova" w:hAnsi="Arial Nova"/>
          <w:sz w:val="24"/>
          <w:szCs w:val="24"/>
        </w:rPr>
        <w:t xml:space="preserve"> All enrolled participants will complete an online consent form (</w:t>
      </w:r>
      <w:r w:rsidRPr="00BC7371" w:rsidR="00F602AF">
        <w:rPr>
          <w:rFonts w:ascii="Arial Nova" w:hAnsi="Arial Nova"/>
          <w:sz w:val="24"/>
          <w:szCs w:val="24"/>
        </w:rPr>
        <w:t xml:space="preserve">Attachment </w:t>
      </w:r>
      <w:r w:rsidR="00E77983">
        <w:rPr>
          <w:rFonts w:ascii="Arial Nova" w:hAnsi="Arial Nova"/>
          <w:sz w:val="24"/>
          <w:szCs w:val="24"/>
        </w:rPr>
        <w:t>5d</w:t>
      </w:r>
      <w:r w:rsidRPr="004D0773" w:rsidR="00F602AF">
        <w:rPr>
          <w:rFonts w:ascii="Arial Nova" w:hAnsi="Arial Nova"/>
          <w:sz w:val="24"/>
          <w:szCs w:val="24"/>
        </w:rPr>
        <w:t>). The form will indicate that the study will contact them using their preferred mode of communication during the study. Respondents can request an electronic copy of their signed consent form.</w:t>
      </w:r>
    </w:p>
    <w:p w:rsidR="00282FD1" w:rsidP="00282FD1" w:rsidRDefault="00282FD1" w14:paraId="18F03351" w14:textId="0F8972B4">
      <w:pPr>
        <w:pStyle w:val="P1-StandPara"/>
        <w:spacing w:line="276" w:lineRule="auto"/>
        <w:ind w:firstLine="0"/>
        <w:rPr>
          <w:rFonts w:ascii="Arial Nova" w:hAnsi="Arial Nova"/>
          <w:szCs w:val="24"/>
        </w:rPr>
      </w:pPr>
    </w:p>
    <w:p w:rsidR="00771B3C" w:rsidP="00771B3C" w:rsidRDefault="00771B3C" w14:paraId="1C75B4B2" w14:textId="6F7C6425">
      <w:pPr>
        <w:pStyle w:val="NoSpacing"/>
        <w:spacing w:line="276" w:lineRule="auto"/>
        <w:rPr>
          <w:rFonts w:ascii="Arial Nova" w:hAnsi="Arial Nova"/>
          <w:sz w:val="24"/>
          <w:szCs w:val="24"/>
        </w:rPr>
      </w:pPr>
      <w:r w:rsidRPr="00E6706E">
        <w:rPr>
          <w:rFonts w:ascii="Arial Nova" w:hAnsi="Arial Nova"/>
          <w:sz w:val="24"/>
          <w:szCs w:val="24"/>
        </w:rPr>
        <w:t xml:space="preserve">Participants will complete </w:t>
      </w:r>
      <w:r>
        <w:rPr>
          <w:rFonts w:ascii="Arial Nova" w:hAnsi="Arial Nova"/>
          <w:sz w:val="24"/>
          <w:szCs w:val="24"/>
        </w:rPr>
        <w:t xml:space="preserve">14 total </w:t>
      </w:r>
      <w:r w:rsidRPr="00EA268B">
        <w:rPr>
          <w:rFonts w:ascii="Arial Nova" w:hAnsi="Arial Nova"/>
          <w:sz w:val="24"/>
          <w:szCs w:val="24"/>
        </w:rPr>
        <w:t>web-based surveys</w:t>
      </w:r>
      <w:r>
        <w:rPr>
          <w:rFonts w:ascii="Arial Nova" w:hAnsi="Arial Nova"/>
          <w:sz w:val="24"/>
          <w:szCs w:val="24"/>
        </w:rPr>
        <w:t xml:space="preserve"> over 24 months</w:t>
      </w:r>
      <w:r w:rsidR="00BC7371">
        <w:rPr>
          <w:rFonts w:ascii="Arial Nova" w:hAnsi="Arial Nova"/>
          <w:sz w:val="24"/>
          <w:szCs w:val="24"/>
        </w:rPr>
        <w:t xml:space="preserve"> (Attachments </w:t>
      </w:r>
      <w:r w:rsidR="001902DB">
        <w:rPr>
          <w:rFonts w:ascii="Arial Nova" w:hAnsi="Arial Nova"/>
          <w:sz w:val="24"/>
          <w:szCs w:val="24"/>
        </w:rPr>
        <w:t>4b</w:t>
      </w:r>
      <w:r w:rsidR="00BC7371">
        <w:rPr>
          <w:rFonts w:ascii="Arial Nova" w:hAnsi="Arial Nova"/>
          <w:sz w:val="24"/>
          <w:szCs w:val="24"/>
        </w:rPr>
        <w:t xml:space="preserve"> – </w:t>
      </w:r>
      <w:r w:rsidR="001902DB">
        <w:rPr>
          <w:rFonts w:ascii="Arial Nova" w:hAnsi="Arial Nova"/>
          <w:sz w:val="24"/>
          <w:szCs w:val="24"/>
        </w:rPr>
        <w:t>4p</w:t>
      </w:r>
      <w:r w:rsidR="00BC7371">
        <w:rPr>
          <w:rFonts w:ascii="Arial Nova" w:hAnsi="Arial Nova"/>
          <w:sz w:val="24"/>
          <w:szCs w:val="24"/>
        </w:rPr>
        <w:t>)</w:t>
      </w:r>
      <w:r>
        <w:rPr>
          <w:rFonts w:ascii="Arial Nova" w:hAnsi="Arial Nova"/>
          <w:sz w:val="24"/>
          <w:szCs w:val="24"/>
        </w:rPr>
        <w:t>.</w:t>
      </w:r>
      <w:r w:rsidRPr="00EA268B">
        <w:rPr>
          <w:rFonts w:ascii="Arial Nova" w:hAnsi="Arial Nova"/>
          <w:sz w:val="24"/>
          <w:szCs w:val="24"/>
        </w:rPr>
        <w:t xml:space="preserve"> </w:t>
      </w:r>
      <w:r w:rsidRPr="00E6706E">
        <w:rPr>
          <w:rFonts w:ascii="Arial Nova" w:hAnsi="Arial Nova"/>
          <w:sz w:val="24"/>
          <w:szCs w:val="24"/>
        </w:rPr>
        <w:t>The frequency</w:t>
      </w:r>
      <w:r>
        <w:rPr>
          <w:rFonts w:ascii="Arial Nova" w:hAnsi="Arial Nova"/>
          <w:sz w:val="24"/>
          <w:szCs w:val="24"/>
        </w:rPr>
        <w:t xml:space="preserve"> and timing</w:t>
      </w:r>
      <w:r w:rsidRPr="00EA268B">
        <w:rPr>
          <w:rFonts w:ascii="Arial Nova" w:hAnsi="Arial Nova"/>
          <w:sz w:val="24"/>
          <w:szCs w:val="24"/>
        </w:rPr>
        <w:t xml:space="preserve"> of surveys is based </w:t>
      </w:r>
      <w:r w:rsidRPr="00806C08">
        <w:rPr>
          <w:rFonts w:ascii="Arial Nova" w:hAnsi="Arial Nova"/>
          <w:sz w:val="24"/>
          <w:szCs w:val="24"/>
        </w:rPr>
        <w:t xml:space="preserve">on </w:t>
      </w:r>
      <w:r>
        <w:rPr>
          <w:rFonts w:ascii="Arial Nova" w:hAnsi="Arial Nova"/>
          <w:sz w:val="24"/>
          <w:szCs w:val="24"/>
        </w:rPr>
        <w:t xml:space="preserve">the </w:t>
      </w:r>
      <w:r w:rsidRPr="00806C08">
        <w:rPr>
          <w:rFonts w:ascii="Arial Nova" w:hAnsi="Arial Nova"/>
          <w:sz w:val="24"/>
          <w:szCs w:val="24"/>
        </w:rPr>
        <w:t xml:space="preserve">rapidly changing </w:t>
      </w:r>
      <w:r>
        <w:rPr>
          <w:rFonts w:ascii="Arial Nova" w:hAnsi="Arial Nova"/>
          <w:sz w:val="24"/>
          <w:szCs w:val="24"/>
        </w:rPr>
        <w:t xml:space="preserve">development of infants in the first months of life. Because of this rapid development, feeding </w:t>
      </w:r>
      <w:r w:rsidRPr="00806C08">
        <w:rPr>
          <w:rFonts w:ascii="Arial Nova" w:hAnsi="Arial Nova"/>
          <w:sz w:val="24"/>
          <w:szCs w:val="24"/>
        </w:rPr>
        <w:t xml:space="preserve">practices and behaviors </w:t>
      </w:r>
      <w:r>
        <w:rPr>
          <w:rFonts w:ascii="Arial Nova" w:hAnsi="Arial Nova"/>
          <w:sz w:val="24"/>
          <w:szCs w:val="24"/>
        </w:rPr>
        <w:t xml:space="preserve">change very quickly which </w:t>
      </w:r>
      <w:r w:rsidRPr="00806C08">
        <w:rPr>
          <w:rFonts w:ascii="Arial Nova" w:hAnsi="Arial Nova"/>
          <w:sz w:val="24"/>
          <w:szCs w:val="24"/>
        </w:rPr>
        <w:t>necessitate frequent data collection to ensure these changes are accurately</w:t>
      </w:r>
      <w:r>
        <w:rPr>
          <w:rFonts w:ascii="Arial Nova" w:hAnsi="Arial Nova"/>
          <w:sz w:val="24"/>
          <w:szCs w:val="24"/>
        </w:rPr>
        <w:t xml:space="preserve"> and timely</w:t>
      </w:r>
      <w:r w:rsidRPr="00806C08">
        <w:rPr>
          <w:rFonts w:ascii="Arial Nova" w:hAnsi="Arial Nova"/>
          <w:sz w:val="24"/>
          <w:szCs w:val="24"/>
        </w:rPr>
        <w:t xml:space="preserve"> identified. </w:t>
      </w:r>
      <w:r>
        <w:rPr>
          <w:rFonts w:ascii="Arial Nova" w:hAnsi="Arial Nova"/>
          <w:sz w:val="24"/>
          <w:szCs w:val="24"/>
        </w:rPr>
        <w:t xml:space="preserve">The first survey is completed prenatally. After the baby is born, surveys are completed </w:t>
      </w:r>
      <w:r w:rsidRPr="00FC608C">
        <w:rPr>
          <w:rFonts w:ascii="Arial Nova" w:hAnsi="Arial Nova"/>
          <w:sz w:val="24"/>
          <w:szCs w:val="24"/>
        </w:rPr>
        <w:t>monthly for the first 6 months, every other month through 12 months, and then every 3 months through 24 months of life</w:t>
      </w:r>
      <w:r>
        <w:rPr>
          <w:rFonts w:ascii="Arial Nova" w:hAnsi="Arial Nova"/>
          <w:sz w:val="24"/>
          <w:szCs w:val="24"/>
        </w:rPr>
        <w:t xml:space="preserve">. </w:t>
      </w:r>
      <w:r w:rsidRPr="00806C08">
        <w:rPr>
          <w:rFonts w:ascii="Arial Nova" w:hAnsi="Arial Nova"/>
          <w:sz w:val="24"/>
          <w:szCs w:val="24"/>
        </w:rPr>
        <w:t>Surveys will take between 2 minutes (birth screener) to</w:t>
      </w:r>
      <w:r w:rsidR="00031CEA">
        <w:rPr>
          <w:rFonts w:ascii="Arial Nova" w:hAnsi="Arial Nova"/>
          <w:sz w:val="24"/>
          <w:szCs w:val="24"/>
        </w:rPr>
        <w:t xml:space="preserve"> </w:t>
      </w:r>
      <w:r w:rsidRPr="00806C08">
        <w:rPr>
          <w:rFonts w:ascii="Arial Nova" w:hAnsi="Arial Nova"/>
          <w:sz w:val="24"/>
          <w:szCs w:val="24"/>
        </w:rPr>
        <w:t>an average of 15 minutes (monthly surveys</w:t>
      </w:r>
      <w:r w:rsidRPr="00FC608C">
        <w:rPr>
          <w:rFonts w:ascii="Arial Nova" w:hAnsi="Arial Nova"/>
          <w:sz w:val="24"/>
          <w:szCs w:val="24"/>
        </w:rPr>
        <w:t>).</w:t>
      </w:r>
    </w:p>
    <w:p w:rsidR="00F602AF" w:rsidP="00D6102C" w:rsidRDefault="00F602AF" w14:paraId="0147CB53" w14:textId="3A4FDA29">
      <w:pPr>
        <w:pStyle w:val="NoSpacing"/>
        <w:spacing w:line="276" w:lineRule="auto"/>
        <w:rPr>
          <w:rFonts w:ascii="Arial Nova" w:hAnsi="Arial Nova"/>
          <w:sz w:val="24"/>
          <w:szCs w:val="24"/>
        </w:rPr>
      </w:pPr>
    </w:p>
    <w:p w:rsidR="00F602AF" w:rsidP="00F602AF" w:rsidRDefault="00F602AF" w14:paraId="26E8A81B" w14:textId="0ABB73C0">
      <w:pPr>
        <w:spacing w:line="276" w:lineRule="auto"/>
        <w:rPr>
          <w:rFonts w:ascii="Arial Nova" w:hAnsi="Arial Nova"/>
        </w:rPr>
      </w:pPr>
      <w:r w:rsidRPr="009C5E36">
        <w:rPr>
          <w:rFonts w:ascii="Arial Nova" w:hAnsi="Arial Nova"/>
        </w:rPr>
        <w:t>To capture when the baby has been born and set the schedule for the follow-up surveys, participants will receive automated short weekly emails or texts every</w:t>
      </w:r>
      <w:r w:rsidRPr="00E922B0">
        <w:rPr>
          <w:rFonts w:ascii="Arial Nova" w:hAnsi="Arial Nova"/>
        </w:rPr>
        <w:t xml:space="preserve"> week starting when the mother is 37 weeks pregnant. These messages will ask the mother to </w:t>
      </w:r>
      <w:r>
        <w:rPr>
          <w:rFonts w:ascii="Arial Nova" w:hAnsi="Arial Nova"/>
        </w:rPr>
        <w:t>complete a Birth Screener (</w:t>
      </w:r>
      <w:r w:rsidRPr="00450F11">
        <w:rPr>
          <w:rFonts w:ascii="Arial Nova" w:hAnsi="Arial Nova"/>
        </w:rPr>
        <w:t xml:space="preserve">Attachment </w:t>
      </w:r>
      <w:r w:rsidR="00E77983">
        <w:rPr>
          <w:rFonts w:ascii="Arial Nova" w:hAnsi="Arial Nova"/>
        </w:rPr>
        <w:t>5e</w:t>
      </w:r>
      <w:r w:rsidRPr="00450F11" w:rsidR="00E77983">
        <w:rPr>
          <w:rFonts w:ascii="Arial Nova" w:hAnsi="Arial Nova"/>
        </w:rPr>
        <w:t xml:space="preserve"> </w:t>
      </w:r>
      <w:r w:rsidRPr="00450F11" w:rsidR="00450F11">
        <w:rPr>
          <w:rFonts w:ascii="Arial Nova" w:hAnsi="Arial Nova"/>
        </w:rPr>
        <w:t xml:space="preserve">and Attachment </w:t>
      </w:r>
      <w:r w:rsidR="001902DB">
        <w:rPr>
          <w:rFonts w:ascii="Arial Nova" w:hAnsi="Arial Nova"/>
        </w:rPr>
        <w:t>4c</w:t>
      </w:r>
      <w:r w:rsidRPr="00450F11" w:rsidR="00450F11">
        <w:rPr>
          <w:rFonts w:ascii="Arial Nova" w:hAnsi="Arial Nova"/>
        </w:rPr>
        <w:t>)</w:t>
      </w:r>
      <w:r w:rsidR="00450F11">
        <w:rPr>
          <w:rFonts w:ascii="Arial Nova" w:hAnsi="Arial Nova"/>
        </w:rPr>
        <w:t>.</w:t>
      </w:r>
      <w:r>
        <w:rPr>
          <w:rFonts w:ascii="Arial Nova" w:hAnsi="Arial Nova"/>
        </w:rPr>
        <w:t xml:space="preserve"> </w:t>
      </w:r>
    </w:p>
    <w:p w:rsidR="00771B3C" w:rsidP="00771B3C" w:rsidRDefault="00771B3C" w14:paraId="1799D50F" w14:textId="77777777">
      <w:pPr>
        <w:pStyle w:val="NoSpacing"/>
        <w:spacing w:line="276" w:lineRule="auto"/>
        <w:rPr>
          <w:rFonts w:ascii="Arial Nova" w:hAnsi="Arial Nova"/>
          <w:sz w:val="24"/>
          <w:szCs w:val="24"/>
        </w:rPr>
      </w:pPr>
    </w:p>
    <w:p w:rsidRPr="000463E9" w:rsidR="00771B3C" w:rsidP="00771B3C" w:rsidRDefault="00771B3C" w14:paraId="6C68B17E" w14:textId="473A0335">
      <w:pPr>
        <w:pStyle w:val="NoSpacing"/>
        <w:spacing w:line="276" w:lineRule="auto"/>
        <w:rPr>
          <w:rFonts w:ascii="Arial Nova" w:hAnsi="Arial Nova"/>
        </w:rPr>
      </w:pPr>
      <w:r w:rsidRPr="00806C08">
        <w:rPr>
          <w:rFonts w:ascii="Arial Nova" w:hAnsi="Arial Nova"/>
          <w:sz w:val="24"/>
          <w:szCs w:val="24"/>
        </w:rPr>
        <w:t xml:space="preserve">The timing of </w:t>
      </w:r>
      <w:r>
        <w:rPr>
          <w:rFonts w:ascii="Arial Nova" w:hAnsi="Arial Nova"/>
          <w:sz w:val="24"/>
          <w:szCs w:val="24"/>
        </w:rPr>
        <w:t xml:space="preserve">each </w:t>
      </w:r>
      <w:r w:rsidRPr="00806C08">
        <w:rPr>
          <w:rFonts w:ascii="Arial Nova" w:hAnsi="Arial Nova"/>
          <w:sz w:val="24"/>
          <w:szCs w:val="24"/>
        </w:rPr>
        <w:t xml:space="preserve">survey windows is based on the need to ensure that each monthly survey is unique and does not occur during the succeeding month </w:t>
      </w:r>
      <w:r w:rsidRPr="003C033E">
        <w:rPr>
          <w:rFonts w:ascii="Arial Nova" w:hAnsi="Arial Nova"/>
          <w:sz w:val="24"/>
          <w:szCs w:val="24"/>
        </w:rPr>
        <w:t xml:space="preserve">survey (i.e., month 1 </w:t>
      </w:r>
      <w:r w:rsidRPr="003C033E">
        <w:rPr>
          <w:rFonts w:ascii="Arial Nova" w:hAnsi="Arial Nova"/>
          <w:sz w:val="24"/>
          <w:szCs w:val="24"/>
        </w:rPr>
        <w:lastRenderedPageBreak/>
        <w:t xml:space="preserve">does not get completed when the child is 2 months of age). The survey window increases in length as children get older and practices and behaviors are not changing as rapidly. Each survey has a window of time in which it must be completed; respondents may start and stop surveys during each survey window. </w:t>
      </w:r>
    </w:p>
    <w:p w:rsidRPr="00445C31" w:rsidR="00771B3C" w:rsidP="00771B3C" w:rsidRDefault="00771B3C" w14:paraId="52BE7F9E" w14:textId="77777777">
      <w:pPr>
        <w:pStyle w:val="ListParagraph"/>
        <w:numPr>
          <w:ilvl w:val="0"/>
          <w:numId w:val="7"/>
        </w:numPr>
        <w:spacing w:line="276" w:lineRule="auto"/>
        <w:rPr>
          <w:rFonts w:ascii="Arial Nova" w:hAnsi="Arial Nova"/>
        </w:rPr>
      </w:pPr>
      <w:r w:rsidRPr="00445C31">
        <w:rPr>
          <w:rFonts w:ascii="Arial Nova" w:hAnsi="Arial Nova"/>
        </w:rPr>
        <w:t>Prenatal surveys must be completed before the child is born.</w:t>
      </w:r>
    </w:p>
    <w:p w:rsidR="00771B3C" w:rsidP="00771B3C" w:rsidRDefault="00771B3C" w14:paraId="7132A43E" w14:textId="77777777">
      <w:pPr>
        <w:pStyle w:val="ListParagraph"/>
        <w:numPr>
          <w:ilvl w:val="0"/>
          <w:numId w:val="7"/>
        </w:numPr>
        <w:spacing w:line="276" w:lineRule="auto"/>
        <w:rPr>
          <w:rFonts w:ascii="Arial Nova" w:hAnsi="Arial Nova"/>
        </w:rPr>
      </w:pPr>
      <w:r w:rsidRPr="00160E1C">
        <w:rPr>
          <w:rFonts w:ascii="Arial Nova" w:hAnsi="Arial Nova"/>
        </w:rPr>
        <w:t xml:space="preserve">For months 1 to 5 of the follow up surveys, the survey window will be a 2 week period with the survey opening on the month anniversary of the baby’s birth to 2 weeks after. </w:t>
      </w:r>
    </w:p>
    <w:p w:rsidRPr="00125413" w:rsidR="00771B3C" w:rsidP="00771B3C" w:rsidRDefault="00771B3C" w14:paraId="3ED3C22E" w14:textId="77777777">
      <w:pPr>
        <w:pStyle w:val="ListParagraph"/>
        <w:numPr>
          <w:ilvl w:val="0"/>
          <w:numId w:val="7"/>
        </w:numPr>
        <w:spacing w:line="276" w:lineRule="auto"/>
        <w:rPr>
          <w:rFonts w:ascii="Arial Nova" w:hAnsi="Arial Nova"/>
        </w:rPr>
      </w:pPr>
      <w:r w:rsidRPr="00160E1C">
        <w:rPr>
          <w:rFonts w:ascii="Arial Nova" w:hAnsi="Arial Nova"/>
        </w:rPr>
        <w:t xml:space="preserve">For months </w:t>
      </w:r>
      <w:r w:rsidRPr="00125413">
        <w:rPr>
          <w:rFonts w:ascii="Arial Nova" w:hAnsi="Arial Nova"/>
        </w:rPr>
        <w:t xml:space="preserve">6 to 10 of the follow up surveys, the survey window will be 3 weeks (from the month anniversary of the baby’s birth to 3 weeks after). </w:t>
      </w:r>
    </w:p>
    <w:p w:rsidRPr="00125413" w:rsidR="00771B3C" w:rsidP="00771B3C" w:rsidRDefault="00771B3C" w14:paraId="5CCD28AA" w14:textId="77777777">
      <w:pPr>
        <w:pStyle w:val="ListParagraph"/>
        <w:numPr>
          <w:ilvl w:val="0"/>
          <w:numId w:val="7"/>
        </w:numPr>
        <w:spacing w:line="276" w:lineRule="auto"/>
        <w:rPr>
          <w:rFonts w:ascii="Arial Nova" w:hAnsi="Arial Nova"/>
        </w:rPr>
      </w:pPr>
      <w:r w:rsidRPr="00125413">
        <w:rPr>
          <w:rFonts w:ascii="Arial Nova" w:hAnsi="Arial Nova"/>
        </w:rPr>
        <w:t xml:space="preserve">For months 12 to 24 of the follow up surveys, mothers will have a 4 week window to complete the survey (from the month anniversary of the child’s birth to 4 weeks after). </w:t>
      </w:r>
    </w:p>
    <w:p w:rsidR="00F51995" w:rsidP="00F51995" w:rsidRDefault="00F51995" w14:paraId="557A0C9F" w14:textId="77777777">
      <w:pPr>
        <w:spacing w:line="276" w:lineRule="auto"/>
        <w:rPr>
          <w:rFonts w:ascii="Arial Nova" w:hAnsi="Arial Nova"/>
        </w:rPr>
      </w:pPr>
    </w:p>
    <w:p w:rsidR="00F51995" w:rsidP="00F51995" w:rsidRDefault="00F51995" w14:paraId="3828B8AA" w14:textId="545453DB">
      <w:pPr>
        <w:spacing w:line="276" w:lineRule="auto"/>
        <w:rPr>
          <w:rFonts w:ascii="Arial Nova" w:hAnsi="Arial Nova"/>
        </w:rPr>
      </w:pPr>
      <w:r w:rsidRPr="00160E1C">
        <w:rPr>
          <w:rFonts w:ascii="Arial Nova" w:hAnsi="Arial Nova"/>
        </w:rPr>
        <w:t xml:space="preserve">Participants </w:t>
      </w:r>
      <w:r>
        <w:rPr>
          <w:rFonts w:ascii="Arial Nova" w:hAnsi="Arial Nova"/>
        </w:rPr>
        <w:t>will receive reminders</w:t>
      </w:r>
      <w:r w:rsidR="00450F11">
        <w:rPr>
          <w:rFonts w:ascii="Arial Nova" w:hAnsi="Arial Nova"/>
        </w:rPr>
        <w:t xml:space="preserve"> (Attachment </w:t>
      </w:r>
      <w:r w:rsidR="00E77983">
        <w:rPr>
          <w:rFonts w:ascii="Arial Nova" w:hAnsi="Arial Nova"/>
        </w:rPr>
        <w:t>5g</w:t>
      </w:r>
      <w:r w:rsidR="00450F11">
        <w:rPr>
          <w:rFonts w:ascii="Arial Nova" w:hAnsi="Arial Nova"/>
        </w:rPr>
        <w:t>)</w:t>
      </w:r>
      <w:r>
        <w:rPr>
          <w:rFonts w:ascii="Arial Nova" w:hAnsi="Arial Nova"/>
        </w:rPr>
        <w:t xml:space="preserve"> to complete the monthly surveys on the following schedule:</w:t>
      </w:r>
    </w:p>
    <w:p w:rsidR="00F51995" w:rsidP="00F51995" w:rsidRDefault="00F51995" w14:paraId="0D412635" w14:textId="77777777">
      <w:pPr>
        <w:pStyle w:val="ListParagraph"/>
        <w:numPr>
          <w:ilvl w:val="0"/>
          <w:numId w:val="16"/>
        </w:numPr>
        <w:spacing w:line="276" w:lineRule="auto"/>
        <w:rPr>
          <w:rFonts w:ascii="Arial Nova" w:hAnsi="Arial Nova"/>
        </w:rPr>
      </w:pPr>
      <w:r w:rsidRPr="000813F1">
        <w:rPr>
          <w:rFonts w:ascii="Arial Nova" w:hAnsi="Arial Nova"/>
        </w:rPr>
        <w:t>For survey months 1 to 5</w:t>
      </w:r>
      <w:r>
        <w:rPr>
          <w:rFonts w:ascii="Arial Nova" w:hAnsi="Arial Nova"/>
        </w:rPr>
        <w:t xml:space="preserve"> (survey open 2 weeks):</w:t>
      </w:r>
    </w:p>
    <w:p w:rsidR="00F51995" w:rsidP="00F51995" w:rsidRDefault="00F51995" w14:paraId="17636791" w14:textId="77777777">
      <w:pPr>
        <w:pStyle w:val="ListParagraph"/>
        <w:numPr>
          <w:ilvl w:val="1"/>
          <w:numId w:val="16"/>
        </w:numPr>
        <w:spacing w:line="276" w:lineRule="auto"/>
        <w:rPr>
          <w:rFonts w:ascii="Arial Nova" w:hAnsi="Arial Nova"/>
        </w:rPr>
      </w:pPr>
      <w:r w:rsidRPr="000813F1">
        <w:rPr>
          <w:rFonts w:ascii="Arial Nova" w:hAnsi="Arial Nova"/>
        </w:rPr>
        <w:t xml:space="preserve">The first reminder will occur 1 week </w:t>
      </w:r>
      <w:r>
        <w:rPr>
          <w:rFonts w:ascii="Arial Nova" w:hAnsi="Arial Nova"/>
        </w:rPr>
        <w:t xml:space="preserve">after </w:t>
      </w:r>
      <w:r w:rsidRPr="000813F1">
        <w:rPr>
          <w:rFonts w:ascii="Arial Nova" w:hAnsi="Arial Nova"/>
        </w:rPr>
        <w:t xml:space="preserve">the initial survey invitation. </w:t>
      </w:r>
    </w:p>
    <w:p w:rsidR="00F51995" w:rsidP="00F51995" w:rsidRDefault="00F51995" w14:paraId="5B88F4E0" w14:textId="77777777">
      <w:pPr>
        <w:pStyle w:val="ListParagraph"/>
        <w:numPr>
          <w:ilvl w:val="1"/>
          <w:numId w:val="16"/>
        </w:numPr>
        <w:spacing w:line="276" w:lineRule="auto"/>
        <w:rPr>
          <w:rFonts w:ascii="Arial Nova" w:hAnsi="Arial Nova"/>
        </w:rPr>
      </w:pPr>
      <w:r w:rsidRPr="000813F1">
        <w:rPr>
          <w:rFonts w:ascii="Arial Nova" w:hAnsi="Arial Nova"/>
        </w:rPr>
        <w:t xml:space="preserve">A second reminder will occur the day before the window closes. </w:t>
      </w:r>
    </w:p>
    <w:p w:rsidR="00F51995" w:rsidP="00F51995" w:rsidRDefault="00F51995" w14:paraId="30270EFE" w14:textId="77777777">
      <w:pPr>
        <w:pStyle w:val="ListParagraph"/>
        <w:numPr>
          <w:ilvl w:val="0"/>
          <w:numId w:val="16"/>
        </w:numPr>
        <w:spacing w:line="276" w:lineRule="auto"/>
        <w:rPr>
          <w:rFonts w:ascii="Arial Nova" w:hAnsi="Arial Nova"/>
        </w:rPr>
      </w:pPr>
      <w:r>
        <w:rPr>
          <w:rFonts w:ascii="Arial Nova" w:hAnsi="Arial Nova"/>
        </w:rPr>
        <w:t>For survey months 6 to 10 (survey open 3 weeks):</w:t>
      </w:r>
    </w:p>
    <w:p w:rsidR="00F51995" w:rsidP="00F51995" w:rsidRDefault="00F51995" w14:paraId="6576E30A" w14:textId="77777777">
      <w:pPr>
        <w:pStyle w:val="ListParagraph"/>
        <w:numPr>
          <w:ilvl w:val="1"/>
          <w:numId w:val="16"/>
        </w:numPr>
        <w:spacing w:line="276" w:lineRule="auto"/>
        <w:rPr>
          <w:rFonts w:ascii="Arial Nova" w:hAnsi="Arial Nova"/>
        </w:rPr>
      </w:pPr>
      <w:r>
        <w:rPr>
          <w:rFonts w:ascii="Arial Nova" w:hAnsi="Arial Nova"/>
        </w:rPr>
        <w:t xml:space="preserve">The </w:t>
      </w:r>
      <w:r w:rsidRPr="000813F1">
        <w:rPr>
          <w:rFonts w:ascii="Arial Nova" w:hAnsi="Arial Nova"/>
        </w:rPr>
        <w:t xml:space="preserve">first reminder will occur 2 weeks </w:t>
      </w:r>
      <w:r>
        <w:rPr>
          <w:rFonts w:ascii="Arial Nova" w:hAnsi="Arial Nova"/>
        </w:rPr>
        <w:t xml:space="preserve">after </w:t>
      </w:r>
      <w:r w:rsidRPr="000813F1">
        <w:rPr>
          <w:rFonts w:ascii="Arial Nova" w:hAnsi="Arial Nova"/>
        </w:rPr>
        <w:t xml:space="preserve">the initial survey invitation. </w:t>
      </w:r>
    </w:p>
    <w:p w:rsidRPr="000813F1" w:rsidR="00F51995" w:rsidP="00F51995" w:rsidRDefault="00F51995" w14:paraId="1CF0DC63" w14:textId="77777777">
      <w:pPr>
        <w:pStyle w:val="ListParagraph"/>
        <w:numPr>
          <w:ilvl w:val="1"/>
          <w:numId w:val="16"/>
        </w:numPr>
        <w:spacing w:line="276" w:lineRule="auto"/>
        <w:rPr>
          <w:rFonts w:ascii="Arial Nova" w:hAnsi="Arial Nova"/>
        </w:rPr>
      </w:pPr>
      <w:r w:rsidRPr="000813F1">
        <w:rPr>
          <w:rFonts w:ascii="Arial Nova" w:hAnsi="Arial Nova"/>
        </w:rPr>
        <w:t xml:space="preserve">A </w:t>
      </w:r>
      <w:r>
        <w:rPr>
          <w:rFonts w:ascii="Arial Nova" w:hAnsi="Arial Nova"/>
        </w:rPr>
        <w:t>second</w:t>
      </w:r>
      <w:r w:rsidRPr="000813F1">
        <w:rPr>
          <w:rFonts w:ascii="Arial Nova" w:hAnsi="Arial Nova"/>
        </w:rPr>
        <w:t xml:space="preserve"> reminder will occur the day before the window closes.</w:t>
      </w:r>
    </w:p>
    <w:p w:rsidR="00F51995" w:rsidP="00F51995" w:rsidRDefault="00F51995" w14:paraId="5F438F11" w14:textId="77777777">
      <w:pPr>
        <w:pStyle w:val="ListParagraph"/>
        <w:numPr>
          <w:ilvl w:val="0"/>
          <w:numId w:val="16"/>
        </w:numPr>
        <w:spacing w:line="276" w:lineRule="auto"/>
        <w:rPr>
          <w:rFonts w:ascii="Arial Nova" w:hAnsi="Arial Nova"/>
        </w:rPr>
      </w:pPr>
      <w:r w:rsidRPr="000813F1">
        <w:rPr>
          <w:rFonts w:ascii="Arial Nova" w:hAnsi="Arial Nova"/>
        </w:rPr>
        <w:t>For survey months 12 to 24</w:t>
      </w:r>
      <w:r>
        <w:rPr>
          <w:rFonts w:ascii="Arial Nova" w:hAnsi="Arial Nova"/>
        </w:rPr>
        <w:t xml:space="preserve"> (survey open 4 weeks):</w:t>
      </w:r>
    </w:p>
    <w:p w:rsidR="00F51995" w:rsidP="00F51995" w:rsidRDefault="00F51995" w14:paraId="3DD4557E" w14:textId="77777777">
      <w:pPr>
        <w:pStyle w:val="ListParagraph"/>
        <w:numPr>
          <w:ilvl w:val="1"/>
          <w:numId w:val="16"/>
        </w:numPr>
        <w:spacing w:line="276" w:lineRule="auto"/>
        <w:rPr>
          <w:rFonts w:ascii="Arial Nova" w:hAnsi="Arial Nova"/>
        </w:rPr>
      </w:pPr>
      <w:r>
        <w:rPr>
          <w:rFonts w:ascii="Arial Nova" w:hAnsi="Arial Nova"/>
        </w:rPr>
        <w:t xml:space="preserve">The </w:t>
      </w:r>
      <w:r w:rsidRPr="000813F1">
        <w:rPr>
          <w:rFonts w:ascii="Arial Nova" w:hAnsi="Arial Nova"/>
        </w:rPr>
        <w:t>first reminder will occur 2 weeks</w:t>
      </w:r>
      <w:r>
        <w:rPr>
          <w:rFonts w:ascii="Arial Nova" w:hAnsi="Arial Nova"/>
        </w:rPr>
        <w:t xml:space="preserve"> after</w:t>
      </w:r>
      <w:r w:rsidRPr="000813F1">
        <w:rPr>
          <w:rFonts w:ascii="Arial Nova" w:hAnsi="Arial Nova"/>
        </w:rPr>
        <w:t xml:space="preserve"> the initial survey invitation. </w:t>
      </w:r>
    </w:p>
    <w:p w:rsidR="00F51995" w:rsidP="00F51995" w:rsidRDefault="00F51995" w14:paraId="15E0A635" w14:textId="77777777">
      <w:pPr>
        <w:pStyle w:val="ListParagraph"/>
        <w:numPr>
          <w:ilvl w:val="1"/>
          <w:numId w:val="16"/>
        </w:numPr>
        <w:spacing w:line="276" w:lineRule="auto"/>
        <w:rPr>
          <w:rFonts w:ascii="Arial Nova" w:hAnsi="Arial Nova"/>
        </w:rPr>
      </w:pPr>
      <w:r>
        <w:rPr>
          <w:rFonts w:ascii="Arial Nova" w:hAnsi="Arial Nova"/>
        </w:rPr>
        <w:t>The second</w:t>
      </w:r>
      <w:r w:rsidRPr="000813F1">
        <w:rPr>
          <w:rFonts w:ascii="Arial Nova" w:hAnsi="Arial Nova"/>
        </w:rPr>
        <w:t xml:space="preserve"> reminder</w:t>
      </w:r>
      <w:r>
        <w:rPr>
          <w:rFonts w:ascii="Arial Nova" w:hAnsi="Arial Nova"/>
        </w:rPr>
        <w:t xml:space="preserve"> will occur </w:t>
      </w:r>
      <w:r w:rsidRPr="000813F1">
        <w:rPr>
          <w:rFonts w:ascii="Arial Nova" w:hAnsi="Arial Nova"/>
        </w:rPr>
        <w:t xml:space="preserve">3 weeks </w:t>
      </w:r>
      <w:r>
        <w:rPr>
          <w:rFonts w:ascii="Arial Nova" w:hAnsi="Arial Nova"/>
        </w:rPr>
        <w:t>after</w:t>
      </w:r>
      <w:r w:rsidRPr="000813F1">
        <w:rPr>
          <w:rFonts w:ascii="Arial Nova" w:hAnsi="Arial Nova"/>
        </w:rPr>
        <w:t xml:space="preserve"> the initial survey invitation. </w:t>
      </w:r>
    </w:p>
    <w:p w:rsidRPr="000813F1" w:rsidR="00F51995" w:rsidP="00F51995" w:rsidRDefault="00F51995" w14:paraId="6654F427" w14:textId="77777777">
      <w:pPr>
        <w:pStyle w:val="ListParagraph"/>
        <w:numPr>
          <w:ilvl w:val="1"/>
          <w:numId w:val="16"/>
        </w:numPr>
        <w:spacing w:line="276" w:lineRule="auto"/>
        <w:rPr>
          <w:rFonts w:ascii="Arial Nova" w:hAnsi="Arial Nova"/>
        </w:rPr>
      </w:pPr>
      <w:r w:rsidRPr="000813F1">
        <w:rPr>
          <w:rFonts w:ascii="Arial Nova" w:hAnsi="Arial Nova"/>
        </w:rPr>
        <w:t>A third reminder will occur the day before the window closes.</w:t>
      </w:r>
    </w:p>
    <w:p w:rsidR="00771B3C" w:rsidP="00771B3C" w:rsidRDefault="00771B3C" w14:paraId="40BAE2CA" w14:textId="422AACE3">
      <w:pPr>
        <w:pStyle w:val="NoSpacing"/>
        <w:spacing w:line="276" w:lineRule="auto"/>
        <w:rPr>
          <w:rFonts w:ascii="Arial Nova" w:hAnsi="Arial Nova"/>
          <w:sz w:val="24"/>
          <w:szCs w:val="24"/>
        </w:rPr>
      </w:pPr>
    </w:p>
    <w:p w:rsidRPr="00450F11" w:rsidR="00275E4D" w:rsidP="00450F11" w:rsidRDefault="00275E4D" w14:paraId="2858CD32" w14:textId="24DDC3F2">
      <w:pPr>
        <w:pStyle w:val="NoSpacing"/>
        <w:spacing w:line="276" w:lineRule="auto"/>
        <w:rPr>
          <w:rFonts w:ascii="Arial Nova" w:hAnsi="Arial Nova"/>
          <w:sz w:val="24"/>
          <w:szCs w:val="24"/>
        </w:rPr>
      </w:pPr>
      <w:r>
        <w:rPr>
          <w:rFonts w:ascii="Arial Nova" w:hAnsi="Arial Nova"/>
          <w:sz w:val="24"/>
          <w:szCs w:val="24"/>
        </w:rPr>
        <w:t xml:space="preserve">In addition, mothers will complete an on-line assessment of dietary intake using </w:t>
      </w:r>
      <w:r w:rsidRPr="001A1BB4">
        <w:rPr>
          <w:rFonts w:ascii="Arial Nova" w:hAnsi="Arial Nova"/>
          <w:sz w:val="24"/>
          <w:szCs w:val="24"/>
        </w:rPr>
        <w:t xml:space="preserve">an online, automated, self-administered tool developed by the National Cancer Institute called the ASA24 </w:t>
      </w:r>
      <w:r>
        <w:rPr>
          <w:rFonts w:ascii="Arial Nova" w:hAnsi="Arial Nova"/>
          <w:sz w:val="24"/>
          <w:szCs w:val="24"/>
        </w:rPr>
        <w:t>shortly after the prenatal survey and around the 3 month follow up survey (</w:t>
      </w:r>
      <w:r w:rsidRPr="00450F11">
        <w:rPr>
          <w:rFonts w:ascii="Arial Nova" w:hAnsi="Arial Nova"/>
          <w:sz w:val="24"/>
          <w:szCs w:val="24"/>
        </w:rPr>
        <w:t xml:space="preserve">Attachment </w:t>
      </w:r>
      <w:r w:rsidR="001902DB">
        <w:rPr>
          <w:rFonts w:ascii="Arial Nova" w:hAnsi="Arial Nova"/>
          <w:sz w:val="24"/>
          <w:szCs w:val="24"/>
        </w:rPr>
        <w:t>4q</w:t>
      </w:r>
      <w:r>
        <w:rPr>
          <w:rFonts w:ascii="Arial Nova" w:hAnsi="Arial Nova"/>
          <w:sz w:val="24"/>
          <w:szCs w:val="24"/>
        </w:rPr>
        <w:t>)</w:t>
      </w:r>
      <w:r w:rsidRPr="00027981">
        <w:rPr>
          <w:rFonts w:ascii="Arial Nova" w:hAnsi="Arial Nova"/>
          <w:sz w:val="24"/>
          <w:szCs w:val="24"/>
        </w:rPr>
        <w:t xml:space="preserve">. </w:t>
      </w:r>
      <w:r>
        <w:rPr>
          <w:rFonts w:ascii="Arial Nova" w:hAnsi="Arial Nova"/>
          <w:sz w:val="24"/>
          <w:szCs w:val="24"/>
        </w:rPr>
        <w:t xml:space="preserve">A sub-sample of </w:t>
      </w:r>
      <w:r w:rsidRPr="006D7AEF">
        <w:rPr>
          <w:rFonts w:ascii="Arial Nova" w:hAnsi="Arial Nova"/>
          <w:sz w:val="24"/>
          <w:szCs w:val="24"/>
        </w:rPr>
        <w:t>~15%</w:t>
      </w:r>
      <w:r>
        <w:rPr>
          <w:rFonts w:ascii="Arial Nova" w:hAnsi="Arial Nova"/>
          <w:sz w:val="24"/>
          <w:szCs w:val="24"/>
        </w:rPr>
        <w:t xml:space="preserve"> of participants will be asked to complete a second dietary intake at each time point during the first year. The ASA24 will take 24 minutes to complete</w:t>
      </w:r>
      <w:r w:rsidRPr="00450F11">
        <w:rPr>
          <w:rFonts w:ascii="Arial Nova" w:hAnsi="Arial Nova"/>
          <w:sz w:val="24"/>
          <w:szCs w:val="24"/>
        </w:rPr>
        <w:t>. These recalls are unscheduled, meaning that the participant will not know the day they are to complete the survey until they receive an automated message. Participants will be invited to complete their recall up to 3 times within a 1 week period. Once the recall is started, participants have 24 hours to complete the ASA24.</w:t>
      </w:r>
    </w:p>
    <w:p w:rsidRPr="004D0773" w:rsidR="00D6102C" w:rsidP="004D0773" w:rsidRDefault="00D6102C" w14:paraId="39E7B220" w14:textId="32F7AD0D">
      <w:pPr>
        <w:spacing w:line="276" w:lineRule="auto"/>
        <w:rPr>
          <w:rFonts w:ascii="Arial Nova" w:hAnsi="Arial Nova"/>
        </w:rPr>
      </w:pPr>
    </w:p>
    <w:p w:rsidRPr="009C5E36" w:rsidR="00D6102C" w:rsidP="00D6102C" w:rsidRDefault="00D6102C" w14:paraId="08A93B16" w14:textId="4221E0DC">
      <w:pPr>
        <w:pStyle w:val="P1-StandPara"/>
        <w:spacing w:line="276" w:lineRule="auto"/>
        <w:ind w:firstLine="0"/>
        <w:rPr>
          <w:rFonts w:ascii="Arial Nova" w:hAnsi="Arial Nova"/>
          <w:szCs w:val="24"/>
        </w:rPr>
      </w:pPr>
      <w:r w:rsidRPr="00C03970">
        <w:rPr>
          <w:rFonts w:ascii="Arial Nova" w:hAnsi="Arial Nova"/>
          <w:szCs w:val="24"/>
        </w:rPr>
        <w:t>All surveys will be hosted on a secure Westat server. Participants will receive a text or email invitation</w:t>
      </w:r>
      <w:r w:rsidR="00450F11">
        <w:rPr>
          <w:rFonts w:ascii="Arial Nova" w:hAnsi="Arial Nova"/>
          <w:szCs w:val="24"/>
        </w:rPr>
        <w:t xml:space="preserve"> (Attachment </w:t>
      </w:r>
      <w:r w:rsidR="00E77983">
        <w:rPr>
          <w:rFonts w:ascii="Arial Nova" w:hAnsi="Arial Nova"/>
          <w:szCs w:val="24"/>
        </w:rPr>
        <w:t>5f</w:t>
      </w:r>
      <w:r w:rsidR="00450F11">
        <w:rPr>
          <w:rFonts w:ascii="Arial Nova" w:hAnsi="Arial Nova"/>
          <w:szCs w:val="24"/>
        </w:rPr>
        <w:t>)</w:t>
      </w:r>
      <w:r>
        <w:rPr>
          <w:rFonts w:ascii="Arial Nova" w:hAnsi="Arial Nova"/>
          <w:szCs w:val="24"/>
        </w:rPr>
        <w:t>, depending on the mode of communication they prefer,</w:t>
      </w:r>
      <w:r w:rsidRPr="00C03970">
        <w:rPr>
          <w:rFonts w:ascii="Arial Nova" w:hAnsi="Arial Nova"/>
          <w:szCs w:val="24"/>
        </w:rPr>
        <w:t xml:space="preserve"> with a unique PIN code for each survey</w:t>
      </w:r>
      <w:r>
        <w:rPr>
          <w:rFonts w:ascii="Arial Nova" w:hAnsi="Arial Nova"/>
          <w:szCs w:val="24"/>
        </w:rPr>
        <w:t>. This ensures</w:t>
      </w:r>
      <w:r w:rsidRPr="00C03970">
        <w:rPr>
          <w:rFonts w:ascii="Arial Nova" w:hAnsi="Arial Nova"/>
          <w:szCs w:val="24"/>
        </w:rPr>
        <w:t xml:space="preserve"> that participants do not need to recall a PIN</w:t>
      </w:r>
      <w:r>
        <w:rPr>
          <w:rFonts w:ascii="Arial Nova" w:hAnsi="Arial Nova"/>
          <w:szCs w:val="24"/>
        </w:rPr>
        <w:t xml:space="preserve"> for the entire study.</w:t>
      </w:r>
      <w:r w:rsidRPr="00C03970">
        <w:rPr>
          <w:rFonts w:ascii="Arial Nova" w:hAnsi="Arial Nova"/>
          <w:szCs w:val="24"/>
        </w:rPr>
        <w:t xml:space="preserve"> Each survey will start on a screen that requires respondents to enter their assigned PIN code. PIN entry will be required each time a respondent accesses their survey online, and partially completed surveys will resume on the last </w:t>
      </w:r>
      <w:r w:rsidR="00450F11">
        <w:rPr>
          <w:rFonts w:ascii="Arial Nova" w:hAnsi="Arial Nova"/>
          <w:szCs w:val="24"/>
        </w:rPr>
        <w:t>question</w:t>
      </w:r>
      <w:r w:rsidRPr="00C03970">
        <w:rPr>
          <w:rFonts w:ascii="Arial Nova" w:hAnsi="Arial Nova"/>
          <w:szCs w:val="24"/>
        </w:rPr>
        <w:t xml:space="preserve"> completed.</w:t>
      </w:r>
      <w:r w:rsidRPr="00611954" w:rsidR="00611954">
        <w:rPr>
          <w:rFonts w:ascii="Arial Nova" w:hAnsi="Arial Nova"/>
          <w:szCs w:val="24"/>
        </w:rPr>
        <w:t xml:space="preserve"> </w:t>
      </w:r>
      <w:bookmarkStart w:name="_Hlk25653668" w:id="13"/>
      <w:r w:rsidRPr="00C03970" w:rsidR="00611954">
        <w:rPr>
          <w:rFonts w:ascii="Arial Nova" w:hAnsi="Arial Nova"/>
          <w:szCs w:val="24"/>
        </w:rPr>
        <w:t>If a respondent has any questions</w:t>
      </w:r>
      <w:r w:rsidR="00611954">
        <w:rPr>
          <w:rFonts w:ascii="Arial Nova" w:hAnsi="Arial Nova"/>
          <w:szCs w:val="24"/>
        </w:rPr>
        <w:t xml:space="preserve"> during a survey</w:t>
      </w:r>
      <w:r w:rsidRPr="00C03970" w:rsidR="00611954">
        <w:rPr>
          <w:rFonts w:ascii="Arial Nova" w:hAnsi="Arial Nova"/>
          <w:szCs w:val="24"/>
        </w:rPr>
        <w:t xml:space="preserve">, she may call a toll-free number for the study and </w:t>
      </w:r>
      <w:r w:rsidR="00611954">
        <w:rPr>
          <w:rFonts w:ascii="Arial Nova" w:hAnsi="Arial Nova"/>
          <w:szCs w:val="24"/>
        </w:rPr>
        <w:t>receive</w:t>
      </w:r>
      <w:r w:rsidRPr="00C03970" w:rsidR="00611954">
        <w:rPr>
          <w:rFonts w:ascii="Arial Nova" w:hAnsi="Arial Nova"/>
          <w:szCs w:val="24"/>
        </w:rPr>
        <w:t xml:space="preserve"> assistance.</w:t>
      </w:r>
      <w:r w:rsidRPr="00C03970">
        <w:rPr>
          <w:rFonts w:ascii="Arial Nova" w:hAnsi="Arial Nova"/>
          <w:szCs w:val="24"/>
        </w:rPr>
        <w:t xml:space="preserve"> </w:t>
      </w:r>
      <w:bookmarkEnd w:id="13"/>
      <w:r w:rsidRPr="00C03970">
        <w:rPr>
          <w:rFonts w:ascii="Arial Nova" w:hAnsi="Arial Nova"/>
          <w:szCs w:val="24"/>
        </w:rPr>
        <w:t xml:space="preserve">For the dietary recalls, participants will log onto the ASA24 website using the link provided in the </w:t>
      </w:r>
      <w:r w:rsidRPr="009C5E36">
        <w:rPr>
          <w:rFonts w:ascii="Arial Nova" w:hAnsi="Arial Nova"/>
          <w:szCs w:val="24"/>
        </w:rPr>
        <w:t xml:space="preserve">text or email message and report consumption of foods, beverages and dietary supplements for the previous day. </w:t>
      </w:r>
    </w:p>
    <w:p w:rsidR="00F90FC0" w:rsidP="004F6FBB" w:rsidRDefault="00F90FC0" w14:paraId="053CE502" w14:textId="0C2A31CE">
      <w:pPr>
        <w:pStyle w:val="CommentText"/>
        <w:spacing w:line="276" w:lineRule="auto"/>
        <w:rPr>
          <w:rFonts w:ascii="Arial Nova" w:hAnsi="Arial Nova"/>
          <w:sz w:val="24"/>
          <w:szCs w:val="24"/>
        </w:rPr>
      </w:pPr>
    </w:p>
    <w:p w:rsidRPr="00F06B97" w:rsidR="007468F1" w:rsidP="00F06B97" w:rsidRDefault="007468F1" w14:paraId="74D4F068" w14:textId="4F9DB40D">
      <w:pPr>
        <w:pStyle w:val="Heading2"/>
        <w:spacing w:line="276" w:lineRule="auto"/>
        <w:rPr>
          <w:rFonts w:ascii="Arial Nova" w:hAnsi="Arial Nova" w:cs="Times New Roman"/>
          <w:i/>
          <w:color w:val="auto"/>
          <w:sz w:val="24"/>
          <w:szCs w:val="24"/>
        </w:rPr>
      </w:pPr>
      <w:bookmarkStart w:name="_Toc329519283" w:id="14"/>
      <w:bookmarkStart w:name="_Toc1316555" w:id="15"/>
      <w:r w:rsidRPr="00F06B97">
        <w:rPr>
          <w:rFonts w:ascii="Arial Nova" w:hAnsi="Arial Nova" w:cs="Times New Roman"/>
          <w:i/>
          <w:color w:val="auto"/>
          <w:sz w:val="24"/>
          <w:szCs w:val="24"/>
        </w:rPr>
        <w:t>B3. Methods to Maximize Response Rates and Deal with No Response</w:t>
      </w:r>
      <w:bookmarkEnd w:id="14"/>
      <w:bookmarkEnd w:id="15"/>
    </w:p>
    <w:p w:rsidRPr="00F06B97" w:rsidR="007468F1" w:rsidP="00F06B97" w:rsidRDefault="007468F1" w14:paraId="2817B055" w14:textId="77777777">
      <w:pPr>
        <w:spacing w:line="276" w:lineRule="auto"/>
        <w:rPr>
          <w:rFonts w:ascii="Arial Nova" w:hAnsi="Arial Nova"/>
        </w:rPr>
      </w:pPr>
    </w:p>
    <w:p w:rsidR="00656F76" w:rsidP="00B61B82" w:rsidRDefault="000452D9" w14:paraId="11B400E6" w14:textId="47132921">
      <w:pPr>
        <w:spacing w:line="276" w:lineRule="auto"/>
        <w:rPr>
          <w:rFonts w:ascii="Arial Nova" w:hAnsi="Arial Nova"/>
        </w:rPr>
      </w:pPr>
      <w:r>
        <w:rPr>
          <w:rFonts w:ascii="Arial Nova" w:hAnsi="Arial Nova"/>
        </w:rPr>
        <w:t xml:space="preserve">To maximize response rates, CDC will follow </w:t>
      </w:r>
      <w:r w:rsidRPr="00BD2804" w:rsidR="00BD2804">
        <w:rPr>
          <w:rFonts w:ascii="Arial Nova" w:hAnsi="Arial Nova"/>
        </w:rPr>
        <w:t xml:space="preserve">best practices for engaging and retaining survey participants using the framework of </w:t>
      </w:r>
      <w:proofErr w:type="spellStart"/>
      <w:r w:rsidRPr="00BD2804" w:rsidR="00BD2804">
        <w:rPr>
          <w:rFonts w:ascii="Arial Nova" w:hAnsi="Arial Nova"/>
        </w:rPr>
        <w:t>Dillman’s</w:t>
      </w:r>
      <w:proofErr w:type="spellEnd"/>
      <w:r w:rsidRPr="00BD2804" w:rsidR="00BD2804">
        <w:rPr>
          <w:rFonts w:ascii="Arial Nova" w:hAnsi="Arial Nova"/>
        </w:rPr>
        <w:t xml:space="preserve"> Tailored Design Method</w:t>
      </w:r>
      <w:r w:rsidR="005F6448">
        <w:rPr>
          <w:rFonts w:ascii="Arial Nova" w:hAnsi="Arial Nova"/>
        </w:rPr>
        <w:t xml:space="preserve"> </w:t>
      </w:r>
      <w:r w:rsidR="005F6448">
        <w:rPr>
          <w:rFonts w:ascii="Arial Nova" w:hAnsi="Arial Nova"/>
        </w:rPr>
        <w:fldChar w:fldCharType="begin"/>
      </w:r>
      <w:r w:rsidR="00B90A40">
        <w:rPr>
          <w:rFonts w:ascii="Arial Nova" w:hAnsi="Arial Nova"/>
        </w:rPr>
        <w:instrText xml:space="preserve"> ADDIN EN.CITE &lt;EndNote&gt;&lt;Cite&gt;&lt;Author&gt;Dillman DA&lt;/Author&gt;&lt;Year&gt;2009&lt;/Year&gt;&lt;RecNum&gt;1057&lt;/RecNum&gt;&lt;DisplayText&gt;[5]&lt;/DisplayText&gt;&lt;record&gt;&lt;rec-number&gt;1057&lt;/rec-number&gt;&lt;foreign-keys&gt;&lt;key app="EN" db-id="0rx2r0xth2d5xqeavd7xafe60r9pv0sdaxv2" timestamp="1575648305"&gt;1057&lt;/key&gt;&lt;/foreign-keys&gt;&lt;ref-type name="Book"&gt;6&lt;/ref-type&gt;&lt;contributors&gt;&lt;authors&gt;&lt;author&gt;Dillman DA,&lt;/author&gt;&lt;author&gt;Smyth JD,&lt;/author&gt;&lt;author&gt;Christian LM,&lt;/author&gt;&lt;/authors&gt;&lt;/contributors&gt;&lt;titles&gt;&lt;title&gt;Mail and Internet surveys: The tailored design method&lt;/title&gt;&lt;/titles&gt;&lt;edition&gt;3rd&lt;/edition&gt;&lt;dates&gt;&lt;year&gt;2009&lt;/year&gt;&lt;/dates&gt;&lt;pub-location&gt;New York&lt;/pub-location&gt;&lt;publisher&gt;John Wiley and Sons&lt;/publisher&gt;&lt;urls&gt;&lt;/urls&gt;&lt;/record&gt;&lt;/Cite&gt;&lt;/EndNote&gt;</w:instrText>
      </w:r>
      <w:r w:rsidR="005F6448">
        <w:rPr>
          <w:rFonts w:ascii="Arial Nova" w:hAnsi="Arial Nova"/>
        </w:rPr>
        <w:fldChar w:fldCharType="separate"/>
      </w:r>
      <w:r w:rsidR="00B90A40">
        <w:rPr>
          <w:rFonts w:ascii="Arial Nova" w:hAnsi="Arial Nova"/>
          <w:noProof/>
        </w:rPr>
        <w:t>[</w:t>
      </w:r>
      <w:hyperlink w:tooltip="Dillman DA, 2009 #1057" w:history="1" w:anchor="_ENREF_5">
        <w:r w:rsidR="00B90A40">
          <w:rPr>
            <w:rFonts w:ascii="Arial Nova" w:hAnsi="Arial Nova"/>
            <w:noProof/>
          </w:rPr>
          <w:t>5</w:t>
        </w:r>
      </w:hyperlink>
      <w:r w:rsidR="00B90A40">
        <w:rPr>
          <w:rFonts w:ascii="Arial Nova" w:hAnsi="Arial Nova"/>
          <w:noProof/>
        </w:rPr>
        <w:t>]</w:t>
      </w:r>
      <w:r w:rsidR="005F6448">
        <w:rPr>
          <w:rFonts w:ascii="Arial Nova" w:hAnsi="Arial Nova"/>
        </w:rPr>
        <w:fldChar w:fldCharType="end"/>
      </w:r>
      <w:r w:rsidRPr="00BD2804" w:rsidR="00BD2804">
        <w:rPr>
          <w:rFonts w:ascii="Arial Nova" w:hAnsi="Arial Nova"/>
        </w:rPr>
        <w:t>. This approach calls for activities to be tailored for the target population</w:t>
      </w:r>
      <w:r w:rsidR="00656F76">
        <w:rPr>
          <w:rFonts w:ascii="Arial Nova" w:hAnsi="Arial Nova"/>
        </w:rPr>
        <w:t xml:space="preserve">. For example, all surveys and correspondence with participants will be personalized. </w:t>
      </w:r>
      <w:r w:rsidR="004E0C36">
        <w:rPr>
          <w:rFonts w:ascii="Arial Nova" w:hAnsi="Arial Nova"/>
        </w:rPr>
        <w:t xml:space="preserve">Overall, CDC </w:t>
      </w:r>
      <w:r w:rsidR="00886405">
        <w:rPr>
          <w:rFonts w:ascii="Arial Nova" w:hAnsi="Arial Nova"/>
        </w:rPr>
        <w:t>will</w:t>
      </w:r>
      <w:r w:rsidR="00656F76">
        <w:rPr>
          <w:rFonts w:ascii="Arial Nova" w:hAnsi="Arial Nova"/>
        </w:rPr>
        <w:t xml:space="preserve"> increase </w:t>
      </w:r>
      <w:r w:rsidRPr="00BD2804" w:rsidR="00BD2804">
        <w:rPr>
          <w:rFonts w:ascii="Arial Nova" w:hAnsi="Arial Nova"/>
        </w:rPr>
        <w:t>the benefits of survey participation, decreas</w:t>
      </w:r>
      <w:r w:rsidR="001C548D">
        <w:rPr>
          <w:rFonts w:ascii="Arial Nova" w:hAnsi="Arial Nova"/>
        </w:rPr>
        <w:t>e</w:t>
      </w:r>
      <w:r w:rsidRPr="00BD2804" w:rsidR="00BD2804">
        <w:rPr>
          <w:rFonts w:ascii="Arial Nova" w:hAnsi="Arial Nova"/>
        </w:rPr>
        <w:t xml:space="preserve"> the </w:t>
      </w:r>
      <w:r w:rsidR="004E0C36">
        <w:rPr>
          <w:rFonts w:ascii="Arial Nova" w:hAnsi="Arial Nova"/>
        </w:rPr>
        <w:t>burden</w:t>
      </w:r>
      <w:r w:rsidRPr="00BD2804" w:rsidR="004E0C36">
        <w:rPr>
          <w:rFonts w:ascii="Arial Nova" w:hAnsi="Arial Nova"/>
        </w:rPr>
        <w:t xml:space="preserve"> </w:t>
      </w:r>
      <w:r w:rsidRPr="00BD2804" w:rsidR="00BD2804">
        <w:rPr>
          <w:rFonts w:ascii="Arial Nova" w:hAnsi="Arial Nova"/>
        </w:rPr>
        <w:t>of participation, and establish trust between the participant and researcher to maximize response rates for each survey and to minimize attrition.</w:t>
      </w:r>
      <w:r w:rsidR="004E0C36">
        <w:rPr>
          <w:rFonts w:ascii="Arial Nova" w:hAnsi="Arial Nova"/>
        </w:rPr>
        <w:t xml:space="preserve"> </w:t>
      </w:r>
    </w:p>
    <w:p w:rsidR="00FD7EC3" w:rsidP="004E0C36" w:rsidRDefault="00FD7EC3" w14:paraId="158B5439" w14:textId="77777777">
      <w:pPr>
        <w:pStyle w:val="P1-StandPara"/>
        <w:spacing w:line="276" w:lineRule="auto"/>
        <w:ind w:firstLine="0"/>
        <w:rPr>
          <w:rFonts w:ascii="Arial Nova" w:hAnsi="Arial Nova"/>
          <w:szCs w:val="24"/>
        </w:rPr>
      </w:pPr>
    </w:p>
    <w:p w:rsidR="00493379" w:rsidP="004E0C36" w:rsidRDefault="00493379" w14:paraId="592324EC" w14:textId="46FA90A1">
      <w:pPr>
        <w:pStyle w:val="P1-StandPara"/>
        <w:spacing w:line="276" w:lineRule="auto"/>
        <w:ind w:firstLine="0"/>
        <w:rPr>
          <w:rFonts w:ascii="Arial Nova" w:hAnsi="Arial Nova"/>
          <w:szCs w:val="24"/>
        </w:rPr>
      </w:pPr>
      <w:r>
        <w:rPr>
          <w:rFonts w:ascii="Arial Nova" w:hAnsi="Arial Nova"/>
          <w:szCs w:val="24"/>
        </w:rPr>
        <w:t>The benefits of survey participation include:</w:t>
      </w:r>
    </w:p>
    <w:p w:rsidR="00493379" w:rsidP="00493379" w:rsidRDefault="00886405" w14:paraId="61BE5489" w14:textId="28BC2BC5">
      <w:pPr>
        <w:pStyle w:val="P1-StandPara"/>
        <w:numPr>
          <w:ilvl w:val="0"/>
          <w:numId w:val="19"/>
        </w:numPr>
        <w:spacing w:line="276" w:lineRule="auto"/>
        <w:rPr>
          <w:rFonts w:ascii="Arial Nova" w:hAnsi="Arial Nova"/>
          <w:szCs w:val="24"/>
        </w:rPr>
      </w:pPr>
      <w:r>
        <w:rPr>
          <w:rFonts w:ascii="Arial Nova" w:hAnsi="Arial Nova"/>
          <w:i/>
          <w:szCs w:val="24"/>
        </w:rPr>
        <w:t>Providing m</w:t>
      </w:r>
      <w:r w:rsidRPr="00CB63DA" w:rsidR="004E0C36">
        <w:rPr>
          <w:rFonts w:ascii="Arial Nova" w:hAnsi="Arial Nova"/>
          <w:i/>
          <w:szCs w:val="24"/>
        </w:rPr>
        <w:t>onetary tokens of appreciation</w:t>
      </w:r>
      <w:r w:rsidR="00493379">
        <w:rPr>
          <w:rFonts w:ascii="Arial Nova" w:hAnsi="Arial Nova"/>
          <w:szCs w:val="24"/>
        </w:rPr>
        <w:t>:</w:t>
      </w:r>
      <w:r w:rsidRPr="00BD2804" w:rsidR="004E0C36">
        <w:rPr>
          <w:rFonts w:ascii="Arial Nova" w:hAnsi="Arial Nova"/>
          <w:szCs w:val="24"/>
        </w:rPr>
        <w:t xml:space="preserve"> </w:t>
      </w:r>
      <w:r w:rsidRPr="00CB63DA" w:rsidR="004E0C36">
        <w:rPr>
          <w:rFonts w:ascii="Arial Nova" w:hAnsi="Arial Nova"/>
          <w:szCs w:val="24"/>
        </w:rPr>
        <w:t>Participants will receive monetary tokens of appreciation of $</w:t>
      </w:r>
      <w:r w:rsidRPr="00CB63DA" w:rsidR="00493379">
        <w:rPr>
          <w:rFonts w:ascii="Arial Nova" w:hAnsi="Arial Nova"/>
          <w:szCs w:val="24"/>
        </w:rPr>
        <w:t>30</w:t>
      </w:r>
      <w:r w:rsidRPr="00CB63DA" w:rsidR="004E0C36">
        <w:rPr>
          <w:rFonts w:ascii="Arial Nova" w:hAnsi="Arial Nova"/>
          <w:szCs w:val="24"/>
        </w:rPr>
        <w:t xml:space="preserve"> for each completed </w:t>
      </w:r>
      <w:r w:rsidRPr="00CB63DA" w:rsidR="00493379">
        <w:rPr>
          <w:rFonts w:ascii="Arial Nova" w:hAnsi="Arial Nova"/>
          <w:szCs w:val="24"/>
        </w:rPr>
        <w:t xml:space="preserve">monthly </w:t>
      </w:r>
      <w:r w:rsidRPr="00CB63DA" w:rsidR="004E0C36">
        <w:rPr>
          <w:rFonts w:ascii="Arial Nova" w:hAnsi="Arial Nova"/>
          <w:szCs w:val="24"/>
        </w:rPr>
        <w:t>survey</w:t>
      </w:r>
      <w:r w:rsidRPr="00CB63DA" w:rsidR="00493379">
        <w:rPr>
          <w:rFonts w:ascii="Arial Nova" w:hAnsi="Arial Nova"/>
          <w:szCs w:val="24"/>
        </w:rPr>
        <w:t xml:space="preserve"> and $50 for each dietary recall. </w:t>
      </w:r>
      <w:r w:rsidRPr="00CB63DA" w:rsidR="004E0C36">
        <w:rPr>
          <w:rFonts w:ascii="Arial Nova" w:hAnsi="Arial Nova"/>
          <w:szCs w:val="24"/>
        </w:rPr>
        <w:t xml:space="preserve"> </w:t>
      </w:r>
      <w:r w:rsidRPr="00BD2804" w:rsidR="004E0C36">
        <w:rPr>
          <w:rFonts w:ascii="Arial Nova" w:hAnsi="Arial Nova"/>
          <w:szCs w:val="24"/>
        </w:rPr>
        <w:t xml:space="preserve">A detailed discussion of why </w:t>
      </w:r>
      <w:r w:rsidR="004E0C36">
        <w:rPr>
          <w:rFonts w:ascii="Arial Nova" w:hAnsi="Arial Nova"/>
          <w:szCs w:val="24"/>
        </w:rPr>
        <w:t>monetary tokens of appreciation</w:t>
      </w:r>
      <w:r w:rsidRPr="00BD2804" w:rsidR="004E0C36">
        <w:rPr>
          <w:rFonts w:ascii="Arial Nova" w:hAnsi="Arial Nova"/>
          <w:szCs w:val="24"/>
        </w:rPr>
        <w:t xml:space="preserve"> are needed and how they will increase the response rate is provided in Supporting Statement A Section 9. </w:t>
      </w:r>
    </w:p>
    <w:p w:rsidRPr="007D68B0" w:rsidR="00FD7EC3" w:rsidP="00493379" w:rsidRDefault="00886405" w14:paraId="19E5D0EC" w14:textId="55E7E1DB">
      <w:pPr>
        <w:pStyle w:val="P1-StandPara"/>
        <w:numPr>
          <w:ilvl w:val="0"/>
          <w:numId w:val="19"/>
        </w:numPr>
        <w:spacing w:line="276" w:lineRule="auto"/>
        <w:rPr>
          <w:rFonts w:ascii="Arial Nova" w:hAnsi="Arial Nova"/>
          <w:szCs w:val="24"/>
        </w:rPr>
      </w:pPr>
      <w:r>
        <w:rPr>
          <w:rFonts w:ascii="Arial Nova" w:hAnsi="Arial Nova"/>
          <w:i/>
          <w:szCs w:val="24"/>
        </w:rPr>
        <w:t>Providing n</w:t>
      </w:r>
      <w:r w:rsidRPr="00CB63DA" w:rsidR="00FD7EC3">
        <w:rPr>
          <w:rFonts w:ascii="Arial Nova" w:hAnsi="Arial Nova"/>
          <w:i/>
          <w:szCs w:val="24"/>
        </w:rPr>
        <w:t>on-monetary tokens of appreciation</w:t>
      </w:r>
      <w:r w:rsidR="00FD7EC3">
        <w:rPr>
          <w:rFonts w:ascii="Arial Nova" w:hAnsi="Arial Nova"/>
          <w:szCs w:val="24"/>
        </w:rPr>
        <w:t xml:space="preserve">: All participants will receive three </w:t>
      </w:r>
      <w:r w:rsidR="00FD7EC3">
        <w:rPr>
          <w:rFonts w:ascii="Arial Nova" w:hAnsi="Arial Nova"/>
        </w:rPr>
        <w:t>free, age appropriate, e-children’s books</w:t>
      </w:r>
      <w:r w:rsidR="00A844AD">
        <w:rPr>
          <w:rFonts w:ascii="Arial Nova" w:hAnsi="Arial Nova"/>
        </w:rPr>
        <w:t xml:space="preserve"> available on CDC’s website</w:t>
      </w:r>
      <w:r w:rsidR="00FD7EC3">
        <w:rPr>
          <w:rFonts w:ascii="Arial Nova" w:hAnsi="Arial Nova"/>
        </w:rPr>
        <w:t xml:space="preserve">. </w:t>
      </w:r>
      <w:r w:rsidR="00967B6F">
        <w:rPr>
          <w:rFonts w:ascii="Arial Nova" w:hAnsi="Arial Nova"/>
        </w:rPr>
        <w:t>E</w:t>
      </w:r>
      <w:r w:rsidRPr="00BD2804" w:rsidR="00FD7EC3">
        <w:rPr>
          <w:rFonts w:ascii="Arial Nova" w:hAnsi="Arial Nova"/>
          <w:szCs w:val="24"/>
        </w:rPr>
        <w:t>lectronic thank you notes will be sent after each survey to demonstrate appreciation for participants’ efforts to help others by providing useful information</w:t>
      </w:r>
      <w:r w:rsidR="00A844AD">
        <w:rPr>
          <w:rFonts w:ascii="Arial Nova" w:hAnsi="Arial Nova"/>
          <w:szCs w:val="24"/>
        </w:rPr>
        <w:t xml:space="preserve"> (Attachment </w:t>
      </w:r>
      <w:r w:rsidR="005D33D0">
        <w:rPr>
          <w:rFonts w:ascii="Arial Nova" w:hAnsi="Arial Nova"/>
          <w:szCs w:val="24"/>
        </w:rPr>
        <w:t>5h</w:t>
      </w:r>
      <w:r w:rsidR="00A844AD">
        <w:rPr>
          <w:rFonts w:ascii="Arial Nova" w:hAnsi="Arial Nova"/>
          <w:szCs w:val="24"/>
        </w:rPr>
        <w:t>)</w:t>
      </w:r>
      <w:r w:rsidRPr="00BD2804" w:rsidR="00FD7EC3">
        <w:rPr>
          <w:rFonts w:ascii="Arial Nova" w:hAnsi="Arial Nova"/>
          <w:szCs w:val="24"/>
        </w:rPr>
        <w:t>.</w:t>
      </w:r>
      <w:r w:rsidR="00FD7EC3">
        <w:rPr>
          <w:rFonts w:ascii="Arial Nova" w:hAnsi="Arial Nova"/>
          <w:szCs w:val="24"/>
        </w:rPr>
        <w:t xml:space="preserve"> </w:t>
      </w:r>
      <w:r w:rsidRPr="00BD2804" w:rsidR="00FD7EC3">
        <w:rPr>
          <w:rFonts w:ascii="Arial Nova" w:hAnsi="Arial Nova"/>
          <w:szCs w:val="24"/>
        </w:rPr>
        <w:t xml:space="preserve">Thank you notes reinforce the notion that participants are doing an activity </w:t>
      </w:r>
      <w:r w:rsidRPr="00BD2804" w:rsidR="00FD7EC3">
        <w:rPr>
          <w:rFonts w:ascii="Arial Nova" w:hAnsi="Arial Nova"/>
          <w:szCs w:val="24"/>
        </w:rPr>
        <w:lastRenderedPageBreak/>
        <w:t xml:space="preserve">for more than just the incentive money. </w:t>
      </w:r>
      <w:r w:rsidR="00967B6F">
        <w:rPr>
          <w:rFonts w:ascii="Arial Nova" w:hAnsi="Arial Nova"/>
          <w:szCs w:val="24"/>
        </w:rPr>
        <w:t xml:space="preserve">Electronic </w:t>
      </w:r>
      <w:r w:rsidR="00FD7EC3">
        <w:rPr>
          <w:rFonts w:ascii="Arial Nova" w:hAnsi="Arial Nova"/>
          <w:szCs w:val="24"/>
        </w:rPr>
        <w:t>birthday cards</w:t>
      </w:r>
      <w:r w:rsidR="00967B6F">
        <w:rPr>
          <w:rFonts w:ascii="Arial Nova" w:hAnsi="Arial Nova"/>
          <w:szCs w:val="24"/>
        </w:rPr>
        <w:t xml:space="preserve"> will be sent</w:t>
      </w:r>
      <w:r w:rsidR="00FD7EC3">
        <w:rPr>
          <w:rFonts w:ascii="Arial Nova" w:hAnsi="Arial Nova"/>
          <w:szCs w:val="24"/>
        </w:rPr>
        <w:t xml:space="preserve"> for the child’s birthday.</w:t>
      </w:r>
    </w:p>
    <w:p w:rsidRPr="00BD2804" w:rsidR="004E0C36" w:rsidP="007D68B0" w:rsidRDefault="00493379" w14:paraId="0028D138" w14:textId="312AF872">
      <w:pPr>
        <w:pStyle w:val="P1-StandPara"/>
        <w:numPr>
          <w:ilvl w:val="0"/>
          <w:numId w:val="19"/>
        </w:numPr>
        <w:spacing w:line="276" w:lineRule="auto"/>
        <w:rPr>
          <w:rFonts w:ascii="Arial Nova" w:hAnsi="Arial Nova"/>
          <w:szCs w:val="24"/>
        </w:rPr>
      </w:pPr>
      <w:r w:rsidRPr="007D68B0">
        <w:rPr>
          <w:rFonts w:ascii="Arial Nova" w:hAnsi="Arial Nova"/>
          <w:i/>
          <w:szCs w:val="24"/>
        </w:rPr>
        <w:t>Encouraging</w:t>
      </w:r>
      <w:r w:rsidRPr="007D68B0" w:rsidR="004E0C36">
        <w:rPr>
          <w:rFonts w:ascii="Arial Nova" w:hAnsi="Arial Nova"/>
          <w:i/>
          <w:szCs w:val="24"/>
        </w:rPr>
        <w:t xml:space="preserve"> a feeling of helping others</w:t>
      </w:r>
      <w:r>
        <w:rPr>
          <w:rFonts w:ascii="Arial Nova" w:hAnsi="Arial Nova"/>
          <w:szCs w:val="24"/>
        </w:rPr>
        <w:t xml:space="preserve">: </w:t>
      </w:r>
      <w:r w:rsidR="00CB63DA">
        <w:rPr>
          <w:rFonts w:ascii="Arial Nova" w:hAnsi="Arial Nova"/>
          <w:szCs w:val="24"/>
        </w:rPr>
        <w:t>Participants will be given</w:t>
      </w:r>
      <w:r w:rsidRPr="00BD2804" w:rsidR="004E0C36">
        <w:rPr>
          <w:rFonts w:ascii="Arial Nova" w:hAnsi="Arial Nova"/>
          <w:szCs w:val="24"/>
        </w:rPr>
        <w:t xml:space="preserve"> the rationale behind this study</w:t>
      </w:r>
      <w:r w:rsidR="001C6A2B">
        <w:rPr>
          <w:rFonts w:ascii="Arial Nova" w:hAnsi="Arial Nova"/>
          <w:szCs w:val="24"/>
        </w:rPr>
        <w:t xml:space="preserve"> and</w:t>
      </w:r>
      <w:r w:rsidRPr="00BD2804" w:rsidR="004E0C36">
        <w:rPr>
          <w:rFonts w:ascii="Arial Nova" w:hAnsi="Arial Nova"/>
          <w:szCs w:val="24"/>
        </w:rPr>
        <w:t xml:space="preserve"> how the data will be used to improve the health and wellbeing of babies and their families in the future.</w:t>
      </w:r>
    </w:p>
    <w:p w:rsidR="007E496C" w:rsidP="007E496C" w:rsidRDefault="007E496C" w14:paraId="67C74AD0" w14:textId="20A234D8">
      <w:pPr>
        <w:spacing w:line="276" w:lineRule="auto"/>
        <w:rPr>
          <w:rFonts w:ascii="Arial Nova" w:hAnsi="Arial Nova"/>
        </w:rPr>
      </w:pPr>
      <w:r w:rsidRPr="00BD2804">
        <w:rPr>
          <w:rFonts w:ascii="Arial Nova" w:hAnsi="Arial Nova"/>
        </w:rPr>
        <w:t xml:space="preserve">Decreasing the </w:t>
      </w:r>
      <w:r>
        <w:rPr>
          <w:rFonts w:ascii="Arial Nova" w:hAnsi="Arial Nova"/>
        </w:rPr>
        <w:t>burden associated with</w:t>
      </w:r>
      <w:r w:rsidRPr="00BD2804">
        <w:rPr>
          <w:rFonts w:ascii="Arial Nova" w:hAnsi="Arial Nova"/>
        </w:rPr>
        <w:t xml:space="preserve"> participation </w:t>
      </w:r>
      <w:r w:rsidR="00FD7EC3">
        <w:rPr>
          <w:rFonts w:ascii="Arial Nova" w:hAnsi="Arial Nova"/>
        </w:rPr>
        <w:t>include</w:t>
      </w:r>
      <w:r>
        <w:rPr>
          <w:rFonts w:ascii="Arial Nova" w:hAnsi="Arial Nova"/>
        </w:rPr>
        <w:t>:</w:t>
      </w:r>
    </w:p>
    <w:p w:rsidR="002215C3" w:rsidP="007D68B0" w:rsidRDefault="00FD7EC3" w14:paraId="3CC2F58E" w14:textId="630FAC24">
      <w:pPr>
        <w:pStyle w:val="P1-StandPara"/>
        <w:numPr>
          <w:ilvl w:val="0"/>
          <w:numId w:val="20"/>
        </w:numPr>
        <w:spacing w:line="276" w:lineRule="auto"/>
        <w:rPr>
          <w:rFonts w:ascii="Arial Nova" w:hAnsi="Arial Nova"/>
        </w:rPr>
      </w:pPr>
      <w:r w:rsidRPr="007D68B0">
        <w:rPr>
          <w:rFonts w:ascii="Arial Nova" w:hAnsi="Arial Nova"/>
          <w:i/>
        </w:rPr>
        <w:t xml:space="preserve">Minimizing </w:t>
      </w:r>
      <w:r w:rsidRPr="007D68B0" w:rsidR="007E496C">
        <w:rPr>
          <w:rFonts w:ascii="Arial Nova" w:hAnsi="Arial Nova"/>
          <w:i/>
        </w:rPr>
        <w:t>survey length</w:t>
      </w:r>
      <w:r>
        <w:rPr>
          <w:rFonts w:ascii="Arial Nova" w:hAnsi="Arial Nova"/>
        </w:rPr>
        <w:t xml:space="preserve">: </w:t>
      </w:r>
      <w:r w:rsidR="002215C3">
        <w:rPr>
          <w:rFonts w:ascii="Arial Nova" w:hAnsi="Arial Nova"/>
        </w:rPr>
        <w:t>Monthly s</w:t>
      </w:r>
      <w:r w:rsidR="001C6A2B">
        <w:rPr>
          <w:rFonts w:ascii="Arial Nova" w:hAnsi="Arial Nova"/>
        </w:rPr>
        <w:t xml:space="preserve">urveys take </w:t>
      </w:r>
      <w:r w:rsidRPr="003E3316" w:rsidR="001C6A2B">
        <w:rPr>
          <w:rFonts w:ascii="Arial Nova" w:hAnsi="Arial Nova"/>
        </w:rPr>
        <w:t xml:space="preserve">an average </w:t>
      </w:r>
      <w:r w:rsidR="002215C3">
        <w:rPr>
          <w:rFonts w:ascii="Arial Nova" w:hAnsi="Arial Nova"/>
        </w:rPr>
        <w:t>of 15 minutes to complete</w:t>
      </w:r>
      <w:r w:rsidR="001C6A2B">
        <w:rPr>
          <w:rFonts w:ascii="Arial Nova" w:hAnsi="Arial Nova"/>
        </w:rPr>
        <w:t xml:space="preserve">. This was based on </w:t>
      </w:r>
      <w:r w:rsidRPr="003E3316" w:rsidR="001C6A2B">
        <w:rPr>
          <w:rFonts w:ascii="Arial Nova" w:hAnsi="Arial Nova"/>
        </w:rPr>
        <w:t>test</w:t>
      </w:r>
      <w:r w:rsidR="001C6A2B">
        <w:rPr>
          <w:rFonts w:ascii="Arial Nova" w:hAnsi="Arial Nova"/>
        </w:rPr>
        <w:t>ing</w:t>
      </w:r>
      <w:r w:rsidRPr="003E3316" w:rsidR="001C6A2B">
        <w:rPr>
          <w:rFonts w:ascii="Arial Nova" w:hAnsi="Arial Nova"/>
        </w:rPr>
        <w:t xml:space="preserve"> by </w:t>
      </w:r>
      <w:r w:rsidR="00E42263">
        <w:rPr>
          <w:rFonts w:ascii="Arial Nova" w:hAnsi="Arial Nova"/>
        </w:rPr>
        <w:t>nine</w:t>
      </w:r>
      <w:r w:rsidR="001C6A2B">
        <w:rPr>
          <w:rFonts w:ascii="Arial Nova" w:hAnsi="Arial Nova"/>
        </w:rPr>
        <w:t xml:space="preserve"> mothers with children less than 24 months of age</w:t>
      </w:r>
      <w:r w:rsidR="002215C3">
        <w:rPr>
          <w:rFonts w:ascii="Arial Nova" w:hAnsi="Arial Nova"/>
        </w:rPr>
        <w:t xml:space="preserve"> and used a </w:t>
      </w:r>
      <w:r w:rsidRPr="003E3316" w:rsidR="001C6A2B">
        <w:rPr>
          <w:rFonts w:ascii="Arial Nova" w:hAnsi="Arial Nova"/>
        </w:rPr>
        <w:t xml:space="preserve">skip patterns that would ensure the most questions were answered. The median time to complete the ASA24 </w:t>
      </w:r>
      <w:r w:rsidR="001C6A2B">
        <w:rPr>
          <w:rFonts w:ascii="Arial Nova" w:hAnsi="Arial Nova"/>
        </w:rPr>
        <w:t>is</w:t>
      </w:r>
      <w:r w:rsidRPr="003E3316" w:rsidR="001C6A2B">
        <w:rPr>
          <w:rFonts w:ascii="Arial Nova" w:hAnsi="Arial Nova"/>
        </w:rPr>
        <w:t xml:space="preserve"> 24</w:t>
      </w:r>
      <w:r w:rsidR="001C6A2B">
        <w:rPr>
          <w:rFonts w:ascii="Arial Nova" w:hAnsi="Arial Nova"/>
        </w:rPr>
        <w:t xml:space="preserve"> minutes </w:t>
      </w:r>
      <w:r w:rsidR="001C6A2B">
        <w:rPr>
          <w:rFonts w:ascii="Arial Nova" w:hAnsi="Arial Nova"/>
        </w:rPr>
        <w:fldChar w:fldCharType="begin"/>
      </w:r>
      <w:r w:rsidR="001C6A2B">
        <w:rPr>
          <w:rFonts w:ascii="Arial Nova" w:hAnsi="Arial Nova"/>
        </w:rPr>
        <w:instrText xml:space="preserve"> ADDIN EN.CITE &lt;EndNote&gt;&lt;Cite&gt;&lt;Author&gt;National Cancer Institute&lt;/Author&gt;&lt;RecNum&gt;1058&lt;/RecNum&gt;&lt;DisplayText&gt;[6]&lt;/DisplayText&gt;&lt;record&gt;&lt;rec-number&gt;1058&lt;/rec-number&gt;&lt;foreign-keys&gt;&lt;key app="EN" db-id="0rx2r0xth2d5xqeavd7xafe60r9pv0sdaxv2" timestamp="1575650822"&gt;1058&lt;/key&gt;&lt;/foreign-keys&gt;&lt;ref-type name="Web Page"&gt;12&lt;/ref-type&gt;&lt;contributors&gt;&lt;authors&gt;&lt;author&gt;National Cancer Institute,&lt;/author&gt;&lt;/authors&gt;&lt;/contributors&gt;&lt;titles&gt;&lt;title&gt;How long does it take for a respondent to complete ASA24 food recall and food records?&lt;/title&gt;&lt;secondary-title&gt;ASA24 frequently asked questions&lt;/secondary-title&gt;&lt;/titles&gt;&lt;volume&gt;2019&lt;/volume&gt;&lt;number&gt;December 6&lt;/number&gt;&lt;dates&gt;&lt;/dates&gt;&lt;urls&gt;&lt;related-urls&gt;&lt;url&gt;https://epi.grants.cancer.gov/asa24/resources/faq.html&lt;/url&gt;&lt;/related-urls&gt;&lt;/urls&gt;&lt;/record&gt;&lt;/Cite&gt;&lt;/EndNote&gt;</w:instrText>
      </w:r>
      <w:r w:rsidR="001C6A2B">
        <w:rPr>
          <w:rFonts w:ascii="Arial Nova" w:hAnsi="Arial Nova"/>
        </w:rPr>
        <w:fldChar w:fldCharType="separate"/>
      </w:r>
      <w:r w:rsidR="001C6A2B">
        <w:rPr>
          <w:rFonts w:ascii="Arial Nova" w:hAnsi="Arial Nova"/>
          <w:noProof/>
        </w:rPr>
        <w:t>[</w:t>
      </w:r>
      <w:hyperlink w:tooltip="National Cancer Institute,  #1058" w:history="1" w:anchor="_ENREF_6">
        <w:r w:rsidR="001C6A2B">
          <w:rPr>
            <w:rFonts w:ascii="Arial Nova" w:hAnsi="Arial Nova"/>
            <w:noProof/>
          </w:rPr>
          <w:t>6</w:t>
        </w:r>
      </w:hyperlink>
      <w:r w:rsidR="001C6A2B">
        <w:rPr>
          <w:rFonts w:ascii="Arial Nova" w:hAnsi="Arial Nova"/>
          <w:noProof/>
        </w:rPr>
        <w:t>]</w:t>
      </w:r>
      <w:r w:rsidR="001C6A2B">
        <w:rPr>
          <w:rFonts w:ascii="Arial Nova" w:hAnsi="Arial Nova"/>
        </w:rPr>
        <w:fldChar w:fldCharType="end"/>
      </w:r>
      <w:r w:rsidRPr="003E3316" w:rsidR="001C6A2B">
        <w:rPr>
          <w:rFonts w:ascii="Arial Nova" w:hAnsi="Arial Nova"/>
        </w:rPr>
        <w:t xml:space="preserve">. </w:t>
      </w:r>
    </w:p>
    <w:p w:rsidR="002215C3" w:rsidP="007D68B0" w:rsidRDefault="00FD7EC3" w14:paraId="29EFBDFB" w14:textId="18558B68">
      <w:pPr>
        <w:pStyle w:val="P1-StandPara"/>
        <w:numPr>
          <w:ilvl w:val="0"/>
          <w:numId w:val="20"/>
        </w:numPr>
        <w:spacing w:line="276" w:lineRule="auto"/>
      </w:pPr>
      <w:r w:rsidRPr="007D68B0">
        <w:rPr>
          <w:rFonts w:ascii="Arial Nova" w:hAnsi="Arial Nova"/>
          <w:i/>
        </w:rPr>
        <w:t xml:space="preserve">Making </w:t>
      </w:r>
      <w:r w:rsidRPr="007D68B0" w:rsidR="007E496C">
        <w:rPr>
          <w:rFonts w:ascii="Arial Nova" w:hAnsi="Arial Nova"/>
          <w:i/>
        </w:rPr>
        <w:t>participation convenient</w:t>
      </w:r>
      <w:r w:rsidRPr="007D68B0">
        <w:rPr>
          <w:rFonts w:ascii="Arial Nova" w:hAnsi="Arial Nova"/>
        </w:rPr>
        <w:t>:</w:t>
      </w:r>
      <w:r w:rsidRPr="002215C3" w:rsidR="002215C3">
        <w:rPr>
          <w:rFonts w:ascii="Arial Nova" w:hAnsi="Arial Nova"/>
        </w:rPr>
        <w:t xml:space="preserve"> </w:t>
      </w:r>
      <w:r w:rsidRPr="005F6448" w:rsidR="002215C3">
        <w:rPr>
          <w:rFonts w:ascii="Arial Nova" w:hAnsi="Arial Nova"/>
        </w:rPr>
        <w:t>Participants will receive embedded links to the survey website in emails or texts</w:t>
      </w:r>
      <w:r w:rsidR="00886405">
        <w:rPr>
          <w:rFonts w:ascii="Arial Nova" w:hAnsi="Arial Nova"/>
        </w:rPr>
        <w:t xml:space="preserve">. A </w:t>
      </w:r>
      <w:r w:rsidRPr="005F6448" w:rsidR="002215C3">
        <w:rPr>
          <w:rFonts w:ascii="Arial Nova" w:hAnsi="Arial Nova"/>
        </w:rPr>
        <w:t>unique PIN code for each survey</w:t>
      </w:r>
      <w:r w:rsidR="00886405">
        <w:rPr>
          <w:rFonts w:ascii="Arial Nova" w:hAnsi="Arial Nova"/>
        </w:rPr>
        <w:t xml:space="preserve"> will be provided</w:t>
      </w:r>
      <w:r w:rsidRPr="005F6448" w:rsidR="002215C3">
        <w:rPr>
          <w:rFonts w:ascii="Arial Nova" w:hAnsi="Arial Nova"/>
        </w:rPr>
        <w:t xml:space="preserve">. Clear deadlines </w:t>
      </w:r>
      <w:r w:rsidR="00886405">
        <w:rPr>
          <w:rFonts w:ascii="Arial Nova" w:hAnsi="Arial Nova"/>
        </w:rPr>
        <w:t>will be communicated for each survey. B</w:t>
      </w:r>
      <w:r w:rsidRPr="005F6448" w:rsidR="002215C3">
        <w:rPr>
          <w:rFonts w:ascii="Arial Nova" w:hAnsi="Arial Nova"/>
        </w:rPr>
        <w:t>rief automated reminders sent via text or email w</w:t>
      </w:r>
      <w:r w:rsidRPr="003E3316" w:rsidR="002215C3">
        <w:rPr>
          <w:rFonts w:ascii="Arial Nova" w:hAnsi="Arial Nova"/>
        </w:rPr>
        <w:t>ill be sent to make compliance easier</w:t>
      </w:r>
      <w:r w:rsidR="002215C3">
        <w:rPr>
          <w:rFonts w:ascii="Arial Nova" w:hAnsi="Arial Nova"/>
        </w:rPr>
        <w:t>.</w:t>
      </w:r>
    </w:p>
    <w:p w:rsidR="00F45DF0" w:rsidP="007D68B0" w:rsidRDefault="00FD7EC3" w14:paraId="460AF7CF" w14:textId="3C91D57B">
      <w:pPr>
        <w:pStyle w:val="P1-StandPara"/>
        <w:numPr>
          <w:ilvl w:val="0"/>
          <w:numId w:val="20"/>
        </w:numPr>
        <w:spacing w:line="276" w:lineRule="auto"/>
        <w:rPr>
          <w:rFonts w:ascii="Arial Nova" w:hAnsi="Arial Nova"/>
        </w:rPr>
      </w:pPr>
      <w:r w:rsidRPr="007D68B0">
        <w:rPr>
          <w:rFonts w:ascii="Arial Nova" w:hAnsi="Arial Nova"/>
          <w:i/>
        </w:rPr>
        <w:t xml:space="preserve">Utilizing </w:t>
      </w:r>
      <w:r w:rsidRPr="007D68B0" w:rsidR="007E496C">
        <w:rPr>
          <w:rFonts w:ascii="Arial Nova" w:hAnsi="Arial Nova"/>
          <w:i/>
        </w:rPr>
        <w:t>effective visual design principles</w:t>
      </w:r>
      <w:r w:rsidRPr="007D68B0">
        <w:rPr>
          <w:rFonts w:ascii="Arial Nova" w:hAnsi="Arial Nova"/>
        </w:rPr>
        <w:t>:</w:t>
      </w:r>
      <w:r w:rsidRPr="007D68B0" w:rsidR="007E496C">
        <w:rPr>
          <w:rFonts w:ascii="Arial Nova" w:hAnsi="Arial Nova"/>
        </w:rPr>
        <w:t xml:space="preserve"> </w:t>
      </w:r>
      <w:r w:rsidR="001335C0">
        <w:rPr>
          <w:rFonts w:ascii="Arial Nova" w:hAnsi="Arial Nova"/>
        </w:rPr>
        <w:t xml:space="preserve">Adaptive designs will be used. Surveys will be optimized to display based on </w:t>
      </w:r>
      <w:r w:rsidRPr="003E3316" w:rsidR="00F45DF0">
        <w:rPr>
          <w:rFonts w:ascii="Arial Nova" w:hAnsi="Arial Nova"/>
        </w:rPr>
        <w:t>the type of device being used</w:t>
      </w:r>
      <w:r w:rsidR="001335C0">
        <w:rPr>
          <w:rFonts w:ascii="Arial Nova" w:hAnsi="Arial Nova"/>
        </w:rPr>
        <w:t xml:space="preserve"> (i.e., </w:t>
      </w:r>
      <w:r w:rsidRPr="003E3316" w:rsidR="00F45DF0">
        <w:rPr>
          <w:rFonts w:ascii="Arial Nova" w:hAnsi="Arial Nova"/>
        </w:rPr>
        <w:t>laptop, tablet, or mobile phone</w:t>
      </w:r>
      <w:r w:rsidR="001335C0">
        <w:rPr>
          <w:rFonts w:ascii="Arial Nova" w:hAnsi="Arial Nova"/>
        </w:rPr>
        <w:t>)</w:t>
      </w:r>
      <w:r w:rsidRPr="003E3316" w:rsidR="00F45DF0">
        <w:rPr>
          <w:rFonts w:ascii="Arial Nova" w:hAnsi="Arial Nova"/>
        </w:rPr>
        <w:t xml:space="preserve">. Testing of the programmed survey across different devices and web browsers </w:t>
      </w:r>
      <w:r w:rsidR="00F45DF0">
        <w:rPr>
          <w:rFonts w:ascii="Arial Nova" w:hAnsi="Arial Nova"/>
        </w:rPr>
        <w:t>will be</w:t>
      </w:r>
      <w:r w:rsidRPr="003E3316" w:rsidR="00F45DF0">
        <w:rPr>
          <w:rFonts w:ascii="Arial Nova" w:hAnsi="Arial Nova"/>
        </w:rPr>
        <w:t xml:space="preserve"> done to ensure that the survey questions </w:t>
      </w:r>
      <w:r w:rsidR="00F45DF0">
        <w:rPr>
          <w:rFonts w:ascii="Arial Nova" w:hAnsi="Arial Nova"/>
        </w:rPr>
        <w:t>are</w:t>
      </w:r>
      <w:r w:rsidRPr="003E3316" w:rsidR="00F45DF0">
        <w:rPr>
          <w:rFonts w:ascii="Arial Nova" w:hAnsi="Arial Nova"/>
        </w:rPr>
        <w:t xml:space="preserve"> visually appealing on different devices and perform appropriately.</w:t>
      </w:r>
    </w:p>
    <w:p w:rsidRPr="00D63784" w:rsidR="00F45DF0" w:rsidP="007D68B0" w:rsidRDefault="00FD7EC3" w14:paraId="224901FA" w14:textId="489A7C30">
      <w:pPr>
        <w:pStyle w:val="P1-StandPara"/>
        <w:numPr>
          <w:ilvl w:val="0"/>
          <w:numId w:val="20"/>
        </w:numPr>
        <w:spacing w:line="276" w:lineRule="auto"/>
        <w:rPr>
          <w:rFonts w:ascii="Arial Nova" w:hAnsi="Arial Nova"/>
          <w:szCs w:val="24"/>
        </w:rPr>
      </w:pPr>
      <w:bookmarkStart w:name="_Hlk35347601" w:id="16"/>
      <w:r w:rsidRPr="007D68B0">
        <w:rPr>
          <w:rFonts w:ascii="Arial Nova" w:hAnsi="Arial Nova"/>
          <w:i/>
        </w:rPr>
        <w:t xml:space="preserve">Providing </w:t>
      </w:r>
      <w:r w:rsidRPr="007D68B0" w:rsidR="007E496C">
        <w:rPr>
          <w:rFonts w:ascii="Arial Nova" w:hAnsi="Arial Nova"/>
          <w:i/>
        </w:rPr>
        <w:t>easy updating of contact information</w:t>
      </w:r>
      <w:r w:rsidR="00F45DF0">
        <w:rPr>
          <w:rFonts w:ascii="Arial Nova" w:hAnsi="Arial Nova"/>
        </w:rPr>
        <w:t xml:space="preserve">: </w:t>
      </w:r>
      <w:r w:rsidR="0043158A">
        <w:rPr>
          <w:rFonts w:ascii="Arial Nova" w:hAnsi="Arial Nova"/>
        </w:rPr>
        <w:t xml:space="preserve">Contact information will be updated at the end of each survey. This will reduce the risk of </w:t>
      </w:r>
      <w:r w:rsidRPr="003E3316" w:rsidR="0043158A">
        <w:rPr>
          <w:rFonts w:ascii="Arial Nova" w:hAnsi="Arial Nova"/>
        </w:rPr>
        <w:t xml:space="preserve">risk of losing participants whose contact information </w:t>
      </w:r>
      <w:r w:rsidR="0050238D">
        <w:rPr>
          <w:rFonts w:ascii="Arial Nova" w:hAnsi="Arial Nova"/>
        </w:rPr>
        <w:t>changes</w:t>
      </w:r>
      <w:r w:rsidRPr="003E3316" w:rsidR="0043158A">
        <w:rPr>
          <w:rFonts w:ascii="Arial Nova" w:hAnsi="Arial Nova"/>
        </w:rPr>
        <w:t xml:space="preserve"> during the study period</w:t>
      </w:r>
      <w:r w:rsidR="0043158A">
        <w:rPr>
          <w:rFonts w:ascii="Arial Nova" w:hAnsi="Arial Nova"/>
        </w:rPr>
        <w:t>. Multiple methods of c</w:t>
      </w:r>
      <w:r w:rsidRPr="003E3316" w:rsidR="00F45DF0">
        <w:rPr>
          <w:rFonts w:ascii="Arial Nova" w:hAnsi="Arial Nova"/>
        </w:rPr>
        <w:t>ontact information</w:t>
      </w:r>
      <w:r w:rsidR="0043158A">
        <w:rPr>
          <w:rFonts w:ascii="Arial Nova" w:hAnsi="Arial Nova"/>
        </w:rPr>
        <w:t xml:space="preserve"> (i.e.</w:t>
      </w:r>
      <w:r w:rsidRPr="003E3316" w:rsidR="00F45DF0">
        <w:rPr>
          <w:rFonts w:ascii="Arial Nova" w:hAnsi="Arial Nova"/>
        </w:rPr>
        <w:t>, electronic</w:t>
      </w:r>
      <w:r w:rsidR="00F45DF0">
        <w:rPr>
          <w:rFonts w:ascii="Arial Nova" w:hAnsi="Arial Nova"/>
        </w:rPr>
        <w:t xml:space="preserve"> and</w:t>
      </w:r>
      <w:r w:rsidRPr="003E3316" w:rsidR="00F45DF0">
        <w:rPr>
          <w:rFonts w:ascii="Arial Nova" w:hAnsi="Arial Nova"/>
        </w:rPr>
        <w:t xml:space="preserve"> phone</w:t>
      </w:r>
      <w:r w:rsidR="0043158A">
        <w:rPr>
          <w:rFonts w:ascii="Arial Nova" w:hAnsi="Arial Nova"/>
        </w:rPr>
        <w:t>)</w:t>
      </w:r>
      <w:r w:rsidR="00F45DF0">
        <w:rPr>
          <w:rFonts w:ascii="Arial Nova" w:hAnsi="Arial Nova"/>
        </w:rPr>
        <w:t xml:space="preserve"> </w:t>
      </w:r>
      <w:r w:rsidRPr="003E3316" w:rsidR="00F45DF0">
        <w:rPr>
          <w:rFonts w:ascii="Arial Nova" w:hAnsi="Arial Nova"/>
        </w:rPr>
        <w:t>will be collected</w:t>
      </w:r>
      <w:r w:rsidR="0043158A">
        <w:rPr>
          <w:rFonts w:ascii="Arial Nova" w:hAnsi="Arial Nova"/>
        </w:rPr>
        <w:t xml:space="preserve">. A secondary mode of contact will be used only if the </w:t>
      </w:r>
      <w:r w:rsidRPr="003E3316" w:rsidR="00F45DF0">
        <w:rPr>
          <w:rFonts w:ascii="Arial Nova" w:hAnsi="Arial Nova"/>
        </w:rPr>
        <w:t>preferred contact method fails.</w:t>
      </w:r>
      <w:r w:rsidR="00333050">
        <w:rPr>
          <w:rFonts w:ascii="Arial Nova" w:hAnsi="Arial Nova"/>
        </w:rPr>
        <w:t xml:space="preserve"> </w:t>
      </w:r>
      <w:bookmarkStart w:name="_Hlk35347528" w:id="17"/>
      <w:r w:rsidR="00DF0400">
        <w:rPr>
          <w:rFonts w:ascii="Arial Nova" w:hAnsi="Arial Nova"/>
        </w:rPr>
        <w:t xml:space="preserve">Lastly, a participant will receive a follow-up letter to update contact information if primary and secondary modes of contact bounce back </w:t>
      </w:r>
      <w:r w:rsidRPr="00D63784" w:rsidR="00DF0400">
        <w:rPr>
          <w:rFonts w:ascii="Arial Nova" w:hAnsi="Arial Nova"/>
        </w:rPr>
        <w:t xml:space="preserve">(Attachment </w:t>
      </w:r>
      <w:r w:rsidR="006C3D8D">
        <w:rPr>
          <w:rFonts w:ascii="Arial Nova" w:hAnsi="Arial Nova"/>
        </w:rPr>
        <w:t>5j</w:t>
      </w:r>
      <w:r w:rsidRPr="00D63784" w:rsidR="00DF0400">
        <w:rPr>
          <w:rFonts w:ascii="Arial Nova" w:hAnsi="Arial Nova"/>
        </w:rPr>
        <w:t>).</w:t>
      </w:r>
    </w:p>
    <w:bookmarkEnd w:id="16"/>
    <w:bookmarkEnd w:id="17"/>
    <w:p w:rsidR="008B5998" w:rsidP="008B5998" w:rsidRDefault="008B5998" w14:paraId="15B7B6F2" w14:textId="77777777">
      <w:pPr>
        <w:pStyle w:val="P1-StandPara"/>
        <w:spacing w:line="276" w:lineRule="auto"/>
        <w:ind w:firstLine="0"/>
        <w:rPr>
          <w:rFonts w:ascii="Arial Nova" w:hAnsi="Arial Nova"/>
        </w:rPr>
      </w:pPr>
    </w:p>
    <w:p w:rsidR="00F45DF0" w:rsidP="00F45DF0" w:rsidRDefault="00F45DF0" w14:paraId="00BA5B0F" w14:textId="6B59695D">
      <w:pPr>
        <w:pStyle w:val="P1-StandPara"/>
        <w:spacing w:line="276" w:lineRule="auto"/>
        <w:ind w:firstLine="0"/>
        <w:rPr>
          <w:rFonts w:ascii="Arial Nova" w:hAnsi="Arial Nova"/>
        </w:rPr>
      </w:pPr>
      <w:r w:rsidRPr="00F45DF0">
        <w:rPr>
          <w:rFonts w:ascii="Arial Nova" w:hAnsi="Arial Nova"/>
        </w:rPr>
        <w:t>Establishing trust between</w:t>
      </w:r>
      <w:r w:rsidRPr="007D68B0" w:rsidR="00BD2804">
        <w:rPr>
          <w:rFonts w:ascii="Arial Nova" w:hAnsi="Arial Nova"/>
        </w:rPr>
        <w:t xml:space="preserve"> the researcher and the participant </w:t>
      </w:r>
      <w:r>
        <w:rPr>
          <w:rFonts w:ascii="Arial Nova" w:hAnsi="Arial Nova"/>
        </w:rPr>
        <w:t>includes:</w:t>
      </w:r>
    </w:p>
    <w:p w:rsidR="0050238D" w:rsidP="00F45DF0" w:rsidRDefault="0050238D" w14:paraId="4C565DC1" w14:textId="33018FD3">
      <w:pPr>
        <w:pStyle w:val="P1-StandPara"/>
        <w:numPr>
          <w:ilvl w:val="0"/>
          <w:numId w:val="21"/>
        </w:numPr>
        <w:spacing w:line="276" w:lineRule="auto"/>
        <w:rPr>
          <w:rFonts w:ascii="Arial Nova" w:hAnsi="Arial Nova"/>
        </w:rPr>
      </w:pPr>
      <w:r w:rsidRPr="00A92EDA">
        <w:rPr>
          <w:rFonts w:ascii="Arial Nova" w:hAnsi="Arial Nova"/>
          <w:i/>
        </w:rPr>
        <w:t>Providing sponsorship information</w:t>
      </w:r>
      <w:r>
        <w:rPr>
          <w:rFonts w:ascii="Arial Nova" w:hAnsi="Arial Nova"/>
        </w:rPr>
        <w:t xml:space="preserve">: Participants will be informed that this study is </w:t>
      </w:r>
      <w:r w:rsidRPr="00A92EDA" w:rsidR="00BD2804">
        <w:rPr>
          <w:rFonts w:ascii="Arial Nova" w:hAnsi="Arial Nova"/>
        </w:rPr>
        <w:t xml:space="preserve">sponsored by the Centers for Disease Control and Prevention. </w:t>
      </w:r>
    </w:p>
    <w:p w:rsidR="00A51A2A" w:rsidP="00A51A2A" w:rsidRDefault="0050238D" w14:paraId="235DB211" w14:textId="567547EE">
      <w:pPr>
        <w:pStyle w:val="P1-StandPara"/>
        <w:numPr>
          <w:ilvl w:val="0"/>
          <w:numId w:val="21"/>
        </w:numPr>
        <w:spacing w:line="276" w:lineRule="auto"/>
        <w:rPr>
          <w:rFonts w:ascii="Arial Nova" w:hAnsi="Arial Nova"/>
        </w:rPr>
      </w:pPr>
      <w:r w:rsidRPr="00A92EDA">
        <w:rPr>
          <w:rFonts w:ascii="Arial Nova" w:hAnsi="Arial Nova"/>
          <w:i/>
        </w:rPr>
        <w:t>Providing clear expectations</w:t>
      </w:r>
      <w:r>
        <w:rPr>
          <w:rFonts w:ascii="Arial Nova" w:hAnsi="Arial Nova"/>
        </w:rPr>
        <w:t xml:space="preserve">: Participants will be given clear </w:t>
      </w:r>
      <w:r w:rsidRPr="00A92EDA" w:rsidR="00BD2804">
        <w:rPr>
          <w:rFonts w:ascii="Arial Nova" w:hAnsi="Arial Nova"/>
        </w:rPr>
        <w:t xml:space="preserve">and consistent communication about responsibilities during the study (i.e., the number, length, </w:t>
      </w:r>
      <w:r w:rsidRPr="00A92EDA" w:rsidR="00BD2804">
        <w:rPr>
          <w:rFonts w:ascii="Arial Nova" w:hAnsi="Arial Nova"/>
        </w:rPr>
        <w:lastRenderedPageBreak/>
        <w:t>and timing of surveys; and short electronic reminders at expected intervals about when survey requests will be issued</w:t>
      </w:r>
      <w:r w:rsidR="00141F12">
        <w:rPr>
          <w:rFonts w:ascii="Arial Nova" w:hAnsi="Arial Nova"/>
        </w:rPr>
        <w:t xml:space="preserve"> or when a survey was missed</w:t>
      </w:r>
      <w:r w:rsidRPr="00A92EDA" w:rsidR="00BD2804">
        <w:rPr>
          <w:rFonts w:ascii="Arial Nova" w:hAnsi="Arial Nova"/>
        </w:rPr>
        <w:t>)</w:t>
      </w:r>
      <w:r w:rsidR="00141F12">
        <w:rPr>
          <w:rFonts w:ascii="Arial Nova" w:hAnsi="Arial Nova"/>
        </w:rPr>
        <w:t xml:space="preserve"> (Attachment </w:t>
      </w:r>
      <w:r w:rsidR="00FF4B58">
        <w:rPr>
          <w:rFonts w:ascii="Arial Nova" w:hAnsi="Arial Nova"/>
        </w:rPr>
        <w:t xml:space="preserve">5g </w:t>
      </w:r>
      <w:r w:rsidR="00141F12">
        <w:rPr>
          <w:rFonts w:ascii="Arial Nova" w:hAnsi="Arial Nova"/>
        </w:rPr>
        <w:t xml:space="preserve">and Attachment </w:t>
      </w:r>
      <w:r w:rsidR="00FF4B58">
        <w:rPr>
          <w:rFonts w:ascii="Arial Nova" w:hAnsi="Arial Nova"/>
        </w:rPr>
        <w:t>5i</w:t>
      </w:r>
      <w:r w:rsidR="00141F12">
        <w:rPr>
          <w:rFonts w:ascii="Arial Nova" w:hAnsi="Arial Nova"/>
        </w:rPr>
        <w:t>)</w:t>
      </w:r>
      <w:r w:rsidRPr="00A92EDA" w:rsidR="00BD2804">
        <w:rPr>
          <w:rFonts w:ascii="Arial Nova" w:hAnsi="Arial Nova"/>
        </w:rPr>
        <w:t xml:space="preserve">. </w:t>
      </w:r>
      <w:r w:rsidRPr="00A92EDA" w:rsidR="0015277E">
        <w:rPr>
          <w:rFonts w:ascii="Arial Nova" w:hAnsi="Arial Nova"/>
        </w:rPr>
        <w:t>Participants will be informed that all information provided will be confidential and information that identifies them will not be included in any data files.</w:t>
      </w:r>
    </w:p>
    <w:p w:rsidR="00A51A2A" w:rsidP="00A92EDA" w:rsidRDefault="001E5121" w14:paraId="43CC5FF6" w14:textId="31BEAAC3">
      <w:pPr>
        <w:pStyle w:val="P1-StandPara"/>
        <w:numPr>
          <w:ilvl w:val="0"/>
          <w:numId w:val="22"/>
        </w:numPr>
        <w:spacing w:line="276" w:lineRule="auto"/>
        <w:rPr>
          <w:rFonts w:ascii="Arial Nova" w:hAnsi="Arial Nova"/>
        </w:rPr>
      </w:pPr>
      <w:r w:rsidRPr="00BF78B3">
        <w:rPr>
          <w:rFonts w:ascii="Arial Nova" w:hAnsi="Arial Nova"/>
          <w:i/>
        </w:rPr>
        <w:t>Providing contact information</w:t>
      </w:r>
      <w:r w:rsidRPr="00A51A2A">
        <w:rPr>
          <w:rFonts w:ascii="Arial Nova" w:hAnsi="Arial Nova"/>
        </w:rPr>
        <w:t>: Participants can</w:t>
      </w:r>
      <w:r w:rsidRPr="00A92EDA" w:rsidR="00BD2804">
        <w:rPr>
          <w:rFonts w:ascii="Arial Nova" w:hAnsi="Arial Nova"/>
        </w:rPr>
        <w:t xml:space="preserve"> contact the data collection contractor</w:t>
      </w:r>
      <w:r w:rsidRPr="00A92EDA" w:rsidR="0015277E">
        <w:rPr>
          <w:rFonts w:ascii="Arial Nova" w:hAnsi="Arial Nova"/>
        </w:rPr>
        <w:t>, Westat,</w:t>
      </w:r>
      <w:r w:rsidRPr="00A92EDA" w:rsidR="00BD2804">
        <w:rPr>
          <w:rFonts w:ascii="Arial Nova" w:hAnsi="Arial Nova"/>
        </w:rPr>
        <w:t xml:space="preserve"> via a help desk to answer </w:t>
      </w:r>
      <w:r w:rsidRPr="00A51A2A" w:rsidR="00A51A2A">
        <w:rPr>
          <w:rFonts w:ascii="Arial Nova" w:hAnsi="Arial Nova"/>
        </w:rPr>
        <w:t xml:space="preserve">any </w:t>
      </w:r>
      <w:r w:rsidRPr="00A92EDA" w:rsidR="00BD2804">
        <w:rPr>
          <w:rFonts w:ascii="Arial Nova" w:hAnsi="Arial Nova"/>
        </w:rPr>
        <w:t>questions. Information on how to reach the help desk will be displayed on the bottom of the survey screens</w:t>
      </w:r>
      <w:r w:rsidRPr="00A51A2A">
        <w:rPr>
          <w:rFonts w:ascii="Arial Nova" w:hAnsi="Arial Nova"/>
        </w:rPr>
        <w:t xml:space="preserve"> and </w:t>
      </w:r>
      <w:r w:rsidRPr="00A92EDA" w:rsidR="00BD2804">
        <w:rPr>
          <w:rFonts w:ascii="Arial Nova" w:hAnsi="Arial Nova"/>
        </w:rPr>
        <w:t>on their personal webpage on the study website.</w:t>
      </w:r>
    </w:p>
    <w:p w:rsidRPr="00A51A2A" w:rsidR="00BD2804" w:rsidP="00A92EDA" w:rsidRDefault="00A51A2A" w14:paraId="35924E7C" w14:textId="2DA50C17">
      <w:pPr>
        <w:pStyle w:val="P1-StandPara"/>
        <w:numPr>
          <w:ilvl w:val="0"/>
          <w:numId w:val="22"/>
        </w:numPr>
        <w:spacing w:line="276" w:lineRule="auto"/>
        <w:rPr>
          <w:rFonts w:ascii="Arial Nova" w:hAnsi="Arial Nova"/>
          <w:szCs w:val="24"/>
        </w:rPr>
      </w:pPr>
      <w:r w:rsidRPr="00A51A2A">
        <w:rPr>
          <w:rFonts w:ascii="Arial Nova" w:hAnsi="Arial Nova"/>
          <w:i/>
        </w:rPr>
        <w:t>Providing a way to stop participation</w:t>
      </w:r>
      <w:r w:rsidRPr="00A51A2A">
        <w:rPr>
          <w:rFonts w:ascii="Arial Nova" w:hAnsi="Arial Nova"/>
        </w:rPr>
        <w:t>: Participants can opt out of the study</w:t>
      </w:r>
      <w:r w:rsidR="00BF78B3">
        <w:rPr>
          <w:rFonts w:ascii="Arial Nova" w:hAnsi="Arial Nova"/>
        </w:rPr>
        <w:t xml:space="preserve"> by calling a</w:t>
      </w:r>
      <w:r w:rsidRPr="00A51A2A">
        <w:rPr>
          <w:rFonts w:ascii="Arial Nova" w:hAnsi="Arial Nova"/>
        </w:rPr>
        <w:t xml:space="preserve"> </w:t>
      </w:r>
      <w:r w:rsidRPr="00A51A2A" w:rsidR="000C3831">
        <w:rPr>
          <w:rFonts w:ascii="Arial Nova" w:hAnsi="Arial Nova"/>
          <w:szCs w:val="24"/>
        </w:rPr>
        <w:t xml:space="preserve">phone number </w:t>
      </w:r>
      <w:r w:rsidR="00BF78B3">
        <w:rPr>
          <w:rFonts w:ascii="Arial Nova" w:hAnsi="Arial Nova"/>
          <w:szCs w:val="24"/>
        </w:rPr>
        <w:t>that is</w:t>
      </w:r>
      <w:r w:rsidRPr="00A51A2A" w:rsidR="000C3831">
        <w:rPr>
          <w:rFonts w:ascii="Arial Nova" w:hAnsi="Arial Nova"/>
          <w:szCs w:val="24"/>
        </w:rPr>
        <w:t xml:space="preserve"> on each survey invitation</w:t>
      </w:r>
      <w:r w:rsidR="00BF78B3">
        <w:rPr>
          <w:rFonts w:ascii="Arial Nova" w:hAnsi="Arial Nova"/>
          <w:szCs w:val="24"/>
        </w:rPr>
        <w:t xml:space="preserve">. </w:t>
      </w:r>
      <w:r w:rsidRPr="00A51A2A" w:rsidR="00BD2804">
        <w:rPr>
          <w:rFonts w:ascii="Arial Nova" w:hAnsi="Arial Nova"/>
        </w:rPr>
        <w:t>If a participant asks to leave the study, the reminder messages will stop immediately, and the status will be noted in the study management system. The participant will receive a refusal conversion letter</w:t>
      </w:r>
      <w:r w:rsidRPr="00A51A2A" w:rsidR="0091450D">
        <w:rPr>
          <w:rFonts w:ascii="Arial Nova" w:hAnsi="Arial Nova"/>
        </w:rPr>
        <w:t xml:space="preserve"> </w:t>
      </w:r>
      <w:r w:rsidRPr="00A51A2A" w:rsidR="00BD2804">
        <w:rPr>
          <w:rFonts w:ascii="Arial Nova" w:hAnsi="Arial Nova"/>
        </w:rPr>
        <w:t>(</w:t>
      </w:r>
      <w:r w:rsidRPr="00141F12" w:rsidR="00BD2804">
        <w:rPr>
          <w:rFonts w:ascii="Arial Nova" w:hAnsi="Arial Nova"/>
        </w:rPr>
        <w:t xml:space="preserve">Attachment </w:t>
      </w:r>
      <w:r w:rsidR="001902DB">
        <w:rPr>
          <w:rFonts w:ascii="Arial Nova" w:hAnsi="Arial Nova"/>
        </w:rPr>
        <w:t>5</w:t>
      </w:r>
      <w:r w:rsidR="00B91581">
        <w:rPr>
          <w:rFonts w:ascii="Arial Nova" w:hAnsi="Arial Nova"/>
        </w:rPr>
        <w:t>k</w:t>
      </w:r>
      <w:r w:rsidRPr="00A51A2A" w:rsidR="00BD2804">
        <w:rPr>
          <w:rFonts w:ascii="Arial Nova" w:hAnsi="Arial Nova"/>
        </w:rPr>
        <w:t xml:space="preserve">). </w:t>
      </w:r>
    </w:p>
    <w:p w:rsidRPr="00BD2804" w:rsidR="00BD2804" w:rsidP="008B5998" w:rsidRDefault="00BD2804" w14:paraId="48D9C45C" w14:textId="2C3E5D0B">
      <w:pPr>
        <w:pStyle w:val="P1-StandPara"/>
        <w:spacing w:line="276" w:lineRule="auto"/>
        <w:ind w:firstLine="0"/>
        <w:rPr>
          <w:rFonts w:ascii="Arial Nova" w:hAnsi="Arial Nova"/>
          <w:szCs w:val="24"/>
        </w:rPr>
      </w:pPr>
      <w:r w:rsidRPr="00BD2804">
        <w:rPr>
          <w:rFonts w:ascii="Arial Nova" w:hAnsi="Arial Nova"/>
          <w:szCs w:val="24"/>
        </w:rPr>
        <w:t xml:space="preserve">Estimates of response rates and rationales for expected response rates have been previously discussed in Section B1. </w:t>
      </w:r>
    </w:p>
    <w:p w:rsidRPr="00BD2804" w:rsidR="00BD2804" w:rsidP="008B5998" w:rsidRDefault="00BD2804" w14:paraId="5FCF7D70" w14:textId="0508694C">
      <w:pPr>
        <w:pStyle w:val="P1-StandPara"/>
        <w:spacing w:line="276" w:lineRule="auto"/>
        <w:ind w:firstLine="0"/>
        <w:rPr>
          <w:rFonts w:ascii="Arial Nova" w:hAnsi="Arial Nova"/>
          <w:szCs w:val="24"/>
        </w:rPr>
      </w:pPr>
      <w:r w:rsidRPr="00156801">
        <w:rPr>
          <w:rFonts w:ascii="Arial Nova" w:hAnsi="Arial Nova"/>
          <w:szCs w:val="24"/>
        </w:rPr>
        <w:t>All non-response will be tracked for each survey. At each survey, the different types of non-response (i.e., asked to be dropped from the study, did not complete the survey within the designated timeframe, could not be reached to be informed about the survey, etc.) will be assessed. Analyses of non-responders can occur at each survey time point to determine if this impacts findings.</w:t>
      </w:r>
      <w:r w:rsidRPr="00BD2804">
        <w:rPr>
          <w:rFonts w:ascii="Arial Nova" w:hAnsi="Arial Nova"/>
          <w:szCs w:val="24"/>
        </w:rPr>
        <w:t xml:space="preserve"> </w:t>
      </w:r>
    </w:p>
    <w:p w:rsidRPr="00BD2804" w:rsidR="00BD2804" w:rsidP="00BD2804" w:rsidRDefault="00C418F7" w14:paraId="360C1AD0" w14:textId="44099369">
      <w:pPr>
        <w:pStyle w:val="P1-StandPara"/>
        <w:spacing w:line="276" w:lineRule="auto"/>
        <w:ind w:firstLine="0"/>
        <w:rPr>
          <w:rFonts w:ascii="Arial Nova" w:hAnsi="Arial Nova"/>
          <w:szCs w:val="24"/>
        </w:rPr>
      </w:pPr>
      <w:r>
        <w:rPr>
          <w:rFonts w:ascii="Arial Nova" w:hAnsi="Arial Nova"/>
          <w:szCs w:val="24"/>
        </w:rPr>
        <w:t xml:space="preserve">The proposed sample is not nationally representative. </w:t>
      </w:r>
    </w:p>
    <w:p w:rsidRPr="00F06B97" w:rsidR="007468F1" w:rsidP="00F06B97" w:rsidRDefault="007468F1" w14:paraId="31C52410" w14:textId="77777777">
      <w:pPr>
        <w:pStyle w:val="Heading2"/>
        <w:spacing w:line="276" w:lineRule="auto"/>
        <w:rPr>
          <w:rFonts w:ascii="Arial Nova" w:hAnsi="Arial Nova" w:cs="Times New Roman"/>
          <w:i/>
          <w:color w:val="auto"/>
          <w:sz w:val="24"/>
          <w:szCs w:val="24"/>
        </w:rPr>
      </w:pPr>
      <w:bookmarkStart w:name="_Toc329519284" w:id="18"/>
      <w:bookmarkStart w:name="_Toc1316556" w:id="19"/>
      <w:r w:rsidRPr="00F06B97">
        <w:rPr>
          <w:rFonts w:ascii="Arial Nova" w:hAnsi="Arial Nova" w:cs="Times New Roman"/>
          <w:i/>
          <w:color w:val="auto"/>
          <w:sz w:val="24"/>
          <w:szCs w:val="24"/>
        </w:rPr>
        <w:t>B4. Tests of Procedures or Methods to be Undertaken</w:t>
      </w:r>
      <w:bookmarkEnd w:id="18"/>
      <w:bookmarkEnd w:id="19"/>
    </w:p>
    <w:p w:rsidR="008B5998" w:rsidP="008B5998" w:rsidRDefault="008B5998" w14:paraId="3B429985" w14:textId="77777777">
      <w:pPr>
        <w:spacing w:line="276" w:lineRule="auto"/>
        <w:rPr>
          <w:rFonts w:ascii="Arial Nova" w:hAnsi="Arial Nova"/>
        </w:rPr>
      </w:pPr>
    </w:p>
    <w:p w:rsidRPr="002E28D3" w:rsidR="002E28D3" w:rsidP="00B4673A" w:rsidRDefault="00B30E92" w14:paraId="1BD71B7D" w14:textId="6C5565A0">
      <w:pPr>
        <w:spacing w:line="276" w:lineRule="auto"/>
        <w:rPr>
          <w:rFonts w:ascii="Arial Nova" w:hAnsi="Arial Nova"/>
        </w:rPr>
      </w:pPr>
      <w:r w:rsidRPr="00B30E92">
        <w:rPr>
          <w:rFonts w:ascii="Arial Nova" w:hAnsi="Arial Nova"/>
        </w:rPr>
        <w:t xml:space="preserve">The survey questions in </w:t>
      </w:r>
      <w:r w:rsidR="00AB05AE">
        <w:rPr>
          <w:rFonts w:ascii="Arial Nova" w:hAnsi="Arial Nova" w:cs="Arial"/>
        </w:rPr>
        <w:t xml:space="preserve">FMB&amp;M- </w:t>
      </w:r>
      <w:r w:rsidRPr="00B30E92">
        <w:rPr>
          <w:rFonts w:ascii="Arial Nova" w:hAnsi="Arial Nova"/>
        </w:rPr>
        <w:t>IFPS III are similar to the IFPS II questions (</w:t>
      </w:r>
      <w:r w:rsidRPr="00BF26C8" w:rsidR="001F62D7">
        <w:rPr>
          <w:rFonts w:ascii="Arial Nova" w:hAnsi="Arial Nova"/>
        </w:rPr>
        <w:t xml:space="preserve">“Infant Feeding Practices Study II,” </w:t>
      </w:r>
      <w:r w:rsidRPr="00B30E92">
        <w:rPr>
          <w:rFonts w:ascii="Arial Nova" w:hAnsi="Arial Nova"/>
        </w:rPr>
        <w:t>OMB No. 0910-0558</w:t>
      </w:r>
      <w:r w:rsidR="00671C52">
        <w:rPr>
          <w:rFonts w:ascii="Arial Nova" w:hAnsi="Arial Nova"/>
        </w:rPr>
        <w:t xml:space="preserve">, </w:t>
      </w:r>
      <w:r w:rsidRPr="00BF26C8" w:rsidR="00671C52">
        <w:rPr>
          <w:rFonts w:ascii="Arial Nova" w:hAnsi="Arial Nova"/>
        </w:rPr>
        <w:t>exp. 12/31/2007</w:t>
      </w:r>
      <w:r w:rsidRPr="00B30E92">
        <w:rPr>
          <w:rFonts w:ascii="Arial Nova" w:hAnsi="Arial Nova"/>
        </w:rPr>
        <w:t xml:space="preserve">) with some modifications as well as additions of new questions on different topic areas. A sample of new or modified questions have been cognitively tested with nine women who had children 24 months of age or younger. Based on cognitive findings, questions were modified to address any problems with question comprehension or misinterpretation of the questions’ intent. In addition, usability testing was conducted with nine women who had children less than one year old. Usability testing was done on multiple device modes (e.g., laptop, mobile phone, or tablet) to determine if question format was efficient and effective on the different types of electronic devices. Usability testing </w:t>
      </w:r>
      <w:r w:rsidRPr="00B30E92">
        <w:rPr>
          <w:rFonts w:ascii="Arial Nova" w:hAnsi="Arial Nova"/>
        </w:rPr>
        <w:lastRenderedPageBreak/>
        <w:t>indicated that mobile phones were the preferred device and question formatting was taken into consideration to aid the participant in answering (e.</w:t>
      </w:r>
      <w:r w:rsidRPr="002E28D3">
        <w:rPr>
          <w:rFonts w:ascii="Arial Nova" w:hAnsi="Arial Nova"/>
        </w:rPr>
        <w:t xml:space="preserve">g., provide pre-populated numbers in a question that requires a numeric response). </w:t>
      </w:r>
      <w:r w:rsidRPr="002E28D3" w:rsidR="002E28D3">
        <w:rPr>
          <w:rFonts w:ascii="Arial Nova" w:hAnsi="Arial Nova"/>
        </w:rPr>
        <w:t xml:space="preserve">The web pages will be designed using a responsive design </w:t>
      </w:r>
      <w:r w:rsidRPr="002E28D3" w:rsidR="002E28D3">
        <w:rPr>
          <w:rFonts w:ascii="Arial Nova" w:hAnsi="Arial Nova" w:cs="Arial"/>
          <w:color w:val="222222"/>
          <w:shd w:val="clear" w:color="auto" w:fill="FFFFFF"/>
        </w:rPr>
        <w:t xml:space="preserve">approach that will detect the screen size of the respondent’s screen and facilitate completion of the surveys on </w:t>
      </w:r>
      <w:r w:rsidRPr="002E28D3" w:rsidR="002E28D3">
        <w:rPr>
          <w:rFonts w:ascii="Arial Nova" w:hAnsi="Arial Nova"/>
        </w:rPr>
        <w:t>laptops, mobile phones, and tablets</w:t>
      </w:r>
      <w:r w:rsidR="000D157B">
        <w:rPr>
          <w:rFonts w:ascii="Arial Nova" w:hAnsi="Arial Nova"/>
        </w:rPr>
        <w:t>.</w:t>
      </w:r>
      <w:r w:rsidRPr="002E28D3" w:rsidR="002E28D3">
        <w:rPr>
          <w:rFonts w:ascii="Arial Nova" w:hAnsi="Arial Nova"/>
        </w:rPr>
        <w:t xml:space="preserve"> </w:t>
      </w:r>
    </w:p>
    <w:p w:rsidR="008B5998" w:rsidP="008B5998" w:rsidRDefault="008B5998" w14:paraId="23B44166" w14:textId="77777777">
      <w:pPr>
        <w:spacing w:line="276" w:lineRule="auto"/>
        <w:rPr>
          <w:rFonts w:ascii="Arial Nova" w:hAnsi="Arial Nova"/>
        </w:rPr>
      </w:pPr>
    </w:p>
    <w:p w:rsidRPr="00B30E92" w:rsidR="00B30E92" w:rsidP="008B5998" w:rsidRDefault="00B30E92" w14:paraId="6C231D1D" w14:textId="002B00F3">
      <w:pPr>
        <w:spacing w:line="276" w:lineRule="auto"/>
        <w:rPr>
          <w:rFonts w:ascii="Arial Nova" w:hAnsi="Arial Nova"/>
        </w:rPr>
      </w:pPr>
      <w:r w:rsidRPr="00B30E92">
        <w:rPr>
          <w:rFonts w:ascii="Arial Nova" w:hAnsi="Arial Nova"/>
        </w:rPr>
        <w:t>The ASA24 uses a multiple-pass approach to guide participants through the survey. This approach is based on the United States Department of Agriculture’s Automated Multiple-Pass Method which has been validated</w:t>
      </w:r>
      <w:r w:rsidR="00D47BF8">
        <w:rPr>
          <w:rFonts w:ascii="Arial Nova" w:hAnsi="Arial Nova"/>
        </w:rPr>
        <w:t xml:space="preserve"> </w:t>
      </w:r>
      <w:r w:rsidR="00D47BF8">
        <w:rPr>
          <w:rFonts w:ascii="Arial Nova" w:hAnsi="Arial Nova"/>
        </w:rPr>
        <w:fldChar w:fldCharType="begin"/>
      </w:r>
      <w:r w:rsidR="00B90A40">
        <w:rPr>
          <w:rFonts w:ascii="Arial Nova" w:hAnsi="Arial Nova"/>
        </w:rPr>
        <w:instrText xml:space="preserve"> ADDIN EN.CITE &lt;EndNote&gt;&lt;Cite&gt;&lt;Author&gt;Moshfegh AJ&lt;/Author&gt;&lt;Year&gt;2008&lt;/Year&gt;&lt;RecNum&gt;900&lt;/RecNum&gt;&lt;DisplayText&gt;[7]&lt;/DisplayText&gt;&lt;record&gt;&lt;rec-number&gt;900&lt;/rec-number&gt;&lt;foreign-keys&gt;&lt;key app="EN" db-id="0rx2r0xth2d5xqeavd7xafe60r9pv0sdaxv2" timestamp="1478805721"&gt;900&lt;/key&gt;&lt;/foreign-keys&gt;&lt;ref-type name="Journal Article"&gt;17&lt;/ref-type&gt;&lt;contributors&gt;&lt;authors&gt;&lt;author&gt;Moshfegh AJ,&lt;/author&gt;&lt;author&gt;Rhodes DG,&lt;/author&gt;&lt;author&gt;Baer DJ,&lt;/author&gt;&lt;author&gt;Murayi T,&lt;/author&gt;&lt;author&gt;Clemens JC,&lt;/author&gt;&lt;author&gt;Rumpler WV,&lt;/author&gt;&lt;author&gt;Paul DR,&lt;/author&gt;&lt;author&gt;Sebastian RS,&lt;/author&gt;&lt;author&gt;Kuczynski KJ,&lt;/author&gt;&lt;author&gt;Ingwersen LA,&lt;/author&gt;&lt;author&gt;Staples RC,&lt;/author&gt;&lt;author&gt;Cleveland LE,&lt;/author&gt;&lt;/authors&gt;&lt;/contributors&gt;&lt;titles&gt;&lt;title&gt;The US Department of Agriculture Automated Multiple-Pass Method reduces bias in the collection of energy intakes&lt;/title&gt;&lt;secondary-title&gt;Am J Clin Nutr&lt;/secondary-title&gt;&lt;/titles&gt;&lt;periodical&gt;&lt;full-title&gt;Am J Clin Nutr&lt;/full-title&gt;&lt;/periodical&gt;&lt;pages&gt;324-332&lt;/pages&gt;&lt;volume&gt;88&lt;/volume&gt;&lt;number&gt;2&lt;/number&gt;&lt;dates&gt;&lt;year&gt;2008&lt;/year&gt;&lt;/dates&gt;&lt;urls&gt;&lt;/urls&gt;&lt;/record&gt;&lt;/Cite&gt;&lt;/EndNote&gt;</w:instrText>
      </w:r>
      <w:r w:rsidR="00D47BF8">
        <w:rPr>
          <w:rFonts w:ascii="Arial Nova" w:hAnsi="Arial Nova"/>
        </w:rPr>
        <w:fldChar w:fldCharType="separate"/>
      </w:r>
      <w:r w:rsidR="00B90A40">
        <w:rPr>
          <w:rFonts w:ascii="Arial Nova" w:hAnsi="Arial Nova"/>
          <w:noProof/>
        </w:rPr>
        <w:t>[</w:t>
      </w:r>
      <w:hyperlink w:tooltip="Moshfegh AJ, 2008 #900" w:history="1" w:anchor="_ENREF_7">
        <w:r w:rsidR="00B90A40">
          <w:rPr>
            <w:rFonts w:ascii="Arial Nova" w:hAnsi="Arial Nova"/>
            <w:noProof/>
          </w:rPr>
          <w:t>7</w:t>
        </w:r>
      </w:hyperlink>
      <w:r w:rsidR="00B90A40">
        <w:rPr>
          <w:rFonts w:ascii="Arial Nova" w:hAnsi="Arial Nova"/>
          <w:noProof/>
        </w:rPr>
        <w:t>]</w:t>
      </w:r>
      <w:r w:rsidR="00D47BF8">
        <w:rPr>
          <w:rFonts w:ascii="Arial Nova" w:hAnsi="Arial Nova"/>
        </w:rPr>
        <w:fldChar w:fldCharType="end"/>
      </w:r>
      <w:r w:rsidRPr="00B30E92">
        <w:rPr>
          <w:rFonts w:ascii="Arial Nova" w:hAnsi="Arial Nova"/>
        </w:rPr>
        <w:t>. The system asks standardized, detailed questions about the form, preparation and additions to foods, and uses images to assist participants in reporting portion size. The ASA24 participant website is 508-compliant, offering usability with assistive technologies, is available in English or Spanish, and is accessible using a computer, tablet, or a mobile device. The ASA24 displays a brief user orientation the first time a participant accesses the site, and provides optional help screens throughout the survey.</w:t>
      </w:r>
    </w:p>
    <w:p w:rsidRPr="004E2DDF" w:rsidR="00F8714F" w:rsidP="00F06B97" w:rsidRDefault="00F8714F" w14:paraId="6B4430D8" w14:textId="77777777">
      <w:pPr>
        <w:spacing w:line="276" w:lineRule="auto"/>
        <w:rPr>
          <w:rFonts w:ascii="Arial Nova" w:hAnsi="Arial Nova"/>
          <w:color w:val="F79646" w:themeColor="accent6"/>
        </w:rPr>
      </w:pPr>
    </w:p>
    <w:p w:rsidRPr="00F06B97" w:rsidR="007468F1" w:rsidP="00F06B97" w:rsidRDefault="007468F1" w14:paraId="6E68D376" w14:textId="77777777">
      <w:pPr>
        <w:pStyle w:val="Heading2"/>
        <w:spacing w:line="276" w:lineRule="auto"/>
        <w:rPr>
          <w:rFonts w:ascii="Arial Nova" w:hAnsi="Arial Nova" w:cs="Times New Roman"/>
          <w:i/>
          <w:color w:val="auto"/>
          <w:sz w:val="24"/>
          <w:szCs w:val="24"/>
        </w:rPr>
      </w:pPr>
      <w:bookmarkStart w:name="_Toc329519285" w:id="20"/>
      <w:bookmarkStart w:name="_Toc1316557" w:id="21"/>
      <w:r w:rsidRPr="00F06B97">
        <w:rPr>
          <w:rFonts w:ascii="Arial Nova" w:hAnsi="Arial Nova" w:cs="Times New Roman"/>
          <w:i/>
          <w:color w:val="auto"/>
          <w:sz w:val="24"/>
          <w:szCs w:val="24"/>
        </w:rPr>
        <w:t>B5. Individuals Consulted on Statistical Aspects and Individuals Collecting and/or Analyzing Data</w:t>
      </w:r>
      <w:bookmarkEnd w:id="20"/>
      <w:bookmarkEnd w:id="21"/>
    </w:p>
    <w:p w:rsidRPr="00C06D0C" w:rsidR="007468F1" w:rsidP="00C06D0C" w:rsidRDefault="007468F1" w14:paraId="46854669" w14:textId="4EE8D88B">
      <w:pPr>
        <w:spacing w:line="276" w:lineRule="auto"/>
        <w:rPr>
          <w:rFonts w:ascii="Arial Nova" w:hAnsi="Arial Nova"/>
        </w:rPr>
      </w:pPr>
    </w:p>
    <w:p w:rsidRPr="00C06D0C" w:rsidR="000321AC" w:rsidP="008B5998" w:rsidRDefault="000321AC" w14:paraId="7C11704A" w14:textId="77777777">
      <w:pPr>
        <w:spacing w:line="276" w:lineRule="auto"/>
        <w:rPr>
          <w:rFonts w:ascii="Arial Nova" w:hAnsi="Arial Nova"/>
        </w:rPr>
      </w:pPr>
      <w:r w:rsidRPr="00C06D0C">
        <w:rPr>
          <w:rFonts w:ascii="Arial Nova" w:hAnsi="Arial Nova"/>
        </w:rPr>
        <w:t>The survey instruments, data collection procedures, and statistical analysis plan were designed in collaboration with researchers at Westat. The following individuals from Westat were involved:</w:t>
      </w:r>
    </w:p>
    <w:p w:rsidRPr="00C06D0C" w:rsidR="000321AC" w:rsidP="008B5998" w:rsidRDefault="000321AC" w14:paraId="440DB4A7" w14:textId="180731D6">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Nancy Weinfield,</w:t>
      </w:r>
      <w:r w:rsidR="00D47BF8">
        <w:rPr>
          <w:rFonts w:ascii="Arial Nova" w:hAnsi="Arial Nova"/>
        </w:rPr>
        <w:t xml:space="preserve"> </w:t>
      </w:r>
      <w:r w:rsidRPr="00D47BF8" w:rsidR="00D47BF8">
        <w:rPr>
          <w:rFonts w:ascii="Arial Nova" w:hAnsi="Arial Nova"/>
          <w:i/>
        </w:rPr>
        <w:t>no longer with Westat</w:t>
      </w:r>
    </w:p>
    <w:p w:rsidRPr="00C06D0C" w:rsidR="000321AC" w:rsidP="008B5998" w:rsidRDefault="000321AC" w14:paraId="5CD8488D" w14:textId="49421A8A">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Crystal MacAllum,</w:t>
      </w:r>
      <w:r w:rsidR="00CC0120">
        <w:rPr>
          <w:rFonts w:ascii="Arial Nova" w:hAnsi="Arial Nova"/>
        </w:rPr>
        <w:t xml:space="preserve"> </w:t>
      </w:r>
      <w:r w:rsidR="00CC0120">
        <w:rPr>
          <w:rFonts w:ascii="Arial Nova" w:hAnsi="Arial Nova"/>
          <w:i/>
          <w:iCs/>
        </w:rPr>
        <w:t>now retired</w:t>
      </w:r>
      <w:r w:rsidRPr="00C06D0C">
        <w:rPr>
          <w:rFonts w:ascii="Arial Nova" w:hAnsi="Arial Nova"/>
        </w:rPr>
        <w:t xml:space="preserve"> </w:t>
      </w:r>
    </w:p>
    <w:p w:rsidRPr="00C06D0C" w:rsidR="000321AC" w:rsidP="008B5998" w:rsidRDefault="000321AC" w14:paraId="706439EA" w14:textId="0E682BAB">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Jill DeMatteis, </w:t>
      </w:r>
      <w:hyperlink w:history="1" r:id="rId19">
        <w:r w:rsidRPr="00622E79" w:rsidR="00CC0120">
          <w:rPr>
            <w:rStyle w:val="Hyperlink"/>
            <w:rFonts w:ascii="Arial Nova" w:hAnsi="Arial Nova"/>
          </w:rPr>
          <w:t>JillDeMatteis@westat.com</w:t>
        </w:r>
      </w:hyperlink>
      <w:r w:rsidRPr="00C06D0C">
        <w:rPr>
          <w:rFonts w:ascii="Arial Nova" w:hAnsi="Arial Nova"/>
        </w:rPr>
        <w:t xml:space="preserve"> </w:t>
      </w:r>
    </w:p>
    <w:p w:rsidRPr="00C06D0C" w:rsidR="000321AC" w:rsidP="008B5998" w:rsidRDefault="000321AC" w14:paraId="500EA70A" w14:textId="3E37392A">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Amelia Burke-Garcia, </w:t>
      </w:r>
      <w:hyperlink w:history="1" r:id="rId20">
        <w:r w:rsidRPr="00C06D0C">
          <w:rPr>
            <w:rStyle w:val="Hyperlink"/>
            <w:rFonts w:ascii="Arial Nova" w:hAnsi="Arial Nova"/>
          </w:rPr>
          <w:t>AmeliaBurke-Garcia@westat.com</w:t>
        </w:r>
      </w:hyperlink>
      <w:r w:rsidRPr="00C06D0C">
        <w:rPr>
          <w:rFonts w:ascii="Arial Nova" w:hAnsi="Arial Nova"/>
        </w:rPr>
        <w:t xml:space="preserve"> </w:t>
      </w:r>
    </w:p>
    <w:p w:rsidRPr="00C06D0C" w:rsidR="000321AC" w:rsidP="008B5998" w:rsidRDefault="000321AC" w14:paraId="5D2B0D29" w14:textId="6EC06F4D">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April Fales, </w:t>
      </w:r>
      <w:hyperlink w:history="1" r:id="rId21">
        <w:r w:rsidRPr="00C06D0C">
          <w:rPr>
            <w:rStyle w:val="Hyperlink"/>
            <w:rFonts w:ascii="Arial Nova" w:hAnsi="Arial Nova"/>
          </w:rPr>
          <w:t>AprilFales@westat.com</w:t>
        </w:r>
      </w:hyperlink>
      <w:r w:rsidRPr="00C06D0C">
        <w:rPr>
          <w:rFonts w:ascii="Arial Nova" w:hAnsi="Arial Nova"/>
        </w:rPr>
        <w:t xml:space="preserve"> </w:t>
      </w:r>
    </w:p>
    <w:p w:rsidRPr="00C11DA3" w:rsidR="000321AC" w:rsidP="008B5998" w:rsidRDefault="000321AC" w14:paraId="57A4D8A0" w14:textId="1B014B54">
      <w:pPr>
        <w:spacing w:line="276" w:lineRule="auto"/>
        <w:rPr>
          <w:rFonts w:ascii="Arial Nova" w:hAnsi="Arial Nova"/>
        </w:rPr>
      </w:pPr>
      <w:r w:rsidRPr="00C06D0C">
        <w:rPr>
          <w:rFonts w:ascii="Arial Nova" w:hAnsi="Arial Nova"/>
        </w:rPr>
        <w:t xml:space="preserve">Westat will conduct </w:t>
      </w:r>
      <w:r w:rsidR="009D2B56">
        <w:rPr>
          <w:rFonts w:ascii="Arial Nova" w:hAnsi="Arial Nova" w:cs="Arial"/>
        </w:rPr>
        <w:t xml:space="preserve">FMB&amp;M- </w:t>
      </w:r>
      <w:r w:rsidR="000D4C30">
        <w:rPr>
          <w:rFonts w:ascii="Arial Nova" w:hAnsi="Arial Nova"/>
        </w:rPr>
        <w:t xml:space="preserve">IFPS III including </w:t>
      </w:r>
      <w:r w:rsidRPr="00C06D0C">
        <w:rPr>
          <w:rFonts w:ascii="Arial Nova" w:hAnsi="Arial Nova"/>
        </w:rPr>
        <w:t>data collection</w:t>
      </w:r>
      <w:r w:rsidR="00C06D0C">
        <w:rPr>
          <w:rFonts w:ascii="Arial Nova" w:hAnsi="Arial Nova"/>
        </w:rPr>
        <w:t xml:space="preserve"> and analysis</w:t>
      </w:r>
      <w:r w:rsidRPr="00C06D0C">
        <w:rPr>
          <w:rFonts w:ascii="Arial Nova" w:hAnsi="Arial Nova"/>
        </w:rPr>
        <w:t xml:space="preserve">, in consultation with CDC. </w:t>
      </w:r>
      <w:r w:rsidR="008651E7">
        <w:rPr>
          <w:rFonts w:ascii="Arial Nova" w:hAnsi="Arial Nova"/>
        </w:rPr>
        <w:t xml:space="preserve">Ms. </w:t>
      </w:r>
      <w:r w:rsidRPr="00C11DA3" w:rsidR="00C11DA3">
        <w:rPr>
          <w:rFonts w:ascii="Arial Nova" w:hAnsi="Arial Nova"/>
        </w:rPr>
        <w:t>Janice Machado</w:t>
      </w:r>
      <w:r w:rsidRPr="00C11DA3" w:rsidR="000D4C30">
        <w:rPr>
          <w:rFonts w:ascii="Arial Nova" w:hAnsi="Arial Nova"/>
        </w:rPr>
        <w:t xml:space="preserve"> will serve as </w:t>
      </w:r>
      <w:proofErr w:type="spellStart"/>
      <w:r w:rsidRPr="00C11DA3" w:rsidR="000D4C30">
        <w:rPr>
          <w:rFonts w:ascii="Arial Nova" w:hAnsi="Arial Nova"/>
        </w:rPr>
        <w:t>Westat’s</w:t>
      </w:r>
      <w:proofErr w:type="spellEnd"/>
      <w:r w:rsidRPr="00C11DA3" w:rsidR="000D4C30">
        <w:rPr>
          <w:rFonts w:ascii="Arial Nova" w:hAnsi="Arial Nova"/>
        </w:rPr>
        <w:t xml:space="preserve"> Project Director</w:t>
      </w:r>
      <w:r w:rsidR="008651E7">
        <w:rPr>
          <w:rFonts w:ascii="Arial Nova" w:hAnsi="Arial Nova"/>
        </w:rPr>
        <w:t>,</w:t>
      </w:r>
      <w:r w:rsidRPr="00C11DA3" w:rsidR="000D4C30">
        <w:rPr>
          <w:rFonts w:ascii="Arial Nova" w:hAnsi="Arial Nova"/>
        </w:rPr>
        <w:t xml:space="preserve"> </w:t>
      </w:r>
      <w:r w:rsidRPr="00C11DA3" w:rsidR="00C11DA3">
        <w:rPr>
          <w:rFonts w:ascii="Arial Nova" w:hAnsi="Arial Nova"/>
        </w:rPr>
        <w:t xml:space="preserve">Dr. Christine Borger will serve as the </w:t>
      </w:r>
      <w:r w:rsidR="006F43CC">
        <w:rPr>
          <w:rFonts w:ascii="Arial Nova" w:hAnsi="Arial Nova"/>
        </w:rPr>
        <w:t>Deputy Project Director for analysis</w:t>
      </w:r>
      <w:r w:rsidR="008651E7">
        <w:rPr>
          <w:rFonts w:ascii="Arial Nova" w:hAnsi="Arial Nova"/>
        </w:rPr>
        <w:t>,</w:t>
      </w:r>
      <w:r w:rsidR="006F43CC">
        <w:rPr>
          <w:rFonts w:ascii="Arial Nova" w:hAnsi="Arial Nova"/>
        </w:rPr>
        <w:t xml:space="preserve"> Ms. Bibi Gollapudi will serve as the Deputy Project Director for survey operations</w:t>
      </w:r>
      <w:r w:rsidR="008651E7">
        <w:rPr>
          <w:rFonts w:ascii="Arial Nova" w:hAnsi="Arial Nova"/>
        </w:rPr>
        <w:t xml:space="preserve"> and Dr.</w:t>
      </w:r>
      <w:r w:rsidR="006F43CC">
        <w:rPr>
          <w:rFonts w:ascii="Arial Nova" w:hAnsi="Arial Nova"/>
        </w:rPr>
        <w:t xml:space="preserve"> Jill DeMatteis will serve as the statistician</w:t>
      </w:r>
      <w:r w:rsidRPr="00C11DA3" w:rsidR="00C11DA3">
        <w:rPr>
          <w:rFonts w:ascii="Arial Nova" w:hAnsi="Arial Nova"/>
        </w:rPr>
        <w:t>.</w:t>
      </w:r>
      <w:r w:rsidRPr="00C11DA3" w:rsidR="000D4C30">
        <w:rPr>
          <w:rFonts w:ascii="Arial Nova" w:hAnsi="Arial Nova"/>
        </w:rPr>
        <w:t xml:space="preserve"> </w:t>
      </w:r>
      <w:r w:rsidRPr="00C11DA3" w:rsidR="00C11DA3">
        <w:rPr>
          <w:rFonts w:ascii="Arial Nova" w:hAnsi="Arial Nova"/>
        </w:rPr>
        <w:t>Their contact information is:</w:t>
      </w:r>
    </w:p>
    <w:p w:rsidRPr="00C06D0C" w:rsidR="00C11DA3" w:rsidP="008B5998" w:rsidRDefault="00C11DA3" w14:paraId="49C81822" w14:textId="3A11951E">
      <w:pPr>
        <w:pStyle w:val="ListParagraph"/>
        <w:numPr>
          <w:ilvl w:val="0"/>
          <w:numId w:val="6"/>
        </w:numPr>
        <w:tabs>
          <w:tab w:val="right" w:pos="9360"/>
        </w:tabs>
        <w:spacing w:after="240" w:line="276" w:lineRule="auto"/>
        <w:ind w:left="1080"/>
        <w:rPr>
          <w:rFonts w:ascii="Arial Nova" w:hAnsi="Arial Nova"/>
        </w:rPr>
      </w:pPr>
      <w:r>
        <w:rPr>
          <w:rFonts w:ascii="Arial Nova" w:hAnsi="Arial Nova"/>
        </w:rPr>
        <w:t>Janice Machado</w:t>
      </w:r>
      <w:r w:rsidRPr="00C06D0C">
        <w:rPr>
          <w:rFonts w:ascii="Arial Nova" w:hAnsi="Arial Nova"/>
        </w:rPr>
        <w:t xml:space="preserve">, </w:t>
      </w:r>
      <w:hyperlink w:history="1" r:id="rId22">
        <w:r w:rsidRPr="003D6EFF">
          <w:rPr>
            <w:rStyle w:val="Hyperlink"/>
            <w:rFonts w:ascii="Arial Nova" w:hAnsi="Arial Nova"/>
          </w:rPr>
          <w:t>JaniceMachado@westat.com</w:t>
        </w:r>
      </w:hyperlink>
      <w:r>
        <w:rPr>
          <w:rFonts w:ascii="Arial Nova" w:hAnsi="Arial Nova"/>
        </w:rPr>
        <w:t xml:space="preserve"> </w:t>
      </w:r>
    </w:p>
    <w:p w:rsidRPr="00C06D0C" w:rsidR="00C11DA3" w:rsidP="008B5998" w:rsidRDefault="00C11DA3" w14:paraId="1C52A4CC" w14:textId="5EBDFEA1">
      <w:pPr>
        <w:pStyle w:val="ListParagraph"/>
        <w:numPr>
          <w:ilvl w:val="0"/>
          <w:numId w:val="6"/>
        </w:numPr>
        <w:tabs>
          <w:tab w:val="right" w:pos="9360"/>
        </w:tabs>
        <w:spacing w:after="240" w:line="276" w:lineRule="auto"/>
        <w:ind w:left="1080"/>
        <w:rPr>
          <w:rFonts w:ascii="Arial Nova" w:hAnsi="Arial Nova"/>
        </w:rPr>
      </w:pPr>
      <w:r>
        <w:rPr>
          <w:rFonts w:ascii="Arial Nova" w:hAnsi="Arial Nova"/>
        </w:rPr>
        <w:t>Christine Borger</w:t>
      </w:r>
      <w:r w:rsidRPr="00C06D0C">
        <w:rPr>
          <w:rFonts w:ascii="Arial Nova" w:hAnsi="Arial Nova"/>
        </w:rPr>
        <w:t xml:space="preserve">, </w:t>
      </w:r>
      <w:hyperlink w:history="1" r:id="rId23">
        <w:r w:rsidRPr="003D6EFF">
          <w:rPr>
            <w:rStyle w:val="Hyperlink"/>
            <w:rFonts w:ascii="Arial Nova" w:hAnsi="Arial Nova"/>
          </w:rPr>
          <w:t>ChristineBorger@westat.com</w:t>
        </w:r>
      </w:hyperlink>
      <w:r w:rsidRPr="00C06D0C">
        <w:rPr>
          <w:rFonts w:ascii="Arial Nova" w:hAnsi="Arial Nova"/>
        </w:rPr>
        <w:t xml:space="preserve"> </w:t>
      </w:r>
    </w:p>
    <w:p w:rsidR="00C11DA3" w:rsidP="008B5998" w:rsidRDefault="00C11DA3" w14:paraId="2988F4C9" w14:textId="00AFB7DD">
      <w:pPr>
        <w:pStyle w:val="ListParagraph"/>
        <w:numPr>
          <w:ilvl w:val="0"/>
          <w:numId w:val="6"/>
        </w:numPr>
        <w:tabs>
          <w:tab w:val="right" w:pos="9360"/>
        </w:tabs>
        <w:spacing w:after="240" w:line="276" w:lineRule="auto"/>
        <w:ind w:left="1080"/>
        <w:rPr>
          <w:rFonts w:ascii="Arial Nova" w:hAnsi="Arial Nova"/>
        </w:rPr>
      </w:pPr>
      <w:r>
        <w:rPr>
          <w:rFonts w:ascii="Arial Nova" w:hAnsi="Arial Nova"/>
        </w:rPr>
        <w:t>Bibi Gollapudi</w:t>
      </w:r>
      <w:r w:rsidRPr="00C06D0C">
        <w:rPr>
          <w:rFonts w:ascii="Arial Nova" w:hAnsi="Arial Nova"/>
        </w:rPr>
        <w:t xml:space="preserve">, </w:t>
      </w:r>
      <w:hyperlink w:history="1" r:id="rId24">
        <w:r w:rsidRPr="003D6EFF">
          <w:rPr>
            <w:rStyle w:val="Hyperlink"/>
            <w:rFonts w:ascii="Arial Nova" w:hAnsi="Arial Nova"/>
          </w:rPr>
          <w:t>BibiGollapudi@westat.com</w:t>
        </w:r>
      </w:hyperlink>
      <w:r w:rsidRPr="00C06D0C">
        <w:rPr>
          <w:rFonts w:ascii="Arial Nova" w:hAnsi="Arial Nova"/>
        </w:rPr>
        <w:t xml:space="preserve"> </w:t>
      </w:r>
    </w:p>
    <w:p w:rsidRPr="00C06D0C" w:rsidR="006F43CC" w:rsidP="006F43CC" w:rsidRDefault="006F43CC" w14:paraId="16621572" w14:textId="671E6209">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lastRenderedPageBreak/>
        <w:t xml:space="preserve">Jill DeMatteis, </w:t>
      </w:r>
      <w:hyperlink w:history="1" r:id="rId25">
        <w:r w:rsidRPr="00C06D0C">
          <w:rPr>
            <w:rStyle w:val="Hyperlink"/>
            <w:rFonts w:ascii="Arial Nova" w:hAnsi="Arial Nova"/>
          </w:rPr>
          <w:t>JillDeMatteis@westat.com</w:t>
        </w:r>
      </w:hyperlink>
      <w:r w:rsidRPr="00C06D0C">
        <w:rPr>
          <w:rFonts w:ascii="Arial Nova" w:hAnsi="Arial Nova"/>
        </w:rPr>
        <w:t xml:space="preserve"> </w:t>
      </w:r>
    </w:p>
    <w:p w:rsidR="00F84E71" w:rsidP="00413934" w:rsidRDefault="00413934" w14:paraId="7D0F87BB" w14:textId="7D9ABD61">
      <w:pPr>
        <w:spacing w:line="276" w:lineRule="auto"/>
        <w:rPr>
          <w:rFonts w:ascii="Arial Nova" w:hAnsi="Arial Nova"/>
        </w:rPr>
      </w:pPr>
      <w:r>
        <w:rPr>
          <w:rFonts w:ascii="Arial Nova" w:hAnsi="Arial Nova"/>
        </w:rPr>
        <w:t xml:space="preserve">CDC </w:t>
      </w:r>
      <w:r w:rsidR="0011587C">
        <w:rPr>
          <w:rFonts w:ascii="Arial Nova" w:hAnsi="Arial Nova"/>
        </w:rPr>
        <w:t xml:space="preserve">collaborated on all aspects of the study design and development. </w:t>
      </w:r>
      <w:r w:rsidR="00F84E71">
        <w:rPr>
          <w:rFonts w:ascii="Arial Nova" w:hAnsi="Arial Nova"/>
        </w:rPr>
        <w:t xml:space="preserve">The following individuals were involved: </w:t>
      </w:r>
    </w:p>
    <w:p w:rsidR="00F84E71" w:rsidP="00F84E71" w:rsidRDefault="00F84E71" w14:paraId="346024A8" w14:textId="408CA904">
      <w:pPr>
        <w:pStyle w:val="ListParagraph"/>
        <w:numPr>
          <w:ilvl w:val="0"/>
          <w:numId w:val="23"/>
        </w:numPr>
        <w:spacing w:line="276" w:lineRule="auto"/>
        <w:rPr>
          <w:rFonts w:ascii="Arial Nova" w:hAnsi="Arial Nova"/>
        </w:rPr>
      </w:pPr>
      <w:r>
        <w:rPr>
          <w:rFonts w:ascii="Arial Nova" w:hAnsi="Arial Nova"/>
        </w:rPr>
        <w:t xml:space="preserve">Heather Hamner, </w:t>
      </w:r>
      <w:hyperlink w:history="1" r:id="rId26">
        <w:r w:rsidRPr="00BF5DA4">
          <w:rPr>
            <w:rStyle w:val="Hyperlink"/>
            <w:rFonts w:ascii="Arial Nova" w:hAnsi="Arial Nova"/>
          </w:rPr>
          <w:t>hfc2@cdc.gov</w:t>
        </w:r>
      </w:hyperlink>
    </w:p>
    <w:p w:rsidR="00F84E71" w:rsidP="00F84E71" w:rsidRDefault="00F84E71" w14:paraId="43DD8E59" w14:textId="32CC9BE1">
      <w:pPr>
        <w:pStyle w:val="ListParagraph"/>
        <w:numPr>
          <w:ilvl w:val="0"/>
          <w:numId w:val="23"/>
        </w:numPr>
        <w:spacing w:line="276" w:lineRule="auto"/>
        <w:rPr>
          <w:rFonts w:ascii="Arial Nova" w:hAnsi="Arial Nova"/>
        </w:rPr>
      </w:pPr>
      <w:r>
        <w:rPr>
          <w:rFonts w:ascii="Arial Nova" w:hAnsi="Arial Nova"/>
        </w:rPr>
        <w:t>Rosie Li,</w:t>
      </w:r>
      <w:r w:rsidR="001933EA">
        <w:rPr>
          <w:rFonts w:ascii="Arial Nova" w:hAnsi="Arial Nova"/>
        </w:rPr>
        <w:t xml:space="preserve"> </w:t>
      </w:r>
      <w:hyperlink w:history="1" r:id="rId27">
        <w:r w:rsidRPr="00BF5DA4" w:rsidR="001933EA">
          <w:rPr>
            <w:rStyle w:val="Hyperlink"/>
            <w:rFonts w:ascii="Arial Nova" w:hAnsi="Arial Nova"/>
          </w:rPr>
          <w:t>ril6@cdc.gov</w:t>
        </w:r>
      </w:hyperlink>
      <w:r w:rsidR="001933EA">
        <w:rPr>
          <w:rFonts w:ascii="Arial Nova" w:hAnsi="Arial Nova"/>
        </w:rPr>
        <w:t xml:space="preserve"> </w:t>
      </w:r>
    </w:p>
    <w:p w:rsidR="00F84E71" w:rsidP="00F84E71" w:rsidRDefault="00F84E71" w14:paraId="1FA68B64" w14:textId="75DD7F00">
      <w:pPr>
        <w:pStyle w:val="ListParagraph"/>
        <w:numPr>
          <w:ilvl w:val="0"/>
          <w:numId w:val="23"/>
        </w:numPr>
        <w:spacing w:line="276" w:lineRule="auto"/>
        <w:rPr>
          <w:rFonts w:ascii="Arial Nova" w:hAnsi="Arial Nova"/>
        </w:rPr>
      </w:pPr>
      <w:r>
        <w:rPr>
          <w:rFonts w:ascii="Arial Nova" w:hAnsi="Arial Nova"/>
        </w:rPr>
        <w:t>Cria Perrine,</w:t>
      </w:r>
      <w:r w:rsidR="001933EA">
        <w:rPr>
          <w:rFonts w:ascii="Arial Nova" w:hAnsi="Arial Nova"/>
        </w:rPr>
        <w:t xml:space="preserve"> </w:t>
      </w:r>
      <w:hyperlink w:history="1" r:id="rId28">
        <w:r w:rsidRPr="00BF5DA4" w:rsidR="001933EA">
          <w:rPr>
            <w:rStyle w:val="Hyperlink"/>
            <w:rFonts w:ascii="Arial Nova" w:hAnsi="Arial Nova"/>
          </w:rPr>
          <w:t>hgk3@cdc.gov</w:t>
        </w:r>
      </w:hyperlink>
      <w:r w:rsidR="001933EA">
        <w:rPr>
          <w:rFonts w:ascii="Arial Nova" w:hAnsi="Arial Nova"/>
        </w:rPr>
        <w:t xml:space="preserve"> </w:t>
      </w:r>
    </w:p>
    <w:p w:rsidR="00F84E71" w:rsidP="00F84E71" w:rsidRDefault="00F84E71" w14:paraId="0A6ABA16" w14:textId="5D498085">
      <w:pPr>
        <w:pStyle w:val="ListParagraph"/>
        <w:numPr>
          <w:ilvl w:val="0"/>
          <w:numId w:val="23"/>
        </w:numPr>
        <w:spacing w:line="276" w:lineRule="auto"/>
        <w:rPr>
          <w:rFonts w:ascii="Arial Nova" w:hAnsi="Arial Nova"/>
        </w:rPr>
      </w:pPr>
      <w:r>
        <w:rPr>
          <w:rFonts w:ascii="Arial Nova" w:hAnsi="Arial Nova"/>
        </w:rPr>
        <w:t xml:space="preserve">Jennifer Nelson, </w:t>
      </w:r>
      <w:hyperlink w:history="1" r:id="rId29">
        <w:r w:rsidRPr="00BF5DA4" w:rsidR="002763EE">
          <w:rPr>
            <w:rStyle w:val="Hyperlink"/>
            <w:rFonts w:ascii="Arial Nova" w:hAnsi="Arial Nova"/>
          </w:rPr>
          <w:t>zcn6@cdc.gov</w:t>
        </w:r>
      </w:hyperlink>
      <w:r w:rsidR="002763EE">
        <w:rPr>
          <w:rFonts w:ascii="Arial Nova" w:hAnsi="Arial Nova"/>
        </w:rPr>
        <w:t xml:space="preserve"> </w:t>
      </w:r>
    </w:p>
    <w:p w:rsidR="00F95EEE" w:rsidP="00F84E71" w:rsidRDefault="00F95EEE" w14:paraId="59F8DEB0" w14:textId="227AA2C4">
      <w:pPr>
        <w:pStyle w:val="ListParagraph"/>
        <w:numPr>
          <w:ilvl w:val="0"/>
          <w:numId w:val="23"/>
        </w:numPr>
        <w:spacing w:line="276" w:lineRule="auto"/>
        <w:rPr>
          <w:rFonts w:ascii="Arial Nova" w:hAnsi="Arial Nova"/>
        </w:rPr>
      </w:pPr>
      <w:r>
        <w:rPr>
          <w:rFonts w:ascii="Arial Nova" w:hAnsi="Arial Nova"/>
        </w:rPr>
        <w:t>Daurice Grossniklaus,</w:t>
      </w:r>
      <w:r w:rsidR="002763EE">
        <w:rPr>
          <w:rFonts w:ascii="Arial Nova" w:hAnsi="Arial Nova"/>
        </w:rPr>
        <w:t xml:space="preserve"> </w:t>
      </w:r>
      <w:hyperlink w:history="1" r:id="rId30">
        <w:r w:rsidRPr="00BF5DA4" w:rsidR="002763EE">
          <w:rPr>
            <w:rStyle w:val="Hyperlink"/>
            <w:rFonts w:ascii="Arial Nova" w:hAnsi="Arial Nova"/>
          </w:rPr>
          <w:t>dtg3@cdc.gov</w:t>
        </w:r>
      </w:hyperlink>
      <w:r w:rsidR="002763EE">
        <w:rPr>
          <w:rFonts w:ascii="Arial Nova" w:hAnsi="Arial Nova"/>
        </w:rPr>
        <w:t xml:space="preserve"> </w:t>
      </w:r>
    </w:p>
    <w:p w:rsidR="00F95EEE" w:rsidP="00F84E71" w:rsidRDefault="00F95EEE" w14:paraId="553A8E14" w14:textId="4C139BAB">
      <w:pPr>
        <w:pStyle w:val="ListParagraph"/>
        <w:numPr>
          <w:ilvl w:val="0"/>
          <w:numId w:val="23"/>
        </w:numPr>
        <w:spacing w:line="276" w:lineRule="auto"/>
        <w:rPr>
          <w:rFonts w:ascii="Arial Nova" w:hAnsi="Arial Nova"/>
        </w:rPr>
      </w:pPr>
      <w:r>
        <w:rPr>
          <w:rFonts w:ascii="Arial Nova" w:hAnsi="Arial Nova"/>
        </w:rPr>
        <w:t>Ellen Boundy,</w:t>
      </w:r>
      <w:r w:rsidR="002763EE">
        <w:rPr>
          <w:rFonts w:ascii="Arial Nova" w:hAnsi="Arial Nova"/>
        </w:rPr>
        <w:t xml:space="preserve"> </w:t>
      </w:r>
      <w:hyperlink w:history="1" r:id="rId31">
        <w:r w:rsidRPr="00BF5DA4" w:rsidR="002763EE">
          <w:rPr>
            <w:rStyle w:val="Hyperlink"/>
            <w:rFonts w:ascii="Arial Nova" w:hAnsi="Arial Nova"/>
          </w:rPr>
          <w:t>lwz9@cdc.gov</w:t>
        </w:r>
      </w:hyperlink>
      <w:r w:rsidR="002763EE">
        <w:rPr>
          <w:rFonts w:ascii="Arial Nova" w:hAnsi="Arial Nova"/>
        </w:rPr>
        <w:t xml:space="preserve"> </w:t>
      </w:r>
    </w:p>
    <w:p w:rsidRPr="00F84E71" w:rsidR="00F84E71" w:rsidP="00F84E71" w:rsidRDefault="00F84E71" w14:paraId="5B370FF0" w14:textId="3D63ED8A">
      <w:pPr>
        <w:pStyle w:val="ListParagraph"/>
        <w:numPr>
          <w:ilvl w:val="0"/>
          <w:numId w:val="23"/>
        </w:numPr>
        <w:spacing w:line="276" w:lineRule="auto"/>
        <w:rPr>
          <w:rFonts w:ascii="Arial Nova" w:hAnsi="Arial Nova"/>
        </w:rPr>
      </w:pPr>
      <w:r>
        <w:rPr>
          <w:rFonts w:ascii="Arial Nova" w:hAnsi="Arial Nova"/>
        </w:rPr>
        <w:t>Jennifer Beauregard</w:t>
      </w:r>
      <w:r w:rsidR="00F95EEE">
        <w:rPr>
          <w:rFonts w:ascii="Arial Nova" w:hAnsi="Arial Nova"/>
        </w:rPr>
        <w:t>,</w:t>
      </w:r>
      <w:r w:rsidR="00895249">
        <w:rPr>
          <w:rFonts w:ascii="Arial Nova" w:hAnsi="Arial Nova"/>
        </w:rPr>
        <w:t xml:space="preserve"> </w:t>
      </w:r>
      <w:hyperlink w:history="1" r:id="rId32">
        <w:r w:rsidRPr="00BF5DA4" w:rsidR="00895249">
          <w:rPr>
            <w:rStyle w:val="Hyperlink"/>
            <w:rFonts w:ascii="Arial Nova" w:hAnsi="Arial Nova"/>
          </w:rPr>
          <w:t>uzy2@cdc.gov</w:t>
        </w:r>
      </w:hyperlink>
      <w:r w:rsidR="00895249">
        <w:rPr>
          <w:rFonts w:ascii="Arial Nova" w:hAnsi="Arial Nova"/>
        </w:rPr>
        <w:t xml:space="preserve"> </w:t>
      </w:r>
    </w:p>
    <w:p w:rsidRPr="00C06D0C" w:rsidR="007468F1" w:rsidP="00C06D0C" w:rsidRDefault="007468F1" w14:paraId="4052853A" w14:textId="77777777">
      <w:pPr>
        <w:pStyle w:val="Heading1"/>
        <w:spacing w:before="0" w:line="276" w:lineRule="auto"/>
        <w:rPr>
          <w:rFonts w:ascii="Arial Nova" w:hAnsi="Arial Nova" w:cs="Times New Roman"/>
          <w:sz w:val="24"/>
          <w:szCs w:val="24"/>
        </w:rPr>
      </w:pPr>
    </w:p>
    <w:bookmarkStart w:name="_REFERENCES_(Tool_Tip:" w:id="22"/>
    <w:bookmarkStart w:name="_REFERENCES" w:id="23"/>
    <w:bookmarkStart w:name="_Hlk523104886" w:id="24"/>
    <w:bookmarkEnd w:id="22"/>
    <w:bookmarkEnd w:id="23"/>
    <w:p w:rsidR="008354A1" w:rsidP="00860126" w:rsidRDefault="00DE0052" w14:paraId="749E5F93" w14:textId="096876E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name="_Toc1316558" w:id="25"/>
      <w:r w:rsidRPr="00F06B97" w:rsidR="00831A73">
        <w:rPr>
          <w:rStyle w:val="Hyperlink"/>
          <w:rFonts w:ascii="Arial Nova" w:hAnsi="Arial Nova" w:cs="Times New Roman"/>
          <w:color w:val="auto"/>
          <w:sz w:val="24"/>
          <w:szCs w:val="24"/>
          <w:u w:val="none"/>
        </w:rPr>
        <w:t>R</w:t>
      </w:r>
      <w:bookmarkEnd w:id="7"/>
      <w:r w:rsidRPr="00F06B97" w:rsidR="0017104A">
        <w:rPr>
          <w:rStyle w:val="Hyperlink"/>
          <w:rFonts w:ascii="Arial Nova" w:hAnsi="Arial Nova" w:cs="Times New Roman"/>
          <w:color w:val="auto"/>
          <w:sz w:val="24"/>
          <w:szCs w:val="24"/>
          <w:u w:val="none"/>
        </w:rPr>
        <w:t>EFERENCES</w:t>
      </w:r>
      <w:bookmarkEnd w:id="25"/>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p>
    <w:bookmarkEnd w:id="24"/>
    <w:p w:rsidRPr="00F06B97" w:rsidR="0017104A" w:rsidP="00F06B97" w:rsidRDefault="0017104A" w14:paraId="54E93F93" w14:textId="1338CF42">
      <w:pPr>
        <w:spacing w:line="276" w:lineRule="auto"/>
        <w:outlineLvl w:val="0"/>
        <w:rPr>
          <w:rFonts w:ascii="Arial Nova" w:hAnsi="Arial Nova"/>
        </w:rPr>
      </w:pPr>
    </w:p>
    <w:p w:rsidRPr="00B90A40" w:rsidR="00B90A40" w:rsidP="00B90A40" w:rsidRDefault="00A60E43" w14:paraId="3AB0536D" w14:textId="77777777">
      <w:pPr>
        <w:pStyle w:val="EndNoteBibliography"/>
        <w:ind w:left="720" w:hanging="720"/>
      </w:pPr>
      <w:r>
        <w:fldChar w:fldCharType="begin"/>
      </w:r>
      <w:r>
        <w:instrText xml:space="preserve"> ADDIN EN.REFLIST </w:instrText>
      </w:r>
      <w:r>
        <w:fldChar w:fldCharType="separate"/>
      </w:r>
      <w:bookmarkStart w:name="_ENREF_1" w:id="26"/>
      <w:r w:rsidRPr="00B90A40" w:rsidR="00B90A40">
        <w:t>1.</w:t>
      </w:r>
      <w:r w:rsidRPr="00B90A40" w:rsidR="00B90A40">
        <w:tab/>
        <w:t xml:space="preserve">Martin JA, et al., </w:t>
      </w:r>
      <w:r w:rsidRPr="00B90A40" w:rsidR="00B90A40">
        <w:rPr>
          <w:i/>
        </w:rPr>
        <w:t>Births: Final data for 2016.</w:t>
      </w:r>
      <w:r w:rsidRPr="00B90A40" w:rsidR="00B90A40">
        <w:t xml:space="preserve"> National Vital Statistics Reports, 2018. </w:t>
      </w:r>
      <w:r w:rsidRPr="00B90A40" w:rsidR="00B90A40">
        <w:rPr>
          <w:b/>
        </w:rPr>
        <w:t>67</w:t>
      </w:r>
      <w:r w:rsidRPr="00B90A40" w:rsidR="00B90A40">
        <w:t>(1): p. 1-55.</w:t>
      </w:r>
      <w:bookmarkEnd w:id="26"/>
    </w:p>
    <w:p w:rsidRPr="00B90A40" w:rsidR="00B90A40" w:rsidP="00B90A40" w:rsidRDefault="00B90A40" w14:paraId="7A3B8368" w14:textId="77777777">
      <w:pPr>
        <w:pStyle w:val="EndNoteBibliography"/>
        <w:ind w:left="720" w:hanging="720"/>
      </w:pPr>
      <w:bookmarkStart w:name="_ENREF_2" w:id="27"/>
      <w:r w:rsidRPr="00B90A40">
        <w:t>2.</w:t>
      </w:r>
      <w:r w:rsidRPr="00B90A40">
        <w:tab/>
        <w:t xml:space="preserve">Fein SB, et al., </w:t>
      </w:r>
      <w:r w:rsidRPr="00B90A40">
        <w:rPr>
          <w:i/>
        </w:rPr>
        <w:t>Infant Feeding Practices Study II: study methods.</w:t>
      </w:r>
      <w:r w:rsidRPr="00B90A40">
        <w:t xml:space="preserve"> Pediatrics, 2008. </w:t>
      </w:r>
      <w:r w:rsidRPr="00B90A40">
        <w:rPr>
          <w:b/>
        </w:rPr>
        <w:t>122</w:t>
      </w:r>
      <w:r w:rsidRPr="00B90A40">
        <w:t>: p. S28-S35.</w:t>
      </w:r>
      <w:bookmarkEnd w:id="27"/>
    </w:p>
    <w:p w:rsidRPr="00B90A40" w:rsidR="00B90A40" w:rsidP="00B90A40" w:rsidRDefault="00B90A40" w14:paraId="153A19C9" w14:textId="4F7F2938">
      <w:pPr>
        <w:pStyle w:val="EndNoteBibliography"/>
        <w:ind w:left="720" w:hanging="720"/>
      </w:pPr>
      <w:bookmarkStart w:name="_ENREF_3" w:id="28"/>
      <w:r w:rsidRPr="00B90A40">
        <w:t>3.</w:t>
      </w:r>
      <w:r w:rsidRPr="00B90A40">
        <w:tab/>
        <w:t xml:space="preserve">Centers for Disease Control and Prevention. </w:t>
      </w:r>
      <w:r w:rsidRPr="00B90A40">
        <w:rPr>
          <w:i/>
        </w:rPr>
        <w:t>Breastfeeding among U.S. children born 2009 - 2016, CDC National Immunization Survey</w:t>
      </w:r>
      <w:r w:rsidRPr="00B90A40">
        <w:t xml:space="preserve">. Results: Breastfeeding  [cited 2019 September 26]; Available from: </w:t>
      </w:r>
      <w:hyperlink w:history="1" r:id="rId33">
        <w:r w:rsidRPr="00B90A40">
          <w:rPr>
            <w:rStyle w:val="Hyperlink"/>
          </w:rPr>
          <w:t>https://www.cdc.gov/breastfeeding/data/nis_data/results.html</w:t>
        </w:r>
      </w:hyperlink>
      <w:r w:rsidRPr="00B90A40">
        <w:t>.</w:t>
      </w:r>
      <w:bookmarkEnd w:id="28"/>
    </w:p>
    <w:p w:rsidRPr="00B90A40" w:rsidR="00B90A40" w:rsidP="00B90A40" w:rsidRDefault="00B90A40" w14:paraId="4D711981" w14:textId="77777777">
      <w:pPr>
        <w:pStyle w:val="EndNoteBibliography"/>
        <w:ind w:left="720" w:hanging="720"/>
      </w:pPr>
      <w:bookmarkStart w:name="_ENREF_4" w:id="29"/>
      <w:r w:rsidRPr="00B90A40">
        <w:t>4.</w:t>
      </w:r>
      <w:r w:rsidRPr="00B90A40">
        <w:tab/>
        <w:t xml:space="preserve">Hamner HC, et al., </w:t>
      </w:r>
      <w:r w:rsidRPr="00B90A40">
        <w:rPr>
          <w:i/>
        </w:rPr>
        <w:t>Food consumption patterns among children from birth to 23 months of age, 2009 - 2014.</w:t>
      </w:r>
      <w:r w:rsidRPr="00B90A40">
        <w:t xml:space="preserve"> Nutrients, 2017. </w:t>
      </w:r>
      <w:r w:rsidRPr="00B90A40">
        <w:rPr>
          <w:b/>
        </w:rPr>
        <w:t>9</w:t>
      </w:r>
      <w:r w:rsidRPr="00B90A40">
        <w:t>(942).</w:t>
      </w:r>
      <w:bookmarkEnd w:id="29"/>
    </w:p>
    <w:p w:rsidRPr="00B90A40" w:rsidR="00B90A40" w:rsidP="00B90A40" w:rsidRDefault="00B90A40" w14:paraId="32A02E89" w14:textId="77777777">
      <w:pPr>
        <w:pStyle w:val="EndNoteBibliography"/>
        <w:ind w:left="720" w:hanging="720"/>
      </w:pPr>
      <w:bookmarkStart w:name="_ENREF_5" w:id="30"/>
      <w:r w:rsidRPr="00B90A40">
        <w:t>5.</w:t>
      </w:r>
      <w:r w:rsidRPr="00B90A40">
        <w:tab/>
        <w:t xml:space="preserve">Dillman DA, Smyth JD, and Christian LM, </w:t>
      </w:r>
      <w:r w:rsidRPr="00B90A40">
        <w:rPr>
          <w:i/>
        </w:rPr>
        <w:t>Mail and Internet surveys: The tailored design method</w:t>
      </w:r>
      <w:r w:rsidRPr="00B90A40">
        <w:t>. 3rd ed. 2009, New York: John Wiley and Sons.</w:t>
      </w:r>
      <w:bookmarkEnd w:id="30"/>
    </w:p>
    <w:p w:rsidRPr="00B90A40" w:rsidR="00B90A40" w:rsidP="00B90A40" w:rsidRDefault="00B90A40" w14:paraId="6FD4095E" w14:textId="000D9A22">
      <w:pPr>
        <w:pStyle w:val="EndNoteBibliography"/>
        <w:ind w:left="720" w:hanging="720"/>
      </w:pPr>
      <w:bookmarkStart w:name="_ENREF_6" w:id="31"/>
      <w:r w:rsidRPr="00B90A40">
        <w:t>6.</w:t>
      </w:r>
      <w:r w:rsidRPr="00B90A40">
        <w:tab/>
        <w:t xml:space="preserve">National Cancer Institute. </w:t>
      </w:r>
      <w:r w:rsidRPr="00B90A40">
        <w:rPr>
          <w:i/>
        </w:rPr>
        <w:t>How long does it take for a respondent to complete ASA24 food recall and food records?</w:t>
      </w:r>
      <w:r w:rsidRPr="00B90A40">
        <w:t xml:space="preserve"> ASA24 frequently asked questions  [cited 2019 December 6]; Available from: </w:t>
      </w:r>
      <w:hyperlink w:history="1" r:id="rId34">
        <w:r w:rsidRPr="00B90A40">
          <w:rPr>
            <w:rStyle w:val="Hyperlink"/>
          </w:rPr>
          <w:t>https://epi.grants.cancer.gov/asa24/resources/faq.html</w:t>
        </w:r>
      </w:hyperlink>
      <w:r w:rsidRPr="00B90A40">
        <w:t>.</w:t>
      </w:r>
      <w:bookmarkEnd w:id="31"/>
    </w:p>
    <w:p w:rsidRPr="00B90A40" w:rsidR="00B90A40" w:rsidP="00B90A40" w:rsidRDefault="00B90A40" w14:paraId="4878266E" w14:textId="77777777">
      <w:pPr>
        <w:pStyle w:val="EndNoteBibliography"/>
        <w:ind w:left="720" w:hanging="720"/>
      </w:pPr>
      <w:bookmarkStart w:name="_ENREF_7" w:id="32"/>
      <w:r w:rsidRPr="00B90A40">
        <w:t>7.</w:t>
      </w:r>
      <w:r w:rsidRPr="00B90A40">
        <w:tab/>
        <w:t xml:space="preserve">Moshfegh AJ, et al., </w:t>
      </w:r>
      <w:r w:rsidRPr="00B90A40">
        <w:rPr>
          <w:i/>
        </w:rPr>
        <w:t>The US Department of Agriculture Automated Multiple-Pass Method reduces bias in the collection of energy intakes.</w:t>
      </w:r>
      <w:r w:rsidRPr="00B90A40">
        <w:t xml:space="preserve"> Am J Clin Nutr, 2008. </w:t>
      </w:r>
      <w:r w:rsidRPr="00B90A40">
        <w:rPr>
          <w:b/>
        </w:rPr>
        <w:t>88</w:t>
      </w:r>
      <w:r w:rsidRPr="00B90A40">
        <w:t>(2): p. 324-332.</w:t>
      </w:r>
      <w:bookmarkEnd w:id="32"/>
    </w:p>
    <w:p w:rsidRPr="00F06B97" w:rsidR="0017104A" w:rsidP="00B26AF4" w:rsidRDefault="00A60E43" w14:paraId="0573DD30" w14:textId="05A93C3A">
      <w:pPr>
        <w:rPr>
          <w:rFonts w:ascii="Arial Nova" w:hAnsi="Arial Nova"/>
        </w:rPr>
      </w:pPr>
      <w:r>
        <w:rPr>
          <w:rFonts w:ascii="Arial Nova" w:hAnsi="Arial Nova"/>
        </w:rPr>
        <w:fldChar w:fldCharType="end"/>
      </w:r>
    </w:p>
    <w:sectPr w:rsidRPr="00F06B97" w:rsidR="0017104A" w:rsidSect="005265E0">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C5E89" w14:textId="77777777" w:rsidR="004308EA" w:rsidRDefault="004308EA" w:rsidP="00AC6049">
      <w:r>
        <w:separator/>
      </w:r>
    </w:p>
  </w:endnote>
  <w:endnote w:type="continuationSeparator" w:id="0">
    <w:p w14:paraId="5908C631" w14:textId="77777777" w:rsidR="004308EA" w:rsidRDefault="004308EA" w:rsidP="00AC6049">
      <w:r>
        <w:continuationSeparator/>
      </w:r>
    </w:p>
  </w:endnote>
  <w:endnote w:type="continuationNotice" w:id="1">
    <w:p w14:paraId="1130D5F2" w14:textId="77777777" w:rsidR="004308EA" w:rsidRDefault="0043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A6AD" w14:textId="77777777" w:rsidR="000470E3" w:rsidRDefault="00047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194885"/>
      <w:docPartObj>
        <w:docPartGallery w:val="Page Numbers (Bottom of Page)"/>
        <w:docPartUnique/>
      </w:docPartObj>
    </w:sdtPr>
    <w:sdtEndPr>
      <w:rPr>
        <w:noProof/>
      </w:rPr>
    </w:sdtEndPr>
    <w:sdtContent>
      <w:p w14:paraId="2A7115C6" w14:textId="77777777" w:rsidR="00FE797D" w:rsidRPr="00880185" w:rsidRDefault="00FE797D"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F5D2498" w14:textId="77777777" w:rsidR="00FE797D" w:rsidRPr="0015668B" w:rsidRDefault="00FE797D" w:rsidP="00CB20E7">
    <w:pPr>
      <w:rPr>
        <w:b/>
        <w:sz w:val="28"/>
        <w:szCs w:val="28"/>
      </w:rPr>
    </w:pPr>
  </w:p>
  <w:p w14:paraId="4351C8FD" w14:textId="77777777" w:rsidR="00FE797D" w:rsidRDefault="00FE797D"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228E" w14:textId="77777777" w:rsidR="000470E3" w:rsidRDefault="000470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675499"/>
      <w:docPartObj>
        <w:docPartGallery w:val="Page Numbers (Bottom of Page)"/>
        <w:docPartUnique/>
      </w:docPartObj>
    </w:sdtPr>
    <w:sdtEndPr>
      <w:rPr>
        <w:noProof/>
      </w:rPr>
    </w:sdtEndPr>
    <w:sdtContent>
      <w:p w14:paraId="6E5AE01B" w14:textId="4D3B8683" w:rsidR="00A77F50" w:rsidRPr="00880185" w:rsidRDefault="00A77F50" w:rsidP="007A47A5">
        <w:pPr>
          <w:pStyle w:val="Footer"/>
          <w:jc w:val="right"/>
          <w:rPr>
            <w:sz w:val="16"/>
            <w:szCs w:val="16"/>
          </w:rPr>
        </w:pPr>
        <w:r>
          <w:fldChar w:fldCharType="begin"/>
        </w:r>
        <w:r>
          <w:instrText xml:space="preserve"> PAGE   \* MERGEFORMAT </w:instrText>
        </w:r>
        <w:r>
          <w:fldChar w:fldCharType="separate"/>
        </w:r>
        <w:r>
          <w:rPr>
            <w:noProof/>
          </w:rPr>
          <w:t>10</w:t>
        </w:r>
        <w:r>
          <w:rPr>
            <w:noProof/>
          </w:rPr>
          <w:fldChar w:fldCharType="end"/>
        </w:r>
      </w:p>
    </w:sdtContent>
  </w:sdt>
  <w:sdt>
    <w:sdtPr>
      <w:rPr>
        <w:rStyle w:val="Style3"/>
        <w:sz w:val="18"/>
        <w:szCs w:val="16"/>
      </w:rPr>
      <w:alias w:val="Title"/>
      <w:tag w:val="Title"/>
      <w:id w:val="-2073503644"/>
      <w:placeholder>
        <w:docPart w:val="3F455EF096824C07874EDCC5DC78CF1B"/>
      </w:placeholder>
    </w:sdtPr>
    <w:sdtEndPr>
      <w:rPr>
        <w:rStyle w:val="DefaultParagraphFont"/>
        <w:rFonts w:ascii="Times New Roman" w:hAnsi="Times New Roman"/>
        <w:b w:val="0"/>
        <w:color w:val="auto"/>
        <w:sz w:val="16"/>
      </w:rPr>
    </w:sdtEndPr>
    <w:sdtContent>
      <w:p w14:paraId="6785778B" w14:textId="736AC691" w:rsidR="00A77F50" w:rsidRPr="006636BD" w:rsidRDefault="00A77F50" w:rsidP="00095E18">
        <w:pPr>
          <w:spacing w:line="276" w:lineRule="auto"/>
          <w:rPr>
            <w:rStyle w:val="Style3"/>
            <w:sz w:val="18"/>
            <w:szCs w:val="16"/>
          </w:rPr>
        </w:pPr>
        <w:r w:rsidRPr="006636BD">
          <w:rPr>
            <w:rStyle w:val="Style3"/>
            <w:sz w:val="18"/>
            <w:szCs w:val="16"/>
          </w:rPr>
          <w:t>Infant Feeding Practices Study III</w:t>
        </w:r>
      </w:p>
    </w:sdtContent>
  </w:sdt>
  <w:p w14:paraId="0703A4A8" w14:textId="0FEBF7B3" w:rsidR="00EB7BD6" w:rsidRPr="003A2E4E" w:rsidRDefault="004308EA">
    <w:pPr>
      <w:rPr>
        <w:b/>
        <w:sz w:val="28"/>
        <w:szCs w:val="28"/>
      </w:rPr>
    </w:pPr>
    <w:sdt>
      <w:sdtPr>
        <w:rPr>
          <w:rFonts w:ascii="Arial Nova" w:hAnsi="Arial Nova"/>
          <w:sz w:val="18"/>
          <w:szCs w:val="18"/>
        </w:rPr>
        <w:tag w:val="Classification"/>
        <w:id w:val="-843013173"/>
        <w:placeholder>
          <w:docPart w:val="25156065A1F64A0383D34E193096FE6E"/>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A77F50" w:rsidRPr="006636BD">
          <w:rPr>
            <w:rFonts w:ascii="Arial Nova" w:hAnsi="Arial Nova"/>
            <w:sz w:val="18"/>
            <w:szCs w:val="18"/>
          </w:rPr>
          <w:t>New</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188086"/>
      <w:docPartObj>
        <w:docPartGallery w:val="Page Numbers (Bottom of Page)"/>
        <w:docPartUnique/>
      </w:docPartObj>
    </w:sdtPr>
    <w:sdtEndPr>
      <w:rPr>
        <w:rFonts w:ascii="Arial Nova" w:hAnsi="Arial Nova"/>
        <w:noProof/>
      </w:rPr>
    </w:sdtEndPr>
    <w:sdtContent>
      <w:p w14:paraId="5D17B5E3" w14:textId="14231B92" w:rsidR="00D83793" w:rsidRPr="00D83793" w:rsidRDefault="00D83793">
        <w:pPr>
          <w:pStyle w:val="Footer"/>
          <w:jc w:val="right"/>
          <w:rPr>
            <w:rFonts w:ascii="Arial Nova" w:hAnsi="Arial Nova"/>
          </w:rPr>
        </w:pPr>
        <w:r w:rsidRPr="00D83793">
          <w:rPr>
            <w:rFonts w:ascii="Arial Nova" w:hAnsi="Arial Nova"/>
          </w:rPr>
          <w:fldChar w:fldCharType="begin"/>
        </w:r>
        <w:r w:rsidRPr="00D83793">
          <w:rPr>
            <w:rFonts w:ascii="Arial Nova" w:hAnsi="Arial Nova"/>
          </w:rPr>
          <w:instrText xml:space="preserve"> PAGE   \* MERGEFORMAT </w:instrText>
        </w:r>
        <w:r w:rsidRPr="00D83793">
          <w:rPr>
            <w:rFonts w:ascii="Arial Nova" w:hAnsi="Arial Nova"/>
          </w:rPr>
          <w:fldChar w:fldCharType="separate"/>
        </w:r>
        <w:r w:rsidRPr="00D83793">
          <w:rPr>
            <w:rFonts w:ascii="Arial Nova" w:hAnsi="Arial Nova"/>
            <w:noProof/>
          </w:rPr>
          <w:t>2</w:t>
        </w:r>
        <w:r w:rsidRPr="00D83793">
          <w:rPr>
            <w:rFonts w:ascii="Arial Nova" w:hAnsi="Arial Nova"/>
            <w:noProof/>
          </w:rPr>
          <w:fldChar w:fldCharType="end"/>
        </w:r>
      </w:p>
    </w:sdtContent>
  </w:sdt>
  <w:p w14:paraId="5EB83D62" w14:textId="77777777" w:rsidR="00D83793" w:rsidRDefault="00D837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ova" w:hAnsi="Arial Nova"/>
      </w:rPr>
      <w:id w:val="-85766259"/>
      <w:docPartObj>
        <w:docPartGallery w:val="Page Numbers (Bottom of Page)"/>
        <w:docPartUnique/>
      </w:docPartObj>
    </w:sdtPr>
    <w:sdtEndPr>
      <w:rPr>
        <w:noProof/>
      </w:rPr>
    </w:sdtEndPr>
    <w:sdtContent>
      <w:p w14:paraId="2A7F47CE" w14:textId="43FA894E" w:rsidR="00D83793" w:rsidRPr="00E73BB0" w:rsidRDefault="00D83793">
        <w:pPr>
          <w:pStyle w:val="Footer"/>
          <w:jc w:val="right"/>
          <w:rPr>
            <w:rFonts w:ascii="Arial Nova" w:hAnsi="Arial Nova"/>
          </w:rPr>
        </w:pPr>
        <w:r w:rsidRPr="00E73BB0">
          <w:rPr>
            <w:rFonts w:ascii="Arial Nova" w:hAnsi="Arial Nova"/>
          </w:rPr>
          <w:fldChar w:fldCharType="begin"/>
        </w:r>
        <w:r w:rsidRPr="00E73BB0">
          <w:rPr>
            <w:rFonts w:ascii="Arial Nova" w:hAnsi="Arial Nova"/>
          </w:rPr>
          <w:instrText xml:space="preserve"> PAGE   \* MERGEFORMAT </w:instrText>
        </w:r>
        <w:r w:rsidRPr="00E73BB0">
          <w:rPr>
            <w:rFonts w:ascii="Arial Nova" w:hAnsi="Arial Nova"/>
          </w:rPr>
          <w:fldChar w:fldCharType="separate"/>
        </w:r>
        <w:r w:rsidRPr="00E73BB0">
          <w:rPr>
            <w:rFonts w:ascii="Arial Nova" w:hAnsi="Arial Nova"/>
            <w:noProof/>
          </w:rPr>
          <w:t>2</w:t>
        </w:r>
        <w:r w:rsidRPr="00E73BB0">
          <w:rPr>
            <w:rFonts w:ascii="Arial Nova" w:hAnsi="Arial Nova"/>
            <w:noProof/>
          </w:rPr>
          <w:fldChar w:fldCharType="end"/>
        </w:r>
      </w:p>
    </w:sdtContent>
  </w:sdt>
  <w:sdt>
    <w:sdtPr>
      <w:rPr>
        <w:rStyle w:val="Style3"/>
        <w:sz w:val="18"/>
        <w:szCs w:val="16"/>
      </w:rPr>
      <w:alias w:val="Title"/>
      <w:tag w:val="Title"/>
      <w:id w:val="1660345012"/>
      <w:placeholder>
        <w:docPart w:val="13754EA65BC843FDB09FD5571EAB6693"/>
      </w:placeholder>
    </w:sdtPr>
    <w:sdtEndPr>
      <w:rPr>
        <w:rStyle w:val="DefaultParagraphFont"/>
        <w:rFonts w:ascii="Times New Roman" w:hAnsi="Times New Roman"/>
        <w:b w:val="0"/>
        <w:color w:val="auto"/>
        <w:sz w:val="16"/>
      </w:rPr>
    </w:sdtEndPr>
    <w:sdtContent>
      <w:p w14:paraId="4703C49A" w14:textId="2DB2AEEC" w:rsidR="00E73BB0" w:rsidRPr="00E73BB0" w:rsidRDefault="000470E3" w:rsidP="00E73BB0">
        <w:pPr>
          <w:spacing w:line="276" w:lineRule="auto"/>
          <w:rPr>
            <w:rStyle w:val="Style3"/>
            <w:sz w:val="18"/>
            <w:szCs w:val="16"/>
          </w:rPr>
        </w:pPr>
        <w:r>
          <w:rPr>
            <w:rStyle w:val="Style3"/>
            <w:sz w:val="18"/>
            <w:szCs w:val="16"/>
          </w:rPr>
          <w:t xml:space="preserve">Feeding My Baby and Me: </w:t>
        </w:r>
        <w:r w:rsidR="00E73BB0" w:rsidRPr="00E73BB0">
          <w:rPr>
            <w:rStyle w:val="Style3"/>
            <w:sz w:val="18"/>
            <w:szCs w:val="16"/>
          </w:rPr>
          <w:t>Infant Feeding Practices Study III</w:t>
        </w:r>
      </w:p>
    </w:sdtContent>
  </w:sdt>
  <w:p w14:paraId="769A1A23" w14:textId="77777777" w:rsidR="00E73BB0" w:rsidRPr="003A2E4E" w:rsidRDefault="004308EA" w:rsidP="00E73BB0">
    <w:pPr>
      <w:rPr>
        <w:b/>
        <w:sz w:val="28"/>
        <w:szCs w:val="28"/>
      </w:rPr>
    </w:pPr>
    <w:sdt>
      <w:sdtPr>
        <w:rPr>
          <w:rFonts w:ascii="Arial Nova" w:hAnsi="Arial Nova"/>
          <w:sz w:val="18"/>
          <w:szCs w:val="18"/>
        </w:rPr>
        <w:tag w:val="Classification"/>
        <w:id w:val="-1537113854"/>
        <w:placeholder>
          <w:docPart w:val="734F2F5D5E5F48218D7CAD74AD517950"/>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E73BB0" w:rsidRPr="006636BD">
          <w:rPr>
            <w:rFonts w:ascii="Arial Nova" w:hAnsi="Arial Nova"/>
            <w:sz w:val="18"/>
            <w:szCs w:val="18"/>
          </w:rPr>
          <w:t>New</w:t>
        </w:r>
      </w:sdtContent>
    </w:sdt>
  </w:p>
  <w:p w14:paraId="29B6D072" w14:textId="41530F50" w:rsidR="00A77F50" w:rsidRPr="007F5920" w:rsidRDefault="00A77F50" w:rsidP="00880185">
    <w:pP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B624A" w14:textId="77777777" w:rsidR="004308EA" w:rsidRDefault="004308EA" w:rsidP="00AC6049">
      <w:r>
        <w:separator/>
      </w:r>
    </w:p>
  </w:footnote>
  <w:footnote w:type="continuationSeparator" w:id="0">
    <w:p w14:paraId="5CB819AE" w14:textId="77777777" w:rsidR="004308EA" w:rsidRDefault="004308EA" w:rsidP="00AC6049">
      <w:r>
        <w:continuationSeparator/>
      </w:r>
    </w:p>
  </w:footnote>
  <w:footnote w:type="continuationNotice" w:id="1">
    <w:p w14:paraId="20F67524" w14:textId="77777777" w:rsidR="004308EA" w:rsidRDefault="00430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80AAD" w14:textId="77777777" w:rsidR="000470E3" w:rsidRDefault="00047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C5CE7" w14:textId="77777777" w:rsidR="00FE797D" w:rsidRPr="00CB20E7" w:rsidRDefault="00FE797D"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2CF90" w14:textId="77777777" w:rsidR="00FE797D" w:rsidRDefault="00FE797D" w:rsidP="00A246E3">
    <w:pPr>
      <w:pStyle w:val="Header"/>
      <w:jc w:val="center"/>
    </w:pPr>
  </w:p>
  <w:p w14:paraId="58E1D2D4" w14:textId="77777777" w:rsidR="00FE797D" w:rsidRDefault="00FE79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0848" w14:textId="77777777" w:rsidR="00A77F50" w:rsidRPr="00AA6C65" w:rsidRDefault="00A77F50" w:rsidP="00AA6C65">
    <w:pPr>
      <w:rPr>
        <w:rFonts w:ascii="Arial Nova" w:hAnsi="Arial Nova"/>
        <w:b/>
        <w:i/>
        <w:color w:val="F79646" w:themeColor="accent6"/>
      </w:rPr>
    </w:pPr>
  </w:p>
  <w:p w14:paraId="6A56C9C6" w14:textId="4DDD6665" w:rsidR="00A77F50" w:rsidRPr="00CB20E7" w:rsidRDefault="00A77F50" w:rsidP="00CB20E7">
    <w:pPr>
      <w:pStyle w:val="Header"/>
      <w:ind w:left="-810"/>
      <w:rPr>
        <w:color w:val="595959" w:themeColor="text1" w:themeTint="A6"/>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79EC" w14:textId="28C93D62" w:rsidR="00A77F50" w:rsidRDefault="00A77F50"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1EAA"/>
    <w:multiLevelType w:val="hybridMultilevel"/>
    <w:tmpl w:val="C66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46C8"/>
    <w:multiLevelType w:val="hybridMultilevel"/>
    <w:tmpl w:val="4340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C34"/>
    <w:multiLevelType w:val="hybridMultilevel"/>
    <w:tmpl w:val="47D4F2C0"/>
    <w:lvl w:ilvl="0" w:tplc="70FC0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A0B"/>
    <w:multiLevelType w:val="hybridMultilevel"/>
    <w:tmpl w:val="59EC0F30"/>
    <w:lvl w:ilvl="0" w:tplc="04090001">
      <w:start w:val="1"/>
      <w:numFmt w:val="bullet"/>
      <w:lvlText w:val=""/>
      <w:lvlJc w:val="left"/>
      <w:pPr>
        <w:ind w:left="630" w:hanging="360"/>
      </w:pPr>
      <w:rPr>
        <w:rFonts w:ascii="Symbol" w:hAnsi="Symbol" w:hint="default"/>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EC40F3B"/>
    <w:multiLevelType w:val="hybridMultilevel"/>
    <w:tmpl w:val="EC482918"/>
    <w:lvl w:ilvl="0" w:tplc="6A9C3F6C">
      <w:start w:val="1"/>
      <w:numFmt w:val="bullet"/>
      <w:lvlText w:val=""/>
      <w:lvlJc w:val="left"/>
      <w:pPr>
        <w:ind w:left="630" w:hanging="360"/>
      </w:pPr>
      <w:rPr>
        <w:rFonts w:ascii="Wingdings" w:hAnsi="Wingdings" w:hint="default"/>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C817E85"/>
    <w:multiLevelType w:val="hybridMultilevel"/>
    <w:tmpl w:val="CD0E320E"/>
    <w:lvl w:ilvl="0" w:tplc="CEF4DF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3032D50"/>
    <w:multiLevelType w:val="hybridMultilevel"/>
    <w:tmpl w:val="170E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27BD7"/>
    <w:multiLevelType w:val="hybridMultilevel"/>
    <w:tmpl w:val="D6AC11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C1110F1"/>
    <w:multiLevelType w:val="hybridMultilevel"/>
    <w:tmpl w:val="3A509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E0E0B"/>
    <w:multiLevelType w:val="hybridMultilevel"/>
    <w:tmpl w:val="ECBED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4807DB"/>
    <w:multiLevelType w:val="hybridMultilevel"/>
    <w:tmpl w:val="0D3894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AB54808"/>
    <w:multiLevelType w:val="hybridMultilevel"/>
    <w:tmpl w:val="5EBC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11AF1"/>
    <w:multiLevelType w:val="hybridMultilevel"/>
    <w:tmpl w:val="775E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14C46"/>
    <w:multiLevelType w:val="hybridMultilevel"/>
    <w:tmpl w:val="A322F17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3CE5ED3"/>
    <w:multiLevelType w:val="hybridMultilevel"/>
    <w:tmpl w:val="93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E3AB6"/>
    <w:multiLevelType w:val="hybridMultilevel"/>
    <w:tmpl w:val="1170733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54A62A75"/>
    <w:multiLevelType w:val="hybridMultilevel"/>
    <w:tmpl w:val="FCB2C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2D39E0"/>
    <w:multiLevelType w:val="hybridMultilevel"/>
    <w:tmpl w:val="0F1C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E1125"/>
    <w:multiLevelType w:val="hybridMultilevel"/>
    <w:tmpl w:val="F970DB5E"/>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676A0F4F"/>
    <w:multiLevelType w:val="hybridMultilevel"/>
    <w:tmpl w:val="E40A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D2BAF"/>
    <w:multiLevelType w:val="hybridMultilevel"/>
    <w:tmpl w:val="3D2AE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C91DEF"/>
    <w:multiLevelType w:val="hybridMultilevel"/>
    <w:tmpl w:val="23DE6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6"/>
  </w:num>
  <w:num w:numId="3">
    <w:abstractNumId w:val="4"/>
  </w:num>
  <w:num w:numId="4">
    <w:abstractNumId w:val="9"/>
  </w:num>
  <w:num w:numId="5">
    <w:abstractNumId w:val="18"/>
  </w:num>
  <w:num w:numId="6">
    <w:abstractNumId w:val="20"/>
  </w:num>
  <w:num w:numId="7">
    <w:abstractNumId w:val="0"/>
  </w:num>
  <w:num w:numId="8">
    <w:abstractNumId w:val="17"/>
  </w:num>
  <w:num w:numId="9">
    <w:abstractNumId w:val="4"/>
  </w:num>
  <w:num w:numId="10">
    <w:abstractNumId w:val="3"/>
  </w:num>
  <w:num w:numId="11">
    <w:abstractNumId w:val="12"/>
  </w:num>
  <w:num w:numId="12">
    <w:abstractNumId w:val="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8"/>
  </w:num>
  <w:num w:numId="17">
    <w:abstractNumId w:val="1"/>
  </w:num>
  <w:num w:numId="18">
    <w:abstractNumId w:val="10"/>
  </w:num>
  <w:num w:numId="19">
    <w:abstractNumId w:val="11"/>
  </w:num>
  <w:num w:numId="20">
    <w:abstractNumId w:val="14"/>
  </w:num>
  <w:num w:numId="21">
    <w:abstractNumId w:val="7"/>
  </w:num>
  <w:num w:numId="22">
    <w:abstractNumId w:val="6"/>
  </w:num>
  <w:num w:numId="2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 Nov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x2r0xth2d5xqeavd7xafe60r9pv0sdaxv2&quot;&gt;NHANES2&lt;record-ids&gt;&lt;item&gt;900&lt;/item&gt;&lt;item&gt;921&lt;/item&gt;&lt;item&gt;1011&lt;/item&gt;&lt;item&gt;1041&lt;/item&gt;&lt;item&gt;1049&lt;/item&gt;&lt;item&gt;1057&lt;/item&gt;&lt;item&gt;1058&lt;/item&gt;&lt;/record-ids&gt;&lt;/item&gt;&lt;/Libraries&gt;"/>
  </w:docVars>
  <w:rsids>
    <w:rsidRoot w:val="00253630"/>
    <w:rsid w:val="00000A42"/>
    <w:rsid w:val="000011EA"/>
    <w:rsid w:val="000033EF"/>
    <w:rsid w:val="000037D0"/>
    <w:rsid w:val="000039E6"/>
    <w:rsid w:val="00004259"/>
    <w:rsid w:val="00004D5E"/>
    <w:rsid w:val="0000512E"/>
    <w:rsid w:val="00005189"/>
    <w:rsid w:val="000062B0"/>
    <w:rsid w:val="000068D5"/>
    <w:rsid w:val="0000793A"/>
    <w:rsid w:val="0001151F"/>
    <w:rsid w:val="0001196F"/>
    <w:rsid w:val="00013103"/>
    <w:rsid w:val="00014C18"/>
    <w:rsid w:val="00017FAF"/>
    <w:rsid w:val="00022E71"/>
    <w:rsid w:val="000237A2"/>
    <w:rsid w:val="00023E94"/>
    <w:rsid w:val="00024725"/>
    <w:rsid w:val="000309E3"/>
    <w:rsid w:val="000319C8"/>
    <w:rsid w:val="00031CEA"/>
    <w:rsid w:val="000321AC"/>
    <w:rsid w:val="000324D6"/>
    <w:rsid w:val="00033648"/>
    <w:rsid w:val="00033796"/>
    <w:rsid w:val="00040A1B"/>
    <w:rsid w:val="00040B8C"/>
    <w:rsid w:val="00041B79"/>
    <w:rsid w:val="000433C4"/>
    <w:rsid w:val="00044E54"/>
    <w:rsid w:val="000452D9"/>
    <w:rsid w:val="00045A69"/>
    <w:rsid w:val="00046505"/>
    <w:rsid w:val="000470E3"/>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2B98"/>
    <w:rsid w:val="00074337"/>
    <w:rsid w:val="0007590D"/>
    <w:rsid w:val="0007619B"/>
    <w:rsid w:val="000766C9"/>
    <w:rsid w:val="00076760"/>
    <w:rsid w:val="00076E31"/>
    <w:rsid w:val="00077AF4"/>
    <w:rsid w:val="00080332"/>
    <w:rsid w:val="0008145F"/>
    <w:rsid w:val="000817C6"/>
    <w:rsid w:val="00081AE9"/>
    <w:rsid w:val="00081EEB"/>
    <w:rsid w:val="000824CA"/>
    <w:rsid w:val="00082B16"/>
    <w:rsid w:val="00082DF2"/>
    <w:rsid w:val="00083339"/>
    <w:rsid w:val="000854EA"/>
    <w:rsid w:val="00086F4C"/>
    <w:rsid w:val="000870AB"/>
    <w:rsid w:val="000909FC"/>
    <w:rsid w:val="00092684"/>
    <w:rsid w:val="00092836"/>
    <w:rsid w:val="000946D5"/>
    <w:rsid w:val="00095E18"/>
    <w:rsid w:val="00096C70"/>
    <w:rsid w:val="000A08FD"/>
    <w:rsid w:val="000A3F81"/>
    <w:rsid w:val="000A65C9"/>
    <w:rsid w:val="000A6B50"/>
    <w:rsid w:val="000A76F2"/>
    <w:rsid w:val="000A7A27"/>
    <w:rsid w:val="000B0295"/>
    <w:rsid w:val="000B0852"/>
    <w:rsid w:val="000B094E"/>
    <w:rsid w:val="000B09C8"/>
    <w:rsid w:val="000B16A4"/>
    <w:rsid w:val="000B2050"/>
    <w:rsid w:val="000B2641"/>
    <w:rsid w:val="000B2BBE"/>
    <w:rsid w:val="000B3851"/>
    <w:rsid w:val="000B3999"/>
    <w:rsid w:val="000B58C3"/>
    <w:rsid w:val="000B70DD"/>
    <w:rsid w:val="000C132A"/>
    <w:rsid w:val="000C1F14"/>
    <w:rsid w:val="000C285F"/>
    <w:rsid w:val="000C2E19"/>
    <w:rsid w:val="000C3831"/>
    <w:rsid w:val="000C51C2"/>
    <w:rsid w:val="000C5919"/>
    <w:rsid w:val="000C5E44"/>
    <w:rsid w:val="000C619C"/>
    <w:rsid w:val="000C6D0F"/>
    <w:rsid w:val="000C7912"/>
    <w:rsid w:val="000D00EE"/>
    <w:rsid w:val="000D157B"/>
    <w:rsid w:val="000D1673"/>
    <w:rsid w:val="000D194D"/>
    <w:rsid w:val="000D2195"/>
    <w:rsid w:val="000D4C30"/>
    <w:rsid w:val="000D6E0F"/>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FD5"/>
    <w:rsid w:val="0011398D"/>
    <w:rsid w:val="00114387"/>
    <w:rsid w:val="001148F6"/>
    <w:rsid w:val="001148FC"/>
    <w:rsid w:val="00114FD4"/>
    <w:rsid w:val="001153F8"/>
    <w:rsid w:val="0011553A"/>
    <w:rsid w:val="00115816"/>
    <w:rsid w:val="0011587C"/>
    <w:rsid w:val="00115E34"/>
    <w:rsid w:val="00121138"/>
    <w:rsid w:val="00121838"/>
    <w:rsid w:val="00121BC5"/>
    <w:rsid w:val="00121CC6"/>
    <w:rsid w:val="00122E6C"/>
    <w:rsid w:val="001237FF"/>
    <w:rsid w:val="00123AEC"/>
    <w:rsid w:val="001242B8"/>
    <w:rsid w:val="00125761"/>
    <w:rsid w:val="00126574"/>
    <w:rsid w:val="001267D1"/>
    <w:rsid w:val="001302E4"/>
    <w:rsid w:val="001313E9"/>
    <w:rsid w:val="00132652"/>
    <w:rsid w:val="0013354D"/>
    <w:rsid w:val="001335C0"/>
    <w:rsid w:val="00134607"/>
    <w:rsid w:val="00136932"/>
    <w:rsid w:val="00141F12"/>
    <w:rsid w:val="00143563"/>
    <w:rsid w:val="00143AB2"/>
    <w:rsid w:val="00144DE3"/>
    <w:rsid w:val="001470A0"/>
    <w:rsid w:val="00147EB9"/>
    <w:rsid w:val="00147F1A"/>
    <w:rsid w:val="00150710"/>
    <w:rsid w:val="00151981"/>
    <w:rsid w:val="0015277E"/>
    <w:rsid w:val="001531DE"/>
    <w:rsid w:val="00153475"/>
    <w:rsid w:val="001538D4"/>
    <w:rsid w:val="0015439F"/>
    <w:rsid w:val="00155038"/>
    <w:rsid w:val="0015668B"/>
    <w:rsid w:val="00156801"/>
    <w:rsid w:val="0015783D"/>
    <w:rsid w:val="001606FC"/>
    <w:rsid w:val="001616EB"/>
    <w:rsid w:val="00162473"/>
    <w:rsid w:val="00164C6F"/>
    <w:rsid w:val="0016532C"/>
    <w:rsid w:val="001657F2"/>
    <w:rsid w:val="00165ECD"/>
    <w:rsid w:val="001669C6"/>
    <w:rsid w:val="001671C5"/>
    <w:rsid w:val="001673E8"/>
    <w:rsid w:val="00167D2E"/>
    <w:rsid w:val="00170DEF"/>
    <w:rsid w:val="00170E23"/>
    <w:rsid w:val="0017104A"/>
    <w:rsid w:val="001724E5"/>
    <w:rsid w:val="00173254"/>
    <w:rsid w:val="00173600"/>
    <w:rsid w:val="001738AE"/>
    <w:rsid w:val="00175229"/>
    <w:rsid w:val="00175487"/>
    <w:rsid w:val="00176999"/>
    <w:rsid w:val="00176F65"/>
    <w:rsid w:val="00180BEC"/>
    <w:rsid w:val="00180FCF"/>
    <w:rsid w:val="001810F4"/>
    <w:rsid w:val="001813F6"/>
    <w:rsid w:val="00182BDA"/>
    <w:rsid w:val="00182DF6"/>
    <w:rsid w:val="001878A2"/>
    <w:rsid w:val="001902DB"/>
    <w:rsid w:val="001904B6"/>
    <w:rsid w:val="0019297B"/>
    <w:rsid w:val="00192CEC"/>
    <w:rsid w:val="001931EB"/>
    <w:rsid w:val="001933EA"/>
    <w:rsid w:val="00193E62"/>
    <w:rsid w:val="00193EC8"/>
    <w:rsid w:val="00196C0B"/>
    <w:rsid w:val="00196E50"/>
    <w:rsid w:val="001A11C3"/>
    <w:rsid w:val="001A189A"/>
    <w:rsid w:val="001A1988"/>
    <w:rsid w:val="001A1A87"/>
    <w:rsid w:val="001A1BB4"/>
    <w:rsid w:val="001A1FA4"/>
    <w:rsid w:val="001A2BBF"/>
    <w:rsid w:val="001A30AA"/>
    <w:rsid w:val="001A4B39"/>
    <w:rsid w:val="001A4C40"/>
    <w:rsid w:val="001A504A"/>
    <w:rsid w:val="001A5DAC"/>
    <w:rsid w:val="001A68E9"/>
    <w:rsid w:val="001A7079"/>
    <w:rsid w:val="001A7AA6"/>
    <w:rsid w:val="001B005D"/>
    <w:rsid w:val="001B0389"/>
    <w:rsid w:val="001B133D"/>
    <w:rsid w:val="001B1AA5"/>
    <w:rsid w:val="001B2987"/>
    <w:rsid w:val="001B2B26"/>
    <w:rsid w:val="001B2CD1"/>
    <w:rsid w:val="001B2F80"/>
    <w:rsid w:val="001B4405"/>
    <w:rsid w:val="001B5844"/>
    <w:rsid w:val="001B6897"/>
    <w:rsid w:val="001B6AD7"/>
    <w:rsid w:val="001B6FBB"/>
    <w:rsid w:val="001B74FA"/>
    <w:rsid w:val="001C1DDB"/>
    <w:rsid w:val="001C1E51"/>
    <w:rsid w:val="001C32C4"/>
    <w:rsid w:val="001C3B28"/>
    <w:rsid w:val="001C4F14"/>
    <w:rsid w:val="001C548D"/>
    <w:rsid w:val="001C555B"/>
    <w:rsid w:val="001C5962"/>
    <w:rsid w:val="001C62E4"/>
    <w:rsid w:val="001C6A2B"/>
    <w:rsid w:val="001C6A40"/>
    <w:rsid w:val="001C77B5"/>
    <w:rsid w:val="001C7A1A"/>
    <w:rsid w:val="001D00B3"/>
    <w:rsid w:val="001D04E0"/>
    <w:rsid w:val="001D1986"/>
    <w:rsid w:val="001D1A2C"/>
    <w:rsid w:val="001D1CBC"/>
    <w:rsid w:val="001D209E"/>
    <w:rsid w:val="001D2B91"/>
    <w:rsid w:val="001D2ED8"/>
    <w:rsid w:val="001D30C6"/>
    <w:rsid w:val="001D4A3E"/>
    <w:rsid w:val="001D6C88"/>
    <w:rsid w:val="001D6FC8"/>
    <w:rsid w:val="001E0844"/>
    <w:rsid w:val="001E11AB"/>
    <w:rsid w:val="001E2E04"/>
    <w:rsid w:val="001E5121"/>
    <w:rsid w:val="001E6905"/>
    <w:rsid w:val="001E6ECA"/>
    <w:rsid w:val="001E701A"/>
    <w:rsid w:val="001E73EB"/>
    <w:rsid w:val="001F0EC4"/>
    <w:rsid w:val="001F1EEB"/>
    <w:rsid w:val="001F2EF5"/>
    <w:rsid w:val="001F33BD"/>
    <w:rsid w:val="001F360D"/>
    <w:rsid w:val="001F376D"/>
    <w:rsid w:val="001F3A02"/>
    <w:rsid w:val="001F480C"/>
    <w:rsid w:val="001F5EF6"/>
    <w:rsid w:val="001F62D7"/>
    <w:rsid w:val="001F63F4"/>
    <w:rsid w:val="00201A49"/>
    <w:rsid w:val="0020465C"/>
    <w:rsid w:val="002056A0"/>
    <w:rsid w:val="00207A38"/>
    <w:rsid w:val="00207B4E"/>
    <w:rsid w:val="002114F2"/>
    <w:rsid w:val="00211B96"/>
    <w:rsid w:val="00212BB1"/>
    <w:rsid w:val="00213ADD"/>
    <w:rsid w:val="002154C4"/>
    <w:rsid w:val="00217EEA"/>
    <w:rsid w:val="0022085D"/>
    <w:rsid w:val="002215C3"/>
    <w:rsid w:val="00225DCC"/>
    <w:rsid w:val="002279EB"/>
    <w:rsid w:val="002301FE"/>
    <w:rsid w:val="00232AB4"/>
    <w:rsid w:val="00233784"/>
    <w:rsid w:val="002337E9"/>
    <w:rsid w:val="00233B6A"/>
    <w:rsid w:val="002348A3"/>
    <w:rsid w:val="00235238"/>
    <w:rsid w:val="00235357"/>
    <w:rsid w:val="00236756"/>
    <w:rsid w:val="0023775C"/>
    <w:rsid w:val="0024268D"/>
    <w:rsid w:val="00243F50"/>
    <w:rsid w:val="0024415E"/>
    <w:rsid w:val="00244679"/>
    <w:rsid w:val="002446F7"/>
    <w:rsid w:val="00245BBB"/>
    <w:rsid w:val="00245E33"/>
    <w:rsid w:val="002472C8"/>
    <w:rsid w:val="00251480"/>
    <w:rsid w:val="002527E9"/>
    <w:rsid w:val="0025332B"/>
    <w:rsid w:val="00253630"/>
    <w:rsid w:val="0025458C"/>
    <w:rsid w:val="00254BD2"/>
    <w:rsid w:val="0025548E"/>
    <w:rsid w:val="00255804"/>
    <w:rsid w:val="00256A23"/>
    <w:rsid w:val="002616D0"/>
    <w:rsid w:val="00261EFA"/>
    <w:rsid w:val="00262BB5"/>
    <w:rsid w:val="00262C62"/>
    <w:rsid w:val="00262F82"/>
    <w:rsid w:val="00264B7B"/>
    <w:rsid w:val="00270A99"/>
    <w:rsid w:val="00270D62"/>
    <w:rsid w:val="00274637"/>
    <w:rsid w:val="0027486C"/>
    <w:rsid w:val="002751C6"/>
    <w:rsid w:val="0027592C"/>
    <w:rsid w:val="002759B6"/>
    <w:rsid w:val="00275E4D"/>
    <w:rsid w:val="002763EE"/>
    <w:rsid w:val="002775E1"/>
    <w:rsid w:val="00277689"/>
    <w:rsid w:val="00280644"/>
    <w:rsid w:val="002811F8"/>
    <w:rsid w:val="002815D9"/>
    <w:rsid w:val="00282FD1"/>
    <w:rsid w:val="00283710"/>
    <w:rsid w:val="0028430A"/>
    <w:rsid w:val="00284424"/>
    <w:rsid w:val="002848A3"/>
    <w:rsid w:val="00286F22"/>
    <w:rsid w:val="0028786E"/>
    <w:rsid w:val="00290C22"/>
    <w:rsid w:val="00292CB3"/>
    <w:rsid w:val="00292DA5"/>
    <w:rsid w:val="002953D1"/>
    <w:rsid w:val="00296953"/>
    <w:rsid w:val="00297D11"/>
    <w:rsid w:val="002A17E0"/>
    <w:rsid w:val="002A27C7"/>
    <w:rsid w:val="002A2877"/>
    <w:rsid w:val="002A3F69"/>
    <w:rsid w:val="002A49BA"/>
    <w:rsid w:val="002A617F"/>
    <w:rsid w:val="002A6CEE"/>
    <w:rsid w:val="002A6FED"/>
    <w:rsid w:val="002B0FAD"/>
    <w:rsid w:val="002B1A07"/>
    <w:rsid w:val="002B21B1"/>
    <w:rsid w:val="002B2CAA"/>
    <w:rsid w:val="002B7EE8"/>
    <w:rsid w:val="002C1C07"/>
    <w:rsid w:val="002C209D"/>
    <w:rsid w:val="002C535D"/>
    <w:rsid w:val="002C63D3"/>
    <w:rsid w:val="002C7AA6"/>
    <w:rsid w:val="002D1F4B"/>
    <w:rsid w:val="002D229F"/>
    <w:rsid w:val="002D376A"/>
    <w:rsid w:val="002D4E3F"/>
    <w:rsid w:val="002D57D1"/>
    <w:rsid w:val="002D6547"/>
    <w:rsid w:val="002D7CA9"/>
    <w:rsid w:val="002E23A6"/>
    <w:rsid w:val="002E2846"/>
    <w:rsid w:val="002E28D3"/>
    <w:rsid w:val="002E4650"/>
    <w:rsid w:val="002E4E81"/>
    <w:rsid w:val="002E526C"/>
    <w:rsid w:val="002E6805"/>
    <w:rsid w:val="002E7947"/>
    <w:rsid w:val="002E7982"/>
    <w:rsid w:val="002F13DE"/>
    <w:rsid w:val="002F180C"/>
    <w:rsid w:val="002F1D85"/>
    <w:rsid w:val="002F4080"/>
    <w:rsid w:val="002F4B60"/>
    <w:rsid w:val="00300142"/>
    <w:rsid w:val="00301626"/>
    <w:rsid w:val="00301725"/>
    <w:rsid w:val="00301898"/>
    <w:rsid w:val="00302530"/>
    <w:rsid w:val="00304671"/>
    <w:rsid w:val="00306010"/>
    <w:rsid w:val="0030618A"/>
    <w:rsid w:val="003065A4"/>
    <w:rsid w:val="00307367"/>
    <w:rsid w:val="00310400"/>
    <w:rsid w:val="00310F15"/>
    <w:rsid w:val="00311476"/>
    <w:rsid w:val="00312A01"/>
    <w:rsid w:val="00313867"/>
    <w:rsid w:val="00313B45"/>
    <w:rsid w:val="0031535A"/>
    <w:rsid w:val="0031613B"/>
    <w:rsid w:val="00316168"/>
    <w:rsid w:val="003161A1"/>
    <w:rsid w:val="00317DB7"/>
    <w:rsid w:val="00320835"/>
    <w:rsid w:val="00320905"/>
    <w:rsid w:val="00321CAE"/>
    <w:rsid w:val="00321F49"/>
    <w:rsid w:val="003235EF"/>
    <w:rsid w:val="00325298"/>
    <w:rsid w:val="00325DF6"/>
    <w:rsid w:val="00325F15"/>
    <w:rsid w:val="00326237"/>
    <w:rsid w:val="00326F66"/>
    <w:rsid w:val="0032763D"/>
    <w:rsid w:val="00327E3E"/>
    <w:rsid w:val="00331769"/>
    <w:rsid w:val="00333050"/>
    <w:rsid w:val="0033369C"/>
    <w:rsid w:val="00333B64"/>
    <w:rsid w:val="00334D22"/>
    <w:rsid w:val="00335F87"/>
    <w:rsid w:val="003366D9"/>
    <w:rsid w:val="00336B28"/>
    <w:rsid w:val="0033790F"/>
    <w:rsid w:val="0034061F"/>
    <w:rsid w:val="00340723"/>
    <w:rsid w:val="00340CE3"/>
    <w:rsid w:val="00341165"/>
    <w:rsid w:val="003428DC"/>
    <w:rsid w:val="00342BF5"/>
    <w:rsid w:val="003433ED"/>
    <w:rsid w:val="003436CA"/>
    <w:rsid w:val="00344185"/>
    <w:rsid w:val="003441DD"/>
    <w:rsid w:val="00345100"/>
    <w:rsid w:val="003472E6"/>
    <w:rsid w:val="00347663"/>
    <w:rsid w:val="0034797C"/>
    <w:rsid w:val="0035065E"/>
    <w:rsid w:val="00350ADE"/>
    <w:rsid w:val="00352574"/>
    <w:rsid w:val="0035505A"/>
    <w:rsid w:val="00355865"/>
    <w:rsid w:val="00355DAA"/>
    <w:rsid w:val="003572FC"/>
    <w:rsid w:val="00357EF3"/>
    <w:rsid w:val="00360DA1"/>
    <w:rsid w:val="00360F2F"/>
    <w:rsid w:val="00361013"/>
    <w:rsid w:val="00361615"/>
    <w:rsid w:val="00361918"/>
    <w:rsid w:val="00361E36"/>
    <w:rsid w:val="003635DF"/>
    <w:rsid w:val="00363770"/>
    <w:rsid w:val="00363C73"/>
    <w:rsid w:val="0036428E"/>
    <w:rsid w:val="0036467C"/>
    <w:rsid w:val="00364798"/>
    <w:rsid w:val="00364D24"/>
    <w:rsid w:val="00364DA9"/>
    <w:rsid w:val="00364EBE"/>
    <w:rsid w:val="003663B2"/>
    <w:rsid w:val="003669B7"/>
    <w:rsid w:val="00366A62"/>
    <w:rsid w:val="00366D72"/>
    <w:rsid w:val="00367A1D"/>
    <w:rsid w:val="00367DDB"/>
    <w:rsid w:val="00370412"/>
    <w:rsid w:val="003707A5"/>
    <w:rsid w:val="003728DD"/>
    <w:rsid w:val="00373659"/>
    <w:rsid w:val="00373A48"/>
    <w:rsid w:val="00373A4D"/>
    <w:rsid w:val="003746F6"/>
    <w:rsid w:val="00375807"/>
    <w:rsid w:val="00375AE4"/>
    <w:rsid w:val="00376B95"/>
    <w:rsid w:val="00376DE3"/>
    <w:rsid w:val="0038134A"/>
    <w:rsid w:val="003814E1"/>
    <w:rsid w:val="00382BE8"/>
    <w:rsid w:val="00382D3D"/>
    <w:rsid w:val="00383011"/>
    <w:rsid w:val="00383590"/>
    <w:rsid w:val="00385744"/>
    <w:rsid w:val="0038577C"/>
    <w:rsid w:val="00386CFF"/>
    <w:rsid w:val="0038779C"/>
    <w:rsid w:val="00387A30"/>
    <w:rsid w:val="00391AE3"/>
    <w:rsid w:val="003924F9"/>
    <w:rsid w:val="00392AB1"/>
    <w:rsid w:val="003930F8"/>
    <w:rsid w:val="00394A6F"/>
    <w:rsid w:val="00395239"/>
    <w:rsid w:val="0039597F"/>
    <w:rsid w:val="00396342"/>
    <w:rsid w:val="003963B5"/>
    <w:rsid w:val="00397C80"/>
    <w:rsid w:val="003A0219"/>
    <w:rsid w:val="003A08BD"/>
    <w:rsid w:val="003A0E0A"/>
    <w:rsid w:val="003A1ADD"/>
    <w:rsid w:val="003A2E4E"/>
    <w:rsid w:val="003A3EFA"/>
    <w:rsid w:val="003A463D"/>
    <w:rsid w:val="003A4D3B"/>
    <w:rsid w:val="003B0DA8"/>
    <w:rsid w:val="003B1BF5"/>
    <w:rsid w:val="003B2695"/>
    <w:rsid w:val="003B2766"/>
    <w:rsid w:val="003B3C0D"/>
    <w:rsid w:val="003B6AAC"/>
    <w:rsid w:val="003B6EE6"/>
    <w:rsid w:val="003C0E51"/>
    <w:rsid w:val="003C1B31"/>
    <w:rsid w:val="003C1B60"/>
    <w:rsid w:val="003C2D8A"/>
    <w:rsid w:val="003C3201"/>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3316"/>
    <w:rsid w:val="003E4FD9"/>
    <w:rsid w:val="003E5A17"/>
    <w:rsid w:val="003E7199"/>
    <w:rsid w:val="003E79AE"/>
    <w:rsid w:val="003F00CA"/>
    <w:rsid w:val="003F02E5"/>
    <w:rsid w:val="003F06AB"/>
    <w:rsid w:val="003F22D7"/>
    <w:rsid w:val="003F2AE3"/>
    <w:rsid w:val="003F2F29"/>
    <w:rsid w:val="003F3496"/>
    <w:rsid w:val="003F37D0"/>
    <w:rsid w:val="003F5C4E"/>
    <w:rsid w:val="003F74D5"/>
    <w:rsid w:val="00403D6E"/>
    <w:rsid w:val="00406357"/>
    <w:rsid w:val="00406CCF"/>
    <w:rsid w:val="004071DC"/>
    <w:rsid w:val="0040756C"/>
    <w:rsid w:val="004115EE"/>
    <w:rsid w:val="00413934"/>
    <w:rsid w:val="00416413"/>
    <w:rsid w:val="0041655E"/>
    <w:rsid w:val="00417F57"/>
    <w:rsid w:val="004201F7"/>
    <w:rsid w:val="00421CCE"/>
    <w:rsid w:val="004220F8"/>
    <w:rsid w:val="004225DA"/>
    <w:rsid w:val="0042260D"/>
    <w:rsid w:val="004239B5"/>
    <w:rsid w:val="00423C9A"/>
    <w:rsid w:val="00424A1E"/>
    <w:rsid w:val="00424C3D"/>
    <w:rsid w:val="00425600"/>
    <w:rsid w:val="0042620F"/>
    <w:rsid w:val="00426C96"/>
    <w:rsid w:val="00426D57"/>
    <w:rsid w:val="00427E22"/>
    <w:rsid w:val="00430724"/>
    <w:rsid w:val="00430803"/>
    <w:rsid w:val="004308EA"/>
    <w:rsid w:val="004309BB"/>
    <w:rsid w:val="0043158A"/>
    <w:rsid w:val="004315A8"/>
    <w:rsid w:val="004330A4"/>
    <w:rsid w:val="004335AA"/>
    <w:rsid w:val="004335BE"/>
    <w:rsid w:val="00434F30"/>
    <w:rsid w:val="004350F7"/>
    <w:rsid w:val="00435FFF"/>
    <w:rsid w:val="00440589"/>
    <w:rsid w:val="0044133C"/>
    <w:rsid w:val="00441868"/>
    <w:rsid w:val="00444D6D"/>
    <w:rsid w:val="0044512B"/>
    <w:rsid w:val="00445781"/>
    <w:rsid w:val="00450211"/>
    <w:rsid w:val="0045043E"/>
    <w:rsid w:val="004506E7"/>
    <w:rsid w:val="00450F11"/>
    <w:rsid w:val="0045102E"/>
    <w:rsid w:val="00451AF1"/>
    <w:rsid w:val="00451EAF"/>
    <w:rsid w:val="00452332"/>
    <w:rsid w:val="00452535"/>
    <w:rsid w:val="00452B5A"/>
    <w:rsid w:val="00452D93"/>
    <w:rsid w:val="00452F2E"/>
    <w:rsid w:val="0045375E"/>
    <w:rsid w:val="0045770B"/>
    <w:rsid w:val="00460BAE"/>
    <w:rsid w:val="004619B1"/>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3379"/>
    <w:rsid w:val="00494576"/>
    <w:rsid w:val="004952AF"/>
    <w:rsid w:val="00495599"/>
    <w:rsid w:val="00495E4F"/>
    <w:rsid w:val="004967F3"/>
    <w:rsid w:val="00496EBD"/>
    <w:rsid w:val="00497B6A"/>
    <w:rsid w:val="004A2A37"/>
    <w:rsid w:val="004A3677"/>
    <w:rsid w:val="004A4045"/>
    <w:rsid w:val="004A484D"/>
    <w:rsid w:val="004A5144"/>
    <w:rsid w:val="004A70FF"/>
    <w:rsid w:val="004A7D6D"/>
    <w:rsid w:val="004B06EB"/>
    <w:rsid w:val="004B126A"/>
    <w:rsid w:val="004B1B4C"/>
    <w:rsid w:val="004B20AE"/>
    <w:rsid w:val="004B27A6"/>
    <w:rsid w:val="004B36C9"/>
    <w:rsid w:val="004B387A"/>
    <w:rsid w:val="004B3B62"/>
    <w:rsid w:val="004B3B6B"/>
    <w:rsid w:val="004B4A98"/>
    <w:rsid w:val="004B5F61"/>
    <w:rsid w:val="004C075C"/>
    <w:rsid w:val="004C2E97"/>
    <w:rsid w:val="004C322E"/>
    <w:rsid w:val="004C6013"/>
    <w:rsid w:val="004C6383"/>
    <w:rsid w:val="004D0773"/>
    <w:rsid w:val="004D0ECC"/>
    <w:rsid w:val="004D164E"/>
    <w:rsid w:val="004D1A3D"/>
    <w:rsid w:val="004D2605"/>
    <w:rsid w:val="004D4ECD"/>
    <w:rsid w:val="004D533F"/>
    <w:rsid w:val="004D6D1D"/>
    <w:rsid w:val="004E0A58"/>
    <w:rsid w:val="004E0C36"/>
    <w:rsid w:val="004E1A61"/>
    <w:rsid w:val="004E1EEE"/>
    <w:rsid w:val="004E21C9"/>
    <w:rsid w:val="004E2516"/>
    <w:rsid w:val="004E2DDF"/>
    <w:rsid w:val="004E3B22"/>
    <w:rsid w:val="004E48CA"/>
    <w:rsid w:val="004E5EBF"/>
    <w:rsid w:val="004F0345"/>
    <w:rsid w:val="004F2830"/>
    <w:rsid w:val="004F6931"/>
    <w:rsid w:val="004F6FBB"/>
    <w:rsid w:val="00501096"/>
    <w:rsid w:val="00501761"/>
    <w:rsid w:val="00501CE6"/>
    <w:rsid w:val="0050238D"/>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101C"/>
    <w:rsid w:val="0051264D"/>
    <w:rsid w:val="00512B2C"/>
    <w:rsid w:val="005132CE"/>
    <w:rsid w:val="00513E9C"/>
    <w:rsid w:val="00515847"/>
    <w:rsid w:val="005162E0"/>
    <w:rsid w:val="00517D13"/>
    <w:rsid w:val="00520156"/>
    <w:rsid w:val="00520DDE"/>
    <w:rsid w:val="00523289"/>
    <w:rsid w:val="005234CB"/>
    <w:rsid w:val="00523EEC"/>
    <w:rsid w:val="0052413D"/>
    <w:rsid w:val="005245AD"/>
    <w:rsid w:val="00524752"/>
    <w:rsid w:val="005252D8"/>
    <w:rsid w:val="00525B26"/>
    <w:rsid w:val="005265E0"/>
    <w:rsid w:val="005277B4"/>
    <w:rsid w:val="005303CC"/>
    <w:rsid w:val="005308BB"/>
    <w:rsid w:val="00531775"/>
    <w:rsid w:val="005318A2"/>
    <w:rsid w:val="005322EE"/>
    <w:rsid w:val="00532FED"/>
    <w:rsid w:val="00533E83"/>
    <w:rsid w:val="005344EB"/>
    <w:rsid w:val="00534B01"/>
    <w:rsid w:val="005353E7"/>
    <w:rsid w:val="005356A8"/>
    <w:rsid w:val="005356CB"/>
    <w:rsid w:val="00535704"/>
    <w:rsid w:val="005357F7"/>
    <w:rsid w:val="0053616A"/>
    <w:rsid w:val="00536C6F"/>
    <w:rsid w:val="00537F2A"/>
    <w:rsid w:val="0054179B"/>
    <w:rsid w:val="00542A30"/>
    <w:rsid w:val="0054328E"/>
    <w:rsid w:val="005464DB"/>
    <w:rsid w:val="00551131"/>
    <w:rsid w:val="005512D2"/>
    <w:rsid w:val="005514A9"/>
    <w:rsid w:val="00552D1A"/>
    <w:rsid w:val="005554CD"/>
    <w:rsid w:val="005554F4"/>
    <w:rsid w:val="005577F7"/>
    <w:rsid w:val="00560351"/>
    <w:rsid w:val="0056050D"/>
    <w:rsid w:val="0056073C"/>
    <w:rsid w:val="00560EAA"/>
    <w:rsid w:val="005614B5"/>
    <w:rsid w:val="005629FB"/>
    <w:rsid w:val="00562F89"/>
    <w:rsid w:val="0056314D"/>
    <w:rsid w:val="00563FF7"/>
    <w:rsid w:val="00564ADE"/>
    <w:rsid w:val="005653A6"/>
    <w:rsid w:val="005655BB"/>
    <w:rsid w:val="005679DE"/>
    <w:rsid w:val="00570BEF"/>
    <w:rsid w:val="005725A0"/>
    <w:rsid w:val="00572F44"/>
    <w:rsid w:val="0057301E"/>
    <w:rsid w:val="00573C0B"/>
    <w:rsid w:val="00573FF1"/>
    <w:rsid w:val="00574182"/>
    <w:rsid w:val="00575122"/>
    <w:rsid w:val="00575851"/>
    <w:rsid w:val="00575FAA"/>
    <w:rsid w:val="005764B6"/>
    <w:rsid w:val="005776D0"/>
    <w:rsid w:val="00582B40"/>
    <w:rsid w:val="00583D0A"/>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6E94"/>
    <w:rsid w:val="005B02FD"/>
    <w:rsid w:val="005B0735"/>
    <w:rsid w:val="005B0824"/>
    <w:rsid w:val="005B1342"/>
    <w:rsid w:val="005B153F"/>
    <w:rsid w:val="005B204D"/>
    <w:rsid w:val="005B2CEB"/>
    <w:rsid w:val="005B3C44"/>
    <w:rsid w:val="005B4F0C"/>
    <w:rsid w:val="005B557A"/>
    <w:rsid w:val="005B6E0D"/>
    <w:rsid w:val="005B7342"/>
    <w:rsid w:val="005C0DD5"/>
    <w:rsid w:val="005C113F"/>
    <w:rsid w:val="005C2E09"/>
    <w:rsid w:val="005C3BAC"/>
    <w:rsid w:val="005C429C"/>
    <w:rsid w:val="005C4EB9"/>
    <w:rsid w:val="005C5D90"/>
    <w:rsid w:val="005C5E74"/>
    <w:rsid w:val="005C6E5C"/>
    <w:rsid w:val="005C7F68"/>
    <w:rsid w:val="005D0688"/>
    <w:rsid w:val="005D12BA"/>
    <w:rsid w:val="005D1CA3"/>
    <w:rsid w:val="005D2F0C"/>
    <w:rsid w:val="005D33D0"/>
    <w:rsid w:val="005D3682"/>
    <w:rsid w:val="005D44FA"/>
    <w:rsid w:val="005D76B6"/>
    <w:rsid w:val="005E0597"/>
    <w:rsid w:val="005E092E"/>
    <w:rsid w:val="005E15B3"/>
    <w:rsid w:val="005E1760"/>
    <w:rsid w:val="005E2EB1"/>
    <w:rsid w:val="005E3B44"/>
    <w:rsid w:val="005E46C6"/>
    <w:rsid w:val="005E53D4"/>
    <w:rsid w:val="005E5A6F"/>
    <w:rsid w:val="005E5D77"/>
    <w:rsid w:val="005E5EB3"/>
    <w:rsid w:val="005E71D9"/>
    <w:rsid w:val="005E72D3"/>
    <w:rsid w:val="005F0118"/>
    <w:rsid w:val="005F1852"/>
    <w:rsid w:val="005F32A8"/>
    <w:rsid w:val="005F42B2"/>
    <w:rsid w:val="005F59E3"/>
    <w:rsid w:val="005F6448"/>
    <w:rsid w:val="005F6A3C"/>
    <w:rsid w:val="00600721"/>
    <w:rsid w:val="00600CE2"/>
    <w:rsid w:val="00601A7C"/>
    <w:rsid w:val="00602338"/>
    <w:rsid w:val="00602496"/>
    <w:rsid w:val="006043B7"/>
    <w:rsid w:val="00606E82"/>
    <w:rsid w:val="00607423"/>
    <w:rsid w:val="00607A3C"/>
    <w:rsid w:val="00607F5E"/>
    <w:rsid w:val="006113BF"/>
    <w:rsid w:val="00611954"/>
    <w:rsid w:val="00611BE9"/>
    <w:rsid w:val="00611F0E"/>
    <w:rsid w:val="00612564"/>
    <w:rsid w:val="00612C88"/>
    <w:rsid w:val="00614EBC"/>
    <w:rsid w:val="006158BE"/>
    <w:rsid w:val="00616165"/>
    <w:rsid w:val="00616CBB"/>
    <w:rsid w:val="0061738C"/>
    <w:rsid w:val="00617C01"/>
    <w:rsid w:val="00621035"/>
    <w:rsid w:val="006229F4"/>
    <w:rsid w:val="00622A90"/>
    <w:rsid w:val="00622D0A"/>
    <w:rsid w:val="00623673"/>
    <w:rsid w:val="00623B89"/>
    <w:rsid w:val="00624008"/>
    <w:rsid w:val="0062414D"/>
    <w:rsid w:val="006244AE"/>
    <w:rsid w:val="00625969"/>
    <w:rsid w:val="00626CF4"/>
    <w:rsid w:val="0063115C"/>
    <w:rsid w:val="006321AE"/>
    <w:rsid w:val="0063273E"/>
    <w:rsid w:val="00632E0F"/>
    <w:rsid w:val="00633256"/>
    <w:rsid w:val="00633D93"/>
    <w:rsid w:val="00635DFC"/>
    <w:rsid w:val="0063657F"/>
    <w:rsid w:val="00636837"/>
    <w:rsid w:val="0063709D"/>
    <w:rsid w:val="00637791"/>
    <w:rsid w:val="00641327"/>
    <w:rsid w:val="006424E2"/>
    <w:rsid w:val="0064336E"/>
    <w:rsid w:val="006467B3"/>
    <w:rsid w:val="0064724F"/>
    <w:rsid w:val="00647E10"/>
    <w:rsid w:val="0065226A"/>
    <w:rsid w:val="00652FCF"/>
    <w:rsid w:val="006530C9"/>
    <w:rsid w:val="006568FB"/>
    <w:rsid w:val="00656F76"/>
    <w:rsid w:val="00660353"/>
    <w:rsid w:val="006605E1"/>
    <w:rsid w:val="00661110"/>
    <w:rsid w:val="006636BD"/>
    <w:rsid w:val="00663E83"/>
    <w:rsid w:val="00664B24"/>
    <w:rsid w:val="00664CB6"/>
    <w:rsid w:val="00665A32"/>
    <w:rsid w:val="00665AE8"/>
    <w:rsid w:val="00666384"/>
    <w:rsid w:val="00666DBB"/>
    <w:rsid w:val="00671208"/>
    <w:rsid w:val="00671C52"/>
    <w:rsid w:val="00672889"/>
    <w:rsid w:val="00672B9C"/>
    <w:rsid w:val="0067390D"/>
    <w:rsid w:val="00674C79"/>
    <w:rsid w:val="00675D2D"/>
    <w:rsid w:val="00676065"/>
    <w:rsid w:val="00681915"/>
    <w:rsid w:val="00681EDB"/>
    <w:rsid w:val="00682C5B"/>
    <w:rsid w:val="00684213"/>
    <w:rsid w:val="00684904"/>
    <w:rsid w:val="00684B49"/>
    <w:rsid w:val="006857CD"/>
    <w:rsid w:val="00685F63"/>
    <w:rsid w:val="0068634A"/>
    <w:rsid w:val="006925DC"/>
    <w:rsid w:val="0069422D"/>
    <w:rsid w:val="00694ABF"/>
    <w:rsid w:val="00696914"/>
    <w:rsid w:val="00697826"/>
    <w:rsid w:val="006A00FC"/>
    <w:rsid w:val="006A126A"/>
    <w:rsid w:val="006A1435"/>
    <w:rsid w:val="006A35D1"/>
    <w:rsid w:val="006A56DD"/>
    <w:rsid w:val="006A5F6A"/>
    <w:rsid w:val="006A642F"/>
    <w:rsid w:val="006B024E"/>
    <w:rsid w:val="006B0943"/>
    <w:rsid w:val="006B13F1"/>
    <w:rsid w:val="006B4D41"/>
    <w:rsid w:val="006B53EA"/>
    <w:rsid w:val="006B5B13"/>
    <w:rsid w:val="006B67A9"/>
    <w:rsid w:val="006B6C77"/>
    <w:rsid w:val="006C198F"/>
    <w:rsid w:val="006C1B41"/>
    <w:rsid w:val="006C22C7"/>
    <w:rsid w:val="006C3413"/>
    <w:rsid w:val="006C3D8D"/>
    <w:rsid w:val="006C4150"/>
    <w:rsid w:val="006C7307"/>
    <w:rsid w:val="006D0623"/>
    <w:rsid w:val="006D0630"/>
    <w:rsid w:val="006D0632"/>
    <w:rsid w:val="006D07A7"/>
    <w:rsid w:val="006D2398"/>
    <w:rsid w:val="006D2E8D"/>
    <w:rsid w:val="006D4CEA"/>
    <w:rsid w:val="006D5195"/>
    <w:rsid w:val="006D546F"/>
    <w:rsid w:val="006D5856"/>
    <w:rsid w:val="006D74AB"/>
    <w:rsid w:val="006D7A31"/>
    <w:rsid w:val="006E0289"/>
    <w:rsid w:val="006E0A41"/>
    <w:rsid w:val="006E3A24"/>
    <w:rsid w:val="006E3AC5"/>
    <w:rsid w:val="006E4357"/>
    <w:rsid w:val="006E470C"/>
    <w:rsid w:val="006E6105"/>
    <w:rsid w:val="006E69B1"/>
    <w:rsid w:val="006E6EBA"/>
    <w:rsid w:val="006E731C"/>
    <w:rsid w:val="006E738E"/>
    <w:rsid w:val="006F1D28"/>
    <w:rsid w:val="006F2C86"/>
    <w:rsid w:val="006F4123"/>
    <w:rsid w:val="006F43CC"/>
    <w:rsid w:val="006F604B"/>
    <w:rsid w:val="006F686D"/>
    <w:rsid w:val="006F73E6"/>
    <w:rsid w:val="00703126"/>
    <w:rsid w:val="00705BCE"/>
    <w:rsid w:val="00705E28"/>
    <w:rsid w:val="007061DA"/>
    <w:rsid w:val="0070677F"/>
    <w:rsid w:val="00706B50"/>
    <w:rsid w:val="00707077"/>
    <w:rsid w:val="0071174E"/>
    <w:rsid w:val="00713566"/>
    <w:rsid w:val="007135AC"/>
    <w:rsid w:val="00715DDD"/>
    <w:rsid w:val="00717306"/>
    <w:rsid w:val="00722941"/>
    <w:rsid w:val="00723952"/>
    <w:rsid w:val="0072647D"/>
    <w:rsid w:val="00727BC4"/>
    <w:rsid w:val="00730482"/>
    <w:rsid w:val="00730F6D"/>
    <w:rsid w:val="00731DF5"/>
    <w:rsid w:val="0073296F"/>
    <w:rsid w:val="0073569A"/>
    <w:rsid w:val="007357B7"/>
    <w:rsid w:val="00735B20"/>
    <w:rsid w:val="00735DAE"/>
    <w:rsid w:val="007417F8"/>
    <w:rsid w:val="00744977"/>
    <w:rsid w:val="007468F1"/>
    <w:rsid w:val="007476C4"/>
    <w:rsid w:val="00747C9C"/>
    <w:rsid w:val="00747DB9"/>
    <w:rsid w:val="00750E46"/>
    <w:rsid w:val="00751175"/>
    <w:rsid w:val="00751721"/>
    <w:rsid w:val="007527C3"/>
    <w:rsid w:val="007537C3"/>
    <w:rsid w:val="0075459E"/>
    <w:rsid w:val="007553BA"/>
    <w:rsid w:val="00756ECB"/>
    <w:rsid w:val="00757AEA"/>
    <w:rsid w:val="00760FB0"/>
    <w:rsid w:val="0076225F"/>
    <w:rsid w:val="007624A1"/>
    <w:rsid w:val="00762F36"/>
    <w:rsid w:val="0076406E"/>
    <w:rsid w:val="00766652"/>
    <w:rsid w:val="00770D36"/>
    <w:rsid w:val="00770D9A"/>
    <w:rsid w:val="0077178B"/>
    <w:rsid w:val="00771B3C"/>
    <w:rsid w:val="00773349"/>
    <w:rsid w:val="00775E85"/>
    <w:rsid w:val="00776274"/>
    <w:rsid w:val="007762FE"/>
    <w:rsid w:val="00776E81"/>
    <w:rsid w:val="0078038C"/>
    <w:rsid w:val="007805AF"/>
    <w:rsid w:val="007806AB"/>
    <w:rsid w:val="00782079"/>
    <w:rsid w:val="007847C7"/>
    <w:rsid w:val="0078689F"/>
    <w:rsid w:val="00786D0F"/>
    <w:rsid w:val="0078739A"/>
    <w:rsid w:val="00790761"/>
    <w:rsid w:val="00796A1D"/>
    <w:rsid w:val="007A04B1"/>
    <w:rsid w:val="007A080B"/>
    <w:rsid w:val="007A0D5D"/>
    <w:rsid w:val="007A1CA9"/>
    <w:rsid w:val="007A38DD"/>
    <w:rsid w:val="007A463D"/>
    <w:rsid w:val="007A47A5"/>
    <w:rsid w:val="007A78C1"/>
    <w:rsid w:val="007A7B78"/>
    <w:rsid w:val="007A7DAF"/>
    <w:rsid w:val="007B2A9E"/>
    <w:rsid w:val="007B3A18"/>
    <w:rsid w:val="007B3D2E"/>
    <w:rsid w:val="007B3EE6"/>
    <w:rsid w:val="007B58D3"/>
    <w:rsid w:val="007B5FBA"/>
    <w:rsid w:val="007B611D"/>
    <w:rsid w:val="007B72E9"/>
    <w:rsid w:val="007B7D8B"/>
    <w:rsid w:val="007B7FCF"/>
    <w:rsid w:val="007C1771"/>
    <w:rsid w:val="007C2D98"/>
    <w:rsid w:val="007C3A7E"/>
    <w:rsid w:val="007C46FF"/>
    <w:rsid w:val="007C49FE"/>
    <w:rsid w:val="007C525F"/>
    <w:rsid w:val="007C67B0"/>
    <w:rsid w:val="007D0251"/>
    <w:rsid w:val="007D036F"/>
    <w:rsid w:val="007D0BF5"/>
    <w:rsid w:val="007D0E3B"/>
    <w:rsid w:val="007D2075"/>
    <w:rsid w:val="007D27DD"/>
    <w:rsid w:val="007D53E9"/>
    <w:rsid w:val="007D68B0"/>
    <w:rsid w:val="007D73F9"/>
    <w:rsid w:val="007E0FAB"/>
    <w:rsid w:val="007E13DB"/>
    <w:rsid w:val="007E1AEE"/>
    <w:rsid w:val="007E2130"/>
    <w:rsid w:val="007E2599"/>
    <w:rsid w:val="007E39E4"/>
    <w:rsid w:val="007E3ECD"/>
    <w:rsid w:val="007E496C"/>
    <w:rsid w:val="007E5A65"/>
    <w:rsid w:val="007E6699"/>
    <w:rsid w:val="007E6920"/>
    <w:rsid w:val="007E7274"/>
    <w:rsid w:val="007E7815"/>
    <w:rsid w:val="007F1F47"/>
    <w:rsid w:val="007F4B24"/>
    <w:rsid w:val="007F5920"/>
    <w:rsid w:val="007F5BA4"/>
    <w:rsid w:val="007F6B67"/>
    <w:rsid w:val="00801358"/>
    <w:rsid w:val="00802F1E"/>
    <w:rsid w:val="00803CD8"/>
    <w:rsid w:val="008056F5"/>
    <w:rsid w:val="00807208"/>
    <w:rsid w:val="00810535"/>
    <w:rsid w:val="00811C7D"/>
    <w:rsid w:val="00816E98"/>
    <w:rsid w:val="00817EB8"/>
    <w:rsid w:val="00820AA6"/>
    <w:rsid w:val="00820B53"/>
    <w:rsid w:val="0082381F"/>
    <w:rsid w:val="00824737"/>
    <w:rsid w:val="00824C56"/>
    <w:rsid w:val="00825471"/>
    <w:rsid w:val="00825A18"/>
    <w:rsid w:val="0082642C"/>
    <w:rsid w:val="00826750"/>
    <w:rsid w:val="00827409"/>
    <w:rsid w:val="008279F1"/>
    <w:rsid w:val="008303B6"/>
    <w:rsid w:val="00830EFB"/>
    <w:rsid w:val="00831A73"/>
    <w:rsid w:val="00831E3E"/>
    <w:rsid w:val="00834033"/>
    <w:rsid w:val="008341E0"/>
    <w:rsid w:val="0083538A"/>
    <w:rsid w:val="008354A1"/>
    <w:rsid w:val="008355E3"/>
    <w:rsid w:val="00835B66"/>
    <w:rsid w:val="008361C5"/>
    <w:rsid w:val="008371FF"/>
    <w:rsid w:val="008407C2"/>
    <w:rsid w:val="0084413F"/>
    <w:rsid w:val="00844E9D"/>
    <w:rsid w:val="00845FE8"/>
    <w:rsid w:val="00846071"/>
    <w:rsid w:val="008470F1"/>
    <w:rsid w:val="00847954"/>
    <w:rsid w:val="00850F2F"/>
    <w:rsid w:val="008524B8"/>
    <w:rsid w:val="00855B3D"/>
    <w:rsid w:val="00856493"/>
    <w:rsid w:val="00856B88"/>
    <w:rsid w:val="008577D9"/>
    <w:rsid w:val="0085795B"/>
    <w:rsid w:val="00860126"/>
    <w:rsid w:val="00860424"/>
    <w:rsid w:val="00860C54"/>
    <w:rsid w:val="0086466C"/>
    <w:rsid w:val="008646B7"/>
    <w:rsid w:val="00864BCB"/>
    <w:rsid w:val="008651E7"/>
    <w:rsid w:val="00867A1D"/>
    <w:rsid w:val="00870573"/>
    <w:rsid w:val="00871463"/>
    <w:rsid w:val="0087179F"/>
    <w:rsid w:val="00871DA5"/>
    <w:rsid w:val="0087289D"/>
    <w:rsid w:val="00873FF3"/>
    <w:rsid w:val="008747E6"/>
    <w:rsid w:val="00874894"/>
    <w:rsid w:val="0087752E"/>
    <w:rsid w:val="00877E30"/>
    <w:rsid w:val="00877E8B"/>
    <w:rsid w:val="00880185"/>
    <w:rsid w:val="0088111F"/>
    <w:rsid w:val="008815BC"/>
    <w:rsid w:val="00881B28"/>
    <w:rsid w:val="00881C43"/>
    <w:rsid w:val="00881C58"/>
    <w:rsid w:val="00881CF1"/>
    <w:rsid w:val="008820A0"/>
    <w:rsid w:val="0088293E"/>
    <w:rsid w:val="008829BB"/>
    <w:rsid w:val="00884292"/>
    <w:rsid w:val="00884744"/>
    <w:rsid w:val="00884994"/>
    <w:rsid w:val="00884998"/>
    <w:rsid w:val="00886405"/>
    <w:rsid w:val="00890D87"/>
    <w:rsid w:val="00891BF9"/>
    <w:rsid w:val="008925CF"/>
    <w:rsid w:val="008929E0"/>
    <w:rsid w:val="00892A15"/>
    <w:rsid w:val="00892BB0"/>
    <w:rsid w:val="00893C46"/>
    <w:rsid w:val="008947F2"/>
    <w:rsid w:val="00895249"/>
    <w:rsid w:val="00896E6F"/>
    <w:rsid w:val="008977C3"/>
    <w:rsid w:val="00897835"/>
    <w:rsid w:val="008A3961"/>
    <w:rsid w:val="008A3B13"/>
    <w:rsid w:val="008A3B5F"/>
    <w:rsid w:val="008A46F0"/>
    <w:rsid w:val="008A5D7E"/>
    <w:rsid w:val="008A7AA5"/>
    <w:rsid w:val="008B041C"/>
    <w:rsid w:val="008B097D"/>
    <w:rsid w:val="008B0BE3"/>
    <w:rsid w:val="008B0D7B"/>
    <w:rsid w:val="008B0DBE"/>
    <w:rsid w:val="008B1F6E"/>
    <w:rsid w:val="008B2955"/>
    <w:rsid w:val="008B2FE1"/>
    <w:rsid w:val="008B32FB"/>
    <w:rsid w:val="008B3B5F"/>
    <w:rsid w:val="008B3BC0"/>
    <w:rsid w:val="008B43E0"/>
    <w:rsid w:val="008B505A"/>
    <w:rsid w:val="008B5133"/>
    <w:rsid w:val="008B5959"/>
    <w:rsid w:val="008B5998"/>
    <w:rsid w:val="008B5E1B"/>
    <w:rsid w:val="008B6220"/>
    <w:rsid w:val="008B79A7"/>
    <w:rsid w:val="008B7F29"/>
    <w:rsid w:val="008C10DD"/>
    <w:rsid w:val="008C1613"/>
    <w:rsid w:val="008C184E"/>
    <w:rsid w:val="008C1998"/>
    <w:rsid w:val="008C34C5"/>
    <w:rsid w:val="008C39DE"/>
    <w:rsid w:val="008C457F"/>
    <w:rsid w:val="008C4930"/>
    <w:rsid w:val="008C64CB"/>
    <w:rsid w:val="008C7ADF"/>
    <w:rsid w:val="008C7FB7"/>
    <w:rsid w:val="008D0264"/>
    <w:rsid w:val="008D0701"/>
    <w:rsid w:val="008D076B"/>
    <w:rsid w:val="008D3054"/>
    <w:rsid w:val="008D4146"/>
    <w:rsid w:val="008D5160"/>
    <w:rsid w:val="008D73D7"/>
    <w:rsid w:val="008E003E"/>
    <w:rsid w:val="008E1793"/>
    <w:rsid w:val="008E1E9F"/>
    <w:rsid w:val="008E3549"/>
    <w:rsid w:val="008E3A68"/>
    <w:rsid w:val="008E5120"/>
    <w:rsid w:val="008E5C8F"/>
    <w:rsid w:val="008E6115"/>
    <w:rsid w:val="008E6300"/>
    <w:rsid w:val="008E6585"/>
    <w:rsid w:val="008F06FD"/>
    <w:rsid w:val="008F09C7"/>
    <w:rsid w:val="008F0D19"/>
    <w:rsid w:val="008F2484"/>
    <w:rsid w:val="008F53D9"/>
    <w:rsid w:val="008F573D"/>
    <w:rsid w:val="008F5F4B"/>
    <w:rsid w:val="008F62AD"/>
    <w:rsid w:val="009016BA"/>
    <w:rsid w:val="00901816"/>
    <w:rsid w:val="00901A46"/>
    <w:rsid w:val="00901AB6"/>
    <w:rsid w:val="00901CFF"/>
    <w:rsid w:val="009031F2"/>
    <w:rsid w:val="009037F8"/>
    <w:rsid w:val="0090445A"/>
    <w:rsid w:val="009062F1"/>
    <w:rsid w:val="00906AF9"/>
    <w:rsid w:val="0090718A"/>
    <w:rsid w:val="00907C3F"/>
    <w:rsid w:val="00907EBA"/>
    <w:rsid w:val="00912AB1"/>
    <w:rsid w:val="00913070"/>
    <w:rsid w:val="0091450D"/>
    <w:rsid w:val="00914AE5"/>
    <w:rsid w:val="00914BB7"/>
    <w:rsid w:val="00914DDD"/>
    <w:rsid w:val="009152E4"/>
    <w:rsid w:val="00915A7C"/>
    <w:rsid w:val="00917564"/>
    <w:rsid w:val="00917A76"/>
    <w:rsid w:val="00920032"/>
    <w:rsid w:val="009209AB"/>
    <w:rsid w:val="00920C65"/>
    <w:rsid w:val="0092271D"/>
    <w:rsid w:val="00923EED"/>
    <w:rsid w:val="009252F3"/>
    <w:rsid w:val="0092533F"/>
    <w:rsid w:val="00926231"/>
    <w:rsid w:val="009273DE"/>
    <w:rsid w:val="00927E21"/>
    <w:rsid w:val="00927FD3"/>
    <w:rsid w:val="00931BA1"/>
    <w:rsid w:val="0093468C"/>
    <w:rsid w:val="00937DD4"/>
    <w:rsid w:val="00942F38"/>
    <w:rsid w:val="00942FF6"/>
    <w:rsid w:val="00943394"/>
    <w:rsid w:val="009433D0"/>
    <w:rsid w:val="00943596"/>
    <w:rsid w:val="00943731"/>
    <w:rsid w:val="00943F38"/>
    <w:rsid w:val="009449AD"/>
    <w:rsid w:val="00945272"/>
    <w:rsid w:val="00946805"/>
    <w:rsid w:val="0094711F"/>
    <w:rsid w:val="00947197"/>
    <w:rsid w:val="0095039E"/>
    <w:rsid w:val="00950A85"/>
    <w:rsid w:val="0095178C"/>
    <w:rsid w:val="00951FC4"/>
    <w:rsid w:val="009533F4"/>
    <w:rsid w:val="00953C77"/>
    <w:rsid w:val="009543A4"/>
    <w:rsid w:val="00954807"/>
    <w:rsid w:val="009549FE"/>
    <w:rsid w:val="00954FD8"/>
    <w:rsid w:val="00955CBF"/>
    <w:rsid w:val="009562FB"/>
    <w:rsid w:val="009573F0"/>
    <w:rsid w:val="009600E3"/>
    <w:rsid w:val="009609F0"/>
    <w:rsid w:val="00961682"/>
    <w:rsid w:val="00961AB3"/>
    <w:rsid w:val="009621D8"/>
    <w:rsid w:val="00962979"/>
    <w:rsid w:val="009629FE"/>
    <w:rsid w:val="009631A6"/>
    <w:rsid w:val="009636B0"/>
    <w:rsid w:val="009639AB"/>
    <w:rsid w:val="00964EA3"/>
    <w:rsid w:val="00965078"/>
    <w:rsid w:val="0096597B"/>
    <w:rsid w:val="009660F6"/>
    <w:rsid w:val="00966D3C"/>
    <w:rsid w:val="00967B6F"/>
    <w:rsid w:val="00967F12"/>
    <w:rsid w:val="009709D7"/>
    <w:rsid w:val="0097101F"/>
    <w:rsid w:val="00972DDD"/>
    <w:rsid w:val="009740A0"/>
    <w:rsid w:val="0097423E"/>
    <w:rsid w:val="00974A8B"/>
    <w:rsid w:val="009751C9"/>
    <w:rsid w:val="00975360"/>
    <w:rsid w:val="0097577D"/>
    <w:rsid w:val="00975E5B"/>
    <w:rsid w:val="0097608D"/>
    <w:rsid w:val="009764B2"/>
    <w:rsid w:val="009775E8"/>
    <w:rsid w:val="009815E1"/>
    <w:rsid w:val="00981D57"/>
    <w:rsid w:val="00983A51"/>
    <w:rsid w:val="009843A6"/>
    <w:rsid w:val="00984576"/>
    <w:rsid w:val="00987BAB"/>
    <w:rsid w:val="009915DC"/>
    <w:rsid w:val="00991708"/>
    <w:rsid w:val="00991FF9"/>
    <w:rsid w:val="0099295F"/>
    <w:rsid w:val="00992B70"/>
    <w:rsid w:val="009933A8"/>
    <w:rsid w:val="0099356F"/>
    <w:rsid w:val="00993896"/>
    <w:rsid w:val="00995866"/>
    <w:rsid w:val="00995ED7"/>
    <w:rsid w:val="00997FED"/>
    <w:rsid w:val="009A1765"/>
    <w:rsid w:val="009A1CD1"/>
    <w:rsid w:val="009A1F81"/>
    <w:rsid w:val="009A20D0"/>
    <w:rsid w:val="009A3838"/>
    <w:rsid w:val="009A473B"/>
    <w:rsid w:val="009A47DD"/>
    <w:rsid w:val="009A537E"/>
    <w:rsid w:val="009A58AD"/>
    <w:rsid w:val="009A64D9"/>
    <w:rsid w:val="009A7A03"/>
    <w:rsid w:val="009B41C8"/>
    <w:rsid w:val="009B45D5"/>
    <w:rsid w:val="009C00DD"/>
    <w:rsid w:val="009C09FA"/>
    <w:rsid w:val="009C14C4"/>
    <w:rsid w:val="009C22A7"/>
    <w:rsid w:val="009C22FF"/>
    <w:rsid w:val="009C24FE"/>
    <w:rsid w:val="009C3263"/>
    <w:rsid w:val="009C3361"/>
    <w:rsid w:val="009C4FC4"/>
    <w:rsid w:val="009C5E36"/>
    <w:rsid w:val="009C5FA4"/>
    <w:rsid w:val="009C65E2"/>
    <w:rsid w:val="009C68E5"/>
    <w:rsid w:val="009C74E6"/>
    <w:rsid w:val="009C7A75"/>
    <w:rsid w:val="009D01D0"/>
    <w:rsid w:val="009D1026"/>
    <w:rsid w:val="009D2B56"/>
    <w:rsid w:val="009D5A11"/>
    <w:rsid w:val="009D6781"/>
    <w:rsid w:val="009D77D0"/>
    <w:rsid w:val="009E13CC"/>
    <w:rsid w:val="009E1554"/>
    <w:rsid w:val="009E503F"/>
    <w:rsid w:val="009E6B84"/>
    <w:rsid w:val="009E781C"/>
    <w:rsid w:val="009F120B"/>
    <w:rsid w:val="009F17C4"/>
    <w:rsid w:val="009F1C1B"/>
    <w:rsid w:val="009F285F"/>
    <w:rsid w:val="009F2E8A"/>
    <w:rsid w:val="009F3D81"/>
    <w:rsid w:val="009F450A"/>
    <w:rsid w:val="009F4B76"/>
    <w:rsid w:val="009F6568"/>
    <w:rsid w:val="00A00965"/>
    <w:rsid w:val="00A02AAA"/>
    <w:rsid w:val="00A0324A"/>
    <w:rsid w:val="00A04D24"/>
    <w:rsid w:val="00A05425"/>
    <w:rsid w:val="00A06525"/>
    <w:rsid w:val="00A0692D"/>
    <w:rsid w:val="00A073F0"/>
    <w:rsid w:val="00A115FA"/>
    <w:rsid w:val="00A1278A"/>
    <w:rsid w:val="00A129AA"/>
    <w:rsid w:val="00A12B6B"/>
    <w:rsid w:val="00A12DEC"/>
    <w:rsid w:val="00A13123"/>
    <w:rsid w:val="00A1400C"/>
    <w:rsid w:val="00A14A78"/>
    <w:rsid w:val="00A16040"/>
    <w:rsid w:val="00A17040"/>
    <w:rsid w:val="00A2136E"/>
    <w:rsid w:val="00A21CCD"/>
    <w:rsid w:val="00A2270C"/>
    <w:rsid w:val="00A22740"/>
    <w:rsid w:val="00A23FC2"/>
    <w:rsid w:val="00A24BF6"/>
    <w:rsid w:val="00A25BD3"/>
    <w:rsid w:val="00A27B7E"/>
    <w:rsid w:val="00A27F5B"/>
    <w:rsid w:val="00A32C9F"/>
    <w:rsid w:val="00A33176"/>
    <w:rsid w:val="00A335E6"/>
    <w:rsid w:val="00A36875"/>
    <w:rsid w:val="00A40ED9"/>
    <w:rsid w:val="00A411D4"/>
    <w:rsid w:val="00A41772"/>
    <w:rsid w:val="00A41E87"/>
    <w:rsid w:val="00A427B3"/>
    <w:rsid w:val="00A445CC"/>
    <w:rsid w:val="00A44C0C"/>
    <w:rsid w:val="00A45C29"/>
    <w:rsid w:val="00A47704"/>
    <w:rsid w:val="00A50883"/>
    <w:rsid w:val="00A5196D"/>
    <w:rsid w:val="00A51A2A"/>
    <w:rsid w:val="00A51DEF"/>
    <w:rsid w:val="00A526E9"/>
    <w:rsid w:val="00A5318F"/>
    <w:rsid w:val="00A531B6"/>
    <w:rsid w:val="00A55602"/>
    <w:rsid w:val="00A60E43"/>
    <w:rsid w:val="00A61C78"/>
    <w:rsid w:val="00A62DC3"/>
    <w:rsid w:val="00A64CF2"/>
    <w:rsid w:val="00A65EA2"/>
    <w:rsid w:val="00A661B2"/>
    <w:rsid w:val="00A66ADC"/>
    <w:rsid w:val="00A67A75"/>
    <w:rsid w:val="00A70AAA"/>
    <w:rsid w:val="00A7120A"/>
    <w:rsid w:val="00A714C6"/>
    <w:rsid w:val="00A71D35"/>
    <w:rsid w:val="00A72991"/>
    <w:rsid w:val="00A73F79"/>
    <w:rsid w:val="00A763C7"/>
    <w:rsid w:val="00A77759"/>
    <w:rsid w:val="00A77F50"/>
    <w:rsid w:val="00A80261"/>
    <w:rsid w:val="00A817FF"/>
    <w:rsid w:val="00A81969"/>
    <w:rsid w:val="00A82353"/>
    <w:rsid w:val="00A836CA"/>
    <w:rsid w:val="00A838B9"/>
    <w:rsid w:val="00A83BDE"/>
    <w:rsid w:val="00A844AD"/>
    <w:rsid w:val="00A8475D"/>
    <w:rsid w:val="00A84D5D"/>
    <w:rsid w:val="00A8589D"/>
    <w:rsid w:val="00A9066F"/>
    <w:rsid w:val="00A90827"/>
    <w:rsid w:val="00A9175D"/>
    <w:rsid w:val="00A92EDA"/>
    <w:rsid w:val="00A94585"/>
    <w:rsid w:val="00A952B4"/>
    <w:rsid w:val="00A9536A"/>
    <w:rsid w:val="00A95ADC"/>
    <w:rsid w:val="00A97D8B"/>
    <w:rsid w:val="00AA0079"/>
    <w:rsid w:val="00AA0A2D"/>
    <w:rsid w:val="00AA0AB7"/>
    <w:rsid w:val="00AA1F44"/>
    <w:rsid w:val="00AA525B"/>
    <w:rsid w:val="00AA6C65"/>
    <w:rsid w:val="00AA7063"/>
    <w:rsid w:val="00AB05AE"/>
    <w:rsid w:val="00AB0D37"/>
    <w:rsid w:val="00AB22A6"/>
    <w:rsid w:val="00AB3750"/>
    <w:rsid w:val="00AB3CD2"/>
    <w:rsid w:val="00AB4404"/>
    <w:rsid w:val="00AB5D7A"/>
    <w:rsid w:val="00AB5F5A"/>
    <w:rsid w:val="00AB6717"/>
    <w:rsid w:val="00AB690E"/>
    <w:rsid w:val="00AB7007"/>
    <w:rsid w:val="00AB76A8"/>
    <w:rsid w:val="00AB7713"/>
    <w:rsid w:val="00AB7AA6"/>
    <w:rsid w:val="00AB7E66"/>
    <w:rsid w:val="00AC26F2"/>
    <w:rsid w:val="00AC4BD3"/>
    <w:rsid w:val="00AC6049"/>
    <w:rsid w:val="00AC675F"/>
    <w:rsid w:val="00AD15A3"/>
    <w:rsid w:val="00AD1647"/>
    <w:rsid w:val="00AD1E0B"/>
    <w:rsid w:val="00AD2969"/>
    <w:rsid w:val="00AD2FF5"/>
    <w:rsid w:val="00AD3B18"/>
    <w:rsid w:val="00AD43BA"/>
    <w:rsid w:val="00AD645D"/>
    <w:rsid w:val="00AE002E"/>
    <w:rsid w:val="00AE1B71"/>
    <w:rsid w:val="00AE1DE0"/>
    <w:rsid w:val="00AE2B27"/>
    <w:rsid w:val="00AE33A2"/>
    <w:rsid w:val="00AE529C"/>
    <w:rsid w:val="00AE573E"/>
    <w:rsid w:val="00AE59FB"/>
    <w:rsid w:val="00AE5A86"/>
    <w:rsid w:val="00AE5F27"/>
    <w:rsid w:val="00AE7A0D"/>
    <w:rsid w:val="00AF2A28"/>
    <w:rsid w:val="00AF2DDA"/>
    <w:rsid w:val="00AF351E"/>
    <w:rsid w:val="00AF3705"/>
    <w:rsid w:val="00AF6059"/>
    <w:rsid w:val="00AF6787"/>
    <w:rsid w:val="00AF6C30"/>
    <w:rsid w:val="00AF7655"/>
    <w:rsid w:val="00B00C14"/>
    <w:rsid w:val="00B01811"/>
    <w:rsid w:val="00B021C0"/>
    <w:rsid w:val="00B03118"/>
    <w:rsid w:val="00B038AA"/>
    <w:rsid w:val="00B04573"/>
    <w:rsid w:val="00B056D8"/>
    <w:rsid w:val="00B06E47"/>
    <w:rsid w:val="00B071DB"/>
    <w:rsid w:val="00B1004B"/>
    <w:rsid w:val="00B124AA"/>
    <w:rsid w:val="00B128BB"/>
    <w:rsid w:val="00B13C31"/>
    <w:rsid w:val="00B175DB"/>
    <w:rsid w:val="00B17C48"/>
    <w:rsid w:val="00B2061E"/>
    <w:rsid w:val="00B20D2B"/>
    <w:rsid w:val="00B21A16"/>
    <w:rsid w:val="00B227B3"/>
    <w:rsid w:val="00B24C44"/>
    <w:rsid w:val="00B260EE"/>
    <w:rsid w:val="00B261E3"/>
    <w:rsid w:val="00B26AF4"/>
    <w:rsid w:val="00B30E92"/>
    <w:rsid w:val="00B3111D"/>
    <w:rsid w:val="00B321E2"/>
    <w:rsid w:val="00B3225A"/>
    <w:rsid w:val="00B33BC0"/>
    <w:rsid w:val="00B3490B"/>
    <w:rsid w:val="00B35A8D"/>
    <w:rsid w:val="00B35BAB"/>
    <w:rsid w:val="00B35BEE"/>
    <w:rsid w:val="00B366E1"/>
    <w:rsid w:val="00B37537"/>
    <w:rsid w:val="00B41032"/>
    <w:rsid w:val="00B44C6C"/>
    <w:rsid w:val="00B4568A"/>
    <w:rsid w:val="00B45DEE"/>
    <w:rsid w:val="00B4673A"/>
    <w:rsid w:val="00B46DEF"/>
    <w:rsid w:val="00B47018"/>
    <w:rsid w:val="00B47537"/>
    <w:rsid w:val="00B5071E"/>
    <w:rsid w:val="00B514A8"/>
    <w:rsid w:val="00B531FB"/>
    <w:rsid w:val="00B53D9F"/>
    <w:rsid w:val="00B55975"/>
    <w:rsid w:val="00B55F22"/>
    <w:rsid w:val="00B562DA"/>
    <w:rsid w:val="00B56D8D"/>
    <w:rsid w:val="00B57DB3"/>
    <w:rsid w:val="00B57F24"/>
    <w:rsid w:val="00B61B82"/>
    <w:rsid w:val="00B61D3F"/>
    <w:rsid w:val="00B61D65"/>
    <w:rsid w:val="00B61E98"/>
    <w:rsid w:val="00B62712"/>
    <w:rsid w:val="00B6288C"/>
    <w:rsid w:val="00B62E81"/>
    <w:rsid w:val="00B633B7"/>
    <w:rsid w:val="00B64AB6"/>
    <w:rsid w:val="00B657C3"/>
    <w:rsid w:val="00B65B56"/>
    <w:rsid w:val="00B661A6"/>
    <w:rsid w:val="00B669C7"/>
    <w:rsid w:val="00B6744D"/>
    <w:rsid w:val="00B71957"/>
    <w:rsid w:val="00B72565"/>
    <w:rsid w:val="00B72D44"/>
    <w:rsid w:val="00B732ED"/>
    <w:rsid w:val="00B73E97"/>
    <w:rsid w:val="00B74732"/>
    <w:rsid w:val="00B748B2"/>
    <w:rsid w:val="00B7782C"/>
    <w:rsid w:val="00B77CE5"/>
    <w:rsid w:val="00B800B3"/>
    <w:rsid w:val="00B81952"/>
    <w:rsid w:val="00B854BD"/>
    <w:rsid w:val="00B86187"/>
    <w:rsid w:val="00B87069"/>
    <w:rsid w:val="00B87CA3"/>
    <w:rsid w:val="00B90A40"/>
    <w:rsid w:val="00B91581"/>
    <w:rsid w:val="00B923C9"/>
    <w:rsid w:val="00B9258F"/>
    <w:rsid w:val="00B9424D"/>
    <w:rsid w:val="00B94C2E"/>
    <w:rsid w:val="00B94CA9"/>
    <w:rsid w:val="00B94FDE"/>
    <w:rsid w:val="00B9510D"/>
    <w:rsid w:val="00B963A0"/>
    <w:rsid w:val="00B96AF7"/>
    <w:rsid w:val="00BA0288"/>
    <w:rsid w:val="00BA03B1"/>
    <w:rsid w:val="00BA37C9"/>
    <w:rsid w:val="00BA3839"/>
    <w:rsid w:val="00BA4F9C"/>
    <w:rsid w:val="00BA5028"/>
    <w:rsid w:val="00BA5032"/>
    <w:rsid w:val="00BA6B98"/>
    <w:rsid w:val="00BA7953"/>
    <w:rsid w:val="00BA79D7"/>
    <w:rsid w:val="00BA79E4"/>
    <w:rsid w:val="00BB3288"/>
    <w:rsid w:val="00BB4C31"/>
    <w:rsid w:val="00BB6941"/>
    <w:rsid w:val="00BB6B41"/>
    <w:rsid w:val="00BB7E82"/>
    <w:rsid w:val="00BC000F"/>
    <w:rsid w:val="00BC04EE"/>
    <w:rsid w:val="00BC0D69"/>
    <w:rsid w:val="00BC2FEB"/>
    <w:rsid w:val="00BC3288"/>
    <w:rsid w:val="00BC3A00"/>
    <w:rsid w:val="00BC3DA1"/>
    <w:rsid w:val="00BC4603"/>
    <w:rsid w:val="00BC50A2"/>
    <w:rsid w:val="00BC5804"/>
    <w:rsid w:val="00BC5BA0"/>
    <w:rsid w:val="00BC6F2E"/>
    <w:rsid w:val="00BC7371"/>
    <w:rsid w:val="00BC75DC"/>
    <w:rsid w:val="00BD0325"/>
    <w:rsid w:val="00BD0575"/>
    <w:rsid w:val="00BD1396"/>
    <w:rsid w:val="00BD2804"/>
    <w:rsid w:val="00BD471D"/>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8B3"/>
    <w:rsid w:val="00BF7B02"/>
    <w:rsid w:val="00C0083E"/>
    <w:rsid w:val="00C016AE"/>
    <w:rsid w:val="00C019F6"/>
    <w:rsid w:val="00C01DB7"/>
    <w:rsid w:val="00C02FEC"/>
    <w:rsid w:val="00C03B20"/>
    <w:rsid w:val="00C0547C"/>
    <w:rsid w:val="00C05A1A"/>
    <w:rsid w:val="00C05C60"/>
    <w:rsid w:val="00C06A0E"/>
    <w:rsid w:val="00C06D0C"/>
    <w:rsid w:val="00C115E6"/>
    <w:rsid w:val="00C117AA"/>
    <w:rsid w:val="00C11DA3"/>
    <w:rsid w:val="00C1201A"/>
    <w:rsid w:val="00C1203E"/>
    <w:rsid w:val="00C126D1"/>
    <w:rsid w:val="00C145CB"/>
    <w:rsid w:val="00C151A1"/>
    <w:rsid w:val="00C1624F"/>
    <w:rsid w:val="00C16C9F"/>
    <w:rsid w:val="00C20D93"/>
    <w:rsid w:val="00C21955"/>
    <w:rsid w:val="00C23360"/>
    <w:rsid w:val="00C23A87"/>
    <w:rsid w:val="00C24ED2"/>
    <w:rsid w:val="00C25CF7"/>
    <w:rsid w:val="00C269C3"/>
    <w:rsid w:val="00C276DE"/>
    <w:rsid w:val="00C27E8D"/>
    <w:rsid w:val="00C31CBD"/>
    <w:rsid w:val="00C323A3"/>
    <w:rsid w:val="00C33EBB"/>
    <w:rsid w:val="00C33F15"/>
    <w:rsid w:val="00C35B0F"/>
    <w:rsid w:val="00C37583"/>
    <w:rsid w:val="00C37969"/>
    <w:rsid w:val="00C40B5D"/>
    <w:rsid w:val="00C40C87"/>
    <w:rsid w:val="00C41179"/>
    <w:rsid w:val="00C418F7"/>
    <w:rsid w:val="00C41CBA"/>
    <w:rsid w:val="00C42859"/>
    <w:rsid w:val="00C437B7"/>
    <w:rsid w:val="00C45DB4"/>
    <w:rsid w:val="00C50C79"/>
    <w:rsid w:val="00C512C3"/>
    <w:rsid w:val="00C52163"/>
    <w:rsid w:val="00C5251B"/>
    <w:rsid w:val="00C5274F"/>
    <w:rsid w:val="00C536E0"/>
    <w:rsid w:val="00C542E7"/>
    <w:rsid w:val="00C54922"/>
    <w:rsid w:val="00C555A4"/>
    <w:rsid w:val="00C565F6"/>
    <w:rsid w:val="00C604BC"/>
    <w:rsid w:val="00C60BFF"/>
    <w:rsid w:val="00C60F73"/>
    <w:rsid w:val="00C617EE"/>
    <w:rsid w:val="00C6195E"/>
    <w:rsid w:val="00C62F4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456B"/>
    <w:rsid w:val="00C86F2D"/>
    <w:rsid w:val="00C8701D"/>
    <w:rsid w:val="00C91CB4"/>
    <w:rsid w:val="00C92A0E"/>
    <w:rsid w:val="00C92B9E"/>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1EAC"/>
    <w:rsid w:val="00CB20E7"/>
    <w:rsid w:val="00CB2678"/>
    <w:rsid w:val="00CB2928"/>
    <w:rsid w:val="00CB3420"/>
    <w:rsid w:val="00CB3B34"/>
    <w:rsid w:val="00CB44B9"/>
    <w:rsid w:val="00CB5ED5"/>
    <w:rsid w:val="00CB63DA"/>
    <w:rsid w:val="00CB6852"/>
    <w:rsid w:val="00CB70B0"/>
    <w:rsid w:val="00CB7200"/>
    <w:rsid w:val="00CB7687"/>
    <w:rsid w:val="00CB7766"/>
    <w:rsid w:val="00CC0120"/>
    <w:rsid w:val="00CC0B1F"/>
    <w:rsid w:val="00CC13AD"/>
    <w:rsid w:val="00CC19BC"/>
    <w:rsid w:val="00CC1D9B"/>
    <w:rsid w:val="00CC5584"/>
    <w:rsid w:val="00CC6846"/>
    <w:rsid w:val="00CD0DB4"/>
    <w:rsid w:val="00CD1E56"/>
    <w:rsid w:val="00CD2CA9"/>
    <w:rsid w:val="00CD324E"/>
    <w:rsid w:val="00CD4C5C"/>
    <w:rsid w:val="00CD6F75"/>
    <w:rsid w:val="00CD7711"/>
    <w:rsid w:val="00CE03C4"/>
    <w:rsid w:val="00CE050B"/>
    <w:rsid w:val="00CE0B31"/>
    <w:rsid w:val="00CE0F15"/>
    <w:rsid w:val="00CE2371"/>
    <w:rsid w:val="00CE3A3C"/>
    <w:rsid w:val="00CF00FD"/>
    <w:rsid w:val="00CF0258"/>
    <w:rsid w:val="00CF056B"/>
    <w:rsid w:val="00CF05FA"/>
    <w:rsid w:val="00CF088C"/>
    <w:rsid w:val="00CF0E3E"/>
    <w:rsid w:val="00CF2BB5"/>
    <w:rsid w:val="00CF5CA5"/>
    <w:rsid w:val="00CF6394"/>
    <w:rsid w:val="00CF72A2"/>
    <w:rsid w:val="00CF73AD"/>
    <w:rsid w:val="00D02AA3"/>
    <w:rsid w:val="00D06755"/>
    <w:rsid w:val="00D068D3"/>
    <w:rsid w:val="00D06E44"/>
    <w:rsid w:val="00D108DF"/>
    <w:rsid w:val="00D11205"/>
    <w:rsid w:val="00D11D2A"/>
    <w:rsid w:val="00D138DE"/>
    <w:rsid w:val="00D20396"/>
    <w:rsid w:val="00D21B69"/>
    <w:rsid w:val="00D224CC"/>
    <w:rsid w:val="00D22831"/>
    <w:rsid w:val="00D22B58"/>
    <w:rsid w:val="00D22C91"/>
    <w:rsid w:val="00D2386A"/>
    <w:rsid w:val="00D2468C"/>
    <w:rsid w:val="00D249D0"/>
    <w:rsid w:val="00D24BAA"/>
    <w:rsid w:val="00D25E6A"/>
    <w:rsid w:val="00D265F0"/>
    <w:rsid w:val="00D27EE6"/>
    <w:rsid w:val="00D3235F"/>
    <w:rsid w:val="00D3306D"/>
    <w:rsid w:val="00D3313B"/>
    <w:rsid w:val="00D34401"/>
    <w:rsid w:val="00D34A2F"/>
    <w:rsid w:val="00D34A89"/>
    <w:rsid w:val="00D35799"/>
    <w:rsid w:val="00D35CFB"/>
    <w:rsid w:val="00D37408"/>
    <w:rsid w:val="00D375F2"/>
    <w:rsid w:val="00D4098C"/>
    <w:rsid w:val="00D42C85"/>
    <w:rsid w:val="00D42D2F"/>
    <w:rsid w:val="00D42FBD"/>
    <w:rsid w:val="00D4355A"/>
    <w:rsid w:val="00D45D0E"/>
    <w:rsid w:val="00D46EB8"/>
    <w:rsid w:val="00D47BF8"/>
    <w:rsid w:val="00D50ABE"/>
    <w:rsid w:val="00D51496"/>
    <w:rsid w:val="00D52F89"/>
    <w:rsid w:val="00D5343F"/>
    <w:rsid w:val="00D57BC8"/>
    <w:rsid w:val="00D60798"/>
    <w:rsid w:val="00D6102C"/>
    <w:rsid w:val="00D610BD"/>
    <w:rsid w:val="00D611F6"/>
    <w:rsid w:val="00D61756"/>
    <w:rsid w:val="00D621F5"/>
    <w:rsid w:val="00D63784"/>
    <w:rsid w:val="00D64A11"/>
    <w:rsid w:val="00D65329"/>
    <w:rsid w:val="00D66DF5"/>
    <w:rsid w:val="00D673C8"/>
    <w:rsid w:val="00D67FA3"/>
    <w:rsid w:val="00D70234"/>
    <w:rsid w:val="00D70B06"/>
    <w:rsid w:val="00D71DC9"/>
    <w:rsid w:val="00D720FC"/>
    <w:rsid w:val="00D73D68"/>
    <w:rsid w:val="00D749C2"/>
    <w:rsid w:val="00D74BC3"/>
    <w:rsid w:val="00D76B9E"/>
    <w:rsid w:val="00D7714B"/>
    <w:rsid w:val="00D774FE"/>
    <w:rsid w:val="00D803C8"/>
    <w:rsid w:val="00D80BB6"/>
    <w:rsid w:val="00D8104D"/>
    <w:rsid w:val="00D825DD"/>
    <w:rsid w:val="00D83793"/>
    <w:rsid w:val="00D84445"/>
    <w:rsid w:val="00D8560D"/>
    <w:rsid w:val="00D90600"/>
    <w:rsid w:val="00D90B24"/>
    <w:rsid w:val="00D91B20"/>
    <w:rsid w:val="00D91C33"/>
    <w:rsid w:val="00D92518"/>
    <w:rsid w:val="00D93442"/>
    <w:rsid w:val="00D97265"/>
    <w:rsid w:val="00DA0159"/>
    <w:rsid w:val="00DA05E4"/>
    <w:rsid w:val="00DA06DC"/>
    <w:rsid w:val="00DA0F22"/>
    <w:rsid w:val="00DA389C"/>
    <w:rsid w:val="00DA3E24"/>
    <w:rsid w:val="00DA5007"/>
    <w:rsid w:val="00DA7CDF"/>
    <w:rsid w:val="00DB219F"/>
    <w:rsid w:val="00DB434A"/>
    <w:rsid w:val="00DB4380"/>
    <w:rsid w:val="00DB4F16"/>
    <w:rsid w:val="00DB7E1E"/>
    <w:rsid w:val="00DC0BC6"/>
    <w:rsid w:val="00DC5D72"/>
    <w:rsid w:val="00DC5F3F"/>
    <w:rsid w:val="00DC7454"/>
    <w:rsid w:val="00DD0198"/>
    <w:rsid w:val="00DD1DB3"/>
    <w:rsid w:val="00DD3083"/>
    <w:rsid w:val="00DD3AA5"/>
    <w:rsid w:val="00DD4A7A"/>
    <w:rsid w:val="00DD4FE7"/>
    <w:rsid w:val="00DD54F0"/>
    <w:rsid w:val="00DD5FCC"/>
    <w:rsid w:val="00DD778C"/>
    <w:rsid w:val="00DD7F48"/>
    <w:rsid w:val="00DE0052"/>
    <w:rsid w:val="00DE0A8A"/>
    <w:rsid w:val="00DE0AF9"/>
    <w:rsid w:val="00DE1899"/>
    <w:rsid w:val="00DE3671"/>
    <w:rsid w:val="00DE58B3"/>
    <w:rsid w:val="00DE5E74"/>
    <w:rsid w:val="00DE6D24"/>
    <w:rsid w:val="00DE6E47"/>
    <w:rsid w:val="00DF0400"/>
    <w:rsid w:val="00DF0546"/>
    <w:rsid w:val="00DF0DC9"/>
    <w:rsid w:val="00DF1A06"/>
    <w:rsid w:val="00DF1C11"/>
    <w:rsid w:val="00DF262B"/>
    <w:rsid w:val="00DF364B"/>
    <w:rsid w:val="00DF39E1"/>
    <w:rsid w:val="00DF4F01"/>
    <w:rsid w:val="00DF52FF"/>
    <w:rsid w:val="00DF772B"/>
    <w:rsid w:val="00DF7D24"/>
    <w:rsid w:val="00E001D4"/>
    <w:rsid w:val="00E007CB"/>
    <w:rsid w:val="00E0145A"/>
    <w:rsid w:val="00E01DFA"/>
    <w:rsid w:val="00E02497"/>
    <w:rsid w:val="00E038F8"/>
    <w:rsid w:val="00E03BF1"/>
    <w:rsid w:val="00E05145"/>
    <w:rsid w:val="00E05268"/>
    <w:rsid w:val="00E060D7"/>
    <w:rsid w:val="00E06B20"/>
    <w:rsid w:val="00E06C4D"/>
    <w:rsid w:val="00E0784B"/>
    <w:rsid w:val="00E108ED"/>
    <w:rsid w:val="00E10F38"/>
    <w:rsid w:val="00E118FB"/>
    <w:rsid w:val="00E1579B"/>
    <w:rsid w:val="00E16E2D"/>
    <w:rsid w:val="00E2042C"/>
    <w:rsid w:val="00E21A13"/>
    <w:rsid w:val="00E232B1"/>
    <w:rsid w:val="00E27F77"/>
    <w:rsid w:val="00E3166F"/>
    <w:rsid w:val="00E33000"/>
    <w:rsid w:val="00E340A8"/>
    <w:rsid w:val="00E35CE2"/>
    <w:rsid w:val="00E35D22"/>
    <w:rsid w:val="00E35D50"/>
    <w:rsid w:val="00E363C4"/>
    <w:rsid w:val="00E37437"/>
    <w:rsid w:val="00E41A19"/>
    <w:rsid w:val="00E42263"/>
    <w:rsid w:val="00E424CA"/>
    <w:rsid w:val="00E425ED"/>
    <w:rsid w:val="00E42816"/>
    <w:rsid w:val="00E435C8"/>
    <w:rsid w:val="00E45CB1"/>
    <w:rsid w:val="00E46894"/>
    <w:rsid w:val="00E47070"/>
    <w:rsid w:val="00E503FD"/>
    <w:rsid w:val="00E51679"/>
    <w:rsid w:val="00E51DFF"/>
    <w:rsid w:val="00E51ECD"/>
    <w:rsid w:val="00E520A6"/>
    <w:rsid w:val="00E5285A"/>
    <w:rsid w:val="00E53826"/>
    <w:rsid w:val="00E54420"/>
    <w:rsid w:val="00E54448"/>
    <w:rsid w:val="00E546D2"/>
    <w:rsid w:val="00E55140"/>
    <w:rsid w:val="00E554E0"/>
    <w:rsid w:val="00E564F3"/>
    <w:rsid w:val="00E57B55"/>
    <w:rsid w:val="00E60814"/>
    <w:rsid w:val="00E61DE2"/>
    <w:rsid w:val="00E633E6"/>
    <w:rsid w:val="00E65195"/>
    <w:rsid w:val="00E653A7"/>
    <w:rsid w:val="00E661C0"/>
    <w:rsid w:val="00E6651A"/>
    <w:rsid w:val="00E71323"/>
    <w:rsid w:val="00E71AC4"/>
    <w:rsid w:val="00E724CE"/>
    <w:rsid w:val="00E72C7E"/>
    <w:rsid w:val="00E73BB0"/>
    <w:rsid w:val="00E7522C"/>
    <w:rsid w:val="00E76277"/>
    <w:rsid w:val="00E77508"/>
    <w:rsid w:val="00E77983"/>
    <w:rsid w:val="00E77EB0"/>
    <w:rsid w:val="00E80965"/>
    <w:rsid w:val="00E80990"/>
    <w:rsid w:val="00E80A9E"/>
    <w:rsid w:val="00E81349"/>
    <w:rsid w:val="00E84AD7"/>
    <w:rsid w:val="00E853BF"/>
    <w:rsid w:val="00E86150"/>
    <w:rsid w:val="00E90192"/>
    <w:rsid w:val="00E907D4"/>
    <w:rsid w:val="00E914FE"/>
    <w:rsid w:val="00E91F00"/>
    <w:rsid w:val="00E9259E"/>
    <w:rsid w:val="00E94A3B"/>
    <w:rsid w:val="00E9500B"/>
    <w:rsid w:val="00E96358"/>
    <w:rsid w:val="00E9792C"/>
    <w:rsid w:val="00EA03F5"/>
    <w:rsid w:val="00EA04FB"/>
    <w:rsid w:val="00EA06B0"/>
    <w:rsid w:val="00EA07AF"/>
    <w:rsid w:val="00EA0FD0"/>
    <w:rsid w:val="00EA2324"/>
    <w:rsid w:val="00EA24A8"/>
    <w:rsid w:val="00EA3B32"/>
    <w:rsid w:val="00EA3F4E"/>
    <w:rsid w:val="00EA5630"/>
    <w:rsid w:val="00EA58D1"/>
    <w:rsid w:val="00EA5B16"/>
    <w:rsid w:val="00EA7338"/>
    <w:rsid w:val="00EB1B18"/>
    <w:rsid w:val="00EB205C"/>
    <w:rsid w:val="00EB23C8"/>
    <w:rsid w:val="00EB4B06"/>
    <w:rsid w:val="00EB531C"/>
    <w:rsid w:val="00EB5452"/>
    <w:rsid w:val="00EB6433"/>
    <w:rsid w:val="00EB7BD6"/>
    <w:rsid w:val="00EC1D6C"/>
    <w:rsid w:val="00EC2222"/>
    <w:rsid w:val="00EC2472"/>
    <w:rsid w:val="00EC2739"/>
    <w:rsid w:val="00EC3388"/>
    <w:rsid w:val="00EC542F"/>
    <w:rsid w:val="00EC5D42"/>
    <w:rsid w:val="00EC6ACD"/>
    <w:rsid w:val="00EC6F93"/>
    <w:rsid w:val="00ED19B6"/>
    <w:rsid w:val="00ED1BDF"/>
    <w:rsid w:val="00ED2505"/>
    <w:rsid w:val="00ED5808"/>
    <w:rsid w:val="00ED70A7"/>
    <w:rsid w:val="00EE39EF"/>
    <w:rsid w:val="00EE4621"/>
    <w:rsid w:val="00EE4E9E"/>
    <w:rsid w:val="00EE7598"/>
    <w:rsid w:val="00EF012B"/>
    <w:rsid w:val="00EF02FB"/>
    <w:rsid w:val="00EF0446"/>
    <w:rsid w:val="00EF0674"/>
    <w:rsid w:val="00EF6231"/>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47B"/>
    <w:rsid w:val="00F24E9E"/>
    <w:rsid w:val="00F251B5"/>
    <w:rsid w:val="00F25A1A"/>
    <w:rsid w:val="00F261D5"/>
    <w:rsid w:val="00F27CE9"/>
    <w:rsid w:val="00F3003F"/>
    <w:rsid w:val="00F30BB9"/>
    <w:rsid w:val="00F31832"/>
    <w:rsid w:val="00F3206C"/>
    <w:rsid w:val="00F3241A"/>
    <w:rsid w:val="00F32D50"/>
    <w:rsid w:val="00F33B2D"/>
    <w:rsid w:val="00F347B6"/>
    <w:rsid w:val="00F34D06"/>
    <w:rsid w:val="00F34DFD"/>
    <w:rsid w:val="00F3577B"/>
    <w:rsid w:val="00F35B18"/>
    <w:rsid w:val="00F3627E"/>
    <w:rsid w:val="00F36613"/>
    <w:rsid w:val="00F368C5"/>
    <w:rsid w:val="00F369F2"/>
    <w:rsid w:val="00F37CD4"/>
    <w:rsid w:val="00F402A7"/>
    <w:rsid w:val="00F41FCA"/>
    <w:rsid w:val="00F42917"/>
    <w:rsid w:val="00F42C6F"/>
    <w:rsid w:val="00F43032"/>
    <w:rsid w:val="00F43080"/>
    <w:rsid w:val="00F4388B"/>
    <w:rsid w:val="00F441FC"/>
    <w:rsid w:val="00F44CD7"/>
    <w:rsid w:val="00F45DF0"/>
    <w:rsid w:val="00F466F2"/>
    <w:rsid w:val="00F46819"/>
    <w:rsid w:val="00F47246"/>
    <w:rsid w:val="00F50429"/>
    <w:rsid w:val="00F51970"/>
    <w:rsid w:val="00F51995"/>
    <w:rsid w:val="00F54385"/>
    <w:rsid w:val="00F54B40"/>
    <w:rsid w:val="00F5598D"/>
    <w:rsid w:val="00F5613A"/>
    <w:rsid w:val="00F566D3"/>
    <w:rsid w:val="00F567F6"/>
    <w:rsid w:val="00F56CA5"/>
    <w:rsid w:val="00F5786D"/>
    <w:rsid w:val="00F602AF"/>
    <w:rsid w:val="00F61785"/>
    <w:rsid w:val="00F61BFB"/>
    <w:rsid w:val="00F63449"/>
    <w:rsid w:val="00F637CF"/>
    <w:rsid w:val="00F63F61"/>
    <w:rsid w:val="00F64CD4"/>
    <w:rsid w:val="00F64F9E"/>
    <w:rsid w:val="00F66316"/>
    <w:rsid w:val="00F66442"/>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1A5"/>
    <w:rsid w:val="00F8065C"/>
    <w:rsid w:val="00F8101A"/>
    <w:rsid w:val="00F82E14"/>
    <w:rsid w:val="00F8481C"/>
    <w:rsid w:val="00F84A5D"/>
    <w:rsid w:val="00F84E71"/>
    <w:rsid w:val="00F84FF4"/>
    <w:rsid w:val="00F856DE"/>
    <w:rsid w:val="00F863D5"/>
    <w:rsid w:val="00F86EC2"/>
    <w:rsid w:val="00F8714F"/>
    <w:rsid w:val="00F873D6"/>
    <w:rsid w:val="00F90B57"/>
    <w:rsid w:val="00F90E6E"/>
    <w:rsid w:val="00F90FC0"/>
    <w:rsid w:val="00F9195A"/>
    <w:rsid w:val="00F92062"/>
    <w:rsid w:val="00F9218B"/>
    <w:rsid w:val="00F9244F"/>
    <w:rsid w:val="00F92671"/>
    <w:rsid w:val="00F92C2E"/>
    <w:rsid w:val="00F92EEA"/>
    <w:rsid w:val="00F93349"/>
    <w:rsid w:val="00F9444F"/>
    <w:rsid w:val="00F94664"/>
    <w:rsid w:val="00F95EEE"/>
    <w:rsid w:val="00F96D9F"/>
    <w:rsid w:val="00FA002B"/>
    <w:rsid w:val="00FA07C8"/>
    <w:rsid w:val="00FA1544"/>
    <w:rsid w:val="00FA287E"/>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3F5"/>
    <w:rsid w:val="00FB2636"/>
    <w:rsid w:val="00FB267C"/>
    <w:rsid w:val="00FB296B"/>
    <w:rsid w:val="00FB4401"/>
    <w:rsid w:val="00FB69B5"/>
    <w:rsid w:val="00FB7634"/>
    <w:rsid w:val="00FB766F"/>
    <w:rsid w:val="00FC077D"/>
    <w:rsid w:val="00FC0FB4"/>
    <w:rsid w:val="00FC30F6"/>
    <w:rsid w:val="00FC36F3"/>
    <w:rsid w:val="00FC4BF0"/>
    <w:rsid w:val="00FC59E1"/>
    <w:rsid w:val="00FC6714"/>
    <w:rsid w:val="00FD0DF4"/>
    <w:rsid w:val="00FD14BA"/>
    <w:rsid w:val="00FD1843"/>
    <w:rsid w:val="00FD3389"/>
    <w:rsid w:val="00FD3683"/>
    <w:rsid w:val="00FD3A9D"/>
    <w:rsid w:val="00FD4746"/>
    <w:rsid w:val="00FD5EC6"/>
    <w:rsid w:val="00FD71E5"/>
    <w:rsid w:val="00FD7EC3"/>
    <w:rsid w:val="00FE0403"/>
    <w:rsid w:val="00FE20BF"/>
    <w:rsid w:val="00FE263A"/>
    <w:rsid w:val="00FE2E0A"/>
    <w:rsid w:val="00FE2F5E"/>
    <w:rsid w:val="00FE3291"/>
    <w:rsid w:val="00FE3AF4"/>
    <w:rsid w:val="00FE5BD1"/>
    <w:rsid w:val="00FE5E35"/>
    <w:rsid w:val="00FE6D96"/>
    <w:rsid w:val="00FE71BE"/>
    <w:rsid w:val="00FE742E"/>
    <w:rsid w:val="00FE797D"/>
    <w:rsid w:val="00FF06A2"/>
    <w:rsid w:val="00FF1C8C"/>
    <w:rsid w:val="00FF3972"/>
    <w:rsid w:val="00FF4B58"/>
    <w:rsid w:val="00FF5540"/>
    <w:rsid w:val="00FF5EC0"/>
    <w:rsid w:val="00FF5FDF"/>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1FE43"/>
  <w15:docId w15:val="{A510F818-821A-4B2B-8562-5404AC22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rFonts w:ascii="Arial Nova" w:hAnsi="Arial Nova"/>
      <w:noProof/>
    </w:rPr>
  </w:style>
  <w:style w:type="character" w:customStyle="1" w:styleId="EndNoteBibliographyTitleChar">
    <w:name w:val="EndNote Bibliography Title Char"/>
    <w:basedOn w:val="DefaultParagraphFont"/>
    <w:link w:val="EndNoteBibliographyTitle"/>
    <w:rsid w:val="00D611F6"/>
    <w:rPr>
      <w:rFonts w:ascii="Arial Nova" w:hAnsi="Arial Nova"/>
      <w:noProof/>
      <w:sz w:val="24"/>
      <w:szCs w:val="24"/>
    </w:rPr>
  </w:style>
  <w:style w:type="paragraph" w:customStyle="1" w:styleId="EndNoteBibliography">
    <w:name w:val="EndNote Bibliography"/>
    <w:basedOn w:val="Normal"/>
    <w:link w:val="EndNoteBibliographyChar"/>
    <w:rsid w:val="00D611F6"/>
    <w:rPr>
      <w:rFonts w:ascii="Arial Nova" w:hAnsi="Arial Nova"/>
      <w:noProof/>
    </w:rPr>
  </w:style>
  <w:style w:type="character" w:customStyle="1" w:styleId="EndNoteBibliographyChar">
    <w:name w:val="EndNote Bibliography Char"/>
    <w:basedOn w:val="DefaultParagraphFont"/>
    <w:link w:val="EndNoteBibliography"/>
    <w:rsid w:val="00D611F6"/>
    <w:rPr>
      <w:rFonts w:ascii="Arial Nova" w:hAnsi="Arial Nova"/>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P1-StandPara">
    <w:name w:val="P1-Stand Para"/>
    <w:basedOn w:val="Normal"/>
    <w:link w:val="P1-StandParaChar"/>
    <w:qFormat/>
    <w:rsid w:val="007F5920"/>
    <w:pPr>
      <w:spacing w:after="200" w:line="360" w:lineRule="atLeast"/>
      <w:ind w:firstLine="1152"/>
    </w:pPr>
    <w:rPr>
      <w:rFonts w:eastAsiaTheme="minorHAnsi" w:cstheme="minorBidi"/>
      <w:szCs w:val="22"/>
    </w:rPr>
  </w:style>
  <w:style w:type="paragraph" w:styleId="NoSpacing">
    <w:name w:val="No Spacing"/>
    <w:uiPriority w:val="1"/>
    <w:qFormat/>
    <w:rsid w:val="007F5920"/>
    <w:rPr>
      <w:rFonts w:ascii="Calibri" w:eastAsia="Calibri" w:hAnsi="Calibri"/>
      <w:sz w:val="22"/>
      <w:szCs w:val="22"/>
    </w:rPr>
  </w:style>
  <w:style w:type="character" w:styleId="FootnoteReference">
    <w:name w:val="footnote reference"/>
    <w:basedOn w:val="DefaultParagraphFont"/>
    <w:uiPriority w:val="99"/>
    <w:unhideWhenUsed/>
    <w:rsid w:val="007F5920"/>
    <w:rPr>
      <w:vertAlign w:val="superscript"/>
    </w:rPr>
  </w:style>
  <w:style w:type="paragraph" w:styleId="Title">
    <w:name w:val="Title"/>
    <w:basedOn w:val="Normal"/>
    <w:next w:val="Normal"/>
    <w:link w:val="TitleChar"/>
    <w:uiPriority w:val="10"/>
    <w:qFormat/>
    <w:rsid w:val="007F5920"/>
    <w:pPr>
      <w:tabs>
        <w:tab w:val="right" w:pos="9360"/>
      </w:tabs>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920"/>
    <w:rPr>
      <w:rFonts w:asciiTheme="majorHAnsi" w:eastAsiaTheme="majorEastAsia" w:hAnsiTheme="majorHAnsi" w:cstheme="majorBidi"/>
      <w:spacing w:val="-10"/>
      <w:kern w:val="28"/>
      <w:sz w:val="56"/>
      <w:szCs w:val="56"/>
    </w:rPr>
  </w:style>
  <w:style w:type="table" w:customStyle="1" w:styleId="TableGrid3">
    <w:name w:val="Table Grid3"/>
    <w:basedOn w:val="TableNormal"/>
    <w:next w:val="TableGrid"/>
    <w:uiPriority w:val="59"/>
    <w:rsid w:val="007F592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F262B"/>
    <w:rPr>
      <w:sz w:val="24"/>
      <w:szCs w:val="24"/>
    </w:rPr>
  </w:style>
  <w:style w:type="character" w:customStyle="1" w:styleId="P1-StandParaChar">
    <w:name w:val="P1-Stand Para Char"/>
    <w:basedOn w:val="DefaultParagraphFont"/>
    <w:link w:val="P1-StandPara"/>
    <w:rsid w:val="00D6102C"/>
    <w:rPr>
      <w:rFonts w:eastAsiaTheme="minorHAnsi" w:cstheme="minorBidi"/>
      <w:sz w:val="24"/>
      <w:szCs w:val="22"/>
    </w:rPr>
  </w:style>
  <w:style w:type="character" w:styleId="UnresolvedMention">
    <w:name w:val="Unresolved Mention"/>
    <w:basedOn w:val="DefaultParagraphFont"/>
    <w:uiPriority w:val="99"/>
    <w:semiHidden/>
    <w:unhideWhenUsed/>
    <w:rsid w:val="005F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1715">
      <w:bodyDiv w:val="1"/>
      <w:marLeft w:val="0"/>
      <w:marRight w:val="0"/>
      <w:marTop w:val="0"/>
      <w:marBottom w:val="0"/>
      <w:divBdr>
        <w:top w:val="none" w:sz="0" w:space="0" w:color="auto"/>
        <w:left w:val="none" w:sz="0" w:space="0" w:color="auto"/>
        <w:bottom w:val="none" w:sz="0" w:space="0" w:color="auto"/>
        <w:right w:val="none" w:sz="0" w:space="0" w:color="auto"/>
      </w:divBdr>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23613904">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0576062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hfc2@cdc.gov" TargetMode="External"/><Relationship Id="rId21" Type="http://schemas.openxmlformats.org/officeDocument/2006/relationships/hyperlink" Target="mailto:AprilFales@westat.com" TargetMode="External"/><Relationship Id="rId34" Type="http://schemas.openxmlformats.org/officeDocument/2006/relationships/hyperlink" Target="https://epi.grants.cancer.gov/asa24/resources/faq.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JillDeMatteis@westat.com" TargetMode="External"/><Relationship Id="rId33" Type="http://schemas.openxmlformats.org/officeDocument/2006/relationships/hyperlink" Target="https://www.cdc.gov/breastfeeding/data/nis_data/result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AmeliaBurke-Garcia@westat.com" TargetMode="External"/><Relationship Id="rId29" Type="http://schemas.openxmlformats.org/officeDocument/2006/relationships/hyperlink" Target="mailto:zcn6@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BibiGollapudi@westat.com" TargetMode="External"/><Relationship Id="rId32" Type="http://schemas.openxmlformats.org/officeDocument/2006/relationships/hyperlink" Target="mailto:uzy2@cdc.gov"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ChristineBorger@westat.com" TargetMode="External"/><Relationship Id="rId28" Type="http://schemas.openxmlformats.org/officeDocument/2006/relationships/hyperlink" Target="mailto:hgk3@cdc.gov"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JillDeMatteis@westat.com" TargetMode="External"/><Relationship Id="rId31" Type="http://schemas.openxmlformats.org/officeDocument/2006/relationships/hyperlink" Target="mailto:lwz9@cdc.gov"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JaniceMachado@westat.com" TargetMode="External"/><Relationship Id="rId27" Type="http://schemas.openxmlformats.org/officeDocument/2006/relationships/hyperlink" Target="mailto:ril6@cdc.gov" TargetMode="External"/><Relationship Id="rId30" Type="http://schemas.openxmlformats.org/officeDocument/2006/relationships/hyperlink" Target="mailto:dtg3@cdc.gov" TargetMode="External"/><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C94F9A"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C94F9A"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C94F9A"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RDefault="000F6F87"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RDefault="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RDefault="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13754EA65BC843FDB09FD5571EAB6693"/>
        <w:category>
          <w:name w:val="General"/>
          <w:gallery w:val="placeholder"/>
        </w:category>
        <w:types>
          <w:type w:val="bbPlcHdr"/>
        </w:types>
        <w:behaviors>
          <w:behavior w:val="content"/>
        </w:behaviors>
        <w:guid w:val="{107A7167-FA05-494A-AACD-283D73291B56}"/>
      </w:docPartPr>
      <w:docPartBody>
        <w:p w:rsidR="00E57432" w:rsidRDefault="00DE32AA" w:rsidP="00DE32AA">
          <w:pPr>
            <w:pStyle w:val="13754EA65BC843FDB09FD5571EAB669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734F2F5D5E5F48218D7CAD74AD517950"/>
        <w:category>
          <w:name w:val="General"/>
          <w:gallery w:val="placeholder"/>
        </w:category>
        <w:types>
          <w:type w:val="bbPlcHdr"/>
        </w:types>
        <w:behaviors>
          <w:behavior w:val="content"/>
        </w:behaviors>
        <w:guid w:val="{9E94B386-1B39-49D7-9DE5-E411F1D47B2F}"/>
      </w:docPartPr>
      <w:docPartBody>
        <w:p w:rsidR="00E57432" w:rsidRDefault="00DE32AA" w:rsidP="00DE32AA">
          <w:pPr>
            <w:pStyle w:val="734F2F5D5E5F48218D7CAD74AD51795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4A45"/>
    <w:rsid w:val="000E0845"/>
    <w:rsid w:val="000F6F87"/>
    <w:rsid w:val="001810A4"/>
    <w:rsid w:val="00184367"/>
    <w:rsid w:val="001E0638"/>
    <w:rsid w:val="00222C30"/>
    <w:rsid w:val="00257423"/>
    <w:rsid w:val="002C6158"/>
    <w:rsid w:val="00416970"/>
    <w:rsid w:val="004B227E"/>
    <w:rsid w:val="00500D4F"/>
    <w:rsid w:val="005054C6"/>
    <w:rsid w:val="00513319"/>
    <w:rsid w:val="00530D61"/>
    <w:rsid w:val="00532716"/>
    <w:rsid w:val="005368FB"/>
    <w:rsid w:val="00543E6C"/>
    <w:rsid w:val="00556FDB"/>
    <w:rsid w:val="0057372D"/>
    <w:rsid w:val="005B00AF"/>
    <w:rsid w:val="00736E78"/>
    <w:rsid w:val="007537F8"/>
    <w:rsid w:val="00780251"/>
    <w:rsid w:val="008145D3"/>
    <w:rsid w:val="00873434"/>
    <w:rsid w:val="008C394F"/>
    <w:rsid w:val="008C7036"/>
    <w:rsid w:val="00904C56"/>
    <w:rsid w:val="00937A73"/>
    <w:rsid w:val="00943191"/>
    <w:rsid w:val="0097168A"/>
    <w:rsid w:val="00984DD6"/>
    <w:rsid w:val="009B0EF2"/>
    <w:rsid w:val="009B51E0"/>
    <w:rsid w:val="00A30857"/>
    <w:rsid w:val="00B15246"/>
    <w:rsid w:val="00B35DDE"/>
    <w:rsid w:val="00B65677"/>
    <w:rsid w:val="00B96061"/>
    <w:rsid w:val="00B97482"/>
    <w:rsid w:val="00BA2FA9"/>
    <w:rsid w:val="00C551AB"/>
    <w:rsid w:val="00C7668C"/>
    <w:rsid w:val="00C8022D"/>
    <w:rsid w:val="00C94F9A"/>
    <w:rsid w:val="00D079CB"/>
    <w:rsid w:val="00D36070"/>
    <w:rsid w:val="00DE32AA"/>
    <w:rsid w:val="00E323EE"/>
    <w:rsid w:val="00E56553"/>
    <w:rsid w:val="00E57432"/>
    <w:rsid w:val="00EA2CAD"/>
    <w:rsid w:val="00EC3BFA"/>
    <w:rsid w:val="00ED442E"/>
    <w:rsid w:val="00EE3CEC"/>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2AA"/>
    <w:rPr>
      <w:color w:val="808080"/>
    </w:rPr>
  </w:style>
  <w:style w:type="paragraph" w:customStyle="1" w:styleId="4D6C6F83496843438068D4C12EA094B8">
    <w:name w:val="4D6C6F83496843438068D4C12EA094B8"/>
    <w:rsid w:val="00E323EE"/>
  </w:style>
  <w:style w:type="paragraph" w:customStyle="1" w:styleId="F22F6C10C46440B8B016C4AF6BFEF156">
    <w:name w:val="F22F6C10C46440B8B016C4AF6BFEF156"/>
    <w:rsid w:val="00FD1DC3"/>
  </w:style>
  <w:style w:type="paragraph" w:customStyle="1" w:styleId="E5D2B440C3474190A3DE328515A09190">
    <w:name w:val="E5D2B440C3474190A3DE328515A09190"/>
    <w:rsid w:val="00FD1DC3"/>
  </w:style>
  <w:style w:type="paragraph" w:customStyle="1" w:styleId="6A14D02516DE4DA3B8EF86949EA2EE32">
    <w:name w:val="6A14D02516DE4DA3B8EF86949EA2EE32"/>
    <w:rsid w:val="00FD1DC3"/>
  </w:style>
  <w:style w:type="paragraph" w:customStyle="1" w:styleId="99BE476340A642A4B4B07E9F2E0865E8">
    <w:name w:val="99BE476340A642A4B4B07E9F2E0865E8"/>
    <w:rsid w:val="00FD1DC3"/>
  </w:style>
  <w:style w:type="paragraph" w:customStyle="1" w:styleId="926A6A01D9934D1385B41E67DB6B3A1C">
    <w:name w:val="926A6A01D9934D1385B41E67DB6B3A1C"/>
    <w:rsid w:val="00FD1DC3"/>
  </w:style>
  <w:style w:type="paragraph" w:customStyle="1" w:styleId="7A81F2839DED44DB84B8EF9FB48BF700">
    <w:name w:val="7A81F2839DED44DB84B8EF9FB48BF700"/>
    <w:rsid w:val="00FD1DC3"/>
  </w:style>
  <w:style w:type="paragraph" w:customStyle="1" w:styleId="3F5366498055415BBC152010DACB8300">
    <w:name w:val="3F5366498055415BBC152010DACB8300"/>
    <w:rsid w:val="00FD1DC3"/>
  </w:style>
  <w:style w:type="paragraph" w:customStyle="1" w:styleId="1F0D8F75C0964BDD90D3DAAB7552299E">
    <w:name w:val="1F0D8F75C0964BDD90D3DAAB7552299E"/>
    <w:rsid w:val="00FD1DC3"/>
  </w:style>
  <w:style w:type="paragraph" w:customStyle="1" w:styleId="071D4242E70D4284B6FB32EDAF530D28">
    <w:name w:val="071D4242E70D4284B6FB32EDAF530D28"/>
    <w:rsid w:val="00FD1DC3"/>
  </w:style>
  <w:style w:type="paragraph" w:customStyle="1" w:styleId="83684EDBDA914BB68DDCA0E71DA2CA64">
    <w:name w:val="83684EDBDA914BB68DDCA0E71DA2CA64"/>
    <w:rsid w:val="00FD1DC3"/>
  </w:style>
  <w:style w:type="paragraph" w:customStyle="1" w:styleId="1CBDC686A14A453CBB8C9FFBE4E1B805">
    <w:name w:val="1CBDC686A14A453CBB8C9FFBE4E1B805"/>
    <w:rsid w:val="00FD1DC3"/>
  </w:style>
  <w:style w:type="paragraph" w:customStyle="1" w:styleId="D8CEDCD6130F447D8B71AFDE1D3AFE53">
    <w:name w:val="D8CEDCD6130F447D8B71AFDE1D3AFE53"/>
    <w:rsid w:val="00FD1DC3"/>
  </w:style>
  <w:style w:type="paragraph" w:customStyle="1" w:styleId="CF45F91E4D704AC78076CB06A91B154B">
    <w:name w:val="CF45F91E4D704AC78076CB06A91B154B"/>
    <w:rsid w:val="00FD1DC3"/>
  </w:style>
  <w:style w:type="paragraph" w:customStyle="1" w:styleId="1B4356F3577245BFB9777B690E79D56B">
    <w:name w:val="1B4356F3577245BFB9777B690E79D56B"/>
    <w:rsid w:val="00FD1DC3"/>
  </w:style>
  <w:style w:type="paragraph" w:customStyle="1" w:styleId="2B642B86D9E0421D8584519E0AADD408">
    <w:name w:val="2B642B86D9E0421D8584519E0AADD408"/>
    <w:rsid w:val="00FD1DC3"/>
  </w:style>
  <w:style w:type="paragraph" w:customStyle="1" w:styleId="AA589EA9A2494C259358D0ABFE66CEE0">
    <w:name w:val="AA589EA9A2494C259358D0ABFE66CEE0"/>
    <w:rsid w:val="00FD1DC3"/>
  </w:style>
  <w:style w:type="paragraph" w:customStyle="1" w:styleId="3B43365632B542FE8947203A20132BE1">
    <w:name w:val="3B43365632B542FE8947203A20132BE1"/>
    <w:rsid w:val="00FD1DC3"/>
  </w:style>
  <w:style w:type="paragraph" w:customStyle="1" w:styleId="1494A6D26A2D4B95B900363A77A08A18">
    <w:name w:val="1494A6D26A2D4B95B900363A77A08A18"/>
    <w:rsid w:val="00FD1DC3"/>
  </w:style>
  <w:style w:type="paragraph" w:customStyle="1" w:styleId="9A3EC5A9638E49138DDB97987D47589F">
    <w:name w:val="9A3EC5A9638E49138DDB97987D47589F"/>
    <w:rsid w:val="00FD1DC3"/>
  </w:style>
  <w:style w:type="paragraph" w:customStyle="1" w:styleId="A1676CDD30114A689E7AFE54F42C3FD1">
    <w:name w:val="A1676CDD30114A689E7AFE54F42C3FD1"/>
    <w:rsid w:val="00FD1DC3"/>
  </w:style>
  <w:style w:type="paragraph" w:customStyle="1" w:styleId="E5C9AEA9D1304A4397598A0661D43378">
    <w:name w:val="E5C9AEA9D1304A4397598A0661D43378"/>
    <w:rsid w:val="00FD1DC3"/>
  </w:style>
  <w:style w:type="paragraph" w:customStyle="1" w:styleId="D1EDBD9069B749EBABCC776BD070A149">
    <w:name w:val="D1EDBD9069B749EBABCC776BD070A149"/>
    <w:rsid w:val="00FD1DC3"/>
  </w:style>
  <w:style w:type="paragraph" w:customStyle="1" w:styleId="58C9FB9881CF49DFA01A672159272B91">
    <w:name w:val="58C9FB9881CF49DFA01A672159272B91"/>
    <w:rsid w:val="00FD1DC3"/>
  </w:style>
  <w:style w:type="paragraph" w:customStyle="1" w:styleId="9025DC1625F74FEAB2AA483397800E67">
    <w:name w:val="9025DC1625F74FEAB2AA483397800E67"/>
    <w:rsid w:val="00FD1DC3"/>
  </w:style>
  <w:style w:type="paragraph" w:customStyle="1" w:styleId="4004610C9FA948A7848D14962C62F5C3">
    <w:name w:val="4004610C9FA948A7848D14962C62F5C3"/>
    <w:rsid w:val="00FD1DC3"/>
  </w:style>
  <w:style w:type="paragraph" w:customStyle="1" w:styleId="651F27CCAF934A8B97C6D70CB5837924">
    <w:name w:val="651F27CCAF934A8B97C6D70CB5837924"/>
    <w:rsid w:val="00FD1DC3"/>
  </w:style>
  <w:style w:type="paragraph" w:customStyle="1" w:styleId="1DF6D04BFCDE4F74B0BC83AC73CF7C1C">
    <w:name w:val="1DF6D04BFCDE4F74B0BC83AC73CF7C1C"/>
    <w:rsid w:val="00FD1DC3"/>
  </w:style>
  <w:style w:type="paragraph" w:customStyle="1" w:styleId="435ACEE35B94445186ACCFDCBA88BD45">
    <w:name w:val="435ACEE35B94445186ACCFDCBA88BD45"/>
    <w:rsid w:val="00FD1DC3"/>
  </w:style>
  <w:style w:type="paragraph" w:customStyle="1" w:styleId="918D4A4518EF4813B88E48CCA992BD42">
    <w:name w:val="918D4A4518EF4813B88E48CCA992BD42"/>
    <w:rsid w:val="00FD1DC3"/>
  </w:style>
  <w:style w:type="paragraph" w:customStyle="1" w:styleId="3560294EFAF742A7BBA79773A599F613">
    <w:name w:val="3560294EFAF742A7BBA79773A599F613"/>
    <w:rsid w:val="00FD1DC3"/>
  </w:style>
  <w:style w:type="paragraph" w:customStyle="1" w:styleId="606B6164EFB549AC9332B10863F60BCA">
    <w:name w:val="606B6164EFB549AC9332B10863F60BCA"/>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
    <w:name w:val="1B4356F3577245BFB9777B690E79D56B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
    <w:name w:val="68F377E64DFF4532A93774B5557F3E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
    <w:name w:val="936A751CB6904B0C8EE1CEC5754CAD9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
    <w:name w:val="847E182B06A74DBD9710173100491AEC"/>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
    <w:name w:val="5A0C08291BC64C25BB39E603508BA25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
    <w:name w:val="03E43617FF0048D78379978D0E235A0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
    <w:name w:val="1494A6D26A2D4B95B900363A77A08A181"/>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
    <w:name w:val="606B6164EFB549AC9332B10863F60BCA1"/>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2">
    <w:name w:val="1B4356F3577245BFB9777B690E79D56B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
    <w:name w:val="68F377E64DFF4532A93774B5557F3E331"/>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1">
    <w:name w:val="936A751CB6904B0C8EE1CEC5754CAD94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
    <w:name w:val="847E182B06A74DBD9710173100491AEC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
    <w:name w:val="5A0C08291BC64C25BB39E603508BA257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
    <w:name w:val="03E43617FF0048D78379978D0E235A04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2">
    <w:name w:val="1494A6D26A2D4B95B900363A77A08A182"/>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2">
    <w:name w:val="606B6164EFB549AC9332B10863F60BCA2"/>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3">
    <w:name w:val="1B4356F3577245BFB9777B690E79D56B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2">
    <w:name w:val="68F377E64DFF4532A93774B5557F3E332"/>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2">
    <w:name w:val="936A751CB6904B0C8EE1CEC5754CAD94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2">
    <w:name w:val="847E182B06A74DBD9710173100491AEC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
    <w:name w:val="0A451DEF866E466997A6119E0E849BD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2">
    <w:name w:val="5A0C08291BC64C25BB39E603508BA257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2">
    <w:name w:val="03E43617FF0048D78379978D0E235A04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3">
    <w:name w:val="1494A6D26A2D4B95B900363A77A08A183"/>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3">
    <w:name w:val="606B6164EFB549AC9332B10863F60BCA3"/>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4">
    <w:name w:val="1B4356F3577245BFB9777B690E79D56B4"/>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
    <w:name w:val="3560294EFAF742A7BBA79773A599F613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3">
    <w:name w:val="68F377E64DFF4532A93774B5557F3E3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3">
    <w:name w:val="936A751CB6904B0C8EE1CEC5754CAD94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3">
    <w:name w:val="847E182B06A74DBD9710173100491AEC3"/>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
    <w:name w:val="0A451DEF866E466997A6119E0E849BD3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3">
    <w:name w:val="5A0C08291BC64C25BB39E603508BA2573"/>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3">
    <w:name w:val="03E43617FF0048D78379978D0E235A043"/>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4">
    <w:name w:val="1494A6D26A2D4B95B900363A77A08A184"/>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4">
    <w:name w:val="606B6164EFB549AC9332B10863F60BCA4"/>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5">
    <w:name w:val="1B4356F3577245BFB9777B690E79D56B5"/>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2">
    <w:name w:val="3560294EFAF742A7BBA79773A599F613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4">
    <w:name w:val="68F377E64DFF4532A93774B5557F3E334"/>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
    <w:name w:val="8660BE34F8DE49C78A17C18447E20BF7"/>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4">
    <w:name w:val="936A751CB6904B0C8EE1CEC5754CAD94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4">
    <w:name w:val="847E182B06A74DBD9710173100491AEC4"/>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2">
    <w:name w:val="0A451DEF866E466997A6119E0E849BD32"/>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4">
    <w:name w:val="5A0C08291BC64C25BB39E603508BA2574"/>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4">
    <w:name w:val="03E43617FF0048D78379978D0E235A04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5">
    <w:name w:val="1494A6D26A2D4B95B900363A77A08A185"/>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5">
    <w:name w:val="606B6164EFB549AC9332B10863F60BCA5"/>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6">
    <w:name w:val="1B4356F3577245BFB9777B690E79D56B6"/>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3">
    <w:name w:val="3560294EFAF742A7BBA79773A599F613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5">
    <w:name w:val="68F377E64DFF4532A93774B5557F3E335"/>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1">
    <w:name w:val="8660BE34F8DE49C78A17C18447E20BF7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5">
    <w:name w:val="847E182B06A74DBD9710173100491AEC5"/>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3">
    <w:name w:val="0A451DEF866E466997A6119E0E849BD3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5">
    <w:name w:val="5A0C08291BC64C25BB39E603508BA2575"/>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5">
    <w:name w:val="03E43617FF0048D78379978D0E235A045"/>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6">
    <w:name w:val="1494A6D26A2D4B95B900363A77A08A186"/>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6">
    <w:name w:val="606B6164EFB549AC9332B10863F60BCA6"/>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7">
    <w:name w:val="1B4356F3577245BFB9777B690E79D56B7"/>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4">
    <w:name w:val="3560294EFAF742A7BBA79773A599F6134"/>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1">
    <w:name w:val="435ACEE35B94445186ACCFDCBA88BD45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6">
    <w:name w:val="68F377E64DFF4532A93774B5557F3E336"/>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2">
    <w:name w:val="8660BE34F8DE49C78A17C18447E20BF7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6">
    <w:name w:val="847E182B06A74DBD9710173100491AEC6"/>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4">
    <w:name w:val="0A451DEF866E466997A6119E0E849BD34"/>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6">
    <w:name w:val="5A0C08291BC64C25BB39E603508BA2576"/>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6">
    <w:name w:val="03E43617FF0048D78379978D0E235A046"/>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7">
    <w:name w:val="1494A6D26A2D4B95B900363A77A08A18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
    <w:name w:val="C4A14297E9854B06A273EEDC4426ACEE"/>
    <w:rsid w:val="00FD1DC3"/>
  </w:style>
  <w:style w:type="paragraph" w:customStyle="1" w:styleId="3560294EFAF742A7BBA79773A599F6135">
    <w:name w:val="3560294EFAF742A7BBA79773A599F6135"/>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2">
    <w:name w:val="435ACEE35B94445186ACCFDCBA88BD45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7">
    <w:name w:val="68F377E64DFF4532A93774B5557F3E337"/>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3">
    <w:name w:val="8660BE34F8DE49C78A17C18447E20BF7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7">
    <w:name w:val="847E182B06A74DBD9710173100491AEC7"/>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5">
    <w:name w:val="0A451DEF866E466997A6119E0E849BD35"/>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7">
    <w:name w:val="5A0C08291BC64C25BB39E603508BA257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7">
    <w:name w:val="03E43617FF0048D78379978D0E235A04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1">
    <w:name w:val="C4A14297E9854B06A273EEDC4426ACEE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6">
    <w:name w:val="3560294EFAF742A7BBA79773A599F6136"/>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3">
    <w:name w:val="435ACEE35B94445186ACCFDCBA88BD45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8">
    <w:name w:val="68F377E64DFF4532A93774B5557F3E338"/>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4">
    <w:name w:val="8660BE34F8DE49C78A17C18447E20BF7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8">
    <w:name w:val="847E182B06A74DBD9710173100491AEC8"/>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6">
    <w:name w:val="0A451DEF866E466997A6119E0E849BD36"/>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8">
    <w:name w:val="5A0C08291BC64C25BB39E603508BA2578"/>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8">
    <w:name w:val="03E43617FF0048D78379978D0E235A048"/>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2">
    <w:name w:val="C4A14297E9854B06A273EEDC4426ACEE2"/>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7">
    <w:name w:val="3560294EFAF742A7BBA79773A599F6137"/>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4">
    <w:name w:val="435ACEE35B94445186ACCFDCBA88BD454"/>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3">
    <w:name w:val="C4A14297E9854B06A273EEDC4426ACEE3"/>
    <w:rsid w:val="00FD1DC3"/>
    <w:pPr>
      <w:spacing w:after="0" w:line="240" w:lineRule="auto"/>
    </w:pPr>
    <w:rPr>
      <w:rFonts w:ascii="Times New Roman" w:eastAsia="Times New Roman" w:hAnsi="Times New Roman" w:cs="Times New Roman"/>
      <w:sz w:val="24"/>
      <w:szCs w:val="24"/>
    </w:rPr>
  </w:style>
  <w:style w:type="paragraph" w:customStyle="1" w:styleId="7CB2582D25404944BADE115B972D5A55">
    <w:name w:val="7CB2582D25404944BADE115B972D5A55"/>
    <w:rsid w:val="00FD1DC3"/>
  </w:style>
  <w:style w:type="paragraph" w:customStyle="1" w:styleId="606B6164EFB549AC9332B10863F60BCA7">
    <w:name w:val="606B6164EFB549AC9332B10863F60BCA7"/>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8">
    <w:name w:val="1B4356F3577245BFB9777B690E79D56B8"/>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8">
    <w:name w:val="3560294EFAF742A7BBA79773A599F6138"/>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5">
    <w:name w:val="435ACEE35B94445186ACCFDCBA88BD455"/>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9">
    <w:name w:val="68F377E64DFF4532A93774B5557F3E339"/>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5">
    <w:name w:val="8660BE34F8DE49C78A17C18447E20BF75"/>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9">
    <w:name w:val="847E182B06A74DBD9710173100491AEC9"/>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7">
    <w:name w:val="0A451DEF866E466997A6119E0E849BD37"/>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9">
    <w:name w:val="5A0C08291BC64C25BB39E603508BA2579"/>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9">
    <w:name w:val="03E43617FF0048D78379978D0E235A049"/>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8">
    <w:name w:val="1494A6D26A2D4B95B900363A77A08A188"/>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8">
    <w:name w:val="606B6164EFB549AC9332B10863F60BCA8"/>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9">
    <w:name w:val="1B4356F3577245BFB9777B690E79D56B9"/>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9">
    <w:name w:val="3560294EFAF742A7BBA79773A599F6139"/>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6">
    <w:name w:val="435ACEE35B94445186ACCFDCBA88BD456"/>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0">
    <w:name w:val="68F377E64DFF4532A93774B5557F3E3310"/>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6">
    <w:name w:val="8660BE34F8DE49C78A17C18447E20BF76"/>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0">
    <w:name w:val="847E182B06A74DBD9710173100491AEC10"/>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8">
    <w:name w:val="0A451DEF866E466997A6119E0E849BD38"/>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0">
    <w:name w:val="5A0C08291BC64C25BB39E603508BA25710"/>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0">
    <w:name w:val="03E43617FF0048D78379978D0E235A0410"/>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9">
    <w:name w:val="1494A6D26A2D4B95B900363A77A08A189"/>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9">
    <w:name w:val="606B6164EFB549AC9332B10863F60BCA9"/>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0">
    <w:name w:val="1B4356F3577245BFB9777B690E79D56B10"/>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0">
    <w:name w:val="3560294EFAF742A7BBA79773A599F61310"/>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7">
    <w:name w:val="435ACEE35B94445186ACCFDCBA88BD457"/>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1">
    <w:name w:val="68F377E64DFF4532A93774B5557F3E3311"/>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7">
    <w:name w:val="8660BE34F8DE49C78A17C18447E20BF77"/>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1">
    <w:name w:val="847E182B06A74DBD9710173100491AEC11"/>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9">
    <w:name w:val="0A451DEF866E466997A6119E0E849BD39"/>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1">
    <w:name w:val="5A0C08291BC64C25BB39E603508BA2571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1">
    <w:name w:val="03E43617FF0048D78379978D0E235A041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0">
    <w:name w:val="1494A6D26A2D4B95B900363A77A08A1810"/>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0">
    <w:name w:val="606B6164EFB549AC9332B10863F60BCA10"/>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1">
    <w:name w:val="1B4356F3577245BFB9777B690E79D56B1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1">
    <w:name w:val="3560294EFAF742A7BBA79773A599F61311"/>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8">
    <w:name w:val="435ACEE35B94445186ACCFDCBA88BD458"/>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2">
    <w:name w:val="68F377E64DFF4532A93774B5557F3E3312"/>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8">
    <w:name w:val="8660BE34F8DE49C78A17C18447E20BF78"/>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2">
    <w:name w:val="847E182B06A74DBD9710173100491AEC1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0">
    <w:name w:val="0A451DEF866E466997A6119E0E849BD310"/>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2">
    <w:name w:val="5A0C08291BC64C25BB39E603508BA2571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2">
    <w:name w:val="03E43617FF0048D78379978D0E235A041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1">
    <w:name w:val="1494A6D26A2D4B95B900363A77A08A1811"/>
    <w:rsid w:val="00FD1DC3"/>
    <w:pPr>
      <w:spacing w:after="0" w:line="240" w:lineRule="auto"/>
    </w:pPr>
    <w:rPr>
      <w:rFonts w:ascii="Times New Roman" w:eastAsia="Times New Roman" w:hAnsi="Times New Roman" w:cs="Times New Roman"/>
      <w:sz w:val="24"/>
      <w:szCs w:val="24"/>
    </w:rPr>
  </w:style>
  <w:style w:type="paragraph" w:customStyle="1" w:styleId="42A4B6D111B74DE5B010E6D835C46139">
    <w:name w:val="42A4B6D111B74DE5B010E6D835C46139"/>
    <w:rsid w:val="005054C6"/>
  </w:style>
  <w:style w:type="paragraph" w:customStyle="1" w:styleId="0DE4225CC104498B84F6DF869A13C727">
    <w:name w:val="0DE4225CC104498B84F6DF869A13C727"/>
    <w:rsid w:val="005054C6"/>
  </w:style>
  <w:style w:type="paragraph" w:customStyle="1" w:styleId="606B6164EFB549AC9332B10863F60BCA11">
    <w:name w:val="606B6164EFB549AC9332B10863F60BCA11"/>
    <w:rsid w:val="005054C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0F6F87"/>
    <w:rPr>
      <w:color w:val="0563C1" w:themeColor="hyperlink"/>
      <w:u w:val="single"/>
    </w:rPr>
  </w:style>
  <w:style w:type="paragraph" w:customStyle="1" w:styleId="42A4B6D111B74DE5B010E6D835C461391">
    <w:name w:val="42A4B6D111B74DE5B010E6D835C46139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2">
    <w:name w:val="1B4356F3577245BFB9777B690E79D56B1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2">
    <w:name w:val="3560294EFAF742A7BBA79773A599F6131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9">
    <w:name w:val="435ACEE35B94445186ACCFDCBA88BD459"/>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3">
    <w:name w:val="68F377E64DFF4532A93774B5557F3E3313"/>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9">
    <w:name w:val="8660BE34F8DE49C78A17C18447E20BF7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3">
    <w:name w:val="847E182B06A74DBD9710173100491AEC13"/>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1">
    <w:name w:val="0A451DEF866E466997A6119E0E849BD311"/>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3">
    <w:name w:val="5A0C08291BC64C25BB39E603508BA2571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3">
    <w:name w:val="03E43617FF0048D78379978D0E235A0413"/>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2">
    <w:name w:val="1494A6D26A2D4B95B900363A77A08A181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
    <w:name w:val="7CB2582D25404944BADE115B972D5A551"/>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2">
    <w:name w:val="606B6164EFB549AC9332B10863F60BCA12"/>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2">
    <w:name w:val="42A4B6D111B74DE5B010E6D835C46139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3">
    <w:name w:val="1B4356F3577245BFB9777B690E79D56B1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3">
    <w:name w:val="3560294EFAF742A7BBA79773A599F6131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0">
    <w:name w:val="435ACEE35B94445186ACCFDCBA88BD4510"/>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4">
    <w:name w:val="68F377E64DFF4532A93774B5557F3E3314"/>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0">
    <w:name w:val="8660BE34F8DE49C78A17C18447E20BF71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4">
    <w:name w:val="847E182B06A74DBD9710173100491AEC14"/>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2">
    <w:name w:val="0A451DEF866E466997A6119E0E849BD31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4">
    <w:name w:val="5A0C08291BC64C25BB39E603508BA2571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4">
    <w:name w:val="03E43617FF0048D78379978D0E235A0414"/>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3">
    <w:name w:val="1494A6D26A2D4B95B900363A77A08A181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2">
    <w:name w:val="7CB2582D25404944BADE115B972D5A552"/>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3">
    <w:name w:val="606B6164EFB549AC9332B10863F60BCA1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3">
    <w:name w:val="42A4B6D111B74DE5B010E6D835C461393"/>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4">
    <w:name w:val="1B4356F3577245BFB9777B690E79D56B14"/>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4">
    <w:name w:val="3560294EFAF742A7BBA79773A599F61314"/>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1">
    <w:name w:val="435ACEE35B94445186ACCFDCBA88BD4511"/>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5">
    <w:name w:val="68F377E64DFF4532A93774B5557F3E3315"/>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1">
    <w:name w:val="8660BE34F8DE49C78A17C18447E20BF711"/>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5">
    <w:name w:val="847E182B06A74DBD9710173100491AEC15"/>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3">
    <w:name w:val="0A451DEF866E466997A6119E0E849BD31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5">
    <w:name w:val="5A0C08291BC64C25BB39E603508BA25715"/>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5">
    <w:name w:val="03E43617FF0048D78379978D0E235A0415"/>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4">
    <w:name w:val="1494A6D26A2D4B95B900363A77A08A1814"/>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3">
    <w:name w:val="7CB2582D25404944BADE115B972D5A55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4">
    <w:name w:val="42A4B6D111B74DE5B010E6D835C461394"/>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5">
    <w:name w:val="1B4356F3577245BFB9777B690E79D56B15"/>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5">
    <w:name w:val="3560294EFAF742A7BBA79773A599F61315"/>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2">
    <w:name w:val="435ACEE35B94445186ACCFDCBA88BD4512"/>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6">
    <w:name w:val="68F377E64DFF4532A93774B5557F3E3316"/>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2">
    <w:name w:val="8660BE34F8DE49C78A17C18447E20BF712"/>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6">
    <w:name w:val="847E182B06A74DBD9710173100491AEC16"/>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4">
    <w:name w:val="0A451DEF866E466997A6119E0E849BD31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6">
    <w:name w:val="5A0C08291BC64C25BB39E603508BA25716"/>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6">
    <w:name w:val="03E43617FF0048D78379978D0E235A0416"/>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5">
    <w:name w:val="1494A6D26A2D4B95B900363A77A08A1815"/>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4">
    <w:name w:val="7CB2582D25404944BADE115B972D5A554"/>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5">
    <w:name w:val="42A4B6D111B74DE5B010E6D835C461395"/>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6">
    <w:name w:val="1B4356F3577245BFB9777B690E79D56B16"/>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6">
    <w:name w:val="3560294EFAF742A7BBA79773A599F61316"/>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3">
    <w:name w:val="435ACEE35B94445186ACCFDCBA88BD4513"/>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7">
    <w:name w:val="68F377E64DFF4532A93774B5557F3E3317"/>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3">
    <w:name w:val="8660BE34F8DE49C78A17C18447E20BF713"/>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7">
    <w:name w:val="847E182B06A74DBD9710173100491AEC17"/>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5">
    <w:name w:val="0A451DEF866E466997A6119E0E849BD315"/>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7">
    <w:name w:val="5A0C08291BC64C25BB39E603508BA25717"/>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7">
    <w:name w:val="03E43617FF0048D78379978D0E235A0417"/>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6">
    <w:name w:val="1494A6D26A2D4B95B900363A77A08A1816"/>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5">
    <w:name w:val="7CB2582D25404944BADE115B972D5A555"/>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6">
    <w:name w:val="42A4B6D111B74DE5B010E6D835C461396"/>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7">
    <w:name w:val="1B4356F3577245BFB9777B690E79D56B17"/>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7">
    <w:name w:val="3560294EFAF742A7BBA79773A599F61317"/>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4">
    <w:name w:val="435ACEE35B94445186ACCFDCBA88BD4514"/>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8">
    <w:name w:val="68F377E64DFF4532A93774B5557F3E33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4">
    <w:name w:val="8660BE34F8DE49C78A17C18447E20BF714"/>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8">
    <w:name w:val="847E182B06A74DBD9710173100491AEC18"/>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6">
    <w:name w:val="0A451DEF866E466997A6119E0E849BD316"/>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8">
    <w:name w:val="5A0C08291BC64C25BB39E603508BA25718"/>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8">
    <w:name w:val="03E43617FF0048D78379978D0E235A0418"/>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7">
    <w:name w:val="1494A6D26A2D4B95B900363A77A08A1817"/>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6">
    <w:name w:val="7CB2582D25404944BADE115B972D5A556"/>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7">
    <w:name w:val="42A4B6D111B74DE5B010E6D835C461397"/>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8">
    <w:name w:val="1B4356F3577245BFB9777B690E79D56B18"/>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8">
    <w:name w:val="3560294EFAF742A7BBA79773A599F61318"/>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5">
    <w:name w:val="435ACEE35B94445186ACCFDCBA88BD4515"/>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9">
    <w:name w:val="68F377E64DFF4532A93774B5557F3E33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5">
    <w:name w:val="8660BE34F8DE49C78A17C18447E20BF715"/>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9">
    <w:name w:val="847E182B06A74DBD9710173100491AEC19"/>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7">
    <w:name w:val="0A451DEF866E466997A6119E0E849BD317"/>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9">
    <w:name w:val="5A0C08291BC64C25BB39E603508BA25719"/>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9">
    <w:name w:val="03E43617FF0048D78379978D0E235A0419"/>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8">
    <w:name w:val="1494A6D26A2D4B95B900363A77A08A1818"/>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7">
    <w:name w:val="7CB2582D25404944BADE115B972D5A557"/>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8">
    <w:name w:val="42A4B6D111B74DE5B010E6D835C461398"/>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9">
    <w:name w:val="1B4356F3577245BFB9777B690E79D56B19"/>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9">
    <w:name w:val="3560294EFAF742A7BBA79773A599F61319"/>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6">
    <w:name w:val="435ACEE35B94445186ACCFDCBA88BD4516"/>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0">
    <w:name w:val="68F377E64DFF4532A93774B5557F3E33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6">
    <w:name w:val="8660BE34F8DE49C78A17C18447E20BF716"/>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0">
    <w:name w:val="847E182B06A74DBD9710173100491AEC20"/>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8">
    <w:name w:val="0A451DEF866E466997A6119E0E849BD318"/>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0">
    <w:name w:val="5A0C08291BC64C25BB39E603508BA25720"/>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0">
    <w:name w:val="03E43617FF0048D78379978D0E235A0420"/>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9">
    <w:name w:val="1494A6D26A2D4B95B900363A77A08A1819"/>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8">
    <w:name w:val="7CB2582D25404944BADE115B972D5A558"/>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9">
    <w:name w:val="42A4B6D111B74DE5B010E6D835C461399"/>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0">
    <w:name w:val="1B4356F3577245BFB9777B690E79D56B20"/>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0">
    <w:name w:val="3560294EFAF742A7BBA79773A599F61320"/>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7">
    <w:name w:val="435ACEE35B94445186ACCFDCBA88BD4517"/>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1">
    <w:name w:val="68F377E64DFF4532A93774B5557F3E3321"/>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7">
    <w:name w:val="8660BE34F8DE49C78A17C18447E20BF717"/>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1">
    <w:name w:val="847E182B06A74DBD9710173100491AEC21"/>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9">
    <w:name w:val="0A451DEF866E466997A6119E0E849BD319"/>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1">
    <w:name w:val="5A0C08291BC64C25BB39E603508BA25721"/>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1">
    <w:name w:val="03E43617FF0048D78379978D0E235A042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0">
    <w:name w:val="1494A6D26A2D4B95B900363A77A08A1820"/>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9">
    <w:name w:val="7CB2582D25404944BADE115B972D5A559"/>
    <w:rsid w:val="005054C6"/>
    <w:pPr>
      <w:spacing w:after="0" w:line="240" w:lineRule="auto"/>
    </w:pPr>
    <w:rPr>
      <w:rFonts w:ascii="Times New Roman" w:eastAsia="Times New Roman" w:hAnsi="Times New Roman" w:cs="Times New Roman"/>
      <w:sz w:val="24"/>
      <w:szCs w:val="24"/>
    </w:rPr>
  </w:style>
  <w:style w:type="paragraph" w:customStyle="1" w:styleId="2536DA38630B4ED786BF66A089D35111">
    <w:name w:val="2536DA38630B4ED786BF66A089D35111"/>
    <w:rsid w:val="005054C6"/>
  </w:style>
  <w:style w:type="paragraph" w:customStyle="1" w:styleId="BDCFEF8C4B524135AB2183F75F4B69ED">
    <w:name w:val="BDCFEF8C4B524135AB2183F75F4B69ED"/>
    <w:rsid w:val="005054C6"/>
  </w:style>
  <w:style w:type="paragraph" w:customStyle="1" w:styleId="470E3333F1FB45ED9AF997663AFF6BBE">
    <w:name w:val="470E3333F1FB45ED9AF997663AFF6BBE"/>
    <w:rsid w:val="005054C6"/>
  </w:style>
  <w:style w:type="paragraph" w:customStyle="1" w:styleId="E1E896476203469287EED90963DC8C93">
    <w:name w:val="E1E896476203469287EED90963DC8C93"/>
    <w:rsid w:val="005054C6"/>
  </w:style>
  <w:style w:type="paragraph" w:customStyle="1" w:styleId="3295C0C2219B44029F632179B8D864B4">
    <w:name w:val="3295C0C2219B44029F632179B8D864B4"/>
    <w:rsid w:val="005054C6"/>
  </w:style>
  <w:style w:type="paragraph" w:customStyle="1" w:styleId="AD78EFDE34EC440BB537AE2FA551FE16">
    <w:name w:val="AD78EFDE34EC440BB537AE2FA551FE16"/>
    <w:rsid w:val="005054C6"/>
  </w:style>
  <w:style w:type="paragraph" w:customStyle="1" w:styleId="AE3B7B4A572149F79AB94012F2549988">
    <w:name w:val="AE3B7B4A572149F79AB94012F2549988"/>
    <w:rsid w:val="005054C6"/>
  </w:style>
  <w:style w:type="paragraph" w:customStyle="1" w:styleId="62C8B3C93C3B42DAB285FCD256702B2C">
    <w:name w:val="62C8B3C93C3B42DAB285FCD256702B2C"/>
    <w:rsid w:val="005054C6"/>
  </w:style>
  <w:style w:type="paragraph" w:customStyle="1" w:styleId="38BAB223C7D640BBB6E66E9BC234000A">
    <w:name w:val="38BAB223C7D640BBB6E66E9BC234000A"/>
    <w:rsid w:val="005054C6"/>
  </w:style>
  <w:style w:type="paragraph" w:customStyle="1" w:styleId="5CCC9AA67459403190A3AA98C57C2E09">
    <w:name w:val="5CCC9AA67459403190A3AA98C57C2E09"/>
    <w:rsid w:val="005054C6"/>
  </w:style>
  <w:style w:type="paragraph" w:customStyle="1" w:styleId="9F4B84BBD7B04A8198B26CA0BBC37B19">
    <w:name w:val="9F4B84BBD7B04A8198B26CA0BBC37B19"/>
    <w:rsid w:val="005054C6"/>
  </w:style>
  <w:style w:type="paragraph" w:customStyle="1" w:styleId="79CC1FA1F270462BB9FF454E908AD638">
    <w:name w:val="79CC1FA1F270462BB9FF454E908AD638"/>
    <w:rsid w:val="005054C6"/>
  </w:style>
  <w:style w:type="paragraph" w:customStyle="1" w:styleId="42A4B6D111B74DE5B010E6D835C4613910">
    <w:name w:val="42A4B6D111B74DE5B010E6D835C4613910"/>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1">
    <w:name w:val="1B4356F3577245BFB9777B690E79D56B21"/>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1">
    <w:name w:val="3560294EFAF742A7BBA79773A599F61321"/>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8">
    <w:name w:val="435ACEE35B94445186ACCFDCBA88BD45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8">
    <w:name w:val="8660BE34F8DE49C78A17C18447E20BF718"/>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2">
    <w:name w:val="847E182B06A74DBD9710173100491AEC2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2">
    <w:name w:val="5A0C08291BC64C25BB39E603508BA25722"/>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2">
    <w:name w:val="03E43617FF0048D78379978D0E235A0422"/>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1">
    <w:name w:val="79CC1FA1F270462BB9FF454E908AD6381"/>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1">
    <w:name w:val="470E3333F1FB45ED9AF997663AFF6BBE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1">
    <w:name w:val="E1E896476203469287EED90963DC8C93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1">
    <w:name w:val="3295C0C2219B44029F632179B8D864B4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1">
    <w:name w:val="AD78EFDE34EC440BB537AE2FA551FE16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1">
    <w:name w:val="AE3B7B4A572149F79AB94012F2549988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1">
    <w:name w:val="38BAB223C7D640BBB6E66E9BC234000A1"/>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1">
    <w:name w:val="5CCC9AA67459403190A3AA98C57C2E091"/>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1">
    <w:name w:val="9F4B84BBD7B04A8198B26CA0BBC37B19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1">
    <w:name w:val="1494A6D26A2D4B95B900363A77A08A1821"/>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0">
    <w:name w:val="7CB2582D25404944BADE115B972D5A5510"/>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11">
    <w:name w:val="42A4B6D111B74DE5B010E6D835C461391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2">
    <w:name w:val="1B4356F3577245BFB9777B690E79D56B2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2">
    <w:name w:val="3560294EFAF742A7BBA79773A599F6132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9">
    <w:name w:val="435ACEE35B94445186ACCFDCBA88BD45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9">
    <w:name w:val="8660BE34F8DE49C78A17C18447E20BF71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3">
    <w:name w:val="847E182B06A74DBD9710173100491AEC2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3">
    <w:name w:val="5A0C08291BC64C25BB39E603508BA2572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3">
    <w:name w:val="03E43617FF0048D78379978D0E235A0423"/>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2">
    <w:name w:val="79CC1FA1F270462BB9FF454E908AD6382"/>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2">
    <w:name w:val="470E3333F1FB45ED9AF997663AFF6BBE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2">
    <w:name w:val="E1E896476203469287EED90963DC8C93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2">
    <w:name w:val="3295C0C2219B44029F632179B8D864B4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2">
    <w:name w:val="AD78EFDE34EC440BB537AE2FA551FE16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2">
    <w:name w:val="AE3B7B4A572149F79AB94012F2549988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2">
    <w:name w:val="38BAB223C7D640BBB6E66E9BC234000A2"/>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2">
    <w:name w:val="5CCC9AA67459403190A3AA98C57C2E092"/>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2">
    <w:name w:val="9F4B84BBD7B04A8198B26CA0BBC37B192"/>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2">
    <w:name w:val="1494A6D26A2D4B95B900363A77A08A182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1">
    <w:name w:val="7CB2582D25404944BADE115B972D5A5511"/>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
    <w:name w:val="D57E496227244C169F6E7674EF90DC07"/>
    <w:rsid w:val="005054C6"/>
  </w:style>
  <w:style w:type="paragraph" w:customStyle="1" w:styleId="6303907BBF3D4E9983D6559FB960CC89">
    <w:name w:val="6303907BBF3D4E9983D6559FB960CC89"/>
    <w:rsid w:val="005054C6"/>
  </w:style>
  <w:style w:type="paragraph" w:customStyle="1" w:styleId="00E4F98ACE334702812C3FCFFEF5D63E">
    <w:name w:val="00E4F98ACE334702812C3FCFFEF5D63E"/>
    <w:rsid w:val="005054C6"/>
  </w:style>
  <w:style w:type="paragraph" w:customStyle="1" w:styleId="42A4B6D111B74DE5B010E6D835C4613912">
    <w:name w:val="42A4B6D111B74DE5B010E6D835C461391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3">
    <w:name w:val="1B4356F3577245BFB9777B690E79D56B2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3">
    <w:name w:val="3560294EFAF742A7BBA79773A599F6132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20">
    <w:name w:val="435ACEE35B94445186ACCFDCBA88BD45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20">
    <w:name w:val="8660BE34F8DE49C78A17C18447E20BF72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4">
    <w:name w:val="847E182B06A74DBD9710173100491AEC2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4">
    <w:name w:val="5A0C08291BC64C25BB39E603508BA2572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4">
    <w:name w:val="03E43617FF0048D78379978D0E235A0424"/>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3">
    <w:name w:val="79CC1FA1F270462BB9FF454E908AD6383"/>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3">
    <w:name w:val="470E3333F1FB45ED9AF997663AFF6BBE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3">
    <w:name w:val="E1E896476203469287EED90963DC8C93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3">
    <w:name w:val="3295C0C2219B44029F632179B8D864B4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3">
    <w:name w:val="AD78EFDE34EC440BB537AE2FA551FE16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3">
    <w:name w:val="AE3B7B4A572149F79AB94012F2549988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3">
    <w:name w:val="38BAB223C7D640BBB6E66E9BC234000A3"/>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3">
    <w:name w:val="5CCC9AA67459403190A3AA98C57C2E093"/>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3">
    <w:name w:val="9F4B84BBD7B04A8198B26CA0BBC37B193"/>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1">
    <w:name w:val="D57E496227244C169F6E7674EF90DC071"/>
    <w:rsid w:val="005054C6"/>
    <w:pPr>
      <w:spacing w:after="0" w:line="240" w:lineRule="auto"/>
    </w:pPr>
    <w:rPr>
      <w:rFonts w:ascii="Times New Roman" w:eastAsia="Times New Roman" w:hAnsi="Times New Roman" w:cs="Times New Roman"/>
      <w:sz w:val="24"/>
      <w:szCs w:val="24"/>
    </w:rPr>
  </w:style>
  <w:style w:type="paragraph" w:customStyle="1" w:styleId="6303907BBF3D4E9983D6559FB960CC891">
    <w:name w:val="6303907BBF3D4E9983D6559FB960CC891"/>
    <w:rsid w:val="005054C6"/>
    <w:pPr>
      <w:spacing w:after="0" w:line="240" w:lineRule="auto"/>
    </w:pPr>
    <w:rPr>
      <w:rFonts w:ascii="Times New Roman" w:eastAsia="Times New Roman" w:hAnsi="Times New Roman" w:cs="Times New Roman"/>
      <w:sz w:val="24"/>
      <w:szCs w:val="24"/>
    </w:rPr>
  </w:style>
  <w:style w:type="paragraph" w:customStyle="1" w:styleId="00E4F98ACE334702812C3FCFFEF5D63E1">
    <w:name w:val="00E4F98ACE334702812C3FCFFEF5D63E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3">
    <w:name w:val="1494A6D26A2D4B95B900363A77A08A182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2">
    <w:name w:val="7CB2582D25404944BADE115B972D5A5512"/>
    <w:rsid w:val="005054C6"/>
    <w:pPr>
      <w:spacing w:after="0" w:line="240" w:lineRule="auto"/>
    </w:pPr>
    <w:rPr>
      <w:rFonts w:ascii="Times New Roman" w:eastAsia="Times New Roman" w:hAnsi="Times New Roman" w:cs="Times New Roman"/>
      <w:sz w:val="24"/>
      <w:szCs w:val="24"/>
    </w:rPr>
  </w:style>
  <w:style w:type="paragraph" w:customStyle="1" w:styleId="A732059F17504C6B95A9588CB1E62DFB">
    <w:name w:val="A732059F17504C6B95A9588CB1E62DFB"/>
    <w:rsid w:val="00500D4F"/>
  </w:style>
  <w:style w:type="paragraph" w:customStyle="1" w:styleId="42A4B6D111B74DE5B010E6D835C4613913">
    <w:name w:val="42A4B6D111B74DE5B010E6D835C461391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4">
    <w:name w:val="1B4356F3577245BFB9777B690E79D56B2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4">
    <w:name w:val="3560294EFAF742A7BBA79773A599F6132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1">
    <w:name w:val="435ACEE35B94445186ACCFDCBA88BD452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1">
    <w:name w:val="8660BE34F8DE49C78A17C18447E20BF72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5">
    <w:name w:val="847E182B06A74DBD9710173100491AEC2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5">
    <w:name w:val="5A0C08291BC64C25BB39E603508BA2572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5">
    <w:name w:val="03E43617FF0048D78379978D0E235A042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4">
    <w:name w:val="79CC1FA1F270462BB9FF454E908AD638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
    <w:name w:val="A732059F17504C6B95A9588CB1E62DFB1"/>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4">
    <w:name w:val="470E3333F1FB45ED9AF997663AFF6BBE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4">
    <w:name w:val="E1E896476203469287EED90963DC8C93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4">
    <w:name w:val="3295C0C2219B44029F632179B8D864B4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4">
    <w:name w:val="AD78EFDE34EC440BB537AE2FA551FE16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4">
    <w:name w:val="AE3B7B4A572149F79AB94012F2549988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4">
    <w:name w:val="38BAB223C7D640BBB6E66E9BC234000A4"/>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4">
    <w:name w:val="1494A6D26A2D4B95B900363A77A08A182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3">
    <w:name w:val="7CB2582D25404944BADE115B972D5A5513"/>
    <w:rsid w:val="00500D4F"/>
    <w:pPr>
      <w:spacing w:after="0" w:line="240" w:lineRule="auto"/>
    </w:pPr>
    <w:rPr>
      <w:rFonts w:ascii="Times New Roman" w:eastAsia="Times New Roman" w:hAnsi="Times New Roman" w:cs="Times New Roman"/>
      <w:sz w:val="24"/>
      <w:szCs w:val="24"/>
    </w:rPr>
  </w:style>
  <w:style w:type="paragraph" w:customStyle="1" w:styleId="710EA9734DB44D10B6DFF0ED9AB5507E">
    <w:name w:val="710EA9734DB44D10B6DFF0ED9AB5507E"/>
    <w:rsid w:val="00500D4F"/>
  </w:style>
  <w:style w:type="paragraph" w:customStyle="1" w:styleId="42A4B6D111B74DE5B010E6D835C4613914">
    <w:name w:val="42A4B6D111B74DE5B010E6D835C4613914"/>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5">
    <w:name w:val="1B4356F3577245BFB9777B690E79D56B25"/>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5">
    <w:name w:val="3560294EFAF742A7BBA79773A599F61325"/>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2">
    <w:name w:val="435ACEE35B94445186ACCFDCBA88BD4522"/>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2">
    <w:name w:val="8660BE34F8DE49C78A17C18447E20BF722"/>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6">
    <w:name w:val="847E182B06A74DBD9710173100491AEC26"/>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6">
    <w:name w:val="5A0C08291BC64C25BB39E603508BA25726"/>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6">
    <w:name w:val="03E43617FF0048D78379978D0E235A0426"/>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5">
    <w:name w:val="79CC1FA1F270462BB9FF454E908AD6385"/>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2">
    <w:name w:val="A732059F17504C6B95A9588CB1E62DFB2"/>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5">
    <w:name w:val="470E3333F1FB45ED9AF997663AFF6BBE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5">
    <w:name w:val="E1E896476203469287EED90963DC8C93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5">
    <w:name w:val="3295C0C2219B44029F632179B8D864B4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5">
    <w:name w:val="AD78EFDE34EC440BB537AE2FA551FE16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5">
    <w:name w:val="AE3B7B4A572149F79AB94012F2549988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5">
    <w:name w:val="38BAB223C7D640BBB6E66E9BC234000A5"/>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5">
    <w:name w:val="1494A6D26A2D4B95B900363A77A08A1825"/>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4">
    <w:name w:val="7CB2582D25404944BADE115B972D5A5514"/>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5">
    <w:name w:val="42A4B6D111B74DE5B010E6D835C4613915"/>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6">
    <w:name w:val="1B4356F3577245BFB9777B690E79D56B26"/>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6">
    <w:name w:val="3560294EFAF742A7BBA79773A599F61326"/>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3">
    <w:name w:val="435ACEE35B94445186ACCFDCBA88BD4523"/>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3">
    <w:name w:val="8660BE34F8DE49C78A17C18447E20BF723"/>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7">
    <w:name w:val="847E182B06A74DBD9710173100491AEC27"/>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7">
    <w:name w:val="5A0C08291BC64C25BB39E603508BA25727"/>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7">
    <w:name w:val="03E43617FF0048D78379978D0E235A0427"/>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6">
    <w:name w:val="79CC1FA1F270462BB9FF454E908AD6386"/>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3">
    <w:name w:val="A732059F17504C6B95A9588CB1E62DFB3"/>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6">
    <w:name w:val="470E3333F1FB45ED9AF997663AFF6BBE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6">
    <w:name w:val="E1E896476203469287EED90963DC8C93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6">
    <w:name w:val="3295C0C2219B44029F632179B8D864B4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6">
    <w:name w:val="AD78EFDE34EC440BB537AE2FA551FE16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6">
    <w:name w:val="AE3B7B4A572149F79AB94012F2549988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6">
    <w:name w:val="38BAB223C7D640BBB6E66E9BC234000A6"/>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6">
    <w:name w:val="1494A6D26A2D4B95B900363A77A08A1826"/>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5">
    <w:name w:val="7CB2582D25404944BADE115B972D5A5515"/>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6">
    <w:name w:val="42A4B6D111B74DE5B010E6D835C4613916"/>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7">
    <w:name w:val="1B4356F3577245BFB9777B690E79D56B27"/>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7">
    <w:name w:val="3560294EFAF742A7BBA79773A599F61327"/>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4">
    <w:name w:val="435ACEE35B94445186ACCFDCBA88BD4524"/>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4">
    <w:name w:val="8660BE34F8DE49C78A17C18447E20BF724"/>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8">
    <w:name w:val="847E182B06A74DBD9710173100491AEC28"/>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8">
    <w:name w:val="5A0C08291BC64C25BB39E603508BA25728"/>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8">
    <w:name w:val="03E43617FF0048D78379978D0E235A0428"/>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7">
    <w:name w:val="79CC1FA1F270462BB9FF454E908AD6387"/>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4">
    <w:name w:val="A732059F17504C6B95A9588CB1E62DFB4"/>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7">
    <w:name w:val="470E3333F1FB45ED9AF997663AFF6BBE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7">
    <w:name w:val="E1E896476203469287EED90963DC8C93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7">
    <w:name w:val="3295C0C2219B44029F632179B8D864B4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7">
    <w:name w:val="AD78EFDE34EC440BB537AE2FA551FE16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7">
    <w:name w:val="AE3B7B4A572149F79AB94012F2549988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7">
    <w:name w:val="38BAB223C7D640BBB6E66E9BC234000A7"/>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7">
    <w:name w:val="1494A6D26A2D4B95B900363A77A08A1827"/>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6">
    <w:name w:val="7CB2582D25404944BADE115B972D5A5516"/>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7">
    <w:name w:val="42A4B6D111B74DE5B010E6D835C4613917"/>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8">
    <w:name w:val="1B4356F3577245BFB9777B690E79D56B28"/>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8">
    <w:name w:val="3560294EFAF742A7BBA79773A599F61328"/>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5">
    <w:name w:val="435ACEE35B94445186ACCFDCBA88BD4525"/>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5">
    <w:name w:val="8660BE34F8DE49C78A17C18447E20BF725"/>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9">
    <w:name w:val="847E182B06A74DBD9710173100491AEC29"/>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9">
    <w:name w:val="5A0C08291BC64C25BB39E603508BA25729"/>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9">
    <w:name w:val="03E43617FF0048D78379978D0E235A0429"/>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8">
    <w:name w:val="79CC1FA1F270462BB9FF454E908AD6388"/>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5">
    <w:name w:val="A732059F17504C6B95A9588CB1E62DFB5"/>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8">
    <w:name w:val="470E3333F1FB45ED9AF997663AFF6BBE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8">
    <w:name w:val="E1E896476203469287EED90963DC8C93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8">
    <w:name w:val="3295C0C2219B44029F632179B8D864B4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8">
    <w:name w:val="AD78EFDE34EC440BB537AE2FA551FE16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8">
    <w:name w:val="AE3B7B4A572149F79AB94012F2549988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8">
    <w:name w:val="38BAB223C7D640BBB6E66E9BC234000A8"/>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8">
    <w:name w:val="1494A6D26A2D4B95B900363A77A08A1828"/>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7">
    <w:name w:val="7CB2582D25404944BADE115B972D5A5517"/>
    <w:rsid w:val="00500D4F"/>
    <w:pPr>
      <w:spacing w:after="0" w:line="240" w:lineRule="auto"/>
    </w:pPr>
    <w:rPr>
      <w:rFonts w:ascii="Times New Roman" w:eastAsia="Times New Roman" w:hAnsi="Times New Roman" w:cs="Times New Roman"/>
      <w:sz w:val="24"/>
      <w:szCs w:val="24"/>
    </w:rPr>
  </w:style>
  <w:style w:type="paragraph" w:customStyle="1" w:styleId="B712043BEA394613AAA6AED764848A87">
    <w:name w:val="B712043BEA394613AAA6AED764848A87"/>
    <w:rsid w:val="00500D4F"/>
  </w:style>
  <w:style w:type="paragraph" w:customStyle="1" w:styleId="42A4B6D111B74DE5B010E6D835C4613918">
    <w:name w:val="42A4B6D111B74DE5B010E6D835C4613918"/>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9">
    <w:name w:val="1B4356F3577245BFB9777B690E79D56B29"/>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9">
    <w:name w:val="3560294EFAF742A7BBA79773A599F61329"/>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6">
    <w:name w:val="435ACEE35B94445186ACCFDCBA88BD4526"/>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6">
    <w:name w:val="8660BE34F8DE49C78A17C18447E20BF726"/>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0">
    <w:name w:val="847E182B06A74DBD9710173100491AEC30"/>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0">
    <w:name w:val="5A0C08291BC64C25BB39E603508BA25730"/>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0">
    <w:name w:val="03E43617FF0048D78379978D0E235A0430"/>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9">
    <w:name w:val="79CC1FA1F270462BB9FF454E908AD6389"/>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6">
    <w:name w:val="A732059F17504C6B95A9588CB1E62DFB6"/>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
    <w:name w:val="681DD3C6E7F049A8952D35E3C2118ED3"/>
    <w:rsid w:val="00500D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EA4523D8B5450387FAA8B4B80DC360">
    <w:name w:val="65EA4523D8B5450387FAA8B4B80DC360"/>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9">
    <w:name w:val="1494A6D26A2D4B95B900363A77A08A1829"/>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8">
    <w:name w:val="7CB2582D25404944BADE115B972D5A5518"/>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9">
    <w:name w:val="42A4B6D111B74DE5B010E6D835C4613919"/>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0">
    <w:name w:val="1B4356F3577245BFB9777B690E79D56B30"/>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0">
    <w:name w:val="3560294EFAF742A7BBA79773A599F61330"/>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7">
    <w:name w:val="435ACEE35B94445186ACCFDCBA88BD4527"/>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7">
    <w:name w:val="8660BE34F8DE49C78A17C18447E20BF727"/>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1">
    <w:name w:val="847E182B06A74DBD9710173100491AEC31"/>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1">
    <w:name w:val="5A0C08291BC64C25BB39E603508BA25731"/>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1">
    <w:name w:val="03E43617FF0048D78379978D0E235A0431"/>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0">
    <w:name w:val="79CC1FA1F270462BB9FF454E908AD63810"/>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7">
    <w:name w:val="A732059F17504C6B95A9588CB1E62DFB7"/>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1">
    <w:name w:val="681DD3C6E7F049A8952D35E3C2118ED31"/>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1">
    <w:name w:val="65EA4523D8B5450387FAA8B4B80DC3601"/>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0">
    <w:name w:val="1494A6D26A2D4B95B900363A77A08A1830"/>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9">
    <w:name w:val="7CB2582D25404944BADE115B972D5A5519"/>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0">
    <w:name w:val="42A4B6D111B74DE5B010E6D835C4613920"/>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1">
    <w:name w:val="1B4356F3577245BFB9777B690E79D56B31"/>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1">
    <w:name w:val="3560294EFAF742A7BBA79773A599F61331"/>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8">
    <w:name w:val="435ACEE35B94445186ACCFDCBA88BD4528"/>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8">
    <w:name w:val="8660BE34F8DE49C78A17C18447E20BF728"/>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2">
    <w:name w:val="847E182B06A74DBD9710173100491AEC32"/>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2">
    <w:name w:val="5A0C08291BC64C25BB39E603508BA25732"/>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2">
    <w:name w:val="03E43617FF0048D78379978D0E235A0432"/>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1">
    <w:name w:val="79CC1FA1F270462BB9FF454E908AD63811"/>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8">
    <w:name w:val="A732059F17504C6B95A9588CB1E62DFB8"/>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2">
    <w:name w:val="681DD3C6E7F049A8952D35E3C2118ED32"/>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2">
    <w:name w:val="65EA4523D8B5450387FAA8B4B80DC3602"/>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1">
    <w:name w:val="1494A6D26A2D4B95B900363A77A08A1831"/>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0">
    <w:name w:val="7CB2582D25404944BADE115B972D5A5520"/>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1">
    <w:name w:val="42A4B6D111B74DE5B010E6D835C4613921"/>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2">
    <w:name w:val="1B4356F3577245BFB9777B690E79D56B32"/>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2">
    <w:name w:val="3560294EFAF742A7BBA79773A599F61332"/>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9">
    <w:name w:val="435ACEE35B94445186ACCFDCBA88BD4529"/>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9">
    <w:name w:val="8660BE34F8DE49C78A17C18447E20BF729"/>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3">
    <w:name w:val="847E182B06A74DBD9710173100491AEC33"/>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3">
    <w:name w:val="5A0C08291BC64C25BB39E603508BA25733"/>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3">
    <w:name w:val="03E43617FF0048D78379978D0E235A0433"/>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2">
    <w:name w:val="79CC1FA1F270462BB9FF454E908AD63812"/>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9">
    <w:name w:val="A732059F17504C6B95A9588CB1E62DFB9"/>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3">
    <w:name w:val="681DD3C6E7F049A8952D35E3C2118ED33"/>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3">
    <w:name w:val="65EA4523D8B5450387FAA8B4B80DC3603"/>
    <w:rsid w:val="00500D4F"/>
    <w:pPr>
      <w:spacing w:after="0" w:line="240" w:lineRule="auto"/>
    </w:pPr>
    <w:rPr>
      <w:rFonts w:ascii="Times New Roman" w:eastAsia="Times New Roman" w:hAnsi="Times New Roman" w:cs="Times New Roman"/>
      <w:sz w:val="24"/>
      <w:szCs w:val="24"/>
    </w:rPr>
  </w:style>
  <w:style w:type="paragraph" w:customStyle="1" w:styleId="66DC630C8F534E6997C698E7EE5C43FD">
    <w:name w:val="66DC630C8F534E6997C698E7EE5C43FD"/>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2">
    <w:name w:val="1494A6D26A2D4B95B900363A77A08A1832"/>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1">
    <w:name w:val="7CB2582D25404944BADE115B972D5A5521"/>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2">
    <w:name w:val="42A4B6D111B74DE5B010E6D835C4613922"/>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3">
    <w:name w:val="1B4356F3577245BFB9777B690E79D56B33"/>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3">
    <w:name w:val="3560294EFAF742A7BBA79773A599F61333"/>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0">
    <w:name w:val="435ACEE35B94445186ACCFDCBA88BD4530"/>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0">
    <w:name w:val="8660BE34F8DE49C78A17C18447E20BF730"/>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4">
    <w:name w:val="847E182B06A74DBD9710173100491AEC34"/>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4">
    <w:name w:val="5A0C08291BC64C25BB39E603508BA25734"/>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4">
    <w:name w:val="03E43617FF0048D78379978D0E235A0434"/>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3">
    <w:name w:val="79CC1FA1F270462BB9FF454E908AD63813"/>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0">
    <w:name w:val="A732059F17504C6B95A9588CB1E62DFB10"/>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4">
    <w:name w:val="681DD3C6E7F049A8952D35E3C2118ED34"/>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3">
    <w:name w:val="1494A6D26A2D4B95B900363A77A08A1833"/>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2">
    <w:name w:val="7CB2582D25404944BADE115B972D5A5522"/>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
    <w:name w:val="27AFE0569703464BBA6C0859E660161E"/>
    <w:rsid w:val="00500D4F"/>
  </w:style>
  <w:style w:type="paragraph" w:customStyle="1" w:styleId="7ACCFA47DBA0453494EE5BEA5C9C1A7F">
    <w:name w:val="7ACCFA47DBA0453494EE5BEA5C9C1A7F"/>
    <w:rsid w:val="00500D4F"/>
  </w:style>
  <w:style w:type="paragraph" w:customStyle="1" w:styleId="2E00B95DB8314985A21ABB9D2F3ED436">
    <w:name w:val="2E00B95DB8314985A21ABB9D2F3ED436"/>
    <w:rsid w:val="00500D4F"/>
  </w:style>
  <w:style w:type="paragraph" w:customStyle="1" w:styleId="42A4B6D111B74DE5B010E6D835C4613923">
    <w:name w:val="42A4B6D111B74DE5B010E6D835C461392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4">
    <w:name w:val="1B4356F3577245BFB9777B690E79D56B3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4">
    <w:name w:val="3560294EFAF742A7BBA79773A599F6133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1">
    <w:name w:val="435ACEE35B94445186ACCFDCBA88BD453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1">
    <w:name w:val="8660BE34F8DE49C78A17C18447E20BF73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5">
    <w:name w:val="847E182B06A74DBD9710173100491AEC3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5">
    <w:name w:val="5A0C08291BC64C25BB39E603508BA2573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5">
    <w:name w:val="03E43617FF0048D78379978D0E235A043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4">
    <w:name w:val="79CC1FA1F270462BB9FF454E908AD6381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1">
    <w:name w:val="A732059F17504C6B95A9588CB1E62DFB11"/>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1">
    <w:name w:val="27AFE0569703464BBA6C0859E660161E1"/>
    <w:rsid w:val="00500D4F"/>
    <w:pPr>
      <w:spacing w:after="0" w:line="240" w:lineRule="auto"/>
    </w:pPr>
    <w:rPr>
      <w:rFonts w:ascii="Times New Roman" w:eastAsia="Times New Roman" w:hAnsi="Times New Roman" w:cs="Times New Roman"/>
      <w:sz w:val="24"/>
      <w:szCs w:val="24"/>
    </w:rPr>
  </w:style>
  <w:style w:type="paragraph" w:customStyle="1" w:styleId="7ACCFA47DBA0453494EE5BEA5C9C1A7F1">
    <w:name w:val="7ACCFA47DBA0453494EE5BEA5C9C1A7F1"/>
    <w:rsid w:val="00500D4F"/>
    <w:pPr>
      <w:spacing w:after="0" w:line="240" w:lineRule="auto"/>
    </w:pPr>
    <w:rPr>
      <w:rFonts w:ascii="Times New Roman" w:eastAsia="Times New Roman" w:hAnsi="Times New Roman" w:cs="Times New Roman"/>
      <w:sz w:val="24"/>
      <w:szCs w:val="24"/>
    </w:rPr>
  </w:style>
  <w:style w:type="paragraph" w:customStyle="1" w:styleId="2E00B95DB8314985A21ABB9D2F3ED4361">
    <w:name w:val="2E00B95DB8314985A21ABB9D2F3ED4361"/>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5">
    <w:name w:val="681DD3C6E7F049A8952D35E3C2118ED35"/>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4">
    <w:name w:val="1494A6D26A2D4B95B900363A77A08A183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3">
    <w:name w:val="7CB2582D25404944BADE115B972D5A5523"/>
    <w:rsid w:val="00500D4F"/>
    <w:pPr>
      <w:spacing w:after="0" w:line="240" w:lineRule="auto"/>
    </w:pPr>
    <w:rPr>
      <w:rFonts w:ascii="Times New Roman" w:eastAsia="Times New Roman" w:hAnsi="Times New Roman" w:cs="Times New Roman"/>
      <w:sz w:val="24"/>
      <w:szCs w:val="24"/>
    </w:rPr>
  </w:style>
  <w:style w:type="paragraph" w:customStyle="1" w:styleId="C22F9AECF79541DE8FB11E1171D2BD3A">
    <w:name w:val="C22F9AECF79541DE8FB11E1171D2BD3A"/>
    <w:rsid w:val="00500D4F"/>
  </w:style>
  <w:style w:type="paragraph" w:customStyle="1" w:styleId="9053CA08DA7740ACB744EB681C8BB95C">
    <w:name w:val="9053CA08DA7740ACB744EB681C8BB95C"/>
    <w:rsid w:val="00500D4F"/>
  </w:style>
  <w:style w:type="paragraph" w:customStyle="1" w:styleId="41DEF2E6FF9E4656B1064CBCE78D8B38">
    <w:name w:val="41DEF2E6FF9E4656B1064CBCE78D8B38"/>
    <w:rsid w:val="00500D4F"/>
  </w:style>
  <w:style w:type="paragraph" w:customStyle="1" w:styleId="CAAD881F2E6D4A5FB0F9F9CE98D72213">
    <w:name w:val="CAAD881F2E6D4A5FB0F9F9CE98D72213"/>
    <w:rsid w:val="00500D4F"/>
  </w:style>
  <w:style w:type="paragraph" w:customStyle="1" w:styleId="B78F754A43884D70946AAAB606340504">
    <w:name w:val="B78F754A43884D70946AAAB606340504"/>
    <w:rsid w:val="00500D4F"/>
  </w:style>
  <w:style w:type="paragraph" w:customStyle="1" w:styleId="668792DC6AFF40ECBA468BC4CA770B43">
    <w:name w:val="668792DC6AFF40ECBA468BC4CA770B43"/>
    <w:rsid w:val="00500D4F"/>
  </w:style>
  <w:style w:type="paragraph" w:customStyle="1" w:styleId="045C6B89CA05434F83DCFF78A39A9634">
    <w:name w:val="045C6B89CA05434F83DCFF78A39A9634"/>
    <w:rsid w:val="00500D4F"/>
  </w:style>
  <w:style w:type="paragraph" w:customStyle="1" w:styleId="270B3EB975B449848C43EE172B26BCC0">
    <w:name w:val="270B3EB975B449848C43EE172B26BCC0"/>
    <w:rsid w:val="00500D4F"/>
  </w:style>
  <w:style w:type="paragraph" w:customStyle="1" w:styleId="42A4B6D111B74DE5B010E6D835C4613924">
    <w:name w:val="42A4B6D111B74DE5B010E6D835C4613924"/>
    <w:rsid w:val="00530D61"/>
    <w:pPr>
      <w:spacing w:after="0" w:line="240" w:lineRule="auto"/>
    </w:pPr>
    <w:rPr>
      <w:rFonts w:ascii="Times New Roman" w:eastAsia="Times New Roman" w:hAnsi="Times New Roman" w:cs="Times New Roman"/>
      <w:sz w:val="24"/>
      <w:szCs w:val="24"/>
    </w:rPr>
  </w:style>
  <w:style w:type="paragraph" w:customStyle="1" w:styleId="1B4356F3577245BFB9777B690E79D56B35">
    <w:name w:val="1B4356F3577245BFB9777B690E79D56B35"/>
    <w:rsid w:val="00530D61"/>
    <w:pPr>
      <w:spacing w:after="0" w:line="240" w:lineRule="auto"/>
    </w:pPr>
    <w:rPr>
      <w:rFonts w:ascii="Times New Roman" w:eastAsia="Times New Roman" w:hAnsi="Times New Roman" w:cs="Times New Roman"/>
      <w:sz w:val="24"/>
      <w:szCs w:val="24"/>
    </w:rPr>
  </w:style>
  <w:style w:type="paragraph" w:customStyle="1" w:styleId="3560294EFAF742A7BBA79773A599F61335">
    <w:name w:val="3560294EFAF742A7BBA79773A599F61335"/>
    <w:rsid w:val="00530D61"/>
    <w:pPr>
      <w:spacing w:after="0" w:line="240" w:lineRule="auto"/>
    </w:pPr>
    <w:rPr>
      <w:rFonts w:ascii="Times New Roman" w:eastAsia="Times New Roman" w:hAnsi="Times New Roman" w:cs="Times New Roman"/>
      <w:sz w:val="24"/>
      <w:szCs w:val="24"/>
    </w:rPr>
  </w:style>
  <w:style w:type="paragraph" w:customStyle="1" w:styleId="435ACEE35B94445186ACCFDCBA88BD4532">
    <w:name w:val="435ACEE35B94445186ACCFDCBA88BD4532"/>
    <w:rsid w:val="00530D61"/>
    <w:pPr>
      <w:spacing w:after="0" w:line="240" w:lineRule="auto"/>
    </w:pPr>
    <w:rPr>
      <w:rFonts w:ascii="Times New Roman" w:eastAsia="Times New Roman" w:hAnsi="Times New Roman" w:cs="Times New Roman"/>
      <w:sz w:val="24"/>
      <w:szCs w:val="24"/>
    </w:rPr>
  </w:style>
  <w:style w:type="paragraph" w:customStyle="1" w:styleId="8660BE34F8DE49C78A17C18447E20BF732">
    <w:name w:val="8660BE34F8DE49C78A17C18447E20BF732"/>
    <w:rsid w:val="00530D61"/>
    <w:pPr>
      <w:spacing w:after="0" w:line="240" w:lineRule="auto"/>
    </w:pPr>
    <w:rPr>
      <w:rFonts w:ascii="Times New Roman" w:eastAsia="Times New Roman" w:hAnsi="Times New Roman" w:cs="Times New Roman"/>
      <w:sz w:val="24"/>
      <w:szCs w:val="24"/>
    </w:rPr>
  </w:style>
  <w:style w:type="paragraph" w:customStyle="1" w:styleId="847E182B06A74DBD9710173100491AEC36">
    <w:name w:val="847E182B06A74DBD9710173100491AEC36"/>
    <w:rsid w:val="00530D61"/>
    <w:pPr>
      <w:spacing w:after="0" w:line="240" w:lineRule="auto"/>
    </w:pPr>
    <w:rPr>
      <w:rFonts w:ascii="Times New Roman" w:eastAsia="Times New Roman" w:hAnsi="Times New Roman" w:cs="Times New Roman"/>
      <w:sz w:val="24"/>
      <w:szCs w:val="24"/>
    </w:rPr>
  </w:style>
  <w:style w:type="paragraph" w:customStyle="1" w:styleId="5A0C08291BC64C25BB39E603508BA25736">
    <w:name w:val="5A0C08291BC64C25BB39E603508BA25736"/>
    <w:rsid w:val="00530D61"/>
    <w:pPr>
      <w:spacing w:after="0" w:line="240" w:lineRule="auto"/>
    </w:pPr>
    <w:rPr>
      <w:rFonts w:ascii="Times New Roman" w:eastAsia="Times New Roman" w:hAnsi="Times New Roman" w:cs="Times New Roman"/>
      <w:sz w:val="24"/>
      <w:szCs w:val="24"/>
    </w:rPr>
  </w:style>
  <w:style w:type="paragraph" w:customStyle="1" w:styleId="03E43617FF0048D78379978D0E235A0436">
    <w:name w:val="03E43617FF0048D78379978D0E235A0436"/>
    <w:rsid w:val="00530D61"/>
    <w:pPr>
      <w:spacing w:after="0" w:line="240" w:lineRule="auto"/>
    </w:pPr>
    <w:rPr>
      <w:rFonts w:ascii="Times New Roman" w:eastAsia="Times New Roman" w:hAnsi="Times New Roman" w:cs="Times New Roman"/>
      <w:sz w:val="24"/>
      <w:szCs w:val="24"/>
    </w:rPr>
  </w:style>
  <w:style w:type="paragraph" w:customStyle="1" w:styleId="79CC1FA1F270462BB9FF454E908AD63815">
    <w:name w:val="79CC1FA1F270462BB9FF454E908AD63815"/>
    <w:rsid w:val="00530D61"/>
    <w:pPr>
      <w:spacing w:after="0" w:line="240" w:lineRule="auto"/>
    </w:pPr>
    <w:rPr>
      <w:rFonts w:ascii="Times New Roman" w:eastAsia="Times New Roman" w:hAnsi="Times New Roman" w:cs="Times New Roman"/>
      <w:sz w:val="24"/>
      <w:szCs w:val="24"/>
    </w:rPr>
  </w:style>
  <w:style w:type="paragraph" w:customStyle="1" w:styleId="A732059F17504C6B95A9588CB1E62DFB12">
    <w:name w:val="A732059F17504C6B95A9588CB1E62DFB12"/>
    <w:rsid w:val="00530D61"/>
    <w:pPr>
      <w:spacing w:after="0" w:line="240" w:lineRule="auto"/>
    </w:pPr>
    <w:rPr>
      <w:rFonts w:ascii="Times New Roman" w:eastAsia="Times New Roman" w:hAnsi="Times New Roman" w:cs="Times New Roman"/>
      <w:sz w:val="24"/>
      <w:szCs w:val="24"/>
    </w:rPr>
  </w:style>
  <w:style w:type="paragraph" w:customStyle="1" w:styleId="27AFE0569703464BBA6C0859E660161E2">
    <w:name w:val="27AFE0569703464BBA6C0859E660161E2"/>
    <w:rsid w:val="00530D61"/>
    <w:pPr>
      <w:spacing w:after="0" w:line="240" w:lineRule="auto"/>
    </w:pPr>
    <w:rPr>
      <w:rFonts w:ascii="Times New Roman" w:eastAsia="Times New Roman" w:hAnsi="Times New Roman" w:cs="Times New Roman"/>
      <w:sz w:val="24"/>
      <w:szCs w:val="24"/>
    </w:rPr>
  </w:style>
  <w:style w:type="paragraph" w:customStyle="1" w:styleId="7ACCFA47DBA0453494EE5BEA5C9C1A7F2">
    <w:name w:val="7ACCFA47DBA0453494EE5BEA5C9C1A7F2"/>
    <w:rsid w:val="00530D61"/>
    <w:pPr>
      <w:spacing w:after="0" w:line="240" w:lineRule="auto"/>
    </w:pPr>
    <w:rPr>
      <w:rFonts w:ascii="Times New Roman" w:eastAsia="Times New Roman" w:hAnsi="Times New Roman" w:cs="Times New Roman"/>
      <w:sz w:val="24"/>
      <w:szCs w:val="24"/>
    </w:r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paragraph" w:customStyle="1" w:styleId="9053CA08DA7740ACB744EB681C8BB95C1">
    <w:name w:val="9053CA08DA7740ACB744EB681C8BB95C1"/>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DD3C6E7F049A8952D35E3C2118ED36">
    <w:name w:val="681DD3C6E7F049A8952D35E3C2118ED36"/>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5">
    <w:name w:val="1494A6D26A2D4B95B900363A77A08A1835"/>
    <w:rsid w:val="00530D61"/>
    <w:pPr>
      <w:spacing w:after="0" w:line="240" w:lineRule="auto"/>
    </w:pPr>
    <w:rPr>
      <w:rFonts w:ascii="Times New Roman" w:eastAsia="Times New Roman" w:hAnsi="Times New Roman" w:cs="Times New Roman"/>
      <w:sz w:val="24"/>
      <w:szCs w:val="24"/>
    </w:rPr>
  </w:style>
  <w:style w:type="paragraph" w:customStyle="1" w:styleId="7CB2582D25404944BADE115B972D5A5524">
    <w:name w:val="7CB2582D25404944BADE115B972D5A5524"/>
    <w:rsid w:val="00530D61"/>
    <w:pPr>
      <w:spacing w:after="0" w:line="240" w:lineRule="auto"/>
    </w:pPr>
    <w:rPr>
      <w:rFonts w:ascii="Times New Roman" w:eastAsia="Times New Roman" w:hAnsi="Times New Roman" w:cs="Times New Roman"/>
      <w:sz w:val="24"/>
      <w:szCs w:val="24"/>
    </w:rPr>
  </w:style>
  <w:style w:type="paragraph" w:customStyle="1" w:styleId="42A4B6D111B74DE5B010E6D835C4613925">
    <w:name w:val="42A4B6D111B74DE5B010E6D835C461392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6">
    <w:name w:val="1B4356F3577245BFB9777B690E79D56B3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6">
    <w:name w:val="3560294EFAF742A7BBA79773A599F6133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3">
    <w:name w:val="435ACEE35B94445186ACCFDCBA88BD453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3">
    <w:name w:val="8660BE34F8DE49C78A17C18447E20BF73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7">
    <w:name w:val="847E182B06A74DBD9710173100491AEC3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7">
    <w:name w:val="5A0C08291BC64C25BB39E603508BA2573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7">
    <w:name w:val="03E43617FF0048D78379978D0E235A043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6">
    <w:name w:val="79CC1FA1F270462BB9FF454E908AD6381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3">
    <w:name w:val="A732059F17504C6B95A9588CB1E62DFB1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3">
    <w:name w:val="27AFE0569703464BBA6C0859E660161E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3">
    <w:name w:val="7ACCFA47DBA0453494EE5BEA5C9C1A7F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
    <w:name w:val="9053CA08DA7740ACB744EB681C8BB95C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6">
    <w:name w:val="1494A6D26A2D4B95B900363A77A08A183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5">
    <w:name w:val="7CB2582D25404944BADE115B972D5A552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6">
    <w:name w:val="42A4B6D111B74DE5B010E6D835C461392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7">
    <w:name w:val="1B4356F3577245BFB9777B690E79D56B3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7">
    <w:name w:val="3560294EFAF742A7BBA79773A599F6133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4">
    <w:name w:val="435ACEE35B94445186ACCFDCBA88BD453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4">
    <w:name w:val="8660BE34F8DE49C78A17C18447E20BF73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8">
    <w:name w:val="847E182B06A74DBD9710173100491AEC3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8">
    <w:name w:val="5A0C08291BC64C25BB39E603508BA2573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8">
    <w:name w:val="03E43617FF0048D78379978D0E235A043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7">
    <w:name w:val="79CC1FA1F270462BB9FF454E908AD6381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4">
    <w:name w:val="A732059F17504C6B95A9588CB1E62DFB1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4">
    <w:name w:val="27AFE0569703464BBA6C0859E660161E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4">
    <w:name w:val="7ACCFA47DBA0453494EE5BEA5C9C1A7F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3">
    <w:name w:val="9053CA08DA7740ACB744EB681C8BB95C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7">
    <w:name w:val="1494A6D26A2D4B95B900363A77A08A183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6">
    <w:name w:val="7CB2582D25404944BADE115B972D5A552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7">
    <w:name w:val="42A4B6D111B74DE5B010E6D835C461392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8">
    <w:name w:val="1B4356F3577245BFB9777B690E79D56B3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8">
    <w:name w:val="3560294EFAF742A7BBA79773A599F6133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5">
    <w:name w:val="435ACEE35B94445186ACCFDCBA88BD453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5">
    <w:name w:val="8660BE34F8DE49C78A17C18447E20BF73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9">
    <w:name w:val="847E182B06A74DBD9710173100491AEC3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9">
    <w:name w:val="5A0C08291BC64C25BB39E603508BA2573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9">
    <w:name w:val="03E43617FF0048D78379978D0E235A043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8">
    <w:name w:val="79CC1FA1F270462BB9FF454E908AD6381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5">
    <w:name w:val="A732059F17504C6B95A9588CB1E62DFB1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5">
    <w:name w:val="27AFE0569703464BBA6C0859E660161E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5">
    <w:name w:val="7ACCFA47DBA0453494EE5BEA5C9C1A7F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4">
    <w:name w:val="9053CA08DA7740ACB744EB681C8BB95C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8">
    <w:name w:val="1494A6D26A2D4B95B900363A77A08A183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7">
    <w:name w:val="7CB2582D25404944BADE115B972D5A552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8">
    <w:name w:val="42A4B6D111B74DE5B010E6D835C461392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9">
    <w:name w:val="1B4356F3577245BFB9777B690E79D56B3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9">
    <w:name w:val="3560294EFAF742A7BBA79773A599F6133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6">
    <w:name w:val="435ACEE35B94445186ACCFDCBA88BD453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6">
    <w:name w:val="8660BE34F8DE49C78A17C18447E20BF73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0">
    <w:name w:val="847E182B06A74DBD9710173100491AEC4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0">
    <w:name w:val="5A0C08291BC64C25BB39E603508BA2574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0">
    <w:name w:val="03E43617FF0048D78379978D0E235A044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9">
    <w:name w:val="79CC1FA1F270462BB9FF454E908AD6381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6">
    <w:name w:val="A732059F17504C6B95A9588CB1E62DFB1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6">
    <w:name w:val="27AFE0569703464BBA6C0859E660161E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6">
    <w:name w:val="7ACCFA47DBA0453494EE5BEA5C9C1A7F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5">
    <w:name w:val="9053CA08DA7740ACB744EB681C8BB95C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9">
    <w:name w:val="1494A6D26A2D4B95B900363A77A08A183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8">
    <w:name w:val="7CB2582D25404944BADE115B972D5A552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9">
    <w:name w:val="42A4B6D111B74DE5B010E6D835C461392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0">
    <w:name w:val="1B4356F3577245BFB9777B690E79D56B4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0">
    <w:name w:val="3560294EFAF742A7BBA79773A599F6134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7">
    <w:name w:val="435ACEE35B94445186ACCFDCBA88BD453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7">
    <w:name w:val="8660BE34F8DE49C78A17C18447E20BF73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1">
    <w:name w:val="847E182B06A74DBD9710173100491AEC4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1">
    <w:name w:val="5A0C08291BC64C25BB39E603508BA2574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1">
    <w:name w:val="03E43617FF0048D78379978D0E235A044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0">
    <w:name w:val="79CC1FA1F270462BB9FF454E908AD6382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7">
    <w:name w:val="A732059F17504C6B95A9588CB1E62DFB1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7">
    <w:name w:val="27AFE0569703464BBA6C0859E660161E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7">
    <w:name w:val="7ACCFA47DBA0453494EE5BEA5C9C1A7F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6">
    <w:name w:val="9053CA08DA7740ACB744EB681C8BB95C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0">
    <w:name w:val="1494A6D26A2D4B95B900363A77A08A184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9">
    <w:name w:val="7CB2582D25404944BADE115B972D5A5529"/>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0">
    <w:name w:val="42A4B6D111B74DE5B010E6D835C461393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1">
    <w:name w:val="1B4356F3577245BFB9777B690E79D56B4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1">
    <w:name w:val="3560294EFAF742A7BBA79773A599F6134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8">
    <w:name w:val="435ACEE35B94445186ACCFDCBA88BD453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8">
    <w:name w:val="8660BE34F8DE49C78A17C18447E20BF73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2">
    <w:name w:val="847E182B06A74DBD9710173100491AEC4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2">
    <w:name w:val="5A0C08291BC64C25BB39E603508BA2574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2">
    <w:name w:val="03E43617FF0048D78379978D0E235A044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1">
    <w:name w:val="79CC1FA1F270462BB9FF454E908AD6382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8">
    <w:name w:val="A732059F17504C6B95A9588CB1E62DFB1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8">
    <w:name w:val="27AFE0569703464BBA6C0859E660161E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8">
    <w:name w:val="7ACCFA47DBA0453494EE5BEA5C9C1A7F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7">
    <w:name w:val="9053CA08DA7740ACB744EB681C8BB95C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1">
    <w:name w:val="1494A6D26A2D4B95B900363A77A08A184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0">
    <w:name w:val="7CB2582D25404944BADE115B972D5A553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1">
    <w:name w:val="42A4B6D111B74DE5B010E6D835C461393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2">
    <w:name w:val="1B4356F3577245BFB9777B690E79D56B4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2">
    <w:name w:val="3560294EFAF742A7BBA79773A599F6134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9">
    <w:name w:val="435ACEE35B94445186ACCFDCBA88BD453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9">
    <w:name w:val="8660BE34F8DE49C78A17C18447E20BF73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3">
    <w:name w:val="847E182B06A74DBD9710173100491AEC4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3">
    <w:name w:val="5A0C08291BC64C25BB39E603508BA2574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3">
    <w:name w:val="03E43617FF0048D78379978D0E235A044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2">
    <w:name w:val="79CC1FA1F270462BB9FF454E908AD6382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9">
    <w:name w:val="A732059F17504C6B95A9588CB1E62DFB1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9">
    <w:name w:val="27AFE0569703464BBA6C0859E660161E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9">
    <w:name w:val="7ACCFA47DBA0453494EE5BEA5C9C1A7F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8">
    <w:name w:val="9053CA08DA7740ACB744EB681C8BB95C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2">
    <w:name w:val="1494A6D26A2D4B95B900363A77A08A184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1">
    <w:name w:val="7CB2582D25404944BADE115B972D5A553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2">
    <w:name w:val="42A4B6D111B74DE5B010E6D835C461393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3">
    <w:name w:val="1B4356F3577245BFB9777B690E79D56B4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3">
    <w:name w:val="3560294EFAF742A7BBA79773A599F6134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0">
    <w:name w:val="435ACEE35B94445186ACCFDCBA88BD454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0">
    <w:name w:val="8660BE34F8DE49C78A17C18447E20BF74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4">
    <w:name w:val="847E182B06A74DBD9710173100491AEC4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4">
    <w:name w:val="5A0C08291BC64C25BB39E603508BA2574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4">
    <w:name w:val="03E43617FF0048D78379978D0E235A044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3">
    <w:name w:val="79CC1FA1F270462BB9FF454E908AD6382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0">
    <w:name w:val="A732059F17504C6B95A9588CB1E62DFB2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0">
    <w:name w:val="27AFE0569703464BBA6C0859E660161E1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0">
    <w:name w:val="7ACCFA47DBA0453494EE5BEA5C9C1A7F1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9">
    <w:name w:val="9053CA08DA7740ACB744EB681C8BB95C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3">
    <w:name w:val="1494A6D26A2D4B95B900363A77A08A184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2">
    <w:name w:val="7CB2582D25404944BADE115B972D5A553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3">
    <w:name w:val="42A4B6D111B74DE5B010E6D835C461393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4">
    <w:name w:val="1B4356F3577245BFB9777B690E79D56B4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4">
    <w:name w:val="3560294EFAF742A7BBA79773A599F6134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1">
    <w:name w:val="435ACEE35B94445186ACCFDCBA88BD454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1">
    <w:name w:val="8660BE34F8DE49C78A17C18447E20BF74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5">
    <w:name w:val="847E182B06A74DBD9710173100491AEC4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5">
    <w:name w:val="5A0C08291BC64C25BB39E603508BA2574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5">
    <w:name w:val="03E43617FF0048D78379978D0E235A044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4">
    <w:name w:val="79CC1FA1F270462BB9FF454E908AD6382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1">
    <w:name w:val="A732059F17504C6B95A9588CB1E62DFB2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1">
    <w:name w:val="27AFE0569703464BBA6C0859E660161E1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1">
    <w:name w:val="7ACCFA47DBA0453494EE5BEA5C9C1A7F1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0">
    <w:name w:val="9053CA08DA7740ACB744EB681C8BB95C1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4">
    <w:name w:val="1494A6D26A2D4B95B900363A77A08A184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3">
    <w:name w:val="7CB2582D25404944BADE115B972D5A553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4">
    <w:name w:val="42A4B6D111B74DE5B010E6D835C461393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5">
    <w:name w:val="1B4356F3577245BFB9777B690E79D56B4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5">
    <w:name w:val="3560294EFAF742A7BBA79773A599F6134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2">
    <w:name w:val="435ACEE35B94445186ACCFDCBA88BD454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2">
    <w:name w:val="8660BE34F8DE49C78A17C18447E20BF74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6">
    <w:name w:val="847E182B06A74DBD9710173100491AEC4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6">
    <w:name w:val="5A0C08291BC64C25BB39E603508BA2574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6">
    <w:name w:val="03E43617FF0048D78379978D0E235A044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5">
    <w:name w:val="79CC1FA1F270462BB9FF454E908AD6382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2">
    <w:name w:val="A732059F17504C6B95A9588CB1E62DFB2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2">
    <w:name w:val="27AFE0569703464BBA6C0859E660161E1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2">
    <w:name w:val="7ACCFA47DBA0453494EE5BEA5C9C1A7F1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1">
    <w:name w:val="9053CA08DA7740ACB744EB681C8BB95C1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5">
    <w:name w:val="1494A6D26A2D4B95B900363A77A08A184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4">
    <w:name w:val="7CB2582D25404944BADE115B972D5A553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5">
    <w:name w:val="42A4B6D111B74DE5B010E6D835C461393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6">
    <w:name w:val="1B4356F3577245BFB9777B690E79D56B4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6">
    <w:name w:val="3560294EFAF742A7BBA79773A599F6134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3">
    <w:name w:val="435ACEE35B94445186ACCFDCBA88BD454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3">
    <w:name w:val="8660BE34F8DE49C78A17C18447E20BF74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7">
    <w:name w:val="847E182B06A74DBD9710173100491AEC4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7">
    <w:name w:val="5A0C08291BC64C25BB39E603508BA2574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7">
    <w:name w:val="03E43617FF0048D78379978D0E235A044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6">
    <w:name w:val="79CC1FA1F270462BB9FF454E908AD6382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3">
    <w:name w:val="A732059F17504C6B95A9588CB1E62DFB2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3">
    <w:name w:val="27AFE0569703464BBA6C0859E660161E1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3">
    <w:name w:val="7ACCFA47DBA0453494EE5BEA5C9C1A7F1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2">
    <w:name w:val="9053CA08DA7740ACB744EB681C8BB95C1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6">
    <w:name w:val="1494A6D26A2D4B95B900363A77A08A184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5">
    <w:name w:val="7CB2582D25404944BADE115B972D5A553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6">
    <w:name w:val="42A4B6D111B74DE5B010E6D835C461393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7">
    <w:name w:val="1B4356F3577245BFB9777B690E79D56B4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7">
    <w:name w:val="3560294EFAF742A7BBA79773A599F6134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4">
    <w:name w:val="435ACEE35B94445186ACCFDCBA88BD454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4">
    <w:name w:val="8660BE34F8DE49C78A17C18447E20BF74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8">
    <w:name w:val="847E182B06A74DBD9710173100491AEC4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8">
    <w:name w:val="5A0C08291BC64C25BB39E603508BA2574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8">
    <w:name w:val="03E43617FF0048D78379978D0E235A044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7">
    <w:name w:val="79CC1FA1F270462BB9FF454E908AD6382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4">
    <w:name w:val="A732059F17504C6B95A9588CB1E62DFB2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4">
    <w:name w:val="27AFE0569703464BBA6C0859E660161E1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4">
    <w:name w:val="7ACCFA47DBA0453494EE5BEA5C9C1A7F1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3">
    <w:name w:val="9053CA08DA7740ACB744EB681C8BB95C1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7">
    <w:name w:val="1494A6D26A2D4B95B900363A77A08A184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6">
    <w:name w:val="7CB2582D25404944BADE115B972D5A553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7">
    <w:name w:val="42A4B6D111B74DE5B010E6D835C461393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8">
    <w:name w:val="1B4356F3577245BFB9777B690E79D56B4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8">
    <w:name w:val="3560294EFAF742A7BBA79773A599F6134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5">
    <w:name w:val="435ACEE35B94445186ACCFDCBA88BD454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5">
    <w:name w:val="8660BE34F8DE49C78A17C18447E20BF74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9">
    <w:name w:val="847E182B06A74DBD9710173100491AEC4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9">
    <w:name w:val="5A0C08291BC64C25BB39E603508BA2574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9">
    <w:name w:val="03E43617FF0048D78379978D0E235A044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8">
    <w:name w:val="79CC1FA1F270462BB9FF454E908AD6382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5">
    <w:name w:val="A732059F17504C6B95A9588CB1E62DFB2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5">
    <w:name w:val="27AFE0569703464BBA6C0859E660161E1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5">
    <w:name w:val="7ACCFA47DBA0453494EE5BEA5C9C1A7F1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4">
    <w:name w:val="9053CA08DA7740ACB744EB681C8BB95C1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8">
    <w:name w:val="1494A6D26A2D4B95B900363A77A08A184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7">
    <w:name w:val="7CB2582D25404944BADE115B972D5A553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8">
    <w:name w:val="42A4B6D111B74DE5B010E6D835C461393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9">
    <w:name w:val="1B4356F3577245BFB9777B690E79D56B4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9">
    <w:name w:val="3560294EFAF742A7BBA79773A599F6134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6">
    <w:name w:val="435ACEE35B94445186ACCFDCBA88BD454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6">
    <w:name w:val="8660BE34F8DE49C78A17C18447E20BF74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0">
    <w:name w:val="847E182B06A74DBD9710173100491AEC5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0">
    <w:name w:val="5A0C08291BC64C25BB39E603508BA2575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0">
    <w:name w:val="03E43617FF0048D78379978D0E235A045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9">
    <w:name w:val="79CC1FA1F270462BB9FF454E908AD6382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6">
    <w:name w:val="A732059F17504C6B95A9588CB1E62DFB2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6">
    <w:name w:val="27AFE0569703464BBA6C0859E660161E1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6">
    <w:name w:val="7ACCFA47DBA0453494EE5BEA5C9C1A7F1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5">
    <w:name w:val="9053CA08DA7740ACB744EB681C8BB95C1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9">
    <w:name w:val="1494A6D26A2D4B95B900363A77A08A184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8">
    <w:name w:val="7CB2582D25404944BADE115B972D5A553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9">
    <w:name w:val="42A4B6D111B74DE5B010E6D835C461393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0">
    <w:name w:val="1B4356F3577245BFB9777B690E79D56B5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0">
    <w:name w:val="3560294EFAF742A7BBA79773A599F6135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7">
    <w:name w:val="435ACEE35B94445186ACCFDCBA88BD454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7">
    <w:name w:val="8660BE34F8DE49C78A17C18447E20BF74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1">
    <w:name w:val="847E182B06A74DBD9710173100491AEC5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1">
    <w:name w:val="5A0C08291BC64C25BB39E603508BA2575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1">
    <w:name w:val="03E43617FF0048D78379978D0E235A045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0">
    <w:name w:val="79CC1FA1F270462BB9FF454E908AD6383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7">
    <w:name w:val="A732059F17504C6B95A9588CB1E62DFB2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7">
    <w:name w:val="27AFE0569703464BBA6C0859E660161E1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7">
    <w:name w:val="7ACCFA47DBA0453494EE5BEA5C9C1A7F1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6">
    <w:name w:val="9053CA08DA7740ACB744EB681C8BB95C1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0">
    <w:name w:val="1494A6D26A2D4B95B900363A77A08A185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9">
    <w:name w:val="7CB2582D25404944BADE115B972D5A5539"/>
    <w:rsid w:val="00C551AB"/>
    <w:pPr>
      <w:spacing w:after="0" w:line="240" w:lineRule="auto"/>
    </w:pPr>
    <w:rPr>
      <w:rFonts w:ascii="Times New Roman" w:eastAsia="Times New Roman" w:hAnsi="Times New Roman" w:cs="Times New Roman"/>
      <w:sz w:val="24"/>
      <w:szCs w:val="24"/>
    </w:rPr>
  </w:style>
  <w:style w:type="paragraph" w:customStyle="1" w:styleId="E98B4841D49947709826D4A31DAACBEE">
    <w:name w:val="E98B4841D49947709826D4A31DAACBEE"/>
    <w:rsid w:val="00C551AB"/>
  </w:style>
  <w:style w:type="paragraph" w:customStyle="1" w:styleId="42A4B6D111B74DE5B010E6D835C4613940">
    <w:name w:val="42A4B6D111B74DE5B010E6D835C461394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1">
    <w:name w:val="1B4356F3577245BFB9777B690E79D56B5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1">
    <w:name w:val="3560294EFAF742A7BBA79773A599F6135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8">
    <w:name w:val="435ACEE35B94445186ACCFDCBA88BD454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8">
    <w:name w:val="8660BE34F8DE49C78A17C18447E20BF74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2">
    <w:name w:val="847E182B06A74DBD9710173100491AEC5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2">
    <w:name w:val="5A0C08291BC64C25BB39E603508BA2575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2">
    <w:name w:val="03E43617FF0048D78379978D0E235A045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1">
    <w:name w:val="79CC1FA1F270462BB9FF454E908AD6383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8">
    <w:name w:val="A732059F17504C6B95A9588CB1E62DFB2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8">
    <w:name w:val="27AFE0569703464BBA6C0859E660161E1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8">
    <w:name w:val="7ACCFA47DBA0453494EE5BEA5C9C1A7F1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7">
    <w:name w:val="9053CA08DA7740ACB744EB681C8BB95C1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1">
    <w:name w:val="1494A6D26A2D4B95B900363A77A08A185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0">
    <w:name w:val="7CB2582D25404944BADE115B972D5A554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1">
    <w:name w:val="42A4B6D111B74DE5B010E6D835C461394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2">
    <w:name w:val="1B4356F3577245BFB9777B690E79D56B5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2">
    <w:name w:val="3560294EFAF742A7BBA79773A599F6135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9">
    <w:name w:val="435ACEE35B94445186ACCFDCBA88BD454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9">
    <w:name w:val="8660BE34F8DE49C78A17C18447E20BF74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3">
    <w:name w:val="847E182B06A74DBD9710173100491AEC5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3">
    <w:name w:val="5A0C08291BC64C25BB39E603508BA2575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3">
    <w:name w:val="03E43617FF0048D78379978D0E235A045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2">
    <w:name w:val="79CC1FA1F270462BB9FF454E908AD6383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9">
    <w:name w:val="A732059F17504C6B95A9588CB1E62DFB2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9">
    <w:name w:val="27AFE0569703464BBA6C0859E660161E1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9">
    <w:name w:val="7ACCFA47DBA0453494EE5BEA5C9C1A7F1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8">
    <w:name w:val="9053CA08DA7740ACB744EB681C8BB95C1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2">
    <w:name w:val="1494A6D26A2D4B95B900363A77A08A185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1">
    <w:name w:val="7CB2582D25404944BADE115B972D5A554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2">
    <w:name w:val="42A4B6D111B74DE5B010E6D835C461394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3">
    <w:name w:val="1B4356F3577245BFB9777B690E79D56B5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3">
    <w:name w:val="3560294EFAF742A7BBA79773A599F6135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0">
    <w:name w:val="435ACEE35B94445186ACCFDCBA88BD455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0">
    <w:name w:val="8660BE34F8DE49C78A17C18447E20BF75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4">
    <w:name w:val="847E182B06A74DBD9710173100491AEC5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4">
    <w:name w:val="5A0C08291BC64C25BB39E603508BA2575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4">
    <w:name w:val="03E43617FF0048D78379978D0E235A045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3">
    <w:name w:val="79CC1FA1F270462BB9FF454E908AD6383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0">
    <w:name w:val="A732059F17504C6B95A9588CB1E62DFB3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0">
    <w:name w:val="27AFE0569703464BBA6C0859E660161E2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0">
    <w:name w:val="7ACCFA47DBA0453494EE5BEA5C9C1A7F2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9">
    <w:name w:val="9053CA08DA7740ACB744EB681C8BB95C1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3">
    <w:name w:val="1494A6D26A2D4B95B900363A77A08A185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2">
    <w:name w:val="7CB2582D25404944BADE115B972D5A554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3">
    <w:name w:val="42A4B6D111B74DE5B010E6D835C461394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4">
    <w:name w:val="1B4356F3577245BFB9777B690E79D56B5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4">
    <w:name w:val="3560294EFAF742A7BBA79773A599F6135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1">
    <w:name w:val="435ACEE35B94445186ACCFDCBA88BD455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1">
    <w:name w:val="8660BE34F8DE49C78A17C18447E20BF75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5">
    <w:name w:val="847E182B06A74DBD9710173100491AEC5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5">
    <w:name w:val="5A0C08291BC64C25BB39E603508BA2575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5">
    <w:name w:val="03E43617FF0048D78379978D0E235A045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4">
    <w:name w:val="79CC1FA1F270462BB9FF454E908AD6383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1">
    <w:name w:val="A732059F17504C6B95A9588CB1E62DFB3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1">
    <w:name w:val="27AFE0569703464BBA6C0859E660161E2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1">
    <w:name w:val="7ACCFA47DBA0453494EE5BEA5C9C1A7F2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0">
    <w:name w:val="9053CA08DA7740ACB744EB681C8BB95C2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4">
    <w:name w:val="1494A6D26A2D4B95B900363A77A08A185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3">
    <w:name w:val="7CB2582D25404944BADE115B972D5A554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4">
    <w:name w:val="42A4B6D111B74DE5B010E6D835C461394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5">
    <w:name w:val="1B4356F3577245BFB9777B690E79D56B5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5">
    <w:name w:val="3560294EFAF742A7BBA79773A599F6135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2">
    <w:name w:val="435ACEE35B94445186ACCFDCBA88BD455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2">
    <w:name w:val="8660BE34F8DE49C78A17C18447E20BF75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6">
    <w:name w:val="847E182B06A74DBD9710173100491AEC5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6">
    <w:name w:val="5A0C08291BC64C25BB39E603508BA2575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6">
    <w:name w:val="03E43617FF0048D78379978D0E235A045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5">
    <w:name w:val="79CC1FA1F270462BB9FF454E908AD6383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2">
    <w:name w:val="A732059F17504C6B95A9588CB1E62DFB3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2">
    <w:name w:val="27AFE0569703464BBA6C0859E660161E2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2">
    <w:name w:val="7ACCFA47DBA0453494EE5BEA5C9C1A7F2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1">
    <w:name w:val="9053CA08DA7740ACB744EB681C8BB95C2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5">
    <w:name w:val="1494A6D26A2D4B95B900363A77A08A185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4">
    <w:name w:val="7CB2582D25404944BADE115B972D5A554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5">
    <w:name w:val="42A4B6D111B74DE5B010E6D835C461394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6">
    <w:name w:val="1B4356F3577245BFB9777B690E79D56B5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6">
    <w:name w:val="3560294EFAF742A7BBA79773A599F6135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3">
    <w:name w:val="435ACEE35B94445186ACCFDCBA88BD455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3">
    <w:name w:val="8660BE34F8DE49C78A17C18447E20BF75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7">
    <w:name w:val="847E182B06A74DBD9710173100491AEC5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7">
    <w:name w:val="5A0C08291BC64C25BB39E603508BA2575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7">
    <w:name w:val="03E43617FF0048D78379978D0E235A045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6">
    <w:name w:val="79CC1FA1F270462BB9FF454E908AD6383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3">
    <w:name w:val="A732059F17504C6B95A9588CB1E62DFB3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3">
    <w:name w:val="27AFE0569703464BBA6C0859E660161E2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3">
    <w:name w:val="7ACCFA47DBA0453494EE5BEA5C9C1A7F2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2">
    <w:name w:val="9053CA08DA7740ACB744EB681C8BB95C2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6">
    <w:name w:val="1494A6D26A2D4B95B900363A77A08A185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5">
    <w:name w:val="7CB2582D25404944BADE115B972D5A554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6">
    <w:name w:val="42A4B6D111B74DE5B010E6D835C4613946"/>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7">
    <w:name w:val="1B4356F3577245BFB9777B690E79D56B57"/>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7">
    <w:name w:val="3560294EFAF742A7BBA79773A599F61357"/>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4">
    <w:name w:val="435ACEE35B94445186ACCFDCBA88BD4554"/>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4">
    <w:name w:val="8660BE34F8DE49C78A17C18447E20BF754"/>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8">
    <w:name w:val="847E182B06A74DBD9710173100491AEC58"/>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8">
    <w:name w:val="5A0C08291BC64C25BB39E603508BA25758"/>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8">
    <w:name w:val="03E43617FF0048D78379978D0E235A0458"/>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7">
    <w:name w:val="79CC1FA1F270462BB9FF454E908AD63837"/>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4">
    <w:name w:val="A732059F17504C6B95A9588CB1E62DFB34"/>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4">
    <w:name w:val="27AFE0569703464BBA6C0859E660161E24"/>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4">
    <w:name w:val="7ACCFA47DBA0453494EE5BEA5C9C1A7F24"/>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3">
    <w:name w:val="9053CA08DA7740ACB744EB681C8BB95C23"/>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7">
    <w:name w:val="1494A6D26A2D4B95B900363A77A08A1857"/>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6">
    <w:name w:val="7CB2582D25404944BADE115B972D5A5546"/>
    <w:rsid w:val="00B65677"/>
    <w:pPr>
      <w:spacing w:after="0" w:line="240" w:lineRule="auto"/>
    </w:pPr>
    <w:rPr>
      <w:rFonts w:ascii="Times New Roman" w:eastAsia="Times New Roman" w:hAnsi="Times New Roman" w:cs="Times New Roman"/>
      <w:sz w:val="24"/>
      <w:szCs w:val="24"/>
    </w:rPr>
  </w:style>
  <w:style w:type="paragraph" w:customStyle="1" w:styleId="42A4B6D111B74DE5B010E6D835C4613947">
    <w:name w:val="42A4B6D111B74DE5B010E6D835C4613947"/>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8">
    <w:name w:val="1B4356F3577245BFB9777B690E79D56B58"/>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8">
    <w:name w:val="3560294EFAF742A7BBA79773A599F61358"/>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5">
    <w:name w:val="435ACEE35B94445186ACCFDCBA88BD4555"/>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5">
    <w:name w:val="8660BE34F8DE49C78A17C18447E20BF755"/>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9">
    <w:name w:val="847E182B06A74DBD9710173100491AEC59"/>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9">
    <w:name w:val="5A0C08291BC64C25BB39E603508BA25759"/>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9">
    <w:name w:val="03E43617FF0048D78379978D0E235A0459"/>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8">
    <w:name w:val="79CC1FA1F270462BB9FF454E908AD63838"/>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5">
    <w:name w:val="A732059F17504C6B95A9588CB1E62DFB35"/>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5">
    <w:name w:val="27AFE0569703464BBA6C0859E660161E25"/>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5">
    <w:name w:val="7ACCFA47DBA0453494EE5BEA5C9C1A7F25"/>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4">
    <w:name w:val="9053CA08DA7740ACB744EB681C8BB95C24"/>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8">
    <w:name w:val="1494A6D26A2D4B95B900363A77A08A1858"/>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7">
    <w:name w:val="7CB2582D25404944BADE115B972D5A5547"/>
    <w:rsid w:val="00B65677"/>
    <w:pPr>
      <w:spacing w:after="0" w:line="240" w:lineRule="auto"/>
    </w:pPr>
    <w:rPr>
      <w:rFonts w:ascii="Times New Roman" w:eastAsia="Times New Roman" w:hAnsi="Times New Roman" w:cs="Times New Roman"/>
      <w:sz w:val="24"/>
      <w:szCs w:val="24"/>
    </w:rPr>
  </w:style>
  <w:style w:type="paragraph" w:customStyle="1" w:styleId="56816C4E4A474BC3BFB4F6FCD3D47068">
    <w:name w:val="56816C4E4A474BC3BFB4F6FCD3D47068"/>
    <w:rsid w:val="00B65677"/>
  </w:style>
  <w:style w:type="paragraph" w:customStyle="1" w:styleId="559833AA4EB84351A8DC98DA1B6755F7">
    <w:name w:val="559833AA4EB84351A8DC98DA1B6755F7"/>
    <w:rsid w:val="00B65677"/>
  </w:style>
  <w:style w:type="paragraph" w:customStyle="1" w:styleId="EE33A07002034F229F4BDC3FF33FD78F">
    <w:name w:val="EE33A07002034F229F4BDC3FF33FD78F"/>
    <w:rsid w:val="00B65677"/>
  </w:style>
  <w:style w:type="paragraph" w:customStyle="1" w:styleId="55FADEF6805A4E68AB96E013731FD621">
    <w:name w:val="55FADEF6805A4E68AB96E013731FD621"/>
    <w:rsid w:val="00B65677"/>
  </w:style>
  <w:style w:type="paragraph" w:customStyle="1" w:styleId="A9366D2A3E3B415C9DD3B5C2BB1EDBD5">
    <w:name w:val="A9366D2A3E3B415C9DD3B5C2BB1EDBD5"/>
    <w:rsid w:val="00B65677"/>
  </w:style>
  <w:style w:type="paragraph" w:customStyle="1" w:styleId="BB15A120B61147C18BB26B27F5D8822C">
    <w:name w:val="BB15A120B61147C18BB26B27F5D8822C"/>
    <w:rsid w:val="00B65677"/>
  </w:style>
  <w:style w:type="paragraph" w:customStyle="1" w:styleId="42A4B6D111B74DE5B010E6D835C4613948">
    <w:name w:val="42A4B6D111B74DE5B010E6D835C4613948"/>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9">
    <w:name w:val="1B4356F3577245BFB9777B690E79D56B59"/>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9">
    <w:name w:val="3560294EFAF742A7BBA79773A599F61359"/>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6">
    <w:name w:val="435ACEE35B94445186ACCFDCBA88BD4556"/>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60">
    <w:name w:val="5A0C08291BC64C25BB39E603508BA25760"/>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60">
    <w:name w:val="03E43617FF0048D78379978D0E235A0460"/>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9">
    <w:name w:val="79CC1FA1F270462BB9FF454E908AD63839"/>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6">
    <w:name w:val="A732059F17504C6B95A9588CB1E62DFB36"/>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6">
    <w:name w:val="27AFE0569703464BBA6C0859E660161E26"/>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6">
    <w:name w:val="7ACCFA47DBA0453494EE5BEA5C9C1A7F26"/>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5">
    <w:name w:val="9053CA08DA7740ACB744EB681C8BB95C25"/>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1">
    <w:name w:val="A9366D2A3E3B415C9DD3B5C2BB1EDBD51"/>
    <w:rsid w:val="00B65677"/>
    <w:pPr>
      <w:spacing w:after="0" w:line="240" w:lineRule="auto"/>
    </w:pPr>
    <w:rPr>
      <w:rFonts w:ascii="Times New Roman" w:eastAsia="Times New Roman" w:hAnsi="Times New Roman" w:cs="Times New Roman"/>
      <w:sz w:val="24"/>
      <w:szCs w:val="24"/>
    </w:rPr>
  </w:style>
  <w:style w:type="paragraph" w:customStyle="1" w:styleId="BB15A120B61147C18BB26B27F5D8822C1">
    <w:name w:val="BB15A120B61147C18BB26B27F5D8822C1"/>
    <w:rsid w:val="00B65677"/>
    <w:pPr>
      <w:spacing w:after="0" w:line="240" w:lineRule="auto"/>
    </w:pPr>
    <w:rPr>
      <w:rFonts w:ascii="Times New Roman" w:eastAsia="Times New Roman" w:hAnsi="Times New Roman" w:cs="Times New Roman"/>
      <w:sz w:val="24"/>
      <w:szCs w:val="24"/>
    </w:rPr>
  </w:style>
  <w:style w:type="paragraph" w:customStyle="1" w:styleId="6E32495BEEAF455EB29AB055FD4E3FE5">
    <w:name w:val="6E32495BEEAF455EB29AB055FD4E3FE5"/>
    <w:rsid w:val="009B51E0"/>
  </w:style>
  <w:style w:type="paragraph" w:customStyle="1" w:styleId="C3F622E09ABD427B893663DBBC82C0D9">
    <w:name w:val="C3F622E09ABD427B893663DBBC82C0D9"/>
    <w:rsid w:val="00556FDB"/>
  </w:style>
  <w:style w:type="paragraph" w:customStyle="1" w:styleId="42A05F2C591942439BE298FEBF79E8B5">
    <w:name w:val="42A05F2C591942439BE298FEBF79E8B5"/>
    <w:rsid w:val="00556FDB"/>
  </w:style>
  <w:style w:type="paragraph" w:customStyle="1" w:styleId="3633549A63FC45BEB3E733B6E86AD38D">
    <w:name w:val="3633549A63FC45BEB3E733B6E86AD38D"/>
    <w:rsid w:val="00556FDB"/>
  </w:style>
  <w:style w:type="paragraph" w:customStyle="1" w:styleId="42A4B6D111B74DE5B010E6D835C4613949">
    <w:name w:val="42A4B6D111B74DE5B010E6D835C4613949"/>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0">
    <w:name w:val="1B4356F3577245BFB9777B690E79D56B60"/>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1">
    <w:name w:val="3633549A63FC45BEB3E733B6E86AD38D1"/>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7">
    <w:name w:val="435ACEE35B94445186ACCFDCBA88BD4557"/>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7">
    <w:name w:val="8660BE34F8DE49C78A17C18447E20BF757"/>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1">
    <w:name w:val="847E182B06A74DBD9710173100491AEC61"/>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1">
    <w:name w:val="5A0C08291BC64C25BB39E603508BA25761"/>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1">
    <w:name w:val="03E43617FF0048D78379978D0E235A0461"/>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0">
    <w:name w:val="79CC1FA1F270462BB9FF454E908AD63840"/>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7">
    <w:name w:val="A732059F17504C6B95A9588CB1E62DFB37"/>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7">
    <w:name w:val="27AFE0569703464BBA6C0859E660161E27"/>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7">
    <w:name w:val="7ACCFA47DBA0453494EE5BEA5C9C1A7F27"/>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6">
    <w:name w:val="9053CA08DA7740ACB744EB681C8BB95C26"/>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2">
    <w:name w:val="A9366D2A3E3B415C9DD3B5C2BB1EDBD52"/>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2">
    <w:name w:val="BB15A120B61147C18BB26B27F5D8822C2"/>
    <w:rsid w:val="00556FDB"/>
    <w:pPr>
      <w:spacing w:after="0" w:line="240" w:lineRule="auto"/>
    </w:pPr>
    <w:rPr>
      <w:rFonts w:ascii="Times New Roman" w:eastAsia="Times New Roman" w:hAnsi="Times New Roman" w:cs="Times New Roman"/>
      <w:sz w:val="24"/>
      <w:szCs w:val="24"/>
    </w:rPr>
  </w:style>
  <w:style w:type="paragraph" w:customStyle="1" w:styleId="42A4B6D111B74DE5B010E6D835C4613950">
    <w:name w:val="42A4B6D111B74DE5B010E6D835C4613950"/>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1">
    <w:name w:val="1B4356F3577245BFB9777B690E79D56B61"/>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2">
    <w:name w:val="3633549A63FC45BEB3E733B6E86AD38D2"/>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8">
    <w:name w:val="435ACEE35B94445186ACCFDCBA88BD4558"/>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8">
    <w:name w:val="8660BE34F8DE49C78A17C18447E20BF758"/>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2">
    <w:name w:val="847E182B06A74DBD9710173100491AEC62"/>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2">
    <w:name w:val="5A0C08291BC64C25BB39E603508BA25762"/>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2">
    <w:name w:val="03E43617FF0048D78379978D0E235A0462"/>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1">
    <w:name w:val="79CC1FA1F270462BB9FF454E908AD63841"/>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8">
    <w:name w:val="A732059F17504C6B95A9588CB1E62DFB38"/>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8">
    <w:name w:val="27AFE0569703464BBA6C0859E660161E28"/>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8">
    <w:name w:val="7ACCFA47DBA0453494EE5BEA5C9C1A7F28"/>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7">
    <w:name w:val="9053CA08DA7740ACB744EB681C8BB95C27"/>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3">
    <w:name w:val="A9366D2A3E3B415C9DD3B5C2BB1EDBD53"/>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3">
    <w:name w:val="BB15A120B61147C18BB26B27F5D8822C3"/>
    <w:rsid w:val="00556FDB"/>
    <w:pPr>
      <w:spacing w:after="0" w:line="240" w:lineRule="auto"/>
    </w:pPr>
    <w:rPr>
      <w:rFonts w:ascii="Times New Roman" w:eastAsia="Times New Roman" w:hAnsi="Times New Roman" w:cs="Times New Roman"/>
      <w:sz w:val="24"/>
      <w:szCs w:val="24"/>
    </w:rPr>
  </w:style>
  <w:style w:type="paragraph" w:customStyle="1" w:styleId="42A4B6D111B74DE5B010E6D835C4613951">
    <w:name w:val="42A4B6D111B74DE5B010E6D835C4613951"/>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2">
    <w:name w:val="1B4356F3577245BFB9777B690E79D56B62"/>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3">
    <w:name w:val="3633549A63FC45BEB3E733B6E86AD38D3"/>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9">
    <w:name w:val="435ACEE35B94445186ACCFDCBA88BD4559"/>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9">
    <w:name w:val="8660BE34F8DE49C78A17C18447E20BF759"/>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3">
    <w:name w:val="847E182B06A74DBD9710173100491AEC63"/>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3">
    <w:name w:val="5A0C08291BC64C25BB39E603508BA25763"/>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3">
    <w:name w:val="03E43617FF0048D78379978D0E235A0463"/>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2">
    <w:name w:val="79CC1FA1F270462BB9FF454E908AD63842"/>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9">
    <w:name w:val="A732059F17504C6B95A9588CB1E62DFB39"/>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9">
    <w:name w:val="27AFE0569703464BBA6C0859E660161E29"/>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9">
    <w:name w:val="7ACCFA47DBA0453494EE5BEA5C9C1A7F29"/>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8">
    <w:name w:val="9053CA08DA7740ACB744EB681C8BB95C28"/>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4">
    <w:name w:val="A9366D2A3E3B415C9DD3B5C2BB1EDBD54"/>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4">
    <w:name w:val="BB15A120B61147C18BB26B27F5D8822C4"/>
    <w:rsid w:val="00556FDB"/>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42A4B6D111B74DE5B010E6D835C4613952">
    <w:name w:val="42A4B6D111B74DE5B010E6D835C4613952"/>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3">
    <w:name w:val="1B4356F3577245BFB9777B690E79D56B63"/>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4">
    <w:name w:val="3633549A63FC45BEB3E733B6E86AD38D4"/>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60">
    <w:name w:val="435ACEE35B94445186ACCFDCBA88BD4560"/>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60">
    <w:name w:val="8660BE34F8DE49C78A17C18447E20BF760"/>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4">
    <w:name w:val="847E182B06A74DBD9710173100491AEC64"/>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4">
    <w:name w:val="5A0C08291BC64C25BB39E603508BA25764"/>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4">
    <w:name w:val="03E43617FF0048D78379978D0E235A0464"/>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3">
    <w:name w:val="79CC1FA1F270462BB9FF454E908AD63843"/>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40">
    <w:name w:val="A732059F17504C6B95A9588CB1E62DFB40"/>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30">
    <w:name w:val="27AFE0569703464BBA6C0859E660161E30"/>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30">
    <w:name w:val="7ACCFA47DBA0453494EE5BEA5C9C1A7F30"/>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9">
    <w:name w:val="9053CA08DA7740ACB744EB681C8BB95C29"/>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5">
    <w:name w:val="A9366D2A3E3B415C9DD3B5C2BB1EDBD55"/>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5">
    <w:name w:val="BB15A120B61147C18BB26B27F5D8822C5"/>
    <w:rsid w:val="00556FDB"/>
    <w:pPr>
      <w:spacing w:after="0" w:line="240" w:lineRule="auto"/>
    </w:pPr>
    <w:rPr>
      <w:rFonts w:ascii="Times New Roman" w:eastAsia="Times New Roman" w:hAnsi="Times New Roman" w:cs="Times New Roman"/>
      <w:sz w:val="24"/>
      <w:szCs w:val="24"/>
    </w:rPr>
  </w:style>
  <w:style w:type="paragraph" w:customStyle="1" w:styleId="00E85048B8C1418A8971467B04553F94">
    <w:name w:val="00E85048B8C1418A8971467B04553F94"/>
    <w:rsid w:val="00556FDB"/>
  </w:style>
  <w:style w:type="paragraph" w:customStyle="1" w:styleId="F86B669833934500B39C2273DD5CAC13">
    <w:name w:val="F86B669833934500B39C2273DD5CAC13"/>
    <w:rsid w:val="00556FDB"/>
  </w:style>
  <w:style w:type="paragraph" w:customStyle="1" w:styleId="B030C958C56B4F0EB5390EA2A26A66CE">
    <w:name w:val="B030C958C56B4F0EB5390EA2A26A66CE"/>
    <w:rsid w:val="000F6F87"/>
  </w:style>
  <w:style w:type="paragraph" w:customStyle="1" w:styleId="5DBA72EC9782411EB8F63CCF6FD73C24">
    <w:name w:val="5DBA72EC9782411EB8F63CCF6FD73C24"/>
    <w:rsid w:val="000F6F87"/>
  </w:style>
  <w:style w:type="paragraph" w:customStyle="1" w:styleId="1B4356F3577245BFB9777B690E79D56B64">
    <w:name w:val="1B4356F3577245BFB9777B690E79D56B64"/>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1">
    <w:name w:val="5DBA72EC9782411EB8F63CCF6FD73C241"/>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1">
    <w:name w:val="435ACEE35B94445186ACCFDCBA88BD4561"/>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1">
    <w:name w:val="8660BE34F8DE49C78A17C18447E20BF761"/>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5">
    <w:name w:val="847E182B06A74DBD9710173100491AEC65"/>
    <w:rsid w:val="000F6F87"/>
    <w:pPr>
      <w:spacing w:after="0" w:line="240" w:lineRule="auto"/>
    </w:pPr>
    <w:rPr>
      <w:rFonts w:ascii="Times New Roman" w:eastAsia="Times New Roman" w:hAnsi="Times New Roman" w:cs="Times New Roman"/>
      <w:sz w:val="24"/>
      <w:szCs w:val="24"/>
    </w:rPr>
  </w:style>
  <w:style w:type="paragraph" w:customStyle="1" w:styleId="5A0C08291BC64C25BB39E603508BA25765">
    <w:name w:val="5A0C08291BC64C25BB39E603508BA25765"/>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5">
    <w:name w:val="03E43617FF0048D78379978D0E235A0465"/>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4">
    <w:name w:val="79CC1FA1F270462BB9FF454E908AD63844"/>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1">
    <w:name w:val="A732059F17504C6B95A9588CB1E62DFB41"/>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1">
    <w:name w:val="27AFE0569703464BBA6C0859E660161E31"/>
    <w:rsid w:val="000F6F87"/>
    <w:pPr>
      <w:spacing w:after="0" w:line="240" w:lineRule="auto"/>
    </w:pPr>
    <w:rPr>
      <w:rFonts w:ascii="Times New Roman" w:eastAsia="Times New Roman" w:hAnsi="Times New Roman" w:cs="Times New Roman"/>
      <w:sz w:val="24"/>
      <w:szCs w:val="24"/>
    </w:rPr>
  </w:style>
  <w:style w:type="paragraph" w:customStyle="1" w:styleId="7ACCFA47DBA0453494EE5BEA5C9C1A7F31">
    <w:name w:val="7ACCFA47DBA0453494EE5BEA5C9C1A7F31"/>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0">
    <w:name w:val="9053CA08DA7740ACB744EB681C8BB95C30"/>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1">
    <w:name w:val="F86B669833934500B39C2273DD5CAC131"/>
    <w:rsid w:val="000F6F87"/>
    <w:pPr>
      <w:spacing w:after="0" w:line="240" w:lineRule="auto"/>
    </w:pPr>
    <w:rPr>
      <w:rFonts w:ascii="Times New Roman" w:eastAsia="Times New Roman" w:hAnsi="Times New Roman" w:cs="Times New Roman"/>
      <w:sz w:val="24"/>
      <w:szCs w:val="24"/>
    </w:rPr>
  </w:style>
  <w:style w:type="paragraph" w:customStyle="1" w:styleId="323E58F65B784C9D838741259BDC533A">
    <w:name w:val="323E58F65B784C9D838741259BDC533A"/>
    <w:rsid w:val="000F6F87"/>
  </w:style>
  <w:style w:type="paragraph" w:customStyle="1" w:styleId="74B1A28AE3D84632A07E3A0820F78BF7">
    <w:name w:val="74B1A28AE3D84632A07E3A0820F78BF7"/>
    <w:rsid w:val="000F6F87"/>
  </w:style>
  <w:style w:type="paragraph" w:customStyle="1" w:styleId="21C859920E824FEFA2C2EA48132FD455">
    <w:name w:val="21C859920E824FEFA2C2EA48132FD455"/>
    <w:rsid w:val="000F6F87"/>
  </w:style>
  <w:style w:type="paragraph" w:customStyle="1" w:styleId="75DF0A5224DB4906BA36A34C8E9D9C4B">
    <w:name w:val="75DF0A5224DB4906BA36A34C8E9D9C4B"/>
    <w:rsid w:val="000F6F87"/>
  </w:style>
  <w:style w:type="paragraph" w:customStyle="1" w:styleId="87DA888E9D764753BB031D32C8F1190E">
    <w:name w:val="87DA888E9D764753BB031D32C8F1190E"/>
    <w:rsid w:val="000F6F87"/>
  </w:style>
  <w:style w:type="paragraph" w:customStyle="1" w:styleId="1B4356F3577245BFB9777B690E79D56B65">
    <w:name w:val="1B4356F3577245BFB9777B690E79D56B65"/>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2">
    <w:name w:val="5DBA72EC9782411EB8F63CCF6FD73C242"/>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2">
    <w:name w:val="435ACEE35B94445186ACCFDCBA88BD4562"/>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2">
    <w:name w:val="8660BE34F8DE49C78A17C18447E20BF762"/>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6">
    <w:name w:val="847E182B06A74DBD9710173100491AEC66"/>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1">
    <w:name w:val="74B1A28AE3D84632A07E3A0820F78BF71"/>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6">
    <w:name w:val="03E43617FF0048D78379978D0E235A0466"/>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5">
    <w:name w:val="79CC1FA1F270462BB9FF454E908AD63845"/>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2">
    <w:name w:val="A732059F17504C6B95A9588CB1E62DFB42"/>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2">
    <w:name w:val="27AFE0569703464BBA6C0859E660161E32"/>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1">
    <w:name w:val="21C859920E824FEFA2C2EA48132FD4551"/>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1">
    <w:name w:val="9053CA08DA7740ACB744EB681C8BB95C31"/>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2">
    <w:name w:val="F86B669833934500B39C2273DD5CAC132"/>
    <w:rsid w:val="000F6F87"/>
    <w:pPr>
      <w:spacing w:after="0" w:line="240" w:lineRule="auto"/>
    </w:pPr>
    <w:rPr>
      <w:rFonts w:ascii="Times New Roman" w:eastAsia="Times New Roman" w:hAnsi="Times New Roman" w:cs="Times New Roman"/>
      <w:sz w:val="24"/>
      <w:szCs w:val="24"/>
    </w:rPr>
  </w:style>
  <w:style w:type="paragraph" w:customStyle="1" w:styleId="3CE9F94F9F32472195A4F94868BFCCD5">
    <w:name w:val="3CE9F94F9F32472195A4F94868BFCCD5"/>
    <w:rsid w:val="000F6F87"/>
  </w:style>
  <w:style w:type="paragraph" w:customStyle="1" w:styleId="4F5363D1DBC649268A9A3394D3F09341">
    <w:name w:val="4F5363D1DBC649268A9A3394D3F09341"/>
    <w:rsid w:val="000F6F87"/>
  </w:style>
  <w:style w:type="paragraph" w:customStyle="1" w:styleId="C5C8503B77434F8AB998ABF21E941EF5">
    <w:name w:val="C5C8503B77434F8AB998ABF21E941EF5"/>
    <w:rsid w:val="000F6F87"/>
  </w:style>
  <w:style w:type="paragraph" w:customStyle="1" w:styleId="83710A13BFF8445E81E621196CF4FB2F">
    <w:name w:val="83710A13BFF8445E81E621196CF4FB2F"/>
    <w:rsid w:val="000F6F87"/>
  </w:style>
  <w:style w:type="paragraph" w:customStyle="1" w:styleId="5E048C5862C043939B87D18B91A0C978">
    <w:name w:val="5E048C5862C043939B87D18B91A0C978"/>
    <w:rsid w:val="000F6F87"/>
  </w:style>
  <w:style w:type="paragraph" w:customStyle="1" w:styleId="23D6088B82F348789E8D3DA98BB38B01">
    <w:name w:val="23D6088B82F348789E8D3DA98BB38B01"/>
    <w:rsid w:val="000F6F87"/>
  </w:style>
  <w:style w:type="paragraph" w:customStyle="1" w:styleId="AA07BAF9D63549199DC9BDDE7C0FAD6B">
    <w:name w:val="AA07BAF9D63549199DC9BDDE7C0FAD6B"/>
    <w:rsid w:val="000F6F87"/>
  </w:style>
  <w:style w:type="paragraph" w:customStyle="1" w:styleId="1B4356F3577245BFB9777B690E79D56B66">
    <w:name w:val="1B4356F3577245BFB9777B690E79D56B66"/>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3">
    <w:name w:val="5DBA72EC9782411EB8F63CCF6FD73C243"/>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3">
    <w:name w:val="435ACEE35B94445186ACCFDCBA88BD4563"/>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3">
    <w:name w:val="8660BE34F8DE49C78A17C18447E20BF763"/>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7">
    <w:name w:val="847E182B06A74DBD9710173100491AEC67"/>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2">
    <w:name w:val="74B1A28AE3D84632A07E3A0820F78BF72"/>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7">
    <w:name w:val="03E43617FF0048D78379978D0E235A0467"/>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6">
    <w:name w:val="79CC1FA1F270462BB9FF454E908AD63846"/>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3">
    <w:name w:val="A732059F17504C6B95A9588CB1E62DFB43"/>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3">
    <w:name w:val="27AFE0569703464BBA6C0859E660161E33"/>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2">
    <w:name w:val="21C859920E824FEFA2C2EA48132FD4552"/>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2">
    <w:name w:val="9053CA08DA7740ACB744EB681C8BB95C32"/>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3">
    <w:name w:val="F86B669833934500B39C2273DD5CAC133"/>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7">
    <w:name w:val="1B4356F3577245BFB9777B690E79D56B67"/>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4">
    <w:name w:val="5DBA72EC9782411EB8F63CCF6FD73C244"/>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4">
    <w:name w:val="435ACEE35B94445186ACCFDCBA88BD4564"/>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4">
    <w:name w:val="8660BE34F8DE49C78A17C18447E20BF764"/>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8">
    <w:name w:val="847E182B06A74DBD9710173100491AEC68"/>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3">
    <w:name w:val="74B1A28AE3D84632A07E3A0820F78BF73"/>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8">
    <w:name w:val="03E43617FF0048D78379978D0E235A0468"/>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7">
    <w:name w:val="79CC1FA1F270462BB9FF454E908AD63847"/>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4">
    <w:name w:val="A732059F17504C6B95A9588CB1E62DFB44"/>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4">
    <w:name w:val="27AFE0569703464BBA6C0859E660161E34"/>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3">
    <w:name w:val="21C859920E824FEFA2C2EA48132FD4553"/>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3">
    <w:name w:val="9053CA08DA7740ACB744EB681C8BB95C33"/>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4">
    <w:name w:val="F86B669833934500B39C2273DD5CAC134"/>
    <w:rsid w:val="000F6F87"/>
    <w:pPr>
      <w:spacing w:after="0" w:line="240" w:lineRule="auto"/>
    </w:pPr>
    <w:rPr>
      <w:rFonts w:ascii="Times New Roman" w:eastAsia="Times New Roman" w:hAnsi="Times New Roman" w:cs="Times New Roman"/>
      <w:sz w:val="24"/>
      <w:szCs w:val="24"/>
    </w:rPr>
  </w:style>
  <w:style w:type="paragraph" w:customStyle="1" w:styleId="907150941CA4406098CA1DA626782ACE">
    <w:name w:val="907150941CA4406098CA1DA626782ACE"/>
    <w:rsid w:val="000F6F87"/>
  </w:style>
  <w:style w:type="paragraph" w:customStyle="1" w:styleId="907150941CA4406098CA1DA626782ACE1">
    <w:name w:val="907150941CA4406098CA1DA626782ACE1"/>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8">
    <w:name w:val="1B4356F3577245BFB9777B690E79D56B68"/>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5">
    <w:name w:val="5DBA72EC9782411EB8F63CCF6FD73C245"/>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5">
    <w:name w:val="435ACEE35B94445186ACCFDCBA88BD4565"/>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5">
    <w:name w:val="8660BE34F8DE49C78A17C18447E20BF765"/>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9">
    <w:name w:val="847E182B06A74DBD9710173100491AEC69"/>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4">
    <w:name w:val="74B1A28AE3D84632A07E3A0820F78BF74"/>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9">
    <w:name w:val="03E43617FF0048D78379978D0E235A0469"/>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8">
    <w:name w:val="79CC1FA1F270462BB9FF454E908AD63848"/>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5">
    <w:name w:val="A732059F17504C6B95A9588CB1E62DFB45"/>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5">
    <w:name w:val="27AFE0569703464BBA6C0859E660161E35"/>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4">
    <w:name w:val="21C859920E824FEFA2C2EA48132FD4554"/>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4">
    <w:name w:val="9053CA08DA7740ACB744EB681C8BB95C34"/>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5">
    <w:name w:val="F86B669833934500B39C2273DD5CAC135"/>
    <w:rsid w:val="000F6F87"/>
    <w:pPr>
      <w:spacing w:after="0" w:line="240" w:lineRule="auto"/>
    </w:pPr>
    <w:rPr>
      <w:rFonts w:ascii="Times New Roman" w:eastAsia="Times New Roman" w:hAnsi="Times New Roman" w:cs="Times New Roman"/>
      <w:sz w:val="24"/>
      <w:szCs w:val="24"/>
    </w:rPr>
  </w:style>
  <w:style w:type="paragraph" w:customStyle="1" w:styleId="BF2EA6C439C24C8798B0E0F419297533">
    <w:name w:val="BF2EA6C439C24C8798B0E0F419297533"/>
    <w:rsid w:val="000F6F87"/>
  </w:style>
  <w:style w:type="paragraph" w:customStyle="1" w:styleId="ECBEB3C240D04B43AF62E4CAB8D7D8A2">
    <w:name w:val="ECBEB3C240D04B43AF62E4CAB8D7D8A2"/>
    <w:rsid w:val="000F6F87"/>
  </w:style>
  <w:style w:type="paragraph" w:customStyle="1" w:styleId="907150941CA4406098CA1DA626782ACE2">
    <w:name w:val="907150941CA4406098CA1DA626782ACE2"/>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9">
    <w:name w:val="1B4356F3577245BFB9777B690E79D56B69"/>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6">
    <w:name w:val="5DBA72EC9782411EB8F63CCF6FD73C246"/>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6">
    <w:name w:val="435ACEE35B94445186ACCFDCBA88BD4566"/>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6">
    <w:name w:val="8660BE34F8DE49C78A17C18447E20BF766"/>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70">
    <w:name w:val="847E182B06A74DBD9710173100491AEC70"/>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5">
    <w:name w:val="74B1A28AE3D84632A07E3A0820F78BF75"/>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70">
    <w:name w:val="03E43617FF0048D78379978D0E235A0470"/>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9">
    <w:name w:val="79CC1FA1F270462BB9FF454E908AD63849"/>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6">
    <w:name w:val="A732059F17504C6B95A9588CB1E62DFB46"/>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6">
    <w:name w:val="27AFE0569703464BBA6C0859E660161E36"/>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5">
    <w:name w:val="21C859920E824FEFA2C2EA48132FD4555"/>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5">
    <w:name w:val="9053CA08DA7740ACB744EB681C8BB95C35"/>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EB3C240D04B43AF62E4CAB8D7D8A21">
    <w:name w:val="ECBEB3C240D04B43AF62E4CAB8D7D8A21"/>
    <w:rsid w:val="000F6F87"/>
    <w:pPr>
      <w:spacing w:after="0" w:line="240" w:lineRule="auto"/>
    </w:pPr>
    <w:rPr>
      <w:rFonts w:ascii="Times New Roman" w:eastAsia="Times New Roman" w:hAnsi="Times New Roman" w:cs="Times New Roman"/>
      <w:sz w:val="24"/>
      <w:szCs w:val="24"/>
    </w:rPr>
  </w:style>
  <w:style w:type="paragraph" w:customStyle="1" w:styleId="F86B669833934500B39C2273DD5CAC136">
    <w:name w:val="F86B669833934500B39C2273DD5CAC136"/>
    <w:rsid w:val="000F6F87"/>
    <w:pPr>
      <w:spacing w:after="0" w:line="240" w:lineRule="auto"/>
    </w:pPr>
    <w:rPr>
      <w:rFonts w:ascii="Times New Roman" w:eastAsia="Times New Roman" w:hAnsi="Times New Roman" w:cs="Times New Roman"/>
      <w:sz w:val="24"/>
      <w:szCs w:val="24"/>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A732059F17504C6B95A9588CB1E62DFB47">
    <w:name w:val="A732059F17504C6B95A9588CB1E62DFB47"/>
    <w:rsid w:val="00C94F9A"/>
    <w:pPr>
      <w:spacing w:after="0" w:line="240" w:lineRule="auto"/>
    </w:pPr>
    <w:rPr>
      <w:rFonts w:ascii="Times New Roman" w:eastAsia="Times New Roman" w:hAnsi="Times New Roman" w:cs="Times New Roman"/>
      <w:sz w:val="24"/>
      <w:szCs w:val="24"/>
    </w:rPr>
  </w:style>
  <w:style w:type="paragraph" w:customStyle="1" w:styleId="27AFE0569703464BBA6C0859E660161E37">
    <w:name w:val="27AFE0569703464BBA6C0859E660161E37"/>
    <w:rsid w:val="00C94F9A"/>
    <w:pPr>
      <w:spacing w:after="0" w:line="240" w:lineRule="auto"/>
    </w:pPr>
    <w:rPr>
      <w:rFonts w:ascii="Times New Roman" w:eastAsia="Times New Roman" w:hAnsi="Times New Roman" w:cs="Times New Roman"/>
      <w:sz w:val="24"/>
      <w:szCs w:val="24"/>
    </w:rPr>
  </w:style>
  <w:style w:type="paragraph" w:customStyle="1" w:styleId="21C859920E824FEFA2C2EA48132FD4556">
    <w:name w:val="21C859920E824FEFA2C2EA48132FD4556"/>
    <w:rsid w:val="00C94F9A"/>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C94F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B6C47192256841578470B83FC1DFA6BD">
    <w:name w:val="B6C47192256841578470B83FC1DFA6BD"/>
    <w:rsid w:val="00B15246"/>
  </w:style>
  <w:style w:type="paragraph" w:customStyle="1" w:styleId="BB7B41F16E7946E68493DD4B626AC5BA">
    <w:name w:val="BB7B41F16E7946E68493DD4B626AC5BA"/>
    <w:rsid w:val="00C7668C"/>
  </w:style>
  <w:style w:type="paragraph" w:customStyle="1" w:styleId="5641C1DE834B41509F11FE080B3A82B6">
    <w:name w:val="5641C1DE834B41509F11FE080B3A82B6"/>
    <w:rsid w:val="00C7668C"/>
  </w:style>
  <w:style w:type="paragraph" w:customStyle="1" w:styleId="25B9B4BAD2ED42FAA223D1A095B89057">
    <w:name w:val="25B9B4BAD2ED42FAA223D1A095B89057"/>
    <w:rsid w:val="00C7668C"/>
  </w:style>
  <w:style w:type="paragraph" w:customStyle="1" w:styleId="CB7A3959B15C472880C80A391DC0A0A5">
    <w:name w:val="CB7A3959B15C472880C80A391DC0A0A5"/>
    <w:rsid w:val="00C7668C"/>
  </w:style>
  <w:style w:type="paragraph" w:customStyle="1" w:styleId="20AFA68AC6494D04AC8AB2808AACBB04">
    <w:name w:val="20AFA68AC6494D04AC8AB2808AACBB04"/>
    <w:rsid w:val="00C7668C"/>
  </w:style>
  <w:style w:type="paragraph" w:customStyle="1" w:styleId="EE8C6B60826441A79CDFE7DD3C61E7FA">
    <w:name w:val="EE8C6B60826441A79CDFE7DD3C61E7FA"/>
    <w:rsid w:val="00C7668C"/>
  </w:style>
  <w:style w:type="paragraph" w:customStyle="1" w:styleId="A5EECBC5071A45A893686E45CBD3CEE4">
    <w:name w:val="A5EECBC5071A45A893686E45CBD3CEE4"/>
    <w:rsid w:val="00C7668C"/>
  </w:style>
  <w:style w:type="paragraph" w:customStyle="1" w:styleId="13754EA65BC843FDB09FD5571EAB6693">
    <w:name w:val="13754EA65BC843FDB09FD5571EAB6693"/>
    <w:rsid w:val="00DE32AA"/>
  </w:style>
  <w:style w:type="paragraph" w:customStyle="1" w:styleId="734F2F5D5E5F48218D7CAD74AD517950">
    <w:name w:val="734F2F5D5E5F48218D7CAD74AD517950"/>
    <w:rsid w:val="00DE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2020-02-28T00:00:00</PublishDate>
  <Abstract/>
  <CompanyAddress/>
  <CompanyPhone>404-498-3868</CompanyPhone>
  <CompanyFax/>
  <CompanyEmail>hfc2@cdc.gov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C11815-E2DA-42E2-8F1D-838E383C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Hamner, Heather (CDC/DDNID/NCCDPHP/DNPAO)</cp:lastModifiedBy>
  <cp:revision>13</cp:revision>
  <cp:lastPrinted>2020-02-26T18:48:00Z</cp:lastPrinted>
  <dcterms:created xsi:type="dcterms:W3CDTF">2021-04-06T20:22:00Z</dcterms:created>
  <dcterms:modified xsi:type="dcterms:W3CDTF">2021-04-06T20:30:00Z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2021-04-06T20:22:56Z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5f109534-ef7c-4dc6-949b-34759bbda59a</vt:lpwstr>
  </property>
  <property fmtid="{D5CDD505-2E9C-101B-9397-08002B2CF9AE}" pid="10" name="MSIP_Label_7b94a7b8-f06c-4dfe-bdcc-9b548fd58c31_ContentBits">
    <vt:lpwstr>0</vt:lpwstr>
  </property>
</Properties>
</file>