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23BD" w:rsidR="00E45C2C" w:rsidP="00E45C2C" w:rsidRDefault="00E45C2C" w14:paraId="551CB442" w14:textId="77777777">
      <w:pPr>
        <w:jc w:val="center"/>
        <w:rPr>
          <w:spacing w:val="-15"/>
          <w:sz w:val="24"/>
          <w:szCs w:val="24"/>
        </w:rPr>
      </w:pPr>
      <w:r w:rsidRPr="002E23BD">
        <w:rPr>
          <w:spacing w:val="1"/>
          <w:sz w:val="24"/>
          <w:szCs w:val="24"/>
        </w:rPr>
        <w:t>S</w:t>
      </w:r>
      <w:r w:rsidRPr="002E23BD">
        <w:rPr>
          <w:sz w:val="24"/>
          <w:szCs w:val="24"/>
        </w:rPr>
        <w:t>uppo</w:t>
      </w:r>
      <w:r w:rsidRPr="002E23BD">
        <w:rPr>
          <w:spacing w:val="-1"/>
          <w:sz w:val="24"/>
          <w:szCs w:val="24"/>
        </w:rPr>
        <w:t>r</w:t>
      </w:r>
      <w:r w:rsidRPr="002E23BD">
        <w:rPr>
          <w:spacing w:val="1"/>
          <w:sz w:val="24"/>
          <w:szCs w:val="24"/>
        </w:rPr>
        <w:t>ti</w:t>
      </w:r>
      <w:r w:rsidRPr="002E23BD">
        <w:rPr>
          <w:sz w:val="24"/>
          <w:szCs w:val="24"/>
        </w:rPr>
        <w:t>ng</w:t>
      </w:r>
      <w:r w:rsidRPr="002E23BD">
        <w:rPr>
          <w:spacing w:val="-6"/>
          <w:sz w:val="24"/>
          <w:szCs w:val="24"/>
        </w:rPr>
        <w:t xml:space="preserve"> </w:t>
      </w:r>
      <w:r w:rsidRPr="002E23BD">
        <w:rPr>
          <w:spacing w:val="1"/>
          <w:sz w:val="24"/>
          <w:szCs w:val="24"/>
        </w:rPr>
        <w:t>S</w:t>
      </w:r>
      <w:r w:rsidRPr="002E23BD">
        <w:rPr>
          <w:sz w:val="24"/>
          <w:szCs w:val="24"/>
        </w:rPr>
        <w:t>tat</w:t>
      </w:r>
      <w:r w:rsidRPr="002E23BD">
        <w:rPr>
          <w:spacing w:val="-1"/>
          <w:sz w:val="24"/>
          <w:szCs w:val="24"/>
        </w:rPr>
        <w:t>e</w:t>
      </w:r>
      <w:r w:rsidRPr="002E23BD">
        <w:rPr>
          <w:sz w:val="24"/>
          <w:szCs w:val="24"/>
        </w:rPr>
        <w:t>ment</w:t>
      </w:r>
      <w:r w:rsidRPr="002E23BD">
        <w:rPr>
          <w:spacing w:val="-15"/>
          <w:sz w:val="24"/>
          <w:szCs w:val="24"/>
        </w:rPr>
        <w:t xml:space="preserve"> A</w:t>
      </w:r>
    </w:p>
    <w:p w:rsidR="00021542" w:rsidP="006C466E" w:rsidRDefault="00BF2386" w14:paraId="3A83AF0A" w14:textId="3D6AC96F">
      <w:pPr>
        <w:pStyle w:val="BodyText"/>
        <w:jc w:val="center"/>
      </w:pPr>
      <w:r>
        <w:t xml:space="preserve">Annual </w:t>
      </w:r>
      <w:r w:rsidRPr="00021542" w:rsidR="00EF5736">
        <w:t xml:space="preserve">State </w:t>
      </w:r>
      <w:r>
        <w:t>Report on CMS</w:t>
      </w:r>
      <w:r w:rsidRPr="00021542" w:rsidR="00EF5736">
        <w:t xml:space="preserve"> Value Based Purchasing Arrangements</w:t>
      </w:r>
      <w:r>
        <w:t xml:space="preserve"> (VBP) Supplemental Rebate Agreements</w:t>
      </w:r>
    </w:p>
    <w:p w:rsidR="00D86D83" w:rsidP="006C466E" w:rsidRDefault="00D77397" w14:paraId="5939A0B0" w14:textId="598B0FA8">
      <w:pPr>
        <w:pStyle w:val="BodyText"/>
        <w:jc w:val="center"/>
      </w:pPr>
      <w:r w:rsidRPr="00555ED4">
        <w:t>CMS-10722</w:t>
      </w:r>
      <w:r w:rsidRPr="00555ED4" w:rsidR="0042636B">
        <w:t xml:space="preserve"> (OMB 0938-</w:t>
      </w:r>
      <w:r w:rsidR="00B34B7D">
        <w:t>1385</w:t>
      </w:r>
      <w:r w:rsidRPr="00555ED4" w:rsidR="0042636B">
        <w:t>)</w:t>
      </w:r>
    </w:p>
    <w:p w:rsidR="00D86D83" w:rsidP="00EC5D8A" w:rsidRDefault="00D86D83" w14:paraId="372747C2" w14:textId="77777777">
      <w:pPr>
        <w:pStyle w:val="BodyText"/>
      </w:pPr>
    </w:p>
    <w:p w:rsidR="00D86D83" w:rsidP="00EC5D8A" w:rsidRDefault="0042636B" w14:paraId="78F8B477" w14:textId="77777777">
      <w:pPr>
        <w:pStyle w:val="Heading3"/>
        <w:ind w:left="0"/>
      </w:pPr>
      <w:r>
        <w:t>Background</w:t>
      </w:r>
    </w:p>
    <w:p w:rsidR="00D86D83" w:rsidP="00EC5D8A" w:rsidRDefault="00D86D83" w14:paraId="78303502" w14:textId="77777777">
      <w:pPr>
        <w:pStyle w:val="BodyText"/>
        <w:rPr>
          <w:b/>
        </w:rPr>
      </w:pPr>
    </w:p>
    <w:p w:rsidRPr="00F3626E" w:rsidR="00555D01" w:rsidP="00555D01" w:rsidRDefault="00555D01" w14:paraId="18886454" w14:textId="6322C982">
      <w:pPr>
        <w:pStyle w:val="BodyText"/>
      </w:pPr>
      <w:r w:rsidRPr="00F3626E">
        <w:t xml:space="preserve">Under section 1902(a)(30)(A) </w:t>
      </w:r>
      <w:r w:rsidR="00021542">
        <w:t xml:space="preserve">of </w:t>
      </w:r>
      <w:r w:rsidRPr="00F3626E">
        <w:t xml:space="preserve">the </w:t>
      </w:r>
      <w:r w:rsidR="00DD3FD3">
        <w:t xml:space="preserve">Social Security </w:t>
      </w:r>
      <w:r w:rsidRPr="00F3626E">
        <w:t xml:space="preserve">Act, we are granted the authority to require that methods and procedures be established by states relating to the utilization of, and the payment for, care and services available under the state plan process (including but not limited to utilization review plans) as may be necessary to safeguard against unnecessary utilization of such care and services and to assure that state payments to providers of Medicaid services are consistent with efficiency, economy, and quality of care.  </w:t>
      </w:r>
    </w:p>
    <w:p w:rsidRPr="00F3626E" w:rsidR="00555D01" w:rsidP="00EC5D8A" w:rsidRDefault="00555D01" w14:paraId="437D9839" w14:textId="77777777">
      <w:pPr>
        <w:pStyle w:val="BodyText"/>
      </w:pPr>
    </w:p>
    <w:p w:rsidR="00555D01" w:rsidP="00555D01" w:rsidRDefault="006C7292" w14:paraId="444594E7" w14:textId="771A3EDD">
      <w:pPr>
        <w:pStyle w:val="BodyText"/>
      </w:pPr>
      <w:r w:rsidRPr="00F3626E">
        <w:t>This 202</w:t>
      </w:r>
      <w:r w:rsidR="008B5C07">
        <w:t>1</w:t>
      </w:r>
      <w:r w:rsidRPr="00F3626E">
        <w:t xml:space="preserve"> information collection request is </w:t>
      </w:r>
      <w:r w:rsidR="009C084D">
        <w:t xml:space="preserve">New and is </w:t>
      </w:r>
      <w:r w:rsidRPr="00F3626E">
        <w:t xml:space="preserve">associated with our </w:t>
      </w:r>
      <w:r w:rsidR="008B5C07">
        <w:t>December 31, 2020</w:t>
      </w:r>
      <w:r w:rsidR="001B7E15">
        <w:t xml:space="preserve"> </w:t>
      </w:r>
      <w:r w:rsidRPr="00BA3B6E" w:rsidR="001B7E15">
        <w:t xml:space="preserve">(85 FR </w:t>
      </w:r>
      <w:r w:rsidRPr="00626644" w:rsidR="001B7E15">
        <w:t>87000</w:t>
      </w:r>
      <w:r w:rsidRPr="00BA3B6E" w:rsidR="001B7E15">
        <w:t>)</w:t>
      </w:r>
      <w:r w:rsidR="001B7E15">
        <w:t xml:space="preserve"> final rule </w:t>
      </w:r>
      <w:r w:rsidRPr="00F3626E" w:rsidR="001B7E15">
        <w:t>(CMS-2482-</w:t>
      </w:r>
      <w:r w:rsidR="001B7E15">
        <w:t>F</w:t>
      </w:r>
      <w:r w:rsidRPr="00F3626E" w:rsidR="001B7E15">
        <w:t>, RIN 0938-AT82)</w:t>
      </w:r>
      <w:r w:rsidRPr="00F3626E">
        <w:t>.</w:t>
      </w:r>
      <w:r w:rsidR="008B5C07">
        <w:t xml:space="preserve"> </w:t>
      </w:r>
      <w:r w:rsidRPr="00F3626E">
        <w:t>The rule</w:t>
      </w:r>
      <w:r w:rsidR="00DD00C4">
        <w:t>, a</w:t>
      </w:r>
      <w:r w:rsidRPr="00F3626E" w:rsidR="00555D01">
        <w:t xml:space="preserve">s part of the state plan approval process relative to the VBP program, </w:t>
      </w:r>
      <w:r w:rsidR="000A1A71">
        <w:t xml:space="preserve">imposes </w:t>
      </w:r>
      <w:r w:rsidRPr="00F3626E" w:rsidR="00555D01">
        <w:t>new reporting requirements that affect the 51 state Medicaid programs (the 50 states and the District of Columbia). Specifically, a State participating in value-based purchasing arrangements must report data described in § 447.518(d</w:t>
      </w:r>
      <w:proofErr w:type="gramStart"/>
      <w:r w:rsidRPr="00F3626E" w:rsidR="00555D01">
        <w:t>)(</w:t>
      </w:r>
      <w:proofErr w:type="gramEnd"/>
      <w:r w:rsidRPr="00F3626E" w:rsidR="00555D01">
        <w:t xml:space="preserve">1) and (2) on an annual basis and no later than 60 days after the end of each year. The reporting requirements </w:t>
      </w:r>
      <w:r w:rsidR="00DD00C4">
        <w:t xml:space="preserve">are </w:t>
      </w:r>
      <w:r w:rsidRPr="00F3626E" w:rsidR="00555D01">
        <w:t>applicable to both FFS and MCO COD claims.</w:t>
      </w:r>
      <w:r w:rsidRPr="00F3626E" w:rsidDel="00EF5736" w:rsidR="00EF5736">
        <w:t xml:space="preserve"> </w:t>
      </w:r>
    </w:p>
    <w:p w:rsidR="00555D01" w:rsidP="00555D01" w:rsidRDefault="00555D01" w14:paraId="3C6E45B9" w14:textId="77777777">
      <w:pPr>
        <w:pStyle w:val="BodyText"/>
      </w:pPr>
    </w:p>
    <w:p w:rsidR="00D86D83" w:rsidP="00EC5D8A" w:rsidRDefault="0042636B" w14:paraId="6D75A1F2" w14:textId="77777777">
      <w:pPr>
        <w:pStyle w:val="Heading3"/>
        <w:numPr>
          <w:ilvl w:val="0"/>
          <w:numId w:val="1"/>
        </w:numPr>
        <w:tabs>
          <w:tab w:val="left" w:pos="1373"/>
        </w:tabs>
        <w:ind w:left="0" w:firstLine="0"/>
      </w:pPr>
      <w:r>
        <w:t>Justification</w:t>
      </w:r>
    </w:p>
    <w:p w:rsidR="00D86D83" w:rsidP="00EC5D8A" w:rsidRDefault="00D86D83" w14:paraId="54D2B5A7" w14:textId="77777777">
      <w:pPr>
        <w:pStyle w:val="BodyText"/>
        <w:rPr>
          <w:b/>
        </w:rPr>
      </w:pPr>
    </w:p>
    <w:p w:rsidR="00D86D83" w:rsidP="00EC5D8A" w:rsidRDefault="0042636B" w14:paraId="328FA182" w14:textId="77777777">
      <w:pPr>
        <w:pStyle w:val="ListParagraph"/>
        <w:numPr>
          <w:ilvl w:val="1"/>
          <w:numId w:val="1"/>
        </w:numPr>
        <w:tabs>
          <w:tab w:val="left" w:pos="1372"/>
          <w:tab w:val="left" w:pos="1373"/>
        </w:tabs>
        <w:ind w:left="0" w:firstLine="0"/>
        <w:rPr>
          <w:sz w:val="24"/>
        </w:rPr>
      </w:pPr>
      <w:r>
        <w:rPr>
          <w:sz w:val="24"/>
          <w:u w:val="single"/>
        </w:rPr>
        <w:t xml:space="preserve">Need and </w:t>
      </w:r>
      <w:r>
        <w:rPr>
          <w:spacing w:val="-3"/>
          <w:sz w:val="24"/>
          <w:u w:val="single"/>
        </w:rPr>
        <w:t>Legal</w:t>
      </w:r>
      <w:r>
        <w:rPr>
          <w:spacing w:val="-1"/>
          <w:sz w:val="24"/>
          <w:u w:val="single"/>
        </w:rPr>
        <w:t xml:space="preserve"> </w:t>
      </w:r>
      <w:r>
        <w:rPr>
          <w:sz w:val="24"/>
          <w:u w:val="single"/>
        </w:rPr>
        <w:t>Basis</w:t>
      </w:r>
    </w:p>
    <w:p w:rsidR="00D161C9" w:rsidP="00EC5D8A" w:rsidRDefault="00D161C9" w14:paraId="13C8F87C" w14:textId="77777777">
      <w:pPr>
        <w:pStyle w:val="BodyText"/>
      </w:pPr>
    </w:p>
    <w:p w:rsidRPr="00F3626E" w:rsidR="00D161C9" w:rsidP="00D161C9" w:rsidRDefault="00D161C9" w14:paraId="4C8474EA" w14:textId="641406C7">
      <w:pPr>
        <w:pStyle w:val="BodyText"/>
      </w:pPr>
      <w:r w:rsidRPr="00F3626E">
        <w:t xml:space="preserve">The reported data </w:t>
      </w:r>
      <w:r w:rsidRPr="00F3626E" w:rsidR="00C46C48">
        <w:t>is being collected to</w:t>
      </w:r>
      <w:r w:rsidRPr="00F3626E">
        <w:t xml:space="preserve"> safeguard against unnecessary utilization of such care and services and to assure that state payments to providers of Medicaid services are consistent with efficiency, economy, and quality of care.  CMS will collect this data to ensure that VBP programs adopted by states continue to meet these standards.    </w:t>
      </w:r>
    </w:p>
    <w:p w:rsidRPr="00F3626E" w:rsidR="00D161C9" w:rsidP="00D161C9" w:rsidRDefault="00D161C9" w14:paraId="27E614C3" w14:textId="40B745BF">
      <w:pPr>
        <w:pStyle w:val="BodyText"/>
      </w:pPr>
    </w:p>
    <w:p w:rsidR="00D161C9" w:rsidP="00D161C9" w:rsidRDefault="00D161C9" w14:paraId="615DBA75" w14:textId="6F54E4FE">
      <w:pPr>
        <w:pStyle w:val="BodyText"/>
      </w:pPr>
      <w:r w:rsidRPr="00F3626E">
        <w:t>The authority to collect this dat</w:t>
      </w:r>
      <w:r w:rsidRPr="00F3626E" w:rsidR="00C46C48">
        <w:t>a</w:t>
      </w:r>
      <w:r w:rsidRPr="00F3626E">
        <w:t xml:space="preserve"> is 1902(a)(30)(A) which requires require that methods and procedures be established by states relating to the utilization of, and the payment for, care and services available under the state plan process (including but not limited to utilization review plans) as may be necessary to safeguard against unnecessary utilization of such care and services and to assure that state payments to providers of Medicaid services are consistent with efficiency, economy, and quality of care.</w:t>
      </w:r>
      <w:r>
        <w:t xml:space="preserve">  </w:t>
      </w:r>
    </w:p>
    <w:p w:rsidR="00D86D83" w:rsidP="00EC5D8A" w:rsidRDefault="00D86D83" w14:paraId="1881CB0C" w14:textId="77777777">
      <w:pPr>
        <w:pStyle w:val="BodyText"/>
      </w:pPr>
    </w:p>
    <w:p w:rsidR="00D86D83" w:rsidP="00EC5D8A" w:rsidRDefault="0042636B" w14:paraId="46573F5C" w14:textId="77777777">
      <w:pPr>
        <w:pStyle w:val="ListParagraph"/>
        <w:numPr>
          <w:ilvl w:val="1"/>
          <w:numId w:val="1"/>
        </w:numPr>
        <w:tabs>
          <w:tab w:val="left" w:pos="1372"/>
          <w:tab w:val="left" w:pos="1373"/>
        </w:tabs>
        <w:ind w:left="0" w:firstLine="0"/>
        <w:rPr>
          <w:sz w:val="24"/>
        </w:rPr>
      </w:pPr>
      <w:r>
        <w:rPr>
          <w:sz w:val="24"/>
          <w:u w:val="single"/>
        </w:rPr>
        <w:t>Information</w:t>
      </w:r>
      <w:r>
        <w:rPr>
          <w:spacing w:val="-1"/>
          <w:sz w:val="24"/>
          <w:u w:val="single"/>
        </w:rPr>
        <w:t xml:space="preserve"> </w:t>
      </w:r>
      <w:r>
        <w:rPr>
          <w:sz w:val="24"/>
          <w:u w:val="single"/>
        </w:rPr>
        <w:t>Users</w:t>
      </w:r>
    </w:p>
    <w:p w:rsidR="00D161C9" w:rsidP="00EC5D8A" w:rsidRDefault="00D161C9" w14:paraId="4C0031CF" w14:textId="3E83A60B">
      <w:pPr>
        <w:pStyle w:val="BodyText"/>
        <w:rPr>
          <w:sz w:val="25"/>
        </w:rPr>
      </w:pPr>
    </w:p>
    <w:p w:rsidR="00662E94" w:rsidP="00EC5D8A" w:rsidRDefault="00C46C48" w14:paraId="09DD6542" w14:textId="77777777">
      <w:pPr>
        <w:pStyle w:val="BodyText"/>
        <w:rPr>
          <w:sz w:val="25"/>
        </w:rPr>
      </w:pPr>
      <w:r w:rsidRPr="00267E7B">
        <w:rPr>
          <w:sz w:val="25"/>
        </w:rPr>
        <w:t>CMS will request that t</w:t>
      </w:r>
      <w:r w:rsidRPr="00267E7B" w:rsidR="00D161C9">
        <w:rPr>
          <w:sz w:val="25"/>
        </w:rPr>
        <w:t>he collection be in a spreadsheet format that will collect</w:t>
      </w:r>
      <w:r w:rsidRPr="00267E7B" w:rsidR="0098304A">
        <w:rPr>
          <w:sz w:val="25"/>
        </w:rPr>
        <w:t xml:space="preserve"> state</w:t>
      </w:r>
      <w:r w:rsidRPr="00267E7B" w:rsidR="00D161C9">
        <w:rPr>
          <w:sz w:val="25"/>
        </w:rPr>
        <w:t xml:space="preserve"> data elements specific to the VBP arrangement </w:t>
      </w:r>
      <w:r w:rsidRPr="00267E7B">
        <w:rPr>
          <w:sz w:val="25"/>
        </w:rPr>
        <w:t xml:space="preserve">that </w:t>
      </w:r>
      <w:r w:rsidRPr="00267E7B" w:rsidR="00D161C9">
        <w:rPr>
          <w:sz w:val="25"/>
        </w:rPr>
        <w:t>the state has entered into</w:t>
      </w:r>
      <w:r w:rsidRPr="00267E7B" w:rsidR="001B5CD9">
        <w:rPr>
          <w:sz w:val="25"/>
        </w:rPr>
        <w:t xml:space="preserve"> and the requirements </w:t>
      </w:r>
      <w:r w:rsidR="000A1A71">
        <w:rPr>
          <w:sz w:val="25"/>
        </w:rPr>
        <w:t xml:space="preserve">as </w:t>
      </w:r>
      <w:r w:rsidRPr="00267E7B" w:rsidR="001B5CD9">
        <w:rPr>
          <w:sz w:val="25"/>
        </w:rPr>
        <w:t>set forth, in CMS-2482-</w:t>
      </w:r>
      <w:r w:rsidR="000A1A71">
        <w:rPr>
          <w:sz w:val="25"/>
        </w:rPr>
        <w:t>F</w:t>
      </w:r>
      <w:r w:rsidRPr="00267E7B" w:rsidR="00D161C9">
        <w:rPr>
          <w:sz w:val="25"/>
        </w:rPr>
        <w:t xml:space="preserve">.  Data will be collected </w:t>
      </w:r>
      <w:r w:rsidRPr="00267E7B" w:rsidR="001B5CD9">
        <w:rPr>
          <w:sz w:val="25"/>
        </w:rPr>
        <w:t>on an annual basis</w:t>
      </w:r>
      <w:r w:rsidR="00BF2386">
        <w:rPr>
          <w:sz w:val="25"/>
        </w:rPr>
        <w:t xml:space="preserve"> </w:t>
      </w:r>
      <w:r w:rsidRPr="00267E7B">
        <w:rPr>
          <w:sz w:val="25"/>
        </w:rPr>
        <w:t xml:space="preserve">and </w:t>
      </w:r>
      <w:r w:rsidRPr="00267E7B" w:rsidR="001B5CD9">
        <w:rPr>
          <w:sz w:val="25"/>
        </w:rPr>
        <w:t xml:space="preserve">the time period will be dependent upon the length of the </w:t>
      </w:r>
      <w:r w:rsidRPr="00267E7B">
        <w:rPr>
          <w:sz w:val="25"/>
        </w:rPr>
        <w:t>VBP</w:t>
      </w:r>
      <w:r w:rsidRPr="00F3626E">
        <w:rPr>
          <w:sz w:val="25"/>
        </w:rPr>
        <w:t xml:space="preserve"> </w:t>
      </w:r>
      <w:r w:rsidRPr="00F3626E" w:rsidR="001B5CD9">
        <w:rPr>
          <w:sz w:val="25"/>
        </w:rPr>
        <w:t>arrangement the state has with the manufacturer</w:t>
      </w:r>
      <w:r w:rsidRPr="00F3626E" w:rsidR="0098304A">
        <w:rPr>
          <w:sz w:val="25"/>
        </w:rPr>
        <w:t xml:space="preserve">.  The number of </w:t>
      </w:r>
      <w:r w:rsidR="00BF2386">
        <w:rPr>
          <w:sz w:val="25"/>
        </w:rPr>
        <w:t xml:space="preserve">potential </w:t>
      </w:r>
      <w:r w:rsidRPr="00F3626E" w:rsidR="0098304A">
        <w:rPr>
          <w:sz w:val="25"/>
        </w:rPr>
        <w:t>respondents will be 50 states plus DC an</w:t>
      </w:r>
      <w:r w:rsidRPr="00F3626E" w:rsidR="001B5CD9">
        <w:rPr>
          <w:sz w:val="25"/>
        </w:rPr>
        <w:t xml:space="preserve">d they will </w:t>
      </w:r>
      <w:r w:rsidRPr="00F3626E" w:rsidR="001B5CD9">
        <w:rPr>
          <w:sz w:val="25"/>
        </w:rPr>
        <w:lastRenderedPageBreak/>
        <w:t xml:space="preserve">be responding to </w:t>
      </w:r>
      <w:r w:rsidRPr="00F3626E" w:rsidR="0098304A">
        <w:rPr>
          <w:sz w:val="25"/>
        </w:rPr>
        <w:t>CMS</w:t>
      </w:r>
      <w:r w:rsidR="000A1A71">
        <w:rPr>
          <w:sz w:val="25"/>
        </w:rPr>
        <w:t>.</w:t>
      </w:r>
      <w:r w:rsidR="00662E94">
        <w:rPr>
          <w:sz w:val="25"/>
        </w:rPr>
        <w:t xml:space="preserve"> </w:t>
      </w:r>
    </w:p>
    <w:p w:rsidR="00662E94" w:rsidP="00EC5D8A" w:rsidRDefault="00662E94" w14:paraId="5B0B3156" w14:textId="77777777">
      <w:pPr>
        <w:pStyle w:val="BodyText"/>
        <w:rPr>
          <w:sz w:val="25"/>
        </w:rPr>
      </w:pPr>
    </w:p>
    <w:p w:rsidR="00662E94" w:rsidP="00EC5D8A" w:rsidRDefault="001B5CD9" w14:paraId="1514A64B" w14:textId="424847D3">
      <w:pPr>
        <w:pStyle w:val="BodyText"/>
        <w:rPr>
          <w:sz w:val="25"/>
        </w:rPr>
      </w:pPr>
      <w:r w:rsidRPr="00F3626E">
        <w:rPr>
          <w:sz w:val="25"/>
        </w:rPr>
        <w:t>CMS will use this data to</w:t>
      </w:r>
      <w:r w:rsidRPr="00F3626E" w:rsidR="0098304A">
        <w:rPr>
          <w:sz w:val="25"/>
        </w:rPr>
        <w:t xml:space="preserve"> assess whether the cost of entering into such agreements will save Federal and state Medicaid dollars overall</w:t>
      </w:r>
      <w:r w:rsidRPr="00F3626E">
        <w:rPr>
          <w:sz w:val="25"/>
        </w:rPr>
        <w:t xml:space="preserve"> thus ensuring efficient and economic operation of the Medicaid program</w:t>
      </w:r>
      <w:r w:rsidRPr="00F3626E" w:rsidR="0098304A">
        <w:rPr>
          <w:sz w:val="25"/>
        </w:rPr>
        <w:t xml:space="preserve">.  </w:t>
      </w:r>
    </w:p>
    <w:p w:rsidR="00662E94" w:rsidP="00EC5D8A" w:rsidRDefault="00662E94" w14:paraId="276163D2" w14:textId="77777777">
      <w:pPr>
        <w:pStyle w:val="BodyText"/>
        <w:rPr>
          <w:sz w:val="25"/>
        </w:rPr>
      </w:pPr>
    </w:p>
    <w:p w:rsidR="00D161C9" w:rsidP="00EC5D8A" w:rsidRDefault="0098304A" w14:paraId="5B85D7A6" w14:textId="5E3F2815">
      <w:pPr>
        <w:pStyle w:val="BodyText"/>
        <w:rPr>
          <w:sz w:val="25"/>
        </w:rPr>
      </w:pPr>
      <w:r w:rsidRPr="00F3626E">
        <w:rPr>
          <w:sz w:val="25"/>
        </w:rPr>
        <w:t>States will be informed of their obligation to collect the data when the state has indicated as part of their state plan that they are entering into VBP arrangements via a CMS</w:t>
      </w:r>
      <w:r w:rsidRPr="00F3626E" w:rsidR="001B5CD9">
        <w:rPr>
          <w:sz w:val="25"/>
        </w:rPr>
        <w:t>-</w:t>
      </w:r>
      <w:r w:rsidRPr="00F3626E">
        <w:rPr>
          <w:sz w:val="25"/>
        </w:rPr>
        <w:t>authorized supplemental rebate agreement.  States are already required to submit a template</w:t>
      </w:r>
      <w:r w:rsidR="00EF5736">
        <w:rPr>
          <w:sz w:val="25"/>
        </w:rPr>
        <w:t xml:space="preserve"> for such arrangements</w:t>
      </w:r>
      <w:r w:rsidRPr="00F3626E">
        <w:rPr>
          <w:sz w:val="25"/>
        </w:rPr>
        <w:t xml:space="preserve"> to CMS as part of their state plan submis</w:t>
      </w:r>
      <w:r w:rsidRPr="00F3626E" w:rsidR="001B5CD9">
        <w:rPr>
          <w:sz w:val="25"/>
        </w:rPr>
        <w:t>sion</w:t>
      </w:r>
      <w:r w:rsidRPr="00F3626E">
        <w:rPr>
          <w:sz w:val="25"/>
        </w:rPr>
        <w:t xml:space="preserve">.  Once they submit and CMS approves the template, </w:t>
      </w:r>
      <w:r w:rsidRPr="00F3626E" w:rsidR="001B5CD9">
        <w:rPr>
          <w:sz w:val="25"/>
        </w:rPr>
        <w:t>they will be required to submit data on the arrangement annually.</w:t>
      </w:r>
      <w:r w:rsidR="001B5CD9">
        <w:rPr>
          <w:sz w:val="25"/>
        </w:rPr>
        <w:t xml:space="preserve"> </w:t>
      </w:r>
    </w:p>
    <w:p w:rsidR="00D161C9" w:rsidP="00EC5D8A" w:rsidRDefault="00D161C9" w14:paraId="52272CE6" w14:textId="77777777">
      <w:pPr>
        <w:pStyle w:val="BodyText"/>
        <w:rPr>
          <w:sz w:val="25"/>
        </w:rPr>
      </w:pPr>
    </w:p>
    <w:p w:rsidR="00D86D83" w:rsidP="00EC5D8A" w:rsidRDefault="0042636B" w14:paraId="46AEA073" w14:textId="77777777">
      <w:pPr>
        <w:pStyle w:val="ListParagraph"/>
        <w:numPr>
          <w:ilvl w:val="1"/>
          <w:numId w:val="1"/>
        </w:numPr>
        <w:tabs>
          <w:tab w:val="left" w:pos="1373"/>
        </w:tabs>
        <w:ind w:left="0" w:firstLine="0"/>
        <w:jc w:val="both"/>
        <w:rPr>
          <w:sz w:val="24"/>
        </w:rPr>
      </w:pPr>
      <w:r>
        <w:rPr>
          <w:sz w:val="24"/>
          <w:u w:val="single"/>
        </w:rPr>
        <w:t>Use of Information</w:t>
      </w:r>
      <w:r>
        <w:rPr>
          <w:spacing w:val="-3"/>
          <w:sz w:val="24"/>
          <w:u w:val="single"/>
        </w:rPr>
        <w:t xml:space="preserve"> </w:t>
      </w:r>
      <w:r>
        <w:rPr>
          <w:sz w:val="24"/>
          <w:u w:val="single"/>
        </w:rPr>
        <w:t>Technology</w:t>
      </w:r>
    </w:p>
    <w:p w:rsidR="00FE5DB2" w:rsidP="00FE5DB2" w:rsidRDefault="00FE5DB2" w14:paraId="6DA0D61E" w14:textId="4FC2542B">
      <w:pPr>
        <w:tabs>
          <w:tab w:val="left" w:pos="1860"/>
        </w:tabs>
        <w:rPr>
          <w:sz w:val="24"/>
        </w:rPr>
      </w:pPr>
    </w:p>
    <w:p w:rsidRPr="00FE5DB2" w:rsidR="00FE5DB2" w:rsidP="00FE5DB2" w:rsidRDefault="00C46C48" w14:paraId="6D23C438" w14:textId="37F2BB08">
      <w:pPr>
        <w:tabs>
          <w:tab w:val="left" w:pos="1860"/>
        </w:tabs>
        <w:rPr>
          <w:sz w:val="24"/>
        </w:rPr>
      </w:pPr>
      <w:r w:rsidRPr="00267E7B">
        <w:rPr>
          <w:sz w:val="24"/>
        </w:rPr>
        <w:t>States will be asked to submit a s</w:t>
      </w:r>
      <w:r w:rsidRPr="00267E7B" w:rsidR="00FE5DB2">
        <w:rPr>
          <w:sz w:val="24"/>
        </w:rPr>
        <w:t>preadsheet with the data elements listed</w:t>
      </w:r>
      <w:r w:rsidR="00FE0FF4">
        <w:rPr>
          <w:sz w:val="24"/>
        </w:rPr>
        <w:t xml:space="preserve"> via email</w:t>
      </w:r>
      <w:r w:rsidRPr="00267E7B" w:rsidR="00FE5DB2">
        <w:rPr>
          <w:sz w:val="24"/>
        </w:rPr>
        <w:t xml:space="preserve">.  CMS does not believe further technology will be needed for this data request.  If further advances in this collection is necessary, CMS will address as part of this </w:t>
      </w:r>
      <w:r w:rsidRPr="00267E7B" w:rsidR="006E250B">
        <w:rPr>
          <w:sz w:val="24"/>
        </w:rPr>
        <w:t>collection of information request</w:t>
      </w:r>
      <w:r w:rsidRPr="00267E7B" w:rsidR="00FE5DB2">
        <w:rPr>
          <w:sz w:val="24"/>
        </w:rPr>
        <w:t>.</w:t>
      </w:r>
    </w:p>
    <w:p w:rsidR="00D86D83" w:rsidP="00EC5D8A" w:rsidRDefault="00D86D83" w14:paraId="45DA8D0B" w14:textId="77777777">
      <w:pPr>
        <w:pStyle w:val="BodyText"/>
      </w:pPr>
    </w:p>
    <w:p w:rsidR="00D86D83" w:rsidP="00EC5D8A" w:rsidRDefault="0042636B" w14:paraId="6C61B9E2" w14:textId="77777777">
      <w:pPr>
        <w:pStyle w:val="ListParagraph"/>
        <w:numPr>
          <w:ilvl w:val="1"/>
          <w:numId w:val="1"/>
        </w:numPr>
        <w:tabs>
          <w:tab w:val="left" w:pos="1372"/>
          <w:tab w:val="left" w:pos="1373"/>
        </w:tabs>
        <w:ind w:left="0" w:firstLine="0"/>
        <w:rPr>
          <w:sz w:val="24"/>
        </w:rPr>
      </w:pPr>
      <w:r>
        <w:rPr>
          <w:sz w:val="24"/>
          <w:u w:val="single"/>
        </w:rPr>
        <w:t>Duplication of</w:t>
      </w:r>
      <w:r>
        <w:rPr>
          <w:spacing w:val="-2"/>
          <w:sz w:val="24"/>
          <w:u w:val="single"/>
        </w:rPr>
        <w:t xml:space="preserve"> </w:t>
      </w:r>
      <w:r>
        <w:rPr>
          <w:sz w:val="24"/>
          <w:u w:val="single"/>
        </w:rPr>
        <w:t>Efforts</w:t>
      </w:r>
    </w:p>
    <w:p w:rsidR="00D86D83" w:rsidP="00EC5D8A" w:rsidRDefault="00D86D83" w14:paraId="55556729" w14:textId="3B638356">
      <w:pPr>
        <w:pStyle w:val="BodyText"/>
      </w:pPr>
    </w:p>
    <w:p w:rsidR="00FE5DB2" w:rsidP="00EC5D8A" w:rsidRDefault="00FE5DB2" w14:paraId="73B23BF4" w14:textId="2A1F29D2">
      <w:pPr>
        <w:pStyle w:val="BodyText"/>
      </w:pPr>
      <w:r w:rsidRPr="00F3626E">
        <w:t>This information cannot be collected from other sources at this time.   The data being collected is spe</w:t>
      </w:r>
      <w:r w:rsidRPr="00F3626E" w:rsidR="002C09AC">
        <w:t>cific to the VBP arrangement that the</w:t>
      </w:r>
      <w:r w:rsidRPr="00F3626E">
        <w:t xml:space="preserve"> state negotiates with the manufacturer.</w:t>
      </w:r>
      <w:r>
        <w:t xml:space="preserve">  </w:t>
      </w:r>
    </w:p>
    <w:p w:rsidR="00FE5DB2" w:rsidP="00EC5D8A" w:rsidRDefault="00FE5DB2" w14:paraId="04044762" w14:textId="77777777">
      <w:pPr>
        <w:pStyle w:val="BodyText"/>
      </w:pPr>
    </w:p>
    <w:p w:rsidR="00D86D83" w:rsidP="00EC5D8A" w:rsidRDefault="0042636B" w14:paraId="486373D9" w14:textId="77777777">
      <w:pPr>
        <w:pStyle w:val="ListParagraph"/>
        <w:numPr>
          <w:ilvl w:val="1"/>
          <w:numId w:val="1"/>
        </w:numPr>
        <w:tabs>
          <w:tab w:val="left" w:pos="1372"/>
          <w:tab w:val="left" w:pos="1373"/>
        </w:tabs>
        <w:ind w:left="0" w:firstLine="0"/>
        <w:rPr>
          <w:sz w:val="24"/>
        </w:rPr>
      </w:pPr>
      <w:r>
        <w:rPr>
          <w:sz w:val="24"/>
          <w:u w:val="single"/>
        </w:rPr>
        <w:t>Small</w:t>
      </w:r>
      <w:r>
        <w:rPr>
          <w:spacing w:val="-1"/>
          <w:sz w:val="24"/>
          <w:u w:val="single"/>
        </w:rPr>
        <w:t xml:space="preserve"> </w:t>
      </w:r>
      <w:r>
        <w:rPr>
          <w:sz w:val="24"/>
          <w:u w:val="single"/>
        </w:rPr>
        <w:t>Businesses</w:t>
      </w:r>
    </w:p>
    <w:p w:rsidR="00D86D83" w:rsidP="00EC5D8A" w:rsidRDefault="00D86D83" w14:paraId="2A603183" w14:textId="77777777">
      <w:pPr>
        <w:pStyle w:val="BodyText"/>
        <w:rPr>
          <w:sz w:val="17"/>
        </w:rPr>
      </w:pPr>
    </w:p>
    <w:p w:rsidRPr="00A04096" w:rsidR="00A04096" w:rsidP="00A04096" w:rsidRDefault="00A04096" w14:paraId="5699AC7C" w14:textId="4CC71715">
      <w:pPr>
        <w:tabs>
          <w:tab w:val="left" w:pos="1660"/>
          <w:tab w:val="left" w:pos="1661"/>
        </w:tabs>
        <w:rPr>
          <w:sz w:val="24"/>
        </w:rPr>
      </w:pPr>
      <w:r w:rsidRPr="00B24717">
        <w:rPr>
          <w:sz w:val="24"/>
        </w:rPr>
        <w:t>N/A as this data collection applies only to the states.</w:t>
      </w:r>
    </w:p>
    <w:p w:rsidR="00D86D83" w:rsidP="00EC5D8A" w:rsidRDefault="00D86D83" w14:paraId="06FFEE52" w14:textId="77777777">
      <w:pPr>
        <w:pStyle w:val="BodyText"/>
        <w:rPr>
          <w:sz w:val="25"/>
        </w:rPr>
      </w:pPr>
    </w:p>
    <w:p w:rsidR="00D86D83" w:rsidP="00EC5D8A" w:rsidRDefault="0042636B" w14:paraId="23667C42" w14:textId="77777777">
      <w:pPr>
        <w:pStyle w:val="ListParagraph"/>
        <w:numPr>
          <w:ilvl w:val="1"/>
          <w:numId w:val="1"/>
        </w:numPr>
        <w:tabs>
          <w:tab w:val="left" w:pos="1372"/>
          <w:tab w:val="left" w:pos="1373"/>
        </w:tabs>
        <w:ind w:left="0" w:firstLine="0"/>
        <w:rPr>
          <w:sz w:val="24"/>
        </w:rPr>
      </w:pPr>
      <w:r>
        <w:rPr>
          <w:sz w:val="24"/>
          <w:u w:val="single"/>
        </w:rPr>
        <w:t>Less Frequent</w:t>
      </w:r>
      <w:r>
        <w:rPr>
          <w:spacing w:val="-1"/>
          <w:sz w:val="24"/>
          <w:u w:val="single"/>
        </w:rPr>
        <w:t xml:space="preserve"> </w:t>
      </w:r>
      <w:r>
        <w:rPr>
          <w:sz w:val="24"/>
          <w:u w:val="single"/>
        </w:rPr>
        <w:t>Collection</w:t>
      </w:r>
    </w:p>
    <w:p w:rsidR="002C09AC" w:rsidP="00EC5D8A" w:rsidRDefault="002C09AC" w14:paraId="3456B53D" w14:textId="7D73A4EC">
      <w:pPr>
        <w:pStyle w:val="BodyText"/>
        <w:rPr>
          <w:spacing w:val="-3"/>
        </w:rPr>
      </w:pPr>
    </w:p>
    <w:p w:rsidR="002C09AC" w:rsidP="00EC5D8A" w:rsidRDefault="002C09AC" w14:paraId="588AE1AD" w14:textId="7D3E2F54">
      <w:pPr>
        <w:pStyle w:val="BodyText"/>
        <w:rPr>
          <w:spacing w:val="-3"/>
        </w:rPr>
      </w:pPr>
      <w:r w:rsidRPr="00B24717">
        <w:rPr>
          <w:spacing w:val="-3"/>
        </w:rPr>
        <w:t>The consequences of this data collection being conducted on less than an annual basis is that we will not fully understand the financial impact of such arrangements on the Medicaid program.</w:t>
      </w:r>
    </w:p>
    <w:p w:rsidR="00E30482" w:rsidP="00EC5D8A" w:rsidRDefault="00E30482" w14:paraId="1442ACD6" w14:textId="77777777">
      <w:pPr>
        <w:pStyle w:val="BodyText"/>
      </w:pPr>
    </w:p>
    <w:p w:rsidR="00D86D83" w:rsidP="00EC5D8A" w:rsidRDefault="0042636B" w14:paraId="5CED39CC" w14:textId="77777777">
      <w:pPr>
        <w:pStyle w:val="ListParagraph"/>
        <w:numPr>
          <w:ilvl w:val="1"/>
          <w:numId w:val="1"/>
        </w:numPr>
        <w:tabs>
          <w:tab w:val="left" w:pos="1372"/>
          <w:tab w:val="left" w:pos="1373"/>
        </w:tabs>
        <w:ind w:left="0" w:firstLine="0"/>
        <w:rPr>
          <w:sz w:val="24"/>
        </w:rPr>
      </w:pPr>
      <w:r>
        <w:rPr>
          <w:sz w:val="24"/>
          <w:u w:val="single"/>
        </w:rPr>
        <w:t>Special</w:t>
      </w:r>
      <w:r>
        <w:rPr>
          <w:spacing w:val="-1"/>
          <w:sz w:val="24"/>
          <w:u w:val="single"/>
        </w:rPr>
        <w:t xml:space="preserve"> </w:t>
      </w:r>
      <w:r>
        <w:rPr>
          <w:sz w:val="24"/>
          <w:u w:val="single"/>
        </w:rPr>
        <w:t>Circumstances</w:t>
      </w:r>
    </w:p>
    <w:p w:rsidRPr="00F2517F" w:rsidR="00D86D83" w:rsidP="00EC5D8A" w:rsidRDefault="00D86D83" w14:paraId="6D0D976C" w14:textId="77777777">
      <w:pPr>
        <w:pStyle w:val="BodyText"/>
        <w:rPr>
          <w:sz w:val="25"/>
        </w:rPr>
      </w:pPr>
    </w:p>
    <w:p w:rsidRPr="00F2517F" w:rsidR="00D86D83" w:rsidP="00EC5D8A" w:rsidRDefault="0042636B" w14:paraId="3D76EF9D" w14:textId="77777777">
      <w:pPr>
        <w:pStyle w:val="BodyText"/>
      </w:pPr>
      <w:r w:rsidRPr="00F2517F">
        <w:t>There are no special circumstances that would require an information collection to be conducted in a manner that requires respondents to:</w:t>
      </w:r>
    </w:p>
    <w:p w:rsidRPr="00F2517F" w:rsidR="00D86D83" w:rsidP="00EC5D8A" w:rsidRDefault="00D86D83" w14:paraId="16D32ABC" w14:textId="77777777">
      <w:pPr>
        <w:pStyle w:val="BodyText"/>
      </w:pPr>
    </w:p>
    <w:p w:rsidRPr="00F2517F" w:rsidR="00D86D83" w:rsidP="00FF0C3F" w:rsidRDefault="001B7E15" w14:paraId="3E1B39D3" w14:textId="77CCEE97">
      <w:pPr>
        <w:pStyle w:val="ListParagraph"/>
        <w:numPr>
          <w:ilvl w:val="0"/>
          <w:numId w:val="32"/>
        </w:numPr>
        <w:tabs>
          <w:tab w:val="left" w:pos="1372"/>
          <w:tab w:val="left" w:pos="1373"/>
        </w:tabs>
        <w:rPr>
          <w:sz w:val="24"/>
        </w:rPr>
      </w:pPr>
      <w:r>
        <w:rPr>
          <w:sz w:val="24"/>
        </w:rPr>
        <w:t xml:space="preserve">        </w:t>
      </w:r>
      <w:r w:rsidRPr="00F2517F" w:rsidR="0042636B">
        <w:rPr>
          <w:sz w:val="24"/>
        </w:rPr>
        <w:t>Report information to the agency more often than</w:t>
      </w:r>
      <w:r w:rsidRPr="00F2517F" w:rsidR="0042636B">
        <w:rPr>
          <w:spacing w:val="-13"/>
          <w:sz w:val="24"/>
        </w:rPr>
        <w:t xml:space="preserve"> </w:t>
      </w:r>
      <w:r w:rsidRPr="00F2517F" w:rsidR="0042636B">
        <w:rPr>
          <w:sz w:val="24"/>
        </w:rPr>
        <w:t>quarterly;</w:t>
      </w:r>
    </w:p>
    <w:p w:rsidRPr="00F2517F" w:rsidR="00D86D83" w:rsidP="00EC5D8A" w:rsidRDefault="0042636B" w14:paraId="35863117" w14:textId="77777777">
      <w:pPr>
        <w:pStyle w:val="ListParagraph"/>
        <w:numPr>
          <w:ilvl w:val="0"/>
          <w:numId w:val="17"/>
        </w:numPr>
        <w:tabs>
          <w:tab w:val="left" w:pos="1300"/>
          <w:tab w:val="left" w:pos="1301"/>
        </w:tabs>
        <w:ind w:left="0" w:firstLine="0"/>
        <w:rPr>
          <w:sz w:val="24"/>
        </w:rPr>
      </w:pPr>
      <w:r w:rsidRPr="00F2517F">
        <w:rPr>
          <w:sz w:val="24"/>
        </w:rPr>
        <w:t xml:space="preserve">Prepare a written response to a collection of information in fewer than 30 </w:t>
      </w:r>
      <w:r w:rsidRPr="00F2517F">
        <w:rPr>
          <w:spacing w:val="-3"/>
          <w:sz w:val="24"/>
        </w:rPr>
        <w:t xml:space="preserve">days </w:t>
      </w:r>
      <w:r w:rsidRPr="00F2517F">
        <w:rPr>
          <w:sz w:val="24"/>
        </w:rPr>
        <w:t>after receipt</w:t>
      </w:r>
      <w:r w:rsidRPr="00F2517F">
        <w:rPr>
          <w:spacing w:val="-23"/>
          <w:sz w:val="24"/>
        </w:rPr>
        <w:t xml:space="preserve"> </w:t>
      </w:r>
      <w:r w:rsidRPr="00F2517F">
        <w:rPr>
          <w:sz w:val="24"/>
        </w:rPr>
        <w:t>of it;</w:t>
      </w:r>
    </w:p>
    <w:p w:rsidRPr="00F2517F" w:rsidR="00D86D83" w:rsidP="00EC5D8A" w:rsidRDefault="0042636B" w14:paraId="7816063C" w14:textId="77777777">
      <w:pPr>
        <w:pStyle w:val="ListParagraph"/>
        <w:numPr>
          <w:ilvl w:val="0"/>
          <w:numId w:val="17"/>
        </w:numPr>
        <w:tabs>
          <w:tab w:val="left" w:pos="1372"/>
          <w:tab w:val="left" w:pos="1373"/>
        </w:tabs>
        <w:ind w:left="0" w:firstLine="0"/>
        <w:rPr>
          <w:sz w:val="24"/>
        </w:rPr>
      </w:pPr>
      <w:r w:rsidRPr="00F2517F">
        <w:rPr>
          <w:sz w:val="24"/>
        </w:rPr>
        <w:t>Submit more than an original and two copies of any</w:t>
      </w:r>
      <w:r w:rsidRPr="00F2517F">
        <w:rPr>
          <w:spacing w:val="-13"/>
          <w:sz w:val="24"/>
        </w:rPr>
        <w:t xml:space="preserve"> </w:t>
      </w:r>
      <w:r w:rsidRPr="00F2517F">
        <w:rPr>
          <w:sz w:val="24"/>
        </w:rPr>
        <w:t>document;</w:t>
      </w:r>
    </w:p>
    <w:p w:rsidRPr="00F2517F" w:rsidR="00D86D83" w:rsidP="00EC5D8A" w:rsidRDefault="0042636B" w14:paraId="7FFA258D" w14:textId="77777777">
      <w:pPr>
        <w:pStyle w:val="ListParagraph"/>
        <w:numPr>
          <w:ilvl w:val="0"/>
          <w:numId w:val="17"/>
        </w:numPr>
        <w:tabs>
          <w:tab w:val="left" w:pos="1372"/>
          <w:tab w:val="left" w:pos="1373"/>
        </w:tabs>
        <w:ind w:left="0" w:firstLine="0"/>
        <w:rPr>
          <w:sz w:val="24"/>
        </w:rPr>
      </w:pPr>
      <w:r w:rsidRPr="00F2517F">
        <w:rPr>
          <w:sz w:val="24"/>
        </w:rPr>
        <w:t>Retain records, other than health, medical, government contract, grant-in-aid, or tax</w:t>
      </w:r>
      <w:r w:rsidRPr="00F2517F">
        <w:rPr>
          <w:spacing w:val="-26"/>
          <w:sz w:val="24"/>
        </w:rPr>
        <w:t xml:space="preserve"> </w:t>
      </w:r>
      <w:r w:rsidRPr="00F2517F">
        <w:rPr>
          <w:sz w:val="24"/>
        </w:rPr>
        <w:t>records for more than three</w:t>
      </w:r>
      <w:r w:rsidRPr="00F2517F">
        <w:rPr>
          <w:spacing w:val="-6"/>
          <w:sz w:val="24"/>
        </w:rPr>
        <w:t xml:space="preserve"> </w:t>
      </w:r>
      <w:r w:rsidRPr="00F2517F">
        <w:rPr>
          <w:sz w:val="24"/>
        </w:rPr>
        <w:t>years;</w:t>
      </w:r>
    </w:p>
    <w:p w:rsidRPr="00F2517F" w:rsidR="00D86D83" w:rsidP="00EC5D8A" w:rsidRDefault="0042636B" w14:paraId="3A7F98DF" w14:textId="77777777">
      <w:pPr>
        <w:pStyle w:val="ListParagraph"/>
        <w:numPr>
          <w:ilvl w:val="0"/>
          <w:numId w:val="17"/>
        </w:numPr>
        <w:tabs>
          <w:tab w:val="left" w:pos="1372"/>
          <w:tab w:val="left" w:pos="1373"/>
        </w:tabs>
        <w:ind w:left="0" w:firstLine="0"/>
        <w:rPr>
          <w:sz w:val="24"/>
        </w:rPr>
      </w:pPr>
      <w:r w:rsidRPr="00F2517F">
        <w:rPr>
          <w:sz w:val="24"/>
        </w:rPr>
        <w:t>Collect data in connection with a statistical survey that is not designed to produce valid</w:t>
      </w:r>
      <w:r w:rsidRPr="00F2517F">
        <w:rPr>
          <w:spacing w:val="-25"/>
          <w:sz w:val="24"/>
        </w:rPr>
        <w:t xml:space="preserve"> </w:t>
      </w:r>
      <w:r w:rsidRPr="00F2517F">
        <w:rPr>
          <w:sz w:val="24"/>
        </w:rPr>
        <w:t>and reliable results that can be generalized to the universe of</w:t>
      </w:r>
      <w:r w:rsidRPr="00F2517F">
        <w:rPr>
          <w:spacing w:val="-8"/>
          <w:sz w:val="24"/>
        </w:rPr>
        <w:t xml:space="preserve"> </w:t>
      </w:r>
      <w:r w:rsidRPr="00F2517F">
        <w:rPr>
          <w:sz w:val="24"/>
        </w:rPr>
        <w:t>study,</w:t>
      </w:r>
    </w:p>
    <w:p w:rsidRPr="00F2517F" w:rsidR="00D86D83" w:rsidP="00EC5D8A" w:rsidRDefault="0042636B" w14:paraId="4C186639" w14:textId="77777777">
      <w:pPr>
        <w:pStyle w:val="ListParagraph"/>
        <w:numPr>
          <w:ilvl w:val="0"/>
          <w:numId w:val="17"/>
        </w:numPr>
        <w:tabs>
          <w:tab w:val="left" w:pos="1372"/>
          <w:tab w:val="left" w:pos="1373"/>
        </w:tabs>
        <w:ind w:left="0" w:firstLine="0"/>
        <w:rPr>
          <w:sz w:val="24"/>
        </w:rPr>
      </w:pPr>
      <w:r w:rsidRPr="00F2517F">
        <w:rPr>
          <w:sz w:val="24"/>
        </w:rPr>
        <w:lastRenderedPageBreak/>
        <w:t>Use a statistical data classification that has not been reviewed and approved by</w:t>
      </w:r>
      <w:r w:rsidRPr="00F2517F">
        <w:rPr>
          <w:spacing w:val="-17"/>
          <w:sz w:val="24"/>
        </w:rPr>
        <w:t xml:space="preserve"> </w:t>
      </w:r>
      <w:r w:rsidRPr="00F2517F">
        <w:rPr>
          <w:sz w:val="24"/>
        </w:rPr>
        <w:t>OMB;</w:t>
      </w:r>
    </w:p>
    <w:p w:rsidRPr="00F2517F" w:rsidR="00D86D83" w:rsidP="00EC5D8A" w:rsidRDefault="0042636B" w14:paraId="5F166FEC" w14:textId="77777777">
      <w:pPr>
        <w:pStyle w:val="ListParagraph"/>
        <w:numPr>
          <w:ilvl w:val="0"/>
          <w:numId w:val="17"/>
        </w:numPr>
        <w:tabs>
          <w:tab w:val="left" w:pos="1372"/>
          <w:tab w:val="left" w:pos="1373"/>
        </w:tabs>
        <w:ind w:left="0" w:firstLine="0"/>
        <w:rPr>
          <w:sz w:val="24"/>
        </w:rPr>
      </w:pPr>
      <w:r w:rsidRPr="00F2517F">
        <w:rPr>
          <w:sz w:val="24"/>
        </w:rPr>
        <w:t>Include a pledge of confidentiality that is not supported by authority established in statute or regulation that is not supported by disclosure and data security policies that are consistent</w:t>
      </w:r>
      <w:r w:rsidRPr="00F2517F">
        <w:rPr>
          <w:spacing w:val="-35"/>
          <w:sz w:val="24"/>
        </w:rPr>
        <w:t xml:space="preserve"> </w:t>
      </w:r>
      <w:r w:rsidRPr="00F2517F">
        <w:rPr>
          <w:sz w:val="24"/>
        </w:rPr>
        <w:t>with the pledge, or which unnecessarily impedes sharing of data with other agencies for compatible confidential use;</w:t>
      </w:r>
      <w:r w:rsidRPr="00F2517F">
        <w:rPr>
          <w:spacing w:val="-1"/>
          <w:sz w:val="24"/>
        </w:rPr>
        <w:t xml:space="preserve"> </w:t>
      </w:r>
      <w:r w:rsidRPr="00F2517F">
        <w:rPr>
          <w:sz w:val="24"/>
        </w:rPr>
        <w:t>or</w:t>
      </w:r>
    </w:p>
    <w:p w:rsidRPr="00F2517F" w:rsidR="00D86D83" w:rsidP="00EC5D8A" w:rsidRDefault="0042636B" w14:paraId="7AD09B0E" w14:textId="77777777">
      <w:pPr>
        <w:pStyle w:val="ListParagraph"/>
        <w:numPr>
          <w:ilvl w:val="0"/>
          <w:numId w:val="17"/>
        </w:numPr>
        <w:tabs>
          <w:tab w:val="left" w:pos="1372"/>
          <w:tab w:val="left" w:pos="1373"/>
        </w:tabs>
        <w:ind w:left="0" w:firstLine="0"/>
        <w:rPr>
          <w:sz w:val="24"/>
        </w:rPr>
      </w:pPr>
      <w:r w:rsidRPr="00F2517F">
        <w:rPr>
          <w:sz w:val="24"/>
        </w:rPr>
        <w:t>Submit proprietary trade secret, or other confidential information unless the agency can demonstrate that it has instituted procedures to protect the information's confidentiality to</w:t>
      </w:r>
      <w:r w:rsidRPr="00F2517F">
        <w:rPr>
          <w:spacing w:val="-28"/>
          <w:sz w:val="24"/>
        </w:rPr>
        <w:t xml:space="preserve"> </w:t>
      </w:r>
      <w:r w:rsidRPr="00F2517F">
        <w:rPr>
          <w:sz w:val="24"/>
        </w:rPr>
        <w:t>the extent permitted by</w:t>
      </w:r>
      <w:r w:rsidRPr="00F2517F">
        <w:rPr>
          <w:spacing w:val="-9"/>
          <w:sz w:val="24"/>
        </w:rPr>
        <w:t xml:space="preserve"> </w:t>
      </w:r>
      <w:r w:rsidRPr="00F2517F">
        <w:rPr>
          <w:sz w:val="24"/>
        </w:rPr>
        <w:t>law.</w:t>
      </w:r>
    </w:p>
    <w:p w:rsidR="00D86D83" w:rsidP="00EC5D8A" w:rsidRDefault="00D86D83" w14:paraId="2FD95EA0" w14:textId="77777777">
      <w:pPr>
        <w:pStyle w:val="BodyText"/>
        <w:rPr>
          <w:sz w:val="25"/>
        </w:rPr>
      </w:pPr>
    </w:p>
    <w:p w:rsidR="00D86D83" w:rsidP="00EC5D8A" w:rsidRDefault="0042636B" w14:paraId="410FE163" w14:textId="77777777">
      <w:pPr>
        <w:pStyle w:val="ListParagraph"/>
        <w:numPr>
          <w:ilvl w:val="1"/>
          <w:numId w:val="1"/>
        </w:numPr>
        <w:tabs>
          <w:tab w:val="left" w:pos="1372"/>
          <w:tab w:val="left" w:pos="1373"/>
        </w:tabs>
        <w:ind w:left="0" w:firstLine="0"/>
        <w:rPr>
          <w:sz w:val="24"/>
        </w:rPr>
      </w:pPr>
      <w:r>
        <w:rPr>
          <w:sz w:val="24"/>
          <w:u w:val="single"/>
        </w:rPr>
        <w:t>Federal Register/Outside</w:t>
      </w:r>
      <w:r>
        <w:rPr>
          <w:spacing w:val="-1"/>
          <w:sz w:val="24"/>
          <w:u w:val="single"/>
        </w:rPr>
        <w:t xml:space="preserve"> </w:t>
      </w:r>
      <w:r>
        <w:rPr>
          <w:sz w:val="24"/>
          <w:u w:val="single"/>
        </w:rPr>
        <w:t>Consultation</w:t>
      </w:r>
    </w:p>
    <w:p w:rsidR="00D86D83" w:rsidP="00EC5D8A" w:rsidRDefault="00D86D83" w14:paraId="779452EA" w14:textId="777F606C">
      <w:pPr>
        <w:pStyle w:val="BodyText"/>
        <w:rPr>
          <w:i/>
          <w:sz w:val="25"/>
        </w:rPr>
      </w:pPr>
    </w:p>
    <w:p w:rsidRPr="007955CA" w:rsidR="007955CA" w:rsidP="00EC5D8A" w:rsidRDefault="007955CA" w14:paraId="6CA31009" w14:textId="2948BEC8">
      <w:pPr>
        <w:pStyle w:val="BodyText"/>
        <w:rPr>
          <w:i/>
          <w:sz w:val="25"/>
        </w:rPr>
      </w:pPr>
      <w:r w:rsidRPr="007955CA">
        <w:rPr>
          <w:i/>
        </w:rPr>
        <w:t>Federal Register</w:t>
      </w:r>
    </w:p>
    <w:p w:rsidR="007955CA" w:rsidP="00EC5D8A" w:rsidRDefault="007955CA" w14:paraId="3127A5B2" w14:textId="77777777">
      <w:pPr>
        <w:pStyle w:val="BodyText"/>
        <w:rPr>
          <w:i/>
          <w:sz w:val="25"/>
        </w:rPr>
      </w:pPr>
    </w:p>
    <w:p w:rsidR="00D86D83" w:rsidP="005B18E2" w:rsidRDefault="006C7292" w14:paraId="103DD153" w14:textId="0CFCBD57">
      <w:pPr>
        <w:pStyle w:val="BodyText"/>
      </w:pPr>
      <w:r w:rsidRPr="00555ED4">
        <w:t>The proposed rule (CMS-2482-P, RIN 0938-AT82) published in the Federal Register on June 19, 2020 (85 FR 37286).</w:t>
      </w:r>
      <w:r w:rsidR="00626644">
        <w:t xml:space="preserve"> Public comments were received. A summary of the comment</w:t>
      </w:r>
      <w:r w:rsidR="00651A89">
        <w:t xml:space="preserve"> </w:t>
      </w:r>
      <w:r w:rsidR="00626644">
        <w:t xml:space="preserve">and our response </w:t>
      </w:r>
      <w:r w:rsidR="007955CA">
        <w:t xml:space="preserve">is </w:t>
      </w:r>
      <w:r w:rsidR="00626644">
        <w:t>attached to this collection of information request.</w:t>
      </w:r>
      <w:r w:rsidR="005B18E2">
        <w:t xml:space="preserve"> In sum, our proposed requirements and burden estimates were finalized without change.</w:t>
      </w:r>
    </w:p>
    <w:p w:rsidR="00D12831" w:rsidP="005B18E2" w:rsidRDefault="00D12831" w14:paraId="56F86422" w14:textId="122648AB">
      <w:pPr>
        <w:pStyle w:val="BodyText"/>
      </w:pPr>
    </w:p>
    <w:p w:rsidR="00D12831" w:rsidP="005B18E2" w:rsidRDefault="00D12831" w14:paraId="61BE7334" w14:textId="083B5BA3">
      <w:pPr>
        <w:pStyle w:val="BodyText"/>
      </w:pPr>
      <w:r>
        <w:t xml:space="preserve">Subsequent to the publication of the proposed rule, we have revised the </w:t>
      </w:r>
      <w:r w:rsidRPr="00D12831">
        <w:t>annual report spreadsheet</w:t>
      </w:r>
      <w:r w:rsidR="00A46C2C">
        <w:t xml:space="preserve"> as described in the attached Crosswalk</w:t>
      </w:r>
      <w:r>
        <w:t>.</w:t>
      </w:r>
    </w:p>
    <w:p w:rsidR="00D12831" w:rsidP="005B18E2" w:rsidRDefault="00D12831" w14:paraId="2AFC3940" w14:textId="77777777">
      <w:pPr>
        <w:pStyle w:val="BodyText"/>
      </w:pPr>
    </w:p>
    <w:p w:rsidR="005B1AFA" w:rsidP="005B18E2" w:rsidRDefault="005B1AFA" w14:paraId="5B5634BC" w14:textId="77777777">
      <w:pPr>
        <w:pStyle w:val="BodyText"/>
      </w:pPr>
    </w:p>
    <w:p w:rsidR="00905F74" w:rsidP="00EC5D8A" w:rsidRDefault="00BA3B6E" w14:paraId="550F68FF" w14:textId="77777777">
      <w:pPr>
        <w:pStyle w:val="BodyText"/>
      </w:pPr>
      <w:r w:rsidRPr="00BA3B6E">
        <w:t xml:space="preserve">The </w:t>
      </w:r>
      <w:r>
        <w:t xml:space="preserve">final </w:t>
      </w:r>
      <w:r w:rsidRPr="00BA3B6E">
        <w:t>rule (CMS-2482-</w:t>
      </w:r>
      <w:r>
        <w:t>F</w:t>
      </w:r>
      <w:r w:rsidRPr="00BA3B6E">
        <w:t xml:space="preserve">) published in the Federal Register on </w:t>
      </w:r>
      <w:r>
        <w:t>December 31</w:t>
      </w:r>
      <w:r w:rsidRPr="00BA3B6E">
        <w:t xml:space="preserve">, 2020 (85 FR </w:t>
      </w:r>
      <w:r w:rsidRPr="00626644" w:rsidR="00626644">
        <w:t>87000</w:t>
      </w:r>
      <w:r w:rsidRPr="00BA3B6E">
        <w:t>).</w:t>
      </w:r>
      <w:r w:rsidR="009C4FFF">
        <w:t xml:space="preserve">  </w:t>
      </w:r>
    </w:p>
    <w:p w:rsidR="00905F74" w:rsidP="00EC5D8A" w:rsidRDefault="00905F74" w14:paraId="55286CBF" w14:textId="77777777">
      <w:pPr>
        <w:pStyle w:val="BodyText"/>
      </w:pPr>
    </w:p>
    <w:p w:rsidRPr="007955CA" w:rsidR="00905F74" w:rsidP="00EC5D8A" w:rsidRDefault="007955CA" w14:paraId="69E00061" w14:textId="739F99A6">
      <w:pPr>
        <w:pStyle w:val="BodyText"/>
        <w:rPr>
          <w:i/>
        </w:rPr>
      </w:pPr>
      <w:r w:rsidRPr="007955CA">
        <w:rPr>
          <w:i/>
        </w:rPr>
        <w:t>Outside</w:t>
      </w:r>
      <w:r w:rsidRPr="007955CA">
        <w:rPr>
          <w:i/>
          <w:spacing w:val="-1"/>
        </w:rPr>
        <w:t xml:space="preserve"> </w:t>
      </w:r>
      <w:r w:rsidRPr="007955CA">
        <w:rPr>
          <w:i/>
        </w:rPr>
        <w:t>Consultation</w:t>
      </w:r>
    </w:p>
    <w:p w:rsidR="00905F74" w:rsidP="00EC5D8A" w:rsidRDefault="00905F74" w14:paraId="36491F45" w14:textId="77777777">
      <w:pPr>
        <w:pStyle w:val="BodyText"/>
      </w:pPr>
    </w:p>
    <w:p w:rsidR="006C7292" w:rsidP="00EC5D8A" w:rsidRDefault="009C4FFF" w14:paraId="2E940970" w14:textId="4B4878A5">
      <w:pPr>
        <w:pStyle w:val="BodyText"/>
      </w:pPr>
      <w:r>
        <w:t xml:space="preserve">We also consulted with State Medicaid agency representatives regarding the collection instrument to ensure instructions were clear and simplified.  </w:t>
      </w:r>
    </w:p>
    <w:p w:rsidR="00D86D83" w:rsidP="00EC5D8A" w:rsidRDefault="00D86D83" w14:paraId="379D0C92" w14:textId="77777777">
      <w:pPr>
        <w:pStyle w:val="BodyText"/>
      </w:pPr>
    </w:p>
    <w:p w:rsidR="00D86D83" w:rsidP="00EC5D8A" w:rsidRDefault="0042636B" w14:paraId="1EF7FB88" w14:textId="77777777">
      <w:pPr>
        <w:pStyle w:val="ListParagraph"/>
        <w:numPr>
          <w:ilvl w:val="1"/>
          <w:numId w:val="1"/>
        </w:numPr>
        <w:tabs>
          <w:tab w:val="left" w:pos="1372"/>
          <w:tab w:val="left" w:pos="1373"/>
        </w:tabs>
        <w:ind w:left="0" w:firstLine="0"/>
        <w:rPr>
          <w:sz w:val="24"/>
        </w:rPr>
      </w:pPr>
      <w:r>
        <w:rPr>
          <w:sz w:val="24"/>
          <w:u w:val="single"/>
        </w:rPr>
        <w:t>Payments/Gifts to</w:t>
      </w:r>
      <w:r>
        <w:rPr>
          <w:spacing w:val="-1"/>
          <w:sz w:val="24"/>
          <w:u w:val="single"/>
        </w:rPr>
        <w:t xml:space="preserve"> </w:t>
      </w:r>
      <w:r>
        <w:rPr>
          <w:sz w:val="24"/>
          <w:u w:val="single"/>
        </w:rPr>
        <w:t>Respondents</w:t>
      </w:r>
    </w:p>
    <w:p w:rsidRPr="002C09AC" w:rsidR="002C09AC" w:rsidP="002C09AC" w:rsidRDefault="002C09AC" w14:paraId="1174F24D" w14:textId="77777777">
      <w:pPr>
        <w:pStyle w:val="ListParagraph"/>
        <w:rPr>
          <w:sz w:val="24"/>
        </w:rPr>
      </w:pPr>
    </w:p>
    <w:p w:rsidRPr="002C09AC" w:rsidR="002C09AC" w:rsidP="002C09AC" w:rsidRDefault="002C09AC" w14:paraId="722BB2BD" w14:textId="4EE5F911">
      <w:pPr>
        <w:tabs>
          <w:tab w:val="left" w:pos="1660"/>
          <w:tab w:val="left" w:pos="1661"/>
        </w:tabs>
        <w:rPr>
          <w:sz w:val="24"/>
        </w:rPr>
      </w:pPr>
      <w:r w:rsidRPr="00B24717">
        <w:rPr>
          <w:sz w:val="24"/>
        </w:rPr>
        <w:t>The respondents are not receiving payments or gifts for responding to his collection.</w:t>
      </w:r>
    </w:p>
    <w:p w:rsidR="00D86D83" w:rsidP="00EC5D8A" w:rsidRDefault="00D86D83" w14:paraId="45241D9F" w14:textId="77777777">
      <w:pPr>
        <w:pStyle w:val="BodyText"/>
        <w:rPr>
          <w:sz w:val="25"/>
        </w:rPr>
      </w:pPr>
    </w:p>
    <w:p w:rsidR="00D86D83" w:rsidP="00EC5D8A" w:rsidRDefault="0042636B" w14:paraId="15914896" w14:textId="77777777">
      <w:pPr>
        <w:pStyle w:val="ListParagraph"/>
        <w:numPr>
          <w:ilvl w:val="1"/>
          <w:numId w:val="1"/>
        </w:numPr>
        <w:tabs>
          <w:tab w:val="left" w:pos="1373"/>
        </w:tabs>
        <w:ind w:left="0" w:firstLine="0"/>
        <w:rPr>
          <w:sz w:val="24"/>
        </w:rPr>
      </w:pPr>
      <w:r>
        <w:rPr>
          <w:sz w:val="24"/>
          <w:u w:val="single"/>
        </w:rPr>
        <w:t>Confidentiality</w:t>
      </w:r>
    </w:p>
    <w:p w:rsidR="00D86D83" w:rsidP="00EC5D8A" w:rsidRDefault="00D86D83" w14:paraId="504A79B9" w14:textId="2889551C">
      <w:pPr>
        <w:pStyle w:val="BodyText"/>
        <w:rPr>
          <w:sz w:val="25"/>
        </w:rPr>
      </w:pPr>
    </w:p>
    <w:p w:rsidR="00931ECD" w:rsidP="00EC5D8A" w:rsidRDefault="00931ECD" w14:paraId="3792D256" w14:textId="1A7608D7">
      <w:pPr>
        <w:pStyle w:val="BodyText"/>
        <w:rPr>
          <w:sz w:val="25"/>
        </w:rPr>
      </w:pPr>
      <w:r w:rsidRPr="00931ECD">
        <w:rPr>
          <w:sz w:val="25"/>
        </w:rPr>
        <w:t>There are no privacy issues (personally identifiable data) associated with this collection.</w:t>
      </w:r>
    </w:p>
    <w:p w:rsidR="00931ECD" w:rsidP="00EC5D8A" w:rsidRDefault="00931ECD" w14:paraId="7B7D9A26" w14:textId="77777777">
      <w:pPr>
        <w:pStyle w:val="BodyText"/>
        <w:rPr>
          <w:sz w:val="25"/>
        </w:rPr>
      </w:pPr>
    </w:p>
    <w:p w:rsidR="00D86D83" w:rsidP="00EC5D8A" w:rsidRDefault="00D86D83" w14:paraId="4C12BE88" w14:textId="77777777">
      <w:pPr>
        <w:pStyle w:val="BodyText"/>
        <w:rPr>
          <w:sz w:val="23"/>
        </w:rPr>
      </w:pPr>
    </w:p>
    <w:p w:rsidR="00D86D83" w:rsidP="00EC5D8A" w:rsidRDefault="0042636B" w14:paraId="062437F5" w14:textId="77777777">
      <w:pPr>
        <w:pStyle w:val="ListParagraph"/>
        <w:numPr>
          <w:ilvl w:val="1"/>
          <w:numId w:val="1"/>
        </w:numPr>
        <w:tabs>
          <w:tab w:val="left" w:pos="1373"/>
        </w:tabs>
        <w:ind w:left="0" w:firstLine="0"/>
        <w:rPr>
          <w:sz w:val="24"/>
        </w:rPr>
      </w:pPr>
      <w:r>
        <w:rPr>
          <w:sz w:val="24"/>
          <w:u w:val="single"/>
        </w:rPr>
        <w:t>Sensitive</w:t>
      </w:r>
      <w:r>
        <w:rPr>
          <w:spacing w:val="-4"/>
          <w:sz w:val="24"/>
          <w:u w:val="single"/>
        </w:rPr>
        <w:t xml:space="preserve"> </w:t>
      </w:r>
      <w:r>
        <w:rPr>
          <w:sz w:val="24"/>
          <w:u w:val="single"/>
        </w:rPr>
        <w:t>Questions</w:t>
      </w:r>
    </w:p>
    <w:p w:rsidRPr="001255FA" w:rsidR="00D86D83" w:rsidP="00EC5D8A" w:rsidRDefault="00D86D83" w14:paraId="5298727C" w14:textId="77777777">
      <w:pPr>
        <w:pStyle w:val="BodyText"/>
        <w:rPr>
          <w:sz w:val="25"/>
        </w:rPr>
      </w:pPr>
    </w:p>
    <w:p w:rsidR="00D86D83" w:rsidP="00EC5D8A" w:rsidRDefault="0042636B" w14:paraId="3D6CD3DE" w14:textId="77777777">
      <w:pPr>
        <w:pStyle w:val="BodyText"/>
      </w:pPr>
      <w:r w:rsidRPr="001255FA">
        <w:t>There are no sensitive questions associated with this collection. Specifically, the collection does not solicit questions of a sensitive nature, such as sexual behavior and attitudes, religious beliefs,</w:t>
      </w:r>
      <w:r w:rsidRPr="001255FA" w:rsidR="001E7994">
        <w:t xml:space="preserve"> </w:t>
      </w:r>
      <w:r w:rsidRPr="001255FA">
        <w:t>and other matters that are commonly considered private.</w:t>
      </w:r>
    </w:p>
    <w:p w:rsidR="00D86D83" w:rsidP="00EC5D8A" w:rsidRDefault="00D86D83" w14:paraId="1308B6CE" w14:textId="77777777">
      <w:pPr>
        <w:pStyle w:val="BodyText"/>
        <w:rPr>
          <w:sz w:val="25"/>
        </w:rPr>
      </w:pPr>
    </w:p>
    <w:p w:rsidR="00D86D83" w:rsidP="00EC5D8A" w:rsidRDefault="0042636B" w14:paraId="5059B76E" w14:textId="77777777">
      <w:pPr>
        <w:pStyle w:val="ListParagraph"/>
        <w:numPr>
          <w:ilvl w:val="1"/>
          <w:numId w:val="1"/>
        </w:numPr>
        <w:tabs>
          <w:tab w:val="left" w:pos="1373"/>
        </w:tabs>
        <w:ind w:left="0" w:firstLine="0"/>
        <w:rPr>
          <w:sz w:val="24"/>
        </w:rPr>
      </w:pPr>
      <w:r>
        <w:rPr>
          <w:sz w:val="24"/>
          <w:u w:val="single"/>
        </w:rPr>
        <w:t>Collection of Information Requirements and Annual Burden</w:t>
      </w:r>
      <w:r>
        <w:rPr>
          <w:spacing w:val="-4"/>
          <w:sz w:val="24"/>
          <w:u w:val="single"/>
        </w:rPr>
        <w:t xml:space="preserve"> </w:t>
      </w:r>
      <w:r>
        <w:rPr>
          <w:sz w:val="24"/>
          <w:u w:val="single"/>
        </w:rPr>
        <w:t>Estimates</w:t>
      </w:r>
    </w:p>
    <w:p w:rsidR="00D86D83" w:rsidP="00EC5D8A" w:rsidRDefault="00D86D83" w14:paraId="1CDED273" w14:textId="77777777">
      <w:pPr>
        <w:pStyle w:val="BodyText"/>
        <w:rPr>
          <w:sz w:val="25"/>
        </w:rPr>
      </w:pPr>
    </w:p>
    <w:p w:rsidRPr="00D7695D" w:rsidR="00D86D83" w:rsidP="00EC5D8A" w:rsidRDefault="0042636B" w14:paraId="6A198ECE" w14:textId="2396DCAD">
      <w:pPr>
        <w:rPr>
          <w:i/>
          <w:sz w:val="24"/>
        </w:rPr>
      </w:pPr>
      <w:r w:rsidRPr="00D7695D">
        <w:rPr>
          <w:i/>
          <w:sz w:val="24"/>
        </w:rPr>
        <w:t>Wage</w:t>
      </w:r>
      <w:r w:rsidRPr="00D7695D" w:rsidR="00D7695D">
        <w:rPr>
          <w:i/>
          <w:sz w:val="24"/>
        </w:rPr>
        <w:t xml:space="preserve"> Estimate</w:t>
      </w:r>
      <w:r w:rsidRPr="00D7695D">
        <w:rPr>
          <w:i/>
          <w:sz w:val="24"/>
        </w:rPr>
        <w:t>s</w:t>
      </w:r>
    </w:p>
    <w:p w:rsidRPr="00D7695D" w:rsidR="00D86D83" w:rsidP="00EC5D8A" w:rsidRDefault="00D86D83" w14:paraId="71885F88" w14:textId="77777777">
      <w:pPr>
        <w:pStyle w:val="BodyText"/>
        <w:rPr>
          <w:i/>
          <w:sz w:val="25"/>
        </w:rPr>
      </w:pPr>
    </w:p>
    <w:p w:rsidRPr="00D7695D" w:rsidR="00D86D83" w:rsidP="00EC5D8A" w:rsidRDefault="0042636B" w14:paraId="1E16F552" w14:textId="46D4C9FD">
      <w:pPr>
        <w:pStyle w:val="BodyText"/>
      </w:pPr>
      <w:r w:rsidRPr="00D7695D">
        <w:t>To derive average costs, we used data from the U.S. Bureau of Labor Statistics’</w:t>
      </w:r>
      <w:r w:rsidRPr="00D7695D" w:rsidR="00D813A3">
        <w:t xml:space="preserve"> May 20</w:t>
      </w:r>
      <w:r w:rsidR="00A925FD">
        <w:t>20</w:t>
      </w:r>
      <w:r w:rsidRPr="00D7695D">
        <w:t xml:space="preserve"> National Occupational Employment and Wage Estimates for all salary estimates (</w:t>
      </w:r>
      <w:hyperlink r:id="rId12">
        <w:r w:rsidRPr="00D7695D">
          <w:rPr>
            <w:u w:val="single"/>
          </w:rPr>
          <w:t>http://www.bls.gov/oes/current/oes_nat.htm</w:t>
        </w:r>
      </w:hyperlink>
      <w:r w:rsidRPr="00D7695D">
        <w:t>). In this regard the following table presents the mean hourly wage, the cost of fringe benefits and overhead (calculated at 100 percent of salary), and the adjusted hourly wage.</w:t>
      </w:r>
    </w:p>
    <w:p w:rsidRPr="00D7695D" w:rsidR="00D86D83" w:rsidP="00EC5D8A" w:rsidRDefault="00D86D83" w14:paraId="71CE0142" w14:textId="77777777">
      <w:pPr>
        <w:pStyle w:val="BodyText"/>
      </w:pPr>
    </w:p>
    <w:p w:rsidRPr="00B10052" w:rsidR="00D86D83" w:rsidP="005B4BE6" w:rsidRDefault="0042636B" w14:paraId="07134335" w14:textId="06E4ACA5">
      <w:pPr>
        <w:ind w:firstLine="720"/>
        <w:rPr>
          <w:sz w:val="20"/>
        </w:rPr>
      </w:pPr>
      <w:r w:rsidRPr="00B10052">
        <w:rPr>
          <w:sz w:val="20"/>
        </w:rPr>
        <w:t>National Occupational Employment and Wage Estimates</w:t>
      </w:r>
    </w:p>
    <w:tbl>
      <w:tblPr>
        <w:tblW w:w="765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0"/>
        <w:gridCol w:w="1260"/>
        <w:gridCol w:w="990"/>
        <w:gridCol w:w="1260"/>
        <w:gridCol w:w="1170"/>
      </w:tblGrid>
      <w:tr w:rsidRPr="00D7695D" w:rsidR="00D86D83" w:rsidTr="00B10052" w14:paraId="107A8431" w14:textId="77777777">
        <w:trPr>
          <w:trHeight w:val="470"/>
        </w:trPr>
        <w:tc>
          <w:tcPr>
            <w:tcW w:w="2970" w:type="dxa"/>
            <w:shd w:val="clear" w:color="auto" w:fill="auto"/>
          </w:tcPr>
          <w:p w:rsidRPr="00D7695D" w:rsidR="00D86D83" w:rsidP="00EC5D8A" w:rsidRDefault="0042636B" w14:paraId="0905F00B" w14:textId="77777777">
            <w:pPr>
              <w:pStyle w:val="TableParagraph"/>
              <w:rPr>
                <w:rFonts w:ascii="Times New Roman"/>
                <w:sz w:val="20"/>
              </w:rPr>
            </w:pPr>
            <w:r w:rsidRPr="00D7695D">
              <w:rPr>
                <w:rFonts w:ascii="Times New Roman"/>
                <w:sz w:val="20"/>
              </w:rPr>
              <w:t>Occupation Title</w:t>
            </w:r>
          </w:p>
        </w:tc>
        <w:tc>
          <w:tcPr>
            <w:tcW w:w="1260" w:type="dxa"/>
            <w:shd w:val="clear" w:color="auto" w:fill="auto"/>
          </w:tcPr>
          <w:p w:rsidRPr="00D7695D" w:rsidR="00D86D83" w:rsidP="005F737E" w:rsidRDefault="0042636B" w14:paraId="43D69AC8" w14:textId="77777777">
            <w:pPr>
              <w:pStyle w:val="TableParagraph"/>
              <w:jc w:val="center"/>
              <w:rPr>
                <w:rFonts w:ascii="Times New Roman"/>
                <w:sz w:val="20"/>
              </w:rPr>
            </w:pPr>
            <w:r w:rsidRPr="00D7695D">
              <w:rPr>
                <w:rFonts w:ascii="Times New Roman"/>
                <w:sz w:val="20"/>
              </w:rPr>
              <w:t>Occupation</w:t>
            </w:r>
          </w:p>
          <w:p w:rsidRPr="00D7695D" w:rsidR="00D86D83" w:rsidP="005F737E" w:rsidRDefault="0042636B" w14:paraId="1AFCBAC2" w14:textId="77777777">
            <w:pPr>
              <w:pStyle w:val="TableParagraph"/>
              <w:jc w:val="center"/>
              <w:rPr>
                <w:rFonts w:ascii="Times New Roman"/>
                <w:sz w:val="20"/>
              </w:rPr>
            </w:pPr>
            <w:r w:rsidRPr="00D7695D">
              <w:rPr>
                <w:rFonts w:ascii="Times New Roman"/>
                <w:sz w:val="20"/>
              </w:rPr>
              <w:t>Code</w:t>
            </w:r>
          </w:p>
        </w:tc>
        <w:tc>
          <w:tcPr>
            <w:tcW w:w="990" w:type="dxa"/>
            <w:shd w:val="clear" w:color="auto" w:fill="auto"/>
          </w:tcPr>
          <w:p w:rsidRPr="00D7695D" w:rsidR="00D86D83" w:rsidP="005F737E" w:rsidRDefault="0042636B" w14:paraId="6C955E9E" w14:textId="77777777">
            <w:pPr>
              <w:pStyle w:val="TableParagraph"/>
              <w:jc w:val="center"/>
              <w:rPr>
                <w:rFonts w:ascii="Times New Roman"/>
                <w:sz w:val="20"/>
              </w:rPr>
            </w:pPr>
            <w:r w:rsidRPr="00D7695D">
              <w:rPr>
                <w:rFonts w:ascii="Times New Roman"/>
                <w:sz w:val="20"/>
              </w:rPr>
              <w:t>Mean Hourly</w:t>
            </w:r>
          </w:p>
          <w:p w:rsidRPr="00D7695D" w:rsidR="00D86D83" w:rsidP="005F737E" w:rsidRDefault="0042636B" w14:paraId="395BD1CE" w14:textId="77777777">
            <w:pPr>
              <w:pStyle w:val="TableParagraph"/>
              <w:jc w:val="center"/>
              <w:rPr>
                <w:rFonts w:ascii="Times New Roman"/>
                <w:sz w:val="20"/>
              </w:rPr>
            </w:pPr>
            <w:r w:rsidRPr="00D7695D">
              <w:rPr>
                <w:rFonts w:ascii="Times New Roman"/>
                <w:sz w:val="20"/>
              </w:rPr>
              <w:t>Wage ($/</w:t>
            </w:r>
            <w:proofErr w:type="spellStart"/>
            <w:r w:rsidRPr="00D7695D">
              <w:rPr>
                <w:rFonts w:ascii="Times New Roman"/>
                <w:sz w:val="20"/>
              </w:rPr>
              <w:t>hr</w:t>
            </w:r>
            <w:proofErr w:type="spellEnd"/>
            <w:r w:rsidRPr="00D7695D">
              <w:rPr>
                <w:rFonts w:ascii="Times New Roman"/>
                <w:sz w:val="20"/>
              </w:rPr>
              <w:t>)</w:t>
            </w:r>
          </w:p>
        </w:tc>
        <w:tc>
          <w:tcPr>
            <w:tcW w:w="1260" w:type="dxa"/>
            <w:shd w:val="clear" w:color="auto" w:fill="auto"/>
          </w:tcPr>
          <w:p w:rsidRPr="00D7695D" w:rsidR="00D86D83" w:rsidP="005F737E" w:rsidRDefault="0042636B" w14:paraId="35755549" w14:textId="0DB4CC45">
            <w:pPr>
              <w:pStyle w:val="TableParagraph"/>
              <w:jc w:val="center"/>
              <w:rPr>
                <w:rFonts w:ascii="Times New Roman"/>
                <w:sz w:val="20"/>
              </w:rPr>
            </w:pPr>
            <w:r w:rsidRPr="00D7695D">
              <w:rPr>
                <w:rFonts w:ascii="Times New Roman"/>
                <w:sz w:val="20"/>
              </w:rPr>
              <w:t>Fringe Benefits and</w:t>
            </w:r>
            <w:r w:rsidR="005F737E">
              <w:rPr>
                <w:rFonts w:ascii="Times New Roman"/>
                <w:sz w:val="20"/>
              </w:rPr>
              <w:t xml:space="preserve"> </w:t>
            </w:r>
            <w:r w:rsidRPr="00D7695D">
              <w:rPr>
                <w:rFonts w:ascii="Times New Roman"/>
                <w:sz w:val="20"/>
              </w:rPr>
              <w:t>Overhead ($/</w:t>
            </w:r>
            <w:proofErr w:type="spellStart"/>
            <w:r w:rsidRPr="00D7695D">
              <w:rPr>
                <w:rFonts w:ascii="Times New Roman"/>
                <w:sz w:val="20"/>
              </w:rPr>
              <w:t>hr</w:t>
            </w:r>
            <w:proofErr w:type="spellEnd"/>
            <w:r w:rsidRPr="00D7695D">
              <w:rPr>
                <w:rFonts w:ascii="Times New Roman"/>
                <w:sz w:val="20"/>
              </w:rPr>
              <w:t>)</w:t>
            </w:r>
          </w:p>
        </w:tc>
        <w:tc>
          <w:tcPr>
            <w:tcW w:w="1170" w:type="dxa"/>
            <w:shd w:val="clear" w:color="auto" w:fill="auto"/>
          </w:tcPr>
          <w:p w:rsidRPr="00D7695D" w:rsidR="00D86D83" w:rsidP="005F737E" w:rsidRDefault="0042636B" w14:paraId="715592A1" w14:textId="77777777">
            <w:pPr>
              <w:pStyle w:val="TableParagraph"/>
              <w:jc w:val="center"/>
              <w:rPr>
                <w:rFonts w:ascii="Times New Roman"/>
                <w:sz w:val="20"/>
              </w:rPr>
            </w:pPr>
            <w:r w:rsidRPr="00D7695D">
              <w:rPr>
                <w:rFonts w:ascii="Times New Roman"/>
                <w:sz w:val="20"/>
              </w:rPr>
              <w:t>Adjusted Hourly</w:t>
            </w:r>
          </w:p>
          <w:p w:rsidRPr="00D7695D" w:rsidR="00D86D83" w:rsidP="005F737E" w:rsidRDefault="0042636B" w14:paraId="7AE724C5" w14:textId="77777777">
            <w:pPr>
              <w:pStyle w:val="TableParagraph"/>
              <w:jc w:val="center"/>
              <w:rPr>
                <w:rFonts w:ascii="Times New Roman"/>
                <w:sz w:val="20"/>
              </w:rPr>
            </w:pPr>
            <w:r w:rsidRPr="00D7695D">
              <w:rPr>
                <w:rFonts w:ascii="Times New Roman"/>
                <w:sz w:val="20"/>
              </w:rPr>
              <w:t>Wage ($/</w:t>
            </w:r>
            <w:proofErr w:type="spellStart"/>
            <w:r w:rsidRPr="00D7695D">
              <w:rPr>
                <w:rFonts w:ascii="Times New Roman"/>
                <w:sz w:val="20"/>
              </w:rPr>
              <w:t>hr</w:t>
            </w:r>
            <w:proofErr w:type="spellEnd"/>
            <w:r w:rsidRPr="00D7695D">
              <w:rPr>
                <w:rFonts w:ascii="Times New Roman"/>
                <w:sz w:val="20"/>
              </w:rPr>
              <w:t>)</w:t>
            </w:r>
          </w:p>
        </w:tc>
      </w:tr>
      <w:tr w:rsidRPr="00D7695D" w:rsidR="005B4BE6" w:rsidTr="009509AE" w14:paraId="152332E9" w14:textId="77777777">
        <w:trPr>
          <w:trHeight w:val="470"/>
        </w:trPr>
        <w:tc>
          <w:tcPr>
            <w:tcW w:w="2970" w:type="dxa"/>
          </w:tcPr>
          <w:p w:rsidRPr="00F707AB" w:rsidR="005B4BE6" w:rsidP="005B4BE6" w:rsidRDefault="005B4BE6" w14:paraId="472E118F" w14:textId="77777777">
            <w:pPr>
              <w:keepNext/>
              <w:widowControl/>
              <w:rPr>
                <w:rFonts w:eastAsiaTheme="minorEastAsia"/>
                <w:sz w:val="20"/>
              </w:rPr>
            </w:pPr>
            <w:r w:rsidRPr="00F707AB">
              <w:rPr>
                <w:rFonts w:eastAsiaTheme="minorEastAsia"/>
                <w:sz w:val="20"/>
              </w:rPr>
              <w:t xml:space="preserve">General Operations </w:t>
            </w:r>
            <w:proofErr w:type="spellStart"/>
            <w:r w:rsidRPr="00F707AB">
              <w:rPr>
                <w:rFonts w:eastAsiaTheme="minorEastAsia"/>
                <w:sz w:val="20"/>
              </w:rPr>
              <w:t>Mgr</w:t>
            </w:r>
            <w:proofErr w:type="spellEnd"/>
          </w:p>
        </w:tc>
        <w:tc>
          <w:tcPr>
            <w:tcW w:w="1260" w:type="dxa"/>
          </w:tcPr>
          <w:p w:rsidRPr="00F707AB" w:rsidR="005B4BE6" w:rsidP="005F737E" w:rsidRDefault="005B4BE6" w14:paraId="4D6478E9" w14:textId="77777777">
            <w:pPr>
              <w:keepNext/>
              <w:widowControl/>
              <w:jc w:val="center"/>
              <w:rPr>
                <w:rFonts w:eastAsiaTheme="minorEastAsia"/>
                <w:sz w:val="20"/>
              </w:rPr>
            </w:pPr>
            <w:r w:rsidRPr="00F707AB">
              <w:rPr>
                <w:rFonts w:eastAsiaTheme="minorEastAsia"/>
                <w:sz w:val="20"/>
              </w:rPr>
              <w:t>11-1021</w:t>
            </w:r>
          </w:p>
        </w:tc>
        <w:tc>
          <w:tcPr>
            <w:tcW w:w="990" w:type="dxa"/>
          </w:tcPr>
          <w:p w:rsidRPr="00F707AB" w:rsidR="005B4BE6" w:rsidP="005F737E" w:rsidRDefault="00810BD2" w14:paraId="227F53F2" w14:textId="48475BA6">
            <w:pPr>
              <w:pStyle w:val="TableParagraph"/>
              <w:jc w:val="center"/>
              <w:rPr>
                <w:rFonts w:ascii="Times New Roman"/>
                <w:sz w:val="20"/>
              </w:rPr>
            </w:pPr>
            <w:r w:rsidRPr="00F707AB">
              <w:rPr>
                <w:rFonts w:ascii="Times New Roman"/>
                <w:sz w:val="20"/>
              </w:rPr>
              <w:t>60.45</w:t>
            </w:r>
          </w:p>
        </w:tc>
        <w:tc>
          <w:tcPr>
            <w:tcW w:w="1260" w:type="dxa"/>
          </w:tcPr>
          <w:p w:rsidRPr="00F707AB" w:rsidR="005B4BE6" w:rsidP="005F737E" w:rsidRDefault="00810BD2" w14:paraId="09C42177" w14:textId="75D1664F">
            <w:pPr>
              <w:pStyle w:val="TableParagraph"/>
              <w:jc w:val="center"/>
              <w:rPr>
                <w:rFonts w:ascii="Times New Roman"/>
                <w:sz w:val="20"/>
              </w:rPr>
            </w:pPr>
            <w:r w:rsidRPr="00F707AB">
              <w:rPr>
                <w:rFonts w:ascii="Times New Roman"/>
                <w:sz w:val="20"/>
              </w:rPr>
              <w:t>60.45</w:t>
            </w:r>
          </w:p>
        </w:tc>
        <w:tc>
          <w:tcPr>
            <w:tcW w:w="1170" w:type="dxa"/>
          </w:tcPr>
          <w:p w:rsidRPr="00F707AB" w:rsidR="005B4BE6" w:rsidP="00F707AB" w:rsidRDefault="00810BD2" w14:paraId="44448EB3" w14:textId="16E2B54C">
            <w:pPr>
              <w:pStyle w:val="TableParagraph"/>
              <w:jc w:val="center"/>
              <w:rPr>
                <w:rFonts w:ascii="Times New Roman"/>
                <w:sz w:val="20"/>
              </w:rPr>
            </w:pPr>
            <w:r w:rsidRPr="00F707AB">
              <w:rPr>
                <w:rFonts w:ascii="Times New Roman"/>
                <w:sz w:val="20"/>
              </w:rPr>
              <w:t>120.90</w:t>
            </w:r>
          </w:p>
        </w:tc>
      </w:tr>
    </w:tbl>
    <w:p w:rsidRPr="00D7695D" w:rsidR="00D86D83" w:rsidP="00EC5D8A" w:rsidRDefault="00D86D83" w14:paraId="0264CBDF" w14:textId="77777777">
      <w:pPr>
        <w:pStyle w:val="BodyText"/>
        <w:rPr>
          <w:b/>
        </w:rPr>
      </w:pPr>
    </w:p>
    <w:p w:rsidRPr="00D7695D" w:rsidR="00D86D83" w:rsidP="00EC5D8A" w:rsidRDefault="0042636B" w14:paraId="6FEDD877" w14:textId="77777777">
      <w:pPr>
        <w:pStyle w:val="BodyText"/>
      </w:pPr>
      <w:r w:rsidRPr="00D7695D">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D7695D" w:rsidR="00D86D83" w:rsidP="00EC5D8A" w:rsidRDefault="00D86D83" w14:paraId="12963EC1" w14:textId="77777777">
      <w:pPr>
        <w:pStyle w:val="BodyText"/>
      </w:pPr>
    </w:p>
    <w:p w:rsidR="00D86D83" w:rsidP="00EC5D8A" w:rsidRDefault="0042636B" w14:paraId="28F21D59" w14:textId="77777777">
      <w:pPr>
        <w:rPr>
          <w:i/>
          <w:sz w:val="24"/>
        </w:rPr>
      </w:pPr>
      <w:r w:rsidRPr="00D7695D">
        <w:rPr>
          <w:i/>
          <w:sz w:val="24"/>
        </w:rPr>
        <w:t>Information Collection Requirements and Burden Estimates</w:t>
      </w:r>
    </w:p>
    <w:p w:rsidR="00D86D83" w:rsidP="00EC5D8A" w:rsidRDefault="00D86D83" w14:paraId="353AFC62" w14:textId="77777777">
      <w:pPr>
        <w:pStyle w:val="BodyText"/>
        <w:rPr>
          <w:sz w:val="25"/>
        </w:rPr>
      </w:pPr>
    </w:p>
    <w:p w:rsidRPr="0012389C" w:rsidR="00F23046" w:rsidP="00F23046" w:rsidRDefault="00F23046" w14:paraId="32F11D02" w14:textId="77777777">
      <w:pPr>
        <w:pStyle w:val="BodyText"/>
      </w:pPr>
      <w:r w:rsidRPr="0012389C">
        <w:t xml:space="preserve">Under section 1902(a)(30)(A) the Act, we are granted the authority to require that methods and procedures be established by states relating to the utilization of, and the payment for, care and services available under the state plan process (including but not limited to utilization review plans) as may be necessary to safeguard against unnecessary utilization of such care and services and to assure that state payments to providers of Medicaid services are consistent with efficiency, economy, and quality of care.  </w:t>
      </w:r>
    </w:p>
    <w:p w:rsidRPr="0012389C" w:rsidR="00F23046" w:rsidP="00F23046" w:rsidRDefault="00F23046" w14:paraId="66F2B4A9" w14:textId="77777777">
      <w:pPr>
        <w:pStyle w:val="BodyText"/>
      </w:pPr>
    </w:p>
    <w:p w:rsidR="000C57A8" w:rsidP="00F23046" w:rsidRDefault="00F23046" w14:paraId="5FFA5BE5" w14:textId="60D86CB6">
      <w:pPr>
        <w:pStyle w:val="BodyText"/>
      </w:pPr>
      <w:r w:rsidRPr="0012389C">
        <w:t xml:space="preserve">To that end, as part of the state plan approval process relative to the VBP program, </w:t>
      </w:r>
      <w:r w:rsidR="00905F74">
        <w:t xml:space="preserve">our </w:t>
      </w:r>
      <w:r w:rsidRPr="00905F74" w:rsidR="00905F74">
        <w:t xml:space="preserve">CMS-2482-F </w:t>
      </w:r>
      <w:r w:rsidR="00905F74">
        <w:t xml:space="preserve">final rule set out </w:t>
      </w:r>
      <w:r w:rsidRPr="0012389C">
        <w:t xml:space="preserve">new reporting requirements that affect the 51 state Medicaid programs (the 50 states and the District of Columbia). Specifically, a State participating in value-based purchasing arrangements must report data described in § 447.518(d)(1) and (2) on an annual basis and no later than 60 days after the end of each year. </w:t>
      </w:r>
    </w:p>
    <w:p w:rsidR="000C57A8" w:rsidP="00F23046" w:rsidRDefault="000C57A8" w14:paraId="15CE02FB" w14:textId="77777777">
      <w:pPr>
        <w:pStyle w:val="BodyText"/>
      </w:pPr>
    </w:p>
    <w:p w:rsidR="00F308B6" w:rsidP="00F23046" w:rsidRDefault="00F23046" w14:paraId="1F203CCA" w14:textId="381617F0">
      <w:pPr>
        <w:pStyle w:val="BodyText"/>
      </w:pPr>
      <w:r w:rsidRPr="0012389C">
        <w:t xml:space="preserve">The reported data </w:t>
      </w:r>
      <w:r w:rsidR="00905F74">
        <w:t>sh</w:t>
      </w:r>
      <w:r w:rsidRPr="0012389C">
        <w:t xml:space="preserve">ould include:  </w:t>
      </w:r>
    </w:p>
    <w:p w:rsidR="00F308B6" w:rsidP="00F23046" w:rsidRDefault="00F308B6" w14:paraId="59A0C041" w14:textId="77777777">
      <w:pPr>
        <w:pStyle w:val="BodyText"/>
      </w:pPr>
      <w:r>
        <w:t>-</w:t>
      </w:r>
      <w:r w:rsidRPr="0012389C" w:rsidR="00F23046">
        <w:t xml:space="preserve">the State name, </w:t>
      </w:r>
    </w:p>
    <w:p w:rsidR="00F308B6" w:rsidP="00F23046" w:rsidRDefault="00F308B6" w14:paraId="0A08071F" w14:textId="77777777">
      <w:pPr>
        <w:pStyle w:val="BodyText"/>
      </w:pPr>
      <w:r>
        <w:t>-</w:t>
      </w:r>
      <w:r w:rsidRPr="0012389C" w:rsidR="00F23046">
        <w:t xml:space="preserve">National drug code(s) (for drugs covered under the VBP), </w:t>
      </w:r>
    </w:p>
    <w:p w:rsidR="00F308B6" w:rsidP="00F23046" w:rsidRDefault="00F308B6" w14:paraId="311F1513" w14:textId="77777777">
      <w:pPr>
        <w:pStyle w:val="BodyText"/>
      </w:pPr>
      <w:r>
        <w:t>-</w:t>
      </w:r>
      <w:r w:rsidRPr="0012389C" w:rsidR="00F23046">
        <w:t xml:space="preserve">product FDA list name, </w:t>
      </w:r>
    </w:p>
    <w:p w:rsidR="00F308B6" w:rsidP="00F23046" w:rsidRDefault="00F308B6" w14:paraId="7243A481" w14:textId="77777777">
      <w:pPr>
        <w:pStyle w:val="BodyText"/>
      </w:pPr>
      <w:r>
        <w:t>-</w:t>
      </w:r>
      <w:r w:rsidRPr="0012389C" w:rsidR="00F23046">
        <w:t xml:space="preserve">number of prescriptions, </w:t>
      </w:r>
    </w:p>
    <w:p w:rsidR="00F308B6" w:rsidP="00F23046" w:rsidRDefault="00F308B6" w14:paraId="69F40616" w14:textId="6F409154">
      <w:pPr>
        <w:pStyle w:val="BodyText"/>
      </w:pPr>
      <w:r>
        <w:t>-</w:t>
      </w:r>
      <w:r w:rsidRPr="0012389C" w:rsidR="00F23046">
        <w:t>cost to the State to administer VBP (for example: systems changes, tracking evidence or outcomes-based measures, etc.), and</w:t>
      </w:r>
    </w:p>
    <w:p w:rsidR="00F308B6" w:rsidP="00F23046" w:rsidRDefault="00F308B6" w14:paraId="00AB9917" w14:textId="5AD5D614">
      <w:pPr>
        <w:pStyle w:val="BodyText"/>
      </w:pPr>
      <w:r>
        <w:lastRenderedPageBreak/>
        <w:t>-</w:t>
      </w:r>
      <w:r w:rsidR="000C57A8">
        <w:t xml:space="preserve">the </w:t>
      </w:r>
      <w:r w:rsidRPr="0012389C" w:rsidR="00F23046">
        <w:t xml:space="preserve">total savings generated by the supplemental rebate due to the VBP.  </w:t>
      </w:r>
    </w:p>
    <w:p w:rsidR="00F308B6" w:rsidP="00F23046" w:rsidRDefault="00F308B6" w14:paraId="357FD4CD" w14:textId="77777777">
      <w:pPr>
        <w:pStyle w:val="BodyText"/>
      </w:pPr>
    </w:p>
    <w:p w:rsidRPr="0012389C" w:rsidR="00F23046" w:rsidP="00F23046" w:rsidRDefault="00F23046" w14:paraId="0809968F" w14:textId="04C2EA02">
      <w:pPr>
        <w:pStyle w:val="BodyText"/>
      </w:pPr>
      <w:r w:rsidRPr="0012389C">
        <w:t xml:space="preserve">The reporting requirements </w:t>
      </w:r>
      <w:r w:rsidR="00905F74">
        <w:t xml:space="preserve">are </w:t>
      </w:r>
      <w:r w:rsidRPr="0012389C">
        <w:t xml:space="preserve">applicable to both FFS and MCO COD claims. </w:t>
      </w:r>
    </w:p>
    <w:p w:rsidRPr="0012389C" w:rsidR="00F23046" w:rsidP="00F23046" w:rsidRDefault="00F23046" w14:paraId="72E19349" w14:textId="77777777">
      <w:pPr>
        <w:pStyle w:val="BodyText"/>
      </w:pPr>
    </w:p>
    <w:p w:rsidRPr="00B24717" w:rsidR="00F23046" w:rsidP="00F23046" w:rsidRDefault="00F23046" w14:paraId="52DC3F38" w14:textId="2DAB953D">
      <w:pPr>
        <w:pStyle w:val="BodyText"/>
      </w:pPr>
      <w:r w:rsidRPr="00B24717">
        <w:t>We estimate it w</w:t>
      </w:r>
      <w:r w:rsidR="000B7B22">
        <w:t>ill</w:t>
      </w:r>
      <w:r w:rsidRPr="00B24717">
        <w:t xml:space="preserve"> take </w:t>
      </w:r>
      <w:r w:rsidRPr="00B24717" w:rsidR="006040BF">
        <w:t>6</w:t>
      </w:r>
      <w:r w:rsidRPr="00B24717" w:rsidR="00986D86">
        <w:t xml:space="preserve"> </w:t>
      </w:r>
      <w:r w:rsidRPr="00B24717">
        <w:t>hours at $1</w:t>
      </w:r>
      <w:r w:rsidR="00905F74">
        <w:t>20.90</w:t>
      </w:r>
      <w:r w:rsidRPr="00B24717">
        <w:t>/</w:t>
      </w:r>
      <w:proofErr w:type="spellStart"/>
      <w:r w:rsidRPr="00B24717">
        <w:t>hr</w:t>
      </w:r>
      <w:proofErr w:type="spellEnd"/>
      <w:r w:rsidRPr="00B24717">
        <w:t xml:space="preserve"> for a general operations manager to collect the supplemental rebate agreement VBP drug utilization information</w:t>
      </w:r>
      <w:r w:rsidR="000B7B22">
        <w:t xml:space="preserve">, </w:t>
      </w:r>
      <w:r w:rsidRPr="00B24717">
        <w:t>add th</w:t>
      </w:r>
      <w:r w:rsidR="000B7B22">
        <w:t>e</w:t>
      </w:r>
      <w:r w:rsidRPr="00B24717">
        <w:t xml:space="preserve"> data to the state’s quarterly report when due annually (we will choose the quarter in which the annual data will be due), and submit the report to CMS.  In aggregate we estimate an ongoi</w:t>
      </w:r>
      <w:r w:rsidRPr="00B24717" w:rsidR="00C55E1E">
        <w:t>ng annual burden of 306 hours (6</w:t>
      </w:r>
      <w:r w:rsidRPr="00B24717">
        <w:t xml:space="preserve"> </w:t>
      </w:r>
      <w:proofErr w:type="spellStart"/>
      <w:r w:rsidRPr="00B24717">
        <w:t>hr</w:t>
      </w:r>
      <w:proofErr w:type="spellEnd"/>
      <w:r w:rsidRPr="00B24717">
        <w:t>/report x 1</w:t>
      </w:r>
      <w:r w:rsidR="00905F74">
        <w:t xml:space="preserve"> report</w:t>
      </w:r>
      <w:r w:rsidRPr="00B24717">
        <w:t>/year x 51 respondents) at a cost of $</w:t>
      </w:r>
      <w:r w:rsidR="00905F74">
        <w:t>3</w:t>
      </w:r>
      <w:r w:rsidRPr="00B24717">
        <w:t>6,</w:t>
      </w:r>
      <w:r w:rsidR="00905F74">
        <w:t>995</w:t>
      </w:r>
      <w:r w:rsidRPr="00B24717">
        <w:t xml:space="preserve"> (</w:t>
      </w:r>
      <w:r w:rsidR="003D6125">
        <w:t xml:space="preserve">306 </w:t>
      </w:r>
      <w:proofErr w:type="spellStart"/>
      <w:r w:rsidRPr="00B24717">
        <w:t>hr</w:t>
      </w:r>
      <w:proofErr w:type="spellEnd"/>
      <w:r w:rsidRPr="00B24717">
        <w:t xml:space="preserve"> x $</w:t>
      </w:r>
      <w:r w:rsidRPr="00905F74" w:rsidR="00905F74">
        <w:t>120.90</w:t>
      </w:r>
      <w:r w:rsidRPr="00B24717">
        <w:t>/</w:t>
      </w:r>
      <w:proofErr w:type="spellStart"/>
      <w:r w:rsidRPr="00B24717">
        <w:t>hr</w:t>
      </w:r>
      <w:proofErr w:type="spellEnd"/>
      <w:r w:rsidRPr="00B24717">
        <w:t>).</w:t>
      </w:r>
    </w:p>
    <w:p w:rsidRPr="00B24717" w:rsidR="00F23046" w:rsidP="00EC5D8A" w:rsidRDefault="00F23046" w14:paraId="6672302B" w14:textId="77777777">
      <w:pPr>
        <w:pStyle w:val="BodyText"/>
      </w:pPr>
    </w:p>
    <w:p w:rsidRPr="00B24717" w:rsidR="00D86D83" w:rsidP="00EC5D8A" w:rsidRDefault="0042636B" w14:paraId="45AEBFE2" w14:textId="77777777">
      <w:pPr>
        <w:rPr>
          <w:i/>
          <w:sz w:val="24"/>
        </w:rPr>
      </w:pPr>
      <w:r w:rsidRPr="00B24717">
        <w:rPr>
          <w:i/>
          <w:sz w:val="24"/>
        </w:rPr>
        <w:t>Summary of Information Collection Requirements and Burden Estimates</w:t>
      </w:r>
    </w:p>
    <w:p w:rsidRPr="00B24717" w:rsidR="00D86D83" w:rsidP="00EC5D8A" w:rsidRDefault="00D86D83" w14:paraId="5C0407E8" w14:textId="77777777">
      <w:pPr>
        <w:pStyle w:val="BodyText"/>
        <w:rPr>
          <w:i/>
          <w:sz w:val="25"/>
        </w:rPr>
      </w:pPr>
    </w:p>
    <w:p w:rsidRPr="00B24717" w:rsidR="00D86D83" w:rsidP="00EC5D8A" w:rsidRDefault="0042636B" w14:paraId="123976CF" w14:textId="77777777">
      <w:pPr>
        <w:pStyle w:val="BodyText"/>
      </w:pPr>
      <w:r w:rsidRPr="00B24717">
        <w:t>The following table summarizes our information collection requirements and burden estimates.</w:t>
      </w:r>
    </w:p>
    <w:p w:rsidRPr="00B24717" w:rsidR="00D86D83" w:rsidP="00EC5D8A" w:rsidRDefault="00D86D83" w14:paraId="418F94BB" w14:textId="77777777">
      <w:pPr>
        <w:pStyle w:val="BodyText"/>
      </w:pPr>
    </w:p>
    <w:p w:rsidRPr="000B7B22" w:rsidR="00D86D83" w:rsidP="003B2117" w:rsidRDefault="0042636B" w14:paraId="3C4996E3" w14:textId="77777777">
      <w:pPr>
        <w:pStyle w:val="Heading3"/>
        <w:ind w:left="2160" w:firstLine="720"/>
        <w:rPr>
          <w:b w:val="0"/>
        </w:rPr>
      </w:pPr>
      <w:r w:rsidRPr="000B7B22">
        <w:rPr>
          <w:b w:val="0"/>
        </w:rPr>
        <w:t>Summary of Annual Requirements and Burden</w:t>
      </w:r>
    </w:p>
    <w:tbl>
      <w:tblPr>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70"/>
        <w:gridCol w:w="1080"/>
        <w:gridCol w:w="1350"/>
        <w:gridCol w:w="1080"/>
        <w:gridCol w:w="1260"/>
        <w:gridCol w:w="1080"/>
        <w:gridCol w:w="990"/>
        <w:gridCol w:w="990"/>
      </w:tblGrid>
      <w:tr w:rsidRPr="000B7B22" w:rsidR="00190D23" w:rsidTr="00190D23" w14:paraId="2CAEAA1C" w14:textId="77777777">
        <w:trPr>
          <w:cantSplit/>
          <w:trHeight w:val="618"/>
          <w:tblHeader/>
        </w:trPr>
        <w:tc>
          <w:tcPr>
            <w:tcW w:w="1170" w:type="dxa"/>
            <w:shd w:val="clear" w:color="auto" w:fill="auto"/>
          </w:tcPr>
          <w:p w:rsidRPr="000B7B22" w:rsidR="000961FC" w:rsidP="00255C35" w:rsidRDefault="000961FC" w14:paraId="6E2E4AD8" w14:textId="77777777">
            <w:pPr>
              <w:keepNext/>
              <w:keepLines/>
              <w:jc w:val="center"/>
              <w:rPr>
                <w:bCs/>
                <w:sz w:val="16"/>
                <w:szCs w:val="16"/>
              </w:rPr>
            </w:pPr>
            <w:r w:rsidRPr="000B7B22">
              <w:rPr>
                <w:sz w:val="16"/>
                <w:szCs w:val="16"/>
              </w:rPr>
              <w:t>Section under Title 42 of the CFR</w:t>
            </w:r>
          </w:p>
        </w:tc>
        <w:tc>
          <w:tcPr>
            <w:tcW w:w="1080" w:type="dxa"/>
            <w:shd w:val="clear" w:color="auto" w:fill="auto"/>
          </w:tcPr>
          <w:p w:rsidRPr="000B7B22" w:rsidR="000961FC" w:rsidP="00255C35" w:rsidRDefault="000961FC" w14:paraId="00FA2C25" w14:textId="77777777">
            <w:pPr>
              <w:keepNext/>
              <w:keepLines/>
              <w:jc w:val="center"/>
              <w:rPr>
                <w:bCs/>
                <w:sz w:val="16"/>
                <w:szCs w:val="16"/>
              </w:rPr>
            </w:pPr>
            <w:r w:rsidRPr="000B7B22">
              <w:rPr>
                <w:sz w:val="16"/>
                <w:szCs w:val="16"/>
              </w:rPr>
              <w:t># of</w:t>
            </w:r>
          </w:p>
          <w:p w:rsidRPr="000B7B22" w:rsidR="000961FC" w:rsidP="00255C35" w:rsidRDefault="000961FC" w14:paraId="187C3BAB" w14:textId="77777777">
            <w:pPr>
              <w:keepNext/>
              <w:keepLines/>
              <w:jc w:val="center"/>
              <w:rPr>
                <w:bCs/>
                <w:sz w:val="16"/>
                <w:szCs w:val="16"/>
              </w:rPr>
            </w:pPr>
            <w:r w:rsidRPr="000B7B22">
              <w:rPr>
                <w:sz w:val="16"/>
                <w:szCs w:val="16"/>
              </w:rPr>
              <w:t>Respondents</w:t>
            </w:r>
          </w:p>
        </w:tc>
        <w:tc>
          <w:tcPr>
            <w:tcW w:w="1350" w:type="dxa"/>
            <w:shd w:val="clear" w:color="auto" w:fill="auto"/>
          </w:tcPr>
          <w:p w:rsidRPr="000B7B22" w:rsidR="000961FC" w:rsidP="00255C35" w:rsidRDefault="000961FC" w14:paraId="7109D9C0" w14:textId="77777777">
            <w:pPr>
              <w:keepNext/>
              <w:keepLines/>
              <w:jc w:val="center"/>
              <w:rPr>
                <w:bCs/>
                <w:sz w:val="16"/>
                <w:szCs w:val="16"/>
              </w:rPr>
            </w:pPr>
            <w:r w:rsidRPr="000B7B22">
              <w:rPr>
                <w:sz w:val="16"/>
                <w:szCs w:val="16"/>
              </w:rPr>
              <w:t>Responses (per year)</w:t>
            </w:r>
          </w:p>
        </w:tc>
        <w:tc>
          <w:tcPr>
            <w:tcW w:w="1080" w:type="dxa"/>
          </w:tcPr>
          <w:p w:rsidRPr="000B7B22" w:rsidR="000961FC" w:rsidP="00255C35" w:rsidRDefault="000961FC" w14:paraId="21F37CCC" w14:textId="77777777">
            <w:pPr>
              <w:keepNext/>
              <w:keepLines/>
              <w:jc w:val="center"/>
              <w:rPr>
                <w:sz w:val="16"/>
                <w:szCs w:val="16"/>
              </w:rPr>
            </w:pPr>
            <w:r w:rsidRPr="000B7B22">
              <w:rPr>
                <w:sz w:val="16"/>
                <w:szCs w:val="16"/>
              </w:rPr>
              <w:t>Total Responses</w:t>
            </w:r>
          </w:p>
        </w:tc>
        <w:tc>
          <w:tcPr>
            <w:tcW w:w="1260" w:type="dxa"/>
            <w:shd w:val="clear" w:color="auto" w:fill="auto"/>
          </w:tcPr>
          <w:p w:rsidRPr="000B7B22" w:rsidR="000961FC" w:rsidP="00255C35" w:rsidRDefault="000961FC" w14:paraId="1507587B" w14:textId="77777777">
            <w:pPr>
              <w:keepNext/>
              <w:keepLines/>
              <w:jc w:val="center"/>
              <w:rPr>
                <w:bCs/>
                <w:sz w:val="16"/>
                <w:szCs w:val="16"/>
              </w:rPr>
            </w:pPr>
            <w:r w:rsidRPr="000B7B22">
              <w:rPr>
                <w:sz w:val="16"/>
                <w:szCs w:val="16"/>
              </w:rPr>
              <w:t>Time per Response (hours)</w:t>
            </w:r>
          </w:p>
        </w:tc>
        <w:tc>
          <w:tcPr>
            <w:tcW w:w="1080" w:type="dxa"/>
            <w:shd w:val="clear" w:color="auto" w:fill="auto"/>
          </w:tcPr>
          <w:p w:rsidRPr="000B7B22" w:rsidR="000961FC" w:rsidP="00255C35" w:rsidRDefault="000961FC" w14:paraId="55DA2D44" w14:textId="77777777">
            <w:pPr>
              <w:keepNext/>
              <w:keepLines/>
              <w:jc w:val="center"/>
              <w:rPr>
                <w:bCs/>
                <w:sz w:val="16"/>
                <w:szCs w:val="16"/>
              </w:rPr>
            </w:pPr>
            <w:r w:rsidRPr="000B7B22">
              <w:rPr>
                <w:sz w:val="16"/>
                <w:szCs w:val="16"/>
              </w:rPr>
              <w:t>Total Time (hours)</w:t>
            </w:r>
          </w:p>
        </w:tc>
        <w:tc>
          <w:tcPr>
            <w:tcW w:w="990" w:type="dxa"/>
            <w:shd w:val="clear" w:color="auto" w:fill="auto"/>
          </w:tcPr>
          <w:p w:rsidRPr="000B7B22" w:rsidR="000961FC" w:rsidP="00255C35" w:rsidRDefault="000961FC" w14:paraId="2E076797" w14:textId="77777777">
            <w:pPr>
              <w:keepNext/>
              <w:keepLines/>
              <w:jc w:val="center"/>
              <w:rPr>
                <w:bCs/>
                <w:sz w:val="16"/>
                <w:szCs w:val="16"/>
              </w:rPr>
            </w:pPr>
            <w:r w:rsidRPr="000B7B22">
              <w:rPr>
                <w:sz w:val="16"/>
                <w:szCs w:val="16"/>
              </w:rPr>
              <w:t>Labor Rate ($/</w:t>
            </w:r>
            <w:proofErr w:type="spellStart"/>
            <w:r w:rsidRPr="000B7B22">
              <w:rPr>
                <w:sz w:val="16"/>
                <w:szCs w:val="16"/>
              </w:rPr>
              <w:t>hr</w:t>
            </w:r>
            <w:proofErr w:type="spellEnd"/>
            <w:r w:rsidRPr="000B7B22">
              <w:rPr>
                <w:sz w:val="16"/>
                <w:szCs w:val="16"/>
              </w:rPr>
              <w:t>)</w:t>
            </w:r>
          </w:p>
        </w:tc>
        <w:tc>
          <w:tcPr>
            <w:tcW w:w="990" w:type="dxa"/>
            <w:shd w:val="clear" w:color="auto" w:fill="auto"/>
          </w:tcPr>
          <w:p w:rsidRPr="000B7B22" w:rsidR="000961FC" w:rsidP="00255C35" w:rsidRDefault="00190D23" w14:paraId="6D1DD62F" w14:textId="5BD3FB0B">
            <w:pPr>
              <w:keepNext/>
              <w:keepLines/>
              <w:jc w:val="center"/>
              <w:rPr>
                <w:bCs/>
                <w:sz w:val="16"/>
                <w:szCs w:val="16"/>
              </w:rPr>
            </w:pPr>
            <w:r w:rsidRPr="000B7B22">
              <w:rPr>
                <w:sz w:val="16"/>
                <w:szCs w:val="16"/>
              </w:rPr>
              <w:t>Total C</w:t>
            </w:r>
            <w:r w:rsidRPr="000B7B22" w:rsidR="000961FC">
              <w:rPr>
                <w:sz w:val="16"/>
                <w:szCs w:val="16"/>
              </w:rPr>
              <w:t>ost ($)</w:t>
            </w:r>
          </w:p>
        </w:tc>
      </w:tr>
      <w:tr w:rsidRPr="00B24717" w:rsidR="00190D23" w:rsidTr="00190D23" w14:paraId="04794452" w14:textId="77777777">
        <w:trPr>
          <w:cantSplit/>
          <w:trHeight w:val="269"/>
        </w:trPr>
        <w:tc>
          <w:tcPr>
            <w:tcW w:w="1170" w:type="dxa"/>
            <w:shd w:val="clear" w:color="auto" w:fill="auto"/>
            <w:vAlign w:val="center"/>
          </w:tcPr>
          <w:p w:rsidRPr="00B24717" w:rsidR="000961FC" w:rsidP="00255C35" w:rsidRDefault="000961FC" w14:paraId="43C0B057" w14:textId="1D64FDED">
            <w:pPr>
              <w:keepNext/>
              <w:keepLines/>
              <w:rPr>
                <w:sz w:val="20"/>
              </w:rPr>
            </w:pPr>
            <w:r w:rsidRPr="00B24717">
              <w:rPr>
                <w:sz w:val="20"/>
              </w:rPr>
              <w:t>447.518(d)(1) and (2)</w:t>
            </w:r>
          </w:p>
        </w:tc>
        <w:tc>
          <w:tcPr>
            <w:tcW w:w="1080" w:type="dxa"/>
            <w:shd w:val="clear" w:color="auto" w:fill="auto"/>
            <w:vAlign w:val="center"/>
          </w:tcPr>
          <w:p w:rsidRPr="00B24717" w:rsidR="000961FC" w:rsidP="00255C35" w:rsidRDefault="000961FC" w14:paraId="5239CDF9" w14:textId="77777777">
            <w:pPr>
              <w:keepNext/>
              <w:keepLines/>
              <w:jc w:val="center"/>
              <w:rPr>
                <w:sz w:val="20"/>
              </w:rPr>
            </w:pPr>
            <w:r w:rsidRPr="00B24717">
              <w:rPr>
                <w:sz w:val="20"/>
              </w:rPr>
              <w:t>51</w:t>
            </w:r>
          </w:p>
        </w:tc>
        <w:tc>
          <w:tcPr>
            <w:tcW w:w="1350" w:type="dxa"/>
            <w:shd w:val="clear" w:color="auto" w:fill="auto"/>
            <w:vAlign w:val="center"/>
          </w:tcPr>
          <w:p w:rsidRPr="00B24717" w:rsidR="000961FC" w:rsidP="00255C35" w:rsidRDefault="000961FC" w14:paraId="0E9FB788" w14:textId="77777777">
            <w:pPr>
              <w:keepNext/>
              <w:keepLines/>
              <w:ind w:left="-108" w:right="-102"/>
              <w:jc w:val="center"/>
              <w:rPr>
                <w:sz w:val="20"/>
              </w:rPr>
            </w:pPr>
            <w:r w:rsidRPr="00B24717">
              <w:rPr>
                <w:sz w:val="20"/>
              </w:rPr>
              <w:t>1</w:t>
            </w:r>
          </w:p>
        </w:tc>
        <w:tc>
          <w:tcPr>
            <w:tcW w:w="1080" w:type="dxa"/>
          </w:tcPr>
          <w:p w:rsidRPr="00B24717" w:rsidR="000961FC" w:rsidP="00255C35" w:rsidRDefault="000961FC" w14:paraId="2050895E" w14:textId="77777777">
            <w:pPr>
              <w:keepNext/>
              <w:keepLines/>
              <w:jc w:val="center"/>
              <w:rPr>
                <w:sz w:val="20"/>
              </w:rPr>
            </w:pPr>
            <w:r w:rsidRPr="00B24717">
              <w:rPr>
                <w:sz w:val="20"/>
              </w:rPr>
              <w:t>51</w:t>
            </w:r>
          </w:p>
        </w:tc>
        <w:tc>
          <w:tcPr>
            <w:tcW w:w="1260" w:type="dxa"/>
            <w:shd w:val="clear" w:color="auto" w:fill="auto"/>
            <w:vAlign w:val="center"/>
          </w:tcPr>
          <w:p w:rsidRPr="00B24717" w:rsidR="000961FC" w:rsidP="00255C35" w:rsidRDefault="006040BF" w14:paraId="4CB28E06" w14:textId="709369C3">
            <w:pPr>
              <w:keepNext/>
              <w:keepLines/>
              <w:jc w:val="center"/>
              <w:rPr>
                <w:sz w:val="20"/>
              </w:rPr>
            </w:pPr>
            <w:r w:rsidRPr="00B24717">
              <w:rPr>
                <w:sz w:val="20"/>
              </w:rPr>
              <w:t>6</w:t>
            </w:r>
          </w:p>
        </w:tc>
        <w:tc>
          <w:tcPr>
            <w:tcW w:w="1080" w:type="dxa"/>
            <w:shd w:val="clear" w:color="auto" w:fill="auto"/>
            <w:vAlign w:val="center"/>
          </w:tcPr>
          <w:p w:rsidRPr="00B24717" w:rsidR="000961FC" w:rsidP="00255C35" w:rsidRDefault="006040BF" w14:paraId="78FF62D4" w14:textId="23BDEE1C">
            <w:pPr>
              <w:keepNext/>
              <w:keepLines/>
              <w:jc w:val="center"/>
              <w:rPr>
                <w:sz w:val="20"/>
              </w:rPr>
            </w:pPr>
            <w:r w:rsidRPr="00B24717">
              <w:rPr>
                <w:sz w:val="20"/>
              </w:rPr>
              <w:t>306</w:t>
            </w:r>
          </w:p>
        </w:tc>
        <w:tc>
          <w:tcPr>
            <w:tcW w:w="990" w:type="dxa"/>
            <w:shd w:val="clear" w:color="auto" w:fill="auto"/>
            <w:vAlign w:val="center"/>
          </w:tcPr>
          <w:p w:rsidRPr="00B24717" w:rsidR="000961FC" w:rsidP="00190D23" w:rsidRDefault="006040BF" w14:paraId="787F595F" w14:textId="598F2DF1">
            <w:pPr>
              <w:keepNext/>
              <w:keepLines/>
              <w:rPr>
                <w:sz w:val="20"/>
              </w:rPr>
            </w:pPr>
            <w:r w:rsidRPr="00B24717">
              <w:rPr>
                <w:sz w:val="20"/>
              </w:rPr>
              <w:t>1</w:t>
            </w:r>
            <w:r w:rsidR="00190D23">
              <w:rPr>
                <w:sz w:val="20"/>
              </w:rPr>
              <w:t>20</w:t>
            </w:r>
            <w:r w:rsidRPr="00B24717">
              <w:rPr>
                <w:sz w:val="20"/>
              </w:rPr>
              <w:t>.</w:t>
            </w:r>
            <w:r w:rsidR="00190D23">
              <w:rPr>
                <w:sz w:val="20"/>
              </w:rPr>
              <w:t>90</w:t>
            </w:r>
          </w:p>
        </w:tc>
        <w:tc>
          <w:tcPr>
            <w:tcW w:w="990" w:type="dxa"/>
            <w:shd w:val="clear" w:color="auto" w:fill="auto"/>
            <w:vAlign w:val="center"/>
          </w:tcPr>
          <w:p w:rsidRPr="00B24717" w:rsidR="000961FC" w:rsidP="00190D23" w:rsidRDefault="000961FC" w14:paraId="4894832E" w14:textId="09C1EE11">
            <w:pPr>
              <w:keepNext/>
              <w:keepLines/>
              <w:jc w:val="center"/>
              <w:rPr>
                <w:sz w:val="20"/>
              </w:rPr>
            </w:pPr>
            <w:r w:rsidRPr="00B24717">
              <w:rPr>
                <w:sz w:val="20"/>
              </w:rPr>
              <w:t>36,</w:t>
            </w:r>
            <w:r w:rsidR="00190D23">
              <w:rPr>
                <w:sz w:val="20"/>
              </w:rPr>
              <w:t>995</w:t>
            </w:r>
          </w:p>
        </w:tc>
      </w:tr>
    </w:tbl>
    <w:p w:rsidRPr="00B24717" w:rsidR="003B2117" w:rsidP="00EC5D8A" w:rsidRDefault="003B2117" w14:paraId="3B3EB1A4" w14:textId="77777777">
      <w:pPr>
        <w:pStyle w:val="Heading3"/>
        <w:ind w:left="0"/>
      </w:pPr>
    </w:p>
    <w:p w:rsidR="00D86D83" w:rsidP="00EC5D8A" w:rsidRDefault="0042636B" w14:paraId="6F31AEBA" w14:textId="77777777">
      <w:pPr>
        <w:rPr>
          <w:i/>
          <w:sz w:val="24"/>
        </w:rPr>
      </w:pPr>
      <w:r w:rsidRPr="00B24717">
        <w:rPr>
          <w:i/>
          <w:sz w:val="24"/>
        </w:rPr>
        <w:t>Information Collection Instruments and Instruction/Guidance Documents</w:t>
      </w:r>
    </w:p>
    <w:p w:rsidR="00A04096" w:rsidP="00EC5D8A" w:rsidRDefault="00A04096" w14:paraId="78434E42" w14:textId="491E298B">
      <w:pPr>
        <w:pStyle w:val="BodyText"/>
      </w:pPr>
    </w:p>
    <w:p w:rsidR="00A04096" w:rsidP="00EC5D8A" w:rsidRDefault="000B7B22" w14:paraId="252CA52C" w14:textId="2A1DEF57">
      <w:pPr>
        <w:pStyle w:val="BodyText"/>
      </w:pPr>
      <w:r>
        <w:t>A</w:t>
      </w:r>
      <w:r w:rsidRPr="000B7B22">
        <w:t>nnual State Report on CMS VBP Supplemental Rebate Agreements</w:t>
      </w:r>
    </w:p>
    <w:p w:rsidR="00D86D83" w:rsidP="00EC5D8A" w:rsidRDefault="00D86D83" w14:paraId="037F57CE" w14:textId="77777777">
      <w:pPr>
        <w:pStyle w:val="BodyText"/>
      </w:pPr>
    </w:p>
    <w:p w:rsidR="00D86D83" w:rsidP="00EC5D8A" w:rsidRDefault="0042636B" w14:paraId="3AFA8EC3" w14:textId="1211E02D">
      <w:pPr>
        <w:pStyle w:val="ListParagraph"/>
        <w:numPr>
          <w:ilvl w:val="1"/>
          <w:numId w:val="1"/>
        </w:numPr>
        <w:tabs>
          <w:tab w:val="left" w:pos="1373"/>
        </w:tabs>
        <w:ind w:left="0" w:firstLine="0"/>
        <w:rPr>
          <w:sz w:val="24"/>
        </w:rPr>
      </w:pPr>
      <w:r>
        <w:rPr>
          <w:sz w:val="24"/>
          <w:u w:val="single"/>
        </w:rPr>
        <w:t>Capital</w:t>
      </w:r>
      <w:r>
        <w:rPr>
          <w:spacing w:val="-1"/>
          <w:sz w:val="24"/>
          <w:u w:val="single"/>
        </w:rPr>
        <w:t xml:space="preserve"> </w:t>
      </w:r>
      <w:r>
        <w:rPr>
          <w:sz w:val="24"/>
          <w:u w:val="single"/>
        </w:rPr>
        <w:t>Costs</w:t>
      </w:r>
    </w:p>
    <w:p w:rsidR="00CF02CB" w:rsidP="00C653EE" w:rsidRDefault="00CF02CB" w14:paraId="01E9DD4D" w14:textId="77777777">
      <w:pPr>
        <w:tabs>
          <w:tab w:val="left" w:pos="1660"/>
          <w:tab w:val="left" w:pos="1661"/>
        </w:tabs>
        <w:rPr>
          <w:sz w:val="24"/>
          <w:highlight w:val="green"/>
        </w:rPr>
      </w:pPr>
    </w:p>
    <w:p w:rsidRPr="00C653EE" w:rsidR="00C653EE" w:rsidP="00C653EE" w:rsidRDefault="00252DAF" w14:paraId="77DB6AE2" w14:textId="39A2FA9B">
      <w:pPr>
        <w:tabs>
          <w:tab w:val="left" w:pos="1660"/>
          <w:tab w:val="left" w:pos="1661"/>
        </w:tabs>
        <w:rPr>
          <w:sz w:val="24"/>
        </w:rPr>
      </w:pPr>
      <w:r w:rsidRPr="00B24717">
        <w:rPr>
          <w:sz w:val="24"/>
        </w:rPr>
        <w:t xml:space="preserve">There </w:t>
      </w:r>
      <w:r w:rsidR="00631119">
        <w:rPr>
          <w:sz w:val="24"/>
        </w:rPr>
        <w:t>are</w:t>
      </w:r>
      <w:r w:rsidRPr="00B24717" w:rsidR="00C653EE">
        <w:rPr>
          <w:sz w:val="24"/>
        </w:rPr>
        <w:t xml:space="preserve"> no capital or </w:t>
      </w:r>
      <w:proofErr w:type="spellStart"/>
      <w:r w:rsidRPr="00B24717" w:rsidR="00C653EE">
        <w:rPr>
          <w:sz w:val="24"/>
        </w:rPr>
        <w:t>start up</w:t>
      </w:r>
      <w:proofErr w:type="spellEnd"/>
      <w:r w:rsidRPr="00B24717" w:rsidR="00C653EE">
        <w:rPr>
          <w:sz w:val="24"/>
        </w:rPr>
        <w:t xml:space="preserve"> costs associated with this collection as it</w:t>
      </w:r>
      <w:r w:rsidRPr="00B24717" w:rsidR="00861EC5">
        <w:rPr>
          <w:sz w:val="24"/>
        </w:rPr>
        <w:t xml:space="preserve"> </w:t>
      </w:r>
      <w:r w:rsidRPr="00B24717" w:rsidR="00C653EE">
        <w:rPr>
          <w:sz w:val="24"/>
        </w:rPr>
        <w:t>collects information on data associated with the Medicaid program that would not require additional capital.</w:t>
      </w:r>
    </w:p>
    <w:p w:rsidR="00D86D83" w:rsidP="00EC5D8A" w:rsidRDefault="00D86D83" w14:paraId="4F8872D9" w14:textId="77777777">
      <w:pPr>
        <w:pStyle w:val="BodyText"/>
      </w:pPr>
    </w:p>
    <w:p w:rsidR="00D86D83" w:rsidP="00EC5D8A" w:rsidRDefault="0042636B" w14:paraId="40AAC500" w14:textId="77777777">
      <w:pPr>
        <w:pStyle w:val="ListParagraph"/>
        <w:numPr>
          <w:ilvl w:val="1"/>
          <w:numId w:val="1"/>
        </w:numPr>
        <w:tabs>
          <w:tab w:val="left" w:pos="1373"/>
        </w:tabs>
        <w:ind w:left="0" w:firstLine="0"/>
        <w:rPr>
          <w:sz w:val="24"/>
        </w:rPr>
      </w:pPr>
      <w:r>
        <w:rPr>
          <w:sz w:val="24"/>
          <w:u w:val="single"/>
        </w:rPr>
        <w:t>Cost to Federal</w:t>
      </w:r>
      <w:r>
        <w:rPr>
          <w:spacing w:val="-1"/>
          <w:sz w:val="24"/>
          <w:u w:val="single"/>
        </w:rPr>
        <w:t xml:space="preserve"> </w:t>
      </w:r>
      <w:r>
        <w:rPr>
          <w:sz w:val="24"/>
          <w:u w:val="single"/>
        </w:rPr>
        <w:t>Government</w:t>
      </w:r>
    </w:p>
    <w:p w:rsidR="00D86D83" w:rsidP="00EC5D8A" w:rsidRDefault="00D86D83" w14:paraId="7254667E" w14:textId="77777777">
      <w:pPr>
        <w:pStyle w:val="BodyText"/>
        <w:rPr>
          <w:sz w:val="11"/>
        </w:rPr>
      </w:pPr>
    </w:p>
    <w:p w:rsidR="00CF02CB" w:rsidP="00CF02CB" w:rsidRDefault="00CF02CB" w14:paraId="1973C7ED" w14:textId="6378183C">
      <w:pPr>
        <w:pStyle w:val="BodyText"/>
      </w:pPr>
      <w:r w:rsidRPr="00B24717">
        <w:t>The cost to the Federal government will only</w:t>
      </w:r>
      <w:r w:rsidRPr="00B24717" w:rsidR="006040BF">
        <w:t xml:space="preserve"> be the staff time to receive and store</w:t>
      </w:r>
      <w:r w:rsidRPr="00B24717" w:rsidR="00861EC5">
        <w:t xml:space="preserve"> the collected data</w:t>
      </w:r>
      <w:r w:rsidRPr="00B24717">
        <w:t>.</w:t>
      </w:r>
      <w:r>
        <w:t xml:space="preserve">  </w:t>
      </w:r>
    </w:p>
    <w:p w:rsidR="00D86D83" w:rsidP="00EC5D8A" w:rsidRDefault="00D86D83" w14:paraId="37FA645E" w14:textId="77777777">
      <w:pPr>
        <w:pStyle w:val="BodyText"/>
        <w:rPr>
          <w:sz w:val="25"/>
        </w:rPr>
      </w:pPr>
    </w:p>
    <w:p w:rsidR="00D86D83" w:rsidP="00EC5D8A" w:rsidRDefault="0042636B" w14:paraId="1BE94C62" w14:textId="79668EA2">
      <w:pPr>
        <w:pStyle w:val="BodyText"/>
      </w:pPr>
      <w:r>
        <w:t xml:space="preserve">To derive average costs, we used data from OPM’s </w:t>
      </w:r>
      <w:r w:rsidR="00243BD1">
        <w:t xml:space="preserve">2021 </w:t>
      </w:r>
      <w:r>
        <w:t>base salary for the Baltimore/Washington, D.C. region at the GS-13, step 5 level (</w:t>
      </w:r>
      <w:r w:rsidRPr="00BE4A54" w:rsidR="00BE4A54">
        <w:t>https://www.opm.gov/policy-data-oversight/pay-leave/salaries-wages/salary-tables/pdf/2021/DCB_h.pdf</w:t>
      </w:r>
      <w:r>
        <w:t xml:space="preserve">). In this regard, the following table presents the mean hourly wage, the cost of fringe benefits </w:t>
      </w:r>
      <w:r w:rsidR="00631119">
        <w:t xml:space="preserve">and overhead </w:t>
      </w:r>
      <w:r>
        <w:t>(calculated at 100 percent of salary), and the adjusted hourly wage.</w:t>
      </w:r>
    </w:p>
    <w:p w:rsidR="000D1B00" w:rsidP="000D1B00" w:rsidRDefault="000D1B00" w14:paraId="3CD27A3F" w14:textId="77777777">
      <w:pPr>
        <w:pStyle w:val="BodyText"/>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71"/>
        <w:gridCol w:w="1680"/>
        <w:gridCol w:w="1684"/>
        <w:gridCol w:w="1723"/>
      </w:tblGrid>
      <w:tr w:rsidR="000D1B00" w:rsidTr="00AF437D" w14:paraId="15E00966" w14:textId="77777777">
        <w:trPr>
          <w:trHeight w:val="849"/>
        </w:trPr>
        <w:tc>
          <w:tcPr>
            <w:tcW w:w="1771" w:type="dxa"/>
          </w:tcPr>
          <w:p w:rsidR="000D1B00" w:rsidP="00AF437D" w:rsidRDefault="000D1B00" w14:paraId="71A89947" w14:textId="77777777">
            <w:pPr>
              <w:pStyle w:val="TableParagraph"/>
              <w:rPr>
                <w:rFonts w:ascii="Times New Roman"/>
                <w:sz w:val="24"/>
              </w:rPr>
            </w:pPr>
            <w:r>
              <w:rPr>
                <w:rFonts w:ascii="Times New Roman"/>
                <w:sz w:val="24"/>
              </w:rPr>
              <w:t>Grade (Step)</w:t>
            </w:r>
          </w:p>
        </w:tc>
        <w:tc>
          <w:tcPr>
            <w:tcW w:w="1680" w:type="dxa"/>
          </w:tcPr>
          <w:p w:rsidR="000D1B00" w:rsidP="004E1AB7" w:rsidRDefault="000D1B00" w14:paraId="6C0D2330" w14:textId="77777777">
            <w:pPr>
              <w:pStyle w:val="TableParagraph"/>
              <w:jc w:val="center"/>
              <w:rPr>
                <w:rFonts w:ascii="Times New Roman"/>
                <w:sz w:val="24"/>
              </w:rPr>
            </w:pPr>
            <w:r>
              <w:rPr>
                <w:rFonts w:ascii="Times New Roman"/>
                <w:sz w:val="24"/>
              </w:rPr>
              <w:t>Hourly Wage ($/</w:t>
            </w:r>
            <w:proofErr w:type="spellStart"/>
            <w:r>
              <w:rPr>
                <w:rFonts w:ascii="Times New Roman"/>
                <w:sz w:val="24"/>
              </w:rPr>
              <w:t>hr</w:t>
            </w:r>
            <w:proofErr w:type="spellEnd"/>
            <w:r>
              <w:rPr>
                <w:rFonts w:ascii="Times New Roman"/>
                <w:sz w:val="24"/>
              </w:rPr>
              <w:t>)</w:t>
            </w:r>
          </w:p>
        </w:tc>
        <w:tc>
          <w:tcPr>
            <w:tcW w:w="1684" w:type="dxa"/>
          </w:tcPr>
          <w:p w:rsidR="000D1B00" w:rsidP="004E1AB7" w:rsidRDefault="000D1B00" w14:paraId="4F0BE5F1" w14:textId="77777777">
            <w:pPr>
              <w:pStyle w:val="TableParagraph"/>
              <w:jc w:val="center"/>
              <w:rPr>
                <w:rFonts w:ascii="Times New Roman"/>
                <w:sz w:val="24"/>
              </w:rPr>
            </w:pPr>
            <w:r>
              <w:rPr>
                <w:rFonts w:ascii="Times New Roman"/>
                <w:sz w:val="24"/>
              </w:rPr>
              <w:t>Fringe Benefits and Overhead ($/</w:t>
            </w:r>
            <w:proofErr w:type="spellStart"/>
            <w:r>
              <w:rPr>
                <w:rFonts w:ascii="Times New Roman"/>
                <w:sz w:val="24"/>
              </w:rPr>
              <w:t>hr</w:t>
            </w:r>
            <w:proofErr w:type="spellEnd"/>
            <w:r>
              <w:rPr>
                <w:rFonts w:ascii="Times New Roman"/>
                <w:sz w:val="24"/>
              </w:rPr>
              <w:t>)</w:t>
            </w:r>
          </w:p>
        </w:tc>
        <w:tc>
          <w:tcPr>
            <w:tcW w:w="1723" w:type="dxa"/>
          </w:tcPr>
          <w:p w:rsidR="000D1B00" w:rsidP="004E1AB7" w:rsidRDefault="000D1B00" w14:paraId="168131FC" w14:textId="77777777">
            <w:pPr>
              <w:pStyle w:val="TableParagraph"/>
              <w:jc w:val="center"/>
              <w:rPr>
                <w:rFonts w:ascii="Times New Roman"/>
                <w:sz w:val="24"/>
              </w:rPr>
            </w:pPr>
            <w:r>
              <w:rPr>
                <w:rFonts w:ascii="Times New Roman"/>
                <w:sz w:val="24"/>
              </w:rPr>
              <w:t>Adjusted Hourly Wage</w:t>
            </w:r>
          </w:p>
          <w:p w:rsidR="000D1B00" w:rsidP="004E1AB7" w:rsidRDefault="000D1B00" w14:paraId="75674571" w14:textId="77777777">
            <w:pPr>
              <w:pStyle w:val="TableParagraph"/>
              <w:jc w:val="center"/>
              <w:rPr>
                <w:rFonts w:ascii="Times New Roman"/>
                <w:sz w:val="24"/>
              </w:rPr>
            </w:pPr>
            <w:r>
              <w:rPr>
                <w:rFonts w:ascii="Times New Roman"/>
                <w:sz w:val="24"/>
              </w:rPr>
              <w:t>($/</w:t>
            </w:r>
            <w:proofErr w:type="spellStart"/>
            <w:r>
              <w:rPr>
                <w:rFonts w:ascii="Times New Roman"/>
                <w:sz w:val="24"/>
              </w:rPr>
              <w:t>hr</w:t>
            </w:r>
            <w:proofErr w:type="spellEnd"/>
            <w:r>
              <w:rPr>
                <w:rFonts w:ascii="Times New Roman"/>
                <w:sz w:val="24"/>
              </w:rPr>
              <w:t>)</w:t>
            </w:r>
          </w:p>
        </w:tc>
      </w:tr>
      <w:tr w:rsidR="000D1B00" w:rsidTr="00AF437D" w14:paraId="5276A722" w14:textId="77777777">
        <w:trPr>
          <w:trHeight w:val="282"/>
        </w:trPr>
        <w:tc>
          <w:tcPr>
            <w:tcW w:w="1771" w:type="dxa"/>
          </w:tcPr>
          <w:p w:rsidR="000D1B00" w:rsidP="00AF437D" w:rsidRDefault="000D1B00" w14:paraId="4ED53F95" w14:textId="77777777">
            <w:pPr>
              <w:pStyle w:val="TableParagraph"/>
              <w:rPr>
                <w:rFonts w:ascii="Times New Roman"/>
                <w:sz w:val="24"/>
              </w:rPr>
            </w:pPr>
            <w:r>
              <w:rPr>
                <w:rFonts w:ascii="Times New Roman"/>
                <w:sz w:val="24"/>
              </w:rPr>
              <w:t>GS-13 (step 5)</w:t>
            </w:r>
          </w:p>
        </w:tc>
        <w:tc>
          <w:tcPr>
            <w:tcW w:w="1680" w:type="dxa"/>
          </w:tcPr>
          <w:p w:rsidR="000D1B00" w:rsidP="004E1AB7" w:rsidRDefault="000D1B00" w14:paraId="65F51370" w14:textId="77777777">
            <w:pPr>
              <w:pStyle w:val="TableParagraph"/>
              <w:jc w:val="center"/>
              <w:rPr>
                <w:rFonts w:ascii="Times New Roman"/>
                <w:sz w:val="24"/>
              </w:rPr>
            </w:pPr>
            <w:r>
              <w:rPr>
                <w:rFonts w:ascii="Times New Roman"/>
                <w:sz w:val="24"/>
              </w:rPr>
              <w:t>56.31</w:t>
            </w:r>
          </w:p>
        </w:tc>
        <w:tc>
          <w:tcPr>
            <w:tcW w:w="1684" w:type="dxa"/>
          </w:tcPr>
          <w:p w:rsidR="000D1B00" w:rsidP="004E1AB7" w:rsidRDefault="000D1B00" w14:paraId="05F7A780" w14:textId="77777777">
            <w:pPr>
              <w:pStyle w:val="TableParagraph"/>
              <w:jc w:val="center"/>
              <w:rPr>
                <w:rFonts w:ascii="Times New Roman"/>
                <w:sz w:val="24"/>
              </w:rPr>
            </w:pPr>
            <w:r>
              <w:rPr>
                <w:rFonts w:ascii="Times New Roman"/>
                <w:sz w:val="24"/>
              </w:rPr>
              <w:t>56.31</w:t>
            </w:r>
          </w:p>
        </w:tc>
        <w:tc>
          <w:tcPr>
            <w:tcW w:w="1723" w:type="dxa"/>
          </w:tcPr>
          <w:p w:rsidR="000D1B00" w:rsidP="004E1AB7" w:rsidRDefault="000D1B00" w14:paraId="08E19DFD" w14:textId="77777777">
            <w:pPr>
              <w:pStyle w:val="TableParagraph"/>
              <w:jc w:val="center"/>
              <w:rPr>
                <w:rFonts w:ascii="Times New Roman"/>
                <w:sz w:val="24"/>
              </w:rPr>
            </w:pPr>
            <w:r>
              <w:rPr>
                <w:rFonts w:ascii="Times New Roman"/>
                <w:sz w:val="24"/>
              </w:rPr>
              <w:t>112.62</w:t>
            </w:r>
          </w:p>
        </w:tc>
      </w:tr>
    </w:tbl>
    <w:p w:rsidR="000D1B00" w:rsidP="00EC5D8A" w:rsidRDefault="000D1B00" w14:paraId="194DE24F" w14:textId="77777777">
      <w:pPr>
        <w:pStyle w:val="BodyText"/>
      </w:pPr>
    </w:p>
    <w:p w:rsidR="000D1B00" w:rsidP="00EC5D8A" w:rsidRDefault="00A95AC3" w14:paraId="662ABC21" w14:textId="7D4CFDB0">
      <w:pPr>
        <w:pStyle w:val="BodyText"/>
      </w:pPr>
      <w:r>
        <w:t xml:space="preserve">Our estimated cost </w:t>
      </w:r>
      <w:bookmarkStart w:name="_GoBack" w:id="0"/>
      <w:bookmarkEnd w:id="0"/>
      <w:r>
        <w:t>is $</w:t>
      </w:r>
      <w:r w:rsidR="007E014E">
        <w:t>4,</w:t>
      </w:r>
      <w:r w:rsidR="0029056F">
        <w:t>504.80</w:t>
      </w:r>
      <w:r w:rsidR="000D1B00">
        <w:t xml:space="preserve"> (</w:t>
      </w:r>
      <w:r w:rsidRPr="000D1B00" w:rsidR="000D1B00">
        <w:t xml:space="preserve">40 </w:t>
      </w:r>
      <w:proofErr w:type="spellStart"/>
      <w:r w:rsidRPr="000D1B00" w:rsidR="000D1B00">
        <w:t>h</w:t>
      </w:r>
      <w:r w:rsidR="000D1B00">
        <w:t>r</w:t>
      </w:r>
      <w:proofErr w:type="spellEnd"/>
      <w:r w:rsidRPr="000D1B00" w:rsidR="000D1B00">
        <w:t xml:space="preserve"> x $112.62/</w:t>
      </w:r>
      <w:proofErr w:type="spellStart"/>
      <w:r w:rsidRPr="000D1B00" w:rsidR="000D1B00">
        <w:t>h</w:t>
      </w:r>
      <w:r w:rsidR="000D1B00">
        <w:t>r</w:t>
      </w:r>
      <w:proofErr w:type="spellEnd"/>
      <w:r w:rsidR="000D1B00">
        <w:t>).</w:t>
      </w:r>
    </w:p>
    <w:p w:rsidR="000D1B00" w:rsidP="00EC5D8A" w:rsidRDefault="000D1B00" w14:paraId="1EE7FD21" w14:textId="44E68AF1">
      <w:pPr>
        <w:pStyle w:val="BodyText"/>
      </w:pPr>
    </w:p>
    <w:p w:rsidR="00D86D83" w:rsidP="00EC5D8A" w:rsidRDefault="0042636B" w14:paraId="60906795" w14:textId="77777777">
      <w:pPr>
        <w:pStyle w:val="ListParagraph"/>
        <w:numPr>
          <w:ilvl w:val="1"/>
          <w:numId w:val="1"/>
        </w:numPr>
        <w:tabs>
          <w:tab w:val="left" w:pos="1373"/>
        </w:tabs>
        <w:ind w:left="0" w:firstLine="0"/>
        <w:rPr>
          <w:sz w:val="24"/>
        </w:rPr>
      </w:pPr>
      <w:r>
        <w:rPr>
          <w:sz w:val="24"/>
          <w:u w:val="single"/>
        </w:rPr>
        <w:t>Changes to Collection of Information Requirements, Burden, and Collection of</w:t>
      </w:r>
      <w:r>
        <w:rPr>
          <w:spacing w:val="-33"/>
          <w:sz w:val="24"/>
          <w:u w:val="single"/>
        </w:rPr>
        <w:t xml:space="preserve"> </w:t>
      </w:r>
      <w:r>
        <w:rPr>
          <w:sz w:val="24"/>
          <w:u w:val="single"/>
        </w:rPr>
        <w:t>Information Instruments</w:t>
      </w:r>
    </w:p>
    <w:p w:rsidR="00D86D83" w:rsidP="00EC5D8A" w:rsidRDefault="00D86D83" w14:paraId="1EE29B38" w14:textId="77777777">
      <w:pPr>
        <w:pStyle w:val="BodyText"/>
        <w:rPr>
          <w:sz w:val="16"/>
        </w:rPr>
      </w:pPr>
    </w:p>
    <w:p w:rsidR="00D86D83" w:rsidP="005E2362" w:rsidRDefault="0042636B" w14:paraId="56325CD0" w14:textId="47EDD55D">
      <w:pPr>
        <w:pStyle w:val="BodyText"/>
      </w:pPr>
      <w:r w:rsidRPr="005E2362">
        <w:t>This is a New information collection request. Consequently,</w:t>
      </w:r>
      <w:r w:rsidRPr="005E2362">
        <w:rPr>
          <w:spacing w:val="-42"/>
        </w:rPr>
        <w:t xml:space="preserve"> </w:t>
      </w:r>
      <w:r w:rsidRPr="005E2362">
        <w:t>there are no</w:t>
      </w:r>
      <w:r w:rsidRPr="005E2362">
        <w:rPr>
          <w:spacing w:val="-3"/>
        </w:rPr>
        <w:t xml:space="preserve"> </w:t>
      </w:r>
      <w:r w:rsidRPr="005E2362" w:rsidR="0047190B">
        <w:t>changes.</w:t>
      </w:r>
    </w:p>
    <w:p w:rsidR="00D86D83" w:rsidP="00EC5D8A" w:rsidRDefault="00D86D83" w14:paraId="5F9E33A4" w14:textId="77777777">
      <w:pPr>
        <w:pStyle w:val="BodyText"/>
        <w:rPr>
          <w:sz w:val="25"/>
        </w:rPr>
      </w:pPr>
    </w:p>
    <w:p w:rsidR="00D86D83" w:rsidP="00EC5D8A" w:rsidRDefault="0042636B" w14:paraId="53300E6B" w14:textId="77777777">
      <w:pPr>
        <w:pStyle w:val="ListParagraph"/>
        <w:numPr>
          <w:ilvl w:val="0"/>
          <w:numId w:val="10"/>
        </w:numPr>
        <w:tabs>
          <w:tab w:val="left" w:pos="1373"/>
        </w:tabs>
        <w:ind w:left="0" w:firstLine="0"/>
        <w:rPr>
          <w:sz w:val="24"/>
        </w:rPr>
      </w:pPr>
      <w:r>
        <w:rPr>
          <w:sz w:val="24"/>
          <w:u w:val="single"/>
        </w:rPr>
        <w:t>Publication/Tabulation</w:t>
      </w:r>
      <w:r>
        <w:rPr>
          <w:spacing w:val="-1"/>
          <w:sz w:val="24"/>
          <w:u w:val="single"/>
        </w:rPr>
        <w:t xml:space="preserve"> </w:t>
      </w:r>
      <w:r>
        <w:rPr>
          <w:sz w:val="24"/>
          <w:u w:val="single"/>
        </w:rPr>
        <w:t>Dates</w:t>
      </w:r>
    </w:p>
    <w:p w:rsidRPr="0042636B" w:rsidR="0042636B" w:rsidP="0042636B" w:rsidRDefault="0042636B" w14:paraId="1F381F62" w14:textId="77777777">
      <w:pPr>
        <w:tabs>
          <w:tab w:val="left" w:pos="1660"/>
          <w:tab w:val="left" w:pos="1661"/>
        </w:tabs>
        <w:rPr>
          <w:sz w:val="24"/>
        </w:rPr>
      </w:pPr>
    </w:p>
    <w:p w:rsidR="00D86D83" w:rsidP="00EC5D8A" w:rsidRDefault="0042636B" w14:paraId="55100DD4" w14:textId="77777777">
      <w:pPr>
        <w:pStyle w:val="BodyText"/>
      </w:pPr>
      <w:r w:rsidRPr="00B24717">
        <w:t>There are no plans to publish the information.</w:t>
      </w:r>
    </w:p>
    <w:p w:rsidR="00D86D83" w:rsidP="00EC5D8A" w:rsidRDefault="00D86D83" w14:paraId="63EF71A1" w14:textId="77777777">
      <w:pPr>
        <w:pStyle w:val="BodyText"/>
        <w:rPr>
          <w:sz w:val="25"/>
        </w:rPr>
      </w:pPr>
    </w:p>
    <w:p w:rsidR="00D86D83" w:rsidP="00EC5D8A" w:rsidRDefault="0042636B" w14:paraId="73E711BD" w14:textId="77777777">
      <w:pPr>
        <w:pStyle w:val="ListParagraph"/>
        <w:numPr>
          <w:ilvl w:val="0"/>
          <w:numId w:val="10"/>
        </w:numPr>
        <w:tabs>
          <w:tab w:val="left" w:pos="1373"/>
        </w:tabs>
        <w:ind w:left="0" w:firstLine="0"/>
        <w:rPr>
          <w:sz w:val="24"/>
        </w:rPr>
      </w:pPr>
      <w:r>
        <w:rPr>
          <w:sz w:val="24"/>
          <w:u w:val="single"/>
        </w:rPr>
        <w:t>Expiration</w:t>
      </w:r>
      <w:r>
        <w:rPr>
          <w:spacing w:val="-1"/>
          <w:sz w:val="24"/>
          <w:u w:val="single"/>
        </w:rPr>
        <w:t xml:space="preserve"> </w:t>
      </w:r>
      <w:r>
        <w:rPr>
          <w:sz w:val="24"/>
          <w:u w:val="single"/>
        </w:rPr>
        <w:t>Date</w:t>
      </w:r>
    </w:p>
    <w:p w:rsidR="00D86D83" w:rsidP="00EC5D8A" w:rsidRDefault="00D86D83" w14:paraId="02A08137" w14:textId="77777777">
      <w:pPr>
        <w:pStyle w:val="BodyText"/>
        <w:rPr>
          <w:sz w:val="25"/>
        </w:rPr>
      </w:pPr>
    </w:p>
    <w:p w:rsidR="00D86D83" w:rsidP="00EC5D8A" w:rsidRDefault="0042636B" w14:paraId="2FFF8776" w14:textId="77777777">
      <w:pPr>
        <w:pStyle w:val="BodyText"/>
      </w:pPr>
      <w:r>
        <w:t>The expiration date is displayed.</w:t>
      </w:r>
    </w:p>
    <w:p w:rsidR="00D86D83" w:rsidP="00EC5D8A" w:rsidRDefault="00D86D83" w14:paraId="78FC8A43" w14:textId="77777777">
      <w:pPr>
        <w:pStyle w:val="BodyText"/>
        <w:rPr>
          <w:sz w:val="25"/>
        </w:rPr>
      </w:pPr>
    </w:p>
    <w:p w:rsidR="00D86D83" w:rsidP="00EC5D8A" w:rsidRDefault="0042636B" w14:paraId="0B5128B9" w14:textId="77777777">
      <w:pPr>
        <w:pStyle w:val="ListParagraph"/>
        <w:numPr>
          <w:ilvl w:val="0"/>
          <w:numId w:val="10"/>
        </w:numPr>
        <w:tabs>
          <w:tab w:val="left" w:pos="1373"/>
        </w:tabs>
        <w:ind w:left="0" w:firstLine="0"/>
        <w:rPr>
          <w:sz w:val="24"/>
        </w:rPr>
      </w:pPr>
      <w:r>
        <w:rPr>
          <w:sz w:val="24"/>
          <w:u w:val="single"/>
        </w:rPr>
        <w:t>Certification</w:t>
      </w:r>
      <w:r>
        <w:rPr>
          <w:spacing w:val="-1"/>
          <w:sz w:val="24"/>
          <w:u w:val="single"/>
        </w:rPr>
        <w:t xml:space="preserve"> </w:t>
      </w:r>
      <w:r>
        <w:rPr>
          <w:sz w:val="24"/>
          <w:u w:val="single"/>
        </w:rPr>
        <w:t>Statement</w:t>
      </w:r>
    </w:p>
    <w:p w:rsidR="00B24717" w:rsidP="00B87DA5" w:rsidRDefault="00B24717" w14:paraId="6A004222" w14:textId="26F5F57C">
      <w:pPr>
        <w:pStyle w:val="BodyText"/>
        <w:ind w:left="360"/>
      </w:pPr>
    </w:p>
    <w:p w:rsidR="00D86D83" w:rsidP="00EC5D8A" w:rsidRDefault="0042636B" w14:paraId="007E4828" w14:textId="77777777">
      <w:pPr>
        <w:pStyle w:val="BodyText"/>
      </w:pPr>
      <w:r>
        <w:t>There are no exceptions to the certification statement.</w:t>
      </w:r>
    </w:p>
    <w:p w:rsidR="00D86D83" w:rsidP="00EC5D8A" w:rsidRDefault="00D86D83" w14:paraId="07A2E04E" w14:textId="77777777">
      <w:pPr>
        <w:pStyle w:val="BodyText"/>
        <w:rPr>
          <w:sz w:val="25"/>
        </w:rPr>
      </w:pPr>
    </w:p>
    <w:p w:rsidR="00D86D83" w:rsidP="00EC5D8A" w:rsidRDefault="0042636B" w14:paraId="0E83C58A" w14:textId="77777777">
      <w:pPr>
        <w:pStyle w:val="Heading3"/>
        <w:numPr>
          <w:ilvl w:val="0"/>
          <w:numId w:val="1"/>
        </w:numPr>
        <w:tabs>
          <w:tab w:val="left" w:pos="1660"/>
          <w:tab w:val="left" w:pos="1661"/>
        </w:tabs>
        <w:ind w:left="0" w:firstLine="0"/>
      </w:pPr>
      <w:r>
        <w:t>Collection of Information Employing Statistical Methods</w:t>
      </w:r>
    </w:p>
    <w:p w:rsidR="00B24717" w:rsidP="00B24717" w:rsidRDefault="00B24717" w14:paraId="160BB78E" w14:textId="77777777">
      <w:pPr>
        <w:pStyle w:val="BodyText"/>
        <w:ind w:left="720"/>
      </w:pPr>
    </w:p>
    <w:p w:rsidR="00B24717" w:rsidP="00B24717" w:rsidRDefault="00B24717" w14:paraId="3E4F4D7C" w14:textId="02F692F5">
      <w:pPr>
        <w:pStyle w:val="BodyText"/>
      </w:pPr>
      <w:r>
        <w:t>There are no statistical methods, surveys, or questionnaires associated with this collection.</w:t>
      </w:r>
    </w:p>
    <w:p w:rsidR="000D1B00" w:rsidP="00EC5D8A" w:rsidRDefault="000D1B00" w14:paraId="1E28C3C4" w14:textId="77777777">
      <w:pPr>
        <w:pStyle w:val="BodyText"/>
      </w:pPr>
    </w:p>
    <w:sectPr w:rsidR="000D1B00" w:rsidSect="009C084D">
      <w:footerReference w:type="default" r:id="rId13"/>
      <w:pgSz w:w="12240" w:h="15840"/>
      <w:pgMar w:top="1440" w:right="1440" w:bottom="1440" w:left="1440" w:header="0" w:footer="17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368EE" w14:textId="77777777" w:rsidR="0046663E" w:rsidRDefault="0046663E">
      <w:r>
        <w:separator/>
      </w:r>
    </w:p>
  </w:endnote>
  <w:endnote w:type="continuationSeparator" w:id="0">
    <w:p w14:paraId="31F05619" w14:textId="77777777" w:rsidR="0046663E" w:rsidRDefault="0046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CA09D" w14:textId="77777777" w:rsidR="00D86D83" w:rsidRDefault="00D86D8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20F0B" w14:textId="77777777" w:rsidR="0046663E" w:rsidRDefault="0046663E">
      <w:r>
        <w:separator/>
      </w:r>
    </w:p>
  </w:footnote>
  <w:footnote w:type="continuationSeparator" w:id="0">
    <w:p w14:paraId="144A225E" w14:textId="77777777" w:rsidR="0046663E" w:rsidRDefault="004666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35pt;height:83.2pt;visibility:visible;mso-wrap-style:square" o:bullet="t">
        <v:imagedata r:id="rId1" o:title=""/>
      </v:shape>
    </w:pict>
  </w:numPicBullet>
  <w:abstractNum w:abstractNumId="0" w15:restartNumberingAfterBreak="0">
    <w:nsid w:val="007247D6"/>
    <w:multiLevelType w:val="hybridMultilevel"/>
    <w:tmpl w:val="45AC6770"/>
    <w:lvl w:ilvl="0" w:tplc="C18A84EE">
      <w:start w:val="1"/>
      <w:numFmt w:val="lowerLetter"/>
      <w:lvlText w:val="%1."/>
      <w:lvlJc w:val="left"/>
      <w:pPr>
        <w:ind w:left="1028" w:hanging="543"/>
      </w:pPr>
      <w:rPr>
        <w:rFonts w:ascii="Arial" w:eastAsia="Arial" w:hAnsi="Arial" w:cs="Arial" w:hint="default"/>
        <w:spacing w:val="-2"/>
        <w:w w:val="92"/>
        <w:sz w:val="16"/>
        <w:szCs w:val="16"/>
        <w:lang w:val="en-US" w:eastAsia="en-US" w:bidi="en-US"/>
      </w:rPr>
    </w:lvl>
    <w:lvl w:ilvl="1" w:tplc="061CDAF2">
      <w:numFmt w:val="bullet"/>
      <w:lvlText w:val="•"/>
      <w:lvlJc w:val="left"/>
      <w:pPr>
        <w:ind w:left="1542" w:hanging="543"/>
      </w:pPr>
      <w:rPr>
        <w:rFonts w:hint="default"/>
        <w:lang w:val="en-US" w:eastAsia="en-US" w:bidi="en-US"/>
      </w:rPr>
    </w:lvl>
    <w:lvl w:ilvl="2" w:tplc="F36899BE">
      <w:numFmt w:val="bullet"/>
      <w:lvlText w:val="•"/>
      <w:lvlJc w:val="left"/>
      <w:pPr>
        <w:ind w:left="2065" w:hanging="543"/>
      </w:pPr>
      <w:rPr>
        <w:rFonts w:hint="default"/>
        <w:lang w:val="en-US" w:eastAsia="en-US" w:bidi="en-US"/>
      </w:rPr>
    </w:lvl>
    <w:lvl w:ilvl="3" w:tplc="AF7256C8">
      <w:numFmt w:val="bullet"/>
      <w:lvlText w:val="•"/>
      <w:lvlJc w:val="left"/>
      <w:pPr>
        <w:ind w:left="2588" w:hanging="543"/>
      </w:pPr>
      <w:rPr>
        <w:rFonts w:hint="default"/>
        <w:lang w:val="en-US" w:eastAsia="en-US" w:bidi="en-US"/>
      </w:rPr>
    </w:lvl>
    <w:lvl w:ilvl="4" w:tplc="B28A105A">
      <w:numFmt w:val="bullet"/>
      <w:lvlText w:val="•"/>
      <w:lvlJc w:val="left"/>
      <w:pPr>
        <w:ind w:left="3111" w:hanging="543"/>
      </w:pPr>
      <w:rPr>
        <w:rFonts w:hint="default"/>
        <w:lang w:val="en-US" w:eastAsia="en-US" w:bidi="en-US"/>
      </w:rPr>
    </w:lvl>
    <w:lvl w:ilvl="5" w:tplc="C3AAD972">
      <w:numFmt w:val="bullet"/>
      <w:lvlText w:val="•"/>
      <w:lvlJc w:val="left"/>
      <w:pPr>
        <w:ind w:left="3634" w:hanging="543"/>
      </w:pPr>
      <w:rPr>
        <w:rFonts w:hint="default"/>
        <w:lang w:val="en-US" w:eastAsia="en-US" w:bidi="en-US"/>
      </w:rPr>
    </w:lvl>
    <w:lvl w:ilvl="6" w:tplc="8576806C">
      <w:numFmt w:val="bullet"/>
      <w:lvlText w:val="•"/>
      <w:lvlJc w:val="left"/>
      <w:pPr>
        <w:ind w:left="4157" w:hanging="543"/>
      </w:pPr>
      <w:rPr>
        <w:rFonts w:hint="default"/>
        <w:lang w:val="en-US" w:eastAsia="en-US" w:bidi="en-US"/>
      </w:rPr>
    </w:lvl>
    <w:lvl w:ilvl="7" w:tplc="139477EA">
      <w:numFmt w:val="bullet"/>
      <w:lvlText w:val="•"/>
      <w:lvlJc w:val="left"/>
      <w:pPr>
        <w:ind w:left="4680" w:hanging="543"/>
      </w:pPr>
      <w:rPr>
        <w:rFonts w:hint="default"/>
        <w:lang w:val="en-US" w:eastAsia="en-US" w:bidi="en-US"/>
      </w:rPr>
    </w:lvl>
    <w:lvl w:ilvl="8" w:tplc="C01A5888">
      <w:numFmt w:val="bullet"/>
      <w:lvlText w:val="•"/>
      <w:lvlJc w:val="left"/>
      <w:pPr>
        <w:ind w:left="5203" w:hanging="543"/>
      </w:pPr>
      <w:rPr>
        <w:rFonts w:hint="default"/>
        <w:lang w:val="en-US" w:eastAsia="en-US" w:bidi="en-US"/>
      </w:rPr>
    </w:lvl>
  </w:abstractNum>
  <w:abstractNum w:abstractNumId="1" w15:restartNumberingAfterBreak="0">
    <w:nsid w:val="0510671C"/>
    <w:multiLevelType w:val="hybridMultilevel"/>
    <w:tmpl w:val="B888C9DA"/>
    <w:lvl w:ilvl="0" w:tplc="2556A9C8">
      <w:start w:val="1"/>
      <w:numFmt w:val="decimal"/>
      <w:lvlText w:val="%1."/>
      <w:lvlJc w:val="left"/>
      <w:pPr>
        <w:ind w:left="499" w:hanging="200"/>
      </w:pPr>
      <w:rPr>
        <w:rFonts w:ascii="Cambria" w:eastAsia="Cambria" w:hAnsi="Cambria" w:cs="Cambria" w:hint="default"/>
        <w:w w:val="109"/>
        <w:sz w:val="18"/>
        <w:szCs w:val="18"/>
        <w:lang w:val="en-US" w:eastAsia="en-US" w:bidi="en-US"/>
      </w:rPr>
    </w:lvl>
    <w:lvl w:ilvl="1" w:tplc="0E74ED58">
      <w:numFmt w:val="bullet"/>
      <w:lvlText w:val="•"/>
      <w:lvlJc w:val="left"/>
      <w:pPr>
        <w:ind w:left="809" w:hanging="200"/>
      </w:pPr>
      <w:rPr>
        <w:rFonts w:hint="default"/>
        <w:lang w:val="en-US" w:eastAsia="en-US" w:bidi="en-US"/>
      </w:rPr>
    </w:lvl>
    <w:lvl w:ilvl="2" w:tplc="C6F07BB6">
      <w:numFmt w:val="bullet"/>
      <w:lvlText w:val="•"/>
      <w:lvlJc w:val="left"/>
      <w:pPr>
        <w:ind w:left="1119" w:hanging="200"/>
      </w:pPr>
      <w:rPr>
        <w:rFonts w:hint="default"/>
        <w:lang w:val="en-US" w:eastAsia="en-US" w:bidi="en-US"/>
      </w:rPr>
    </w:lvl>
    <w:lvl w:ilvl="3" w:tplc="8C1ED9C8">
      <w:numFmt w:val="bullet"/>
      <w:lvlText w:val="•"/>
      <w:lvlJc w:val="left"/>
      <w:pPr>
        <w:ind w:left="1429" w:hanging="200"/>
      </w:pPr>
      <w:rPr>
        <w:rFonts w:hint="default"/>
        <w:lang w:val="en-US" w:eastAsia="en-US" w:bidi="en-US"/>
      </w:rPr>
    </w:lvl>
    <w:lvl w:ilvl="4" w:tplc="903230DC">
      <w:numFmt w:val="bullet"/>
      <w:lvlText w:val="•"/>
      <w:lvlJc w:val="left"/>
      <w:pPr>
        <w:ind w:left="1739" w:hanging="200"/>
      </w:pPr>
      <w:rPr>
        <w:rFonts w:hint="default"/>
        <w:lang w:val="en-US" w:eastAsia="en-US" w:bidi="en-US"/>
      </w:rPr>
    </w:lvl>
    <w:lvl w:ilvl="5" w:tplc="B0B22FB4">
      <w:numFmt w:val="bullet"/>
      <w:lvlText w:val="•"/>
      <w:lvlJc w:val="left"/>
      <w:pPr>
        <w:ind w:left="2049" w:hanging="200"/>
      </w:pPr>
      <w:rPr>
        <w:rFonts w:hint="default"/>
        <w:lang w:val="en-US" w:eastAsia="en-US" w:bidi="en-US"/>
      </w:rPr>
    </w:lvl>
    <w:lvl w:ilvl="6" w:tplc="909C402A">
      <w:numFmt w:val="bullet"/>
      <w:lvlText w:val="•"/>
      <w:lvlJc w:val="left"/>
      <w:pPr>
        <w:ind w:left="2359" w:hanging="200"/>
      </w:pPr>
      <w:rPr>
        <w:rFonts w:hint="default"/>
        <w:lang w:val="en-US" w:eastAsia="en-US" w:bidi="en-US"/>
      </w:rPr>
    </w:lvl>
    <w:lvl w:ilvl="7" w:tplc="FAE0E4B2">
      <w:numFmt w:val="bullet"/>
      <w:lvlText w:val="•"/>
      <w:lvlJc w:val="left"/>
      <w:pPr>
        <w:ind w:left="2669" w:hanging="200"/>
      </w:pPr>
      <w:rPr>
        <w:rFonts w:hint="default"/>
        <w:lang w:val="en-US" w:eastAsia="en-US" w:bidi="en-US"/>
      </w:rPr>
    </w:lvl>
    <w:lvl w:ilvl="8" w:tplc="180E43EA">
      <w:numFmt w:val="bullet"/>
      <w:lvlText w:val="•"/>
      <w:lvlJc w:val="left"/>
      <w:pPr>
        <w:ind w:left="2979" w:hanging="200"/>
      </w:pPr>
      <w:rPr>
        <w:rFonts w:hint="default"/>
        <w:lang w:val="en-US" w:eastAsia="en-US" w:bidi="en-US"/>
      </w:rPr>
    </w:lvl>
  </w:abstractNum>
  <w:abstractNum w:abstractNumId="2" w15:restartNumberingAfterBreak="0">
    <w:nsid w:val="101C3F4E"/>
    <w:multiLevelType w:val="hybridMultilevel"/>
    <w:tmpl w:val="A04E7290"/>
    <w:lvl w:ilvl="0" w:tplc="A1E2CABE">
      <w:start w:val="1"/>
      <w:numFmt w:val="bullet"/>
      <w:lvlText w:val=""/>
      <w:lvlPicBulletId w:val="0"/>
      <w:lvlJc w:val="left"/>
      <w:pPr>
        <w:tabs>
          <w:tab w:val="num" w:pos="720"/>
        </w:tabs>
        <w:ind w:left="720" w:hanging="360"/>
      </w:pPr>
      <w:rPr>
        <w:rFonts w:ascii="Symbol" w:hAnsi="Symbol" w:hint="default"/>
      </w:rPr>
    </w:lvl>
    <w:lvl w:ilvl="1" w:tplc="6B0ACF02" w:tentative="1">
      <w:start w:val="1"/>
      <w:numFmt w:val="bullet"/>
      <w:lvlText w:val=""/>
      <w:lvlJc w:val="left"/>
      <w:pPr>
        <w:tabs>
          <w:tab w:val="num" w:pos="1440"/>
        </w:tabs>
        <w:ind w:left="1440" w:hanging="360"/>
      </w:pPr>
      <w:rPr>
        <w:rFonts w:ascii="Symbol" w:hAnsi="Symbol" w:hint="default"/>
      </w:rPr>
    </w:lvl>
    <w:lvl w:ilvl="2" w:tplc="080E58DE" w:tentative="1">
      <w:start w:val="1"/>
      <w:numFmt w:val="bullet"/>
      <w:lvlText w:val=""/>
      <w:lvlJc w:val="left"/>
      <w:pPr>
        <w:tabs>
          <w:tab w:val="num" w:pos="2160"/>
        </w:tabs>
        <w:ind w:left="2160" w:hanging="360"/>
      </w:pPr>
      <w:rPr>
        <w:rFonts w:ascii="Symbol" w:hAnsi="Symbol" w:hint="default"/>
      </w:rPr>
    </w:lvl>
    <w:lvl w:ilvl="3" w:tplc="ACA005FE" w:tentative="1">
      <w:start w:val="1"/>
      <w:numFmt w:val="bullet"/>
      <w:lvlText w:val=""/>
      <w:lvlJc w:val="left"/>
      <w:pPr>
        <w:tabs>
          <w:tab w:val="num" w:pos="2880"/>
        </w:tabs>
        <w:ind w:left="2880" w:hanging="360"/>
      </w:pPr>
      <w:rPr>
        <w:rFonts w:ascii="Symbol" w:hAnsi="Symbol" w:hint="default"/>
      </w:rPr>
    </w:lvl>
    <w:lvl w:ilvl="4" w:tplc="246E1364" w:tentative="1">
      <w:start w:val="1"/>
      <w:numFmt w:val="bullet"/>
      <w:lvlText w:val=""/>
      <w:lvlJc w:val="left"/>
      <w:pPr>
        <w:tabs>
          <w:tab w:val="num" w:pos="3600"/>
        </w:tabs>
        <w:ind w:left="3600" w:hanging="360"/>
      </w:pPr>
      <w:rPr>
        <w:rFonts w:ascii="Symbol" w:hAnsi="Symbol" w:hint="default"/>
      </w:rPr>
    </w:lvl>
    <w:lvl w:ilvl="5" w:tplc="2B78F89A" w:tentative="1">
      <w:start w:val="1"/>
      <w:numFmt w:val="bullet"/>
      <w:lvlText w:val=""/>
      <w:lvlJc w:val="left"/>
      <w:pPr>
        <w:tabs>
          <w:tab w:val="num" w:pos="4320"/>
        </w:tabs>
        <w:ind w:left="4320" w:hanging="360"/>
      </w:pPr>
      <w:rPr>
        <w:rFonts w:ascii="Symbol" w:hAnsi="Symbol" w:hint="default"/>
      </w:rPr>
    </w:lvl>
    <w:lvl w:ilvl="6" w:tplc="C33C5ADE" w:tentative="1">
      <w:start w:val="1"/>
      <w:numFmt w:val="bullet"/>
      <w:lvlText w:val=""/>
      <w:lvlJc w:val="left"/>
      <w:pPr>
        <w:tabs>
          <w:tab w:val="num" w:pos="5040"/>
        </w:tabs>
        <w:ind w:left="5040" w:hanging="360"/>
      </w:pPr>
      <w:rPr>
        <w:rFonts w:ascii="Symbol" w:hAnsi="Symbol" w:hint="default"/>
      </w:rPr>
    </w:lvl>
    <w:lvl w:ilvl="7" w:tplc="7DE4169A" w:tentative="1">
      <w:start w:val="1"/>
      <w:numFmt w:val="bullet"/>
      <w:lvlText w:val=""/>
      <w:lvlJc w:val="left"/>
      <w:pPr>
        <w:tabs>
          <w:tab w:val="num" w:pos="5760"/>
        </w:tabs>
        <w:ind w:left="5760" w:hanging="360"/>
      </w:pPr>
      <w:rPr>
        <w:rFonts w:ascii="Symbol" w:hAnsi="Symbol" w:hint="default"/>
      </w:rPr>
    </w:lvl>
    <w:lvl w:ilvl="8" w:tplc="8762654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F472AD"/>
    <w:multiLevelType w:val="hybridMultilevel"/>
    <w:tmpl w:val="4C526630"/>
    <w:lvl w:ilvl="0" w:tplc="A398AFEE">
      <w:start w:val="1"/>
      <w:numFmt w:val="decimal"/>
      <w:lvlText w:val="%1."/>
      <w:lvlJc w:val="left"/>
      <w:pPr>
        <w:ind w:left="357" w:hanging="202"/>
      </w:pPr>
      <w:rPr>
        <w:rFonts w:ascii="Times New Roman" w:eastAsia="Times New Roman" w:hAnsi="Times New Roman" w:cs="Times New Roman" w:hint="default"/>
        <w:spacing w:val="0"/>
        <w:w w:val="99"/>
        <w:sz w:val="20"/>
        <w:szCs w:val="20"/>
        <w:lang w:val="en-US" w:eastAsia="en-US" w:bidi="en-US"/>
      </w:rPr>
    </w:lvl>
    <w:lvl w:ilvl="1" w:tplc="BD92200A">
      <w:numFmt w:val="bullet"/>
      <w:lvlText w:val="•"/>
      <w:lvlJc w:val="left"/>
      <w:pPr>
        <w:ind w:left="1464" w:hanging="202"/>
      </w:pPr>
      <w:rPr>
        <w:rFonts w:hint="default"/>
        <w:lang w:val="en-US" w:eastAsia="en-US" w:bidi="en-US"/>
      </w:rPr>
    </w:lvl>
    <w:lvl w:ilvl="2" w:tplc="8D7EC52C">
      <w:numFmt w:val="bullet"/>
      <w:lvlText w:val="•"/>
      <w:lvlJc w:val="left"/>
      <w:pPr>
        <w:ind w:left="2568" w:hanging="202"/>
      </w:pPr>
      <w:rPr>
        <w:rFonts w:hint="default"/>
        <w:lang w:val="en-US" w:eastAsia="en-US" w:bidi="en-US"/>
      </w:rPr>
    </w:lvl>
    <w:lvl w:ilvl="3" w:tplc="A76EC240">
      <w:numFmt w:val="bullet"/>
      <w:lvlText w:val="•"/>
      <w:lvlJc w:val="left"/>
      <w:pPr>
        <w:ind w:left="3672" w:hanging="202"/>
      </w:pPr>
      <w:rPr>
        <w:rFonts w:hint="default"/>
        <w:lang w:val="en-US" w:eastAsia="en-US" w:bidi="en-US"/>
      </w:rPr>
    </w:lvl>
    <w:lvl w:ilvl="4" w:tplc="CD34010A">
      <w:numFmt w:val="bullet"/>
      <w:lvlText w:val="•"/>
      <w:lvlJc w:val="left"/>
      <w:pPr>
        <w:ind w:left="4776" w:hanging="202"/>
      </w:pPr>
      <w:rPr>
        <w:rFonts w:hint="default"/>
        <w:lang w:val="en-US" w:eastAsia="en-US" w:bidi="en-US"/>
      </w:rPr>
    </w:lvl>
    <w:lvl w:ilvl="5" w:tplc="5D501954">
      <w:numFmt w:val="bullet"/>
      <w:lvlText w:val="•"/>
      <w:lvlJc w:val="left"/>
      <w:pPr>
        <w:ind w:left="5880" w:hanging="202"/>
      </w:pPr>
      <w:rPr>
        <w:rFonts w:hint="default"/>
        <w:lang w:val="en-US" w:eastAsia="en-US" w:bidi="en-US"/>
      </w:rPr>
    </w:lvl>
    <w:lvl w:ilvl="6" w:tplc="F34A236A">
      <w:numFmt w:val="bullet"/>
      <w:lvlText w:val="•"/>
      <w:lvlJc w:val="left"/>
      <w:pPr>
        <w:ind w:left="6984" w:hanging="202"/>
      </w:pPr>
      <w:rPr>
        <w:rFonts w:hint="default"/>
        <w:lang w:val="en-US" w:eastAsia="en-US" w:bidi="en-US"/>
      </w:rPr>
    </w:lvl>
    <w:lvl w:ilvl="7" w:tplc="128A779A">
      <w:numFmt w:val="bullet"/>
      <w:lvlText w:val="•"/>
      <w:lvlJc w:val="left"/>
      <w:pPr>
        <w:ind w:left="8088" w:hanging="202"/>
      </w:pPr>
      <w:rPr>
        <w:rFonts w:hint="default"/>
        <w:lang w:val="en-US" w:eastAsia="en-US" w:bidi="en-US"/>
      </w:rPr>
    </w:lvl>
    <w:lvl w:ilvl="8" w:tplc="D59C5460">
      <w:numFmt w:val="bullet"/>
      <w:lvlText w:val="•"/>
      <w:lvlJc w:val="left"/>
      <w:pPr>
        <w:ind w:left="9192" w:hanging="202"/>
      </w:pPr>
      <w:rPr>
        <w:rFonts w:hint="default"/>
        <w:lang w:val="en-US" w:eastAsia="en-US" w:bidi="en-US"/>
      </w:rPr>
    </w:lvl>
  </w:abstractNum>
  <w:abstractNum w:abstractNumId="4" w15:restartNumberingAfterBreak="0">
    <w:nsid w:val="19BD134D"/>
    <w:multiLevelType w:val="hybridMultilevel"/>
    <w:tmpl w:val="68EEEB02"/>
    <w:lvl w:ilvl="0" w:tplc="4C5A8870">
      <w:start w:val="1"/>
      <w:numFmt w:val="decimal"/>
      <w:lvlText w:val="%1."/>
      <w:lvlJc w:val="left"/>
      <w:pPr>
        <w:ind w:left="120" w:hanging="200"/>
      </w:pPr>
      <w:rPr>
        <w:rFonts w:ascii="Cambria" w:eastAsia="Cambria" w:hAnsi="Cambria" w:cs="Cambria" w:hint="default"/>
        <w:w w:val="109"/>
        <w:sz w:val="18"/>
        <w:szCs w:val="18"/>
        <w:lang w:val="en-US" w:eastAsia="en-US" w:bidi="en-US"/>
      </w:rPr>
    </w:lvl>
    <w:lvl w:ilvl="1" w:tplc="96605BF0">
      <w:numFmt w:val="bullet"/>
      <w:lvlText w:val="•"/>
      <w:lvlJc w:val="left"/>
      <w:pPr>
        <w:ind w:left="455" w:hanging="200"/>
      </w:pPr>
      <w:rPr>
        <w:rFonts w:hint="default"/>
        <w:lang w:val="en-US" w:eastAsia="en-US" w:bidi="en-US"/>
      </w:rPr>
    </w:lvl>
    <w:lvl w:ilvl="2" w:tplc="5AE6B13E">
      <w:numFmt w:val="bullet"/>
      <w:lvlText w:val="•"/>
      <w:lvlJc w:val="left"/>
      <w:pPr>
        <w:ind w:left="791" w:hanging="200"/>
      </w:pPr>
      <w:rPr>
        <w:rFonts w:hint="default"/>
        <w:lang w:val="en-US" w:eastAsia="en-US" w:bidi="en-US"/>
      </w:rPr>
    </w:lvl>
    <w:lvl w:ilvl="3" w:tplc="3D149AB4">
      <w:numFmt w:val="bullet"/>
      <w:lvlText w:val="•"/>
      <w:lvlJc w:val="left"/>
      <w:pPr>
        <w:ind w:left="1126" w:hanging="200"/>
      </w:pPr>
      <w:rPr>
        <w:rFonts w:hint="default"/>
        <w:lang w:val="en-US" w:eastAsia="en-US" w:bidi="en-US"/>
      </w:rPr>
    </w:lvl>
    <w:lvl w:ilvl="4" w:tplc="7472B366">
      <w:numFmt w:val="bullet"/>
      <w:lvlText w:val="•"/>
      <w:lvlJc w:val="left"/>
      <w:pPr>
        <w:ind w:left="1462" w:hanging="200"/>
      </w:pPr>
      <w:rPr>
        <w:rFonts w:hint="default"/>
        <w:lang w:val="en-US" w:eastAsia="en-US" w:bidi="en-US"/>
      </w:rPr>
    </w:lvl>
    <w:lvl w:ilvl="5" w:tplc="D9F64C86">
      <w:numFmt w:val="bullet"/>
      <w:lvlText w:val="•"/>
      <w:lvlJc w:val="left"/>
      <w:pPr>
        <w:ind w:left="1798" w:hanging="200"/>
      </w:pPr>
      <w:rPr>
        <w:rFonts w:hint="default"/>
        <w:lang w:val="en-US" w:eastAsia="en-US" w:bidi="en-US"/>
      </w:rPr>
    </w:lvl>
    <w:lvl w:ilvl="6" w:tplc="325EA390">
      <w:numFmt w:val="bullet"/>
      <w:lvlText w:val="•"/>
      <w:lvlJc w:val="left"/>
      <w:pPr>
        <w:ind w:left="2133" w:hanging="200"/>
      </w:pPr>
      <w:rPr>
        <w:rFonts w:hint="default"/>
        <w:lang w:val="en-US" w:eastAsia="en-US" w:bidi="en-US"/>
      </w:rPr>
    </w:lvl>
    <w:lvl w:ilvl="7" w:tplc="7B4C8030">
      <w:numFmt w:val="bullet"/>
      <w:lvlText w:val="•"/>
      <w:lvlJc w:val="left"/>
      <w:pPr>
        <w:ind w:left="2469" w:hanging="200"/>
      </w:pPr>
      <w:rPr>
        <w:rFonts w:hint="default"/>
        <w:lang w:val="en-US" w:eastAsia="en-US" w:bidi="en-US"/>
      </w:rPr>
    </w:lvl>
    <w:lvl w:ilvl="8" w:tplc="29AAA4C8">
      <w:numFmt w:val="bullet"/>
      <w:lvlText w:val="•"/>
      <w:lvlJc w:val="left"/>
      <w:pPr>
        <w:ind w:left="2804" w:hanging="200"/>
      </w:pPr>
      <w:rPr>
        <w:rFonts w:hint="default"/>
        <w:lang w:val="en-US" w:eastAsia="en-US" w:bidi="en-US"/>
      </w:rPr>
    </w:lvl>
  </w:abstractNum>
  <w:abstractNum w:abstractNumId="5" w15:restartNumberingAfterBreak="0">
    <w:nsid w:val="1E1D6F76"/>
    <w:multiLevelType w:val="hybridMultilevel"/>
    <w:tmpl w:val="889AF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40670"/>
    <w:multiLevelType w:val="hybridMultilevel"/>
    <w:tmpl w:val="5F00E97A"/>
    <w:lvl w:ilvl="0" w:tplc="90126CDC">
      <w:start w:val="1"/>
      <w:numFmt w:val="bullet"/>
      <w:lvlText w:val=""/>
      <w:lvlPicBulletId w:val="0"/>
      <w:lvlJc w:val="left"/>
      <w:pPr>
        <w:tabs>
          <w:tab w:val="num" w:pos="720"/>
        </w:tabs>
        <w:ind w:left="720" w:hanging="360"/>
      </w:pPr>
      <w:rPr>
        <w:rFonts w:ascii="Symbol" w:hAnsi="Symbol" w:hint="default"/>
      </w:rPr>
    </w:lvl>
    <w:lvl w:ilvl="1" w:tplc="B8644796" w:tentative="1">
      <w:start w:val="1"/>
      <w:numFmt w:val="bullet"/>
      <w:lvlText w:val=""/>
      <w:lvlJc w:val="left"/>
      <w:pPr>
        <w:tabs>
          <w:tab w:val="num" w:pos="1440"/>
        </w:tabs>
        <w:ind w:left="1440" w:hanging="360"/>
      </w:pPr>
      <w:rPr>
        <w:rFonts w:ascii="Symbol" w:hAnsi="Symbol" w:hint="default"/>
      </w:rPr>
    </w:lvl>
    <w:lvl w:ilvl="2" w:tplc="C0DE97D0" w:tentative="1">
      <w:start w:val="1"/>
      <w:numFmt w:val="bullet"/>
      <w:lvlText w:val=""/>
      <w:lvlJc w:val="left"/>
      <w:pPr>
        <w:tabs>
          <w:tab w:val="num" w:pos="2160"/>
        </w:tabs>
        <w:ind w:left="2160" w:hanging="360"/>
      </w:pPr>
      <w:rPr>
        <w:rFonts w:ascii="Symbol" w:hAnsi="Symbol" w:hint="default"/>
      </w:rPr>
    </w:lvl>
    <w:lvl w:ilvl="3" w:tplc="88E8A2F0" w:tentative="1">
      <w:start w:val="1"/>
      <w:numFmt w:val="bullet"/>
      <w:lvlText w:val=""/>
      <w:lvlJc w:val="left"/>
      <w:pPr>
        <w:tabs>
          <w:tab w:val="num" w:pos="2880"/>
        </w:tabs>
        <w:ind w:left="2880" w:hanging="360"/>
      </w:pPr>
      <w:rPr>
        <w:rFonts w:ascii="Symbol" w:hAnsi="Symbol" w:hint="default"/>
      </w:rPr>
    </w:lvl>
    <w:lvl w:ilvl="4" w:tplc="44749FAC" w:tentative="1">
      <w:start w:val="1"/>
      <w:numFmt w:val="bullet"/>
      <w:lvlText w:val=""/>
      <w:lvlJc w:val="left"/>
      <w:pPr>
        <w:tabs>
          <w:tab w:val="num" w:pos="3600"/>
        </w:tabs>
        <w:ind w:left="3600" w:hanging="360"/>
      </w:pPr>
      <w:rPr>
        <w:rFonts w:ascii="Symbol" w:hAnsi="Symbol" w:hint="default"/>
      </w:rPr>
    </w:lvl>
    <w:lvl w:ilvl="5" w:tplc="22D4A004" w:tentative="1">
      <w:start w:val="1"/>
      <w:numFmt w:val="bullet"/>
      <w:lvlText w:val=""/>
      <w:lvlJc w:val="left"/>
      <w:pPr>
        <w:tabs>
          <w:tab w:val="num" w:pos="4320"/>
        </w:tabs>
        <w:ind w:left="4320" w:hanging="360"/>
      </w:pPr>
      <w:rPr>
        <w:rFonts w:ascii="Symbol" w:hAnsi="Symbol" w:hint="default"/>
      </w:rPr>
    </w:lvl>
    <w:lvl w:ilvl="6" w:tplc="27E6FD56" w:tentative="1">
      <w:start w:val="1"/>
      <w:numFmt w:val="bullet"/>
      <w:lvlText w:val=""/>
      <w:lvlJc w:val="left"/>
      <w:pPr>
        <w:tabs>
          <w:tab w:val="num" w:pos="5040"/>
        </w:tabs>
        <w:ind w:left="5040" w:hanging="360"/>
      </w:pPr>
      <w:rPr>
        <w:rFonts w:ascii="Symbol" w:hAnsi="Symbol" w:hint="default"/>
      </w:rPr>
    </w:lvl>
    <w:lvl w:ilvl="7" w:tplc="8B3CFE7C" w:tentative="1">
      <w:start w:val="1"/>
      <w:numFmt w:val="bullet"/>
      <w:lvlText w:val=""/>
      <w:lvlJc w:val="left"/>
      <w:pPr>
        <w:tabs>
          <w:tab w:val="num" w:pos="5760"/>
        </w:tabs>
        <w:ind w:left="5760" w:hanging="360"/>
      </w:pPr>
      <w:rPr>
        <w:rFonts w:ascii="Symbol" w:hAnsi="Symbol" w:hint="default"/>
      </w:rPr>
    </w:lvl>
    <w:lvl w:ilvl="8" w:tplc="8F94B7D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00F7922"/>
    <w:multiLevelType w:val="hybridMultilevel"/>
    <w:tmpl w:val="C974DDCE"/>
    <w:lvl w:ilvl="0" w:tplc="D9D45292">
      <w:numFmt w:val="bullet"/>
      <w:lvlText w:val="o"/>
      <w:lvlJc w:val="left"/>
      <w:pPr>
        <w:ind w:left="1372" w:hanging="648"/>
      </w:pPr>
      <w:rPr>
        <w:rFonts w:ascii="Courier New" w:eastAsia="Courier New" w:hAnsi="Courier New" w:cs="Courier New" w:hint="default"/>
        <w:spacing w:val="-4"/>
        <w:w w:val="99"/>
        <w:sz w:val="24"/>
        <w:szCs w:val="24"/>
        <w:lang w:val="en-US" w:eastAsia="en-US" w:bidi="en-US"/>
      </w:rPr>
    </w:lvl>
    <w:lvl w:ilvl="1" w:tplc="2B907E10">
      <w:numFmt w:val="bullet"/>
      <w:lvlText w:val="•"/>
      <w:lvlJc w:val="left"/>
      <w:pPr>
        <w:ind w:left="2416" w:hanging="648"/>
      </w:pPr>
      <w:rPr>
        <w:rFonts w:hint="default"/>
        <w:lang w:val="en-US" w:eastAsia="en-US" w:bidi="en-US"/>
      </w:rPr>
    </w:lvl>
    <w:lvl w:ilvl="2" w:tplc="A094F8AA">
      <w:numFmt w:val="bullet"/>
      <w:lvlText w:val="•"/>
      <w:lvlJc w:val="left"/>
      <w:pPr>
        <w:ind w:left="3452" w:hanging="648"/>
      </w:pPr>
      <w:rPr>
        <w:rFonts w:hint="default"/>
        <w:lang w:val="en-US" w:eastAsia="en-US" w:bidi="en-US"/>
      </w:rPr>
    </w:lvl>
    <w:lvl w:ilvl="3" w:tplc="16A41AF6">
      <w:numFmt w:val="bullet"/>
      <w:lvlText w:val="•"/>
      <w:lvlJc w:val="left"/>
      <w:pPr>
        <w:ind w:left="4488" w:hanging="648"/>
      </w:pPr>
      <w:rPr>
        <w:rFonts w:hint="default"/>
        <w:lang w:val="en-US" w:eastAsia="en-US" w:bidi="en-US"/>
      </w:rPr>
    </w:lvl>
    <w:lvl w:ilvl="4" w:tplc="C30EA242">
      <w:numFmt w:val="bullet"/>
      <w:lvlText w:val="•"/>
      <w:lvlJc w:val="left"/>
      <w:pPr>
        <w:ind w:left="5524" w:hanging="648"/>
      </w:pPr>
      <w:rPr>
        <w:rFonts w:hint="default"/>
        <w:lang w:val="en-US" w:eastAsia="en-US" w:bidi="en-US"/>
      </w:rPr>
    </w:lvl>
    <w:lvl w:ilvl="5" w:tplc="3B18761A">
      <w:numFmt w:val="bullet"/>
      <w:lvlText w:val="•"/>
      <w:lvlJc w:val="left"/>
      <w:pPr>
        <w:ind w:left="6560" w:hanging="648"/>
      </w:pPr>
      <w:rPr>
        <w:rFonts w:hint="default"/>
        <w:lang w:val="en-US" w:eastAsia="en-US" w:bidi="en-US"/>
      </w:rPr>
    </w:lvl>
    <w:lvl w:ilvl="6" w:tplc="407420EE">
      <w:numFmt w:val="bullet"/>
      <w:lvlText w:val="•"/>
      <w:lvlJc w:val="left"/>
      <w:pPr>
        <w:ind w:left="7596" w:hanging="648"/>
      </w:pPr>
      <w:rPr>
        <w:rFonts w:hint="default"/>
        <w:lang w:val="en-US" w:eastAsia="en-US" w:bidi="en-US"/>
      </w:rPr>
    </w:lvl>
    <w:lvl w:ilvl="7" w:tplc="A48E562C">
      <w:numFmt w:val="bullet"/>
      <w:lvlText w:val="•"/>
      <w:lvlJc w:val="left"/>
      <w:pPr>
        <w:ind w:left="8632" w:hanging="648"/>
      </w:pPr>
      <w:rPr>
        <w:rFonts w:hint="default"/>
        <w:lang w:val="en-US" w:eastAsia="en-US" w:bidi="en-US"/>
      </w:rPr>
    </w:lvl>
    <w:lvl w:ilvl="8" w:tplc="4872A7AE">
      <w:numFmt w:val="bullet"/>
      <w:lvlText w:val="•"/>
      <w:lvlJc w:val="left"/>
      <w:pPr>
        <w:ind w:left="9668" w:hanging="648"/>
      </w:pPr>
      <w:rPr>
        <w:rFonts w:hint="default"/>
        <w:lang w:val="en-US" w:eastAsia="en-US" w:bidi="en-US"/>
      </w:rPr>
    </w:lvl>
  </w:abstractNum>
  <w:abstractNum w:abstractNumId="8" w15:restartNumberingAfterBreak="0">
    <w:nsid w:val="31485DEF"/>
    <w:multiLevelType w:val="hybridMultilevel"/>
    <w:tmpl w:val="B43266A2"/>
    <w:lvl w:ilvl="0" w:tplc="CB6ED6F6">
      <w:numFmt w:val="bullet"/>
      <w:lvlText w:val="o"/>
      <w:lvlJc w:val="left"/>
      <w:pPr>
        <w:ind w:left="940" w:hanging="720"/>
      </w:pPr>
      <w:rPr>
        <w:rFonts w:ascii="Courier New" w:eastAsia="Courier New" w:hAnsi="Courier New" w:cs="Courier New" w:hint="default"/>
        <w:spacing w:val="-8"/>
        <w:w w:val="99"/>
        <w:sz w:val="24"/>
        <w:szCs w:val="24"/>
        <w:lang w:val="en-US" w:eastAsia="en-US" w:bidi="en-US"/>
      </w:rPr>
    </w:lvl>
    <w:lvl w:ilvl="1" w:tplc="3F44657E">
      <w:numFmt w:val="bullet"/>
      <w:lvlText w:val=""/>
      <w:lvlJc w:val="left"/>
      <w:pPr>
        <w:ind w:left="1228" w:hanging="432"/>
      </w:pPr>
      <w:rPr>
        <w:rFonts w:ascii="Wingdings" w:eastAsia="Wingdings" w:hAnsi="Wingdings" w:cs="Wingdings" w:hint="default"/>
        <w:w w:val="100"/>
        <w:sz w:val="24"/>
        <w:szCs w:val="24"/>
        <w:lang w:val="en-US" w:eastAsia="en-US" w:bidi="en-US"/>
      </w:rPr>
    </w:lvl>
    <w:lvl w:ilvl="2" w:tplc="309AD50C">
      <w:numFmt w:val="bullet"/>
      <w:lvlText w:val="•"/>
      <w:lvlJc w:val="left"/>
      <w:pPr>
        <w:ind w:left="2388" w:hanging="432"/>
      </w:pPr>
      <w:rPr>
        <w:rFonts w:hint="default"/>
        <w:lang w:val="en-US" w:eastAsia="en-US" w:bidi="en-US"/>
      </w:rPr>
    </w:lvl>
    <w:lvl w:ilvl="3" w:tplc="DD7A407E">
      <w:numFmt w:val="bullet"/>
      <w:lvlText w:val="•"/>
      <w:lvlJc w:val="left"/>
      <w:pPr>
        <w:ind w:left="3557" w:hanging="432"/>
      </w:pPr>
      <w:rPr>
        <w:rFonts w:hint="default"/>
        <w:lang w:val="en-US" w:eastAsia="en-US" w:bidi="en-US"/>
      </w:rPr>
    </w:lvl>
    <w:lvl w:ilvl="4" w:tplc="8B3AC2E0">
      <w:numFmt w:val="bullet"/>
      <w:lvlText w:val="•"/>
      <w:lvlJc w:val="left"/>
      <w:pPr>
        <w:ind w:left="4726" w:hanging="432"/>
      </w:pPr>
      <w:rPr>
        <w:rFonts w:hint="default"/>
        <w:lang w:val="en-US" w:eastAsia="en-US" w:bidi="en-US"/>
      </w:rPr>
    </w:lvl>
    <w:lvl w:ilvl="5" w:tplc="B92AFA3E">
      <w:numFmt w:val="bullet"/>
      <w:lvlText w:val="•"/>
      <w:lvlJc w:val="left"/>
      <w:pPr>
        <w:ind w:left="5895" w:hanging="432"/>
      </w:pPr>
      <w:rPr>
        <w:rFonts w:hint="default"/>
        <w:lang w:val="en-US" w:eastAsia="en-US" w:bidi="en-US"/>
      </w:rPr>
    </w:lvl>
    <w:lvl w:ilvl="6" w:tplc="CC683A5A">
      <w:numFmt w:val="bullet"/>
      <w:lvlText w:val="•"/>
      <w:lvlJc w:val="left"/>
      <w:pPr>
        <w:ind w:left="7064" w:hanging="432"/>
      </w:pPr>
      <w:rPr>
        <w:rFonts w:hint="default"/>
        <w:lang w:val="en-US" w:eastAsia="en-US" w:bidi="en-US"/>
      </w:rPr>
    </w:lvl>
    <w:lvl w:ilvl="7" w:tplc="E6C6CF4C">
      <w:numFmt w:val="bullet"/>
      <w:lvlText w:val="•"/>
      <w:lvlJc w:val="left"/>
      <w:pPr>
        <w:ind w:left="8233" w:hanging="432"/>
      </w:pPr>
      <w:rPr>
        <w:rFonts w:hint="default"/>
        <w:lang w:val="en-US" w:eastAsia="en-US" w:bidi="en-US"/>
      </w:rPr>
    </w:lvl>
    <w:lvl w:ilvl="8" w:tplc="5248F618">
      <w:numFmt w:val="bullet"/>
      <w:lvlText w:val="•"/>
      <w:lvlJc w:val="left"/>
      <w:pPr>
        <w:ind w:left="9402" w:hanging="432"/>
      </w:pPr>
      <w:rPr>
        <w:rFonts w:hint="default"/>
        <w:lang w:val="en-US" w:eastAsia="en-US" w:bidi="en-US"/>
      </w:rPr>
    </w:lvl>
  </w:abstractNum>
  <w:abstractNum w:abstractNumId="9" w15:restartNumberingAfterBreak="0">
    <w:nsid w:val="32B0390D"/>
    <w:multiLevelType w:val="hybridMultilevel"/>
    <w:tmpl w:val="D68C41B8"/>
    <w:lvl w:ilvl="0" w:tplc="79A2E152">
      <w:start w:val="1"/>
      <w:numFmt w:val="bullet"/>
      <w:lvlText w:val=""/>
      <w:lvlPicBulletId w:val="0"/>
      <w:lvlJc w:val="left"/>
      <w:pPr>
        <w:tabs>
          <w:tab w:val="num" w:pos="720"/>
        </w:tabs>
        <w:ind w:left="720" w:hanging="360"/>
      </w:pPr>
      <w:rPr>
        <w:rFonts w:ascii="Symbol" w:hAnsi="Symbol" w:hint="default"/>
      </w:rPr>
    </w:lvl>
    <w:lvl w:ilvl="1" w:tplc="CAC20930" w:tentative="1">
      <w:start w:val="1"/>
      <w:numFmt w:val="bullet"/>
      <w:lvlText w:val=""/>
      <w:lvlJc w:val="left"/>
      <w:pPr>
        <w:tabs>
          <w:tab w:val="num" w:pos="1440"/>
        </w:tabs>
        <w:ind w:left="1440" w:hanging="360"/>
      </w:pPr>
      <w:rPr>
        <w:rFonts w:ascii="Symbol" w:hAnsi="Symbol" w:hint="default"/>
      </w:rPr>
    </w:lvl>
    <w:lvl w:ilvl="2" w:tplc="B6F683F0" w:tentative="1">
      <w:start w:val="1"/>
      <w:numFmt w:val="bullet"/>
      <w:lvlText w:val=""/>
      <w:lvlJc w:val="left"/>
      <w:pPr>
        <w:tabs>
          <w:tab w:val="num" w:pos="2160"/>
        </w:tabs>
        <w:ind w:left="2160" w:hanging="360"/>
      </w:pPr>
      <w:rPr>
        <w:rFonts w:ascii="Symbol" w:hAnsi="Symbol" w:hint="default"/>
      </w:rPr>
    </w:lvl>
    <w:lvl w:ilvl="3" w:tplc="30104BBA" w:tentative="1">
      <w:start w:val="1"/>
      <w:numFmt w:val="bullet"/>
      <w:lvlText w:val=""/>
      <w:lvlJc w:val="left"/>
      <w:pPr>
        <w:tabs>
          <w:tab w:val="num" w:pos="2880"/>
        </w:tabs>
        <w:ind w:left="2880" w:hanging="360"/>
      </w:pPr>
      <w:rPr>
        <w:rFonts w:ascii="Symbol" w:hAnsi="Symbol" w:hint="default"/>
      </w:rPr>
    </w:lvl>
    <w:lvl w:ilvl="4" w:tplc="9D508CA2" w:tentative="1">
      <w:start w:val="1"/>
      <w:numFmt w:val="bullet"/>
      <w:lvlText w:val=""/>
      <w:lvlJc w:val="left"/>
      <w:pPr>
        <w:tabs>
          <w:tab w:val="num" w:pos="3600"/>
        </w:tabs>
        <w:ind w:left="3600" w:hanging="360"/>
      </w:pPr>
      <w:rPr>
        <w:rFonts w:ascii="Symbol" w:hAnsi="Symbol" w:hint="default"/>
      </w:rPr>
    </w:lvl>
    <w:lvl w:ilvl="5" w:tplc="AF1C7B9C" w:tentative="1">
      <w:start w:val="1"/>
      <w:numFmt w:val="bullet"/>
      <w:lvlText w:val=""/>
      <w:lvlJc w:val="left"/>
      <w:pPr>
        <w:tabs>
          <w:tab w:val="num" w:pos="4320"/>
        </w:tabs>
        <w:ind w:left="4320" w:hanging="360"/>
      </w:pPr>
      <w:rPr>
        <w:rFonts w:ascii="Symbol" w:hAnsi="Symbol" w:hint="default"/>
      </w:rPr>
    </w:lvl>
    <w:lvl w:ilvl="6" w:tplc="8506A7F6" w:tentative="1">
      <w:start w:val="1"/>
      <w:numFmt w:val="bullet"/>
      <w:lvlText w:val=""/>
      <w:lvlJc w:val="left"/>
      <w:pPr>
        <w:tabs>
          <w:tab w:val="num" w:pos="5040"/>
        </w:tabs>
        <w:ind w:left="5040" w:hanging="360"/>
      </w:pPr>
      <w:rPr>
        <w:rFonts w:ascii="Symbol" w:hAnsi="Symbol" w:hint="default"/>
      </w:rPr>
    </w:lvl>
    <w:lvl w:ilvl="7" w:tplc="F8BE41F4" w:tentative="1">
      <w:start w:val="1"/>
      <w:numFmt w:val="bullet"/>
      <w:lvlText w:val=""/>
      <w:lvlJc w:val="left"/>
      <w:pPr>
        <w:tabs>
          <w:tab w:val="num" w:pos="5760"/>
        </w:tabs>
        <w:ind w:left="5760" w:hanging="360"/>
      </w:pPr>
      <w:rPr>
        <w:rFonts w:ascii="Symbol" w:hAnsi="Symbol" w:hint="default"/>
      </w:rPr>
    </w:lvl>
    <w:lvl w:ilvl="8" w:tplc="8C12F33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4A26319"/>
    <w:multiLevelType w:val="hybridMultilevel"/>
    <w:tmpl w:val="F0D84B4A"/>
    <w:lvl w:ilvl="0" w:tplc="E3EC703A">
      <w:numFmt w:val="bullet"/>
      <w:lvlText w:val="◻"/>
      <w:lvlJc w:val="left"/>
      <w:pPr>
        <w:ind w:left="1372" w:hanging="648"/>
      </w:pPr>
      <w:rPr>
        <w:rFonts w:ascii="Symbol" w:eastAsia="Symbol" w:hAnsi="Symbol" w:cs="Symbol" w:hint="default"/>
        <w:w w:val="100"/>
        <w:sz w:val="24"/>
        <w:szCs w:val="24"/>
        <w:lang w:val="en-US" w:eastAsia="en-US" w:bidi="en-US"/>
      </w:rPr>
    </w:lvl>
    <w:lvl w:ilvl="1" w:tplc="D2E89EAA">
      <w:numFmt w:val="bullet"/>
      <w:lvlText w:val="•"/>
      <w:lvlJc w:val="left"/>
      <w:pPr>
        <w:ind w:left="2416" w:hanging="648"/>
      </w:pPr>
      <w:rPr>
        <w:rFonts w:hint="default"/>
        <w:lang w:val="en-US" w:eastAsia="en-US" w:bidi="en-US"/>
      </w:rPr>
    </w:lvl>
    <w:lvl w:ilvl="2" w:tplc="458EB9E0">
      <w:numFmt w:val="bullet"/>
      <w:lvlText w:val="•"/>
      <w:lvlJc w:val="left"/>
      <w:pPr>
        <w:ind w:left="3452" w:hanging="648"/>
      </w:pPr>
      <w:rPr>
        <w:rFonts w:hint="default"/>
        <w:lang w:val="en-US" w:eastAsia="en-US" w:bidi="en-US"/>
      </w:rPr>
    </w:lvl>
    <w:lvl w:ilvl="3" w:tplc="57C21416">
      <w:numFmt w:val="bullet"/>
      <w:lvlText w:val="•"/>
      <w:lvlJc w:val="left"/>
      <w:pPr>
        <w:ind w:left="4488" w:hanging="648"/>
      </w:pPr>
      <w:rPr>
        <w:rFonts w:hint="default"/>
        <w:lang w:val="en-US" w:eastAsia="en-US" w:bidi="en-US"/>
      </w:rPr>
    </w:lvl>
    <w:lvl w:ilvl="4" w:tplc="EBDCE7CC">
      <w:numFmt w:val="bullet"/>
      <w:lvlText w:val="•"/>
      <w:lvlJc w:val="left"/>
      <w:pPr>
        <w:ind w:left="5524" w:hanging="648"/>
      </w:pPr>
      <w:rPr>
        <w:rFonts w:hint="default"/>
        <w:lang w:val="en-US" w:eastAsia="en-US" w:bidi="en-US"/>
      </w:rPr>
    </w:lvl>
    <w:lvl w:ilvl="5" w:tplc="1B807124">
      <w:numFmt w:val="bullet"/>
      <w:lvlText w:val="•"/>
      <w:lvlJc w:val="left"/>
      <w:pPr>
        <w:ind w:left="6560" w:hanging="648"/>
      </w:pPr>
      <w:rPr>
        <w:rFonts w:hint="default"/>
        <w:lang w:val="en-US" w:eastAsia="en-US" w:bidi="en-US"/>
      </w:rPr>
    </w:lvl>
    <w:lvl w:ilvl="6" w:tplc="EE8AE94C">
      <w:numFmt w:val="bullet"/>
      <w:lvlText w:val="•"/>
      <w:lvlJc w:val="left"/>
      <w:pPr>
        <w:ind w:left="7596" w:hanging="648"/>
      </w:pPr>
      <w:rPr>
        <w:rFonts w:hint="default"/>
        <w:lang w:val="en-US" w:eastAsia="en-US" w:bidi="en-US"/>
      </w:rPr>
    </w:lvl>
    <w:lvl w:ilvl="7" w:tplc="9B34B808">
      <w:numFmt w:val="bullet"/>
      <w:lvlText w:val="•"/>
      <w:lvlJc w:val="left"/>
      <w:pPr>
        <w:ind w:left="8632" w:hanging="648"/>
      </w:pPr>
      <w:rPr>
        <w:rFonts w:hint="default"/>
        <w:lang w:val="en-US" w:eastAsia="en-US" w:bidi="en-US"/>
      </w:rPr>
    </w:lvl>
    <w:lvl w:ilvl="8" w:tplc="8AF8D810">
      <w:numFmt w:val="bullet"/>
      <w:lvlText w:val="•"/>
      <w:lvlJc w:val="left"/>
      <w:pPr>
        <w:ind w:left="9668" w:hanging="648"/>
      </w:pPr>
      <w:rPr>
        <w:rFonts w:hint="default"/>
        <w:lang w:val="en-US" w:eastAsia="en-US" w:bidi="en-US"/>
      </w:rPr>
    </w:lvl>
  </w:abstractNum>
  <w:abstractNum w:abstractNumId="11" w15:restartNumberingAfterBreak="0">
    <w:nsid w:val="3760260C"/>
    <w:multiLevelType w:val="hybridMultilevel"/>
    <w:tmpl w:val="BE6CAF3E"/>
    <w:lvl w:ilvl="0" w:tplc="83942A48">
      <w:start w:val="1"/>
      <w:numFmt w:val="lowerLetter"/>
      <w:lvlText w:val="%1."/>
      <w:lvlJc w:val="left"/>
      <w:pPr>
        <w:ind w:left="796" w:hanging="716"/>
      </w:pPr>
      <w:rPr>
        <w:rFonts w:ascii="Arial" w:eastAsia="Arial" w:hAnsi="Arial" w:cs="Arial" w:hint="default"/>
        <w:spacing w:val="-2"/>
        <w:w w:val="92"/>
        <w:sz w:val="16"/>
        <w:szCs w:val="16"/>
        <w:lang w:val="en-US" w:eastAsia="en-US" w:bidi="en-US"/>
      </w:rPr>
    </w:lvl>
    <w:lvl w:ilvl="1" w:tplc="91866258">
      <w:numFmt w:val="bullet"/>
      <w:lvlText w:val="•"/>
      <w:lvlJc w:val="left"/>
      <w:pPr>
        <w:ind w:left="1672" w:hanging="716"/>
      </w:pPr>
      <w:rPr>
        <w:rFonts w:hint="default"/>
        <w:lang w:val="en-US" w:eastAsia="en-US" w:bidi="en-US"/>
      </w:rPr>
    </w:lvl>
    <w:lvl w:ilvl="2" w:tplc="4E1AA3E6">
      <w:numFmt w:val="bullet"/>
      <w:lvlText w:val="•"/>
      <w:lvlJc w:val="left"/>
      <w:pPr>
        <w:ind w:left="2544" w:hanging="716"/>
      </w:pPr>
      <w:rPr>
        <w:rFonts w:hint="default"/>
        <w:lang w:val="en-US" w:eastAsia="en-US" w:bidi="en-US"/>
      </w:rPr>
    </w:lvl>
    <w:lvl w:ilvl="3" w:tplc="1D580F82">
      <w:numFmt w:val="bullet"/>
      <w:lvlText w:val="•"/>
      <w:lvlJc w:val="left"/>
      <w:pPr>
        <w:ind w:left="3416" w:hanging="716"/>
      </w:pPr>
      <w:rPr>
        <w:rFonts w:hint="default"/>
        <w:lang w:val="en-US" w:eastAsia="en-US" w:bidi="en-US"/>
      </w:rPr>
    </w:lvl>
    <w:lvl w:ilvl="4" w:tplc="3C32AFB2">
      <w:numFmt w:val="bullet"/>
      <w:lvlText w:val="•"/>
      <w:lvlJc w:val="left"/>
      <w:pPr>
        <w:ind w:left="4288" w:hanging="716"/>
      </w:pPr>
      <w:rPr>
        <w:rFonts w:hint="default"/>
        <w:lang w:val="en-US" w:eastAsia="en-US" w:bidi="en-US"/>
      </w:rPr>
    </w:lvl>
    <w:lvl w:ilvl="5" w:tplc="F2D0DDF8">
      <w:numFmt w:val="bullet"/>
      <w:lvlText w:val="•"/>
      <w:lvlJc w:val="left"/>
      <w:pPr>
        <w:ind w:left="5161" w:hanging="716"/>
      </w:pPr>
      <w:rPr>
        <w:rFonts w:hint="default"/>
        <w:lang w:val="en-US" w:eastAsia="en-US" w:bidi="en-US"/>
      </w:rPr>
    </w:lvl>
    <w:lvl w:ilvl="6" w:tplc="328E027C">
      <w:numFmt w:val="bullet"/>
      <w:lvlText w:val="•"/>
      <w:lvlJc w:val="left"/>
      <w:pPr>
        <w:ind w:left="6033" w:hanging="716"/>
      </w:pPr>
      <w:rPr>
        <w:rFonts w:hint="default"/>
        <w:lang w:val="en-US" w:eastAsia="en-US" w:bidi="en-US"/>
      </w:rPr>
    </w:lvl>
    <w:lvl w:ilvl="7" w:tplc="B4C8E14A">
      <w:numFmt w:val="bullet"/>
      <w:lvlText w:val="•"/>
      <w:lvlJc w:val="left"/>
      <w:pPr>
        <w:ind w:left="6905" w:hanging="716"/>
      </w:pPr>
      <w:rPr>
        <w:rFonts w:hint="default"/>
        <w:lang w:val="en-US" w:eastAsia="en-US" w:bidi="en-US"/>
      </w:rPr>
    </w:lvl>
    <w:lvl w:ilvl="8" w:tplc="5CAA5C82">
      <w:numFmt w:val="bullet"/>
      <w:lvlText w:val="•"/>
      <w:lvlJc w:val="left"/>
      <w:pPr>
        <w:ind w:left="7777" w:hanging="716"/>
      </w:pPr>
      <w:rPr>
        <w:rFonts w:hint="default"/>
        <w:lang w:val="en-US" w:eastAsia="en-US" w:bidi="en-US"/>
      </w:rPr>
    </w:lvl>
  </w:abstractNum>
  <w:abstractNum w:abstractNumId="12" w15:restartNumberingAfterBreak="0">
    <w:nsid w:val="3CB520E4"/>
    <w:multiLevelType w:val="hybridMultilevel"/>
    <w:tmpl w:val="F2AE8322"/>
    <w:lvl w:ilvl="0" w:tplc="34BEC006">
      <w:start w:val="1"/>
      <w:numFmt w:val="lowerLetter"/>
      <w:lvlText w:val="%1."/>
      <w:lvlJc w:val="left"/>
      <w:pPr>
        <w:ind w:left="441" w:hanging="361"/>
      </w:pPr>
      <w:rPr>
        <w:rFonts w:ascii="Arial" w:eastAsia="Arial" w:hAnsi="Arial" w:cs="Arial" w:hint="default"/>
        <w:spacing w:val="-2"/>
        <w:w w:val="92"/>
        <w:sz w:val="16"/>
        <w:szCs w:val="16"/>
        <w:lang w:val="en-US" w:eastAsia="en-US" w:bidi="en-US"/>
      </w:rPr>
    </w:lvl>
    <w:lvl w:ilvl="1" w:tplc="3A5C3DBE">
      <w:numFmt w:val="bullet"/>
      <w:lvlText w:val="•"/>
      <w:lvlJc w:val="left"/>
      <w:pPr>
        <w:ind w:left="1348" w:hanging="361"/>
      </w:pPr>
      <w:rPr>
        <w:rFonts w:hint="default"/>
        <w:lang w:val="en-US" w:eastAsia="en-US" w:bidi="en-US"/>
      </w:rPr>
    </w:lvl>
    <w:lvl w:ilvl="2" w:tplc="0C7C47DE">
      <w:numFmt w:val="bullet"/>
      <w:lvlText w:val="•"/>
      <w:lvlJc w:val="left"/>
      <w:pPr>
        <w:ind w:left="2256" w:hanging="361"/>
      </w:pPr>
      <w:rPr>
        <w:rFonts w:hint="default"/>
        <w:lang w:val="en-US" w:eastAsia="en-US" w:bidi="en-US"/>
      </w:rPr>
    </w:lvl>
    <w:lvl w:ilvl="3" w:tplc="6C94F7C6">
      <w:numFmt w:val="bullet"/>
      <w:lvlText w:val="•"/>
      <w:lvlJc w:val="left"/>
      <w:pPr>
        <w:ind w:left="3164" w:hanging="361"/>
      </w:pPr>
      <w:rPr>
        <w:rFonts w:hint="default"/>
        <w:lang w:val="en-US" w:eastAsia="en-US" w:bidi="en-US"/>
      </w:rPr>
    </w:lvl>
    <w:lvl w:ilvl="4" w:tplc="0B647318">
      <w:numFmt w:val="bullet"/>
      <w:lvlText w:val="•"/>
      <w:lvlJc w:val="left"/>
      <w:pPr>
        <w:ind w:left="4072" w:hanging="361"/>
      </w:pPr>
      <w:rPr>
        <w:rFonts w:hint="default"/>
        <w:lang w:val="en-US" w:eastAsia="en-US" w:bidi="en-US"/>
      </w:rPr>
    </w:lvl>
    <w:lvl w:ilvl="5" w:tplc="BA5848AA">
      <w:numFmt w:val="bullet"/>
      <w:lvlText w:val="•"/>
      <w:lvlJc w:val="left"/>
      <w:pPr>
        <w:ind w:left="4980" w:hanging="361"/>
      </w:pPr>
      <w:rPr>
        <w:rFonts w:hint="default"/>
        <w:lang w:val="en-US" w:eastAsia="en-US" w:bidi="en-US"/>
      </w:rPr>
    </w:lvl>
    <w:lvl w:ilvl="6" w:tplc="097ACD50">
      <w:numFmt w:val="bullet"/>
      <w:lvlText w:val="•"/>
      <w:lvlJc w:val="left"/>
      <w:pPr>
        <w:ind w:left="5888" w:hanging="361"/>
      </w:pPr>
      <w:rPr>
        <w:rFonts w:hint="default"/>
        <w:lang w:val="en-US" w:eastAsia="en-US" w:bidi="en-US"/>
      </w:rPr>
    </w:lvl>
    <w:lvl w:ilvl="7" w:tplc="09B0E674">
      <w:numFmt w:val="bullet"/>
      <w:lvlText w:val="•"/>
      <w:lvlJc w:val="left"/>
      <w:pPr>
        <w:ind w:left="6796" w:hanging="361"/>
      </w:pPr>
      <w:rPr>
        <w:rFonts w:hint="default"/>
        <w:lang w:val="en-US" w:eastAsia="en-US" w:bidi="en-US"/>
      </w:rPr>
    </w:lvl>
    <w:lvl w:ilvl="8" w:tplc="B37AE5D0">
      <w:numFmt w:val="bullet"/>
      <w:lvlText w:val="•"/>
      <w:lvlJc w:val="left"/>
      <w:pPr>
        <w:ind w:left="7704" w:hanging="361"/>
      </w:pPr>
      <w:rPr>
        <w:rFonts w:hint="default"/>
        <w:lang w:val="en-US" w:eastAsia="en-US" w:bidi="en-US"/>
      </w:rPr>
    </w:lvl>
  </w:abstractNum>
  <w:abstractNum w:abstractNumId="13" w15:restartNumberingAfterBreak="0">
    <w:nsid w:val="3DFF1CAE"/>
    <w:multiLevelType w:val="hybridMultilevel"/>
    <w:tmpl w:val="CF720660"/>
    <w:lvl w:ilvl="0" w:tplc="DC34492E">
      <w:start w:val="2"/>
      <w:numFmt w:val="decimal"/>
      <w:lvlText w:val="%1."/>
      <w:lvlJc w:val="left"/>
      <w:pPr>
        <w:ind w:left="1240" w:hanging="300"/>
      </w:pPr>
      <w:rPr>
        <w:rFonts w:ascii="Times New Roman" w:eastAsia="Times New Roman" w:hAnsi="Times New Roman" w:cs="Times New Roman" w:hint="default"/>
        <w:spacing w:val="-3"/>
        <w:w w:val="99"/>
        <w:sz w:val="24"/>
        <w:szCs w:val="24"/>
        <w:lang w:val="en-US" w:eastAsia="en-US" w:bidi="en-US"/>
      </w:rPr>
    </w:lvl>
    <w:lvl w:ilvl="1" w:tplc="0074CAD0">
      <w:numFmt w:val="bullet"/>
      <w:lvlText w:val="-"/>
      <w:lvlJc w:val="left"/>
      <w:pPr>
        <w:ind w:left="1859" w:hanging="200"/>
      </w:pPr>
      <w:rPr>
        <w:rFonts w:ascii="Times New Roman" w:eastAsia="Times New Roman" w:hAnsi="Times New Roman" w:cs="Times New Roman" w:hint="default"/>
        <w:spacing w:val="-3"/>
        <w:w w:val="99"/>
        <w:sz w:val="24"/>
        <w:szCs w:val="24"/>
        <w:lang w:val="en-US" w:eastAsia="en-US" w:bidi="en-US"/>
      </w:rPr>
    </w:lvl>
    <w:lvl w:ilvl="2" w:tplc="3012A018">
      <w:numFmt w:val="bullet"/>
      <w:lvlText w:val="•"/>
      <w:lvlJc w:val="left"/>
      <w:pPr>
        <w:ind w:left="2957" w:hanging="200"/>
      </w:pPr>
      <w:rPr>
        <w:rFonts w:hint="default"/>
        <w:lang w:val="en-US" w:eastAsia="en-US" w:bidi="en-US"/>
      </w:rPr>
    </w:lvl>
    <w:lvl w:ilvl="3" w:tplc="5A446E8A">
      <w:numFmt w:val="bullet"/>
      <w:lvlText w:val="•"/>
      <w:lvlJc w:val="left"/>
      <w:pPr>
        <w:ind w:left="4055" w:hanging="200"/>
      </w:pPr>
      <w:rPr>
        <w:rFonts w:hint="default"/>
        <w:lang w:val="en-US" w:eastAsia="en-US" w:bidi="en-US"/>
      </w:rPr>
    </w:lvl>
    <w:lvl w:ilvl="4" w:tplc="2C5E609E">
      <w:numFmt w:val="bullet"/>
      <w:lvlText w:val="•"/>
      <w:lvlJc w:val="left"/>
      <w:pPr>
        <w:ind w:left="5153" w:hanging="200"/>
      </w:pPr>
      <w:rPr>
        <w:rFonts w:hint="default"/>
        <w:lang w:val="en-US" w:eastAsia="en-US" w:bidi="en-US"/>
      </w:rPr>
    </w:lvl>
    <w:lvl w:ilvl="5" w:tplc="E42AE516">
      <w:numFmt w:val="bullet"/>
      <w:lvlText w:val="•"/>
      <w:lvlJc w:val="left"/>
      <w:pPr>
        <w:ind w:left="6251" w:hanging="200"/>
      </w:pPr>
      <w:rPr>
        <w:rFonts w:hint="default"/>
        <w:lang w:val="en-US" w:eastAsia="en-US" w:bidi="en-US"/>
      </w:rPr>
    </w:lvl>
    <w:lvl w:ilvl="6" w:tplc="25A4895E">
      <w:numFmt w:val="bullet"/>
      <w:lvlText w:val="•"/>
      <w:lvlJc w:val="left"/>
      <w:pPr>
        <w:ind w:left="7348" w:hanging="200"/>
      </w:pPr>
      <w:rPr>
        <w:rFonts w:hint="default"/>
        <w:lang w:val="en-US" w:eastAsia="en-US" w:bidi="en-US"/>
      </w:rPr>
    </w:lvl>
    <w:lvl w:ilvl="7" w:tplc="74F41C3C">
      <w:numFmt w:val="bullet"/>
      <w:lvlText w:val="•"/>
      <w:lvlJc w:val="left"/>
      <w:pPr>
        <w:ind w:left="8446" w:hanging="200"/>
      </w:pPr>
      <w:rPr>
        <w:rFonts w:hint="default"/>
        <w:lang w:val="en-US" w:eastAsia="en-US" w:bidi="en-US"/>
      </w:rPr>
    </w:lvl>
    <w:lvl w:ilvl="8" w:tplc="84203848">
      <w:numFmt w:val="bullet"/>
      <w:lvlText w:val="•"/>
      <w:lvlJc w:val="left"/>
      <w:pPr>
        <w:ind w:left="9544" w:hanging="200"/>
      </w:pPr>
      <w:rPr>
        <w:rFonts w:hint="default"/>
        <w:lang w:val="en-US" w:eastAsia="en-US" w:bidi="en-US"/>
      </w:rPr>
    </w:lvl>
  </w:abstractNum>
  <w:abstractNum w:abstractNumId="14" w15:restartNumberingAfterBreak="0">
    <w:nsid w:val="413D7F13"/>
    <w:multiLevelType w:val="hybridMultilevel"/>
    <w:tmpl w:val="98940B7C"/>
    <w:lvl w:ilvl="0" w:tplc="02AE2D34">
      <w:start w:val="16"/>
      <w:numFmt w:val="decimal"/>
      <w:lvlText w:val="%1."/>
      <w:lvlJc w:val="left"/>
      <w:pPr>
        <w:ind w:left="1372" w:hanging="432"/>
      </w:pPr>
      <w:rPr>
        <w:rFonts w:ascii="Times New Roman" w:eastAsia="Times New Roman" w:hAnsi="Times New Roman" w:cs="Times New Roman" w:hint="default"/>
        <w:spacing w:val="-2"/>
        <w:w w:val="99"/>
        <w:sz w:val="24"/>
        <w:szCs w:val="24"/>
        <w:lang w:val="en-US" w:eastAsia="en-US" w:bidi="en-US"/>
      </w:rPr>
    </w:lvl>
    <w:lvl w:ilvl="1" w:tplc="7FD6C8C8">
      <w:numFmt w:val="bullet"/>
      <w:lvlText w:val="•"/>
      <w:lvlJc w:val="left"/>
      <w:pPr>
        <w:ind w:left="2416" w:hanging="432"/>
      </w:pPr>
      <w:rPr>
        <w:rFonts w:hint="default"/>
        <w:lang w:val="en-US" w:eastAsia="en-US" w:bidi="en-US"/>
      </w:rPr>
    </w:lvl>
    <w:lvl w:ilvl="2" w:tplc="590A3AD6">
      <w:numFmt w:val="bullet"/>
      <w:lvlText w:val="•"/>
      <w:lvlJc w:val="left"/>
      <w:pPr>
        <w:ind w:left="3452" w:hanging="432"/>
      </w:pPr>
      <w:rPr>
        <w:rFonts w:hint="default"/>
        <w:lang w:val="en-US" w:eastAsia="en-US" w:bidi="en-US"/>
      </w:rPr>
    </w:lvl>
    <w:lvl w:ilvl="3" w:tplc="A352174E">
      <w:numFmt w:val="bullet"/>
      <w:lvlText w:val="•"/>
      <w:lvlJc w:val="left"/>
      <w:pPr>
        <w:ind w:left="4488" w:hanging="432"/>
      </w:pPr>
      <w:rPr>
        <w:rFonts w:hint="default"/>
        <w:lang w:val="en-US" w:eastAsia="en-US" w:bidi="en-US"/>
      </w:rPr>
    </w:lvl>
    <w:lvl w:ilvl="4" w:tplc="5AFCD44C">
      <w:numFmt w:val="bullet"/>
      <w:lvlText w:val="•"/>
      <w:lvlJc w:val="left"/>
      <w:pPr>
        <w:ind w:left="5524" w:hanging="432"/>
      </w:pPr>
      <w:rPr>
        <w:rFonts w:hint="default"/>
        <w:lang w:val="en-US" w:eastAsia="en-US" w:bidi="en-US"/>
      </w:rPr>
    </w:lvl>
    <w:lvl w:ilvl="5" w:tplc="02E0B9BE">
      <w:numFmt w:val="bullet"/>
      <w:lvlText w:val="•"/>
      <w:lvlJc w:val="left"/>
      <w:pPr>
        <w:ind w:left="6560" w:hanging="432"/>
      </w:pPr>
      <w:rPr>
        <w:rFonts w:hint="default"/>
        <w:lang w:val="en-US" w:eastAsia="en-US" w:bidi="en-US"/>
      </w:rPr>
    </w:lvl>
    <w:lvl w:ilvl="6" w:tplc="222A2FAA">
      <w:numFmt w:val="bullet"/>
      <w:lvlText w:val="•"/>
      <w:lvlJc w:val="left"/>
      <w:pPr>
        <w:ind w:left="7596" w:hanging="432"/>
      </w:pPr>
      <w:rPr>
        <w:rFonts w:hint="default"/>
        <w:lang w:val="en-US" w:eastAsia="en-US" w:bidi="en-US"/>
      </w:rPr>
    </w:lvl>
    <w:lvl w:ilvl="7" w:tplc="FCF4AFFC">
      <w:numFmt w:val="bullet"/>
      <w:lvlText w:val="•"/>
      <w:lvlJc w:val="left"/>
      <w:pPr>
        <w:ind w:left="8632" w:hanging="432"/>
      </w:pPr>
      <w:rPr>
        <w:rFonts w:hint="default"/>
        <w:lang w:val="en-US" w:eastAsia="en-US" w:bidi="en-US"/>
      </w:rPr>
    </w:lvl>
    <w:lvl w:ilvl="8" w:tplc="ED9E7396">
      <w:numFmt w:val="bullet"/>
      <w:lvlText w:val="•"/>
      <w:lvlJc w:val="left"/>
      <w:pPr>
        <w:ind w:left="9668" w:hanging="432"/>
      </w:pPr>
      <w:rPr>
        <w:rFonts w:hint="default"/>
        <w:lang w:val="en-US" w:eastAsia="en-US" w:bidi="en-US"/>
      </w:rPr>
    </w:lvl>
  </w:abstractNum>
  <w:abstractNum w:abstractNumId="15" w15:restartNumberingAfterBreak="0">
    <w:nsid w:val="45BC1239"/>
    <w:multiLevelType w:val="hybridMultilevel"/>
    <w:tmpl w:val="9760E7C8"/>
    <w:lvl w:ilvl="0" w:tplc="7AE412C2">
      <w:numFmt w:val="bullet"/>
      <w:lvlText w:val="•"/>
      <w:lvlJc w:val="left"/>
      <w:pPr>
        <w:ind w:left="940" w:hanging="432"/>
      </w:pPr>
      <w:rPr>
        <w:rFonts w:ascii="Times New Roman" w:eastAsia="Times New Roman" w:hAnsi="Times New Roman" w:cs="Times New Roman" w:hint="default"/>
        <w:spacing w:val="-6"/>
        <w:w w:val="99"/>
        <w:sz w:val="24"/>
        <w:szCs w:val="24"/>
        <w:lang w:val="en-US" w:eastAsia="en-US" w:bidi="en-US"/>
      </w:rPr>
    </w:lvl>
    <w:lvl w:ilvl="1" w:tplc="21C61A50">
      <w:numFmt w:val="bullet"/>
      <w:lvlText w:val="•"/>
      <w:lvlJc w:val="left"/>
      <w:pPr>
        <w:ind w:left="2020" w:hanging="432"/>
      </w:pPr>
      <w:rPr>
        <w:rFonts w:hint="default"/>
        <w:lang w:val="en-US" w:eastAsia="en-US" w:bidi="en-US"/>
      </w:rPr>
    </w:lvl>
    <w:lvl w:ilvl="2" w:tplc="CABAF76C">
      <w:numFmt w:val="bullet"/>
      <w:lvlText w:val="•"/>
      <w:lvlJc w:val="left"/>
      <w:pPr>
        <w:ind w:left="3100" w:hanging="432"/>
      </w:pPr>
      <w:rPr>
        <w:rFonts w:hint="default"/>
        <w:lang w:val="en-US" w:eastAsia="en-US" w:bidi="en-US"/>
      </w:rPr>
    </w:lvl>
    <w:lvl w:ilvl="3" w:tplc="95986B02">
      <w:numFmt w:val="bullet"/>
      <w:lvlText w:val="•"/>
      <w:lvlJc w:val="left"/>
      <w:pPr>
        <w:ind w:left="4180" w:hanging="432"/>
      </w:pPr>
      <w:rPr>
        <w:rFonts w:hint="default"/>
        <w:lang w:val="en-US" w:eastAsia="en-US" w:bidi="en-US"/>
      </w:rPr>
    </w:lvl>
    <w:lvl w:ilvl="4" w:tplc="8BFCDBF2">
      <w:numFmt w:val="bullet"/>
      <w:lvlText w:val="•"/>
      <w:lvlJc w:val="left"/>
      <w:pPr>
        <w:ind w:left="5260" w:hanging="432"/>
      </w:pPr>
      <w:rPr>
        <w:rFonts w:hint="default"/>
        <w:lang w:val="en-US" w:eastAsia="en-US" w:bidi="en-US"/>
      </w:rPr>
    </w:lvl>
    <w:lvl w:ilvl="5" w:tplc="7EA4F4A8">
      <w:numFmt w:val="bullet"/>
      <w:lvlText w:val="•"/>
      <w:lvlJc w:val="left"/>
      <w:pPr>
        <w:ind w:left="6340" w:hanging="432"/>
      </w:pPr>
      <w:rPr>
        <w:rFonts w:hint="default"/>
        <w:lang w:val="en-US" w:eastAsia="en-US" w:bidi="en-US"/>
      </w:rPr>
    </w:lvl>
    <w:lvl w:ilvl="6" w:tplc="5DE210C0">
      <w:numFmt w:val="bullet"/>
      <w:lvlText w:val="•"/>
      <w:lvlJc w:val="left"/>
      <w:pPr>
        <w:ind w:left="7420" w:hanging="432"/>
      </w:pPr>
      <w:rPr>
        <w:rFonts w:hint="default"/>
        <w:lang w:val="en-US" w:eastAsia="en-US" w:bidi="en-US"/>
      </w:rPr>
    </w:lvl>
    <w:lvl w:ilvl="7" w:tplc="D59426D4">
      <w:numFmt w:val="bullet"/>
      <w:lvlText w:val="•"/>
      <w:lvlJc w:val="left"/>
      <w:pPr>
        <w:ind w:left="8500" w:hanging="432"/>
      </w:pPr>
      <w:rPr>
        <w:rFonts w:hint="default"/>
        <w:lang w:val="en-US" w:eastAsia="en-US" w:bidi="en-US"/>
      </w:rPr>
    </w:lvl>
    <w:lvl w:ilvl="8" w:tplc="D626311E">
      <w:numFmt w:val="bullet"/>
      <w:lvlText w:val="•"/>
      <w:lvlJc w:val="left"/>
      <w:pPr>
        <w:ind w:left="9580" w:hanging="432"/>
      </w:pPr>
      <w:rPr>
        <w:rFonts w:hint="default"/>
        <w:lang w:val="en-US" w:eastAsia="en-US" w:bidi="en-US"/>
      </w:rPr>
    </w:lvl>
  </w:abstractNum>
  <w:abstractNum w:abstractNumId="16" w15:restartNumberingAfterBreak="0">
    <w:nsid w:val="46D9351E"/>
    <w:multiLevelType w:val="hybridMultilevel"/>
    <w:tmpl w:val="F15A8CC6"/>
    <w:lvl w:ilvl="0" w:tplc="FBEC2B74">
      <w:start w:val="3"/>
      <w:numFmt w:val="decimal"/>
      <w:lvlText w:val="(%1)"/>
      <w:lvlJc w:val="left"/>
      <w:pPr>
        <w:ind w:left="75" w:hanging="270"/>
      </w:pPr>
      <w:rPr>
        <w:rFonts w:ascii="Cambria" w:eastAsia="Cambria" w:hAnsi="Cambria" w:cs="Cambria" w:hint="default"/>
        <w:w w:val="92"/>
        <w:sz w:val="18"/>
        <w:szCs w:val="18"/>
        <w:lang w:val="en-US" w:eastAsia="en-US" w:bidi="en-US"/>
      </w:rPr>
    </w:lvl>
    <w:lvl w:ilvl="1" w:tplc="57CE0C32">
      <w:start w:val="1"/>
      <w:numFmt w:val="decimal"/>
      <w:lvlText w:val="%2."/>
      <w:lvlJc w:val="left"/>
      <w:pPr>
        <w:ind w:left="120" w:hanging="200"/>
      </w:pPr>
      <w:rPr>
        <w:rFonts w:ascii="Cambria" w:eastAsia="Cambria" w:hAnsi="Cambria" w:cs="Cambria" w:hint="default"/>
        <w:w w:val="109"/>
        <w:sz w:val="18"/>
        <w:szCs w:val="18"/>
        <w:lang w:val="en-US" w:eastAsia="en-US" w:bidi="en-US"/>
      </w:rPr>
    </w:lvl>
    <w:lvl w:ilvl="2" w:tplc="3D72BCD6">
      <w:numFmt w:val="bullet"/>
      <w:lvlText w:val="•"/>
      <w:lvlJc w:val="left"/>
      <w:pPr>
        <w:ind w:left="501" w:hanging="200"/>
      </w:pPr>
      <w:rPr>
        <w:rFonts w:hint="default"/>
        <w:lang w:val="en-US" w:eastAsia="en-US" w:bidi="en-US"/>
      </w:rPr>
    </w:lvl>
    <w:lvl w:ilvl="3" w:tplc="F7F4DD94">
      <w:numFmt w:val="bullet"/>
      <w:lvlText w:val="•"/>
      <w:lvlJc w:val="left"/>
      <w:pPr>
        <w:ind w:left="883" w:hanging="200"/>
      </w:pPr>
      <w:rPr>
        <w:rFonts w:hint="default"/>
        <w:lang w:val="en-US" w:eastAsia="en-US" w:bidi="en-US"/>
      </w:rPr>
    </w:lvl>
    <w:lvl w:ilvl="4" w:tplc="048CD9F8">
      <w:numFmt w:val="bullet"/>
      <w:lvlText w:val="•"/>
      <w:lvlJc w:val="left"/>
      <w:pPr>
        <w:ind w:left="1265" w:hanging="200"/>
      </w:pPr>
      <w:rPr>
        <w:rFonts w:hint="default"/>
        <w:lang w:val="en-US" w:eastAsia="en-US" w:bidi="en-US"/>
      </w:rPr>
    </w:lvl>
    <w:lvl w:ilvl="5" w:tplc="AE081356">
      <w:numFmt w:val="bullet"/>
      <w:lvlText w:val="•"/>
      <w:lvlJc w:val="left"/>
      <w:pPr>
        <w:ind w:left="1646" w:hanging="200"/>
      </w:pPr>
      <w:rPr>
        <w:rFonts w:hint="default"/>
        <w:lang w:val="en-US" w:eastAsia="en-US" w:bidi="en-US"/>
      </w:rPr>
    </w:lvl>
    <w:lvl w:ilvl="6" w:tplc="12E094A6">
      <w:numFmt w:val="bullet"/>
      <w:lvlText w:val="•"/>
      <w:lvlJc w:val="left"/>
      <w:pPr>
        <w:ind w:left="2028" w:hanging="200"/>
      </w:pPr>
      <w:rPr>
        <w:rFonts w:hint="default"/>
        <w:lang w:val="en-US" w:eastAsia="en-US" w:bidi="en-US"/>
      </w:rPr>
    </w:lvl>
    <w:lvl w:ilvl="7" w:tplc="47061260">
      <w:numFmt w:val="bullet"/>
      <w:lvlText w:val="•"/>
      <w:lvlJc w:val="left"/>
      <w:pPr>
        <w:ind w:left="2410" w:hanging="200"/>
      </w:pPr>
      <w:rPr>
        <w:rFonts w:hint="default"/>
        <w:lang w:val="en-US" w:eastAsia="en-US" w:bidi="en-US"/>
      </w:rPr>
    </w:lvl>
    <w:lvl w:ilvl="8" w:tplc="369441AC">
      <w:numFmt w:val="bullet"/>
      <w:lvlText w:val="•"/>
      <w:lvlJc w:val="left"/>
      <w:pPr>
        <w:ind w:left="2791" w:hanging="200"/>
      </w:pPr>
      <w:rPr>
        <w:rFonts w:hint="default"/>
        <w:lang w:val="en-US" w:eastAsia="en-US" w:bidi="en-US"/>
      </w:rPr>
    </w:lvl>
  </w:abstractNum>
  <w:abstractNum w:abstractNumId="17" w15:restartNumberingAfterBreak="0">
    <w:nsid w:val="4A8A446C"/>
    <w:multiLevelType w:val="hybridMultilevel"/>
    <w:tmpl w:val="6BECC578"/>
    <w:lvl w:ilvl="0" w:tplc="072ED370">
      <w:start w:val="1"/>
      <w:numFmt w:val="lowerLetter"/>
      <w:lvlText w:val="%1."/>
      <w:lvlJc w:val="left"/>
      <w:pPr>
        <w:ind w:left="859" w:hanging="778"/>
      </w:pPr>
      <w:rPr>
        <w:rFonts w:ascii="Arial" w:eastAsia="Arial" w:hAnsi="Arial" w:cs="Arial" w:hint="default"/>
        <w:spacing w:val="-2"/>
        <w:w w:val="92"/>
        <w:sz w:val="16"/>
        <w:szCs w:val="16"/>
        <w:lang w:val="en-US" w:eastAsia="en-US" w:bidi="en-US"/>
      </w:rPr>
    </w:lvl>
    <w:lvl w:ilvl="1" w:tplc="F3628732">
      <w:numFmt w:val="bullet"/>
      <w:lvlText w:val="•"/>
      <w:lvlJc w:val="left"/>
      <w:pPr>
        <w:ind w:left="1064" w:hanging="778"/>
      </w:pPr>
      <w:rPr>
        <w:rFonts w:hint="default"/>
        <w:lang w:val="en-US" w:eastAsia="en-US" w:bidi="en-US"/>
      </w:rPr>
    </w:lvl>
    <w:lvl w:ilvl="2" w:tplc="1E863B9E">
      <w:numFmt w:val="bullet"/>
      <w:lvlText w:val="•"/>
      <w:lvlJc w:val="left"/>
      <w:pPr>
        <w:ind w:left="1269" w:hanging="778"/>
      </w:pPr>
      <w:rPr>
        <w:rFonts w:hint="default"/>
        <w:lang w:val="en-US" w:eastAsia="en-US" w:bidi="en-US"/>
      </w:rPr>
    </w:lvl>
    <w:lvl w:ilvl="3" w:tplc="6A2456C0">
      <w:numFmt w:val="bullet"/>
      <w:lvlText w:val="•"/>
      <w:lvlJc w:val="left"/>
      <w:pPr>
        <w:ind w:left="1473" w:hanging="778"/>
      </w:pPr>
      <w:rPr>
        <w:rFonts w:hint="default"/>
        <w:lang w:val="en-US" w:eastAsia="en-US" w:bidi="en-US"/>
      </w:rPr>
    </w:lvl>
    <w:lvl w:ilvl="4" w:tplc="965CCDDC">
      <w:numFmt w:val="bullet"/>
      <w:lvlText w:val="•"/>
      <w:lvlJc w:val="left"/>
      <w:pPr>
        <w:ind w:left="1678" w:hanging="778"/>
      </w:pPr>
      <w:rPr>
        <w:rFonts w:hint="default"/>
        <w:lang w:val="en-US" w:eastAsia="en-US" w:bidi="en-US"/>
      </w:rPr>
    </w:lvl>
    <w:lvl w:ilvl="5" w:tplc="30BCE40C">
      <w:numFmt w:val="bullet"/>
      <w:lvlText w:val="•"/>
      <w:lvlJc w:val="left"/>
      <w:pPr>
        <w:ind w:left="1882" w:hanging="778"/>
      </w:pPr>
      <w:rPr>
        <w:rFonts w:hint="default"/>
        <w:lang w:val="en-US" w:eastAsia="en-US" w:bidi="en-US"/>
      </w:rPr>
    </w:lvl>
    <w:lvl w:ilvl="6" w:tplc="3DBE2FA8">
      <w:numFmt w:val="bullet"/>
      <w:lvlText w:val="•"/>
      <w:lvlJc w:val="left"/>
      <w:pPr>
        <w:ind w:left="2087" w:hanging="778"/>
      </w:pPr>
      <w:rPr>
        <w:rFonts w:hint="default"/>
        <w:lang w:val="en-US" w:eastAsia="en-US" w:bidi="en-US"/>
      </w:rPr>
    </w:lvl>
    <w:lvl w:ilvl="7" w:tplc="C1C41AA0">
      <w:numFmt w:val="bullet"/>
      <w:lvlText w:val="•"/>
      <w:lvlJc w:val="left"/>
      <w:pPr>
        <w:ind w:left="2291" w:hanging="778"/>
      </w:pPr>
      <w:rPr>
        <w:rFonts w:hint="default"/>
        <w:lang w:val="en-US" w:eastAsia="en-US" w:bidi="en-US"/>
      </w:rPr>
    </w:lvl>
    <w:lvl w:ilvl="8" w:tplc="F1448334">
      <w:numFmt w:val="bullet"/>
      <w:lvlText w:val="•"/>
      <w:lvlJc w:val="left"/>
      <w:pPr>
        <w:ind w:left="2496" w:hanging="778"/>
      </w:pPr>
      <w:rPr>
        <w:rFonts w:hint="default"/>
        <w:lang w:val="en-US" w:eastAsia="en-US" w:bidi="en-US"/>
      </w:rPr>
    </w:lvl>
  </w:abstractNum>
  <w:abstractNum w:abstractNumId="18" w15:restartNumberingAfterBreak="0">
    <w:nsid w:val="500760C6"/>
    <w:multiLevelType w:val="hybridMultilevel"/>
    <w:tmpl w:val="8902AEC4"/>
    <w:lvl w:ilvl="0" w:tplc="32D6B0B6">
      <w:start w:val="60"/>
      <w:numFmt w:val="decimal"/>
      <w:lvlText w:val="%1-"/>
      <w:lvlJc w:val="left"/>
      <w:pPr>
        <w:ind w:left="120" w:hanging="262"/>
      </w:pPr>
      <w:rPr>
        <w:rFonts w:ascii="Cambria" w:eastAsia="Cambria" w:hAnsi="Cambria" w:cs="Cambria" w:hint="default"/>
        <w:w w:val="100"/>
        <w:sz w:val="16"/>
        <w:szCs w:val="16"/>
        <w:lang w:val="en-US" w:eastAsia="en-US" w:bidi="en-US"/>
      </w:rPr>
    </w:lvl>
    <w:lvl w:ilvl="1" w:tplc="C7048C8C">
      <w:start w:val="1"/>
      <w:numFmt w:val="decimal"/>
      <w:lvlText w:val="%2."/>
      <w:lvlJc w:val="left"/>
      <w:pPr>
        <w:ind w:left="120" w:hanging="200"/>
      </w:pPr>
      <w:rPr>
        <w:rFonts w:ascii="Cambria" w:eastAsia="Cambria" w:hAnsi="Cambria" w:cs="Cambria" w:hint="default"/>
        <w:w w:val="109"/>
        <w:sz w:val="18"/>
        <w:szCs w:val="18"/>
        <w:lang w:val="en-US" w:eastAsia="en-US" w:bidi="en-US"/>
      </w:rPr>
    </w:lvl>
    <w:lvl w:ilvl="2" w:tplc="65A29714">
      <w:numFmt w:val="bullet"/>
      <w:lvlText w:val="•"/>
      <w:lvlJc w:val="left"/>
      <w:pPr>
        <w:ind w:left="77" w:hanging="200"/>
      </w:pPr>
      <w:rPr>
        <w:rFonts w:hint="default"/>
        <w:lang w:val="en-US" w:eastAsia="en-US" w:bidi="en-US"/>
      </w:rPr>
    </w:lvl>
    <w:lvl w:ilvl="3" w:tplc="8946E3EC">
      <w:numFmt w:val="bullet"/>
      <w:lvlText w:val="•"/>
      <w:lvlJc w:val="left"/>
      <w:pPr>
        <w:ind w:left="56" w:hanging="200"/>
      </w:pPr>
      <w:rPr>
        <w:rFonts w:hint="default"/>
        <w:lang w:val="en-US" w:eastAsia="en-US" w:bidi="en-US"/>
      </w:rPr>
    </w:lvl>
    <w:lvl w:ilvl="4" w:tplc="9656F2DE">
      <w:numFmt w:val="bullet"/>
      <w:lvlText w:val="•"/>
      <w:lvlJc w:val="left"/>
      <w:pPr>
        <w:ind w:left="34" w:hanging="200"/>
      </w:pPr>
      <w:rPr>
        <w:rFonts w:hint="default"/>
        <w:lang w:val="en-US" w:eastAsia="en-US" w:bidi="en-US"/>
      </w:rPr>
    </w:lvl>
    <w:lvl w:ilvl="5" w:tplc="B5CE0FCE">
      <w:numFmt w:val="bullet"/>
      <w:lvlText w:val="•"/>
      <w:lvlJc w:val="left"/>
      <w:pPr>
        <w:ind w:left="13" w:hanging="200"/>
      </w:pPr>
      <w:rPr>
        <w:rFonts w:hint="default"/>
        <w:lang w:val="en-US" w:eastAsia="en-US" w:bidi="en-US"/>
      </w:rPr>
    </w:lvl>
    <w:lvl w:ilvl="6" w:tplc="C0564480">
      <w:numFmt w:val="bullet"/>
      <w:lvlText w:val="•"/>
      <w:lvlJc w:val="left"/>
      <w:pPr>
        <w:ind w:left="-8" w:hanging="200"/>
      </w:pPr>
      <w:rPr>
        <w:rFonts w:hint="default"/>
        <w:lang w:val="en-US" w:eastAsia="en-US" w:bidi="en-US"/>
      </w:rPr>
    </w:lvl>
    <w:lvl w:ilvl="7" w:tplc="34C49DEE">
      <w:numFmt w:val="bullet"/>
      <w:lvlText w:val="•"/>
      <w:lvlJc w:val="left"/>
      <w:pPr>
        <w:ind w:left="-29" w:hanging="200"/>
      </w:pPr>
      <w:rPr>
        <w:rFonts w:hint="default"/>
        <w:lang w:val="en-US" w:eastAsia="en-US" w:bidi="en-US"/>
      </w:rPr>
    </w:lvl>
    <w:lvl w:ilvl="8" w:tplc="58DC575C">
      <w:numFmt w:val="bullet"/>
      <w:lvlText w:val="•"/>
      <w:lvlJc w:val="left"/>
      <w:pPr>
        <w:ind w:left="-51" w:hanging="200"/>
      </w:pPr>
      <w:rPr>
        <w:rFonts w:hint="default"/>
        <w:lang w:val="en-US" w:eastAsia="en-US" w:bidi="en-US"/>
      </w:rPr>
    </w:lvl>
  </w:abstractNum>
  <w:abstractNum w:abstractNumId="19" w15:restartNumberingAfterBreak="0">
    <w:nsid w:val="51475CEC"/>
    <w:multiLevelType w:val="hybridMultilevel"/>
    <w:tmpl w:val="4894CD1C"/>
    <w:lvl w:ilvl="0" w:tplc="689EFA9C">
      <w:numFmt w:val="bullet"/>
      <w:lvlText w:val=""/>
      <w:lvlJc w:val="left"/>
      <w:pPr>
        <w:ind w:left="1300" w:hanging="432"/>
      </w:pPr>
      <w:rPr>
        <w:rFonts w:ascii="Symbol" w:eastAsia="Symbol" w:hAnsi="Symbol" w:cs="Symbol" w:hint="default"/>
        <w:w w:val="100"/>
        <w:sz w:val="24"/>
        <w:szCs w:val="24"/>
        <w:lang w:val="en-US" w:eastAsia="en-US" w:bidi="en-US"/>
      </w:rPr>
    </w:lvl>
    <w:lvl w:ilvl="1" w:tplc="E0DAB310">
      <w:numFmt w:val="bullet"/>
      <w:lvlText w:val="•"/>
      <w:lvlJc w:val="left"/>
      <w:pPr>
        <w:ind w:left="2344" w:hanging="432"/>
      </w:pPr>
      <w:rPr>
        <w:rFonts w:hint="default"/>
        <w:lang w:val="en-US" w:eastAsia="en-US" w:bidi="en-US"/>
      </w:rPr>
    </w:lvl>
    <w:lvl w:ilvl="2" w:tplc="F9B0686C">
      <w:numFmt w:val="bullet"/>
      <w:lvlText w:val="•"/>
      <w:lvlJc w:val="left"/>
      <w:pPr>
        <w:ind w:left="3388" w:hanging="432"/>
      </w:pPr>
      <w:rPr>
        <w:rFonts w:hint="default"/>
        <w:lang w:val="en-US" w:eastAsia="en-US" w:bidi="en-US"/>
      </w:rPr>
    </w:lvl>
    <w:lvl w:ilvl="3" w:tplc="7102D46A">
      <w:numFmt w:val="bullet"/>
      <w:lvlText w:val="•"/>
      <w:lvlJc w:val="left"/>
      <w:pPr>
        <w:ind w:left="4432" w:hanging="432"/>
      </w:pPr>
      <w:rPr>
        <w:rFonts w:hint="default"/>
        <w:lang w:val="en-US" w:eastAsia="en-US" w:bidi="en-US"/>
      </w:rPr>
    </w:lvl>
    <w:lvl w:ilvl="4" w:tplc="69369936">
      <w:numFmt w:val="bullet"/>
      <w:lvlText w:val="•"/>
      <w:lvlJc w:val="left"/>
      <w:pPr>
        <w:ind w:left="5476" w:hanging="432"/>
      </w:pPr>
      <w:rPr>
        <w:rFonts w:hint="default"/>
        <w:lang w:val="en-US" w:eastAsia="en-US" w:bidi="en-US"/>
      </w:rPr>
    </w:lvl>
    <w:lvl w:ilvl="5" w:tplc="11BCB204">
      <w:numFmt w:val="bullet"/>
      <w:lvlText w:val="•"/>
      <w:lvlJc w:val="left"/>
      <w:pPr>
        <w:ind w:left="6520" w:hanging="432"/>
      </w:pPr>
      <w:rPr>
        <w:rFonts w:hint="default"/>
        <w:lang w:val="en-US" w:eastAsia="en-US" w:bidi="en-US"/>
      </w:rPr>
    </w:lvl>
    <w:lvl w:ilvl="6" w:tplc="B67C347A">
      <w:numFmt w:val="bullet"/>
      <w:lvlText w:val="•"/>
      <w:lvlJc w:val="left"/>
      <w:pPr>
        <w:ind w:left="7564" w:hanging="432"/>
      </w:pPr>
      <w:rPr>
        <w:rFonts w:hint="default"/>
        <w:lang w:val="en-US" w:eastAsia="en-US" w:bidi="en-US"/>
      </w:rPr>
    </w:lvl>
    <w:lvl w:ilvl="7" w:tplc="92D0AD0E">
      <w:numFmt w:val="bullet"/>
      <w:lvlText w:val="•"/>
      <w:lvlJc w:val="left"/>
      <w:pPr>
        <w:ind w:left="8608" w:hanging="432"/>
      </w:pPr>
      <w:rPr>
        <w:rFonts w:hint="default"/>
        <w:lang w:val="en-US" w:eastAsia="en-US" w:bidi="en-US"/>
      </w:rPr>
    </w:lvl>
    <w:lvl w:ilvl="8" w:tplc="679E8682">
      <w:numFmt w:val="bullet"/>
      <w:lvlText w:val="•"/>
      <w:lvlJc w:val="left"/>
      <w:pPr>
        <w:ind w:left="9652" w:hanging="432"/>
      </w:pPr>
      <w:rPr>
        <w:rFonts w:hint="default"/>
        <w:lang w:val="en-US" w:eastAsia="en-US" w:bidi="en-US"/>
      </w:rPr>
    </w:lvl>
  </w:abstractNum>
  <w:abstractNum w:abstractNumId="20" w15:restartNumberingAfterBreak="0">
    <w:nsid w:val="58271314"/>
    <w:multiLevelType w:val="hybridMultilevel"/>
    <w:tmpl w:val="20C2226A"/>
    <w:lvl w:ilvl="0" w:tplc="B5A4E5B4">
      <w:start w:val="1"/>
      <w:numFmt w:val="decimal"/>
      <w:lvlText w:val="%1."/>
      <w:lvlJc w:val="left"/>
      <w:pPr>
        <w:ind w:left="120" w:hanging="200"/>
      </w:pPr>
      <w:rPr>
        <w:rFonts w:ascii="Cambria" w:eastAsia="Cambria" w:hAnsi="Cambria" w:cs="Cambria" w:hint="default"/>
        <w:w w:val="109"/>
        <w:sz w:val="18"/>
        <w:szCs w:val="18"/>
        <w:lang w:val="en-US" w:eastAsia="en-US" w:bidi="en-US"/>
      </w:rPr>
    </w:lvl>
    <w:lvl w:ilvl="1" w:tplc="C254A3DC">
      <w:numFmt w:val="bullet"/>
      <w:lvlText w:val=""/>
      <w:lvlJc w:val="left"/>
      <w:pPr>
        <w:ind w:left="1020" w:hanging="361"/>
      </w:pPr>
      <w:rPr>
        <w:rFonts w:ascii="Symbol" w:eastAsia="Symbol" w:hAnsi="Symbol" w:cs="Symbol" w:hint="default"/>
        <w:w w:val="100"/>
        <w:sz w:val="22"/>
        <w:szCs w:val="22"/>
        <w:lang w:val="en-US" w:eastAsia="en-US" w:bidi="en-US"/>
      </w:rPr>
    </w:lvl>
    <w:lvl w:ilvl="2" w:tplc="CE984528">
      <w:numFmt w:val="bullet"/>
      <w:lvlText w:val="o"/>
      <w:lvlJc w:val="left"/>
      <w:pPr>
        <w:ind w:left="1740" w:hanging="361"/>
      </w:pPr>
      <w:rPr>
        <w:rFonts w:hint="default"/>
        <w:w w:val="100"/>
        <w:lang w:val="en-US" w:eastAsia="en-US" w:bidi="en-US"/>
      </w:rPr>
    </w:lvl>
    <w:lvl w:ilvl="3" w:tplc="5CD482FC">
      <w:numFmt w:val="bullet"/>
      <w:lvlText w:val="•"/>
      <w:lvlJc w:val="left"/>
      <w:pPr>
        <w:ind w:left="1972" w:hanging="361"/>
      </w:pPr>
      <w:rPr>
        <w:rFonts w:hint="default"/>
        <w:lang w:val="en-US" w:eastAsia="en-US" w:bidi="en-US"/>
      </w:rPr>
    </w:lvl>
    <w:lvl w:ilvl="4" w:tplc="77381FAA">
      <w:numFmt w:val="bullet"/>
      <w:lvlText w:val="•"/>
      <w:lvlJc w:val="left"/>
      <w:pPr>
        <w:ind w:left="2205" w:hanging="361"/>
      </w:pPr>
      <w:rPr>
        <w:rFonts w:hint="default"/>
        <w:lang w:val="en-US" w:eastAsia="en-US" w:bidi="en-US"/>
      </w:rPr>
    </w:lvl>
    <w:lvl w:ilvl="5" w:tplc="3A923FB4">
      <w:numFmt w:val="bullet"/>
      <w:lvlText w:val="•"/>
      <w:lvlJc w:val="left"/>
      <w:pPr>
        <w:ind w:left="2437" w:hanging="361"/>
      </w:pPr>
      <w:rPr>
        <w:rFonts w:hint="default"/>
        <w:lang w:val="en-US" w:eastAsia="en-US" w:bidi="en-US"/>
      </w:rPr>
    </w:lvl>
    <w:lvl w:ilvl="6" w:tplc="6484A5EA">
      <w:numFmt w:val="bullet"/>
      <w:lvlText w:val="•"/>
      <w:lvlJc w:val="left"/>
      <w:pPr>
        <w:ind w:left="2670" w:hanging="361"/>
      </w:pPr>
      <w:rPr>
        <w:rFonts w:hint="default"/>
        <w:lang w:val="en-US" w:eastAsia="en-US" w:bidi="en-US"/>
      </w:rPr>
    </w:lvl>
    <w:lvl w:ilvl="7" w:tplc="8E885A62">
      <w:numFmt w:val="bullet"/>
      <w:lvlText w:val="•"/>
      <w:lvlJc w:val="left"/>
      <w:pPr>
        <w:ind w:left="2902" w:hanging="361"/>
      </w:pPr>
      <w:rPr>
        <w:rFonts w:hint="default"/>
        <w:lang w:val="en-US" w:eastAsia="en-US" w:bidi="en-US"/>
      </w:rPr>
    </w:lvl>
    <w:lvl w:ilvl="8" w:tplc="E5CEA4F8">
      <w:numFmt w:val="bullet"/>
      <w:lvlText w:val="•"/>
      <w:lvlJc w:val="left"/>
      <w:pPr>
        <w:ind w:left="3135" w:hanging="361"/>
      </w:pPr>
      <w:rPr>
        <w:rFonts w:hint="default"/>
        <w:lang w:val="en-US" w:eastAsia="en-US" w:bidi="en-US"/>
      </w:rPr>
    </w:lvl>
  </w:abstractNum>
  <w:abstractNum w:abstractNumId="21" w15:restartNumberingAfterBreak="0">
    <w:nsid w:val="5D8D39F1"/>
    <w:multiLevelType w:val="hybridMultilevel"/>
    <w:tmpl w:val="47F613E6"/>
    <w:lvl w:ilvl="0" w:tplc="9ACC1B76">
      <w:start w:val="1"/>
      <w:numFmt w:val="decimal"/>
      <w:lvlText w:val="%1."/>
      <w:lvlJc w:val="left"/>
      <w:pPr>
        <w:ind w:left="1300" w:hanging="720"/>
      </w:pPr>
      <w:rPr>
        <w:rFonts w:ascii="Times New Roman" w:eastAsia="Times New Roman" w:hAnsi="Times New Roman" w:cs="Times New Roman" w:hint="default"/>
        <w:spacing w:val="-8"/>
        <w:w w:val="99"/>
        <w:sz w:val="24"/>
        <w:szCs w:val="24"/>
        <w:lang w:val="en-US" w:eastAsia="en-US" w:bidi="en-US"/>
      </w:rPr>
    </w:lvl>
    <w:lvl w:ilvl="1" w:tplc="F0C8DFA4">
      <w:numFmt w:val="bullet"/>
      <w:lvlText w:val="•"/>
      <w:lvlJc w:val="left"/>
      <w:pPr>
        <w:ind w:left="2344" w:hanging="720"/>
      </w:pPr>
      <w:rPr>
        <w:rFonts w:hint="default"/>
        <w:lang w:val="en-US" w:eastAsia="en-US" w:bidi="en-US"/>
      </w:rPr>
    </w:lvl>
    <w:lvl w:ilvl="2" w:tplc="31A29486">
      <w:numFmt w:val="bullet"/>
      <w:lvlText w:val="•"/>
      <w:lvlJc w:val="left"/>
      <w:pPr>
        <w:ind w:left="3388" w:hanging="720"/>
      </w:pPr>
      <w:rPr>
        <w:rFonts w:hint="default"/>
        <w:lang w:val="en-US" w:eastAsia="en-US" w:bidi="en-US"/>
      </w:rPr>
    </w:lvl>
    <w:lvl w:ilvl="3" w:tplc="6504D0EC">
      <w:numFmt w:val="bullet"/>
      <w:lvlText w:val="•"/>
      <w:lvlJc w:val="left"/>
      <w:pPr>
        <w:ind w:left="4432" w:hanging="720"/>
      </w:pPr>
      <w:rPr>
        <w:rFonts w:hint="default"/>
        <w:lang w:val="en-US" w:eastAsia="en-US" w:bidi="en-US"/>
      </w:rPr>
    </w:lvl>
    <w:lvl w:ilvl="4" w:tplc="68642150">
      <w:numFmt w:val="bullet"/>
      <w:lvlText w:val="•"/>
      <w:lvlJc w:val="left"/>
      <w:pPr>
        <w:ind w:left="5476" w:hanging="720"/>
      </w:pPr>
      <w:rPr>
        <w:rFonts w:hint="default"/>
        <w:lang w:val="en-US" w:eastAsia="en-US" w:bidi="en-US"/>
      </w:rPr>
    </w:lvl>
    <w:lvl w:ilvl="5" w:tplc="56D81C86">
      <w:numFmt w:val="bullet"/>
      <w:lvlText w:val="•"/>
      <w:lvlJc w:val="left"/>
      <w:pPr>
        <w:ind w:left="6520" w:hanging="720"/>
      </w:pPr>
      <w:rPr>
        <w:rFonts w:hint="default"/>
        <w:lang w:val="en-US" w:eastAsia="en-US" w:bidi="en-US"/>
      </w:rPr>
    </w:lvl>
    <w:lvl w:ilvl="6" w:tplc="AA48302A">
      <w:numFmt w:val="bullet"/>
      <w:lvlText w:val="•"/>
      <w:lvlJc w:val="left"/>
      <w:pPr>
        <w:ind w:left="7564" w:hanging="720"/>
      </w:pPr>
      <w:rPr>
        <w:rFonts w:hint="default"/>
        <w:lang w:val="en-US" w:eastAsia="en-US" w:bidi="en-US"/>
      </w:rPr>
    </w:lvl>
    <w:lvl w:ilvl="7" w:tplc="04DE31A2">
      <w:numFmt w:val="bullet"/>
      <w:lvlText w:val="•"/>
      <w:lvlJc w:val="left"/>
      <w:pPr>
        <w:ind w:left="8608" w:hanging="720"/>
      </w:pPr>
      <w:rPr>
        <w:rFonts w:hint="default"/>
        <w:lang w:val="en-US" w:eastAsia="en-US" w:bidi="en-US"/>
      </w:rPr>
    </w:lvl>
    <w:lvl w:ilvl="8" w:tplc="90C0C0C8">
      <w:numFmt w:val="bullet"/>
      <w:lvlText w:val="•"/>
      <w:lvlJc w:val="left"/>
      <w:pPr>
        <w:ind w:left="9652" w:hanging="720"/>
      </w:pPr>
      <w:rPr>
        <w:rFonts w:hint="default"/>
        <w:lang w:val="en-US" w:eastAsia="en-US" w:bidi="en-US"/>
      </w:rPr>
    </w:lvl>
  </w:abstractNum>
  <w:abstractNum w:abstractNumId="22" w15:restartNumberingAfterBreak="0">
    <w:nsid w:val="5E926142"/>
    <w:multiLevelType w:val="hybridMultilevel"/>
    <w:tmpl w:val="C3B6C3A6"/>
    <w:lvl w:ilvl="0" w:tplc="50C05512">
      <w:numFmt w:val="bullet"/>
      <w:lvlText w:val=""/>
      <w:lvlJc w:val="left"/>
      <w:pPr>
        <w:ind w:left="1660" w:hanging="720"/>
      </w:pPr>
      <w:rPr>
        <w:rFonts w:ascii="Wingdings" w:eastAsia="Wingdings" w:hAnsi="Wingdings" w:cs="Wingdings" w:hint="default"/>
        <w:w w:val="100"/>
        <w:sz w:val="24"/>
        <w:szCs w:val="24"/>
        <w:lang w:val="en-US" w:eastAsia="en-US" w:bidi="en-US"/>
      </w:rPr>
    </w:lvl>
    <w:lvl w:ilvl="1" w:tplc="000E7472">
      <w:numFmt w:val="bullet"/>
      <w:lvlText w:val="•"/>
      <w:lvlJc w:val="left"/>
      <w:pPr>
        <w:ind w:left="2668" w:hanging="720"/>
      </w:pPr>
      <w:rPr>
        <w:rFonts w:hint="default"/>
        <w:lang w:val="en-US" w:eastAsia="en-US" w:bidi="en-US"/>
      </w:rPr>
    </w:lvl>
    <w:lvl w:ilvl="2" w:tplc="935CD2AC">
      <w:numFmt w:val="bullet"/>
      <w:lvlText w:val="•"/>
      <w:lvlJc w:val="left"/>
      <w:pPr>
        <w:ind w:left="3676" w:hanging="720"/>
      </w:pPr>
      <w:rPr>
        <w:rFonts w:hint="default"/>
        <w:lang w:val="en-US" w:eastAsia="en-US" w:bidi="en-US"/>
      </w:rPr>
    </w:lvl>
    <w:lvl w:ilvl="3" w:tplc="AF6E9F4A">
      <w:numFmt w:val="bullet"/>
      <w:lvlText w:val="•"/>
      <w:lvlJc w:val="left"/>
      <w:pPr>
        <w:ind w:left="4684" w:hanging="720"/>
      </w:pPr>
      <w:rPr>
        <w:rFonts w:hint="default"/>
        <w:lang w:val="en-US" w:eastAsia="en-US" w:bidi="en-US"/>
      </w:rPr>
    </w:lvl>
    <w:lvl w:ilvl="4" w:tplc="47AE37FC">
      <w:numFmt w:val="bullet"/>
      <w:lvlText w:val="•"/>
      <w:lvlJc w:val="left"/>
      <w:pPr>
        <w:ind w:left="5692" w:hanging="720"/>
      </w:pPr>
      <w:rPr>
        <w:rFonts w:hint="default"/>
        <w:lang w:val="en-US" w:eastAsia="en-US" w:bidi="en-US"/>
      </w:rPr>
    </w:lvl>
    <w:lvl w:ilvl="5" w:tplc="3CBE9F4A">
      <w:numFmt w:val="bullet"/>
      <w:lvlText w:val="•"/>
      <w:lvlJc w:val="left"/>
      <w:pPr>
        <w:ind w:left="6700" w:hanging="720"/>
      </w:pPr>
      <w:rPr>
        <w:rFonts w:hint="default"/>
        <w:lang w:val="en-US" w:eastAsia="en-US" w:bidi="en-US"/>
      </w:rPr>
    </w:lvl>
    <w:lvl w:ilvl="6" w:tplc="4E78BD62">
      <w:numFmt w:val="bullet"/>
      <w:lvlText w:val="•"/>
      <w:lvlJc w:val="left"/>
      <w:pPr>
        <w:ind w:left="7708" w:hanging="720"/>
      </w:pPr>
      <w:rPr>
        <w:rFonts w:hint="default"/>
        <w:lang w:val="en-US" w:eastAsia="en-US" w:bidi="en-US"/>
      </w:rPr>
    </w:lvl>
    <w:lvl w:ilvl="7" w:tplc="E6806398">
      <w:numFmt w:val="bullet"/>
      <w:lvlText w:val="•"/>
      <w:lvlJc w:val="left"/>
      <w:pPr>
        <w:ind w:left="8716" w:hanging="720"/>
      </w:pPr>
      <w:rPr>
        <w:rFonts w:hint="default"/>
        <w:lang w:val="en-US" w:eastAsia="en-US" w:bidi="en-US"/>
      </w:rPr>
    </w:lvl>
    <w:lvl w:ilvl="8" w:tplc="5AC822FC">
      <w:numFmt w:val="bullet"/>
      <w:lvlText w:val="•"/>
      <w:lvlJc w:val="left"/>
      <w:pPr>
        <w:ind w:left="9724" w:hanging="720"/>
      </w:pPr>
      <w:rPr>
        <w:rFonts w:hint="default"/>
        <w:lang w:val="en-US" w:eastAsia="en-US" w:bidi="en-US"/>
      </w:rPr>
    </w:lvl>
  </w:abstractNum>
  <w:abstractNum w:abstractNumId="23" w15:restartNumberingAfterBreak="0">
    <w:nsid w:val="5F7D19BD"/>
    <w:multiLevelType w:val="hybridMultilevel"/>
    <w:tmpl w:val="2110B4C4"/>
    <w:lvl w:ilvl="0" w:tplc="52AAB790">
      <w:numFmt w:val="bullet"/>
      <w:lvlText w:val="-"/>
      <w:lvlJc w:val="left"/>
      <w:pPr>
        <w:ind w:left="940" w:hanging="140"/>
      </w:pPr>
      <w:rPr>
        <w:rFonts w:ascii="Times New Roman" w:eastAsia="Times New Roman" w:hAnsi="Times New Roman" w:cs="Times New Roman" w:hint="default"/>
        <w:w w:val="99"/>
        <w:sz w:val="24"/>
        <w:szCs w:val="24"/>
        <w:lang w:val="en-US" w:eastAsia="en-US" w:bidi="en-US"/>
      </w:rPr>
    </w:lvl>
    <w:lvl w:ilvl="1" w:tplc="820A5FF8">
      <w:numFmt w:val="bullet"/>
      <w:lvlText w:val="•"/>
      <w:lvlJc w:val="left"/>
      <w:pPr>
        <w:ind w:left="2020" w:hanging="140"/>
      </w:pPr>
      <w:rPr>
        <w:rFonts w:hint="default"/>
        <w:lang w:val="en-US" w:eastAsia="en-US" w:bidi="en-US"/>
      </w:rPr>
    </w:lvl>
    <w:lvl w:ilvl="2" w:tplc="1254925C">
      <w:numFmt w:val="bullet"/>
      <w:lvlText w:val="•"/>
      <w:lvlJc w:val="left"/>
      <w:pPr>
        <w:ind w:left="3100" w:hanging="140"/>
      </w:pPr>
      <w:rPr>
        <w:rFonts w:hint="default"/>
        <w:lang w:val="en-US" w:eastAsia="en-US" w:bidi="en-US"/>
      </w:rPr>
    </w:lvl>
    <w:lvl w:ilvl="3" w:tplc="7040DC88">
      <w:numFmt w:val="bullet"/>
      <w:lvlText w:val="•"/>
      <w:lvlJc w:val="left"/>
      <w:pPr>
        <w:ind w:left="4180" w:hanging="140"/>
      </w:pPr>
      <w:rPr>
        <w:rFonts w:hint="default"/>
        <w:lang w:val="en-US" w:eastAsia="en-US" w:bidi="en-US"/>
      </w:rPr>
    </w:lvl>
    <w:lvl w:ilvl="4" w:tplc="D89A23AE">
      <w:numFmt w:val="bullet"/>
      <w:lvlText w:val="•"/>
      <w:lvlJc w:val="left"/>
      <w:pPr>
        <w:ind w:left="5260" w:hanging="140"/>
      </w:pPr>
      <w:rPr>
        <w:rFonts w:hint="default"/>
        <w:lang w:val="en-US" w:eastAsia="en-US" w:bidi="en-US"/>
      </w:rPr>
    </w:lvl>
    <w:lvl w:ilvl="5" w:tplc="1D268052">
      <w:numFmt w:val="bullet"/>
      <w:lvlText w:val="•"/>
      <w:lvlJc w:val="left"/>
      <w:pPr>
        <w:ind w:left="6340" w:hanging="140"/>
      </w:pPr>
      <w:rPr>
        <w:rFonts w:hint="default"/>
        <w:lang w:val="en-US" w:eastAsia="en-US" w:bidi="en-US"/>
      </w:rPr>
    </w:lvl>
    <w:lvl w:ilvl="6" w:tplc="559C980C">
      <w:numFmt w:val="bullet"/>
      <w:lvlText w:val="•"/>
      <w:lvlJc w:val="left"/>
      <w:pPr>
        <w:ind w:left="7420" w:hanging="140"/>
      </w:pPr>
      <w:rPr>
        <w:rFonts w:hint="default"/>
        <w:lang w:val="en-US" w:eastAsia="en-US" w:bidi="en-US"/>
      </w:rPr>
    </w:lvl>
    <w:lvl w:ilvl="7" w:tplc="AEC6543A">
      <w:numFmt w:val="bullet"/>
      <w:lvlText w:val="•"/>
      <w:lvlJc w:val="left"/>
      <w:pPr>
        <w:ind w:left="8500" w:hanging="140"/>
      </w:pPr>
      <w:rPr>
        <w:rFonts w:hint="default"/>
        <w:lang w:val="en-US" w:eastAsia="en-US" w:bidi="en-US"/>
      </w:rPr>
    </w:lvl>
    <w:lvl w:ilvl="8" w:tplc="9C4CAC6A">
      <w:numFmt w:val="bullet"/>
      <w:lvlText w:val="•"/>
      <w:lvlJc w:val="left"/>
      <w:pPr>
        <w:ind w:left="9580" w:hanging="140"/>
      </w:pPr>
      <w:rPr>
        <w:rFonts w:hint="default"/>
        <w:lang w:val="en-US" w:eastAsia="en-US" w:bidi="en-US"/>
      </w:rPr>
    </w:lvl>
  </w:abstractNum>
  <w:abstractNum w:abstractNumId="24" w15:restartNumberingAfterBreak="0">
    <w:nsid w:val="6121035A"/>
    <w:multiLevelType w:val="hybridMultilevel"/>
    <w:tmpl w:val="6748D200"/>
    <w:lvl w:ilvl="0" w:tplc="CD28EC26">
      <w:start w:val="1"/>
      <w:numFmt w:val="decimal"/>
      <w:lvlText w:val="%1."/>
      <w:lvlJc w:val="left"/>
      <w:pPr>
        <w:ind w:left="120" w:hanging="200"/>
      </w:pPr>
      <w:rPr>
        <w:rFonts w:ascii="Cambria" w:eastAsia="Cambria" w:hAnsi="Cambria" w:cs="Cambria" w:hint="default"/>
        <w:w w:val="109"/>
        <w:sz w:val="18"/>
        <w:szCs w:val="18"/>
        <w:lang w:val="en-US" w:eastAsia="en-US" w:bidi="en-US"/>
      </w:rPr>
    </w:lvl>
    <w:lvl w:ilvl="1" w:tplc="310A97B6">
      <w:numFmt w:val="bullet"/>
      <w:lvlText w:val="•"/>
      <w:lvlJc w:val="left"/>
      <w:pPr>
        <w:ind w:left="456" w:hanging="200"/>
      </w:pPr>
      <w:rPr>
        <w:rFonts w:hint="default"/>
        <w:lang w:val="en-US" w:eastAsia="en-US" w:bidi="en-US"/>
      </w:rPr>
    </w:lvl>
    <w:lvl w:ilvl="2" w:tplc="9D122AB8">
      <w:numFmt w:val="bullet"/>
      <w:lvlText w:val="•"/>
      <w:lvlJc w:val="left"/>
      <w:pPr>
        <w:ind w:left="792" w:hanging="200"/>
      </w:pPr>
      <w:rPr>
        <w:rFonts w:hint="default"/>
        <w:lang w:val="en-US" w:eastAsia="en-US" w:bidi="en-US"/>
      </w:rPr>
    </w:lvl>
    <w:lvl w:ilvl="3" w:tplc="4A981D66">
      <w:numFmt w:val="bullet"/>
      <w:lvlText w:val="•"/>
      <w:lvlJc w:val="left"/>
      <w:pPr>
        <w:ind w:left="1128" w:hanging="200"/>
      </w:pPr>
      <w:rPr>
        <w:rFonts w:hint="default"/>
        <w:lang w:val="en-US" w:eastAsia="en-US" w:bidi="en-US"/>
      </w:rPr>
    </w:lvl>
    <w:lvl w:ilvl="4" w:tplc="4DC6177A">
      <w:numFmt w:val="bullet"/>
      <w:lvlText w:val="•"/>
      <w:lvlJc w:val="left"/>
      <w:pPr>
        <w:ind w:left="1464" w:hanging="200"/>
      </w:pPr>
      <w:rPr>
        <w:rFonts w:hint="default"/>
        <w:lang w:val="en-US" w:eastAsia="en-US" w:bidi="en-US"/>
      </w:rPr>
    </w:lvl>
    <w:lvl w:ilvl="5" w:tplc="28BAEE74">
      <w:numFmt w:val="bullet"/>
      <w:lvlText w:val="•"/>
      <w:lvlJc w:val="left"/>
      <w:pPr>
        <w:ind w:left="1800" w:hanging="200"/>
      </w:pPr>
      <w:rPr>
        <w:rFonts w:hint="default"/>
        <w:lang w:val="en-US" w:eastAsia="en-US" w:bidi="en-US"/>
      </w:rPr>
    </w:lvl>
    <w:lvl w:ilvl="6" w:tplc="6206FE20">
      <w:numFmt w:val="bullet"/>
      <w:lvlText w:val="•"/>
      <w:lvlJc w:val="left"/>
      <w:pPr>
        <w:ind w:left="2136" w:hanging="200"/>
      </w:pPr>
      <w:rPr>
        <w:rFonts w:hint="default"/>
        <w:lang w:val="en-US" w:eastAsia="en-US" w:bidi="en-US"/>
      </w:rPr>
    </w:lvl>
    <w:lvl w:ilvl="7" w:tplc="9828BD3A">
      <w:numFmt w:val="bullet"/>
      <w:lvlText w:val="•"/>
      <w:lvlJc w:val="left"/>
      <w:pPr>
        <w:ind w:left="2472" w:hanging="200"/>
      </w:pPr>
      <w:rPr>
        <w:rFonts w:hint="default"/>
        <w:lang w:val="en-US" w:eastAsia="en-US" w:bidi="en-US"/>
      </w:rPr>
    </w:lvl>
    <w:lvl w:ilvl="8" w:tplc="CDD2693C">
      <w:numFmt w:val="bullet"/>
      <w:lvlText w:val="•"/>
      <w:lvlJc w:val="left"/>
      <w:pPr>
        <w:ind w:left="2808" w:hanging="200"/>
      </w:pPr>
      <w:rPr>
        <w:rFonts w:hint="default"/>
        <w:lang w:val="en-US" w:eastAsia="en-US" w:bidi="en-US"/>
      </w:rPr>
    </w:lvl>
  </w:abstractNum>
  <w:abstractNum w:abstractNumId="25" w15:restartNumberingAfterBreak="0">
    <w:nsid w:val="643939CA"/>
    <w:multiLevelType w:val="hybridMultilevel"/>
    <w:tmpl w:val="611042A8"/>
    <w:lvl w:ilvl="0" w:tplc="B3C8ADF8">
      <w:numFmt w:val="bullet"/>
      <w:lvlText w:val="&gt;"/>
      <w:lvlJc w:val="left"/>
      <w:pPr>
        <w:ind w:left="35" w:hanging="207"/>
      </w:pPr>
      <w:rPr>
        <w:rFonts w:ascii="Arial" w:eastAsia="Arial" w:hAnsi="Arial" w:cs="Arial" w:hint="default"/>
        <w:w w:val="99"/>
        <w:sz w:val="18"/>
        <w:szCs w:val="18"/>
        <w:lang w:val="en-US" w:eastAsia="en-US" w:bidi="en-US"/>
      </w:rPr>
    </w:lvl>
    <w:lvl w:ilvl="1" w:tplc="743A762E">
      <w:numFmt w:val="bullet"/>
      <w:lvlText w:val="•"/>
      <w:lvlJc w:val="left"/>
      <w:pPr>
        <w:ind w:left="606" w:hanging="207"/>
      </w:pPr>
      <w:rPr>
        <w:rFonts w:hint="default"/>
        <w:lang w:val="en-US" w:eastAsia="en-US" w:bidi="en-US"/>
      </w:rPr>
    </w:lvl>
    <w:lvl w:ilvl="2" w:tplc="55A2C2FA">
      <w:numFmt w:val="bullet"/>
      <w:lvlText w:val="•"/>
      <w:lvlJc w:val="left"/>
      <w:pPr>
        <w:ind w:left="1172" w:hanging="207"/>
      </w:pPr>
      <w:rPr>
        <w:rFonts w:hint="default"/>
        <w:lang w:val="en-US" w:eastAsia="en-US" w:bidi="en-US"/>
      </w:rPr>
    </w:lvl>
    <w:lvl w:ilvl="3" w:tplc="8048E0B2">
      <w:numFmt w:val="bullet"/>
      <w:lvlText w:val="•"/>
      <w:lvlJc w:val="left"/>
      <w:pPr>
        <w:ind w:left="1738" w:hanging="207"/>
      </w:pPr>
      <w:rPr>
        <w:rFonts w:hint="default"/>
        <w:lang w:val="en-US" w:eastAsia="en-US" w:bidi="en-US"/>
      </w:rPr>
    </w:lvl>
    <w:lvl w:ilvl="4" w:tplc="C01C905E">
      <w:numFmt w:val="bullet"/>
      <w:lvlText w:val="•"/>
      <w:lvlJc w:val="left"/>
      <w:pPr>
        <w:ind w:left="2304" w:hanging="207"/>
      </w:pPr>
      <w:rPr>
        <w:rFonts w:hint="default"/>
        <w:lang w:val="en-US" w:eastAsia="en-US" w:bidi="en-US"/>
      </w:rPr>
    </w:lvl>
    <w:lvl w:ilvl="5" w:tplc="FE3CD98E">
      <w:numFmt w:val="bullet"/>
      <w:lvlText w:val="•"/>
      <w:lvlJc w:val="left"/>
      <w:pPr>
        <w:ind w:left="2871" w:hanging="207"/>
      </w:pPr>
      <w:rPr>
        <w:rFonts w:hint="default"/>
        <w:lang w:val="en-US" w:eastAsia="en-US" w:bidi="en-US"/>
      </w:rPr>
    </w:lvl>
    <w:lvl w:ilvl="6" w:tplc="D1788BF8">
      <w:numFmt w:val="bullet"/>
      <w:lvlText w:val="•"/>
      <w:lvlJc w:val="left"/>
      <w:pPr>
        <w:ind w:left="3437" w:hanging="207"/>
      </w:pPr>
      <w:rPr>
        <w:rFonts w:hint="default"/>
        <w:lang w:val="en-US" w:eastAsia="en-US" w:bidi="en-US"/>
      </w:rPr>
    </w:lvl>
    <w:lvl w:ilvl="7" w:tplc="284E7F72">
      <w:numFmt w:val="bullet"/>
      <w:lvlText w:val="•"/>
      <w:lvlJc w:val="left"/>
      <w:pPr>
        <w:ind w:left="4003" w:hanging="207"/>
      </w:pPr>
      <w:rPr>
        <w:rFonts w:hint="default"/>
        <w:lang w:val="en-US" w:eastAsia="en-US" w:bidi="en-US"/>
      </w:rPr>
    </w:lvl>
    <w:lvl w:ilvl="8" w:tplc="A75C1180">
      <w:numFmt w:val="bullet"/>
      <w:lvlText w:val="•"/>
      <w:lvlJc w:val="left"/>
      <w:pPr>
        <w:ind w:left="4569" w:hanging="207"/>
      </w:pPr>
      <w:rPr>
        <w:rFonts w:hint="default"/>
        <w:lang w:val="en-US" w:eastAsia="en-US" w:bidi="en-US"/>
      </w:rPr>
    </w:lvl>
  </w:abstractNum>
  <w:abstractNum w:abstractNumId="26" w15:restartNumberingAfterBreak="0">
    <w:nsid w:val="706D53FB"/>
    <w:multiLevelType w:val="hybridMultilevel"/>
    <w:tmpl w:val="FCFE2132"/>
    <w:lvl w:ilvl="0" w:tplc="E6E6AC0C">
      <w:numFmt w:val="bullet"/>
      <w:lvlText w:val="◻"/>
      <w:lvlJc w:val="left"/>
      <w:pPr>
        <w:ind w:left="1300" w:hanging="720"/>
      </w:pPr>
      <w:rPr>
        <w:rFonts w:ascii="Symbol" w:eastAsia="Symbol" w:hAnsi="Symbol" w:cs="Symbol" w:hint="default"/>
        <w:w w:val="100"/>
        <w:sz w:val="24"/>
        <w:szCs w:val="24"/>
        <w:lang w:val="en-US" w:eastAsia="en-US" w:bidi="en-US"/>
      </w:rPr>
    </w:lvl>
    <w:lvl w:ilvl="1" w:tplc="FB3E36DA">
      <w:numFmt w:val="bullet"/>
      <w:lvlText w:val="o"/>
      <w:lvlJc w:val="left"/>
      <w:pPr>
        <w:ind w:left="1588" w:hanging="432"/>
      </w:pPr>
      <w:rPr>
        <w:rFonts w:ascii="Courier New" w:eastAsia="Courier New" w:hAnsi="Courier New" w:cs="Courier New" w:hint="default"/>
        <w:spacing w:val="-2"/>
        <w:w w:val="100"/>
        <w:sz w:val="24"/>
        <w:szCs w:val="24"/>
        <w:lang w:val="en-US" w:eastAsia="en-US" w:bidi="en-US"/>
      </w:rPr>
    </w:lvl>
    <w:lvl w:ilvl="2" w:tplc="C9FC62C8">
      <w:numFmt w:val="bullet"/>
      <w:lvlText w:val="•"/>
      <w:lvlJc w:val="left"/>
      <w:pPr>
        <w:ind w:left="2708" w:hanging="432"/>
      </w:pPr>
      <w:rPr>
        <w:rFonts w:hint="default"/>
        <w:lang w:val="en-US" w:eastAsia="en-US" w:bidi="en-US"/>
      </w:rPr>
    </w:lvl>
    <w:lvl w:ilvl="3" w:tplc="2FF2A6AE">
      <w:numFmt w:val="bullet"/>
      <w:lvlText w:val="•"/>
      <w:lvlJc w:val="left"/>
      <w:pPr>
        <w:ind w:left="3837" w:hanging="432"/>
      </w:pPr>
      <w:rPr>
        <w:rFonts w:hint="default"/>
        <w:lang w:val="en-US" w:eastAsia="en-US" w:bidi="en-US"/>
      </w:rPr>
    </w:lvl>
    <w:lvl w:ilvl="4" w:tplc="FE0EF786">
      <w:numFmt w:val="bullet"/>
      <w:lvlText w:val="•"/>
      <w:lvlJc w:val="left"/>
      <w:pPr>
        <w:ind w:left="4966" w:hanging="432"/>
      </w:pPr>
      <w:rPr>
        <w:rFonts w:hint="default"/>
        <w:lang w:val="en-US" w:eastAsia="en-US" w:bidi="en-US"/>
      </w:rPr>
    </w:lvl>
    <w:lvl w:ilvl="5" w:tplc="92A66A8C">
      <w:numFmt w:val="bullet"/>
      <w:lvlText w:val="•"/>
      <w:lvlJc w:val="left"/>
      <w:pPr>
        <w:ind w:left="6095" w:hanging="432"/>
      </w:pPr>
      <w:rPr>
        <w:rFonts w:hint="default"/>
        <w:lang w:val="en-US" w:eastAsia="en-US" w:bidi="en-US"/>
      </w:rPr>
    </w:lvl>
    <w:lvl w:ilvl="6" w:tplc="0180CD24">
      <w:numFmt w:val="bullet"/>
      <w:lvlText w:val="•"/>
      <w:lvlJc w:val="left"/>
      <w:pPr>
        <w:ind w:left="7224" w:hanging="432"/>
      </w:pPr>
      <w:rPr>
        <w:rFonts w:hint="default"/>
        <w:lang w:val="en-US" w:eastAsia="en-US" w:bidi="en-US"/>
      </w:rPr>
    </w:lvl>
    <w:lvl w:ilvl="7" w:tplc="8AE054B2">
      <w:numFmt w:val="bullet"/>
      <w:lvlText w:val="•"/>
      <w:lvlJc w:val="left"/>
      <w:pPr>
        <w:ind w:left="8353" w:hanging="432"/>
      </w:pPr>
      <w:rPr>
        <w:rFonts w:hint="default"/>
        <w:lang w:val="en-US" w:eastAsia="en-US" w:bidi="en-US"/>
      </w:rPr>
    </w:lvl>
    <w:lvl w:ilvl="8" w:tplc="92C8A710">
      <w:numFmt w:val="bullet"/>
      <w:lvlText w:val="•"/>
      <w:lvlJc w:val="left"/>
      <w:pPr>
        <w:ind w:left="9482" w:hanging="432"/>
      </w:pPr>
      <w:rPr>
        <w:rFonts w:hint="default"/>
        <w:lang w:val="en-US" w:eastAsia="en-US" w:bidi="en-US"/>
      </w:rPr>
    </w:lvl>
  </w:abstractNum>
  <w:abstractNum w:abstractNumId="27" w15:restartNumberingAfterBreak="0">
    <w:nsid w:val="70B64B1F"/>
    <w:multiLevelType w:val="hybridMultilevel"/>
    <w:tmpl w:val="418ABA1A"/>
    <w:lvl w:ilvl="0" w:tplc="085ACE98">
      <w:start w:val="1"/>
      <w:numFmt w:val="lowerLetter"/>
      <w:lvlText w:val="%1."/>
      <w:lvlJc w:val="left"/>
      <w:pPr>
        <w:ind w:left="857" w:hanging="778"/>
      </w:pPr>
      <w:rPr>
        <w:rFonts w:ascii="Arial" w:eastAsia="Arial" w:hAnsi="Arial" w:cs="Arial" w:hint="default"/>
        <w:spacing w:val="-2"/>
        <w:w w:val="92"/>
        <w:sz w:val="16"/>
        <w:szCs w:val="16"/>
        <w:lang w:val="en-US" w:eastAsia="en-US" w:bidi="en-US"/>
      </w:rPr>
    </w:lvl>
    <w:lvl w:ilvl="1" w:tplc="1C822978">
      <w:numFmt w:val="bullet"/>
      <w:lvlText w:val="•"/>
      <w:lvlJc w:val="left"/>
      <w:pPr>
        <w:ind w:left="1096" w:hanging="778"/>
      </w:pPr>
      <w:rPr>
        <w:rFonts w:hint="default"/>
        <w:lang w:val="en-US" w:eastAsia="en-US" w:bidi="en-US"/>
      </w:rPr>
    </w:lvl>
    <w:lvl w:ilvl="2" w:tplc="2BDC0398">
      <w:numFmt w:val="bullet"/>
      <w:lvlText w:val="•"/>
      <w:lvlJc w:val="left"/>
      <w:pPr>
        <w:ind w:left="1332" w:hanging="778"/>
      </w:pPr>
      <w:rPr>
        <w:rFonts w:hint="default"/>
        <w:lang w:val="en-US" w:eastAsia="en-US" w:bidi="en-US"/>
      </w:rPr>
    </w:lvl>
    <w:lvl w:ilvl="3" w:tplc="5A6EA3FE">
      <w:numFmt w:val="bullet"/>
      <w:lvlText w:val="•"/>
      <w:lvlJc w:val="left"/>
      <w:pPr>
        <w:ind w:left="1568" w:hanging="778"/>
      </w:pPr>
      <w:rPr>
        <w:rFonts w:hint="default"/>
        <w:lang w:val="en-US" w:eastAsia="en-US" w:bidi="en-US"/>
      </w:rPr>
    </w:lvl>
    <w:lvl w:ilvl="4" w:tplc="D1321DBA">
      <w:numFmt w:val="bullet"/>
      <w:lvlText w:val="•"/>
      <w:lvlJc w:val="left"/>
      <w:pPr>
        <w:ind w:left="1804" w:hanging="778"/>
      </w:pPr>
      <w:rPr>
        <w:rFonts w:hint="default"/>
        <w:lang w:val="en-US" w:eastAsia="en-US" w:bidi="en-US"/>
      </w:rPr>
    </w:lvl>
    <w:lvl w:ilvl="5" w:tplc="EA2C4986">
      <w:numFmt w:val="bullet"/>
      <w:lvlText w:val="•"/>
      <w:lvlJc w:val="left"/>
      <w:pPr>
        <w:ind w:left="2040" w:hanging="778"/>
      </w:pPr>
      <w:rPr>
        <w:rFonts w:hint="default"/>
        <w:lang w:val="en-US" w:eastAsia="en-US" w:bidi="en-US"/>
      </w:rPr>
    </w:lvl>
    <w:lvl w:ilvl="6" w:tplc="1B862FE2">
      <w:numFmt w:val="bullet"/>
      <w:lvlText w:val="•"/>
      <w:lvlJc w:val="left"/>
      <w:pPr>
        <w:ind w:left="2276" w:hanging="778"/>
      </w:pPr>
      <w:rPr>
        <w:rFonts w:hint="default"/>
        <w:lang w:val="en-US" w:eastAsia="en-US" w:bidi="en-US"/>
      </w:rPr>
    </w:lvl>
    <w:lvl w:ilvl="7" w:tplc="415E1418">
      <w:numFmt w:val="bullet"/>
      <w:lvlText w:val="•"/>
      <w:lvlJc w:val="left"/>
      <w:pPr>
        <w:ind w:left="2512" w:hanging="778"/>
      </w:pPr>
      <w:rPr>
        <w:rFonts w:hint="default"/>
        <w:lang w:val="en-US" w:eastAsia="en-US" w:bidi="en-US"/>
      </w:rPr>
    </w:lvl>
    <w:lvl w:ilvl="8" w:tplc="4F7A7F48">
      <w:numFmt w:val="bullet"/>
      <w:lvlText w:val="•"/>
      <w:lvlJc w:val="left"/>
      <w:pPr>
        <w:ind w:left="2748" w:hanging="778"/>
      </w:pPr>
      <w:rPr>
        <w:rFonts w:hint="default"/>
        <w:lang w:val="en-US" w:eastAsia="en-US" w:bidi="en-US"/>
      </w:rPr>
    </w:lvl>
  </w:abstractNum>
  <w:abstractNum w:abstractNumId="28" w15:restartNumberingAfterBreak="0">
    <w:nsid w:val="73FE2800"/>
    <w:multiLevelType w:val="hybridMultilevel"/>
    <w:tmpl w:val="A050877E"/>
    <w:lvl w:ilvl="0" w:tplc="657224B0">
      <w:start w:val="1"/>
      <w:numFmt w:val="lowerLetter"/>
      <w:lvlText w:val="%1."/>
      <w:lvlJc w:val="left"/>
      <w:pPr>
        <w:ind w:left="1091" w:hanging="605"/>
      </w:pPr>
      <w:rPr>
        <w:rFonts w:ascii="Arial" w:eastAsia="Arial" w:hAnsi="Arial" w:cs="Arial" w:hint="default"/>
        <w:spacing w:val="-2"/>
        <w:w w:val="92"/>
        <w:sz w:val="16"/>
        <w:szCs w:val="16"/>
        <w:lang w:val="en-US" w:eastAsia="en-US" w:bidi="en-US"/>
      </w:rPr>
    </w:lvl>
    <w:lvl w:ilvl="1" w:tplc="E3CEE1E2">
      <w:numFmt w:val="bullet"/>
      <w:lvlText w:val="•"/>
      <w:lvlJc w:val="left"/>
      <w:pPr>
        <w:ind w:left="1522" w:hanging="605"/>
      </w:pPr>
      <w:rPr>
        <w:rFonts w:hint="default"/>
        <w:lang w:val="en-US" w:eastAsia="en-US" w:bidi="en-US"/>
      </w:rPr>
    </w:lvl>
    <w:lvl w:ilvl="2" w:tplc="51522134">
      <w:numFmt w:val="bullet"/>
      <w:lvlText w:val="•"/>
      <w:lvlJc w:val="left"/>
      <w:pPr>
        <w:ind w:left="1945" w:hanging="605"/>
      </w:pPr>
      <w:rPr>
        <w:rFonts w:hint="default"/>
        <w:lang w:val="en-US" w:eastAsia="en-US" w:bidi="en-US"/>
      </w:rPr>
    </w:lvl>
    <w:lvl w:ilvl="3" w:tplc="1802755A">
      <w:numFmt w:val="bullet"/>
      <w:lvlText w:val="•"/>
      <w:lvlJc w:val="left"/>
      <w:pPr>
        <w:ind w:left="2367" w:hanging="605"/>
      </w:pPr>
      <w:rPr>
        <w:rFonts w:hint="default"/>
        <w:lang w:val="en-US" w:eastAsia="en-US" w:bidi="en-US"/>
      </w:rPr>
    </w:lvl>
    <w:lvl w:ilvl="4" w:tplc="9BE2DD34">
      <w:numFmt w:val="bullet"/>
      <w:lvlText w:val="•"/>
      <w:lvlJc w:val="left"/>
      <w:pPr>
        <w:ind w:left="2790" w:hanging="605"/>
      </w:pPr>
      <w:rPr>
        <w:rFonts w:hint="default"/>
        <w:lang w:val="en-US" w:eastAsia="en-US" w:bidi="en-US"/>
      </w:rPr>
    </w:lvl>
    <w:lvl w:ilvl="5" w:tplc="D4AC41D0">
      <w:numFmt w:val="bullet"/>
      <w:lvlText w:val="•"/>
      <w:lvlJc w:val="left"/>
      <w:pPr>
        <w:ind w:left="3212" w:hanging="605"/>
      </w:pPr>
      <w:rPr>
        <w:rFonts w:hint="default"/>
        <w:lang w:val="en-US" w:eastAsia="en-US" w:bidi="en-US"/>
      </w:rPr>
    </w:lvl>
    <w:lvl w:ilvl="6" w:tplc="553694D2">
      <w:numFmt w:val="bullet"/>
      <w:lvlText w:val="•"/>
      <w:lvlJc w:val="left"/>
      <w:pPr>
        <w:ind w:left="3635" w:hanging="605"/>
      </w:pPr>
      <w:rPr>
        <w:rFonts w:hint="default"/>
        <w:lang w:val="en-US" w:eastAsia="en-US" w:bidi="en-US"/>
      </w:rPr>
    </w:lvl>
    <w:lvl w:ilvl="7" w:tplc="DB18A896">
      <w:numFmt w:val="bullet"/>
      <w:lvlText w:val="•"/>
      <w:lvlJc w:val="left"/>
      <w:pPr>
        <w:ind w:left="4058" w:hanging="605"/>
      </w:pPr>
      <w:rPr>
        <w:rFonts w:hint="default"/>
        <w:lang w:val="en-US" w:eastAsia="en-US" w:bidi="en-US"/>
      </w:rPr>
    </w:lvl>
    <w:lvl w:ilvl="8" w:tplc="2CF2AD4A">
      <w:numFmt w:val="bullet"/>
      <w:lvlText w:val="•"/>
      <w:lvlJc w:val="left"/>
      <w:pPr>
        <w:ind w:left="4480" w:hanging="605"/>
      </w:pPr>
      <w:rPr>
        <w:rFonts w:hint="default"/>
        <w:lang w:val="en-US" w:eastAsia="en-US" w:bidi="en-US"/>
      </w:rPr>
    </w:lvl>
  </w:abstractNum>
  <w:abstractNum w:abstractNumId="29" w15:restartNumberingAfterBreak="0">
    <w:nsid w:val="7B6A527A"/>
    <w:multiLevelType w:val="hybridMultilevel"/>
    <w:tmpl w:val="D5269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367EB5"/>
    <w:multiLevelType w:val="hybridMultilevel"/>
    <w:tmpl w:val="560EC66E"/>
    <w:lvl w:ilvl="0" w:tplc="165C2A54">
      <w:start w:val="1"/>
      <w:numFmt w:val="decimal"/>
      <w:lvlText w:val="%1."/>
      <w:lvlJc w:val="left"/>
      <w:pPr>
        <w:ind w:left="499" w:hanging="200"/>
      </w:pPr>
      <w:rPr>
        <w:rFonts w:ascii="Cambria" w:eastAsia="Cambria" w:hAnsi="Cambria" w:cs="Cambria" w:hint="default"/>
        <w:w w:val="109"/>
        <w:sz w:val="18"/>
        <w:szCs w:val="18"/>
        <w:lang w:val="en-US" w:eastAsia="en-US" w:bidi="en-US"/>
      </w:rPr>
    </w:lvl>
    <w:lvl w:ilvl="1" w:tplc="1EA4CFD6">
      <w:numFmt w:val="bullet"/>
      <w:lvlText w:val="•"/>
      <w:lvlJc w:val="left"/>
      <w:pPr>
        <w:ind w:left="809" w:hanging="200"/>
      </w:pPr>
      <w:rPr>
        <w:rFonts w:hint="default"/>
        <w:lang w:val="en-US" w:eastAsia="en-US" w:bidi="en-US"/>
      </w:rPr>
    </w:lvl>
    <w:lvl w:ilvl="2" w:tplc="DA941D14">
      <w:numFmt w:val="bullet"/>
      <w:lvlText w:val="•"/>
      <w:lvlJc w:val="left"/>
      <w:pPr>
        <w:ind w:left="1119" w:hanging="200"/>
      </w:pPr>
      <w:rPr>
        <w:rFonts w:hint="default"/>
        <w:lang w:val="en-US" w:eastAsia="en-US" w:bidi="en-US"/>
      </w:rPr>
    </w:lvl>
    <w:lvl w:ilvl="3" w:tplc="D92E5FBC">
      <w:numFmt w:val="bullet"/>
      <w:lvlText w:val="•"/>
      <w:lvlJc w:val="left"/>
      <w:pPr>
        <w:ind w:left="1429" w:hanging="200"/>
      </w:pPr>
      <w:rPr>
        <w:rFonts w:hint="default"/>
        <w:lang w:val="en-US" w:eastAsia="en-US" w:bidi="en-US"/>
      </w:rPr>
    </w:lvl>
    <w:lvl w:ilvl="4" w:tplc="43B04D88">
      <w:numFmt w:val="bullet"/>
      <w:lvlText w:val="•"/>
      <w:lvlJc w:val="left"/>
      <w:pPr>
        <w:ind w:left="1739" w:hanging="200"/>
      </w:pPr>
      <w:rPr>
        <w:rFonts w:hint="default"/>
        <w:lang w:val="en-US" w:eastAsia="en-US" w:bidi="en-US"/>
      </w:rPr>
    </w:lvl>
    <w:lvl w:ilvl="5" w:tplc="D5E8C76E">
      <w:numFmt w:val="bullet"/>
      <w:lvlText w:val="•"/>
      <w:lvlJc w:val="left"/>
      <w:pPr>
        <w:ind w:left="2049" w:hanging="200"/>
      </w:pPr>
      <w:rPr>
        <w:rFonts w:hint="default"/>
        <w:lang w:val="en-US" w:eastAsia="en-US" w:bidi="en-US"/>
      </w:rPr>
    </w:lvl>
    <w:lvl w:ilvl="6" w:tplc="69AE96E8">
      <w:numFmt w:val="bullet"/>
      <w:lvlText w:val="•"/>
      <w:lvlJc w:val="left"/>
      <w:pPr>
        <w:ind w:left="2359" w:hanging="200"/>
      </w:pPr>
      <w:rPr>
        <w:rFonts w:hint="default"/>
        <w:lang w:val="en-US" w:eastAsia="en-US" w:bidi="en-US"/>
      </w:rPr>
    </w:lvl>
    <w:lvl w:ilvl="7" w:tplc="D36C52C6">
      <w:numFmt w:val="bullet"/>
      <w:lvlText w:val="•"/>
      <w:lvlJc w:val="left"/>
      <w:pPr>
        <w:ind w:left="2669" w:hanging="200"/>
      </w:pPr>
      <w:rPr>
        <w:rFonts w:hint="default"/>
        <w:lang w:val="en-US" w:eastAsia="en-US" w:bidi="en-US"/>
      </w:rPr>
    </w:lvl>
    <w:lvl w:ilvl="8" w:tplc="E5F0B38C">
      <w:numFmt w:val="bullet"/>
      <w:lvlText w:val="•"/>
      <w:lvlJc w:val="left"/>
      <w:pPr>
        <w:ind w:left="2979" w:hanging="200"/>
      </w:pPr>
      <w:rPr>
        <w:rFonts w:hint="default"/>
        <w:lang w:val="en-US" w:eastAsia="en-US" w:bidi="en-US"/>
      </w:rPr>
    </w:lvl>
  </w:abstractNum>
  <w:abstractNum w:abstractNumId="31" w15:restartNumberingAfterBreak="0">
    <w:nsid w:val="7F7B55DE"/>
    <w:multiLevelType w:val="hybridMultilevel"/>
    <w:tmpl w:val="CE30C61C"/>
    <w:lvl w:ilvl="0" w:tplc="B4D4D128">
      <w:start w:val="1"/>
      <w:numFmt w:val="upperLetter"/>
      <w:lvlText w:val="%1."/>
      <w:lvlJc w:val="left"/>
      <w:pPr>
        <w:ind w:left="1372" w:hanging="432"/>
      </w:pPr>
      <w:rPr>
        <w:rFonts w:ascii="Times New Roman" w:eastAsia="Times New Roman" w:hAnsi="Times New Roman" w:cs="Times New Roman" w:hint="default"/>
        <w:b/>
        <w:bCs/>
        <w:spacing w:val="-2"/>
        <w:w w:val="99"/>
        <w:sz w:val="24"/>
        <w:szCs w:val="24"/>
        <w:lang w:val="en-US" w:eastAsia="en-US" w:bidi="en-US"/>
      </w:rPr>
    </w:lvl>
    <w:lvl w:ilvl="1" w:tplc="9A8A42BC">
      <w:start w:val="1"/>
      <w:numFmt w:val="decimal"/>
      <w:lvlText w:val="%2."/>
      <w:lvlJc w:val="left"/>
      <w:pPr>
        <w:ind w:left="1372" w:hanging="432"/>
      </w:pPr>
      <w:rPr>
        <w:rFonts w:ascii="Times New Roman" w:eastAsia="Times New Roman" w:hAnsi="Times New Roman" w:cs="Times New Roman" w:hint="default"/>
        <w:spacing w:val="-6"/>
        <w:w w:val="99"/>
        <w:sz w:val="24"/>
        <w:szCs w:val="24"/>
        <w:lang w:val="en-US" w:eastAsia="en-US" w:bidi="en-US"/>
      </w:rPr>
    </w:lvl>
    <w:lvl w:ilvl="2" w:tplc="8FAEAC68">
      <w:numFmt w:val="bullet"/>
      <w:lvlText w:val="•"/>
      <w:lvlJc w:val="left"/>
      <w:pPr>
        <w:ind w:left="3452" w:hanging="432"/>
      </w:pPr>
      <w:rPr>
        <w:rFonts w:hint="default"/>
        <w:lang w:val="en-US" w:eastAsia="en-US" w:bidi="en-US"/>
      </w:rPr>
    </w:lvl>
    <w:lvl w:ilvl="3" w:tplc="B3E4B2E6">
      <w:numFmt w:val="bullet"/>
      <w:lvlText w:val="•"/>
      <w:lvlJc w:val="left"/>
      <w:pPr>
        <w:ind w:left="4488" w:hanging="432"/>
      </w:pPr>
      <w:rPr>
        <w:rFonts w:hint="default"/>
        <w:lang w:val="en-US" w:eastAsia="en-US" w:bidi="en-US"/>
      </w:rPr>
    </w:lvl>
    <w:lvl w:ilvl="4" w:tplc="CDE0ADF8">
      <w:numFmt w:val="bullet"/>
      <w:lvlText w:val="•"/>
      <w:lvlJc w:val="left"/>
      <w:pPr>
        <w:ind w:left="5524" w:hanging="432"/>
      </w:pPr>
      <w:rPr>
        <w:rFonts w:hint="default"/>
        <w:lang w:val="en-US" w:eastAsia="en-US" w:bidi="en-US"/>
      </w:rPr>
    </w:lvl>
    <w:lvl w:ilvl="5" w:tplc="B6E60BC4">
      <w:numFmt w:val="bullet"/>
      <w:lvlText w:val="•"/>
      <w:lvlJc w:val="left"/>
      <w:pPr>
        <w:ind w:left="6560" w:hanging="432"/>
      </w:pPr>
      <w:rPr>
        <w:rFonts w:hint="default"/>
        <w:lang w:val="en-US" w:eastAsia="en-US" w:bidi="en-US"/>
      </w:rPr>
    </w:lvl>
    <w:lvl w:ilvl="6" w:tplc="D9CE42AE">
      <w:numFmt w:val="bullet"/>
      <w:lvlText w:val="•"/>
      <w:lvlJc w:val="left"/>
      <w:pPr>
        <w:ind w:left="7596" w:hanging="432"/>
      </w:pPr>
      <w:rPr>
        <w:rFonts w:hint="default"/>
        <w:lang w:val="en-US" w:eastAsia="en-US" w:bidi="en-US"/>
      </w:rPr>
    </w:lvl>
    <w:lvl w:ilvl="7" w:tplc="894A51E0">
      <w:numFmt w:val="bullet"/>
      <w:lvlText w:val="•"/>
      <w:lvlJc w:val="left"/>
      <w:pPr>
        <w:ind w:left="8632" w:hanging="432"/>
      </w:pPr>
      <w:rPr>
        <w:rFonts w:hint="default"/>
        <w:lang w:val="en-US" w:eastAsia="en-US" w:bidi="en-US"/>
      </w:rPr>
    </w:lvl>
    <w:lvl w:ilvl="8" w:tplc="7C3ED440">
      <w:numFmt w:val="bullet"/>
      <w:lvlText w:val="•"/>
      <w:lvlJc w:val="left"/>
      <w:pPr>
        <w:ind w:left="9668" w:hanging="432"/>
      </w:pPr>
      <w:rPr>
        <w:rFonts w:hint="default"/>
        <w:lang w:val="en-US" w:eastAsia="en-US" w:bidi="en-US"/>
      </w:rPr>
    </w:lvl>
  </w:abstractNum>
  <w:num w:numId="1">
    <w:abstractNumId w:val="31"/>
  </w:num>
  <w:num w:numId="2">
    <w:abstractNumId w:val="3"/>
  </w:num>
  <w:num w:numId="3">
    <w:abstractNumId w:val="11"/>
  </w:num>
  <w:num w:numId="4">
    <w:abstractNumId w:val="12"/>
  </w:num>
  <w:num w:numId="5">
    <w:abstractNumId w:val="27"/>
  </w:num>
  <w:num w:numId="6">
    <w:abstractNumId w:val="17"/>
  </w:num>
  <w:num w:numId="7">
    <w:abstractNumId w:val="0"/>
  </w:num>
  <w:num w:numId="8">
    <w:abstractNumId w:val="28"/>
  </w:num>
  <w:num w:numId="9">
    <w:abstractNumId w:val="13"/>
  </w:num>
  <w:num w:numId="10">
    <w:abstractNumId w:val="14"/>
  </w:num>
  <w:num w:numId="11">
    <w:abstractNumId w:val="21"/>
  </w:num>
  <w:num w:numId="12">
    <w:abstractNumId w:val="7"/>
  </w:num>
  <w:num w:numId="13">
    <w:abstractNumId w:val="10"/>
  </w:num>
  <w:num w:numId="14">
    <w:abstractNumId w:val="15"/>
  </w:num>
  <w:num w:numId="15">
    <w:abstractNumId w:val="22"/>
  </w:num>
  <w:num w:numId="16">
    <w:abstractNumId w:val="8"/>
  </w:num>
  <w:num w:numId="17">
    <w:abstractNumId w:val="19"/>
  </w:num>
  <w:num w:numId="18">
    <w:abstractNumId w:val="23"/>
  </w:num>
  <w:num w:numId="19">
    <w:abstractNumId w:val="26"/>
  </w:num>
  <w:num w:numId="20">
    <w:abstractNumId w:val="20"/>
  </w:num>
  <w:num w:numId="21">
    <w:abstractNumId w:val="4"/>
  </w:num>
  <w:num w:numId="22">
    <w:abstractNumId w:val="1"/>
  </w:num>
  <w:num w:numId="23">
    <w:abstractNumId w:val="30"/>
  </w:num>
  <w:num w:numId="24">
    <w:abstractNumId w:val="16"/>
  </w:num>
  <w:num w:numId="25">
    <w:abstractNumId w:val="24"/>
  </w:num>
  <w:num w:numId="26">
    <w:abstractNumId w:val="18"/>
  </w:num>
  <w:num w:numId="27">
    <w:abstractNumId w:val="25"/>
  </w:num>
  <w:num w:numId="28">
    <w:abstractNumId w:val="2"/>
  </w:num>
  <w:num w:numId="29">
    <w:abstractNumId w:val="9"/>
  </w:num>
  <w:num w:numId="30">
    <w:abstractNumId w:val="6"/>
  </w:num>
  <w:num w:numId="31">
    <w:abstractNumId w:val="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83"/>
    <w:rsid w:val="000060A6"/>
    <w:rsid w:val="00020A57"/>
    <w:rsid w:val="00021542"/>
    <w:rsid w:val="0006458A"/>
    <w:rsid w:val="000961FC"/>
    <w:rsid w:val="000A1A71"/>
    <w:rsid w:val="000B46EC"/>
    <w:rsid w:val="000B7B22"/>
    <w:rsid w:val="000C57A8"/>
    <w:rsid w:val="000D1B00"/>
    <w:rsid w:val="001208F4"/>
    <w:rsid w:val="0012389C"/>
    <w:rsid w:val="001255FA"/>
    <w:rsid w:val="00164705"/>
    <w:rsid w:val="00190D23"/>
    <w:rsid w:val="001B5CD9"/>
    <w:rsid w:val="001B7E15"/>
    <w:rsid w:val="001D193C"/>
    <w:rsid w:val="001E7994"/>
    <w:rsid w:val="00215D29"/>
    <w:rsid w:val="00243BD1"/>
    <w:rsid w:val="00252DAF"/>
    <w:rsid w:val="00267E7B"/>
    <w:rsid w:val="0029056F"/>
    <w:rsid w:val="002B2D9F"/>
    <w:rsid w:val="002C09AC"/>
    <w:rsid w:val="002C4B88"/>
    <w:rsid w:val="003040D3"/>
    <w:rsid w:val="00353C02"/>
    <w:rsid w:val="00367AF7"/>
    <w:rsid w:val="003804A1"/>
    <w:rsid w:val="003815FA"/>
    <w:rsid w:val="003B2117"/>
    <w:rsid w:val="003B707C"/>
    <w:rsid w:val="003B79DF"/>
    <w:rsid w:val="003C4073"/>
    <w:rsid w:val="003D6125"/>
    <w:rsid w:val="003F119B"/>
    <w:rsid w:val="0040753B"/>
    <w:rsid w:val="0042636B"/>
    <w:rsid w:val="004554A5"/>
    <w:rsid w:val="0046663E"/>
    <w:rsid w:val="0047190B"/>
    <w:rsid w:val="00480B22"/>
    <w:rsid w:val="004B1225"/>
    <w:rsid w:val="004D1483"/>
    <w:rsid w:val="004E1AB7"/>
    <w:rsid w:val="0053219F"/>
    <w:rsid w:val="00547E4A"/>
    <w:rsid w:val="00555D01"/>
    <w:rsid w:val="00555ED4"/>
    <w:rsid w:val="0057199F"/>
    <w:rsid w:val="005B18E2"/>
    <w:rsid w:val="005B1AFA"/>
    <w:rsid w:val="005B4BE6"/>
    <w:rsid w:val="005E2362"/>
    <w:rsid w:val="005F0149"/>
    <w:rsid w:val="005F737E"/>
    <w:rsid w:val="006040BF"/>
    <w:rsid w:val="00607E0A"/>
    <w:rsid w:val="00622300"/>
    <w:rsid w:val="00626644"/>
    <w:rsid w:val="00631119"/>
    <w:rsid w:val="00651A89"/>
    <w:rsid w:val="0065580D"/>
    <w:rsid w:val="00662E94"/>
    <w:rsid w:val="006C466E"/>
    <w:rsid w:val="006C7292"/>
    <w:rsid w:val="006E250B"/>
    <w:rsid w:val="006E540A"/>
    <w:rsid w:val="006F3FD9"/>
    <w:rsid w:val="00716EA8"/>
    <w:rsid w:val="007314F6"/>
    <w:rsid w:val="00750421"/>
    <w:rsid w:val="007955CA"/>
    <w:rsid w:val="007E014E"/>
    <w:rsid w:val="007E4B52"/>
    <w:rsid w:val="007F555C"/>
    <w:rsid w:val="00810BD2"/>
    <w:rsid w:val="00816B0E"/>
    <w:rsid w:val="008211C0"/>
    <w:rsid w:val="00850DE1"/>
    <w:rsid w:val="00861EC5"/>
    <w:rsid w:val="0087515D"/>
    <w:rsid w:val="008B5C07"/>
    <w:rsid w:val="008B5E9B"/>
    <w:rsid w:val="00905F74"/>
    <w:rsid w:val="00917024"/>
    <w:rsid w:val="00931ECD"/>
    <w:rsid w:val="00936F88"/>
    <w:rsid w:val="009509AE"/>
    <w:rsid w:val="009736B4"/>
    <w:rsid w:val="0097630F"/>
    <w:rsid w:val="0098304A"/>
    <w:rsid w:val="00986D86"/>
    <w:rsid w:val="009C084D"/>
    <w:rsid w:val="009C4FFF"/>
    <w:rsid w:val="009E19FF"/>
    <w:rsid w:val="00A04096"/>
    <w:rsid w:val="00A46C2C"/>
    <w:rsid w:val="00A54E39"/>
    <w:rsid w:val="00A808CB"/>
    <w:rsid w:val="00A925FD"/>
    <w:rsid w:val="00A95AC3"/>
    <w:rsid w:val="00B10052"/>
    <w:rsid w:val="00B10A4E"/>
    <w:rsid w:val="00B24717"/>
    <w:rsid w:val="00B34B7D"/>
    <w:rsid w:val="00B55E39"/>
    <w:rsid w:val="00B6440D"/>
    <w:rsid w:val="00B87DA5"/>
    <w:rsid w:val="00BA3B6E"/>
    <w:rsid w:val="00BB12A2"/>
    <w:rsid w:val="00BE4A54"/>
    <w:rsid w:val="00BE6810"/>
    <w:rsid w:val="00BF2386"/>
    <w:rsid w:val="00C17A5C"/>
    <w:rsid w:val="00C46C48"/>
    <w:rsid w:val="00C55E1E"/>
    <w:rsid w:val="00C653EE"/>
    <w:rsid w:val="00CF02CB"/>
    <w:rsid w:val="00D12831"/>
    <w:rsid w:val="00D161C9"/>
    <w:rsid w:val="00D6354D"/>
    <w:rsid w:val="00D7695D"/>
    <w:rsid w:val="00D77397"/>
    <w:rsid w:val="00D813A3"/>
    <w:rsid w:val="00D83B32"/>
    <w:rsid w:val="00D86D83"/>
    <w:rsid w:val="00DD00C4"/>
    <w:rsid w:val="00DD3FD3"/>
    <w:rsid w:val="00DE36B4"/>
    <w:rsid w:val="00DE4245"/>
    <w:rsid w:val="00E10DB1"/>
    <w:rsid w:val="00E24EE3"/>
    <w:rsid w:val="00E30482"/>
    <w:rsid w:val="00E37080"/>
    <w:rsid w:val="00E3770C"/>
    <w:rsid w:val="00E4552D"/>
    <w:rsid w:val="00E45C2C"/>
    <w:rsid w:val="00E66988"/>
    <w:rsid w:val="00EA3991"/>
    <w:rsid w:val="00EC5D8A"/>
    <w:rsid w:val="00EF5736"/>
    <w:rsid w:val="00F0109B"/>
    <w:rsid w:val="00F17787"/>
    <w:rsid w:val="00F23046"/>
    <w:rsid w:val="00F2517F"/>
    <w:rsid w:val="00F308B6"/>
    <w:rsid w:val="00F3626E"/>
    <w:rsid w:val="00F707AB"/>
    <w:rsid w:val="00F77164"/>
    <w:rsid w:val="00F83148"/>
    <w:rsid w:val="00FE0FF4"/>
    <w:rsid w:val="00FE5DB2"/>
    <w:rsid w:val="00FF0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7FFC3"/>
  <w15:docId w15:val="{50C77313-00AB-429F-925C-63AE59B4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576" w:right="1295"/>
      <w:jc w:val="center"/>
      <w:outlineLvl w:val="0"/>
    </w:pPr>
    <w:rPr>
      <w:rFonts w:ascii="Arial" w:eastAsia="Arial" w:hAnsi="Arial" w:cs="Arial"/>
      <w:b/>
      <w:bCs/>
      <w:sz w:val="52"/>
      <w:szCs w:val="52"/>
    </w:rPr>
  </w:style>
  <w:style w:type="paragraph" w:styleId="Heading2">
    <w:name w:val="heading 2"/>
    <w:basedOn w:val="Normal"/>
    <w:uiPriority w:val="1"/>
    <w:qFormat/>
    <w:pPr>
      <w:spacing w:before="76"/>
      <w:ind w:left="576" w:right="1076"/>
      <w:jc w:val="center"/>
      <w:outlineLvl w:val="1"/>
    </w:pPr>
    <w:rPr>
      <w:rFonts w:ascii="Arial" w:eastAsia="Arial" w:hAnsi="Arial" w:cs="Arial"/>
      <w:b/>
      <w:bCs/>
      <w:sz w:val="26"/>
      <w:szCs w:val="26"/>
    </w:rPr>
  </w:style>
  <w:style w:type="paragraph" w:styleId="Heading3">
    <w:name w:val="heading 3"/>
    <w:basedOn w:val="Normal"/>
    <w:uiPriority w:val="1"/>
    <w:qFormat/>
    <w:pPr>
      <w:ind w:left="57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unhideWhenUsed/>
    <w:rsid w:val="00B55E39"/>
    <w:rPr>
      <w:sz w:val="16"/>
      <w:szCs w:val="16"/>
    </w:rPr>
  </w:style>
  <w:style w:type="paragraph" w:styleId="CommentText">
    <w:name w:val="annotation text"/>
    <w:aliases w:val="t"/>
    <w:basedOn w:val="Normal"/>
    <w:link w:val="CommentTextChar"/>
    <w:uiPriority w:val="99"/>
    <w:unhideWhenUsed/>
    <w:qFormat/>
    <w:rsid w:val="00B55E39"/>
    <w:rPr>
      <w:sz w:val="20"/>
      <w:szCs w:val="20"/>
    </w:rPr>
  </w:style>
  <w:style w:type="character" w:customStyle="1" w:styleId="CommentTextChar">
    <w:name w:val="Comment Text Char"/>
    <w:aliases w:val="t Char"/>
    <w:basedOn w:val="DefaultParagraphFont"/>
    <w:link w:val="CommentText"/>
    <w:uiPriority w:val="99"/>
    <w:rsid w:val="00B55E39"/>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55E39"/>
    <w:rPr>
      <w:b/>
      <w:bCs/>
    </w:rPr>
  </w:style>
  <w:style w:type="character" w:customStyle="1" w:styleId="CommentSubjectChar">
    <w:name w:val="Comment Subject Char"/>
    <w:basedOn w:val="CommentTextChar"/>
    <w:link w:val="CommentSubject"/>
    <w:uiPriority w:val="99"/>
    <w:semiHidden/>
    <w:rsid w:val="00B55E39"/>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B55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E39"/>
    <w:rPr>
      <w:rFonts w:ascii="Segoe UI" w:eastAsia="Times New Roman" w:hAnsi="Segoe UI" w:cs="Segoe UI"/>
      <w:sz w:val="18"/>
      <w:szCs w:val="18"/>
      <w:lang w:bidi="en-US"/>
    </w:rPr>
  </w:style>
  <w:style w:type="paragraph" w:styleId="Revision">
    <w:name w:val="Revision"/>
    <w:hidden/>
    <w:uiPriority w:val="99"/>
    <w:semiHidden/>
    <w:rsid w:val="00B55E39"/>
    <w:pPr>
      <w:widowControl/>
      <w:autoSpaceDE/>
      <w:autoSpaceDN/>
    </w:pPr>
    <w:rPr>
      <w:rFonts w:ascii="Times New Roman" w:eastAsia="Times New Roman" w:hAnsi="Times New Roman" w:cs="Times New Roman"/>
      <w:lang w:bidi="en-US"/>
    </w:rPr>
  </w:style>
  <w:style w:type="character" w:styleId="Hyperlink">
    <w:name w:val="Hyperlink"/>
    <w:basedOn w:val="DefaultParagraphFont"/>
    <w:uiPriority w:val="99"/>
    <w:unhideWhenUsed/>
    <w:rsid w:val="000A1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246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21" ma:contentTypeDescription="Create a new document." ma:contentTypeScope="" ma:versionID="7053f9089c5875f59dcdcb0351e08588">
  <xsd:schema xmlns:xsd="http://www.w3.org/2001/XMLSchema" xmlns:xs="http://www.w3.org/2001/XMLSchema" xmlns:p="http://schemas.microsoft.com/office/2006/metadata/properties" xmlns:ns2="4d2e7db1-a13e-4c3b-82b8-47e2855d24f1" xmlns:ns3="199dd2b8-ca26-45b8-b8a1-0680002ee565" xmlns:ns4="144ea41b-304c-4c03-99c4-debb02094f92" targetNamespace="http://schemas.microsoft.com/office/2006/metadata/properties" ma:root="true" ma:fieldsID="66523f899704898f2923e05d3cb1a0ae" ns2:_="" ns3:_="" ns4:_="">
    <xsd:import namespace="4d2e7db1-a13e-4c3b-82b8-47e2855d24f1"/>
    <xsd:import namespace="199dd2b8-ca26-45b8-b8a1-0680002ee565"/>
    <xsd:import namespace="144ea41b-304c-4c03-99c4-debb02094f92"/>
    <xsd:element name="properties">
      <xsd:complexType>
        <xsd:sequence>
          <xsd:element name="documentManagement">
            <xsd:complexType>
              <xsd:all>
                <xsd:element ref="ns2:Version_x0020__x0023_" minOccurs="0"/>
                <xsd:element ref="ns2:Notes0"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9dd2b8-ca26-45b8-b8a1-0680002ee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44ea41b-304c-4c03-99c4-debb02094f92">CMCS-352120002-5010</_dlc_DocId>
    <_dlc_DocIdUrl xmlns="144ea41b-304c-4c03-99c4-debb02094f92">
      <Url>https://share.cms.gov/center/CMCS/DEHPG/DP/_layouts/15/DocIdRedir.aspx?ID=CMCS-352120002-5010</Url>
      <Description>CMCS-352120002-5010</Description>
    </_dlc_DocIdUrl>
    <Version_x0020__x0023_ xmlns="4d2e7db1-a13e-4c3b-82b8-47e2855d24f1" xsi:nil="true"/>
    <Notes0 xmlns="4d2e7db1-a13e-4c3b-82b8-47e2855d24f1" xsi:nil="true"/>
  </documentManagement>
</p:properties>
</file>

<file path=customXml/itemProps1.xml><?xml version="1.0" encoding="utf-8"?>
<ds:datastoreItem xmlns:ds="http://schemas.openxmlformats.org/officeDocument/2006/customXml" ds:itemID="{763D5EFB-31D7-4DB3-9D85-63308072664F}">
  <ds:schemaRefs>
    <ds:schemaRef ds:uri="http://schemas.microsoft.com/sharepoint/v3/contenttype/forms"/>
  </ds:schemaRefs>
</ds:datastoreItem>
</file>

<file path=customXml/itemProps2.xml><?xml version="1.0" encoding="utf-8"?>
<ds:datastoreItem xmlns:ds="http://schemas.openxmlformats.org/officeDocument/2006/customXml" ds:itemID="{1126086C-CC50-471A-934D-EC7FA67EDA3B}">
  <ds:schemaRefs>
    <ds:schemaRef ds:uri="http://schemas.microsoft.com/sharepoint/events"/>
  </ds:schemaRefs>
</ds:datastoreItem>
</file>

<file path=customXml/itemProps3.xml><?xml version="1.0" encoding="utf-8"?>
<ds:datastoreItem xmlns:ds="http://schemas.openxmlformats.org/officeDocument/2006/customXml" ds:itemID="{A9D8E8E7-36B8-416B-82C1-E862680B9ECB}">
  <ds:schemaRefs>
    <ds:schemaRef ds:uri="Microsoft.SharePoint.Taxonomy.ContentTypeSync"/>
  </ds:schemaRefs>
</ds:datastoreItem>
</file>

<file path=customXml/itemProps4.xml><?xml version="1.0" encoding="utf-8"?>
<ds:datastoreItem xmlns:ds="http://schemas.openxmlformats.org/officeDocument/2006/customXml" ds:itemID="{7F17F2F3-BAC4-4393-B210-932A62B26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199dd2b8-ca26-45b8-b8a1-0680002ee565"/>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FF86CD-C837-4DA9-9C09-FC3E3B882E89}">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144ea41b-304c-4c03-99c4-debb02094f92"/>
    <ds:schemaRef ds:uri="199dd2b8-ca26-45b8-b8a1-0680002ee565"/>
    <ds:schemaRef ds:uri="http://schemas.microsoft.com/office/2006/documentManagement/types"/>
    <ds:schemaRef ds:uri="4d2e7db1-a13e-4c3b-82b8-47e2855d24f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1788</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Hinds</dc:creator>
  <cp:lastModifiedBy>Mitch Bryman</cp:lastModifiedBy>
  <cp:revision>2</cp:revision>
  <dcterms:created xsi:type="dcterms:W3CDTF">2021-06-11T15:58:00Z</dcterms:created>
  <dcterms:modified xsi:type="dcterms:W3CDTF">2021-06-11T15:58:00Z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2011-09-26T00:00:00Z</vt:filetime>
  </property>
  <property fmtid="{D5CDD505-2E9C-101B-9397-08002B2CF9AE}" pid="3" name="Creator">
    <vt:lpwstr>Microsoft® Office Publisher 2007</vt:lpwstr>
  </property>
  <property fmtid="{D5CDD505-2E9C-101B-9397-08002B2CF9AE}" pid="4" name="LastSaved">
    <vt:filetime>2020-06-19T00:00:00Z</vt:filetime>
  </property>
  <property fmtid="{D5CDD505-2E9C-101B-9397-08002B2CF9AE}" pid="5" name="ContentTypeId">
    <vt:lpwstr>0x010100D77D0BBD8296DB4AB33249F80284C4D0</vt:lpwstr>
  </property>
  <property fmtid="{D5CDD505-2E9C-101B-9397-08002B2CF9AE}" pid="6" name="_dlc_DocIdItemGuid">
    <vt:lpwstr>c4eb686c-31b1-467c-a1f5-1dcc5f0e396f</vt:lpwstr>
  </property>
</Properties>
</file>