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7055E" w:rsidR="0005680D" w:rsidP="0005680D" w:rsidRDefault="0005680D" w14:paraId="7B098020" w14:textId="75307E70">
      <w:pPr>
        <w:tabs>
          <w:tab w:val="left" w:pos="1080"/>
        </w:tabs>
        <w:ind w:left="1080" w:hanging="1080"/>
      </w:pPr>
      <w:r w:rsidRPr="0037055E">
        <w:rPr>
          <w:b/>
          <w:bCs/>
        </w:rPr>
        <w:t>To:</w:t>
      </w:r>
      <w:r w:rsidRPr="0037055E">
        <w:tab/>
      </w:r>
      <w:r w:rsidRPr="0037055E" w:rsidR="003871F1">
        <w:t>Jordan Cohen</w:t>
      </w:r>
    </w:p>
    <w:p w:rsidRPr="0037055E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37055E">
        <w:rPr>
          <w:b/>
          <w:bCs/>
        </w:rPr>
        <w:tab/>
      </w:r>
      <w:r w:rsidRPr="0037055E">
        <w:t>Office of Information and Regulatory Affairs (OIRA)</w:t>
      </w:r>
    </w:p>
    <w:p w:rsidRPr="0037055E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37055E">
        <w:tab/>
        <w:t>Office of Management and Budget (OMB)</w:t>
      </w:r>
    </w:p>
    <w:p w:rsidRPr="0037055E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37055E" w:rsidR="0005680D" w:rsidP="0005680D" w:rsidRDefault="0005680D" w14:paraId="092E1B53" w14:textId="4D7C0063">
      <w:pPr>
        <w:tabs>
          <w:tab w:val="left" w:pos="1080"/>
        </w:tabs>
        <w:ind w:left="1080" w:hanging="1080"/>
      </w:pPr>
      <w:r w:rsidRPr="0037055E">
        <w:rPr>
          <w:b/>
          <w:bCs/>
        </w:rPr>
        <w:t>From:</w:t>
      </w:r>
      <w:r w:rsidRPr="0037055E">
        <w:tab/>
      </w:r>
      <w:r w:rsidRPr="0037055E" w:rsidR="00B35C56">
        <w:t>Susan Gol</w:t>
      </w:r>
      <w:r w:rsidRPr="0037055E" w:rsidR="001B3AC7">
        <w:t>o</w:t>
      </w:r>
      <w:r w:rsidRPr="0037055E" w:rsidR="00B35C56">
        <w:t>nka</w:t>
      </w:r>
    </w:p>
    <w:p w:rsidRPr="0037055E" w:rsidR="0005680D" w:rsidP="0005680D" w:rsidRDefault="0005680D" w14:paraId="48DB0716" w14:textId="426212C5">
      <w:pPr>
        <w:tabs>
          <w:tab w:val="left" w:pos="1080"/>
        </w:tabs>
        <w:ind w:left="1080" w:hanging="1080"/>
      </w:pPr>
      <w:r w:rsidRPr="0037055E">
        <w:rPr>
          <w:b/>
          <w:bCs/>
        </w:rPr>
        <w:tab/>
      </w:r>
      <w:r w:rsidRPr="0037055E" w:rsidR="00532108">
        <w:t xml:space="preserve">Office of </w:t>
      </w:r>
      <w:r w:rsidRPr="0037055E" w:rsidR="00B35C56">
        <w:t>Family Assistance</w:t>
      </w:r>
    </w:p>
    <w:p w:rsidRPr="0037055E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37055E">
        <w:tab/>
        <w:t>Administration for Children and Families (ACF)</w:t>
      </w:r>
    </w:p>
    <w:p w:rsidRPr="0037055E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37055E" w:rsidR="0005680D" w:rsidP="0005680D" w:rsidRDefault="0005680D" w14:paraId="0BBD6359" w14:textId="445535B8">
      <w:pPr>
        <w:tabs>
          <w:tab w:val="left" w:pos="1080"/>
        </w:tabs>
      </w:pPr>
      <w:r w:rsidRPr="0037055E">
        <w:rPr>
          <w:b/>
          <w:bCs/>
        </w:rPr>
        <w:t>Date:</w:t>
      </w:r>
      <w:r w:rsidRPr="0037055E">
        <w:tab/>
      </w:r>
      <w:r w:rsidRPr="0037055E" w:rsidR="009D3367">
        <w:t xml:space="preserve">June </w:t>
      </w:r>
      <w:r w:rsidRPr="0037055E" w:rsidR="00796751">
        <w:t>2</w:t>
      </w:r>
      <w:r w:rsidR="00306DFC">
        <w:t>4</w:t>
      </w:r>
      <w:r w:rsidRPr="0037055E" w:rsidR="00E84EE7">
        <w:t>,</w:t>
      </w:r>
      <w:r w:rsidRPr="0037055E">
        <w:t xml:space="preserve"> 20</w:t>
      </w:r>
      <w:r w:rsidRPr="0037055E" w:rsidR="00532108">
        <w:t>2</w:t>
      </w:r>
      <w:r w:rsidRPr="0037055E" w:rsidR="00B35C56">
        <w:t>1</w:t>
      </w:r>
    </w:p>
    <w:p w:rsidRPr="0037055E" w:rsidR="0005680D" w:rsidP="0005680D" w:rsidRDefault="0005680D" w14:paraId="7B991363" w14:textId="77777777">
      <w:pPr>
        <w:tabs>
          <w:tab w:val="left" w:pos="1080"/>
        </w:tabs>
      </w:pPr>
    </w:p>
    <w:p w:rsidRPr="0037055E" w:rsidR="0005680D" w:rsidP="0005680D" w:rsidRDefault="0005680D" w14:paraId="3A89B6CD" w14:textId="65C5A20A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37055E">
        <w:rPr>
          <w:b/>
          <w:bCs/>
        </w:rPr>
        <w:t>Subject:</w:t>
      </w:r>
      <w:r w:rsidRPr="0037055E">
        <w:tab/>
      </w:r>
      <w:proofErr w:type="spellStart"/>
      <w:r w:rsidRPr="0037055E">
        <w:t>NonSubstantive</w:t>
      </w:r>
      <w:proofErr w:type="spellEnd"/>
      <w:r w:rsidRPr="0037055E">
        <w:t xml:space="preserve"> Change Request – </w:t>
      </w:r>
      <w:r w:rsidRPr="0037055E" w:rsidR="00B35C56">
        <w:t>Temporary Assistance for Needy Families</w:t>
      </w:r>
      <w:r w:rsidRPr="0037055E" w:rsidR="00532108">
        <w:t xml:space="preserve"> </w:t>
      </w:r>
      <w:r w:rsidRPr="0037055E" w:rsidR="007B7436">
        <w:t>(</w:t>
      </w:r>
      <w:r w:rsidRPr="0037055E" w:rsidR="00B35C56">
        <w:t>TANF</w:t>
      </w:r>
      <w:r w:rsidRPr="0037055E" w:rsidR="007B7436">
        <w:t xml:space="preserve">) </w:t>
      </w:r>
      <w:r w:rsidRPr="0037055E" w:rsidR="00B35C56">
        <w:t>ACF-1</w:t>
      </w:r>
      <w:r w:rsidRPr="0037055E" w:rsidR="00532108">
        <w:t>96</w:t>
      </w:r>
      <w:r w:rsidRPr="0037055E" w:rsidR="009D3367">
        <w:t>T</w:t>
      </w:r>
      <w:r w:rsidRPr="0037055E" w:rsidR="00532108">
        <w:t xml:space="preserve"> Financial Report</w:t>
      </w:r>
      <w:r w:rsidRPr="0037055E" w:rsidR="00D33C64">
        <w:t xml:space="preserve"> for </w:t>
      </w:r>
      <w:r w:rsidRPr="0037055E" w:rsidR="0037055E">
        <w:t xml:space="preserve">Tribes </w:t>
      </w:r>
      <w:r w:rsidRPr="0037055E">
        <w:t>(OMB #</w:t>
      </w:r>
      <w:r w:rsidRPr="0037055E" w:rsidR="00251A26">
        <w:t>0970-0</w:t>
      </w:r>
      <w:r w:rsidRPr="0037055E" w:rsidR="009D3367">
        <w:t>345</w:t>
      </w:r>
      <w:r w:rsidRPr="0037055E">
        <w:t xml:space="preserve">) </w:t>
      </w:r>
    </w:p>
    <w:p w:rsidRPr="0037055E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</w:p>
    <w:p w:rsidRPr="0037055E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37055E" w:rsidR="001B3AC7" w:rsidP="00C922B6" w:rsidRDefault="00165C21" w14:paraId="035CA746" w14:textId="46D246C2">
      <w:r w:rsidRPr="0037055E">
        <w:t xml:space="preserve">This memo requests approval of </w:t>
      </w:r>
      <w:proofErr w:type="spellStart"/>
      <w:r w:rsidR="00F354D6">
        <w:t>n</w:t>
      </w:r>
      <w:r w:rsidRPr="0037055E">
        <w:t>on</w:t>
      </w:r>
      <w:r w:rsidR="00F354D6">
        <w:t>s</w:t>
      </w:r>
      <w:r w:rsidRPr="0037055E" w:rsidR="0005680D">
        <w:t>ubstantive</w:t>
      </w:r>
      <w:proofErr w:type="spellEnd"/>
      <w:r w:rsidRPr="0037055E" w:rsidR="0005680D">
        <w:t xml:space="preserve"> changes to the approved</w:t>
      </w:r>
      <w:r w:rsidRPr="0037055E" w:rsidR="001B3AC7">
        <w:t xml:space="preserve"> information collection:</w:t>
      </w:r>
      <w:r w:rsidRPr="0037055E" w:rsidR="00251A26">
        <w:t xml:space="preserve"> Temporary Assistance for Needy Families (TANF) ACF-196</w:t>
      </w:r>
      <w:r w:rsidRPr="0037055E" w:rsidR="009D3367">
        <w:t>T</w:t>
      </w:r>
      <w:r w:rsidRPr="0037055E" w:rsidR="00251A26">
        <w:t xml:space="preserve"> Financial Report for </w:t>
      </w:r>
      <w:r w:rsidRPr="0037055E" w:rsidR="009D3367">
        <w:t>Tribes</w:t>
      </w:r>
      <w:r w:rsidRPr="0037055E" w:rsidR="00251A26">
        <w:t xml:space="preserve"> (OMB #0970-0</w:t>
      </w:r>
      <w:r w:rsidRPr="0037055E" w:rsidR="009D3367">
        <w:t>345</w:t>
      </w:r>
      <w:r w:rsidRPr="0037055E" w:rsidR="001B3AC7">
        <w:t xml:space="preserve">; Expiration date </w:t>
      </w:r>
      <w:r w:rsidRPr="0037055E" w:rsidR="009D3367">
        <w:t>4</w:t>
      </w:r>
      <w:r w:rsidRPr="0037055E" w:rsidR="001B3AC7">
        <w:t>/</w:t>
      </w:r>
      <w:r w:rsidRPr="0037055E" w:rsidR="009D3367">
        <w:t>30</w:t>
      </w:r>
      <w:r w:rsidRPr="0037055E" w:rsidR="001B3AC7">
        <w:t>/202</w:t>
      </w:r>
      <w:r w:rsidRPr="0037055E" w:rsidR="009D3367">
        <w:t>3</w:t>
      </w:r>
      <w:r w:rsidRPr="0037055E" w:rsidR="009947FF">
        <w:t>)</w:t>
      </w:r>
      <w:r w:rsidRPr="0037055E" w:rsidR="003871F1">
        <w:t>.</w:t>
      </w:r>
    </w:p>
    <w:p w:rsidRPr="0037055E" w:rsidR="001B3AC7" w:rsidP="00C922B6" w:rsidRDefault="001B3AC7" w14:paraId="13E37560" w14:textId="77777777">
      <w:pPr>
        <w:rPr>
          <w:b/>
          <w:i/>
        </w:rPr>
      </w:pPr>
    </w:p>
    <w:p w:rsidRPr="0037055E" w:rsidR="0005680D" w:rsidP="0005680D" w:rsidRDefault="0005680D" w14:paraId="37532181" w14:textId="06D224D6">
      <w:pPr>
        <w:spacing w:after="120"/>
      </w:pPr>
      <w:r w:rsidRPr="0037055E">
        <w:rPr>
          <w:b/>
          <w:i/>
        </w:rPr>
        <w:t>Background</w:t>
      </w:r>
    </w:p>
    <w:p w:rsidRPr="0037055E" w:rsidR="009D3367" w:rsidP="0005680D" w:rsidRDefault="009D3367" w14:paraId="4D30CD86" w14:textId="7A4B489E">
      <w:r w:rsidRPr="0037055E">
        <w:t xml:space="preserve">To facilitate </w:t>
      </w:r>
      <w:r w:rsidRPr="007147C5">
        <w:t xml:space="preserve">compliance with the </w:t>
      </w:r>
      <w:r w:rsidRPr="007147C5" w:rsidR="0037055E">
        <w:t>G</w:t>
      </w:r>
      <w:r w:rsidRPr="007147C5" w:rsidR="0037055E">
        <w:rPr>
          <w:shd w:val="clear" w:color="auto" w:fill="FFFFFF"/>
        </w:rPr>
        <w:t>rants Oversight and New Efficiency</w:t>
      </w:r>
      <w:r w:rsidRPr="007147C5" w:rsidR="0037055E">
        <w:t xml:space="preserve"> (</w:t>
      </w:r>
      <w:r w:rsidRPr="007147C5">
        <w:t>GONE</w:t>
      </w:r>
      <w:r w:rsidRPr="007147C5" w:rsidR="0037055E">
        <w:t>)</w:t>
      </w:r>
      <w:r w:rsidRPr="007147C5">
        <w:t xml:space="preserve"> Act</w:t>
      </w:r>
      <w:r w:rsidRPr="007147C5" w:rsidR="00D517A4">
        <w:t>, reporting of expenditures across shared programs</w:t>
      </w:r>
      <w:r w:rsidRPr="007147C5">
        <w:t xml:space="preserve"> and </w:t>
      </w:r>
      <w:r w:rsidRPr="007147C5" w:rsidR="00D517A4">
        <w:t xml:space="preserve">responsible stewardship </w:t>
      </w:r>
      <w:r w:rsidRPr="007147C5">
        <w:t xml:space="preserve">of grants, ACF is updating reporting capabilities for Temporary Assistance for Needy Families </w:t>
      </w:r>
      <w:r w:rsidRPr="007147C5" w:rsidR="0037055E">
        <w:t xml:space="preserve">(TANF) </w:t>
      </w:r>
      <w:r w:rsidRPr="007147C5">
        <w:t xml:space="preserve">reports to </w:t>
      </w:r>
      <w:r w:rsidRPr="007147C5" w:rsidR="00D517A4">
        <w:t xml:space="preserve">accept expenditures in </w:t>
      </w:r>
      <w:r w:rsidRPr="007147C5">
        <w:t xml:space="preserve">cents instead of rounding to the nearest dollar. </w:t>
      </w:r>
      <w:r w:rsidRPr="007147C5" w:rsidR="00306DFC">
        <w:t xml:space="preserve"> We have also removed references in the instructions and the report templa</w:t>
      </w:r>
      <w:r w:rsidRPr="007147C5" w:rsidR="00380914">
        <w:t>t</w:t>
      </w:r>
      <w:r w:rsidRPr="007147C5" w:rsidR="00306DFC">
        <w:t>e to an outdated funding source</w:t>
      </w:r>
      <w:r w:rsidRPr="007147C5" w:rsidR="008649EE">
        <w:t xml:space="preserve"> authorized from the American Recovery and Reinvestment Act of 2009 (</w:t>
      </w:r>
      <w:r w:rsidRPr="007147C5" w:rsidR="00306DFC">
        <w:t>ARRA</w:t>
      </w:r>
      <w:r w:rsidRPr="007147C5" w:rsidR="008649EE">
        <w:t>)</w:t>
      </w:r>
      <w:r w:rsidRPr="007147C5" w:rsidR="00306DFC">
        <w:t xml:space="preserve">. </w:t>
      </w:r>
      <w:r w:rsidRPr="007147C5">
        <w:t xml:space="preserve"> </w:t>
      </w:r>
      <w:r w:rsidRPr="007147C5" w:rsidR="00306DFC">
        <w:t xml:space="preserve">We have attached an updated </w:t>
      </w:r>
      <w:r w:rsidR="00306DFC">
        <w:t xml:space="preserve">196T form template showing this column removed.   </w:t>
      </w:r>
      <w:r w:rsidRPr="0037055E" w:rsidR="0022114A">
        <w:t xml:space="preserve">ACF is seeking approval for </w:t>
      </w:r>
      <w:r w:rsidRPr="0037055E" w:rsidR="002F7815">
        <w:t>non</w:t>
      </w:r>
      <w:r w:rsidRPr="0037055E" w:rsidR="00837D2C">
        <w:t>-</w:t>
      </w:r>
      <w:r w:rsidRPr="0037055E" w:rsidR="002F7815">
        <w:t>substan</w:t>
      </w:r>
      <w:r w:rsidRPr="0037055E" w:rsidR="00837D2C">
        <w:t>t</w:t>
      </w:r>
      <w:r w:rsidRPr="0037055E" w:rsidR="002F7815">
        <w:t xml:space="preserve">ive </w:t>
      </w:r>
      <w:r w:rsidRPr="0037055E" w:rsidR="00730F65">
        <w:t>changes to</w:t>
      </w:r>
      <w:r w:rsidRPr="0037055E" w:rsidR="00EC4B5B">
        <w:t xml:space="preserve"> the </w:t>
      </w:r>
      <w:r w:rsidRPr="0037055E" w:rsidR="005825FA">
        <w:t xml:space="preserve">form completion </w:t>
      </w:r>
      <w:r w:rsidRPr="0037055E" w:rsidR="00EC4B5B">
        <w:t>instructions</w:t>
      </w:r>
      <w:r w:rsidRPr="0037055E" w:rsidR="001B3AC7">
        <w:t xml:space="preserve"> to grantees </w:t>
      </w:r>
      <w:r w:rsidRPr="0037055E">
        <w:t xml:space="preserve">to align agency instructions with practices. </w:t>
      </w:r>
    </w:p>
    <w:p w:rsidRPr="0037055E" w:rsidR="0005680D" w:rsidP="0005680D" w:rsidRDefault="0005680D" w14:paraId="2B14ECA7" w14:textId="4D21B96B"/>
    <w:p w:rsidRPr="0037055E" w:rsidR="0005680D" w:rsidP="00730F65" w:rsidRDefault="0005680D" w14:paraId="5CC77B63" w14:textId="515E55D7">
      <w:pPr>
        <w:spacing w:after="120"/>
        <w:rPr>
          <w:b/>
          <w:i/>
        </w:rPr>
      </w:pPr>
      <w:r w:rsidRPr="0037055E">
        <w:rPr>
          <w:b/>
          <w:i/>
        </w:rPr>
        <w:t>Overview of Requested Changes</w:t>
      </w:r>
    </w:p>
    <w:p w:rsidRPr="0037055E" w:rsidR="00B23231" w:rsidP="00AC721E" w:rsidRDefault="00380914" w14:paraId="1BA0D425" w14:textId="37F9E784">
      <w:pPr>
        <w:pStyle w:val="Header"/>
        <w:tabs>
          <w:tab w:val="clear" w:pos="4320"/>
          <w:tab w:val="clear" w:pos="8640"/>
        </w:tabs>
      </w:pPr>
      <w:r>
        <w:t xml:space="preserve">A single additional </w:t>
      </w:r>
      <w:r w:rsidRPr="0037055E" w:rsidR="00B23231">
        <w:t xml:space="preserve">instruction </w:t>
      </w:r>
      <w:r>
        <w:t>was</w:t>
      </w:r>
      <w:r w:rsidRPr="0037055E" w:rsidR="00D25822">
        <w:t xml:space="preserve"> made to </w:t>
      </w:r>
      <w:r w:rsidRPr="0037055E" w:rsidR="00B23231">
        <w:t>note th</w:t>
      </w:r>
      <w:r>
        <w:t>e</w:t>
      </w:r>
      <w:r w:rsidRPr="0037055E" w:rsidR="00B23231">
        <w:t xml:space="preserve"> change in reporting requirement from rounding to reporting to the nearest penny. </w:t>
      </w:r>
      <w:bookmarkStart w:name="_GoBack" w:id="0"/>
      <w:bookmarkEnd w:id="0"/>
      <w:r>
        <w:t xml:space="preserve">Otherwise, we merely removed references to ARRA reporting and </w:t>
      </w:r>
      <w:r w:rsidRPr="0037055E" w:rsidR="00B23231">
        <w:t xml:space="preserve">took the opportunity to improve the formatting where appropriate.  </w:t>
      </w:r>
    </w:p>
    <w:p w:rsidRPr="0037055E" w:rsidR="00B23231" w:rsidP="00AC721E" w:rsidRDefault="00B23231" w14:paraId="434A1AF4" w14:textId="77777777">
      <w:pPr>
        <w:pStyle w:val="Header"/>
        <w:tabs>
          <w:tab w:val="clear" w:pos="4320"/>
          <w:tab w:val="clear" w:pos="8640"/>
        </w:tabs>
      </w:pPr>
    </w:p>
    <w:p w:rsidRPr="0037055E" w:rsidR="005825FA" w:rsidP="0005680D" w:rsidRDefault="0000573F" w14:paraId="4E0E2541" w14:textId="24C14EB0">
      <w:r w:rsidRPr="0037055E">
        <w:t>We consider the above</w:t>
      </w:r>
      <w:r w:rsidRPr="0037055E" w:rsidR="00AC721E">
        <w:t xml:space="preserve"> changes to be</w:t>
      </w:r>
      <w:r w:rsidRPr="0037055E" w:rsidR="00165C21">
        <w:t xml:space="preserve"> </w:t>
      </w:r>
      <w:proofErr w:type="spellStart"/>
      <w:r w:rsidRPr="0037055E" w:rsidR="002F7815">
        <w:t>n</w:t>
      </w:r>
      <w:r w:rsidRPr="0037055E">
        <w:t>on</w:t>
      </w:r>
      <w:r w:rsidRPr="0037055E" w:rsidR="002F7815">
        <w:t>s</w:t>
      </w:r>
      <w:r w:rsidRPr="0037055E">
        <w:t>ubstantive</w:t>
      </w:r>
      <w:proofErr w:type="spellEnd"/>
      <w:r w:rsidRPr="0037055E" w:rsidR="00AC721E">
        <w:t xml:space="preserve"> in nature </w:t>
      </w:r>
      <w:r w:rsidRPr="0037055E" w:rsidR="00732186">
        <w:t xml:space="preserve">while providing </w:t>
      </w:r>
      <w:r w:rsidRPr="0037055E" w:rsidR="00AC721E">
        <w:t xml:space="preserve">improved </w:t>
      </w:r>
      <w:r w:rsidRPr="0037055E" w:rsidR="00B23231">
        <w:t>instructions</w:t>
      </w:r>
      <w:r w:rsidRPr="0037055E" w:rsidR="00AC721E">
        <w:t xml:space="preserve"> </w:t>
      </w:r>
      <w:r w:rsidRPr="0037055E" w:rsidR="004774E6">
        <w:t>for users of the ACF-1</w:t>
      </w:r>
      <w:r w:rsidRPr="0037055E" w:rsidR="00621726">
        <w:t>96</w:t>
      </w:r>
      <w:r w:rsidRPr="0037055E" w:rsidR="00B23231">
        <w:t>T</w:t>
      </w:r>
      <w:r w:rsidRPr="0037055E" w:rsidR="00AC721E">
        <w:t>.</w:t>
      </w:r>
    </w:p>
    <w:p w:rsidRPr="0037055E" w:rsidR="005825FA" w:rsidP="0005680D" w:rsidRDefault="005825FA" w14:paraId="1869D2CA" w14:textId="77777777"/>
    <w:p w:rsidRPr="0037055E" w:rsidR="0005680D" w:rsidP="00730F65" w:rsidRDefault="0005680D" w14:paraId="7DBC6097" w14:textId="75A27D09">
      <w:pPr>
        <w:spacing w:after="120"/>
        <w:rPr>
          <w:b/>
          <w:i/>
        </w:rPr>
      </w:pPr>
      <w:r w:rsidRPr="0037055E">
        <w:rPr>
          <w:b/>
          <w:i/>
        </w:rPr>
        <w:t xml:space="preserve">Time Sensitivities </w:t>
      </w:r>
    </w:p>
    <w:p w:rsidRPr="0037055E" w:rsidR="001A6E80" w:rsidP="001A6E80" w:rsidRDefault="009D3367" w14:paraId="2ADED493" w14:textId="07896565">
      <w:pPr>
        <w:pStyle w:val="Header"/>
        <w:tabs>
          <w:tab w:val="clear" w:pos="4320"/>
          <w:tab w:val="clear" w:pos="8640"/>
        </w:tabs>
      </w:pPr>
      <w:r w:rsidRPr="0037055E">
        <w:t>Tribal</w:t>
      </w:r>
      <w:r w:rsidRPr="0037055E" w:rsidR="004774E6">
        <w:t xml:space="preserve"> TANF</w:t>
      </w:r>
      <w:r w:rsidRPr="0037055E" w:rsidR="00981E4F">
        <w:t xml:space="preserve"> grantees </w:t>
      </w:r>
      <w:r w:rsidRPr="0037055E" w:rsidR="00837D2C">
        <w:t xml:space="preserve">already </w:t>
      </w:r>
      <w:r w:rsidRPr="0037055E" w:rsidR="00981E4F">
        <w:t xml:space="preserve">submit </w:t>
      </w:r>
      <w:r w:rsidRPr="0037055E" w:rsidR="00837D2C">
        <w:t xml:space="preserve">the current </w:t>
      </w:r>
      <w:r w:rsidRPr="0037055E" w:rsidR="004774E6">
        <w:t>ACF-196</w:t>
      </w:r>
      <w:r w:rsidRPr="0037055E">
        <w:t>T</w:t>
      </w:r>
      <w:r w:rsidRPr="0037055E" w:rsidR="00981E4F">
        <w:t xml:space="preserve"> Financial Report</w:t>
      </w:r>
      <w:r w:rsidRPr="0037055E" w:rsidR="00837D2C">
        <w:t xml:space="preserve"> on a quarterly basis and this frequency will remain intact after incorporating these non-substantive updates to allow for </w:t>
      </w:r>
      <w:r w:rsidRPr="0037055E">
        <w:t>reporting in cents</w:t>
      </w:r>
      <w:r w:rsidRPr="0037055E" w:rsidR="00837D2C">
        <w:t xml:space="preserve">.  </w:t>
      </w:r>
      <w:r w:rsidRPr="0037055E" w:rsidR="001A6E80">
        <w:t xml:space="preserve"> </w:t>
      </w:r>
    </w:p>
    <w:p w:rsidRPr="0037055E" w:rsidR="0039178F" w:rsidP="001A6E80" w:rsidRDefault="0039178F" w14:paraId="46210F0F" w14:textId="7D4B8C6F">
      <w:pPr>
        <w:pStyle w:val="Header"/>
        <w:tabs>
          <w:tab w:val="clear" w:pos="4320"/>
          <w:tab w:val="clear" w:pos="8640"/>
        </w:tabs>
      </w:pPr>
    </w:p>
    <w:p w:rsidRPr="0037055E" w:rsidR="0039178F" w:rsidP="001A6E80" w:rsidRDefault="0039178F" w14:paraId="5657844C" w14:textId="6599A335">
      <w:pPr>
        <w:pStyle w:val="Header"/>
        <w:tabs>
          <w:tab w:val="clear" w:pos="4320"/>
          <w:tab w:val="clear" w:pos="8640"/>
        </w:tabs>
      </w:pPr>
      <w:r w:rsidRPr="0037055E">
        <w:t xml:space="preserve">The next </w:t>
      </w:r>
      <w:r w:rsidRPr="0037055E" w:rsidR="00B23231">
        <w:t xml:space="preserve">due date for the </w:t>
      </w:r>
      <w:r w:rsidRPr="0037055E" w:rsidR="004774E6">
        <w:t>ACF-1</w:t>
      </w:r>
      <w:r w:rsidRPr="0037055E" w:rsidR="009502B5">
        <w:t>96</w:t>
      </w:r>
      <w:r w:rsidRPr="0037055E" w:rsidR="009D3367">
        <w:t>T</w:t>
      </w:r>
      <w:r w:rsidRPr="0037055E" w:rsidR="009502B5">
        <w:t xml:space="preserve"> Financial Report,</w:t>
      </w:r>
      <w:r w:rsidRPr="0037055E" w:rsidR="00644A5E">
        <w:t xml:space="preserve"> quarter-end </w:t>
      </w:r>
      <w:r w:rsidRPr="0037055E" w:rsidR="00B23231">
        <w:t>June</w:t>
      </w:r>
      <w:r w:rsidRPr="0037055E" w:rsidR="00644A5E">
        <w:t xml:space="preserve"> 30, 202</w:t>
      </w:r>
      <w:r w:rsidRPr="0037055E" w:rsidR="004774E6">
        <w:t>1</w:t>
      </w:r>
      <w:r w:rsidRPr="0037055E">
        <w:t xml:space="preserve">, </w:t>
      </w:r>
      <w:r w:rsidRPr="0037055E" w:rsidR="00B23231">
        <w:t>is</w:t>
      </w:r>
      <w:r w:rsidRPr="0037055E">
        <w:t xml:space="preserve"> </w:t>
      </w:r>
      <w:r w:rsidRPr="0037055E" w:rsidR="00B23231">
        <w:t>August</w:t>
      </w:r>
      <w:r w:rsidRPr="0037055E" w:rsidR="004774E6">
        <w:t xml:space="preserve"> 14</w:t>
      </w:r>
      <w:r w:rsidRPr="0037055E">
        <w:t>, 202</w:t>
      </w:r>
      <w:r w:rsidRPr="0037055E" w:rsidR="004774E6">
        <w:t>1</w:t>
      </w:r>
      <w:r w:rsidRPr="0037055E" w:rsidR="009502B5">
        <w:t xml:space="preserve">. </w:t>
      </w:r>
      <w:r w:rsidRPr="0037055E" w:rsidR="00B23231">
        <w:t xml:space="preserve"> </w:t>
      </w:r>
      <w:r w:rsidRPr="0037055E" w:rsidR="001B3AC7">
        <w:t>Approval as soon as possible</w:t>
      </w:r>
      <w:r w:rsidRPr="0037055E" w:rsidR="00837D2C">
        <w:t xml:space="preserve"> will facilitate </w:t>
      </w:r>
      <w:r w:rsidRPr="0037055E" w:rsidR="00B23231">
        <w:t xml:space="preserve">timely publication of guidance and technical assistance to the tribes on this change before final reports are due for the current grant year.  </w:t>
      </w:r>
      <w:r w:rsidRPr="0037055E" w:rsidR="009502B5">
        <w:lastRenderedPageBreak/>
        <w:t xml:space="preserve">Therefore, a prompt approval is desired.  </w:t>
      </w:r>
    </w:p>
    <w:sectPr w:rsidRPr="0037055E" w:rsidR="0039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73F"/>
    <w:rsid w:val="00037ADF"/>
    <w:rsid w:val="0005680D"/>
    <w:rsid w:val="00116024"/>
    <w:rsid w:val="0013536C"/>
    <w:rsid w:val="00154EC3"/>
    <w:rsid w:val="00155021"/>
    <w:rsid w:val="00165C21"/>
    <w:rsid w:val="001A6E80"/>
    <w:rsid w:val="001B3AC7"/>
    <w:rsid w:val="00201D4A"/>
    <w:rsid w:val="0022114A"/>
    <w:rsid w:val="00251A26"/>
    <w:rsid w:val="0025444A"/>
    <w:rsid w:val="002A41FB"/>
    <w:rsid w:val="002D0BFE"/>
    <w:rsid w:val="002F7815"/>
    <w:rsid w:val="00306DFC"/>
    <w:rsid w:val="003344FF"/>
    <w:rsid w:val="0037055E"/>
    <w:rsid w:val="00380914"/>
    <w:rsid w:val="003871F1"/>
    <w:rsid w:val="0039178F"/>
    <w:rsid w:val="00416E1B"/>
    <w:rsid w:val="004510F7"/>
    <w:rsid w:val="00460405"/>
    <w:rsid w:val="004774E6"/>
    <w:rsid w:val="004A6794"/>
    <w:rsid w:val="004F5D1D"/>
    <w:rsid w:val="005079C2"/>
    <w:rsid w:val="00532108"/>
    <w:rsid w:val="005825FA"/>
    <w:rsid w:val="00621726"/>
    <w:rsid w:val="00644A5E"/>
    <w:rsid w:val="006474E8"/>
    <w:rsid w:val="00651BF5"/>
    <w:rsid w:val="006B12DE"/>
    <w:rsid w:val="00704B6D"/>
    <w:rsid w:val="007147C5"/>
    <w:rsid w:val="00730F65"/>
    <w:rsid w:val="00732186"/>
    <w:rsid w:val="00796751"/>
    <w:rsid w:val="007A2168"/>
    <w:rsid w:val="007B7436"/>
    <w:rsid w:val="007F7C2B"/>
    <w:rsid w:val="00837D2C"/>
    <w:rsid w:val="008649EE"/>
    <w:rsid w:val="008718D6"/>
    <w:rsid w:val="008D3330"/>
    <w:rsid w:val="00933BB5"/>
    <w:rsid w:val="009502B5"/>
    <w:rsid w:val="00981E4F"/>
    <w:rsid w:val="009947FF"/>
    <w:rsid w:val="00995018"/>
    <w:rsid w:val="009B6063"/>
    <w:rsid w:val="009D3367"/>
    <w:rsid w:val="00A44387"/>
    <w:rsid w:val="00A450DA"/>
    <w:rsid w:val="00AB290C"/>
    <w:rsid w:val="00AC721E"/>
    <w:rsid w:val="00B118AC"/>
    <w:rsid w:val="00B23231"/>
    <w:rsid w:val="00B35C56"/>
    <w:rsid w:val="00B36D39"/>
    <w:rsid w:val="00BB7872"/>
    <w:rsid w:val="00C40018"/>
    <w:rsid w:val="00C922B6"/>
    <w:rsid w:val="00D032C5"/>
    <w:rsid w:val="00D1149E"/>
    <w:rsid w:val="00D25822"/>
    <w:rsid w:val="00D33C64"/>
    <w:rsid w:val="00D517A4"/>
    <w:rsid w:val="00D63212"/>
    <w:rsid w:val="00D64B38"/>
    <w:rsid w:val="00DB18E1"/>
    <w:rsid w:val="00DE2323"/>
    <w:rsid w:val="00E525D4"/>
    <w:rsid w:val="00E84EE7"/>
    <w:rsid w:val="00EC4B5B"/>
    <w:rsid w:val="00F13050"/>
    <w:rsid w:val="00F354D6"/>
    <w:rsid w:val="00F535B9"/>
    <w:rsid w:val="00F85463"/>
    <w:rsid w:val="00FA617B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2021-06-24T12:35:00Z</dcterms:created>
  <dcterms:modified xsi:type="dcterms:W3CDTF">2021-06-24T17:31:00Z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