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679CA" w:rsidP="004B05BF" w:rsidRDefault="00746D40" w14:paraId="4929C5F3" w14:textId="7F8D9527">
      <w:pPr>
        <w:adjustRightInd/>
        <w:ind w:right="40" w:hanging="3"/>
        <w:jc w:val="center"/>
        <w:rPr>
          <w:rFonts w:ascii="Arial" w:hAnsi="Arial" w:eastAsia="Arial" w:cs="Arial"/>
          <w:b/>
          <w:caps/>
          <w:sz w:val="26"/>
          <w:szCs w:val="26"/>
        </w:rPr>
      </w:pPr>
      <w:r>
        <w:rPr>
          <w:rFonts w:ascii="Arial" w:hAnsi="Arial" w:eastAsia="Arial" w:cs="Arial"/>
          <w:b/>
          <w:caps/>
          <w:sz w:val="26"/>
          <w:szCs w:val="26"/>
        </w:rPr>
        <w:t>SU</w:t>
      </w:r>
      <w:r w:rsidRPr="00B82CF0" w:rsidR="004B05BF">
        <w:rPr>
          <w:rFonts w:ascii="Arial" w:hAnsi="Arial" w:eastAsia="Arial" w:cs="Arial"/>
          <w:b/>
          <w:caps/>
          <w:sz w:val="26"/>
          <w:szCs w:val="26"/>
        </w:rPr>
        <w:t xml:space="preserve">pporting </w:t>
      </w:r>
      <w:r w:rsidR="004679CA">
        <w:rPr>
          <w:rFonts w:ascii="Arial" w:hAnsi="Arial" w:eastAsia="Arial" w:cs="Arial"/>
          <w:b/>
          <w:caps/>
          <w:sz w:val="26"/>
          <w:szCs w:val="26"/>
        </w:rPr>
        <w:t xml:space="preserve">STATEMENT </w:t>
      </w:r>
    </w:p>
    <w:p w:rsidR="004B05BF" w:rsidP="004B05BF" w:rsidRDefault="004679CA" w14:paraId="57776307" w14:textId="56BB1B1E">
      <w:pPr>
        <w:adjustRightInd/>
        <w:ind w:right="40" w:hanging="3"/>
        <w:jc w:val="center"/>
        <w:rPr>
          <w:rFonts w:ascii="Arial" w:hAnsi="Arial" w:eastAsia="Arial" w:cs="Arial"/>
          <w:b/>
          <w:caps/>
          <w:sz w:val="26"/>
          <w:szCs w:val="26"/>
        </w:rPr>
      </w:pPr>
      <w:r>
        <w:rPr>
          <w:rFonts w:ascii="Arial" w:hAnsi="Arial" w:eastAsia="Arial" w:cs="Arial"/>
          <w:b/>
          <w:caps/>
          <w:sz w:val="26"/>
          <w:szCs w:val="26"/>
        </w:rPr>
        <w:t>OMB FORM 1035-0005</w:t>
      </w:r>
    </w:p>
    <w:p w:rsidRPr="00B82CF0" w:rsidR="00487151" w:rsidP="004B05BF" w:rsidRDefault="00487151" w14:paraId="630C30A7" w14:textId="6382B754">
      <w:pPr>
        <w:adjustRightInd/>
        <w:ind w:right="40" w:hanging="3"/>
        <w:jc w:val="center"/>
        <w:rPr>
          <w:rFonts w:ascii="Arial" w:hAnsi="Arial" w:eastAsia="Arial" w:cs="Arial"/>
          <w:b/>
          <w:caps/>
          <w:sz w:val="26"/>
          <w:szCs w:val="26"/>
        </w:rPr>
      </w:pPr>
      <w:r w:rsidRPr="00487151">
        <w:rPr>
          <w:rFonts w:ascii="Arial" w:hAnsi="Arial" w:eastAsia="Arial" w:cs="Arial"/>
          <w:b/>
          <w:caps/>
          <w:sz w:val="26"/>
          <w:szCs w:val="26"/>
        </w:rPr>
        <w:t>Tribal Trust Evaluations for P.L. 93-639 Compact Tribes</w:t>
      </w:r>
    </w:p>
    <w:p w:rsidRPr="00B82CF0" w:rsidR="004B05BF" w:rsidP="004B05BF" w:rsidRDefault="004B05BF" w14:paraId="2D8185E1" w14:textId="77777777">
      <w:pPr>
        <w:adjustRightInd/>
        <w:ind w:right="40"/>
        <w:rPr>
          <w:rFonts w:ascii="Arial" w:hAnsi="Arial" w:eastAsia="Arial" w:cs="Arial"/>
          <w:b/>
          <w:sz w:val="26"/>
          <w:szCs w:val="26"/>
        </w:rPr>
      </w:pPr>
    </w:p>
    <w:p w:rsidRPr="00B82CF0" w:rsidR="009B359F" w:rsidP="00C63EA3" w:rsidRDefault="000F3AF1" w14:paraId="2FB6F32B" w14:textId="3F3B2478">
      <w:pPr>
        <w:tabs>
          <w:tab w:val="left" w:pos="360"/>
          <w:tab w:val="left" w:pos="720"/>
        </w:tabs>
        <w:rPr>
          <w:rFonts w:ascii="Arial" w:hAnsi="Arial" w:cs="Arial"/>
          <w:sz w:val="22"/>
          <w:szCs w:val="22"/>
        </w:rPr>
      </w:pPr>
      <w:r w:rsidRPr="00B82CF0">
        <w:rPr>
          <w:rFonts w:ascii="Arial" w:hAnsi="Arial" w:cs="Arial"/>
          <w:b/>
          <w:sz w:val="22"/>
          <w:szCs w:val="22"/>
        </w:rPr>
        <w:t>Terms of Clearance:</w:t>
      </w:r>
      <w:r w:rsidRPr="00B82CF0">
        <w:rPr>
          <w:rFonts w:ascii="Arial" w:hAnsi="Arial" w:cs="Arial"/>
          <w:sz w:val="22"/>
          <w:szCs w:val="22"/>
        </w:rPr>
        <w:t xml:space="preserve"> </w:t>
      </w:r>
      <w:r w:rsidR="002C292A">
        <w:rPr>
          <w:rFonts w:ascii="Arial" w:hAnsi="Arial" w:cs="Arial"/>
          <w:sz w:val="22"/>
          <w:szCs w:val="22"/>
        </w:rPr>
        <w:t xml:space="preserve"> </w:t>
      </w:r>
      <w:r w:rsidRPr="00B82CF0" w:rsidR="00790B7B">
        <w:rPr>
          <w:rFonts w:ascii="Arial" w:hAnsi="Arial" w:cs="Arial"/>
          <w:sz w:val="22"/>
          <w:szCs w:val="22"/>
        </w:rPr>
        <w:t>None</w:t>
      </w:r>
    </w:p>
    <w:p w:rsidRPr="00B82CF0" w:rsidR="009B359F" w:rsidP="00C63EA3" w:rsidRDefault="009B359F" w14:paraId="189B74B7" w14:textId="77777777">
      <w:pPr>
        <w:tabs>
          <w:tab w:val="left" w:pos="360"/>
          <w:tab w:val="left" w:pos="720"/>
        </w:tabs>
        <w:rPr>
          <w:rFonts w:ascii="Arial" w:hAnsi="Arial" w:cs="Arial"/>
          <w:sz w:val="22"/>
          <w:szCs w:val="22"/>
        </w:rPr>
      </w:pPr>
    </w:p>
    <w:p w:rsidRPr="00B82CF0" w:rsidR="00295103" w:rsidP="00C63EA3" w:rsidRDefault="00295103" w14:paraId="77234464" w14:textId="77777777">
      <w:pPr>
        <w:tabs>
          <w:tab w:val="left" w:pos="360"/>
          <w:tab w:val="left" w:pos="720"/>
        </w:tabs>
        <w:ind w:left="360" w:hanging="360"/>
        <w:rPr>
          <w:rFonts w:ascii="Arial" w:hAnsi="Arial" w:cs="Arial"/>
          <w:sz w:val="22"/>
          <w:szCs w:val="22"/>
        </w:rPr>
      </w:pPr>
      <w:r w:rsidRPr="00B82CF0">
        <w:rPr>
          <w:rFonts w:ascii="Arial" w:hAnsi="Arial" w:cs="Arial"/>
          <w:b/>
          <w:bCs/>
          <w:sz w:val="22"/>
          <w:szCs w:val="22"/>
        </w:rPr>
        <w:t>Justification</w:t>
      </w:r>
    </w:p>
    <w:p w:rsidRPr="00B82CF0" w:rsidR="00295103" w:rsidP="001F1047" w:rsidRDefault="00295103" w14:paraId="1F03B34E" w14:textId="77777777">
      <w:pPr>
        <w:tabs>
          <w:tab w:val="left" w:pos="-1080"/>
          <w:tab w:val="left" w:pos="-720"/>
          <w:tab w:val="left" w:pos="360"/>
          <w:tab w:val="left" w:pos="720"/>
        </w:tabs>
        <w:rPr>
          <w:rFonts w:ascii="Arial" w:hAnsi="Arial" w:cs="Arial"/>
          <w:sz w:val="22"/>
          <w:szCs w:val="22"/>
        </w:rPr>
      </w:pPr>
    </w:p>
    <w:p w:rsidRPr="00B82CF0" w:rsidR="00C63EA3" w:rsidP="00C63EA3" w:rsidRDefault="00295103" w14:paraId="4481686E" w14:textId="77777777">
      <w:pPr>
        <w:tabs>
          <w:tab w:val="left" w:pos="360"/>
          <w:tab w:val="left" w:pos="720"/>
        </w:tabs>
        <w:rPr>
          <w:rFonts w:ascii="Arial" w:hAnsi="Arial" w:cs="Arial"/>
          <w:b/>
          <w:sz w:val="22"/>
          <w:szCs w:val="22"/>
        </w:rPr>
      </w:pPr>
      <w:r w:rsidRPr="00B82CF0">
        <w:rPr>
          <w:rFonts w:ascii="Arial" w:hAnsi="Arial" w:cs="Arial"/>
          <w:b/>
          <w:sz w:val="22"/>
          <w:szCs w:val="22"/>
        </w:rPr>
        <w:t>1.</w:t>
      </w:r>
      <w:r w:rsidRPr="00B82CF0">
        <w:rPr>
          <w:rFonts w:ascii="Arial" w:hAnsi="Arial" w:cs="Arial"/>
          <w:b/>
          <w:sz w:val="22"/>
          <w:szCs w:val="22"/>
        </w:rPr>
        <w:tab/>
        <w:t>Explain the circumstances that make the collection of information necessary.  Identify any legal or administrative requirements that necessitate the collection</w:t>
      </w:r>
      <w:r w:rsidRPr="00B82CF0" w:rsidR="00790B7B">
        <w:rPr>
          <w:rFonts w:ascii="Arial" w:hAnsi="Arial" w:cs="Arial"/>
          <w:b/>
          <w:sz w:val="22"/>
          <w:szCs w:val="22"/>
        </w:rPr>
        <w:t>:</w:t>
      </w:r>
    </w:p>
    <w:p w:rsidRPr="00B82CF0" w:rsidR="00C63EA3" w:rsidP="00C63EA3" w:rsidRDefault="00C63EA3" w14:paraId="113DA2FB" w14:textId="77777777">
      <w:pPr>
        <w:tabs>
          <w:tab w:val="left" w:pos="360"/>
          <w:tab w:val="left" w:pos="720"/>
        </w:tabs>
        <w:rPr>
          <w:rFonts w:ascii="Arial" w:hAnsi="Arial" w:cs="Arial"/>
          <w:b/>
          <w:sz w:val="22"/>
          <w:szCs w:val="22"/>
        </w:rPr>
      </w:pPr>
    </w:p>
    <w:p w:rsidR="004679CA" w:rsidP="00C63EA3" w:rsidRDefault="004679CA" w14:paraId="2FFC7581" w14:textId="1D3503BC">
      <w:pPr>
        <w:tabs>
          <w:tab w:val="left" w:pos="360"/>
          <w:tab w:val="left" w:pos="720"/>
        </w:tabs>
        <w:rPr>
          <w:rFonts w:ascii="Arial" w:hAnsi="Arial" w:cs="Arial"/>
          <w:sz w:val="22"/>
          <w:szCs w:val="22"/>
        </w:rPr>
      </w:pPr>
      <w:r>
        <w:rPr>
          <w:rFonts w:ascii="Arial" w:hAnsi="Arial" w:cs="Arial"/>
          <w:sz w:val="22"/>
          <w:szCs w:val="22"/>
        </w:rPr>
        <w:t>As codified in 25 U.S.C. 4001</w:t>
      </w:r>
      <w:r w:rsidR="00B66405">
        <w:rPr>
          <w:rFonts w:ascii="Arial" w:hAnsi="Arial" w:cs="Arial"/>
          <w:sz w:val="22"/>
          <w:szCs w:val="22"/>
        </w:rPr>
        <w:t xml:space="preserve"> </w:t>
      </w:r>
      <w:r w:rsidRPr="00B744D8" w:rsidR="00B66405">
        <w:rPr>
          <w:rFonts w:ascii="Arial" w:hAnsi="Arial" w:cs="Arial"/>
          <w:i/>
          <w:iCs/>
          <w:sz w:val="22"/>
          <w:szCs w:val="22"/>
        </w:rPr>
        <w:t>et seq.</w:t>
      </w:r>
      <w:r>
        <w:rPr>
          <w:rFonts w:ascii="Arial" w:hAnsi="Arial" w:cs="Arial"/>
          <w:sz w:val="22"/>
          <w:szCs w:val="22"/>
        </w:rPr>
        <w:t>, the American Indian Trust Fund Management Reform Act of 1994 (the Reform Act), makes provisions for th</w:t>
      </w:r>
      <w:r w:rsidRPr="00B82CF0" w:rsidR="00903EE3">
        <w:rPr>
          <w:rFonts w:ascii="Arial" w:hAnsi="Arial" w:cs="Arial"/>
          <w:sz w:val="22"/>
          <w:szCs w:val="22"/>
        </w:rPr>
        <w:t xml:space="preserve">e </w:t>
      </w:r>
      <w:r>
        <w:rPr>
          <w:rFonts w:ascii="Arial" w:hAnsi="Arial" w:cs="Arial"/>
          <w:sz w:val="22"/>
          <w:szCs w:val="22"/>
        </w:rPr>
        <w:t xml:space="preserve">Bureau of Trust Funds Administration (BTFA) (formerly known as the </w:t>
      </w:r>
      <w:r w:rsidRPr="00B82CF0" w:rsidR="00903EE3">
        <w:rPr>
          <w:rFonts w:ascii="Arial" w:hAnsi="Arial" w:cs="Arial"/>
          <w:sz w:val="22"/>
          <w:szCs w:val="22"/>
        </w:rPr>
        <w:t>Office of the Special Trustee for American Indians (OST)</w:t>
      </w:r>
      <w:r>
        <w:rPr>
          <w:rFonts w:ascii="Arial" w:hAnsi="Arial" w:cs="Arial"/>
          <w:sz w:val="22"/>
          <w:szCs w:val="22"/>
        </w:rPr>
        <w:t>)</w:t>
      </w:r>
      <w:r w:rsidRPr="00B82CF0" w:rsidR="00903EE3">
        <w:rPr>
          <w:rFonts w:ascii="Arial" w:hAnsi="Arial" w:cs="Arial"/>
          <w:sz w:val="22"/>
          <w:szCs w:val="22"/>
        </w:rPr>
        <w:t xml:space="preserve"> </w:t>
      </w:r>
      <w:r>
        <w:rPr>
          <w:rFonts w:ascii="Arial" w:hAnsi="Arial" w:cs="Arial"/>
          <w:sz w:val="22"/>
          <w:szCs w:val="22"/>
        </w:rPr>
        <w:t>to administer trust funds accounts for individuals and Tribes. This collection of information is required to fulfill the mission of BTFA and the Secretary of the Interior’s responsibility for evaluating all P.L. 93-638 Compact Tribes administering and managing trust programs, functions, services, and/or activitie</w:t>
      </w:r>
      <w:r w:rsidRPr="00B82CF0" w:rsidR="00903EE3">
        <w:rPr>
          <w:rFonts w:ascii="Arial" w:hAnsi="Arial" w:cs="Arial"/>
          <w:sz w:val="22"/>
          <w:szCs w:val="22"/>
        </w:rPr>
        <w:t xml:space="preserve">s </w:t>
      </w:r>
      <w:r>
        <w:rPr>
          <w:rFonts w:ascii="Arial" w:hAnsi="Arial" w:cs="Arial"/>
          <w:sz w:val="22"/>
          <w:szCs w:val="22"/>
        </w:rPr>
        <w:t xml:space="preserve">on behalf of the Secretary of the Interior.  </w:t>
      </w:r>
    </w:p>
    <w:p w:rsidR="004679CA" w:rsidP="00C63EA3" w:rsidRDefault="004679CA" w14:paraId="1F720381" w14:textId="77777777">
      <w:pPr>
        <w:tabs>
          <w:tab w:val="left" w:pos="360"/>
          <w:tab w:val="left" w:pos="720"/>
        </w:tabs>
        <w:rPr>
          <w:rFonts w:ascii="Arial" w:hAnsi="Arial" w:cs="Arial"/>
          <w:sz w:val="22"/>
          <w:szCs w:val="22"/>
        </w:rPr>
      </w:pPr>
    </w:p>
    <w:p w:rsidR="00C63EA3" w:rsidP="00C63EA3" w:rsidRDefault="004679CA" w14:paraId="02F50C7E" w14:textId="250695B9">
      <w:pPr>
        <w:tabs>
          <w:tab w:val="left" w:pos="360"/>
          <w:tab w:val="left" w:pos="720"/>
        </w:tabs>
        <w:rPr>
          <w:rFonts w:ascii="Arial" w:hAnsi="Arial" w:cs="Arial"/>
          <w:b/>
          <w:sz w:val="22"/>
          <w:szCs w:val="22"/>
        </w:rPr>
      </w:pPr>
      <w:r>
        <w:rPr>
          <w:rFonts w:ascii="Arial" w:hAnsi="Arial" w:cs="Arial"/>
          <w:sz w:val="22"/>
          <w:szCs w:val="22"/>
        </w:rPr>
        <w:t xml:space="preserve">This responsibility is federally mandated pursuant to 25 U.S.C. </w:t>
      </w:r>
      <w:r w:rsidR="005366E7">
        <w:rPr>
          <w:rFonts w:ascii="Arial" w:hAnsi="Arial" w:cs="Arial"/>
          <w:sz w:val="22"/>
          <w:szCs w:val="22"/>
        </w:rPr>
        <w:t xml:space="preserve">458cc(d) and 25 CRF 1000.350.  </w:t>
      </w:r>
      <w:r w:rsidRPr="00B82CF0" w:rsidR="00903EE3">
        <w:rPr>
          <w:rFonts w:ascii="Arial" w:hAnsi="Arial" w:cs="Arial"/>
          <w:sz w:val="22"/>
          <w:szCs w:val="22"/>
        </w:rPr>
        <w:t xml:space="preserve">The </w:t>
      </w:r>
      <w:r>
        <w:rPr>
          <w:rFonts w:ascii="Arial" w:hAnsi="Arial" w:cs="Arial"/>
          <w:sz w:val="22"/>
          <w:szCs w:val="22"/>
        </w:rPr>
        <w:t xml:space="preserve">BTFA </w:t>
      </w:r>
      <w:r w:rsidR="00B600C6">
        <w:rPr>
          <w:rFonts w:ascii="Arial" w:hAnsi="Arial" w:cs="Arial"/>
          <w:sz w:val="22"/>
          <w:szCs w:val="22"/>
        </w:rPr>
        <w:t xml:space="preserve">Division of </w:t>
      </w:r>
      <w:r>
        <w:rPr>
          <w:rFonts w:ascii="Arial" w:hAnsi="Arial" w:cs="Arial"/>
          <w:sz w:val="22"/>
          <w:szCs w:val="22"/>
        </w:rPr>
        <w:t>Trust Evaluat</w:t>
      </w:r>
      <w:r w:rsidR="00217223">
        <w:rPr>
          <w:rFonts w:ascii="Arial" w:hAnsi="Arial" w:cs="Arial"/>
          <w:sz w:val="22"/>
          <w:szCs w:val="22"/>
        </w:rPr>
        <w:t>ion and Review (</w:t>
      </w:r>
      <w:r w:rsidR="005230D4">
        <w:rPr>
          <w:rFonts w:ascii="Arial" w:hAnsi="Arial" w:cs="Arial"/>
          <w:sz w:val="22"/>
          <w:szCs w:val="22"/>
        </w:rPr>
        <w:t>DTER</w:t>
      </w:r>
      <w:r>
        <w:rPr>
          <w:rFonts w:ascii="Arial" w:hAnsi="Arial" w:cs="Arial"/>
          <w:sz w:val="22"/>
          <w:szCs w:val="22"/>
        </w:rPr>
        <w:t xml:space="preserve">) </w:t>
      </w:r>
      <w:r w:rsidR="00746D40">
        <w:rPr>
          <w:rFonts w:ascii="Arial" w:hAnsi="Arial" w:cs="Arial"/>
          <w:sz w:val="22"/>
          <w:szCs w:val="22"/>
        </w:rPr>
        <w:t>(</w:t>
      </w:r>
      <w:r>
        <w:rPr>
          <w:rFonts w:ascii="Arial" w:hAnsi="Arial" w:cs="Arial"/>
          <w:sz w:val="22"/>
          <w:szCs w:val="22"/>
        </w:rPr>
        <w:t xml:space="preserve">formerly known as the Office </w:t>
      </w:r>
      <w:r w:rsidRPr="00B82CF0" w:rsidR="00903EE3">
        <w:rPr>
          <w:rFonts w:ascii="Arial" w:hAnsi="Arial" w:cs="Arial"/>
          <w:sz w:val="22"/>
          <w:szCs w:val="22"/>
        </w:rPr>
        <w:t>of Trust Review and Audit (OTRA)</w:t>
      </w:r>
      <w:r w:rsidR="00746D40">
        <w:rPr>
          <w:rFonts w:ascii="Arial" w:hAnsi="Arial" w:cs="Arial"/>
          <w:sz w:val="22"/>
          <w:szCs w:val="22"/>
        </w:rPr>
        <w:t>)</w:t>
      </w:r>
      <w:r w:rsidRPr="00B82CF0" w:rsidR="00903EE3">
        <w:rPr>
          <w:rFonts w:ascii="Arial" w:hAnsi="Arial" w:cs="Arial"/>
          <w:sz w:val="22"/>
          <w:szCs w:val="22"/>
        </w:rPr>
        <w:t xml:space="preserve"> is responsible for perform</w:t>
      </w:r>
      <w:r w:rsidRPr="00B82CF0" w:rsidR="00A26ED2">
        <w:rPr>
          <w:rFonts w:ascii="Arial" w:hAnsi="Arial" w:cs="Arial"/>
          <w:sz w:val="22"/>
          <w:szCs w:val="22"/>
        </w:rPr>
        <w:t>ing</w:t>
      </w:r>
      <w:r w:rsidRPr="00B82CF0" w:rsidR="00903EE3">
        <w:rPr>
          <w:rFonts w:ascii="Arial" w:hAnsi="Arial" w:cs="Arial"/>
          <w:sz w:val="22"/>
          <w:szCs w:val="22"/>
        </w:rPr>
        <w:t xml:space="preserve"> </w:t>
      </w:r>
      <w:r w:rsidRPr="00B82CF0" w:rsidR="00DE492C">
        <w:rPr>
          <w:rFonts w:ascii="Arial" w:hAnsi="Arial" w:cs="Arial"/>
          <w:sz w:val="22"/>
          <w:szCs w:val="22"/>
        </w:rPr>
        <w:t>trust examinations, evaluations and assessments</w:t>
      </w:r>
      <w:r w:rsidRPr="00B82CF0" w:rsidR="00903EE3">
        <w:rPr>
          <w:rFonts w:ascii="Arial" w:hAnsi="Arial" w:cs="Arial"/>
          <w:sz w:val="22"/>
          <w:szCs w:val="22"/>
        </w:rPr>
        <w:t xml:space="preserve"> of Ind</w:t>
      </w:r>
      <w:r w:rsidRPr="00B82CF0" w:rsidR="00DE492C">
        <w:rPr>
          <w:rFonts w:ascii="Arial" w:hAnsi="Arial" w:cs="Arial"/>
          <w:sz w:val="22"/>
          <w:szCs w:val="22"/>
        </w:rPr>
        <w:t>ian trust programs and functions, pursuant to executive direction by the Secretary of the Interior.</w:t>
      </w:r>
      <w:r w:rsidRPr="00B82CF0" w:rsidR="00903EE3">
        <w:rPr>
          <w:rFonts w:ascii="Arial" w:hAnsi="Arial" w:cs="Arial"/>
          <w:sz w:val="22"/>
          <w:szCs w:val="22"/>
        </w:rPr>
        <w:t xml:space="preserve">  In addition</w:t>
      </w:r>
      <w:r w:rsidRPr="00B82CF0" w:rsidR="00FF5835">
        <w:rPr>
          <w:rFonts w:ascii="Arial" w:hAnsi="Arial" w:cs="Arial"/>
          <w:sz w:val="22"/>
          <w:szCs w:val="22"/>
        </w:rPr>
        <w:t>,</w:t>
      </w:r>
      <w:r w:rsidRPr="00B82CF0" w:rsidR="00903EE3">
        <w:rPr>
          <w:rFonts w:ascii="Arial" w:hAnsi="Arial" w:cs="Arial"/>
          <w:sz w:val="22"/>
          <w:szCs w:val="22"/>
        </w:rPr>
        <w:t xml:space="preserve"> </w:t>
      </w:r>
      <w:r w:rsidR="005230D4">
        <w:rPr>
          <w:rFonts w:ascii="Arial" w:hAnsi="Arial" w:cs="Arial"/>
          <w:sz w:val="22"/>
          <w:szCs w:val="22"/>
        </w:rPr>
        <w:t>DTER</w:t>
      </w:r>
      <w:r w:rsidR="005366E7">
        <w:rPr>
          <w:rFonts w:ascii="Arial" w:hAnsi="Arial" w:cs="Arial"/>
          <w:sz w:val="22"/>
          <w:szCs w:val="22"/>
        </w:rPr>
        <w:t xml:space="preserve"> </w:t>
      </w:r>
      <w:r w:rsidRPr="00B82CF0" w:rsidR="00903EE3">
        <w:rPr>
          <w:rFonts w:ascii="Arial" w:hAnsi="Arial" w:cs="Arial"/>
          <w:sz w:val="22"/>
          <w:szCs w:val="22"/>
        </w:rPr>
        <w:t xml:space="preserve">has a congressional mandate to </w:t>
      </w:r>
      <w:r w:rsidRPr="00B82CF0" w:rsidR="00DE492C">
        <w:rPr>
          <w:rFonts w:ascii="Arial" w:hAnsi="Arial" w:cs="Arial"/>
          <w:sz w:val="22"/>
          <w:szCs w:val="22"/>
        </w:rPr>
        <w:t>conduct Annual</w:t>
      </w:r>
      <w:r w:rsidRPr="00B82CF0" w:rsidR="00A26ED2">
        <w:rPr>
          <w:rFonts w:ascii="Arial" w:hAnsi="Arial" w:cs="Arial"/>
          <w:sz w:val="22"/>
          <w:szCs w:val="22"/>
        </w:rPr>
        <w:t xml:space="preserve"> </w:t>
      </w:r>
      <w:r w:rsidRPr="00B82CF0" w:rsidR="00DE492C">
        <w:rPr>
          <w:rFonts w:ascii="Arial" w:hAnsi="Arial" w:cs="Arial"/>
          <w:sz w:val="22"/>
          <w:szCs w:val="22"/>
        </w:rPr>
        <w:t xml:space="preserve">Tribal </w:t>
      </w:r>
      <w:r w:rsidRPr="00B82CF0" w:rsidR="00A26ED2">
        <w:rPr>
          <w:rFonts w:ascii="Arial" w:hAnsi="Arial" w:cs="Arial"/>
          <w:sz w:val="22"/>
          <w:szCs w:val="22"/>
        </w:rPr>
        <w:t xml:space="preserve">Trust Evaluations </w:t>
      </w:r>
      <w:r w:rsidRPr="00B82CF0" w:rsidR="00B351C4">
        <w:rPr>
          <w:rFonts w:ascii="Arial" w:hAnsi="Arial" w:cs="Arial"/>
          <w:sz w:val="22"/>
          <w:szCs w:val="22"/>
        </w:rPr>
        <w:t>for</w:t>
      </w:r>
      <w:r w:rsidRPr="00B82CF0" w:rsidR="00903EE3">
        <w:rPr>
          <w:rFonts w:ascii="Arial" w:hAnsi="Arial" w:cs="Arial"/>
          <w:sz w:val="22"/>
          <w:szCs w:val="22"/>
        </w:rPr>
        <w:t xml:space="preserve"> Tribes that </w:t>
      </w:r>
      <w:r w:rsidR="005366E7">
        <w:rPr>
          <w:rFonts w:ascii="Arial" w:hAnsi="Arial" w:cs="Arial"/>
          <w:sz w:val="22"/>
          <w:szCs w:val="22"/>
        </w:rPr>
        <w:t xml:space="preserve">administer or manage </w:t>
      </w:r>
      <w:r w:rsidRPr="00B82CF0" w:rsidR="00903EE3">
        <w:rPr>
          <w:rFonts w:ascii="Arial" w:hAnsi="Arial" w:cs="Arial"/>
          <w:sz w:val="22"/>
          <w:szCs w:val="22"/>
        </w:rPr>
        <w:t xml:space="preserve">trust programs, </w:t>
      </w:r>
      <w:r w:rsidRPr="00B82CF0" w:rsidR="00DE492C">
        <w:rPr>
          <w:rFonts w:ascii="Arial" w:hAnsi="Arial" w:cs="Arial"/>
          <w:sz w:val="22"/>
          <w:szCs w:val="22"/>
        </w:rPr>
        <w:t>functions, services,</w:t>
      </w:r>
      <w:r w:rsidRPr="00B82CF0" w:rsidR="00903EE3">
        <w:rPr>
          <w:rFonts w:ascii="Arial" w:hAnsi="Arial" w:cs="Arial"/>
          <w:sz w:val="22"/>
          <w:szCs w:val="22"/>
        </w:rPr>
        <w:t xml:space="preserve"> </w:t>
      </w:r>
      <w:r w:rsidRPr="00B82CF0" w:rsidR="00362862">
        <w:rPr>
          <w:rFonts w:ascii="Arial" w:hAnsi="Arial" w:cs="Arial"/>
          <w:sz w:val="22"/>
          <w:szCs w:val="22"/>
        </w:rPr>
        <w:t>and/</w:t>
      </w:r>
      <w:r w:rsidRPr="00B82CF0" w:rsidR="00903EE3">
        <w:rPr>
          <w:rFonts w:ascii="Arial" w:hAnsi="Arial" w:cs="Arial"/>
          <w:sz w:val="22"/>
          <w:szCs w:val="22"/>
        </w:rPr>
        <w:t xml:space="preserve">or </w:t>
      </w:r>
      <w:r w:rsidRPr="00B82CF0" w:rsidR="00A26ED2">
        <w:rPr>
          <w:rFonts w:ascii="Arial" w:hAnsi="Arial" w:cs="Arial"/>
          <w:sz w:val="22"/>
          <w:szCs w:val="22"/>
        </w:rPr>
        <w:t>activities</w:t>
      </w:r>
      <w:r w:rsidRPr="00B82CF0" w:rsidR="00903EE3">
        <w:rPr>
          <w:rFonts w:ascii="Arial" w:hAnsi="Arial" w:cs="Arial"/>
          <w:sz w:val="22"/>
          <w:szCs w:val="22"/>
        </w:rPr>
        <w:t xml:space="preserve"> under </w:t>
      </w:r>
      <w:r w:rsidRPr="00B82CF0" w:rsidR="00A26ED2">
        <w:rPr>
          <w:rFonts w:ascii="Arial" w:hAnsi="Arial" w:cs="Arial"/>
          <w:sz w:val="22"/>
          <w:szCs w:val="22"/>
        </w:rPr>
        <w:t xml:space="preserve">P.L. 93-638 </w:t>
      </w:r>
      <w:r w:rsidRPr="00B82CF0" w:rsidR="00903EE3">
        <w:rPr>
          <w:rFonts w:ascii="Arial" w:hAnsi="Arial" w:cs="Arial"/>
          <w:sz w:val="22"/>
          <w:szCs w:val="22"/>
        </w:rPr>
        <w:t xml:space="preserve">Self-Governance Compacts on behalf of the Secretary of the </w:t>
      </w:r>
      <w:r w:rsidRPr="00B82CF0" w:rsidR="004D3588">
        <w:rPr>
          <w:rFonts w:ascii="Arial" w:hAnsi="Arial" w:cs="Arial"/>
          <w:sz w:val="22"/>
          <w:szCs w:val="22"/>
        </w:rPr>
        <w:t>Interior</w:t>
      </w:r>
      <w:r w:rsidR="00B66405">
        <w:rPr>
          <w:rFonts w:ascii="Arial" w:hAnsi="Arial" w:cs="Arial"/>
          <w:sz w:val="22"/>
          <w:szCs w:val="22"/>
        </w:rPr>
        <w:t>.</w:t>
      </w:r>
      <w:r w:rsidRPr="00B82CF0" w:rsidR="004D3588">
        <w:rPr>
          <w:rFonts w:ascii="Arial" w:hAnsi="Arial" w:cs="Arial"/>
          <w:sz w:val="22"/>
          <w:szCs w:val="22"/>
        </w:rPr>
        <w:t xml:space="preserve"> </w:t>
      </w:r>
      <w:r w:rsidR="005366E7">
        <w:rPr>
          <w:rFonts w:ascii="Arial" w:hAnsi="Arial" w:cs="Arial"/>
          <w:sz w:val="22"/>
          <w:szCs w:val="22"/>
        </w:rPr>
        <w:t xml:space="preserve">These evaluations are conducted by </w:t>
      </w:r>
      <w:r w:rsidR="007C0CA2">
        <w:rPr>
          <w:rFonts w:ascii="Arial" w:hAnsi="Arial" w:cs="Arial"/>
          <w:sz w:val="22"/>
          <w:szCs w:val="22"/>
        </w:rPr>
        <w:t>performing desk reviews (via e-</w:t>
      </w:r>
      <w:r w:rsidR="005366E7">
        <w:rPr>
          <w:rFonts w:ascii="Arial" w:hAnsi="Arial" w:cs="Arial"/>
          <w:sz w:val="22"/>
          <w:szCs w:val="22"/>
        </w:rPr>
        <w:t>mail questionnaires</w:t>
      </w:r>
      <w:r w:rsidR="00B66405">
        <w:rPr>
          <w:rFonts w:ascii="Arial" w:hAnsi="Arial" w:cs="Arial"/>
          <w:sz w:val="22"/>
          <w:szCs w:val="22"/>
        </w:rPr>
        <w:t>)</w:t>
      </w:r>
      <w:r w:rsidR="005366E7">
        <w:rPr>
          <w:rFonts w:ascii="Arial" w:hAnsi="Arial" w:cs="Arial"/>
          <w:sz w:val="22"/>
          <w:szCs w:val="22"/>
        </w:rPr>
        <w:t xml:space="preserve"> and/or teleconferences, as well as on-site visits.  </w:t>
      </w:r>
    </w:p>
    <w:p w:rsidRPr="00B82CF0" w:rsidR="005366E7" w:rsidP="00C63EA3" w:rsidRDefault="005366E7" w14:paraId="1824BC34" w14:textId="77777777">
      <w:pPr>
        <w:tabs>
          <w:tab w:val="left" w:pos="360"/>
          <w:tab w:val="left" w:pos="720"/>
        </w:tabs>
        <w:rPr>
          <w:rFonts w:ascii="Arial" w:hAnsi="Arial" w:cs="Arial"/>
          <w:b/>
          <w:sz w:val="22"/>
          <w:szCs w:val="22"/>
        </w:rPr>
      </w:pPr>
    </w:p>
    <w:p w:rsidRPr="00B82CF0" w:rsidR="00C63EA3" w:rsidP="00C63EA3" w:rsidRDefault="00295103" w14:paraId="65A2C1C1" w14:textId="77777777">
      <w:pPr>
        <w:tabs>
          <w:tab w:val="left" w:pos="360"/>
          <w:tab w:val="left" w:pos="720"/>
        </w:tabs>
        <w:rPr>
          <w:rFonts w:ascii="Arial" w:hAnsi="Arial" w:cs="Arial"/>
          <w:b/>
          <w:sz w:val="22"/>
          <w:szCs w:val="22"/>
        </w:rPr>
      </w:pPr>
      <w:r w:rsidRPr="00B82CF0">
        <w:rPr>
          <w:rFonts w:ascii="Arial" w:hAnsi="Arial" w:cs="Arial"/>
          <w:b/>
          <w:sz w:val="22"/>
          <w:szCs w:val="22"/>
        </w:rPr>
        <w:t>2.</w:t>
      </w:r>
      <w:r w:rsidRPr="00B82CF0">
        <w:rPr>
          <w:rFonts w:ascii="Arial" w:hAnsi="Arial" w:cs="Arial"/>
          <w:b/>
          <w:sz w:val="22"/>
          <w:szCs w:val="22"/>
        </w:rPr>
        <w:tab/>
        <w:t xml:space="preserve">Indicate how, by whom, and for what purpose the information is to be used.  Except for a new collection, indicate the actual use the agency has made of the information received from the current collection. </w:t>
      </w:r>
      <w:r w:rsidRPr="00B82CF0" w:rsidR="00DE1FFE">
        <w:rPr>
          <w:rFonts w:ascii="Arial" w:hAnsi="Arial" w:cs="Arial"/>
          <w:b/>
          <w:sz w:val="22"/>
          <w:szCs w:val="22"/>
        </w:rPr>
        <w:t xml:space="preserve"> </w:t>
      </w:r>
      <w:r w:rsidRPr="00B82CF0">
        <w:rPr>
          <w:rFonts w:ascii="Arial" w:hAnsi="Arial" w:cs="Arial"/>
          <w:b/>
          <w:sz w:val="22"/>
          <w:szCs w:val="22"/>
        </w:rPr>
        <w:t xml:space="preserve">Be specific.  If this collection is a form or a questionnaire, every </w:t>
      </w:r>
      <w:r w:rsidRPr="00B82CF0" w:rsidR="00DE1FFE">
        <w:rPr>
          <w:rFonts w:ascii="Arial" w:hAnsi="Arial" w:cs="Arial"/>
          <w:b/>
          <w:sz w:val="22"/>
          <w:szCs w:val="22"/>
        </w:rPr>
        <w:t>question needs to be justified.</w:t>
      </w:r>
    </w:p>
    <w:p w:rsidRPr="00B82CF0" w:rsidR="00C63EA3" w:rsidP="00C63EA3" w:rsidRDefault="00C63EA3" w14:paraId="38462B70" w14:textId="77777777">
      <w:pPr>
        <w:tabs>
          <w:tab w:val="left" w:pos="360"/>
          <w:tab w:val="left" w:pos="720"/>
        </w:tabs>
        <w:rPr>
          <w:rFonts w:ascii="Arial" w:hAnsi="Arial" w:cs="Arial"/>
          <w:b/>
          <w:sz w:val="22"/>
          <w:szCs w:val="22"/>
        </w:rPr>
      </w:pPr>
    </w:p>
    <w:p w:rsidRPr="00B82CF0" w:rsidR="00485810" w:rsidP="00485810" w:rsidRDefault="00A26ED2" w14:paraId="7F7F9157" w14:textId="13941E08">
      <w:pPr>
        <w:tabs>
          <w:tab w:val="left" w:pos="360"/>
          <w:tab w:val="left" w:pos="720"/>
        </w:tabs>
        <w:rPr>
          <w:rFonts w:ascii="Arial" w:hAnsi="Arial" w:cs="Arial"/>
          <w:sz w:val="22"/>
          <w:szCs w:val="22"/>
        </w:rPr>
      </w:pPr>
      <w:r w:rsidRPr="00B82CF0">
        <w:rPr>
          <w:rFonts w:ascii="Arial" w:hAnsi="Arial" w:cs="Arial"/>
          <w:sz w:val="22"/>
          <w:szCs w:val="22"/>
        </w:rPr>
        <w:t>This information is</w:t>
      </w:r>
      <w:r w:rsidRPr="00B82CF0" w:rsidR="00362862">
        <w:rPr>
          <w:rFonts w:ascii="Arial" w:hAnsi="Arial" w:cs="Arial"/>
          <w:sz w:val="22"/>
          <w:szCs w:val="22"/>
        </w:rPr>
        <w:t xml:space="preserve"> </w:t>
      </w:r>
      <w:r w:rsidR="005366E7">
        <w:rPr>
          <w:rFonts w:ascii="Arial" w:hAnsi="Arial" w:cs="Arial"/>
          <w:sz w:val="22"/>
          <w:szCs w:val="22"/>
        </w:rPr>
        <w:t xml:space="preserve">used to support the completion of Tribal Trust Evaluations for Tribes that administer or manage trust programs, functions, services, and/or activities as prescribed under P.L. 83-638 Self Governance Compacts on behalf of the Secretary of the Interior and in support of their responsibility for evaluating all P.L. 93-638 Compact Tribes administering and managing trust programs, functions, services, and/or activities.  </w:t>
      </w:r>
      <w:r w:rsidR="005230D4">
        <w:rPr>
          <w:rFonts w:ascii="Arial" w:hAnsi="Arial" w:cs="Arial"/>
          <w:sz w:val="22"/>
          <w:szCs w:val="22"/>
        </w:rPr>
        <w:t>DTER</w:t>
      </w:r>
      <w:r w:rsidR="00217223">
        <w:rPr>
          <w:rFonts w:ascii="Arial" w:hAnsi="Arial" w:cs="Arial"/>
          <w:sz w:val="22"/>
          <w:szCs w:val="22"/>
        </w:rPr>
        <w:t xml:space="preserve"> </w:t>
      </w:r>
      <w:r w:rsidR="005366E7">
        <w:rPr>
          <w:rFonts w:ascii="Arial" w:hAnsi="Arial" w:cs="Arial"/>
          <w:sz w:val="22"/>
          <w:szCs w:val="22"/>
        </w:rPr>
        <w:t xml:space="preserve">conducts these </w:t>
      </w:r>
      <w:r w:rsidRPr="00B82CF0" w:rsidR="00DB55F0">
        <w:rPr>
          <w:rFonts w:ascii="Arial" w:hAnsi="Arial" w:cs="Arial"/>
          <w:sz w:val="22"/>
          <w:szCs w:val="22"/>
        </w:rPr>
        <w:t>trust</w:t>
      </w:r>
      <w:r w:rsidRPr="00B82CF0">
        <w:rPr>
          <w:rFonts w:ascii="Arial" w:hAnsi="Arial" w:cs="Arial"/>
          <w:sz w:val="22"/>
          <w:szCs w:val="22"/>
        </w:rPr>
        <w:t xml:space="preserve"> </w:t>
      </w:r>
      <w:r w:rsidRPr="00B82CF0" w:rsidR="00362862">
        <w:rPr>
          <w:rFonts w:ascii="Arial" w:hAnsi="Arial" w:cs="Arial"/>
          <w:sz w:val="22"/>
          <w:szCs w:val="22"/>
        </w:rPr>
        <w:t>examinations</w:t>
      </w:r>
      <w:r w:rsidRPr="00B82CF0" w:rsidR="00403D18">
        <w:rPr>
          <w:rFonts w:ascii="Arial" w:hAnsi="Arial" w:cs="Arial"/>
          <w:sz w:val="22"/>
          <w:szCs w:val="22"/>
        </w:rPr>
        <w:t>, trust records assessments,</w:t>
      </w:r>
      <w:r w:rsidRPr="00B82CF0" w:rsidR="00362862">
        <w:rPr>
          <w:rFonts w:ascii="Arial" w:hAnsi="Arial" w:cs="Arial"/>
          <w:sz w:val="22"/>
          <w:szCs w:val="22"/>
        </w:rPr>
        <w:t xml:space="preserve"> and tribal trust </w:t>
      </w:r>
      <w:r w:rsidRPr="00B82CF0">
        <w:rPr>
          <w:rFonts w:ascii="Arial" w:hAnsi="Arial" w:cs="Arial"/>
          <w:sz w:val="22"/>
          <w:szCs w:val="22"/>
        </w:rPr>
        <w:t>evaluations</w:t>
      </w:r>
      <w:r w:rsidR="005366E7">
        <w:rPr>
          <w:rFonts w:ascii="Arial" w:hAnsi="Arial" w:cs="Arial"/>
          <w:sz w:val="22"/>
          <w:szCs w:val="22"/>
        </w:rPr>
        <w:t xml:space="preserve"> to support that responsibility. </w:t>
      </w:r>
      <w:r w:rsidRPr="00B82CF0">
        <w:rPr>
          <w:rFonts w:ascii="Arial" w:hAnsi="Arial" w:cs="Arial"/>
          <w:sz w:val="22"/>
          <w:szCs w:val="22"/>
        </w:rPr>
        <w:t xml:space="preserve">The collection of </w:t>
      </w:r>
      <w:r w:rsidRPr="00B82CF0" w:rsidR="00DB55F0">
        <w:rPr>
          <w:rFonts w:ascii="Arial" w:hAnsi="Arial" w:cs="Arial"/>
          <w:sz w:val="22"/>
          <w:szCs w:val="22"/>
        </w:rPr>
        <w:t xml:space="preserve">this </w:t>
      </w:r>
      <w:r w:rsidRPr="00B82CF0">
        <w:rPr>
          <w:rFonts w:ascii="Arial" w:hAnsi="Arial" w:cs="Arial"/>
          <w:sz w:val="22"/>
          <w:szCs w:val="22"/>
        </w:rPr>
        <w:t xml:space="preserve">data is </w:t>
      </w:r>
      <w:r w:rsidR="008C71FC">
        <w:rPr>
          <w:rFonts w:ascii="Arial" w:hAnsi="Arial" w:cs="Arial"/>
          <w:sz w:val="22"/>
          <w:szCs w:val="22"/>
        </w:rPr>
        <w:t xml:space="preserve">through </w:t>
      </w:r>
      <w:r w:rsidRPr="00B82CF0" w:rsidR="00362862">
        <w:rPr>
          <w:rFonts w:ascii="Arial" w:hAnsi="Arial" w:cs="Arial"/>
          <w:sz w:val="22"/>
          <w:szCs w:val="22"/>
        </w:rPr>
        <w:t>administering trust program</w:t>
      </w:r>
      <w:r w:rsidRPr="00B82CF0">
        <w:rPr>
          <w:rFonts w:ascii="Arial" w:hAnsi="Arial" w:cs="Arial"/>
          <w:sz w:val="22"/>
          <w:szCs w:val="22"/>
        </w:rPr>
        <w:t xml:space="preserve"> questionnaires</w:t>
      </w:r>
      <w:r w:rsidRPr="00B82CF0" w:rsidR="00362862">
        <w:rPr>
          <w:rFonts w:ascii="Arial" w:hAnsi="Arial" w:cs="Arial"/>
          <w:sz w:val="22"/>
          <w:szCs w:val="22"/>
        </w:rPr>
        <w:t xml:space="preserve">, collecting copies of source documentation, and accessing trust systems for downloading </w:t>
      </w:r>
      <w:r w:rsidRPr="00B82CF0" w:rsidR="0072696F">
        <w:rPr>
          <w:rFonts w:ascii="Arial" w:hAnsi="Arial" w:cs="Arial"/>
          <w:sz w:val="22"/>
          <w:szCs w:val="22"/>
        </w:rPr>
        <w:t xml:space="preserve">trust transaction </w:t>
      </w:r>
      <w:r w:rsidRPr="00B82CF0" w:rsidR="00362862">
        <w:rPr>
          <w:rFonts w:ascii="Arial" w:hAnsi="Arial" w:cs="Arial"/>
          <w:sz w:val="22"/>
          <w:szCs w:val="22"/>
        </w:rPr>
        <w:t>reports.  All questions are justified for the purposes of examining compliance with federal laws</w:t>
      </w:r>
      <w:r w:rsidRPr="00B82CF0" w:rsidR="0072696F">
        <w:rPr>
          <w:rFonts w:ascii="Arial" w:hAnsi="Arial" w:cs="Arial"/>
          <w:sz w:val="22"/>
          <w:szCs w:val="22"/>
        </w:rPr>
        <w:t>, Indian</w:t>
      </w:r>
      <w:r w:rsidRPr="00B82CF0" w:rsidR="00362862">
        <w:rPr>
          <w:rFonts w:ascii="Arial" w:hAnsi="Arial" w:cs="Arial"/>
          <w:sz w:val="22"/>
          <w:szCs w:val="22"/>
        </w:rPr>
        <w:t xml:space="preserve"> fiduciary trust standards</w:t>
      </w:r>
      <w:r w:rsidRPr="00B82CF0" w:rsidR="0072696F">
        <w:rPr>
          <w:rFonts w:ascii="Arial" w:hAnsi="Arial" w:cs="Arial"/>
          <w:sz w:val="22"/>
          <w:szCs w:val="22"/>
        </w:rPr>
        <w:t>,</w:t>
      </w:r>
      <w:r w:rsidRPr="00B82CF0" w:rsidR="00362862">
        <w:rPr>
          <w:rFonts w:ascii="Arial" w:hAnsi="Arial" w:cs="Arial"/>
          <w:sz w:val="22"/>
          <w:szCs w:val="22"/>
        </w:rPr>
        <w:t xml:space="preserve"> and ensuring that internal controls are established by </w:t>
      </w:r>
      <w:r w:rsidR="003253A7">
        <w:rPr>
          <w:rFonts w:ascii="Arial" w:hAnsi="Arial" w:cs="Arial"/>
          <w:sz w:val="22"/>
          <w:szCs w:val="22"/>
        </w:rPr>
        <w:t>T</w:t>
      </w:r>
      <w:r w:rsidRPr="00B82CF0" w:rsidR="00362862">
        <w:rPr>
          <w:rFonts w:ascii="Arial" w:hAnsi="Arial" w:cs="Arial"/>
          <w:sz w:val="22"/>
          <w:szCs w:val="22"/>
        </w:rPr>
        <w:t>ribes and agencies to ensure the Secretar</w:t>
      </w:r>
      <w:r w:rsidR="003253A7">
        <w:rPr>
          <w:rFonts w:ascii="Arial" w:hAnsi="Arial" w:cs="Arial"/>
          <w:sz w:val="22"/>
          <w:szCs w:val="22"/>
        </w:rPr>
        <w:t>y’</w:t>
      </w:r>
      <w:r w:rsidRPr="00B82CF0" w:rsidR="00362862">
        <w:rPr>
          <w:rFonts w:ascii="Arial" w:hAnsi="Arial" w:cs="Arial"/>
          <w:sz w:val="22"/>
          <w:szCs w:val="22"/>
        </w:rPr>
        <w:t>s trust responsibilities to Indians and Tribes in the management of trust programs is fulfilled</w:t>
      </w:r>
      <w:r w:rsidR="008C71FC">
        <w:rPr>
          <w:rFonts w:ascii="Arial" w:hAnsi="Arial" w:cs="Arial"/>
          <w:sz w:val="22"/>
          <w:szCs w:val="22"/>
        </w:rPr>
        <w:t>.  (S</w:t>
      </w:r>
      <w:r w:rsidRPr="00B82CF0" w:rsidR="00362862">
        <w:rPr>
          <w:rFonts w:ascii="Arial" w:hAnsi="Arial" w:cs="Arial"/>
          <w:sz w:val="22"/>
          <w:szCs w:val="22"/>
        </w:rPr>
        <w:t>ee attached questionnaires</w:t>
      </w:r>
      <w:r w:rsidR="008C71FC">
        <w:rPr>
          <w:rFonts w:ascii="Arial" w:hAnsi="Arial" w:cs="Arial"/>
          <w:sz w:val="22"/>
          <w:szCs w:val="22"/>
        </w:rPr>
        <w:t>).</w:t>
      </w:r>
    </w:p>
    <w:p w:rsidRPr="00B82CF0" w:rsidR="00485810" w:rsidP="00485810" w:rsidRDefault="00485810" w14:paraId="108E3CA6" w14:textId="77777777">
      <w:pPr>
        <w:tabs>
          <w:tab w:val="left" w:pos="360"/>
          <w:tab w:val="left" w:pos="720"/>
        </w:tabs>
        <w:rPr>
          <w:rFonts w:ascii="Arial" w:hAnsi="Arial" w:cs="Arial"/>
          <w:sz w:val="22"/>
          <w:szCs w:val="22"/>
        </w:rPr>
      </w:pPr>
    </w:p>
    <w:p w:rsidRPr="00B82CF0" w:rsidR="00485810" w:rsidP="00485810" w:rsidRDefault="001C292E" w14:paraId="3A8BFE47" w14:textId="1E7F2204">
      <w:pPr>
        <w:tabs>
          <w:tab w:val="left" w:pos="360"/>
          <w:tab w:val="left" w:pos="720"/>
        </w:tabs>
        <w:rPr>
          <w:rFonts w:ascii="Arial" w:hAnsi="Arial" w:cs="Arial"/>
          <w:sz w:val="22"/>
          <w:szCs w:val="22"/>
        </w:rPr>
      </w:pPr>
      <w:r w:rsidRPr="00B82CF0">
        <w:rPr>
          <w:rFonts w:ascii="Arial" w:hAnsi="Arial" w:cs="Arial"/>
          <w:sz w:val="22"/>
          <w:szCs w:val="22"/>
        </w:rPr>
        <w:t xml:space="preserve">Currently </w:t>
      </w:r>
      <w:r w:rsidR="005230D4">
        <w:rPr>
          <w:rFonts w:ascii="Arial" w:hAnsi="Arial" w:cs="Arial"/>
          <w:sz w:val="22"/>
          <w:szCs w:val="22"/>
        </w:rPr>
        <w:t>DTER</w:t>
      </w:r>
      <w:r w:rsidRPr="00B82CF0">
        <w:rPr>
          <w:rFonts w:ascii="Arial" w:hAnsi="Arial" w:cs="Arial"/>
          <w:sz w:val="22"/>
          <w:szCs w:val="22"/>
        </w:rPr>
        <w:t xml:space="preserve"> conducts </w:t>
      </w:r>
      <w:r w:rsidRPr="00B82CF0" w:rsidR="00842B8B">
        <w:rPr>
          <w:rFonts w:ascii="Arial" w:hAnsi="Arial" w:cs="Arial"/>
          <w:sz w:val="22"/>
          <w:szCs w:val="22"/>
        </w:rPr>
        <w:t>on</w:t>
      </w:r>
      <w:r w:rsidRPr="00B82CF0">
        <w:rPr>
          <w:rFonts w:ascii="Arial" w:hAnsi="Arial" w:cs="Arial"/>
          <w:sz w:val="22"/>
          <w:szCs w:val="22"/>
        </w:rPr>
        <w:t xml:space="preserve">site-visits </w:t>
      </w:r>
      <w:r w:rsidRPr="00B82CF0" w:rsidR="0072696F">
        <w:rPr>
          <w:rFonts w:ascii="Arial" w:hAnsi="Arial" w:cs="Arial"/>
          <w:sz w:val="22"/>
          <w:szCs w:val="22"/>
        </w:rPr>
        <w:t xml:space="preserve">or </w:t>
      </w:r>
      <w:r w:rsidRPr="00B82CF0" w:rsidR="008A157D">
        <w:rPr>
          <w:rFonts w:ascii="Arial" w:hAnsi="Arial" w:cs="Arial"/>
          <w:sz w:val="22"/>
          <w:szCs w:val="22"/>
        </w:rPr>
        <w:t xml:space="preserve">remote </w:t>
      </w:r>
      <w:r w:rsidRPr="00B82CF0" w:rsidR="0072696F">
        <w:rPr>
          <w:rFonts w:ascii="Arial" w:hAnsi="Arial" w:cs="Arial"/>
          <w:sz w:val="22"/>
          <w:szCs w:val="22"/>
        </w:rPr>
        <w:t xml:space="preserve">desktop reviews </w:t>
      </w:r>
      <w:r w:rsidRPr="00B82CF0" w:rsidR="008A157D">
        <w:rPr>
          <w:rFonts w:ascii="Arial" w:hAnsi="Arial" w:cs="Arial"/>
          <w:sz w:val="22"/>
          <w:szCs w:val="22"/>
        </w:rPr>
        <w:t>(</w:t>
      </w:r>
      <w:r w:rsidRPr="00B82CF0" w:rsidR="0072696F">
        <w:rPr>
          <w:rFonts w:ascii="Arial" w:hAnsi="Arial" w:cs="Arial"/>
          <w:sz w:val="22"/>
          <w:szCs w:val="22"/>
        </w:rPr>
        <w:t>via-email</w:t>
      </w:r>
      <w:r w:rsidRPr="00B82CF0" w:rsidR="008A157D">
        <w:rPr>
          <w:rFonts w:ascii="Arial" w:hAnsi="Arial" w:cs="Arial"/>
          <w:sz w:val="22"/>
          <w:szCs w:val="22"/>
        </w:rPr>
        <w:t>)</w:t>
      </w:r>
      <w:r w:rsidRPr="00B82CF0" w:rsidR="0072696F">
        <w:rPr>
          <w:rFonts w:ascii="Arial" w:hAnsi="Arial" w:cs="Arial"/>
          <w:sz w:val="22"/>
          <w:szCs w:val="22"/>
        </w:rPr>
        <w:t xml:space="preserve"> administering</w:t>
      </w:r>
      <w:r w:rsidRPr="00B82CF0">
        <w:rPr>
          <w:rFonts w:ascii="Arial" w:hAnsi="Arial" w:cs="Arial"/>
          <w:sz w:val="22"/>
          <w:szCs w:val="22"/>
        </w:rPr>
        <w:t xml:space="preserve"> the attached trust program questionnaires at</w:t>
      </w:r>
      <w:r w:rsidRPr="00B82CF0" w:rsidR="00842B8B">
        <w:rPr>
          <w:rFonts w:ascii="Arial" w:hAnsi="Arial" w:cs="Arial"/>
          <w:sz w:val="22"/>
          <w:szCs w:val="22"/>
        </w:rPr>
        <w:t xml:space="preserve"> the</w:t>
      </w:r>
      <w:r w:rsidRPr="00B82CF0">
        <w:rPr>
          <w:rFonts w:ascii="Arial" w:hAnsi="Arial" w:cs="Arial"/>
          <w:sz w:val="22"/>
          <w:szCs w:val="22"/>
        </w:rPr>
        <w:t xml:space="preserve"> </w:t>
      </w:r>
      <w:r w:rsidR="003253A7">
        <w:rPr>
          <w:rFonts w:ascii="Arial" w:hAnsi="Arial" w:cs="Arial"/>
          <w:sz w:val="22"/>
          <w:szCs w:val="22"/>
        </w:rPr>
        <w:t>a</w:t>
      </w:r>
      <w:r w:rsidRPr="00B82CF0">
        <w:rPr>
          <w:rFonts w:ascii="Arial" w:hAnsi="Arial" w:cs="Arial"/>
          <w:sz w:val="22"/>
          <w:szCs w:val="22"/>
        </w:rPr>
        <w:t xml:space="preserve">gency and Tribal locations.  </w:t>
      </w:r>
      <w:r w:rsidRPr="00B82CF0" w:rsidR="008A157D">
        <w:rPr>
          <w:rFonts w:ascii="Arial" w:hAnsi="Arial" w:cs="Arial"/>
          <w:sz w:val="22"/>
          <w:szCs w:val="22"/>
        </w:rPr>
        <w:t xml:space="preserve">Tribal evaluations are conducted annually for all </w:t>
      </w:r>
      <w:r w:rsidR="003253A7">
        <w:rPr>
          <w:rFonts w:ascii="Arial" w:hAnsi="Arial" w:cs="Arial"/>
          <w:sz w:val="22"/>
          <w:szCs w:val="22"/>
        </w:rPr>
        <w:t>T</w:t>
      </w:r>
      <w:r w:rsidRPr="00B82CF0" w:rsidR="008A157D">
        <w:rPr>
          <w:rFonts w:ascii="Arial" w:hAnsi="Arial" w:cs="Arial"/>
          <w:sz w:val="22"/>
          <w:szCs w:val="22"/>
        </w:rPr>
        <w:t xml:space="preserve">ribes that have a Compact Agreement with the federal government </w:t>
      </w:r>
      <w:r w:rsidRPr="00B82CF0" w:rsidR="008A157D">
        <w:rPr>
          <w:rFonts w:ascii="Arial" w:hAnsi="Arial" w:cs="Arial"/>
          <w:sz w:val="22"/>
          <w:szCs w:val="22"/>
        </w:rPr>
        <w:lastRenderedPageBreak/>
        <w:t xml:space="preserve">to perform trust functions and/or programs. </w:t>
      </w:r>
      <w:r w:rsidR="008C71FC">
        <w:rPr>
          <w:rFonts w:ascii="Arial" w:hAnsi="Arial" w:cs="Arial"/>
          <w:sz w:val="22"/>
          <w:szCs w:val="22"/>
        </w:rPr>
        <w:t>BTFA col</w:t>
      </w:r>
      <w:r w:rsidRPr="00B82CF0" w:rsidR="005E5B7E">
        <w:rPr>
          <w:rFonts w:ascii="Arial" w:hAnsi="Arial" w:cs="Arial"/>
          <w:sz w:val="22"/>
          <w:szCs w:val="22"/>
        </w:rPr>
        <w:t>lects</w:t>
      </w:r>
      <w:r w:rsidRPr="00B82CF0" w:rsidR="008A157D">
        <w:rPr>
          <w:rFonts w:ascii="Arial" w:hAnsi="Arial" w:cs="Arial"/>
          <w:sz w:val="22"/>
          <w:szCs w:val="22"/>
        </w:rPr>
        <w:t xml:space="preserve"> </w:t>
      </w:r>
      <w:r w:rsidRPr="00B82CF0" w:rsidR="005E5B7E">
        <w:rPr>
          <w:rFonts w:ascii="Arial" w:hAnsi="Arial" w:cs="Arial"/>
          <w:sz w:val="22"/>
          <w:szCs w:val="22"/>
        </w:rPr>
        <w:t>data on</w:t>
      </w:r>
      <w:r w:rsidRPr="00B82CF0" w:rsidR="00E6621E">
        <w:rPr>
          <w:rFonts w:ascii="Arial" w:hAnsi="Arial" w:cs="Arial"/>
          <w:sz w:val="22"/>
          <w:szCs w:val="22"/>
        </w:rPr>
        <w:t xml:space="preserve"> tribal and agency trust program data, trust transaction</w:t>
      </w:r>
      <w:r w:rsidRPr="00B82CF0" w:rsidR="00C40D8B">
        <w:rPr>
          <w:rFonts w:ascii="Arial" w:hAnsi="Arial" w:cs="Arial"/>
          <w:sz w:val="22"/>
          <w:szCs w:val="22"/>
        </w:rPr>
        <w:t xml:space="preserve"> data</w:t>
      </w:r>
      <w:r w:rsidRPr="00B82CF0" w:rsidR="00E6621E">
        <w:rPr>
          <w:rFonts w:ascii="Arial" w:hAnsi="Arial" w:cs="Arial"/>
          <w:sz w:val="22"/>
          <w:szCs w:val="22"/>
        </w:rPr>
        <w:t xml:space="preserve"> and trust source documentation.</w:t>
      </w:r>
    </w:p>
    <w:p w:rsidRPr="00B82CF0" w:rsidR="00485810" w:rsidP="00485810" w:rsidRDefault="00485810" w14:paraId="08FB35AB" w14:textId="77777777">
      <w:pPr>
        <w:tabs>
          <w:tab w:val="left" w:pos="360"/>
          <w:tab w:val="left" w:pos="720"/>
        </w:tabs>
        <w:rPr>
          <w:rFonts w:ascii="Arial" w:hAnsi="Arial" w:cs="Arial"/>
          <w:sz w:val="22"/>
          <w:szCs w:val="22"/>
        </w:rPr>
      </w:pPr>
    </w:p>
    <w:p w:rsidRPr="00B82CF0" w:rsidR="00485810" w:rsidP="00485810" w:rsidRDefault="00403D18" w14:paraId="661C699E" w14:textId="1D6CE8CA">
      <w:pPr>
        <w:tabs>
          <w:tab w:val="left" w:pos="360"/>
          <w:tab w:val="left" w:pos="720"/>
        </w:tabs>
        <w:rPr>
          <w:rFonts w:ascii="Arial" w:hAnsi="Arial" w:cs="Arial"/>
          <w:sz w:val="22"/>
          <w:szCs w:val="22"/>
        </w:rPr>
      </w:pPr>
      <w:r w:rsidRPr="00B82CF0">
        <w:rPr>
          <w:rFonts w:ascii="Arial" w:hAnsi="Arial" w:cs="Arial"/>
          <w:sz w:val="22"/>
          <w:szCs w:val="22"/>
        </w:rPr>
        <w:t xml:space="preserve">The </w:t>
      </w:r>
      <w:r w:rsidRPr="00B82CF0" w:rsidR="005E5B7E">
        <w:rPr>
          <w:rFonts w:ascii="Arial" w:hAnsi="Arial" w:cs="Arial"/>
          <w:sz w:val="22"/>
          <w:szCs w:val="22"/>
        </w:rPr>
        <w:t xml:space="preserve">data </w:t>
      </w:r>
      <w:r w:rsidRPr="00B82CF0" w:rsidR="00B4619F">
        <w:rPr>
          <w:rFonts w:ascii="Arial" w:hAnsi="Arial" w:cs="Arial"/>
          <w:sz w:val="22"/>
          <w:szCs w:val="22"/>
        </w:rPr>
        <w:t xml:space="preserve">is used to </w:t>
      </w:r>
      <w:r w:rsidRPr="00B82CF0" w:rsidR="008A157D">
        <w:rPr>
          <w:rFonts w:ascii="Arial" w:hAnsi="Arial" w:cs="Arial"/>
          <w:sz w:val="22"/>
          <w:szCs w:val="22"/>
        </w:rPr>
        <w:t>perform and complete the</w:t>
      </w:r>
      <w:r w:rsidRPr="00B82CF0" w:rsidR="0072696F">
        <w:rPr>
          <w:rFonts w:ascii="Arial" w:hAnsi="Arial" w:cs="Arial"/>
          <w:sz w:val="22"/>
          <w:szCs w:val="22"/>
        </w:rPr>
        <w:t xml:space="preserve"> </w:t>
      </w:r>
      <w:r w:rsidRPr="00B82CF0">
        <w:rPr>
          <w:rFonts w:ascii="Arial" w:hAnsi="Arial" w:cs="Arial"/>
          <w:sz w:val="22"/>
          <w:szCs w:val="22"/>
        </w:rPr>
        <w:t>trust examination</w:t>
      </w:r>
      <w:r w:rsidRPr="00B82CF0" w:rsidR="00B4619F">
        <w:rPr>
          <w:rFonts w:ascii="Arial" w:hAnsi="Arial" w:cs="Arial"/>
          <w:sz w:val="22"/>
          <w:szCs w:val="22"/>
        </w:rPr>
        <w:t>s</w:t>
      </w:r>
      <w:r w:rsidRPr="00B82CF0">
        <w:rPr>
          <w:rFonts w:ascii="Arial" w:hAnsi="Arial" w:cs="Arial"/>
          <w:sz w:val="22"/>
          <w:szCs w:val="22"/>
        </w:rPr>
        <w:t>, tribal trust evaluation</w:t>
      </w:r>
      <w:r w:rsidRPr="00B82CF0" w:rsidR="00B4619F">
        <w:rPr>
          <w:rFonts w:ascii="Arial" w:hAnsi="Arial" w:cs="Arial"/>
          <w:sz w:val="22"/>
          <w:szCs w:val="22"/>
        </w:rPr>
        <w:t>s</w:t>
      </w:r>
      <w:r w:rsidRPr="00B82CF0">
        <w:rPr>
          <w:rFonts w:ascii="Arial" w:hAnsi="Arial" w:cs="Arial"/>
          <w:sz w:val="22"/>
          <w:szCs w:val="22"/>
        </w:rPr>
        <w:t xml:space="preserve"> </w:t>
      </w:r>
      <w:r w:rsidRPr="00B82CF0" w:rsidR="0072696F">
        <w:rPr>
          <w:rFonts w:ascii="Arial" w:hAnsi="Arial" w:cs="Arial"/>
          <w:sz w:val="22"/>
          <w:szCs w:val="22"/>
        </w:rPr>
        <w:t>or</w:t>
      </w:r>
      <w:r w:rsidRPr="00B82CF0">
        <w:rPr>
          <w:rFonts w:ascii="Arial" w:hAnsi="Arial" w:cs="Arial"/>
          <w:sz w:val="22"/>
          <w:szCs w:val="22"/>
        </w:rPr>
        <w:t xml:space="preserve"> trust records assessment</w:t>
      </w:r>
      <w:r w:rsidRPr="00B82CF0" w:rsidR="00B4619F">
        <w:rPr>
          <w:rFonts w:ascii="Arial" w:hAnsi="Arial" w:cs="Arial"/>
          <w:sz w:val="22"/>
          <w:szCs w:val="22"/>
        </w:rPr>
        <w:t>s</w:t>
      </w:r>
      <w:r w:rsidRPr="00B82CF0" w:rsidR="00FF5835">
        <w:rPr>
          <w:rFonts w:ascii="Arial" w:hAnsi="Arial" w:cs="Arial"/>
          <w:sz w:val="22"/>
          <w:szCs w:val="22"/>
        </w:rPr>
        <w:t xml:space="preserve"> and </w:t>
      </w:r>
      <w:r w:rsidRPr="00B82CF0">
        <w:rPr>
          <w:rFonts w:ascii="Arial" w:hAnsi="Arial" w:cs="Arial"/>
          <w:sz w:val="22"/>
          <w:szCs w:val="22"/>
        </w:rPr>
        <w:t xml:space="preserve">to </w:t>
      </w:r>
      <w:r w:rsidRPr="00B82CF0" w:rsidR="0072696F">
        <w:rPr>
          <w:rFonts w:ascii="Arial" w:hAnsi="Arial" w:cs="Arial"/>
          <w:sz w:val="22"/>
          <w:szCs w:val="22"/>
        </w:rPr>
        <w:t>assess</w:t>
      </w:r>
      <w:r w:rsidRPr="00B82CF0">
        <w:rPr>
          <w:rFonts w:ascii="Arial" w:hAnsi="Arial" w:cs="Arial"/>
          <w:sz w:val="22"/>
          <w:szCs w:val="22"/>
        </w:rPr>
        <w:t xml:space="preserve"> compliance with fiduciary trust standards and federal laws.  Once the evaluation</w:t>
      </w:r>
      <w:r w:rsidRPr="00B82CF0" w:rsidR="00B4619F">
        <w:rPr>
          <w:rFonts w:ascii="Arial" w:hAnsi="Arial" w:cs="Arial"/>
          <w:sz w:val="22"/>
          <w:szCs w:val="22"/>
        </w:rPr>
        <w:t>s and</w:t>
      </w:r>
      <w:r w:rsidRPr="00B82CF0">
        <w:rPr>
          <w:rFonts w:ascii="Arial" w:hAnsi="Arial" w:cs="Arial"/>
          <w:sz w:val="22"/>
          <w:szCs w:val="22"/>
        </w:rPr>
        <w:t xml:space="preserve"> trust examination</w:t>
      </w:r>
      <w:r w:rsidRPr="00B82CF0" w:rsidR="008A157D">
        <w:rPr>
          <w:rFonts w:ascii="Arial" w:hAnsi="Arial" w:cs="Arial"/>
          <w:sz w:val="22"/>
          <w:szCs w:val="22"/>
        </w:rPr>
        <w:t>s are</w:t>
      </w:r>
      <w:r w:rsidRPr="00B82CF0">
        <w:rPr>
          <w:rFonts w:ascii="Arial" w:hAnsi="Arial" w:cs="Arial"/>
          <w:sz w:val="22"/>
          <w:szCs w:val="22"/>
        </w:rPr>
        <w:t xml:space="preserve"> completed, the results are reported in draft report sent to the auditee. The </w:t>
      </w:r>
      <w:r w:rsidRPr="00B82CF0" w:rsidR="0072696F">
        <w:rPr>
          <w:rFonts w:ascii="Arial" w:hAnsi="Arial" w:cs="Arial"/>
          <w:sz w:val="22"/>
          <w:szCs w:val="22"/>
        </w:rPr>
        <w:t>auditee</w:t>
      </w:r>
      <w:r w:rsidRPr="00B82CF0">
        <w:rPr>
          <w:rFonts w:ascii="Arial" w:hAnsi="Arial" w:cs="Arial"/>
          <w:sz w:val="22"/>
          <w:szCs w:val="22"/>
        </w:rPr>
        <w:t xml:space="preserve"> </w:t>
      </w:r>
      <w:proofErr w:type="gramStart"/>
      <w:r w:rsidRPr="00B82CF0">
        <w:rPr>
          <w:rFonts w:ascii="Arial" w:hAnsi="Arial" w:cs="Arial"/>
          <w:sz w:val="22"/>
          <w:szCs w:val="22"/>
        </w:rPr>
        <w:t>has the opportunity to</w:t>
      </w:r>
      <w:proofErr w:type="gramEnd"/>
      <w:r w:rsidRPr="00B82CF0">
        <w:rPr>
          <w:rFonts w:ascii="Arial" w:hAnsi="Arial" w:cs="Arial"/>
          <w:sz w:val="22"/>
          <w:szCs w:val="22"/>
        </w:rPr>
        <w:t xml:space="preserve"> comment and provide corrective action responses. Once the response</w:t>
      </w:r>
      <w:r w:rsidRPr="00B82CF0" w:rsidR="0072696F">
        <w:rPr>
          <w:rFonts w:ascii="Arial" w:hAnsi="Arial" w:cs="Arial"/>
          <w:sz w:val="22"/>
          <w:szCs w:val="22"/>
        </w:rPr>
        <w:t>s</w:t>
      </w:r>
      <w:r w:rsidRPr="00B82CF0">
        <w:rPr>
          <w:rFonts w:ascii="Arial" w:hAnsi="Arial" w:cs="Arial"/>
          <w:sz w:val="22"/>
          <w:szCs w:val="22"/>
        </w:rPr>
        <w:t xml:space="preserve"> are received </w:t>
      </w:r>
      <w:r w:rsidRPr="00B82CF0" w:rsidR="0072696F">
        <w:rPr>
          <w:rFonts w:ascii="Arial" w:hAnsi="Arial" w:cs="Arial"/>
          <w:sz w:val="22"/>
          <w:szCs w:val="22"/>
        </w:rPr>
        <w:t xml:space="preserve">from the auditee </w:t>
      </w:r>
      <w:r w:rsidRPr="00B82CF0">
        <w:rPr>
          <w:rFonts w:ascii="Arial" w:hAnsi="Arial" w:cs="Arial"/>
          <w:sz w:val="22"/>
          <w:szCs w:val="22"/>
        </w:rPr>
        <w:t xml:space="preserve">back to </w:t>
      </w:r>
      <w:r w:rsidR="005230D4">
        <w:rPr>
          <w:rFonts w:ascii="Arial" w:hAnsi="Arial" w:cs="Arial"/>
          <w:sz w:val="22"/>
          <w:szCs w:val="22"/>
        </w:rPr>
        <w:t>DTER</w:t>
      </w:r>
      <w:r w:rsidR="00217223">
        <w:rPr>
          <w:rFonts w:ascii="Arial" w:hAnsi="Arial" w:cs="Arial"/>
          <w:sz w:val="22"/>
          <w:szCs w:val="22"/>
        </w:rPr>
        <w:t xml:space="preserve">, </w:t>
      </w:r>
      <w:r w:rsidR="005230D4">
        <w:rPr>
          <w:rFonts w:ascii="Arial" w:hAnsi="Arial" w:cs="Arial"/>
          <w:sz w:val="22"/>
          <w:szCs w:val="22"/>
        </w:rPr>
        <w:t>DTER</w:t>
      </w:r>
      <w:r w:rsidR="008C71FC">
        <w:rPr>
          <w:rFonts w:ascii="Arial" w:hAnsi="Arial" w:cs="Arial"/>
          <w:sz w:val="22"/>
          <w:szCs w:val="22"/>
        </w:rPr>
        <w:t xml:space="preserve"> </w:t>
      </w:r>
      <w:r w:rsidRPr="00B82CF0">
        <w:rPr>
          <w:rFonts w:ascii="Arial" w:hAnsi="Arial" w:cs="Arial"/>
          <w:sz w:val="22"/>
          <w:szCs w:val="22"/>
        </w:rPr>
        <w:t>incorporates the comments and corrective actions into a final report which is official</w:t>
      </w:r>
      <w:r w:rsidR="008C71FC">
        <w:rPr>
          <w:rFonts w:ascii="Arial" w:hAnsi="Arial" w:cs="Arial"/>
          <w:sz w:val="22"/>
          <w:szCs w:val="22"/>
        </w:rPr>
        <w:t xml:space="preserve">ly </w:t>
      </w:r>
      <w:r w:rsidRPr="00B82CF0" w:rsidR="0072696F">
        <w:rPr>
          <w:rFonts w:ascii="Arial" w:hAnsi="Arial" w:cs="Arial"/>
          <w:sz w:val="22"/>
          <w:szCs w:val="22"/>
        </w:rPr>
        <w:t>released</w:t>
      </w:r>
      <w:r w:rsidRPr="00B82CF0">
        <w:rPr>
          <w:rFonts w:ascii="Arial" w:hAnsi="Arial" w:cs="Arial"/>
          <w:sz w:val="22"/>
          <w:szCs w:val="22"/>
        </w:rPr>
        <w:t xml:space="preserve"> to </w:t>
      </w:r>
      <w:r w:rsidR="008C71FC">
        <w:rPr>
          <w:rFonts w:ascii="Arial" w:hAnsi="Arial" w:cs="Arial"/>
          <w:sz w:val="22"/>
          <w:szCs w:val="22"/>
        </w:rPr>
        <w:t xml:space="preserve">BTFA </w:t>
      </w:r>
      <w:r w:rsidRPr="00B82CF0">
        <w:rPr>
          <w:rFonts w:ascii="Arial" w:hAnsi="Arial" w:cs="Arial"/>
          <w:sz w:val="22"/>
          <w:szCs w:val="22"/>
        </w:rPr>
        <w:t>and copies are provided to the auditee and other interested parties.</w:t>
      </w:r>
    </w:p>
    <w:p w:rsidRPr="00B82CF0" w:rsidR="00485810" w:rsidP="00485810" w:rsidRDefault="00485810" w14:paraId="174EFB6C" w14:textId="77777777">
      <w:pPr>
        <w:tabs>
          <w:tab w:val="left" w:pos="360"/>
          <w:tab w:val="left" w:pos="720"/>
        </w:tabs>
        <w:rPr>
          <w:rFonts w:ascii="Arial" w:hAnsi="Arial" w:cs="Arial"/>
          <w:sz w:val="22"/>
          <w:szCs w:val="22"/>
        </w:rPr>
      </w:pPr>
    </w:p>
    <w:p w:rsidRPr="00B82CF0" w:rsidR="007E3B66" w:rsidP="00485810" w:rsidRDefault="0032055A" w14:paraId="43691FDC" w14:textId="77777777">
      <w:pPr>
        <w:tabs>
          <w:tab w:val="left" w:pos="360"/>
          <w:tab w:val="left" w:pos="720"/>
        </w:tabs>
        <w:rPr>
          <w:rFonts w:ascii="Arial" w:hAnsi="Arial" w:cs="Arial"/>
          <w:sz w:val="22"/>
          <w:szCs w:val="22"/>
        </w:rPr>
      </w:pPr>
      <w:r w:rsidRPr="00B82CF0">
        <w:rPr>
          <w:rFonts w:ascii="Arial" w:hAnsi="Arial" w:cs="Arial"/>
          <w:b/>
          <w:sz w:val="22"/>
          <w:szCs w:val="22"/>
        </w:rPr>
        <w:t>Table 2.1</w:t>
      </w:r>
      <w:r w:rsidRPr="00B82CF0" w:rsidR="00FC67ED">
        <w:rPr>
          <w:rFonts w:ascii="Arial" w:hAnsi="Arial" w:cs="Arial"/>
          <w:b/>
          <w:sz w:val="22"/>
          <w:szCs w:val="22"/>
        </w:rPr>
        <w:t xml:space="preserve"> (See Attached </w:t>
      </w:r>
      <w:r w:rsidRPr="00B82CF0" w:rsidR="005C4146">
        <w:rPr>
          <w:rFonts w:ascii="Arial" w:hAnsi="Arial" w:cs="Arial"/>
          <w:b/>
          <w:sz w:val="22"/>
          <w:szCs w:val="22"/>
        </w:rPr>
        <w:t>Excel Spreadsheet uploaded to ROCIS</w:t>
      </w:r>
      <w:r w:rsidRPr="00B82CF0" w:rsidR="00FC67ED">
        <w:rPr>
          <w:rFonts w:ascii="Arial" w:hAnsi="Arial" w:cs="Arial"/>
          <w:b/>
          <w:sz w:val="22"/>
          <w:szCs w:val="22"/>
        </w:rPr>
        <w:t>)</w:t>
      </w:r>
      <w:r w:rsidRPr="00B82CF0" w:rsidR="005C4146">
        <w:rPr>
          <w:rFonts w:ascii="Arial" w:hAnsi="Arial" w:cs="Arial"/>
          <w:sz w:val="22"/>
          <w:szCs w:val="22"/>
        </w:rPr>
        <w:t xml:space="preserve"> – Table 2.1 itemizes the questions asked for each questionnaire and provides details on why the information is needed.  </w:t>
      </w:r>
    </w:p>
    <w:p w:rsidRPr="00B82CF0" w:rsidR="007E3B66" w:rsidP="00485810" w:rsidRDefault="007E3B66" w14:paraId="36A74D83" w14:textId="77777777">
      <w:pPr>
        <w:tabs>
          <w:tab w:val="left" w:pos="360"/>
          <w:tab w:val="left" w:pos="720"/>
        </w:tabs>
        <w:rPr>
          <w:rFonts w:ascii="Arial" w:hAnsi="Arial" w:cs="Arial"/>
          <w:sz w:val="22"/>
          <w:szCs w:val="22"/>
        </w:rPr>
      </w:pPr>
    </w:p>
    <w:p w:rsidRPr="00B82CF0" w:rsidR="005910FB" w:rsidP="00485810" w:rsidRDefault="007E3B66" w14:paraId="4B16715A" w14:textId="60D09574">
      <w:pPr>
        <w:tabs>
          <w:tab w:val="left" w:pos="360"/>
          <w:tab w:val="left" w:pos="720"/>
        </w:tabs>
        <w:rPr>
          <w:rFonts w:ascii="Arial" w:hAnsi="Arial" w:cs="Arial"/>
          <w:i/>
          <w:sz w:val="22"/>
          <w:szCs w:val="22"/>
        </w:rPr>
      </w:pPr>
      <w:r w:rsidRPr="00B82CF0">
        <w:rPr>
          <w:rFonts w:ascii="Arial" w:hAnsi="Arial" w:cs="Arial"/>
          <w:b/>
          <w:i/>
          <w:sz w:val="22"/>
          <w:szCs w:val="22"/>
          <w:u w:val="single"/>
        </w:rPr>
        <w:t>NOTE</w:t>
      </w:r>
      <w:r w:rsidRPr="00B82CF0">
        <w:rPr>
          <w:rFonts w:ascii="Arial" w:hAnsi="Arial" w:cs="Arial"/>
          <w:b/>
          <w:i/>
          <w:sz w:val="22"/>
          <w:szCs w:val="22"/>
        </w:rPr>
        <w:t>:</w:t>
      </w:r>
      <w:r w:rsidRPr="00B82CF0">
        <w:rPr>
          <w:rFonts w:ascii="Arial" w:hAnsi="Arial" w:cs="Arial"/>
          <w:i/>
          <w:sz w:val="22"/>
          <w:szCs w:val="22"/>
        </w:rPr>
        <w:t xml:space="preserve">  A</w:t>
      </w:r>
      <w:r w:rsidRPr="00B82CF0" w:rsidR="005C4146">
        <w:rPr>
          <w:rFonts w:ascii="Arial" w:hAnsi="Arial" w:cs="Arial"/>
          <w:i/>
          <w:sz w:val="22"/>
          <w:szCs w:val="22"/>
        </w:rPr>
        <w:t xml:space="preserve">dditional follow-up questions may need to be asked (directly related to questions outlined in the spreadsheet) </w:t>
      </w:r>
      <w:r w:rsidRPr="00B82CF0">
        <w:rPr>
          <w:rFonts w:ascii="Arial" w:hAnsi="Arial" w:cs="Arial"/>
          <w:i/>
          <w:sz w:val="22"/>
          <w:szCs w:val="22"/>
        </w:rPr>
        <w:t xml:space="preserve">by the auditors </w:t>
      </w:r>
      <w:r w:rsidRPr="00B82CF0" w:rsidR="005C4146">
        <w:rPr>
          <w:rFonts w:ascii="Arial" w:hAnsi="Arial" w:cs="Arial"/>
          <w:i/>
          <w:sz w:val="22"/>
          <w:szCs w:val="22"/>
        </w:rPr>
        <w:t>to clari</w:t>
      </w:r>
      <w:r w:rsidRPr="00B82CF0">
        <w:rPr>
          <w:rFonts w:ascii="Arial" w:hAnsi="Arial" w:cs="Arial"/>
          <w:i/>
          <w:sz w:val="22"/>
          <w:szCs w:val="22"/>
        </w:rPr>
        <w:t>fy the responses provided to them</w:t>
      </w:r>
      <w:r w:rsidRPr="00B82CF0" w:rsidR="005C4146">
        <w:rPr>
          <w:rFonts w:ascii="Arial" w:hAnsi="Arial" w:cs="Arial"/>
          <w:i/>
          <w:sz w:val="22"/>
          <w:szCs w:val="22"/>
        </w:rPr>
        <w:t xml:space="preserve">.  The auditor will not know in advance </w:t>
      </w:r>
      <w:r w:rsidRPr="00B82CF0" w:rsidR="00B0483D">
        <w:rPr>
          <w:rFonts w:ascii="Arial" w:hAnsi="Arial" w:cs="Arial"/>
          <w:i/>
          <w:sz w:val="22"/>
          <w:szCs w:val="22"/>
        </w:rPr>
        <w:t xml:space="preserve">which </w:t>
      </w:r>
      <w:r w:rsidRPr="00B82CF0" w:rsidR="007F1DFF">
        <w:rPr>
          <w:rFonts w:ascii="Arial" w:hAnsi="Arial" w:cs="Arial"/>
          <w:i/>
          <w:sz w:val="22"/>
          <w:szCs w:val="22"/>
        </w:rPr>
        <w:t xml:space="preserve">specific </w:t>
      </w:r>
      <w:r w:rsidRPr="00B82CF0" w:rsidR="005C4146">
        <w:rPr>
          <w:rFonts w:ascii="Arial" w:hAnsi="Arial" w:cs="Arial"/>
          <w:i/>
          <w:sz w:val="22"/>
          <w:szCs w:val="22"/>
        </w:rPr>
        <w:t>follow-up/clarifying questions need to be asked</w:t>
      </w:r>
      <w:r w:rsidRPr="00B82CF0" w:rsidR="00B0483D">
        <w:rPr>
          <w:rFonts w:ascii="Arial" w:hAnsi="Arial" w:cs="Arial"/>
          <w:i/>
          <w:sz w:val="22"/>
          <w:szCs w:val="22"/>
        </w:rPr>
        <w:t>,</w:t>
      </w:r>
      <w:r w:rsidRPr="00B82CF0" w:rsidR="005C4146">
        <w:rPr>
          <w:rFonts w:ascii="Arial" w:hAnsi="Arial" w:cs="Arial"/>
          <w:i/>
          <w:sz w:val="22"/>
          <w:szCs w:val="22"/>
        </w:rPr>
        <w:t xml:space="preserve"> but they will be related to the </w:t>
      </w:r>
      <w:r w:rsidRPr="00B82CF0" w:rsidR="007F1DFF">
        <w:rPr>
          <w:rFonts w:ascii="Arial" w:hAnsi="Arial" w:cs="Arial"/>
          <w:i/>
          <w:sz w:val="22"/>
          <w:szCs w:val="22"/>
        </w:rPr>
        <w:t xml:space="preserve">topic </w:t>
      </w:r>
      <w:r w:rsidRPr="00B82CF0" w:rsidR="005C4146">
        <w:rPr>
          <w:rFonts w:ascii="Arial" w:hAnsi="Arial" w:cs="Arial"/>
          <w:i/>
          <w:sz w:val="22"/>
          <w:szCs w:val="22"/>
        </w:rPr>
        <w:t>questions outlined in the spreadsheet.</w:t>
      </w:r>
      <w:r w:rsidRPr="00B82CF0">
        <w:rPr>
          <w:rFonts w:ascii="Arial" w:hAnsi="Arial" w:cs="Arial"/>
          <w:i/>
          <w:sz w:val="22"/>
          <w:szCs w:val="22"/>
        </w:rPr>
        <w:t xml:space="preserve">  </w:t>
      </w:r>
    </w:p>
    <w:p w:rsidRPr="00B82CF0" w:rsidR="00DA3E3F" w:rsidP="00485810" w:rsidRDefault="00DA3E3F" w14:paraId="370775E5" w14:textId="77777777">
      <w:pPr>
        <w:tabs>
          <w:tab w:val="left" w:pos="360"/>
          <w:tab w:val="left" w:pos="720"/>
        </w:tabs>
        <w:rPr>
          <w:rFonts w:ascii="Arial" w:hAnsi="Arial" w:cs="Arial"/>
          <w:sz w:val="22"/>
          <w:szCs w:val="22"/>
        </w:rPr>
      </w:pPr>
    </w:p>
    <w:p w:rsidRPr="00B82CF0" w:rsidR="00295103" w:rsidP="00485810" w:rsidRDefault="00295103" w14:paraId="344290C2" w14:textId="77777777">
      <w:pPr>
        <w:tabs>
          <w:tab w:val="left" w:pos="360"/>
          <w:tab w:val="left" w:pos="720"/>
        </w:tabs>
        <w:rPr>
          <w:rFonts w:ascii="Arial" w:hAnsi="Arial" w:cs="Arial"/>
          <w:b/>
          <w:sz w:val="22"/>
          <w:szCs w:val="22"/>
        </w:rPr>
      </w:pPr>
      <w:r w:rsidRPr="00B82CF0">
        <w:rPr>
          <w:rFonts w:ascii="Arial" w:hAnsi="Arial" w:cs="Arial"/>
          <w:b/>
          <w:sz w:val="22"/>
          <w:szCs w:val="22"/>
        </w:rPr>
        <w:t>3.</w:t>
      </w:r>
      <w:r w:rsidRPr="00B82CF0">
        <w:rPr>
          <w:rFonts w:ascii="Arial" w:hAnsi="Arial"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F0291B" w:rsidP="00485810" w:rsidRDefault="00F0291B" w14:paraId="78B82FA6" w14:textId="2A043B33">
      <w:pPr>
        <w:tabs>
          <w:tab w:val="left" w:pos="360"/>
          <w:tab w:val="left" w:pos="720"/>
        </w:tabs>
        <w:rPr>
          <w:rFonts w:ascii="Arial" w:hAnsi="Arial" w:cs="Arial"/>
          <w:sz w:val="22"/>
          <w:szCs w:val="22"/>
        </w:rPr>
      </w:pPr>
      <w:r w:rsidRPr="00B82CF0">
        <w:rPr>
          <w:rFonts w:ascii="Arial" w:hAnsi="Arial" w:cs="Arial"/>
          <w:sz w:val="22"/>
          <w:szCs w:val="22"/>
        </w:rPr>
        <w:t xml:space="preserve"> </w:t>
      </w:r>
      <w:r w:rsidRPr="00B82CF0">
        <w:rPr>
          <w:rFonts w:ascii="Arial" w:hAnsi="Arial" w:cs="Arial"/>
          <w:sz w:val="22"/>
          <w:szCs w:val="22"/>
        </w:rPr>
        <w:tab/>
      </w:r>
    </w:p>
    <w:p w:rsidRPr="00B82CF0" w:rsidR="00217223" w:rsidP="00485810" w:rsidRDefault="00217223" w14:paraId="7F5FDE14" w14:textId="0E48BC40">
      <w:pPr>
        <w:tabs>
          <w:tab w:val="left" w:pos="360"/>
          <w:tab w:val="left" w:pos="720"/>
        </w:tabs>
        <w:rPr>
          <w:rFonts w:ascii="Arial" w:hAnsi="Arial" w:cs="Arial"/>
          <w:sz w:val="22"/>
          <w:szCs w:val="22"/>
        </w:rPr>
      </w:pPr>
      <w:r w:rsidRPr="00B82CF0">
        <w:rPr>
          <w:rFonts w:ascii="Arial" w:hAnsi="Arial" w:cs="Arial"/>
          <w:sz w:val="22"/>
          <w:szCs w:val="22"/>
        </w:rPr>
        <w:t>Currently</w:t>
      </w:r>
      <w:r w:rsidR="00746D40">
        <w:rPr>
          <w:rFonts w:ascii="Arial" w:hAnsi="Arial" w:cs="Arial"/>
          <w:sz w:val="22"/>
          <w:szCs w:val="22"/>
        </w:rPr>
        <w:t xml:space="preserve">, </w:t>
      </w:r>
      <w:proofErr w:type="gramStart"/>
      <w:r w:rsidR="00746D40">
        <w:rPr>
          <w:rFonts w:ascii="Arial" w:hAnsi="Arial" w:cs="Arial"/>
          <w:sz w:val="22"/>
          <w:szCs w:val="22"/>
        </w:rPr>
        <w:t>in light of</w:t>
      </w:r>
      <w:proofErr w:type="gramEnd"/>
      <w:r w:rsidR="00746D40">
        <w:rPr>
          <w:rFonts w:ascii="Arial" w:hAnsi="Arial" w:cs="Arial"/>
          <w:sz w:val="22"/>
          <w:szCs w:val="22"/>
        </w:rPr>
        <w:t xml:space="preserve"> the COVID-19 pandemic and the relevant mandates regarding travel and social distancing, </w:t>
      </w:r>
      <w:r w:rsidR="005230D4">
        <w:rPr>
          <w:rFonts w:ascii="Arial" w:hAnsi="Arial" w:cs="Arial"/>
          <w:sz w:val="22"/>
          <w:szCs w:val="22"/>
        </w:rPr>
        <w:t>DTER</w:t>
      </w:r>
      <w:r w:rsidRPr="00B82CF0">
        <w:rPr>
          <w:rFonts w:ascii="Arial" w:hAnsi="Arial" w:cs="Arial"/>
          <w:sz w:val="22"/>
          <w:szCs w:val="22"/>
        </w:rPr>
        <w:t xml:space="preserve"> </w:t>
      </w:r>
      <w:r w:rsidR="00746D40">
        <w:rPr>
          <w:rFonts w:ascii="Arial" w:hAnsi="Arial" w:cs="Arial"/>
          <w:sz w:val="22"/>
          <w:szCs w:val="22"/>
        </w:rPr>
        <w:t xml:space="preserve">is conducting </w:t>
      </w:r>
      <w:r w:rsidRPr="00B82CF0">
        <w:rPr>
          <w:rFonts w:ascii="Arial" w:hAnsi="Arial" w:cs="Arial"/>
          <w:sz w:val="22"/>
          <w:szCs w:val="22"/>
        </w:rPr>
        <w:t xml:space="preserve">remote desktop reviews (via-email) administering the attached trust program questionnaires at the </w:t>
      </w:r>
      <w:r w:rsidR="003253A7">
        <w:rPr>
          <w:rFonts w:ascii="Arial" w:hAnsi="Arial" w:cs="Arial"/>
          <w:sz w:val="22"/>
          <w:szCs w:val="22"/>
        </w:rPr>
        <w:t>a</w:t>
      </w:r>
      <w:r w:rsidRPr="00B82CF0">
        <w:rPr>
          <w:rFonts w:ascii="Arial" w:hAnsi="Arial" w:cs="Arial"/>
          <w:sz w:val="22"/>
          <w:szCs w:val="22"/>
        </w:rPr>
        <w:t xml:space="preserve">gency and Tribal locations.  </w:t>
      </w:r>
      <w:r w:rsidR="005230D4">
        <w:rPr>
          <w:rFonts w:ascii="Arial" w:hAnsi="Arial" w:cs="Arial"/>
          <w:sz w:val="22"/>
          <w:szCs w:val="22"/>
        </w:rPr>
        <w:t>DTER</w:t>
      </w:r>
      <w:r w:rsidR="007863B8">
        <w:rPr>
          <w:rFonts w:ascii="Arial" w:hAnsi="Arial" w:cs="Arial"/>
          <w:sz w:val="22"/>
          <w:szCs w:val="22"/>
        </w:rPr>
        <w:t xml:space="preserve"> </w:t>
      </w:r>
      <w:r>
        <w:rPr>
          <w:rFonts w:ascii="Arial" w:hAnsi="Arial" w:cs="Arial"/>
          <w:sz w:val="22"/>
          <w:szCs w:val="22"/>
        </w:rPr>
        <w:t>accept</w:t>
      </w:r>
      <w:r w:rsidR="007863B8">
        <w:rPr>
          <w:rFonts w:ascii="Arial" w:hAnsi="Arial" w:cs="Arial"/>
          <w:sz w:val="22"/>
          <w:szCs w:val="22"/>
        </w:rPr>
        <w:t>s</w:t>
      </w:r>
      <w:r>
        <w:rPr>
          <w:rFonts w:ascii="Arial" w:hAnsi="Arial" w:cs="Arial"/>
          <w:sz w:val="22"/>
          <w:szCs w:val="22"/>
        </w:rPr>
        <w:t xml:space="preserve"> email responses to the questionnaires </w:t>
      </w:r>
      <w:proofErr w:type="gramStart"/>
      <w:r>
        <w:rPr>
          <w:rFonts w:ascii="Arial" w:hAnsi="Arial" w:cs="Arial"/>
          <w:sz w:val="22"/>
          <w:szCs w:val="22"/>
        </w:rPr>
        <w:t>and also</w:t>
      </w:r>
      <w:proofErr w:type="gramEnd"/>
      <w:r>
        <w:rPr>
          <w:rFonts w:ascii="Arial" w:hAnsi="Arial" w:cs="Arial"/>
          <w:sz w:val="22"/>
          <w:szCs w:val="22"/>
        </w:rPr>
        <w:t xml:space="preserve"> will conduct meetings using teleconference or the Microsoft Teams application if possible.  </w:t>
      </w:r>
      <w:r w:rsidR="00746D40">
        <w:rPr>
          <w:rFonts w:ascii="Arial" w:hAnsi="Arial" w:cs="Arial"/>
          <w:sz w:val="22"/>
          <w:szCs w:val="22"/>
        </w:rPr>
        <w:t xml:space="preserve">When the relevant mandates and restrictions are modified or lifted, </w:t>
      </w:r>
      <w:r w:rsidR="005230D4">
        <w:rPr>
          <w:rFonts w:ascii="Arial" w:hAnsi="Arial" w:cs="Arial"/>
          <w:sz w:val="22"/>
          <w:szCs w:val="22"/>
        </w:rPr>
        <w:t>DTER</w:t>
      </w:r>
      <w:r w:rsidR="00746D40">
        <w:rPr>
          <w:rFonts w:ascii="Arial" w:hAnsi="Arial" w:cs="Arial"/>
          <w:sz w:val="22"/>
          <w:szCs w:val="22"/>
        </w:rPr>
        <w:t xml:space="preserve"> will also conduct on-site visits</w:t>
      </w:r>
      <w:r w:rsidR="007863B8">
        <w:rPr>
          <w:rFonts w:ascii="Arial" w:hAnsi="Arial" w:cs="Arial"/>
          <w:sz w:val="22"/>
          <w:szCs w:val="22"/>
        </w:rPr>
        <w:t xml:space="preserve"> where it is deemed necessary</w:t>
      </w:r>
      <w:r w:rsidR="00746D40">
        <w:rPr>
          <w:rFonts w:ascii="Arial" w:hAnsi="Arial" w:cs="Arial"/>
          <w:sz w:val="22"/>
          <w:szCs w:val="22"/>
        </w:rPr>
        <w:t>, which is part of their normal operational processes.</w:t>
      </w:r>
    </w:p>
    <w:p w:rsidRPr="00B82CF0" w:rsidR="00842B8B" w:rsidP="00485810" w:rsidRDefault="00567691" w14:paraId="06B5682E" w14:textId="63EA3D7B">
      <w:pPr>
        <w:pStyle w:val="CommentText"/>
        <w:tabs>
          <w:tab w:val="left" w:pos="360"/>
          <w:tab w:val="left" w:pos="720"/>
        </w:tabs>
        <w:rPr>
          <w:rFonts w:ascii="Arial" w:hAnsi="Arial" w:cs="Arial"/>
          <w:sz w:val="22"/>
          <w:szCs w:val="22"/>
        </w:rPr>
      </w:pPr>
      <w:r>
        <w:rPr>
          <w:rFonts w:ascii="Arial" w:hAnsi="Arial" w:cs="Arial"/>
          <w:sz w:val="22"/>
          <w:szCs w:val="22"/>
        </w:rPr>
        <w:t xml:space="preserve">  </w:t>
      </w:r>
    </w:p>
    <w:p w:rsidRPr="00B82CF0" w:rsidR="00485810" w:rsidP="00485810" w:rsidRDefault="00295103" w14:paraId="6338D75E" w14:textId="77777777">
      <w:pPr>
        <w:pStyle w:val="CommentText"/>
        <w:tabs>
          <w:tab w:val="left" w:pos="360"/>
          <w:tab w:val="left" w:pos="720"/>
        </w:tabs>
        <w:rPr>
          <w:rFonts w:ascii="Arial" w:hAnsi="Arial" w:cs="Arial"/>
          <w:b/>
          <w:sz w:val="22"/>
          <w:szCs w:val="22"/>
        </w:rPr>
      </w:pPr>
      <w:r w:rsidRPr="00B82CF0">
        <w:rPr>
          <w:rFonts w:ascii="Arial" w:hAnsi="Arial" w:cs="Arial"/>
          <w:b/>
          <w:sz w:val="22"/>
          <w:szCs w:val="22"/>
        </w:rPr>
        <w:t>4.</w:t>
      </w:r>
      <w:r w:rsidRPr="00B82CF0">
        <w:rPr>
          <w:rFonts w:ascii="Arial" w:hAnsi="Arial" w:cs="Arial"/>
          <w:b/>
          <w:sz w:val="22"/>
          <w:szCs w:val="22"/>
        </w:rPr>
        <w:tab/>
        <w:t>Describe efforts to identify duplication.  Show specifically why any similar information already available cannot be used or modified for use for the purposes described in Item 2 above.</w:t>
      </w:r>
    </w:p>
    <w:p w:rsidRPr="00B82CF0" w:rsidR="00485810" w:rsidP="00485810" w:rsidRDefault="00485810" w14:paraId="105C9A58" w14:textId="77777777">
      <w:pPr>
        <w:pStyle w:val="CommentText"/>
        <w:tabs>
          <w:tab w:val="left" w:pos="360"/>
          <w:tab w:val="left" w:pos="720"/>
        </w:tabs>
        <w:rPr>
          <w:rFonts w:ascii="Arial" w:hAnsi="Arial" w:cs="Arial"/>
          <w:b/>
          <w:sz w:val="22"/>
          <w:szCs w:val="22"/>
        </w:rPr>
      </w:pPr>
    </w:p>
    <w:p w:rsidRPr="00B82CF0" w:rsidR="00485810" w:rsidP="00485810" w:rsidRDefault="00217223" w14:paraId="70C9B131" w14:textId="6EF001A2">
      <w:pPr>
        <w:pStyle w:val="CommentText"/>
        <w:tabs>
          <w:tab w:val="left" w:pos="360"/>
          <w:tab w:val="left" w:pos="720"/>
        </w:tabs>
        <w:rPr>
          <w:rFonts w:ascii="Arial" w:hAnsi="Arial" w:cs="Arial"/>
          <w:sz w:val="22"/>
          <w:szCs w:val="22"/>
        </w:rPr>
      </w:pPr>
      <w:r>
        <w:rPr>
          <w:rFonts w:ascii="Arial" w:hAnsi="Arial" w:cs="Arial"/>
          <w:sz w:val="22"/>
          <w:szCs w:val="22"/>
        </w:rPr>
        <w:t>BTFA/</w:t>
      </w:r>
      <w:r w:rsidR="005230D4">
        <w:rPr>
          <w:rFonts w:ascii="Arial" w:hAnsi="Arial" w:cs="Arial"/>
          <w:sz w:val="22"/>
          <w:szCs w:val="22"/>
        </w:rPr>
        <w:t>DTER</w:t>
      </w:r>
      <w:r>
        <w:rPr>
          <w:rFonts w:ascii="Arial" w:hAnsi="Arial" w:cs="Arial"/>
          <w:sz w:val="22"/>
          <w:szCs w:val="22"/>
        </w:rPr>
        <w:t xml:space="preserve"> </w:t>
      </w:r>
      <w:r w:rsidRPr="00B82CF0" w:rsidR="00D116E6">
        <w:rPr>
          <w:rFonts w:ascii="Arial" w:hAnsi="Arial" w:cs="Arial"/>
          <w:sz w:val="22"/>
          <w:szCs w:val="22"/>
        </w:rPr>
        <w:t xml:space="preserve">has </w:t>
      </w:r>
      <w:r w:rsidR="007C0CA2">
        <w:rPr>
          <w:rFonts w:ascii="Arial" w:hAnsi="Arial" w:cs="Arial"/>
          <w:sz w:val="22"/>
          <w:szCs w:val="22"/>
        </w:rPr>
        <w:t>a unique mission and is the only federal government entity charged with the responsibility to administer and manage trust programs, functions, services, and/or activities for the P.L. 93-638 Compact Tribes.  BTFA/</w:t>
      </w:r>
      <w:r w:rsidR="005230D4">
        <w:rPr>
          <w:rFonts w:ascii="Arial" w:hAnsi="Arial" w:cs="Arial"/>
          <w:sz w:val="22"/>
          <w:szCs w:val="22"/>
        </w:rPr>
        <w:t>DTER</w:t>
      </w:r>
      <w:r w:rsidR="007C0CA2">
        <w:rPr>
          <w:rFonts w:ascii="Arial" w:hAnsi="Arial" w:cs="Arial"/>
          <w:sz w:val="22"/>
          <w:szCs w:val="22"/>
        </w:rPr>
        <w:t xml:space="preserve"> has </w:t>
      </w:r>
      <w:r w:rsidRPr="00B82CF0" w:rsidR="00D116E6">
        <w:rPr>
          <w:rFonts w:ascii="Arial" w:hAnsi="Arial" w:cs="Arial"/>
          <w:sz w:val="22"/>
          <w:szCs w:val="22"/>
        </w:rPr>
        <w:t>been collecting this information for the past 15 years</w:t>
      </w:r>
      <w:r w:rsidR="007C0CA2">
        <w:rPr>
          <w:rFonts w:ascii="Arial" w:hAnsi="Arial" w:cs="Arial"/>
          <w:sz w:val="22"/>
          <w:szCs w:val="22"/>
        </w:rPr>
        <w:t xml:space="preserve"> and there is no other bu</w:t>
      </w:r>
      <w:r w:rsidR="00746D40">
        <w:rPr>
          <w:rFonts w:ascii="Arial" w:hAnsi="Arial" w:cs="Arial"/>
          <w:sz w:val="22"/>
          <w:szCs w:val="22"/>
        </w:rPr>
        <w:t xml:space="preserve">reau/office/agency </w:t>
      </w:r>
      <w:r w:rsidR="00106594">
        <w:rPr>
          <w:rFonts w:ascii="Arial" w:hAnsi="Arial" w:cs="Arial"/>
          <w:sz w:val="22"/>
          <w:szCs w:val="22"/>
        </w:rPr>
        <w:t xml:space="preserve">that </w:t>
      </w:r>
      <w:r w:rsidR="00746D40">
        <w:rPr>
          <w:rFonts w:ascii="Arial" w:hAnsi="Arial" w:cs="Arial"/>
          <w:sz w:val="22"/>
          <w:szCs w:val="22"/>
        </w:rPr>
        <w:t>collects,</w:t>
      </w:r>
      <w:r w:rsidR="007C0CA2">
        <w:rPr>
          <w:rFonts w:ascii="Arial" w:hAnsi="Arial" w:cs="Arial"/>
          <w:sz w:val="22"/>
          <w:szCs w:val="22"/>
        </w:rPr>
        <w:t xml:space="preserve"> evaluates, or reports on Tri</w:t>
      </w:r>
      <w:r w:rsidRPr="00B82CF0" w:rsidR="00F65C8E">
        <w:rPr>
          <w:rFonts w:ascii="Arial" w:hAnsi="Arial" w:cs="Arial"/>
          <w:sz w:val="22"/>
          <w:szCs w:val="22"/>
        </w:rPr>
        <w:t>bal/</w:t>
      </w:r>
      <w:r w:rsidR="00106594">
        <w:rPr>
          <w:rFonts w:ascii="Arial" w:hAnsi="Arial" w:cs="Arial"/>
          <w:sz w:val="22"/>
          <w:szCs w:val="22"/>
        </w:rPr>
        <w:t>a</w:t>
      </w:r>
      <w:r w:rsidRPr="00B82CF0" w:rsidR="00F65C8E">
        <w:rPr>
          <w:rFonts w:ascii="Arial" w:hAnsi="Arial" w:cs="Arial"/>
          <w:sz w:val="22"/>
          <w:szCs w:val="22"/>
        </w:rPr>
        <w:t>gency data on trust program performance.</w:t>
      </w:r>
      <w:r w:rsidRPr="00B82CF0" w:rsidR="00F64197">
        <w:rPr>
          <w:rFonts w:ascii="Arial" w:hAnsi="Arial" w:cs="Arial"/>
          <w:sz w:val="22"/>
          <w:szCs w:val="22"/>
        </w:rPr>
        <w:t xml:space="preserve"> </w:t>
      </w:r>
    </w:p>
    <w:p w:rsidRPr="00B82CF0" w:rsidR="00485810" w:rsidP="00485810" w:rsidRDefault="00485810" w14:paraId="6E5FF45F" w14:textId="77777777">
      <w:pPr>
        <w:pStyle w:val="CommentText"/>
        <w:tabs>
          <w:tab w:val="left" w:pos="360"/>
          <w:tab w:val="left" w:pos="720"/>
        </w:tabs>
        <w:rPr>
          <w:rFonts w:ascii="Arial" w:hAnsi="Arial" w:cs="Arial"/>
          <w:sz w:val="22"/>
          <w:szCs w:val="22"/>
        </w:rPr>
      </w:pPr>
    </w:p>
    <w:p w:rsidRPr="00B82CF0" w:rsidR="00485810" w:rsidP="00485810" w:rsidRDefault="00295103" w14:paraId="38E86424" w14:textId="77777777">
      <w:pPr>
        <w:pStyle w:val="CommentText"/>
        <w:tabs>
          <w:tab w:val="left" w:pos="360"/>
          <w:tab w:val="left" w:pos="720"/>
        </w:tabs>
        <w:rPr>
          <w:rFonts w:ascii="Arial" w:hAnsi="Arial" w:cs="Arial"/>
          <w:b/>
          <w:sz w:val="22"/>
          <w:szCs w:val="22"/>
        </w:rPr>
      </w:pPr>
      <w:r w:rsidRPr="00B82CF0">
        <w:rPr>
          <w:rFonts w:ascii="Arial" w:hAnsi="Arial" w:cs="Arial"/>
          <w:b/>
          <w:sz w:val="22"/>
          <w:szCs w:val="22"/>
        </w:rPr>
        <w:t>5.</w:t>
      </w:r>
      <w:r w:rsidRPr="00B82CF0">
        <w:rPr>
          <w:rFonts w:ascii="Arial" w:hAnsi="Arial" w:cs="Arial"/>
          <w:b/>
          <w:sz w:val="22"/>
          <w:szCs w:val="22"/>
        </w:rPr>
        <w:tab/>
        <w:t>If the collection of information impacts small bus</w:t>
      </w:r>
      <w:r w:rsidRPr="00B82CF0" w:rsidR="006E339F">
        <w:rPr>
          <w:rFonts w:ascii="Arial" w:hAnsi="Arial" w:cs="Arial"/>
          <w:b/>
          <w:sz w:val="22"/>
          <w:szCs w:val="22"/>
        </w:rPr>
        <w:t>inesses or other small entities</w:t>
      </w:r>
      <w:r w:rsidRPr="00B82CF0">
        <w:rPr>
          <w:rFonts w:ascii="Arial" w:hAnsi="Arial" w:cs="Arial"/>
          <w:b/>
          <w:sz w:val="22"/>
          <w:szCs w:val="22"/>
        </w:rPr>
        <w:t>, describe any methods used to minimize burden.</w:t>
      </w:r>
    </w:p>
    <w:p w:rsidRPr="00B82CF0" w:rsidR="00485810" w:rsidP="00485810" w:rsidRDefault="00485810" w14:paraId="15F20C21" w14:textId="77777777">
      <w:pPr>
        <w:pStyle w:val="CommentText"/>
        <w:tabs>
          <w:tab w:val="left" w:pos="360"/>
          <w:tab w:val="left" w:pos="720"/>
        </w:tabs>
        <w:rPr>
          <w:rFonts w:ascii="Arial" w:hAnsi="Arial" w:cs="Arial"/>
          <w:b/>
          <w:sz w:val="22"/>
          <w:szCs w:val="22"/>
        </w:rPr>
      </w:pPr>
    </w:p>
    <w:p w:rsidR="00485810" w:rsidP="00746D40" w:rsidRDefault="0086248A" w14:paraId="0F176792" w14:textId="087B8FF0">
      <w:pPr>
        <w:tabs>
          <w:tab w:val="left" w:pos="360"/>
          <w:tab w:val="left" w:pos="720"/>
        </w:tabs>
        <w:rPr>
          <w:rFonts w:ascii="Arial" w:hAnsi="Arial" w:cs="Arial"/>
          <w:sz w:val="22"/>
          <w:szCs w:val="22"/>
        </w:rPr>
      </w:pPr>
      <w:r w:rsidRPr="00B82CF0">
        <w:rPr>
          <w:rFonts w:ascii="Arial" w:hAnsi="Arial" w:cs="Arial"/>
          <w:sz w:val="22"/>
          <w:szCs w:val="22"/>
        </w:rPr>
        <w:t xml:space="preserve">This collection </w:t>
      </w:r>
      <w:r w:rsidR="007C0CA2">
        <w:rPr>
          <w:rFonts w:ascii="Arial" w:hAnsi="Arial" w:cs="Arial"/>
          <w:sz w:val="22"/>
          <w:szCs w:val="22"/>
        </w:rPr>
        <w:t>does not impact small business or other small entities.  The information is specific to the one hundred and twenty-six (126) P.L. 93-638 Compacted Tribes which are all sovereign nations.  The information collected is the minimal information required to fully audit, review and evaluate the Tribes’ trust program performance.</w:t>
      </w:r>
    </w:p>
    <w:p w:rsidRPr="00B82CF0" w:rsidR="007C0CA2" w:rsidP="00746D40" w:rsidRDefault="007C0CA2" w14:paraId="35F7A734" w14:textId="77777777">
      <w:pPr>
        <w:tabs>
          <w:tab w:val="left" w:pos="360"/>
          <w:tab w:val="left" w:pos="720"/>
        </w:tabs>
        <w:rPr>
          <w:rFonts w:ascii="Arial" w:hAnsi="Arial" w:cs="Arial"/>
          <w:sz w:val="22"/>
          <w:szCs w:val="22"/>
        </w:rPr>
      </w:pPr>
    </w:p>
    <w:p w:rsidRPr="00B82CF0" w:rsidR="00485810" w:rsidP="00485810" w:rsidRDefault="00295103" w14:paraId="35E5FB26" w14:textId="074DB199">
      <w:pPr>
        <w:pStyle w:val="CommentText"/>
        <w:tabs>
          <w:tab w:val="left" w:pos="360"/>
          <w:tab w:val="left" w:pos="720"/>
        </w:tabs>
        <w:rPr>
          <w:rFonts w:ascii="Arial" w:hAnsi="Arial" w:cs="Arial"/>
          <w:b/>
          <w:sz w:val="22"/>
          <w:szCs w:val="22"/>
        </w:rPr>
      </w:pPr>
      <w:r w:rsidRPr="00B82CF0">
        <w:rPr>
          <w:rFonts w:ascii="Arial" w:hAnsi="Arial" w:cs="Arial"/>
          <w:b/>
          <w:sz w:val="22"/>
          <w:szCs w:val="22"/>
        </w:rPr>
        <w:t>6.</w:t>
      </w:r>
      <w:r w:rsidRPr="00B82CF0">
        <w:rPr>
          <w:rFonts w:ascii="Arial" w:hAnsi="Arial" w:cs="Arial"/>
          <w:b/>
          <w:sz w:val="22"/>
          <w:szCs w:val="22"/>
        </w:rPr>
        <w:tab/>
        <w:t xml:space="preserve">Describe the consequence to </w:t>
      </w:r>
      <w:r w:rsidR="00273F14">
        <w:rPr>
          <w:rFonts w:ascii="Arial" w:hAnsi="Arial" w:cs="Arial"/>
          <w:b/>
          <w:sz w:val="22"/>
          <w:szCs w:val="22"/>
        </w:rPr>
        <w:t>f</w:t>
      </w:r>
      <w:r w:rsidRPr="00B82CF0">
        <w:rPr>
          <w:rFonts w:ascii="Arial" w:hAnsi="Arial" w:cs="Arial"/>
          <w:b/>
          <w:sz w:val="22"/>
          <w:szCs w:val="22"/>
        </w:rPr>
        <w:t>ederal program or policy activities if the collection is not conducted or is conducted less frequently, as well as any technical or legal obstacles to reducing burden.</w:t>
      </w:r>
    </w:p>
    <w:p w:rsidRPr="00B82CF0" w:rsidR="00485810" w:rsidP="00485810" w:rsidRDefault="00485810" w14:paraId="56AB34FD" w14:textId="77777777">
      <w:pPr>
        <w:pStyle w:val="CommentText"/>
        <w:tabs>
          <w:tab w:val="left" w:pos="360"/>
          <w:tab w:val="left" w:pos="720"/>
        </w:tabs>
        <w:rPr>
          <w:rFonts w:ascii="Arial" w:hAnsi="Arial" w:cs="Arial"/>
          <w:b/>
          <w:sz w:val="22"/>
          <w:szCs w:val="22"/>
        </w:rPr>
      </w:pPr>
    </w:p>
    <w:p w:rsidRPr="00B82CF0" w:rsidR="00D116E6" w:rsidP="00485810" w:rsidRDefault="00273F14" w14:paraId="36C1D0CD" w14:textId="4C0D5978">
      <w:pPr>
        <w:pStyle w:val="CommentText"/>
        <w:tabs>
          <w:tab w:val="left" w:pos="360"/>
          <w:tab w:val="left" w:pos="720"/>
        </w:tabs>
        <w:rPr>
          <w:rFonts w:ascii="Arial" w:hAnsi="Arial" w:cs="Arial"/>
          <w:sz w:val="22"/>
          <w:szCs w:val="22"/>
        </w:rPr>
      </w:pPr>
      <w:r>
        <w:rPr>
          <w:rFonts w:ascii="Arial" w:hAnsi="Arial" w:cs="Arial"/>
          <w:sz w:val="22"/>
          <w:szCs w:val="22"/>
        </w:rPr>
        <w:t xml:space="preserve">Under </w:t>
      </w:r>
      <w:r w:rsidRPr="00B82CF0">
        <w:rPr>
          <w:rFonts w:ascii="Arial" w:hAnsi="Arial" w:cs="Arial"/>
          <w:sz w:val="22"/>
          <w:szCs w:val="22"/>
        </w:rPr>
        <w:t>25 C.F.R, §1000.355</w:t>
      </w:r>
      <w:r>
        <w:rPr>
          <w:rFonts w:ascii="Arial" w:hAnsi="Arial" w:cs="Arial"/>
          <w:sz w:val="22"/>
          <w:szCs w:val="22"/>
        </w:rPr>
        <w:t>. BTFA</w:t>
      </w:r>
      <w:r w:rsidRPr="00B82CF0">
        <w:rPr>
          <w:rFonts w:ascii="Arial" w:hAnsi="Arial" w:cs="Arial"/>
          <w:sz w:val="22"/>
          <w:szCs w:val="22"/>
        </w:rPr>
        <w:t xml:space="preserve"> </w:t>
      </w:r>
      <w:r w:rsidRPr="00B82CF0" w:rsidR="000F1725">
        <w:rPr>
          <w:rFonts w:ascii="Arial" w:hAnsi="Arial" w:cs="Arial"/>
          <w:sz w:val="22"/>
          <w:szCs w:val="22"/>
        </w:rPr>
        <w:t>is required to conduct</w:t>
      </w:r>
      <w:r w:rsidRPr="00B82CF0" w:rsidR="00D116E6">
        <w:rPr>
          <w:rFonts w:ascii="Arial" w:hAnsi="Arial" w:cs="Arial"/>
          <w:sz w:val="22"/>
          <w:szCs w:val="22"/>
        </w:rPr>
        <w:t xml:space="preserve"> annual </w:t>
      </w:r>
      <w:r w:rsidRPr="00B82CF0" w:rsidR="000F1725">
        <w:rPr>
          <w:rFonts w:ascii="Arial" w:hAnsi="Arial" w:cs="Arial"/>
          <w:sz w:val="22"/>
          <w:szCs w:val="22"/>
        </w:rPr>
        <w:t xml:space="preserve">trust </w:t>
      </w:r>
      <w:r w:rsidRPr="00B82CF0" w:rsidR="00D116E6">
        <w:rPr>
          <w:rFonts w:ascii="Arial" w:hAnsi="Arial" w:cs="Arial"/>
          <w:sz w:val="22"/>
          <w:szCs w:val="22"/>
        </w:rPr>
        <w:t xml:space="preserve">evaluations on compacted tribes performing or managing Indian trust programs.  </w:t>
      </w:r>
      <w:r>
        <w:rPr>
          <w:rFonts w:ascii="Arial" w:hAnsi="Arial" w:cs="Arial"/>
          <w:sz w:val="22"/>
          <w:szCs w:val="22"/>
        </w:rPr>
        <w:t>BTFA</w:t>
      </w:r>
      <w:r w:rsidRPr="00B82CF0">
        <w:rPr>
          <w:rFonts w:ascii="Arial" w:hAnsi="Arial" w:cs="Arial"/>
          <w:sz w:val="22"/>
          <w:szCs w:val="22"/>
        </w:rPr>
        <w:t xml:space="preserve"> </w:t>
      </w:r>
      <w:r w:rsidRPr="00B82CF0" w:rsidR="00D116E6">
        <w:rPr>
          <w:rFonts w:ascii="Arial" w:hAnsi="Arial" w:cs="Arial"/>
          <w:sz w:val="22"/>
          <w:szCs w:val="22"/>
        </w:rPr>
        <w:t xml:space="preserve">is also bound by </w:t>
      </w:r>
      <w:r w:rsidRPr="00B82CF0" w:rsidR="000F1725">
        <w:rPr>
          <w:rFonts w:ascii="Arial" w:hAnsi="Arial" w:cs="Arial"/>
          <w:sz w:val="22"/>
          <w:szCs w:val="22"/>
        </w:rPr>
        <w:t xml:space="preserve">law and </w:t>
      </w:r>
      <w:r w:rsidRPr="00B82CF0" w:rsidR="00322070">
        <w:rPr>
          <w:rFonts w:ascii="Arial" w:hAnsi="Arial" w:cs="Arial"/>
          <w:sz w:val="22"/>
          <w:szCs w:val="22"/>
        </w:rPr>
        <w:t xml:space="preserve">by </w:t>
      </w:r>
      <w:r w:rsidRPr="00B82CF0" w:rsidR="000F1725">
        <w:rPr>
          <w:rFonts w:ascii="Arial" w:hAnsi="Arial" w:cs="Arial"/>
          <w:sz w:val="22"/>
          <w:szCs w:val="22"/>
        </w:rPr>
        <w:t xml:space="preserve">Executive Direction to ensure Indian trust policies and procedures are consistently implemented </w:t>
      </w:r>
      <w:proofErr w:type="gramStart"/>
      <w:r w:rsidRPr="00B82CF0" w:rsidR="000F1725">
        <w:rPr>
          <w:rFonts w:ascii="Arial" w:hAnsi="Arial" w:cs="Arial"/>
          <w:sz w:val="22"/>
          <w:szCs w:val="22"/>
        </w:rPr>
        <w:t>department-wide</w:t>
      </w:r>
      <w:proofErr w:type="gramEnd"/>
      <w:r>
        <w:rPr>
          <w:rFonts w:ascii="Arial" w:hAnsi="Arial" w:cs="Arial"/>
          <w:sz w:val="22"/>
          <w:szCs w:val="22"/>
        </w:rPr>
        <w:t xml:space="preserve">.  </w:t>
      </w:r>
      <w:r w:rsidRPr="00B744D8">
        <w:rPr>
          <w:rFonts w:ascii="Arial" w:hAnsi="Arial" w:cs="Arial"/>
          <w:i/>
          <w:iCs/>
          <w:sz w:val="22"/>
          <w:szCs w:val="22"/>
        </w:rPr>
        <w:t>S</w:t>
      </w:r>
      <w:r w:rsidRPr="00B744D8" w:rsidR="000F1725">
        <w:rPr>
          <w:rFonts w:ascii="Arial" w:hAnsi="Arial" w:cs="Arial"/>
          <w:i/>
          <w:iCs/>
          <w:sz w:val="22"/>
          <w:szCs w:val="22"/>
        </w:rPr>
        <w:t xml:space="preserve">ee </w:t>
      </w:r>
      <w:r w:rsidRPr="00B744D8" w:rsidR="00473A2F">
        <w:rPr>
          <w:rFonts w:ascii="Arial" w:hAnsi="Arial" w:cs="Arial"/>
          <w:i/>
          <w:iCs/>
          <w:sz w:val="22"/>
          <w:szCs w:val="22"/>
        </w:rPr>
        <w:t>also</w:t>
      </w:r>
      <w:r w:rsidRPr="00B82CF0" w:rsidR="00473A2F">
        <w:rPr>
          <w:rFonts w:ascii="Arial" w:hAnsi="Arial" w:cs="Arial"/>
          <w:sz w:val="22"/>
          <w:szCs w:val="22"/>
        </w:rPr>
        <w:t xml:space="preserve"> </w:t>
      </w:r>
      <w:r w:rsidRPr="00B82CF0" w:rsidR="000F1725">
        <w:rPr>
          <w:rFonts w:ascii="Arial" w:hAnsi="Arial" w:cs="Arial"/>
          <w:sz w:val="22"/>
          <w:szCs w:val="22"/>
        </w:rPr>
        <w:t>25 U</w:t>
      </w:r>
      <w:r w:rsidRPr="00B82CF0" w:rsidR="00473A2F">
        <w:rPr>
          <w:rFonts w:ascii="Arial" w:hAnsi="Arial" w:cs="Arial"/>
          <w:sz w:val="22"/>
          <w:szCs w:val="22"/>
        </w:rPr>
        <w:t>.</w:t>
      </w:r>
      <w:r w:rsidRPr="00B82CF0" w:rsidR="000F1725">
        <w:rPr>
          <w:rFonts w:ascii="Arial" w:hAnsi="Arial" w:cs="Arial"/>
          <w:sz w:val="22"/>
          <w:szCs w:val="22"/>
        </w:rPr>
        <w:t>S</w:t>
      </w:r>
      <w:r w:rsidRPr="00B82CF0" w:rsidR="00473A2F">
        <w:rPr>
          <w:rFonts w:ascii="Arial" w:hAnsi="Arial" w:cs="Arial"/>
          <w:sz w:val="22"/>
          <w:szCs w:val="22"/>
        </w:rPr>
        <w:t>.</w:t>
      </w:r>
      <w:r w:rsidRPr="00B82CF0" w:rsidR="000F1725">
        <w:rPr>
          <w:rFonts w:ascii="Arial" w:hAnsi="Arial" w:cs="Arial"/>
          <w:sz w:val="22"/>
          <w:szCs w:val="22"/>
        </w:rPr>
        <w:t xml:space="preserve">C 4041.  There may be </w:t>
      </w:r>
      <w:r w:rsidRPr="00B82CF0" w:rsidR="00322070">
        <w:rPr>
          <w:rFonts w:ascii="Arial" w:hAnsi="Arial" w:cs="Arial"/>
          <w:sz w:val="22"/>
          <w:szCs w:val="22"/>
        </w:rPr>
        <w:t xml:space="preserve">legal </w:t>
      </w:r>
      <w:r w:rsidRPr="00B82CF0" w:rsidR="000F1725">
        <w:rPr>
          <w:rFonts w:ascii="Arial" w:hAnsi="Arial" w:cs="Arial"/>
          <w:sz w:val="22"/>
          <w:szCs w:val="22"/>
        </w:rPr>
        <w:t xml:space="preserve">consequences to </w:t>
      </w:r>
      <w:r>
        <w:rPr>
          <w:rFonts w:ascii="Arial" w:hAnsi="Arial" w:cs="Arial"/>
          <w:sz w:val="22"/>
          <w:szCs w:val="22"/>
        </w:rPr>
        <w:t>f</w:t>
      </w:r>
      <w:r w:rsidRPr="00B82CF0" w:rsidR="000F1725">
        <w:rPr>
          <w:rFonts w:ascii="Arial" w:hAnsi="Arial" w:cs="Arial"/>
          <w:sz w:val="22"/>
          <w:szCs w:val="22"/>
        </w:rPr>
        <w:t>ederal program or policy if this collection is not conducted.</w:t>
      </w:r>
      <w:r w:rsidRPr="00B82CF0" w:rsidR="00D116E6">
        <w:rPr>
          <w:rFonts w:ascii="Arial" w:hAnsi="Arial" w:cs="Arial"/>
          <w:sz w:val="22"/>
          <w:szCs w:val="22"/>
        </w:rPr>
        <w:t xml:space="preserve"> </w:t>
      </w:r>
    </w:p>
    <w:p w:rsidRPr="00B82CF0" w:rsidR="00D116E6" w:rsidP="00485810" w:rsidRDefault="00D116E6" w14:paraId="4474095C" w14:textId="77777777">
      <w:pPr>
        <w:tabs>
          <w:tab w:val="left" w:pos="360"/>
          <w:tab w:val="left" w:pos="720"/>
        </w:tabs>
        <w:rPr>
          <w:rFonts w:ascii="Arial" w:hAnsi="Arial" w:cs="Arial"/>
          <w:sz w:val="22"/>
          <w:szCs w:val="22"/>
        </w:rPr>
      </w:pPr>
    </w:p>
    <w:p w:rsidRPr="00B82CF0" w:rsidR="00295103" w:rsidP="00E6621E" w:rsidRDefault="00295103" w14:paraId="3297F3CD" w14:textId="77777777">
      <w:pPr>
        <w:tabs>
          <w:tab w:val="left" w:pos="360"/>
          <w:tab w:val="left" w:pos="720"/>
        </w:tabs>
        <w:ind w:left="360" w:hanging="360"/>
        <w:rPr>
          <w:rFonts w:ascii="Arial" w:hAnsi="Arial" w:cs="Arial"/>
          <w:b/>
          <w:sz w:val="22"/>
          <w:szCs w:val="22"/>
        </w:rPr>
      </w:pPr>
      <w:r w:rsidRPr="00B82CF0">
        <w:rPr>
          <w:rFonts w:ascii="Arial" w:hAnsi="Arial" w:cs="Arial"/>
          <w:b/>
          <w:sz w:val="22"/>
          <w:szCs w:val="22"/>
        </w:rPr>
        <w:t>7.</w:t>
      </w:r>
      <w:r w:rsidRPr="00B82CF0">
        <w:rPr>
          <w:rFonts w:ascii="Arial" w:hAnsi="Arial" w:cs="Arial"/>
          <w:b/>
          <w:sz w:val="22"/>
          <w:szCs w:val="22"/>
        </w:rPr>
        <w:tab/>
        <w:t>Explain any special circumstances that would cause an information collection to be conducted in a manner:</w:t>
      </w:r>
    </w:p>
    <w:p w:rsidRPr="00B82CF0" w:rsidR="00295103" w:rsidP="00485810" w:rsidRDefault="00295103" w14:paraId="0A70D019" w14:textId="776FC484">
      <w:pPr>
        <w:tabs>
          <w:tab w:val="left" w:pos="360"/>
          <w:tab w:val="left" w:pos="720"/>
        </w:tabs>
        <w:ind w:left="720" w:hanging="720"/>
        <w:rPr>
          <w:rFonts w:ascii="Arial" w:hAnsi="Arial" w:cs="Arial"/>
          <w:b/>
          <w:sz w:val="22"/>
          <w:szCs w:val="22"/>
        </w:rPr>
      </w:pPr>
      <w:r w:rsidRPr="00B82CF0">
        <w:rPr>
          <w:rFonts w:ascii="Arial" w:hAnsi="Arial" w:cs="Arial"/>
          <w:b/>
          <w:sz w:val="22"/>
          <w:szCs w:val="22"/>
        </w:rPr>
        <w:tab/>
        <w:t>*</w:t>
      </w:r>
      <w:r w:rsidRPr="00B82CF0">
        <w:rPr>
          <w:rFonts w:ascii="Arial" w:hAnsi="Arial" w:cs="Arial"/>
          <w:b/>
          <w:sz w:val="22"/>
          <w:szCs w:val="22"/>
        </w:rPr>
        <w:tab/>
      </w:r>
      <w:r w:rsidRPr="00B82CF0" w:rsidR="00253EE7">
        <w:rPr>
          <w:rFonts w:ascii="Arial" w:hAnsi="Arial" w:cs="Arial"/>
          <w:b/>
          <w:sz w:val="22"/>
          <w:szCs w:val="22"/>
        </w:rPr>
        <w:t>Requiring</w:t>
      </w:r>
      <w:r w:rsidRPr="00B82CF0">
        <w:rPr>
          <w:rFonts w:ascii="Arial" w:hAnsi="Arial" w:cs="Arial"/>
          <w:b/>
          <w:sz w:val="22"/>
          <w:szCs w:val="22"/>
        </w:rPr>
        <w:t xml:space="preserve"> respondents to report information to the agency more often than </w:t>
      </w:r>
      <w:proofErr w:type="gramStart"/>
      <w:r w:rsidRPr="00B82CF0">
        <w:rPr>
          <w:rFonts w:ascii="Arial" w:hAnsi="Arial" w:cs="Arial"/>
          <w:b/>
          <w:sz w:val="22"/>
          <w:szCs w:val="22"/>
        </w:rPr>
        <w:t>quarterly;</w:t>
      </w:r>
      <w:proofErr w:type="gramEnd"/>
      <w:r w:rsidRPr="00B82CF0" w:rsidR="000F1725">
        <w:rPr>
          <w:rFonts w:ascii="Arial" w:hAnsi="Arial" w:cs="Arial"/>
          <w:b/>
          <w:sz w:val="22"/>
          <w:szCs w:val="22"/>
        </w:rPr>
        <w:t xml:space="preserve"> </w:t>
      </w:r>
    </w:p>
    <w:p w:rsidRPr="00B82CF0" w:rsidR="00295103" w:rsidP="00485810" w:rsidRDefault="00295103" w14:paraId="24EC13A5" w14:textId="05583383">
      <w:pPr>
        <w:tabs>
          <w:tab w:val="left" w:pos="360"/>
          <w:tab w:val="left" w:pos="720"/>
        </w:tabs>
        <w:ind w:left="720" w:hanging="720"/>
        <w:rPr>
          <w:rFonts w:ascii="Arial" w:hAnsi="Arial" w:cs="Arial"/>
          <w:b/>
          <w:sz w:val="22"/>
          <w:szCs w:val="22"/>
        </w:rPr>
      </w:pPr>
      <w:r w:rsidRPr="00B82CF0">
        <w:rPr>
          <w:rFonts w:ascii="Arial" w:hAnsi="Arial" w:cs="Arial"/>
          <w:b/>
          <w:sz w:val="22"/>
          <w:szCs w:val="22"/>
        </w:rPr>
        <w:tab/>
        <w:t>*</w:t>
      </w:r>
      <w:r w:rsidRPr="00B82CF0">
        <w:rPr>
          <w:rFonts w:ascii="Arial" w:hAnsi="Arial" w:cs="Arial"/>
          <w:b/>
          <w:sz w:val="22"/>
          <w:szCs w:val="22"/>
        </w:rPr>
        <w:tab/>
        <w:t xml:space="preserve">requiring respondents to prepare a written response to a collection of information in fewer than 30 days after receipt of </w:t>
      </w:r>
      <w:proofErr w:type="gramStart"/>
      <w:r w:rsidRPr="00B82CF0">
        <w:rPr>
          <w:rFonts w:ascii="Arial" w:hAnsi="Arial" w:cs="Arial"/>
          <w:b/>
          <w:sz w:val="22"/>
          <w:szCs w:val="22"/>
        </w:rPr>
        <w:t>it;</w:t>
      </w:r>
      <w:proofErr w:type="gramEnd"/>
      <w:r w:rsidRPr="00B82CF0" w:rsidR="000F1725">
        <w:rPr>
          <w:rFonts w:ascii="Arial" w:hAnsi="Arial" w:cs="Arial"/>
          <w:b/>
          <w:sz w:val="22"/>
          <w:szCs w:val="22"/>
        </w:rPr>
        <w:t xml:space="preserve"> </w:t>
      </w:r>
    </w:p>
    <w:p w:rsidRPr="00B82CF0" w:rsidR="00295103" w:rsidP="00485810" w:rsidRDefault="00295103" w14:paraId="0FBA5C23" w14:textId="0F7D8A04">
      <w:pPr>
        <w:tabs>
          <w:tab w:val="left" w:pos="360"/>
          <w:tab w:val="left" w:pos="720"/>
        </w:tabs>
        <w:ind w:left="720" w:hanging="720"/>
        <w:rPr>
          <w:rFonts w:ascii="Arial" w:hAnsi="Arial" w:cs="Arial"/>
          <w:b/>
          <w:sz w:val="22"/>
          <w:szCs w:val="22"/>
        </w:rPr>
      </w:pPr>
      <w:r w:rsidRPr="00B82CF0">
        <w:rPr>
          <w:rFonts w:ascii="Arial" w:hAnsi="Arial" w:cs="Arial"/>
          <w:b/>
          <w:sz w:val="22"/>
          <w:szCs w:val="22"/>
        </w:rPr>
        <w:tab/>
        <w:t>*</w:t>
      </w:r>
      <w:r w:rsidRPr="00B82CF0">
        <w:rPr>
          <w:rFonts w:ascii="Arial" w:hAnsi="Arial" w:cs="Arial"/>
          <w:b/>
          <w:sz w:val="22"/>
          <w:szCs w:val="22"/>
        </w:rPr>
        <w:tab/>
        <w:t xml:space="preserve">requiring respondents to submit more than an original and two copies of any </w:t>
      </w:r>
      <w:proofErr w:type="gramStart"/>
      <w:r w:rsidRPr="00B82CF0">
        <w:rPr>
          <w:rFonts w:ascii="Arial" w:hAnsi="Arial" w:cs="Arial"/>
          <w:b/>
          <w:sz w:val="22"/>
          <w:szCs w:val="22"/>
        </w:rPr>
        <w:t>document;</w:t>
      </w:r>
      <w:proofErr w:type="gramEnd"/>
      <w:r w:rsidRPr="00B82CF0" w:rsidR="000F1725">
        <w:rPr>
          <w:rFonts w:ascii="Arial" w:hAnsi="Arial" w:cs="Arial"/>
          <w:b/>
          <w:sz w:val="22"/>
          <w:szCs w:val="22"/>
        </w:rPr>
        <w:t xml:space="preserve"> </w:t>
      </w:r>
    </w:p>
    <w:p w:rsidRPr="00B82CF0" w:rsidR="00295103" w:rsidP="00485810" w:rsidRDefault="00295103" w14:paraId="7B6D7138" w14:textId="3B46E09F">
      <w:pPr>
        <w:tabs>
          <w:tab w:val="left" w:pos="360"/>
          <w:tab w:val="left" w:pos="720"/>
        </w:tabs>
        <w:ind w:left="720" w:hanging="720"/>
        <w:rPr>
          <w:rFonts w:ascii="Arial" w:hAnsi="Arial" w:cs="Arial"/>
          <w:b/>
          <w:sz w:val="22"/>
          <w:szCs w:val="22"/>
        </w:rPr>
      </w:pPr>
      <w:r w:rsidRPr="00B82CF0">
        <w:rPr>
          <w:rFonts w:ascii="Arial" w:hAnsi="Arial" w:cs="Arial"/>
          <w:b/>
          <w:sz w:val="22"/>
          <w:szCs w:val="22"/>
        </w:rPr>
        <w:tab/>
        <w:t>*</w:t>
      </w:r>
      <w:r w:rsidRPr="00B82CF0">
        <w:rPr>
          <w:rFonts w:ascii="Arial" w:hAnsi="Arial" w:cs="Arial"/>
          <w:b/>
          <w:sz w:val="22"/>
          <w:szCs w:val="22"/>
        </w:rPr>
        <w:tab/>
        <w:t xml:space="preserve">requiring respondents to retain records, other than health, medical, government contract, grant-in-aid, or tax records, for more than three </w:t>
      </w:r>
      <w:proofErr w:type="gramStart"/>
      <w:r w:rsidRPr="00B82CF0">
        <w:rPr>
          <w:rFonts w:ascii="Arial" w:hAnsi="Arial" w:cs="Arial"/>
          <w:b/>
          <w:sz w:val="22"/>
          <w:szCs w:val="22"/>
        </w:rPr>
        <w:t>years;</w:t>
      </w:r>
      <w:proofErr w:type="gramEnd"/>
      <w:r w:rsidRPr="00B82CF0" w:rsidR="000F1725">
        <w:rPr>
          <w:rFonts w:ascii="Arial" w:hAnsi="Arial" w:cs="Arial"/>
          <w:b/>
          <w:sz w:val="22"/>
          <w:szCs w:val="22"/>
        </w:rPr>
        <w:t xml:space="preserve"> </w:t>
      </w:r>
    </w:p>
    <w:p w:rsidRPr="00B82CF0" w:rsidR="00295103" w:rsidP="00485810" w:rsidRDefault="00295103" w14:paraId="309D6EA0" w14:textId="1C1A28F7">
      <w:pPr>
        <w:tabs>
          <w:tab w:val="left" w:pos="360"/>
          <w:tab w:val="left" w:pos="720"/>
        </w:tabs>
        <w:ind w:left="720" w:hanging="720"/>
        <w:rPr>
          <w:rFonts w:ascii="Arial" w:hAnsi="Arial" w:cs="Arial"/>
          <w:b/>
          <w:sz w:val="22"/>
          <w:szCs w:val="22"/>
        </w:rPr>
      </w:pPr>
      <w:r w:rsidRPr="00B82CF0">
        <w:rPr>
          <w:rFonts w:ascii="Arial" w:hAnsi="Arial" w:cs="Arial"/>
          <w:b/>
          <w:sz w:val="22"/>
          <w:szCs w:val="22"/>
        </w:rPr>
        <w:tab/>
        <w:t>*</w:t>
      </w:r>
      <w:r w:rsidRPr="00B82CF0">
        <w:rPr>
          <w:rFonts w:ascii="Arial" w:hAnsi="Arial" w:cs="Arial"/>
          <w:b/>
          <w:sz w:val="22"/>
          <w:szCs w:val="22"/>
        </w:rPr>
        <w:tab/>
        <w:t>in conne</w:t>
      </w:r>
      <w:r w:rsidRPr="00B82CF0" w:rsidR="00352210">
        <w:rPr>
          <w:rFonts w:ascii="Arial" w:hAnsi="Arial" w:cs="Arial"/>
          <w:b/>
          <w:sz w:val="22"/>
          <w:szCs w:val="22"/>
        </w:rPr>
        <w:t>ction with a statistical survey</w:t>
      </w:r>
      <w:r w:rsidRPr="00B82CF0">
        <w:rPr>
          <w:rFonts w:ascii="Arial" w:hAnsi="Arial" w:cs="Arial"/>
          <w:b/>
          <w:sz w:val="22"/>
          <w:szCs w:val="22"/>
        </w:rPr>
        <w:t xml:space="preserve"> that is not designed to produce valid and reliable results that can be generalized to the universe of </w:t>
      </w:r>
      <w:proofErr w:type="gramStart"/>
      <w:r w:rsidRPr="00B82CF0">
        <w:rPr>
          <w:rFonts w:ascii="Arial" w:hAnsi="Arial" w:cs="Arial"/>
          <w:b/>
          <w:sz w:val="22"/>
          <w:szCs w:val="22"/>
        </w:rPr>
        <w:t>study;</w:t>
      </w:r>
      <w:proofErr w:type="gramEnd"/>
      <w:r w:rsidRPr="00B82CF0" w:rsidR="000F1725">
        <w:rPr>
          <w:rFonts w:ascii="Arial" w:hAnsi="Arial" w:cs="Arial"/>
          <w:b/>
          <w:sz w:val="22"/>
          <w:szCs w:val="22"/>
        </w:rPr>
        <w:t xml:space="preserve"> </w:t>
      </w:r>
    </w:p>
    <w:p w:rsidRPr="00B82CF0" w:rsidR="00295103" w:rsidP="00485810" w:rsidRDefault="00295103" w14:paraId="22A9BE94" w14:textId="64C8E45F">
      <w:pPr>
        <w:tabs>
          <w:tab w:val="left" w:pos="360"/>
          <w:tab w:val="left" w:pos="720"/>
        </w:tabs>
        <w:ind w:left="720" w:hanging="720"/>
        <w:rPr>
          <w:rFonts w:ascii="Arial" w:hAnsi="Arial" w:cs="Arial"/>
          <w:b/>
          <w:sz w:val="22"/>
          <w:szCs w:val="22"/>
        </w:rPr>
      </w:pPr>
      <w:r w:rsidRPr="00B82CF0">
        <w:rPr>
          <w:rFonts w:ascii="Arial" w:hAnsi="Arial" w:cs="Arial"/>
          <w:b/>
          <w:sz w:val="22"/>
          <w:szCs w:val="22"/>
        </w:rPr>
        <w:tab/>
        <w:t>*</w:t>
      </w:r>
      <w:r w:rsidRPr="00B82CF0">
        <w:rPr>
          <w:rFonts w:ascii="Arial" w:hAnsi="Arial" w:cs="Arial"/>
          <w:b/>
          <w:sz w:val="22"/>
          <w:szCs w:val="22"/>
        </w:rPr>
        <w:tab/>
        <w:t xml:space="preserve">requiring the use of a statistical data classification that has not been reviewed and approved by </w:t>
      </w:r>
      <w:proofErr w:type="gramStart"/>
      <w:r w:rsidRPr="00B82CF0">
        <w:rPr>
          <w:rFonts w:ascii="Arial" w:hAnsi="Arial" w:cs="Arial"/>
          <w:b/>
          <w:sz w:val="22"/>
          <w:szCs w:val="22"/>
        </w:rPr>
        <w:t>OMB;</w:t>
      </w:r>
      <w:proofErr w:type="gramEnd"/>
      <w:r w:rsidRPr="00B82CF0" w:rsidR="000F1725">
        <w:rPr>
          <w:rFonts w:ascii="Arial" w:hAnsi="Arial" w:cs="Arial"/>
          <w:b/>
          <w:sz w:val="22"/>
          <w:szCs w:val="22"/>
        </w:rPr>
        <w:t xml:space="preserve"> </w:t>
      </w:r>
    </w:p>
    <w:p w:rsidRPr="00B82CF0" w:rsidR="00295103" w:rsidP="00485810" w:rsidRDefault="00295103" w14:paraId="6500EE0F" w14:textId="05C3C9D3">
      <w:pPr>
        <w:tabs>
          <w:tab w:val="left" w:pos="360"/>
          <w:tab w:val="left" w:pos="720"/>
        </w:tabs>
        <w:ind w:left="720" w:hanging="720"/>
        <w:rPr>
          <w:rFonts w:ascii="Arial" w:hAnsi="Arial" w:cs="Arial"/>
          <w:b/>
          <w:sz w:val="22"/>
          <w:szCs w:val="22"/>
        </w:rPr>
      </w:pPr>
      <w:r w:rsidRPr="00B82CF0">
        <w:rPr>
          <w:rFonts w:ascii="Arial" w:hAnsi="Arial" w:cs="Arial"/>
          <w:b/>
          <w:sz w:val="22"/>
          <w:szCs w:val="22"/>
        </w:rPr>
        <w:tab/>
        <w:t>*</w:t>
      </w:r>
      <w:r w:rsidRPr="00B82CF0">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r w:rsidRPr="00B82CF0" w:rsidR="000F1725">
        <w:rPr>
          <w:rFonts w:ascii="Arial" w:hAnsi="Arial" w:cs="Arial"/>
          <w:b/>
          <w:sz w:val="22"/>
          <w:szCs w:val="22"/>
        </w:rPr>
        <w:t xml:space="preserve"> </w:t>
      </w:r>
    </w:p>
    <w:p w:rsidRPr="00B82CF0" w:rsidR="00295103" w:rsidP="00485810" w:rsidRDefault="00295103" w14:paraId="6FB99B6D" w14:textId="79C90DF4">
      <w:pPr>
        <w:tabs>
          <w:tab w:val="left" w:pos="360"/>
          <w:tab w:val="left" w:pos="720"/>
        </w:tabs>
        <w:ind w:left="720" w:hanging="720"/>
        <w:rPr>
          <w:rFonts w:ascii="Arial" w:hAnsi="Arial" w:cs="Arial"/>
          <w:b/>
          <w:sz w:val="22"/>
          <w:szCs w:val="22"/>
        </w:rPr>
      </w:pPr>
      <w:r w:rsidRPr="00B82CF0">
        <w:rPr>
          <w:rFonts w:ascii="Arial" w:hAnsi="Arial" w:cs="Arial"/>
          <w:b/>
          <w:sz w:val="22"/>
          <w:szCs w:val="22"/>
        </w:rPr>
        <w:tab/>
        <w:t>*</w:t>
      </w:r>
      <w:r w:rsidRPr="00B82CF0">
        <w:rPr>
          <w:rFonts w:ascii="Arial" w:hAnsi="Arial" w:cs="Arial"/>
          <w:b/>
          <w:sz w:val="22"/>
          <w:szCs w:val="22"/>
        </w:rPr>
        <w:tab/>
        <w:t>requiring respondents to submit proprietary trade secrets, or other confidential information</w:t>
      </w:r>
      <w:r w:rsidRPr="00B82CF0" w:rsidR="00352210">
        <w:rPr>
          <w:rFonts w:ascii="Arial" w:hAnsi="Arial" w:cs="Arial"/>
          <w:b/>
          <w:sz w:val="22"/>
          <w:szCs w:val="22"/>
        </w:rPr>
        <w:t>,</w:t>
      </w:r>
      <w:r w:rsidRPr="00B82CF0">
        <w:rPr>
          <w:rFonts w:ascii="Arial" w:hAnsi="Arial" w:cs="Arial"/>
          <w:b/>
          <w:sz w:val="22"/>
          <w:szCs w:val="22"/>
        </w:rPr>
        <w:t xml:space="preserve"> unless the agency can demonstrate that it has instituted procedures to protect the information's confidentiality to the extent permitted by law.</w:t>
      </w:r>
      <w:r w:rsidRPr="00B82CF0" w:rsidR="000F1725">
        <w:rPr>
          <w:rFonts w:ascii="Arial" w:hAnsi="Arial" w:cs="Arial"/>
          <w:b/>
          <w:sz w:val="22"/>
          <w:szCs w:val="22"/>
        </w:rPr>
        <w:t xml:space="preserve"> </w:t>
      </w:r>
    </w:p>
    <w:p w:rsidRPr="00B82CF0" w:rsidR="000F1725" w:rsidP="00485810" w:rsidRDefault="000F1725" w14:paraId="3E8C869B" w14:textId="77777777">
      <w:pPr>
        <w:tabs>
          <w:tab w:val="left" w:pos="360"/>
          <w:tab w:val="left" w:pos="720"/>
        </w:tabs>
        <w:rPr>
          <w:rFonts w:ascii="Arial" w:hAnsi="Arial" w:cs="Arial"/>
          <w:sz w:val="22"/>
          <w:szCs w:val="22"/>
        </w:rPr>
      </w:pPr>
    </w:p>
    <w:p w:rsidRPr="00B82CF0" w:rsidR="00485810" w:rsidP="00485810" w:rsidRDefault="0086248A" w14:paraId="6D6CFD1B" w14:textId="77777777">
      <w:pPr>
        <w:tabs>
          <w:tab w:val="left" w:pos="360"/>
          <w:tab w:val="left" w:pos="720"/>
        </w:tabs>
        <w:rPr>
          <w:rFonts w:ascii="Arial" w:hAnsi="Arial" w:cs="Arial"/>
          <w:sz w:val="22"/>
          <w:szCs w:val="22"/>
        </w:rPr>
      </w:pPr>
      <w:r w:rsidRPr="00B82CF0">
        <w:rPr>
          <w:rFonts w:ascii="Arial" w:hAnsi="Arial" w:cs="Arial"/>
          <w:sz w:val="22"/>
          <w:szCs w:val="22"/>
        </w:rPr>
        <w:t>There are no circumstances that require us to collect the information in a manner inconsistent with OMB guidelines.</w:t>
      </w:r>
    </w:p>
    <w:p w:rsidRPr="00B82CF0" w:rsidR="00485810" w:rsidP="00485810" w:rsidRDefault="00485810" w14:paraId="51FA9AE4" w14:textId="77777777">
      <w:pPr>
        <w:tabs>
          <w:tab w:val="left" w:pos="360"/>
          <w:tab w:val="left" w:pos="720"/>
        </w:tabs>
        <w:rPr>
          <w:rFonts w:ascii="Arial" w:hAnsi="Arial" w:cs="Arial"/>
          <w:sz w:val="22"/>
          <w:szCs w:val="22"/>
        </w:rPr>
      </w:pPr>
    </w:p>
    <w:p w:rsidRPr="00B82CF0" w:rsidR="00485810" w:rsidP="00485810" w:rsidRDefault="00295103" w14:paraId="38247820" w14:textId="372E2B42">
      <w:pPr>
        <w:tabs>
          <w:tab w:val="left" w:pos="360"/>
          <w:tab w:val="left" w:pos="720"/>
        </w:tabs>
        <w:rPr>
          <w:rFonts w:ascii="Arial" w:hAnsi="Arial" w:cs="Arial"/>
          <w:sz w:val="22"/>
          <w:szCs w:val="22"/>
        </w:rPr>
      </w:pPr>
      <w:r w:rsidRPr="00B82CF0">
        <w:rPr>
          <w:rFonts w:ascii="Arial" w:hAnsi="Arial" w:cs="Arial"/>
          <w:b/>
          <w:sz w:val="22"/>
          <w:szCs w:val="22"/>
        </w:rPr>
        <w:t>8.</w:t>
      </w:r>
      <w:r w:rsidRPr="00B82CF0">
        <w:rPr>
          <w:rFonts w:ascii="Arial" w:hAnsi="Arial" w:cs="Arial"/>
          <w:b/>
          <w:sz w:val="22"/>
          <w:szCs w:val="22"/>
        </w:rPr>
        <w:tab/>
        <w:t xml:space="preserve">If applicable, provide a copy and identify the date and page number of </w:t>
      </w:r>
      <w:proofErr w:type="gramStart"/>
      <w:r w:rsidRPr="00B82CF0">
        <w:rPr>
          <w:rFonts w:ascii="Arial" w:hAnsi="Arial" w:cs="Arial"/>
          <w:b/>
          <w:sz w:val="22"/>
          <w:szCs w:val="22"/>
        </w:rPr>
        <w:t>publication</w:t>
      </w:r>
      <w:proofErr w:type="gramEnd"/>
      <w:r w:rsidRPr="00B82CF0">
        <w:rPr>
          <w:rFonts w:ascii="Arial" w:hAnsi="Arial" w:cs="Arial"/>
          <w:b/>
          <w:sz w:val="22"/>
          <w:szCs w:val="22"/>
        </w:rPr>
        <w:t xml:space="preserve"> in the Federal Register of the agency's notice, required by 5 CFR 1320.8(d), soliciting comments on the information collection prior to submission to OMB.  Summarize public comments recei</w:t>
      </w:r>
      <w:r w:rsidRPr="00B82CF0" w:rsidR="00DE1FFE">
        <w:rPr>
          <w:rFonts w:ascii="Arial" w:hAnsi="Arial" w:cs="Arial"/>
          <w:b/>
          <w:sz w:val="22"/>
          <w:szCs w:val="22"/>
        </w:rPr>
        <w:t xml:space="preserve">ved in response to that notice </w:t>
      </w:r>
      <w:r w:rsidRPr="00B82CF0">
        <w:rPr>
          <w:rFonts w:ascii="Arial" w:hAnsi="Arial" w:cs="Arial"/>
          <w:b/>
          <w:sz w:val="22"/>
          <w:szCs w:val="22"/>
        </w:rPr>
        <w:t>and in response to the PRA statement associated with the collec</w:t>
      </w:r>
      <w:r w:rsidRPr="00B82CF0" w:rsidR="00DE1FFE">
        <w:rPr>
          <w:rFonts w:ascii="Arial" w:hAnsi="Arial" w:cs="Arial"/>
          <w:b/>
          <w:sz w:val="22"/>
          <w:szCs w:val="22"/>
        </w:rPr>
        <w:t xml:space="preserve">tion over the past three years, </w:t>
      </w:r>
      <w:r w:rsidRPr="00B82CF0">
        <w:rPr>
          <w:rFonts w:ascii="Arial" w:hAnsi="Arial" w:cs="Arial"/>
          <w:b/>
          <w:sz w:val="22"/>
          <w:szCs w:val="22"/>
        </w:rPr>
        <w:t>and describe actions taken by the agency in response to these comments.  Specifically address comments received on cost and hour burden.</w:t>
      </w:r>
    </w:p>
    <w:p w:rsidRPr="00B82CF0" w:rsidR="00485810" w:rsidP="00485810" w:rsidRDefault="00485810" w14:paraId="6C5FB1CE" w14:textId="77777777">
      <w:pPr>
        <w:tabs>
          <w:tab w:val="left" w:pos="360"/>
          <w:tab w:val="left" w:pos="720"/>
        </w:tabs>
        <w:rPr>
          <w:rFonts w:ascii="Arial" w:hAnsi="Arial" w:cs="Arial"/>
          <w:sz w:val="22"/>
          <w:szCs w:val="22"/>
        </w:rPr>
      </w:pPr>
    </w:p>
    <w:p w:rsidRPr="00B82CF0" w:rsidR="00485810" w:rsidP="00485810" w:rsidRDefault="00295103" w14:paraId="6ED8275C" w14:textId="77777777">
      <w:pPr>
        <w:tabs>
          <w:tab w:val="left" w:pos="360"/>
          <w:tab w:val="left" w:pos="720"/>
        </w:tabs>
        <w:rPr>
          <w:rFonts w:ascii="Arial" w:hAnsi="Arial" w:cs="Arial"/>
          <w:b/>
          <w:sz w:val="22"/>
          <w:szCs w:val="22"/>
        </w:rPr>
      </w:pPr>
      <w:r w:rsidRPr="00B82CF0">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B82CF0" w:rsidR="00485810">
        <w:rPr>
          <w:rFonts w:ascii="Arial" w:hAnsi="Arial" w:cs="Arial"/>
          <w:b/>
          <w:sz w:val="22"/>
          <w:szCs w:val="22"/>
        </w:rPr>
        <w:t>.</w:t>
      </w:r>
    </w:p>
    <w:p w:rsidRPr="00B82CF0" w:rsidR="00485810" w:rsidP="00485810" w:rsidRDefault="00485810" w14:paraId="0EA22034" w14:textId="77777777">
      <w:pPr>
        <w:tabs>
          <w:tab w:val="left" w:pos="360"/>
          <w:tab w:val="left" w:pos="720"/>
        </w:tabs>
        <w:rPr>
          <w:rFonts w:ascii="Arial" w:hAnsi="Arial" w:cs="Arial"/>
          <w:b/>
          <w:sz w:val="22"/>
          <w:szCs w:val="22"/>
        </w:rPr>
      </w:pPr>
    </w:p>
    <w:p w:rsidRPr="00B82CF0" w:rsidR="00485810" w:rsidP="00485810" w:rsidRDefault="00295103" w14:paraId="74DE0EAE" w14:textId="77777777">
      <w:pPr>
        <w:tabs>
          <w:tab w:val="left" w:pos="360"/>
          <w:tab w:val="left" w:pos="720"/>
        </w:tabs>
        <w:rPr>
          <w:rFonts w:ascii="Arial" w:hAnsi="Arial" w:cs="Arial"/>
          <w:sz w:val="22"/>
          <w:szCs w:val="22"/>
        </w:rPr>
      </w:pPr>
      <w:r w:rsidRPr="00B82CF0">
        <w:rPr>
          <w:rFonts w:ascii="Arial" w:hAnsi="Arial" w:cs="Arial"/>
          <w:b/>
          <w:sz w:val="22"/>
          <w:szCs w:val="22"/>
        </w:rPr>
        <w:t xml:space="preserve">Consultation with representatives of those from whom information is to be obtained or those who must compile records should occur at least once every </w:t>
      </w:r>
      <w:r w:rsidRPr="00B82CF0" w:rsidR="00352210">
        <w:rPr>
          <w:rFonts w:ascii="Arial" w:hAnsi="Arial" w:cs="Arial"/>
          <w:b/>
          <w:sz w:val="22"/>
          <w:szCs w:val="22"/>
        </w:rPr>
        <w:t>three</w:t>
      </w:r>
      <w:r w:rsidRPr="00B82CF0">
        <w:rPr>
          <w:rFonts w:ascii="Arial" w:hAnsi="Arial" w:cs="Arial"/>
          <w:b/>
          <w:sz w:val="22"/>
          <w:szCs w:val="22"/>
        </w:rPr>
        <w:t xml:space="preserve"> years — even if </w:t>
      </w:r>
      <w:r w:rsidRPr="00B82CF0">
        <w:rPr>
          <w:rFonts w:ascii="Arial" w:hAnsi="Arial" w:cs="Arial"/>
          <w:b/>
          <w:sz w:val="22"/>
          <w:szCs w:val="22"/>
        </w:rPr>
        <w:lastRenderedPageBreak/>
        <w:t>the collection of information activity is the same as in prior periods.  There may be circumstances that may preclude consultation in a specific situation.  These circumstances should be explained.</w:t>
      </w:r>
    </w:p>
    <w:p w:rsidRPr="00B82CF0" w:rsidR="00485810" w:rsidP="00485810" w:rsidRDefault="00485810" w14:paraId="3519F0E0" w14:textId="77777777">
      <w:pPr>
        <w:tabs>
          <w:tab w:val="left" w:pos="360"/>
          <w:tab w:val="left" w:pos="720"/>
        </w:tabs>
        <w:rPr>
          <w:rFonts w:ascii="Arial" w:hAnsi="Arial" w:cs="Arial"/>
          <w:sz w:val="22"/>
          <w:szCs w:val="22"/>
        </w:rPr>
      </w:pPr>
    </w:p>
    <w:p w:rsidRPr="00B82CF0" w:rsidR="00A871CA" w:rsidP="00A871CA" w:rsidRDefault="00746D40" w14:paraId="719AF666" w14:textId="506B6244">
      <w:pPr>
        <w:tabs>
          <w:tab w:val="left" w:pos="360"/>
          <w:tab w:val="left" w:pos="720"/>
        </w:tabs>
        <w:rPr>
          <w:rFonts w:ascii="Arial" w:hAnsi="Arial" w:cs="Arial"/>
          <w:sz w:val="22"/>
          <w:szCs w:val="22"/>
        </w:rPr>
      </w:pPr>
      <w:r>
        <w:rPr>
          <w:rFonts w:ascii="Arial" w:hAnsi="Arial" w:cs="Arial"/>
          <w:sz w:val="22"/>
          <w:szCs w:val="22"/>
        </w:rPr>
        <w:t xml:space="preserve">On March 29, 2021, </w:t>
      </w:r>
      <w:r w:rsidRPr="00B82CF0" w:rsidR="007A35B0">
        <w:rPr>
          <w:rFonts w:ascii="Arial" w:hAnsi="Arial" w:cs="Arial"/>
          <w:sz w:val="22"/>
          <w:szCs w:val="22"/>
        </w:rPr>
        <w:t>we published in the Federal Register (</w:t>
      </w:r>
      <w:r w:rsidR="00D367D2">
        <w:rPr>
          <w:rFonts w:ascii="Arial" w:hAnsi="Arial" w:cs="Arial"/>
          <w:sz w:val="22"/>
          <w:szCs w:val="22"/>
        </w:rPr>
        <w:t>86</w:t>
      </w:r>
      <w:r w:rsidRPr="00B82CF0" w:rsidR="007A35B0">
        <w:rPr>
          <w:rFonts w:ascii="Arial" w:hAnsi="Arial" w:cs="Arial"/>
          <w:sz w:val="22"/>
          <w:szCs w:val="22"/>
        </w:rPr>
        <w:t xml:space="preserve"> FR </w:t>
      </w:r>
      <w:r w:rsidR="00D367D2">
        <w:rPr>
          <w:rFonts w:ascii="Arial" w:hAnsi="Arial" w:cs="Arial"/>
          <w:sz w:val="22"/>
          <w:szCs w:val="22"/>
        </w:rPr>
        <w:t>16390</w:t>
      </w:r>
      <w:r w:rsidRPr="00B82CF0" w:rsidR="007A35B0">
        <w:rPr>
          <w:rFonts w:ascii="Arial" w:hAnsi="Arial" w:cs="Arial"/>
          <w:sz w:val="22"/>
          <w:szCs w:val="22"/>
        </w:rPr>
        <w:t>) a notice of our intent to request that OMB approve this information collection.  In that notice, we solicited comments for</w:t>
      </w:r>
      <w:r w:rsidRPr="00B82CF0" w:rsidR="00435CE6">
        <w:rPr>
          <w:rFonts w:ascii="Arial" w:hAnsi="Arial" w:cs="Arial"/>
          <w:sz w:val="22"/>
          <w:szCs w:val="22"/>
        </w:rPr>
        <w:t xml:space="preserve"> </w:t>
      </w:r>
      <w:r w:rsidRPr="00B82CF0" w:rsidR="00A871CA">
        <w:rPr>
          <w:rFonts w:ascii="Arial" w:hAnsi="Arial" w:cs="Arial"/>
          <w:sz w:val="22"/>
          <w:szCs w:val="22"/>
        </w:rPr>
        <w:t>60 d</w:t>
      </w:r>
      <w:r>
        <w:rPr>
          <w:rFonts w:ascii="Arial" w:hAnsi="Arial" w:cs="Arial"/>
          <w:sz w:val="22"/>
          <w:szCs w:val="22"/>
        </w:rPr>
        <w:t xml:space="preserve">ays, ending on May 28, 2021.  </w:t>
      </w:r>
      <w:r w:rsidRPr="00B82CF0" w:rsidR="00A871CA">
        <w:rPr>
          <w:rFonts w:ascii="Arial" w:hAnsi="Arial" w:cs="Arial"/>
          <w:sz w:val="22"/>
          <w:szCs w:val="22"/>
        </w:rPr>
        <w:t xml:space="preserve">We did not receive any comments in response to that </w:t>
      </w:r>
    </w:p>
    <w:p w:rsidRPr="00B82CF0" w:rsidR="00A871CA" w:rsidP="00A871CA" w:rsidRDefault="00A871CA" w14:paraId="60EB9067" w14:textId="77777777">
      <w:pPr>
        <w:tabs>
          <w:tab w:val="left" w:pos="360"/>
          <w:tab w:val="left" w:pos="720"/>
        </w:tabs>
        <w:rPr>
          <w:rFonts w:ascii="Arial" w:hAnsi="Arial" w:cs="Arial"/>
          <w:sz w:val="22"/>
          <w:szCs w:val="22"/>
        </w:rPr>
      </w:pPr>
      <w:r w:rsidRPr="00B82CF0">
        <w:rPr>
          <w:rFonts w:ascii="Arial" w:hAnsi="Arial" w:cs="Arial"/>
          <w:sz w:val="22"/>
          <w:szCs w:val="22"/>
        </w:rPr>
        <w:t>notice.</w:t>
      </w:r>
    </w:p>
    <w:p w:rsidRPr="00B82CF0" w:rsidR="00A871CA" w:rsidP="00A871CA" w:rsidRDefault="00A871CA" w14:paraId="480FA83E" w14:textId="77777777">
      <w:pPr>
        <w:tabs>
          <w:tab w:val="left" w:pos="360"/>
          <w:tab w:val="left" w:pos="720"/>
        </w:tabs>
        <w:rPr>
          <w:rFonts w:ascii="Arial" w:hAnsi="Arial" w:cs="Arial"/>
          <w:sz w:val="22"/>
          <w:szCs w:val="22"/>
        </w:rPr>
      </w:pPr>
    </w:p>
    <w:p w:rsidRPr="00B82CF0" w:rsidR="00A871CA" w:rsidP="00A871CA" w:rsidRDefault="00A871CA" w14:paraId="1BB630C9" w14:textId="013E5494">
      <w:pPr>
        <w:tabs>
          <w:tab w:val="left" w:pos="360"/>
          <w:tab w:val="left" w:pos="720"/>
        </w:tabs>
        <w:rPr>
          <w:rFonts w:ascii="Arial" w:hAnsi="Arial" w:cs="Arial"/>
          <w:sz w:val="22"/>
          <w:szCs w:val="22"/>
        </w:rPr>
      </w:pPr>
      <w:r w:rsidRPr="00B82CF0">
        <w:rPr>
          <w:rFonts w:ascii="Arial" w:hAnsi="Arial" w:cs="Arial"/>
          <w:sz w:val="22"/>
          <w:szCs w:val="22"/>
        </w:rPr>
        <w:t xml:space="preserve">In addition to the Federal Register notice, we consulted with the nine (9) tribes listed below in Table 8.1 </w:t>
      </w:r>
      <w:r w:rsidR="00273F14">
        <w:rPr>
          <w:rFonts w:ascii="Arial" w:hAnsi="Arial" w:cs="Arial"/>
          <w:sz w:val="22"/>
          <w:szCs w:val="22"/>
        </w:rPr>
        <w:t>that</w:t>
      </w:r>
      <w:r w:rsidRPr="00B82CF0" w:rsidR="00273F14">
        <w:rPr>
          <w:rFonts w:ascii="Arial" w:hAnsi="Arial" w:cs="Arial"/>
          <w:sz w:val="22"/>
          <w:szCs w:val="22"/>
        </w:rPr>
        <w:t xml:space="preserve"> </w:t>
      </w:r>
      <w:r w:rsidRPr="00B82CF0">
        <w:rPr>
          <w:rFonts w:ascii="Arial" w:hAnsi="Arial" w:cs="Arial"/>
          <w:sz w:val="22"/>
          <w:szCs w:val="22"/>
        </w:rPr>
        <w:t xml:space="preserve">are familiar with this collection of information in order to validate our time burden estimate and asked for comments on the questions below:  </w:t>
      </w:r>
    </w:p>
    <w:p w:rsidRPr="00B82CF0" w:rsidR="00A871CA" w:rsidP="00A871CA" w:rsidRDefault="00A871CA" w14:paraId="377A55D4" w14:textId="77777777">
      <w:pPr>
        <w:tabs>
          <w:tab w:val="left" w:pos="360"/>
          <w:tab w:val="left" w:pos="720"/>
        </w:tabs>
        <w:rPr>
          <w:rFonts w:ascii="Arial" w:hAnsi="Arial" w:cs="Arial"/>
          <w:sz w:val="22"/>
          <w:szCs w:val="22"/>
        </w:rPr>
      </w:pPr>
    </w:p>
    <w:p w:rsidRPr="00B82CF0" w:rsidR="00A871CA" w:rsidP="00A871CA" w:rsidRDefault="00A871CA" w14:paraId="6B3B7271" w14:textId="77777777">
      <w:pPr>
        <w:numPr>
          <w:ilvl w:val="0"/>
          <w:numId w:val="2"/>
        </w:numPr>
        <w:tabs>
          <w:tab w:val="left" w:pos="360"/>
          <w:tab w:val="left" w:pos="720"/>
        </w:tabs>
        <w:ind w:left="720"/>
        <w:rPr>
          <w:rFonts w:ascii="Arial" w:hAnsi="Arial" w:cs="Arial"/>
          <w:sz w:val="22"/>
          <w:szCs w:val="22"/>
        </w:rPr>
      </w:pPr>
      <w:r w:rsidRPr="00B82CF0">
        <w:rPr>
          <w:rFonts w:ascii="Arial" w:hAnsi="Arial" w:cs="Arial"/>
          <w:sz w:val="22"/>
          <w:szCs w:val="22"/>
        </w:rPr>
        <w:t xml:space="preserve">Whether or not the collection of information is necessary, including whether or not the information will have practical utility; whether there are any questions they felt were </w:t>
      </w:r>
      <w:proofErr w:type="gramStart"/>
      <w:r w:rsidRPr="00B82CF0">
        <w:rPr>
          <w:rFonts w:ascii="Arial" w:hAnsi="Arial" w:cs="Arial"/>
          <w:sz w:val="22"/>
          <w:szCs w:val="22"/>
        </w:rPr>
        <w:t>unnecessary;</w:t>
      </w:r>
      <w:proofErr w:type="gramEnd"/>
    </w:p>
    <w:p w:rsidRPr="00B82CF0" w:rsidR="00A871CA" w:rsidP="00A871CA" w:rsidRDefault="00A871CA" w14:paraId="62A23D61" w14:textId="77777777">
      <w:pPr>
        <w:numPr>
          <w:ilvl w:val="0"/>
          <w:numId w:val="2"/>
        </w:numPr>
        <w:tabs>
          <w:tab w:val="left" w:pos="360"/>
          <w:tab w:val="left" w:pos="720"/>
        </w:tabs>
        <w:ind w:left="720"/>
        <w:rPr>
          <w:rFonts w:ascii="Arial" w:hAnsi="Arial" w:cs="Arial"/>
          <w:sz w:val="22"/>
          <w:szCs w:val="22"/>
        </w:rPr>
      </w:pPr>
      <w:r w:rsidRPr="00B82CF0">
        <w:rPr>
          <w:rFonts w:ascii="Arial" w:hAnsi="Arial" w:cs="Arial"/>
          <w:sz w:val="22"/>
          <w:szCs w:val="22"/>
        </w:rPr>
        <w:t xml:space="preserve">The accuracy of our estimate of the burden for this collection of </w:t>
      </w:r>
      <w:proofErr w:type="gramStart"/>
      <w:r w:rsidRPr="00B82CF0">
        <w:rPr>
          <w:rFonts w:ascii="Arial" w:hAnsi="Arial" w:cs="Arial"/>
          <w:sz w:val="22"/>
          <w:szCs w:val="22"/>
        </w:rPr>
        <w:t>information;</w:t>
      </w:r>
      <w:proofErr w:type="gramEnd"/>
    </w:p>
    <w:p w:rsidRPr="00B82CF0" w:rsidR="00A871CA" w:rsidP="00A871CA" w:rsidRDefault="00A871CA" w14:paraId="05199479" w14:textId="77777777">
      <w:pPr>
        <w:numPr>
          <w:ilvl w:val="0"/>
          <w:numId w:val="2"/>
        </w:numPr>
        <w:tabs>
          <w:tab w:val="left" w:pos="360"/>
          <w:tab w:val="left" w:pos="720"/>
        </w:tabs>
        <w:ind w:left="720"/>
        <w:rPr>
          <w:rFonts w:ascii="Arial" w:hAnsi="Arial" w:cs="Arial"/>
          <w:sz w:val="22"/>
          <w:szCs w:val="22"/>
        </w:rPr>
      </w:pPr>
      <w:r w:rsidRPr="00B82CF0">
        <w:rPr>
          <w:rFonts w:ascii="Arial" w:hAnsi="Arial" w:cs="Arial"/>
          <w:sz w:val="22"/>
          <w:szCs w:val="22"/>
        </w:rPr>
        <w:t>Ways to enhance the quality, utility, and clarity of the information to be collected; and,</w:t>
      </w:r>
    </w:p>
    <w:p w:rsidRPr="00B82CF0" w:rsidR="00A871CA" w:rsidP="00A871CA" w:rsidRDefault="00A871CA" w14:paraId="41619E74" w14:textId="77777777">
      <w:pPr>
        <w:numPr>
          <w:ilvl w:val="0"/>
          <w:numId w:val="2"/>
        </w:numPr>
        <w:tabs>
          <w:tab w:val="left" w:pos="360"/>
          <w:tab w:val="left" w:pos="720"/>
        </w:tabs>
        <w:ind w:left="720"/>
        <w:rPr>
          <w:rFonts w:ascii="Arial" w:hAnsi="Arial" w:cs="Arial"/>
          <w:sz w:val="22"/>
          <w:szCs w:val="22"/>
        </w:rPr>
      </w:pPr>
      <w:r w:rsidRPr="00B82CF0">
        <w:rPr>
          <w:rFonts w:ascii="Arial" w:hAnsi="Arial" w:cs="Arial"/>
          <w:sz w:val="22"/>
          <w:szCs w:val="22"/>
        </w:rPr>
        <w:t>Ways to minimize the burden of the collection of information on respondents.</w:t>
      </w:r>
    </w:p>
    <w:p w:rsidRPr="00B82CF0" w:rsidR="00A871CA" w:rsidP="00A871CA" w:rsidRDefault="00A871CA" w14:paraId="4F36990B" w14:textId="20F10D88">
      <w:pPr>
        <w:tabs>
          <w:tab w:val="left" w:pos="360"/>
          <w:tab w:val="left" w:pos="720"/>
        </w:tabs>
        <w:rPr>
          <w:rFonts w:ascii="Arial" w:hAnsi="Arial" w:cs="Arial"/>
          <w:b/>
          <w:sz w:val="22"/>
          <w:szCs w:val="22"/>
        </w:rPr>
      </w:pPr>
    </w:p>
    <w:p w:rsidR="00A871CA" w:rsidP="00A871CA" w:rsidRDefault="00A871CA" w14:paraId="7C9A077F" w14:textId="4DB1039A">
      <w:pPr>
        <w:widowControl/>
        <w:autoSpaceDE/>
        <w:autoSpaceDN/>
        <w:adjustRightInd/>
        <w:rPr>
          <w:rFonts w:ascii="Arial" w:hAnsi="Arial" w:cs="Arial"/>
          <w:b/>
          <w:color w:val="000000"/>
          <w:sz w:val="22"/>
          <w:szCs w:val="22"/>
        </w:rPr>
      </w:pPr>
      <w:r w:rsidRPr="00B82CF0">
        <w:rPr>
          <w:rFonts w:ascii="Arial" w:hAnsi="Arial" w:cs="Arial"/>
          <w:b/>
          <w:color w:val="000000"/>
          <w:sz w:val="22"/>
          <w:szCs w:val="22"/>
        </w:rPr>
        <w:t xml:space="preserve">Table </w:t>
      </w:r>
      <w:r w:rsidRPr="00B82CF0" w:rsidR="00BD44CE">
        <w:rPr>
          <w:rFonts w:ascii="Arial" w:hAnsi="Arial" w:cs="Arial"/>
          <w:b/>
          <w:color w:val="000000"/>
          <w:sz w:val="22"/>
          <w:szCs w:val="22"/>
        </w:rPr>
        <w:t>8.1</w:t>
      </w:r>
      <w:r w:rsidRPr="00B82CF0" w:rsidR="00096FAF">
        <w:rPr>
          <w:rFonts w:ascii="Arial" w:hAnsi="Arial" w:cs="Arial"/>
          <w:b/>
          <w:color w:val="000000"/>
          <w:sz w:val="22"/>
          <w:szCs w:val="22"/>
        </w:rPr>
        <w:t xml:space="preserve"> – Pilot Tribes and Representatives</w:t>
      </w:r>
    </w:p>
    <w:p w:rsidR="00BA41B6" w:rsidP="00A871CA" w:rsidRDefault="00BA41B6" w14:paraId="1AE4180B" w14:textId="06BD8BE9">
      <w:pPr>
        <w:widowControl/>
        <w:autoSpaceDE/>
        <w:autoSpaceDN/>
        <w:adjustRightInd/>
        <w:rPr>
          <w:rFonts w:ascii="Arial" w:hAnsi="Arial" w:cs="Arial"/>
          <w:b/>
          <w:color w:val="000000"/>
          <w:sz w:val="22"/>
          <w:szCs w:val="22"/>
        </w:rPr>
      </w:pPr>
    </w:p>
    <w:tbl>
      <w:tblPr>
        <w:tblpPr w:leftFromText="158" w:rightFromText="158" w:bottomFromText="160" w:vertAnchor="text"/>
        <w:tblW w:w="9252" w:type="dxa"/>
        <w:tblLook w:val="04A0" w:firstRow="1" w:lastRow="0" w:firstColumn="1" w:lastColumn="0" w:noHBand="0" w:noVBand="1"/>
      </w:tblPr>
      <w:tblGrid>
        <w:gridCol w:w="4932"/>
        <w:gridCol w:w="4320"/>
      </w:tblGrid>
      <w:tr w:rsidR="00BA41B6" w:rsidTr="00BA41B6" w14:paraId="0D1097E7" w14:textId="77777777">
        <w:trPr>
          <w:trHeight w:val="300"/>
        </w:trPr>
        <w:tc>
          <w:tcPr>
            <w:tcW w:w="4932" w:type="dxa"/>
            <w:tcBorders>
              <w:top w:val="single" w:color="auto" w:sz="8" w:space="0"/>
              <w:left w:val="single" w:color="auto" w:sz="8" w:space="0"/>
              <w:bottom w:val="single" w:color="auto" w:sz="8" w:space="0"/>
              <w:right w:val="single" w:color="auto" w:sz="8" w:space="0"/>
            </w:tcBorders>
            <w:shd w:val="clear" w:color="auto" w:fill="D9D9D9"/>
            <w:vAlign w:val="center"/>
            <w:hideMark/>
          </w:tcPr>
          <w:p w:rsidR="00BA41B6" w:rsidP="002D1567" w:rsidRDefault="00BA41B6" w14:paraId="6A89A70E" w14:textId="77777777">
            <w:pPr>
              <w:jc w:val="center"/>
            </w:pPr>
            <w:r>
              <w:rPr>
                <w:rFonts w:ascii="Arial" w:hAnsi="Arial" w:cs="Arial"/>
                <w:b/>
                <w:bCs/>
                <w:color w:val="222222"/>
                <w:bdr w:val="none" w:color="auto" w:sz="0" w:space="0" w:frame="1"/>
              </w:rPr>
              <w:t>Title </w:t>
            </w:r>
          </w:p>
        </w:tc>
        <w:tc>
          <w:tcPr>
            <w:tcW w:w="4320" w:type="dxa"/>
            <w:tcBorders>
              <w:top w:val="single" w:color="auto" w:sz="8" w:space="0"/>
              <w:left w:val="nil"/>
              <w:bottom w:val="single" w:color="auto" w:sz="8" w:space="0"/>
              <w:right w:val="single" w:color="auto" w:sz="8" w:space="0"/>
            </w:tcBorders>
            <w:shd w:val="clear" w:color="auto" w:fill="D9D9D9"/>
            <w:vAlign w:val="center"/>
            <w:hideMark/>
          </w:tcPr>
          <w:p w:rsidR="00BA41B6" w:rsidP="002D1567" w:rsidRDefault="00BA41B6" w14:paraId="3DDAC6FC" w14:textId="77777777">
            <w:pPr>
              <w:jc w:val="center"/>
            </w:pPr>
            <w:r>
              <w:rPr>
                <w:rFonts w:ascii="Arial" w:hAnsi="Arial" w:cs="Arial"/>
                <w:b/>
                <w:bCs/>
                <w:color w:val="222222"/>
                <w:bdr w:val="none" w:color="auto" w:sz="0" w:space="0" w:frame="1"/>
              </w:rPr>
              <w:t>Tribe/Consortium </w:t>
            </w:r>
          </w:p>
        </w:tc>
      </w:tr>
      <w:tr w:rsidR="00BA41B6" w:rsidTr="00BA41B6" w14:paraId="31C69E66" w14:textId="77777777">
        <w:trPr>
          <w:trHeight w:val="300"/>
        </w:trPr>
        <w:tc>
          <w:tcPr>
            <w:tcW w:w="4932" w:type="dxa"/>
            <w:tcBorders>
              <w:top w:val="nil"/>
              <w:left w:val="single" w:color="auto" w:sz="8" w:space="0"/>
              <w:bottom w:val="single" w:color="auto" w:sz="8" w:space="0"/>
              <w:right w:val="single" w:color="auto" w:sz="8" w:space="0"/>
            </w:tcBorders>
            <w:shd w:val="clear" w:color="auto" w:fill="FFFFFF"/>
            <w:vAlign w:val="center"/>
            <w:hideMark/>
          </w:tcPr>
          <w:p w:rsidR="00BA41B6" w:rsidP="002D1567" w:rsidRDefault="00BA41B6" w14:paraId="50A0310A" w14:textId="77777777">
            <w:pPr>
              <w:rPr>
                <w:sz w:val="24"/>
                <w:szCs w:val="24"/>
              </w:rPr>
            </w:pPr>
            <w:r>
              <w:rPr>
                <w:color w:val="222222"/>
                <w:sz w:val="24"/>
                <w:szCs w:val="24"/>
                <w:bdr w:val="none" w:color="auto" w:sz="0" w:space="0" w:frame="1"/>
              </w:rPr>
              <w:t>Assistant Tribal Administrator </w:t>
            </w:r>
          </w:p>
        </w:tc>
        <w:tc>
          <w:tcPr>
            <w:tcW w:w="4320" w:type="dxa"/>
            <w:tcBorders>
              <w:top w:val="nil"/>
              <w:left w:val="nil"/>
              <w:bottom w:val="single" w:color="auto" w:sz="8" w:space="0"/>
              <w:right w:val="single" w:color="auto" w:sz="8" w:space="0"/>
            </w:tcBorders>
            <w:shd w:val="clear" w:color="auto" w:fill="FFFFFF"/>
            <w:vAlign w:val="center"/>
            <w:hideMark/>
          </w:tcPr>
          <w:p w:rsidR="00BA41B6" w:rsidP="002D1567" w:rsidRDefault="00BA41B6" w14:paraId="2C862859" w14:textId="77777777">
            <w:pPr>
              <w:rPr>
                <w:sz w:val="24"/>
                <w:szCs w:val="24"/>
              </w:rPr>
            </w:pPr>
            <w:r>
              <w:rPr>
                <w:color w:val="222222"/>
                <w:sz w:val="24"/>
                <w:szCs w:val="24"/>
                <w:bdr w:val="none" w:color="auto" w:sz="0" w:space="0" w:frame="1"/>
              </w:rPr>
              <w:t>Modoc Tribe </w:t>
            </w:r>
          </w:p>
        </w:tc>
      </w:tr>
      <w:tr w:rsidR="00BA41B6" w:rsidTr="00BA41B6" w14:paraId="7CA96EB4" w14:textId="77777777">
        <w:trPr>
          <w:trHeight w:val="317"/>
        </w:trPr>
        <w:tc>
          <w:tcPr>
            <w:tcW w:w="4932" w:type="dxa"/>
            <w:tcBorders>
              <w:top w:val="nil"/>
              <w:left w:val="single" w:color="auto" w:sz="8" w:space="0"/>
              <w:bottom w:val="single" w:color="auto" w:sz="8" w:space="0"/>
              <w:right w:val="single" w:color="auto" w:sz="8" w:space="0"/>
            </w:tcBorders>
            <w:shd w:val="clear" w:color="auto" w:fill="FFFFFF"/>
            <w:vAlign w:val="center"/>
            <w:hideMark/>
          </w:tcPr>
          <w:p w:rsidR="00BA41B6" w:rsidP="002D1567" w:rsidRDefault="00BA41B6" w14:paraId="2BB76E25" w14:textId="77777777">
            <w:pPr>
              <w:rPr>
                <w:sz w:val="24"/>
                <w:szCs w:val="24"/>
              </w:rPr>
            </w:pPr>
            <w:r>
              <w:rPr>
                <w:color w:val="222222"/>
                <w:sz w:val="24"/>
                <w:szCs w:val="24"/>
                <w:bdr w:val="none" w:color="auto" w:sz="0" w:space="0" w:frame="1"/>
              </w:rPr>
              <w:t>Chief Financial Officer </w:t>
            </w:r>
          </w:p>
        </w:tc>
        <w:tc>
          <w:tcPr>
            <w:tcW w:w="4320" w:type="dxa"/>
            <w:tcBorders>
              <w:top w:val="nil"/>
              <w:left w:val="nil"/>
              <w:bottom w:val="single" w:color="auto" w:sz="8" w:space="0"/>
              <w:right w:val="single" w:color="auto" w:sz="8" w:space="0"/>
            </w:tcBorders>
            <w:shd w:val="clear" w:color="auto" w:fill="FFFFFF"/>
            <w:vAlign w:val="center"/>
            <w:hideMark/>
          </w:tcPr>
          <w:p w:rsidR="00BA41B6" w:rsidP="002D1567" w:rsidRDefault="00BA41B6" w14:paraId="37095909" w14:textId="77777777">
            <w:pPr>
              <w:rPr>
                <w:sz w:val="24"/>
                <w:szCs w:val="24"/>
              </w:rPr>
            </w:pPr>
            <w:r>
              <w:rPr>
                <w:color w:val="222222"/>
                <w:sz w:val="24"/>
                <w:szCs w:val="24"/>
                <w:bdr w:val="none" w:color="auto" w:sz="0" w:space="0" w:frame="1"/>
              </w:rPr>
              <w:t>Cow Creek Band </w:t>
            </w:r>
          </w:p>
        </w:tc>
      </w:tr>
      <w:tr w:rsidR="00BA41B6" w:rsidTr="00BA41B6" w14:paraId="58DB6F47" w14:textId="77777777">
        <w:trPr>
          <w:trHeight w:val="435"/>
        </w:trPr>
        <w:tc>
          <w:tcPr>
            <w:tcW w:w="4932" w:type="dxa"/>
            <w:tcBorders>
              <w:top w:val="nil"/>
              <w:left w:val="single" w:color="auto" w:sz="8" w:space="0"/>
              <w:bottom w:val="single" w:color="auto" w:sz="8" w:space="0"/>
              <w:right w:val="single" w:color="auto" w:sz="8" w:space="0"/>
            </w:tcBorders>
            <w:shd w:val="clear" w:color="auto" w:fill="FFFFFF"/>
            <w:vAlign w:val="center"/>
            <w:hideMark/>
          </w:tcPr>
          <w:p w:rsidR="00BA41B6" w:rsidP="002D1567" w:rsidRDefault="00BA41B6" w14:paraId="0B08F7B0" w14:textId="77777777">
            <w:pPr>
              <w:rPr>
                <w:sz w:val="24"/>
                <w:szCs w:val="24"/>
              </w:rPr>
            </w:pPr>
            <w:r>
              <w:rPr>
                <w:color w:val="222222"/>
                <w:sz w:val="24"/>
                <w:szCs w:val="24"/>
                <w:bdr w:val="none" w:color="auto" w:sz="0" w:space="0" w:frame="1"/>
              </w:rPr>
              <w:t>Self-Governance Coordinator </w:t>
            </w:r>
          </w:p>
        </w:tc>
        <w:tc>
          <w:tcPr>
            <w:tcW w:w="4320" w:type="dxa"/>
            <w:tcBorders>
              <w:top w:val="nil"/>
              <w:left w:val="nil"/>
              <w:bottom w:val="single" w:color="auto" w:sz="8" w:space="0"/>
              <w:right w:val="single" w:color="auto" w:sz="8" w:space="0"/>
            </w:tcBorders>
            <w:shd w:val="clear" w:color="auto" w:fill="FFFFFF"/>
            <w:vAlign w:val="center"/>
            <w:hideMark/>
          </w:tcPr>
          <w:p w:rsidR="00BA41B6" w:rsidP="002D1567" w:rsidRDefault="00BA41B6" w14:paraId="7212DDFF" w14:textId="77777777">
            <w:pPr>
              <w:rPr>
                <w:sz w:val="24"/>
                <w:szCs w:val="24"/>
              </w:rPr>
            </w:pPr>
            <w:r>
              <w:rPr>
                <w:color w:val="222222"/>
                <w:sz w:val="24"/>
                <w:szCs w:val="24"/>
                <w:bdr w:val="none" w:color="auto" w:sz="0" w:space="0" w:frame="1"/>
              </w:rPr>
              <w:t>Fort Sill Apache Tribe of Oklahoma </w:t>
            </w:r>
          </w:p>
        </w:tc>
      </w:tr>
      <w:tr w:rsidR="00BA41B6" w:rsidTr="00BA41B6" w14:paraId="043749EC" w14:textId="77777777">
        <w:trPr>
          <w:trHeight w:val="300"/>
        </w:trPr>
        <w:tc>
          <w:tcPr>
            <w:tcW w:w="4932" w:type="dxa"/>
            <w:tcBorders>
              <w:top w:val="nil"/>
              <w:left w:val="single" w:color="auto" w:sz="8" w:space="0"/>
              <w:bottom w:val="single" w:color="auto" w:sz="8" w:space="0"/>
              <w:right w:val="single" w:color="auto" w:sz="8" w:space="0"/>
            </w:tcBorders>
            <w:shd w:val="clear" w:color="auto" w:fill="FFFFFF"/>
            <w:vAlign w:val="center"/>
            <w:hideMark/>
          </w:tcPr>
          <w:p w:rsidR="00BA41B6" w:rsidP="002D1567" w:rsidRDefault="00BA41B6" w14:paraId="7548E981" w14:textId="77777777">
            <w:pPr>
              <w:rPr>
                <w:sz w:val="24"/>
                <w:szCs w:val="24"/>
              </w:rPr>
            </w:pPr>
            <w:r>
              <w:rPr>
                <w:color w:val="222222"/>
                <w:sz w:val="24"/>
                <w:szCs w:val="24"/>
                <w:bdr w:val="none" w:color="auto" w:sz="0" w:space="0" w:frame="1"/>
              </w:rPr>
              <w:t>Executive Director </w:t>
            </w:r>
          </w:p>
        </w:tc>
        <w:tc>
          <w:tcPr>
            <w:tcW w:w="4320" w:type="dxa"/>
            <w:tcBorders>
              <w:top w:val="nil"/>
              <w:left w:val="nil"/>
              <w:bottom w:val="single" w:color="auto" w:sz="8" w:space="0"/>
              <w:right w:val="single" w:color="auto" w:sz="8" w:space="0"/>
            </w:tcBorders>
            <w:shd w:val="clear" w:color="auto" w:fill="FFFFFF"/>
            <w:vAlign w:val="center"/>
            <w:hideMark/>
          </w:tcPr>
          <w:p w:rsidR="00BA41B6" w:rsidP="002D1567" w:rsidRDefault="00BA41B6" w14:paraId="0932FD97" w14:textId="77777777">
            <w:pPr>
              <w:rPr>
                <w:sz w:val="24"/>
                <w:szCs w:val="24"/>
              </w:rPr>
            </w:pPr>
            <w:r>
              <w:rPr>
                <w:color w:val="222222"/>
                <w:sz w:val="24"/>
                <w:szCs w:val="24"/>
                <w:bdr w:val="none" w:color="auto" w:sz="0" w:space="0" w:frame="1"/>
              </w:rPr>
              <w:t>Nome Eskimo Community </w:t>
            </w:r>
          </w:p>
        </w:tc>
      </w:tr>
      <w:tr w:rsidR="00BA41B6" w:rsidTr="00BA41B6" w14:paraId="464F7853" w14:textId="77777777">
        <w:trPr>
          <w:trHeight w:val="300"/>
        </w:trPr>
        <w:tc>
          <w:tcPr>
            <w:tcW w:w="4932" w:type="dxa"/>
            <w:tcBorders>
              <w:top w:val="nil"/>
              <w:left w:val="single" w:color="auto" w:sz="8" w:space="0"/>
              <w:bottom w:val="single" w:color="auto" w:sz="8" w:space="0"/>
              <w:right w:val="single" w:color="auto" w:sz="8" w:space="0"/>
            </w:tcBorders>
            <w:shd w:val="clear" w:color="auto" w:fill="FFFFFF"/>
            <w:vAlign w:val="center"/>
            <w:hideMark/>
          </w:tcPr>
          <w:p w:rsidR="00BA41B6" w:rsidP="002D1567" w:rsidRDefault="00BA41B6" w14:paraId="581BA1D3" w14:textId="77777777">
            <w:pPr>
              <w:rPr>
                <w:sz w:val="24"/>
                <w:szCs w:val="24"/>
              </w:rPr>
            </w:pPr>
            <w:r>
              <w:rPr>
                <w:sz w:val="24"/>
                <w:szCs w:val="24"/>
              </w:rPr>
              <w:t>Finance Director</w:t>
            </w:r>
          </w:p>
        </w:tc>
        <w:tc>
          <w:tcPr>
            <w:tcW w:w="4320" w:type="dxa"/>
            <w:tcBorders>
              <w:top w:val="nil"/>
              <w:left w:val="nil"/>
              <w:bottom w:val="single" w:color="auto" w:sz="8" w:space="0"/>
              <w:right w:val="single" w:color="auto" w:sz="8" w:space="0"/>
            </w:tcBorders>
            <w:shd w:val="clear" w:color="auto" w:fill="FFFFFF"/>
            <w:vAlign w:val="center"/>
            <w:hideMark/>
          </w:tcPr>
          <w:p w:rsidR="00BA41B6" w:rsidP="002D1567" w:rsidRDefault="00BA41B6" w14:paraId="371BF33F" w14:textId="00253D52">
            <w:pPr>
              <w:rPr>
                <w:sz w:val="24"/>
                <w:szCs w:val="24"/>
              </w:rPr>
            </w:pPr>
            <w:proofErr w:type="spellStart"/>
            <w:r>
              <w:rPr>
                <w:color w:val="222222"/>
                <w:sz w:val="24"/>
                <w:szCs w:val="24"/>
                <w:bdr w:val="none" w:color="auto" w:sz="0" w:space="0" w:frame="1"/>
              </w:rPr>
              <w:t>Kenaitz</w:t>
            </w:r>
            <w:r w:rsidR="006242EE">
              <w:rPr>
                <w:color w:val="222222"/>
                <w:sz w:val="24"/>
                <w:szCs w:val="24"/>
                <w:bdr w:val="none" w:color="auto" w:sz="0" w:space="0" w:frame="1"/>
              </w:rPr>
              <w:t>e</w:t>
            </w:r>
            <w:proofErr w:type="spellEnd"/>
            <w:r>
              <w:rPr>
                <w:color w:val="222222"/>
                <w:sz w:val="24"/>
                <w:szCs w:val="24"/>
                <w:bdr w:val="none" w:color="auto" w:sz="0" w:space="0" w:frame="1"/>
              </w:rPr>
              <w:t xml:space="preserve"> Indian Tribe </w:t>
            </w:r>
          </w:p>
        </w:tc>
      </w:tr>
      <w:tr w:rsidR="00BA41B6" w:rsidTr="00BA41B6" w14:paraId="55D42FA5" w14:textId="77777777">
        <w:trPr>
          <w:trHeight w:val="300"/>
        </w:trPr>
        <w:tc>
          <w:tcPr>
            <w:tcW w:w="4932" w:type="dxa"/>
            <w:tcBorders>
              <w:top w:val="nil"/>
              <w:left w:val="single" w:color="auto" w:sz="8" w:space="0"/>
              <w:bottom w:val="single" w:color="auto" w:sz="8" w:space="0"/>
              <w:right w:val="single" w:color="auto" w:sz="8" w:space="0"/>
            </w:tcBorders>
            <w:shd w:val="clear" w:color="auto" w:fill="FFFFFF"/>
            <w:vAlign w:val="center"/>
            <w:hideMark/>
          </w:tcPr>
          <w:p w:rsidR="00BA41B6" w:rsidP="002D1567" w:rsidRDefault="00BA41B6" w14:paraId="71C7EA15" w14:textId="77777777">
            <w:pPr>
              <w:rPr>
                <w:sz w:val="24"/>
                <w:szCs w:val="24"/>
              </w:rPr>
            </w:pPr>
            <w:r>
              <w:rPr>
                <w:color w:val="222222"/>
                <w:sz w:val="24"/>
                <w:szCs w:val="24"/>
                <w:bdr w:val="none" w:color="auto" w:sz="0" w:space="0" w:frame="1"/>
              </w:rPr>
              <w:t>Chief Financial Officer </w:t>
            </w:r>
          </w:p>
        </w:tc>
        <w:tc>
          <w:tcPr>
            <w:tcW w:w="4320" w:type="dxa"/>
            <w:tcBorders>
              <w:top w:val="nil"/>
              <w:left w:val="nil"/>
              <w:bottom w:val="single" w:color="auto" w:sz="8" w:space="0"/>
              <w:right w:val="single" w:color="auto" w:sz="8" w:space="0"/>
            </w:tcBorders>
            <w:shd w:val="clear" w:color="auto" w:fill="FFFFFF"/>
            <w:vAlign w:val="center"/>
            <w:hideMark/>
          </w:tcPr>
          <w:p w:rsidR="00BA41B6" w:rsidP="002D1567" w:rsidRDefault="00BA41B6" w14:paraId="1D6C10FB" w14:textId="77777777">
            <w:pPr>
              <w:rPr>
                <w:sz w:val="24"/>
                <w:szCs w:val="24"/>
              </w:rPr>
            </w:pPr>
            <w:r>
              <w:rPr>
                <w:color w:val="222222"/>
                <w:sz w:val="24"/>
                <w:szCs w:val="24"/>
                <w:bdr w:val="none" w:color="auto" w:sz="0" w:space="0" w:frame="1"/>
              </w:rPr>
              <w:t>Boise Fort Band of Chippewa </w:t>
            </w:r>
          </w:p>
        </w:tc>
      </w:tr>
      <w:tr w:rsidR="00BA41B6" w:rsidTr="00BA41B6" w14:paraId="27BF8F75" w14:textId="77777777">
        <w:trPr>
          <w:trHeight w:val="300"/>
        </w:trPr>
        <w:tc>
          <w:tcPr>
            <w:tcW w:w="4932" w:type="dxa"/>
            <w:tcBorders>
              <w:top w:val="nil"/>
              <w:left w:val="single" w:color="auto" w:sz="8" w:space="0"/>
              <w:bottom w:val="single" w:color="auto" w:sz="8" w:space="0"/>
              <w:right w:val="single" w:color="auto" w:sz="8" w:space="0"/>
            </w:tcBorders>
            <w:shd w:val="clear" w:color="auto" w:fill="FFFFFF"/>
            <w:vAlign w:val="center"/>
            <w:hideMark/>
          </w:tcPr>
          <w:p w:rsidR="00BA41B6" w:rsidP="002D1567" w:rsidRDefault="00BA41B6" w14:paraId="4834AB33" w14:textId="77777777">
            <w:pPr>
              <w:rPr>
                <w:sz w:val="24"/>
                <w:szCs w:val="24"/>
              </w:rPr>
            </w:pPr>
            <w:r>
              <w:rPr>
                <w:color w:val="222222"/>
                <w:sz w:val="24"/>
                <w:szCs w:val="24"/>
                <w:bdr w:val="none" w:color="auto" w:sz="0" w:space="0" w:frame="1"/>
              </w:rPr>
              <w:t>Tribal Programs Administrator </w:t>
            </w:r>
          </w:p>
        </w:tc>
        <w:tc>
          <w:tcPr>
            <w:tcW w:w="4320" w:type="dxa"/>
            <w:tcBorders>
              <w:top w:val="nil"/>
              <w:left w:val="nil"/>
              <w:bottom w:val="single" w:color="auto" w:sz="8" w:space="0"/>
              <w:right w:val="single" w:color="auto" w:sz="8" w:space="0"/>
            </w:tcBorders>
            <w:shd w:val="clear" w:color="auto" w:fill="FFFFFF"/>
            <w:vAlign w:val="center"/>
            <w:hideMark/>
          </w:tcPr>
          <w:p w:rsidR="00BA41B6" w:rsidP="002D1567" w:rsidRDefault="00BA41B6" w14:paraId="2798B0B3" w14:textId="77777777">
            <w:pPr>
              <w:rPr>
                <w:sz w:val="24"/>
                <w:szCs w:val="24"/>
              </w:rPr>
            </w:pPr>
            <w:r>
              <w:rPr>
                <w:color w:val="222222"/>
                <w:sz w:val="24"/>
                <w:szCs w:val="24"/>
                <w:bdr w:val="none" w:color="auto" w:sz="0" w:space="0" w:frame="1"/>
              </w:rPr>
              <w:t>Taos Pueblo</w:t>
            </w:r>
          </w:p>
        </w:tc>
      </w:tr>
      <w:tr w:rsidR="00BA41B6" w:rsidTr="00BA41B6" w14:paraId="3416A7CB" w14:textId="77777777">
        <w:trPr>
          <w:trHeight w:val="300"/>
        </w:trPr>
        <w:tc>
          <w:tcPr>
            <w:tcW w:w="4932" w:type="dxa"/>
            <w:tcBorders>
              <w:top w:val="nil"/>
              <w:left w:val="single" w:color="auto" w:sz="8" w:space="0"/>
              <w:bottom w:val="single" w:color="auto" w:sz="8" w:space="0"/>
              <w:right w:val="single" w:color="auto" w:sz="8" w:space="0"/>
            </w:tcBorders>
            <w:shd w:val="clear" w:color="auto" w:fill="FFFFFF"/>
            <w:vAlign w:val="center"/>
            <w:hideMark/>
          </w:tcPr>
          <w:p w:rsidR="00BA41B6" w:rsidP="002D1567" w:rsidRDefault="00BA41B6" w14:paraId="7AEF3977" w14:textId="77777777">
            <w:pPr>
              <w:rPr>
                <w:sz w:val="24"/>
                <w:szCs w:val="24"/>
              </w:rPr>
            </w:pPr>
            <w:r>
              <w:rPr>
                <w:color w:val="222222"/>
                <w:sz w:val="24"/>
                <w:szCs w:val="24"/>
                <w:bdr w:val="none" w:color="auto" w:sz="0" w:space="0" w:frame="1"/>
              </w:rPr>
              <w:t>Executive Director </w:t>
            </w:r>
          </w:p>
        </w:tc>
        <w:tc>
          <w:tcPr>
            <w:tcW w:w="4320" w:type="dxa"/>
            <w:tcBorders>
              <w:top w:val="nil"/>
              <w:left w:val="nil"/>
              <w:bottom w:val="single" w:color="auto" w:sz="8" w:space="0"/>
              <w:right w:val="single" w:color="auto" w:sz="8" w:space="0"/>
            </w:tcBorders>
            <w:shd w:val="clear" w:color="auto" w:fill="FFFFFF"/>
            <w:vAlign w:val="center"/>
            <w:hideMark/>
          </w:tcPr>
          <w:p w:rsidR="00BA41B6" w:rsidP="002D1567" w:rsidRDefault="00BA41B6" w14:paraId="467C92C0" w14:textId="77777777">
            <w:pPr>
              <w:rPr>
                <w:sz w:val="24"/>
                <w:szCs w:val="24"/>
              </w:rPr>
            </w:pPr>
            <w:r>
              <w:rPr>
                <w:color w:val="222222"/>
                <w:sz w:val="24"/>
                <w:szCs w:val="24"/>
                <w:bdr w:val="none" w:color="auto" w:sz="0" w:space="0" w:frame="1"/>
              </w:rPr>
              <w:t xml:space="preserve">Organized Native Village of </w:t>
            </w:r>
            <w:proofErr w:type="spellStart"/>
            <w:r>
              <w:rPr>
                <w:color w:val="222222"/>
                <w:sz w:val="24"/>
                <w:szCs w:val="24"/>
                <w:bdr w:val="none" w:color="auto" w:sz="0" w:space="0" w:frame="1"/>
              </w:rPr>
              <w:t>Kake</w:t>
            </w:r>
            <w:proofErr w:type="spellEnd"/>
          </w:p>
        </w:tc>
      </w:tr>
      <w:tr w:rsidR="00BA41B6" w:rsidTr="00BA41B6" w14:paraId="1B69FEAF" w14:textId="77777777">
        <w:trPr>
          <w:trHeight w:val="300"/>
        </w:trPr>
        <w:tc>
          <w:tcPr>
            <w:tcW w:w="4932" w:type="dxa"/>
            <w:tcBorders>
              <w:top w:val="nil"/>
              <w:left w:val="single" w:color="auto" w:sz="8" w:space="0"/>
              <w:bottom w:val="single" w:color="auto" w:sz="8" w:space="0"/>
              <w:right w:val="single" w:color="auto" w:sz="8" w:space="0"/>
            </w:tcBorders>
            <w:shd w:val="clear" w:color="auto" w:fill="FFFFFF"/>
            <w:vAlign w:val="center"/>
            <w:hideMark/>
          </w:tcPr>
          <w:p w:rsidR="00BA41B6" w:rsidP="002D1567" w:rsidRDefault="00BA41B6" w14:paraId="642FDAA1" w14:textId="77777777">
            <w:pPr>
              <w:rPr>
                <w:sz w:val="24"/>
                <w:szCs w:val="24"/>
              </w:rPr>
            </w:pPr>
            <w:r>
              <w:rPr>
                <w:color w:val="222222"/>
                <w:sz w:val="24"/>
                <w:szCs w:val="24"/>
                <w:bdr w:val="none" w:color="auto" w:sz="0" w:space="0" w:frame="1"/>
              </w:rPr>
              <w:t>Tribal Administrator</w:t>
            </w:r>
          </w:p>
        </w:tc>
        <w:tc>
          <w:tcPr>
            <w:tcW w:w="4320" w:type="dxa"/>
            <w:tcBorders>
              <w:top w:val="nil"/>
              <w:left w:val="nil"/>
              <w:bottom w:val="single" w:color="auto" w:sz="8" w:space="0"/>
              <w:right w:val="single" w:color="auto" w:sz="8" w:space="0"/>
            </w:tcBorders>
            <w:shd w:val="clear" w:color="auto" w:fill="FFFFFF"/>
            <w:vAlign w:val="center"/>
            <w:hideMark/>
          </w:tcPr>
          <w:p w:rsidR="00BA41B6" w:rsidP="002D1567" w:rsidRDefault="00BA41B6" w14:paraId="1AE3420F" w14:textId="77777777">
            <w:pPr>
              <w:rPr>
                <w:sz w:val="24"/>
                <w:szCs w:val="24"/>
              </w:rPr>
            </w:pPr>
            <w:proofErr w:type="gramStart"/>
            <w:r>
              <w:rPr>
                <w:color w:val="222222"/>
                <w:sz w:val="24"/>
                <w:szCs w:val="24"/>
                <w:bdr w:val="none" w:color="auto" w:sz="0" w:space="0" w:frame="1"/>
              </w:rPr>
              <w:t>Wyandotte  Nation</w:t>
            </w:r>
            <w:proofErr w:type="gramEnd"/>
          </w:p>
        </w:tc>
      </w:tr>
    </w:tbl>
    <w:p w:rsidRPr="00E02D00" w:rsidR="00E02D00" w:rsidP="00485810" w:rsidRDefault="00E02D00" w14:paraId="7DB3E2E7" w14:textId="506E0220">
      <w:pPr>
        <w:tabs>
          <w:tab w:val="left" w:pos="360"/>
          <w:tab w:val="left" w:pos="720"/>
        </w:tabs>
        <w:rPr>
          <w:rFonts w:ascii="Arial" w:hAnsi="Arial" w:cs="Arial"/>
          <w:bCs/>
          <w:sz w:val="22"/>
          <w:szCs w:val="22"/>
        </w:rPr>
      </w:pPr>
      <w:r w:rsidRPr="00E02D00">
        <w:rPr>
          <w:rFonts w:ascii="Arial" w:hAnsi="Arial" w:cs="Arial"/>
          <w:bCs/>
          <w:sz w:val="22"/>
          <w:szCs w:val="22"/>
        </w:rPr>
        <w:t>Although multiple attempts were made to solicit a response from the 9 tribes, we received none.</w:t>
      </w:r>
    </w:p>
    <w:p w:rsidR="00E02D00" w:rsidP="00485810" w:rsidRDefault="00E02D00" w14:paraId="2B94C740" w14:textId="77777777">
      <w:pPr>
        <w:tabs>
          <w:tab w:val="left" w:pos="360"/>
          <w:tab w:val="left" w:pos="720"/>
        </w:tabs>
        <w:rPr>
          <w:rFonts w:ascii="Arial" w:hAnsi="Arial" w:cs="Arial"/>
          <w:b/>
          <w:sz w:val="22"/>
          <w:szCs w:val="22"/>
        </w:rPr>
      </w:pPr>
    </w:p>
    <w:p w:rsidRPr="00B82CF0" w:rsidR="00485810" w:rsidP="00485810" w:rsidRDefault="00295103" w14:paraId="7DB4A728" w14:textId="7914BC9D">
      <w:pPr>
        <w:tabs>
          <w:tab w:val="left" w:pos="360"/>
          <w:tab w:val="left" w:pos="720"/>
        </w:tabs>
        <w:rPr>
          <w:rFonts w:ascii="Arial" w:hAnsi="Arial" w:cs="Arial"/>
          <w:sz w:val="22"/>
          <w:szCs w:val="22"/>
        </w:rPr>
      </w:pPr>
      <w:r w:rsidRPr="00B82CF0">
        <w:rPr>
          <w:rFonts w:ascii="Arial" w:hAnsi="Arial" w:cs="Arial"/>
          <w:b/>
          <w:sz w:val="22"/>
          <w:szCs w:val="22"/>
        </w:rPr>
        <w:t>9.</w:t>
      </w:r>
      <w:r w:rsidRPr="00B82CF0">
        <w:rPr>
          <w:rFonts w:ascii="Arial" w:hAnsi="Arial" w:cs="Arial"/>
          <w:b/>
          <w:sz w:val="22"/>
          <w:szCs w:val="22"/>
        </w:rPr>
        <w:tab/>
        <w:t>Explain any decision to provide any payment or gift to respondents, other than remuneration of contractors or grantees.</w:t>
      </w:r>
    </w:p>
    <w:p w:rsidRPr="00B82CF0" w:rsidR="00485810" w:rsidP="00485810" w:rsidRDefault="00485810" w14:paraId="5F466415" w14:textId="77777777">
      <w:pPr>
        <w:tabs>
          <w:tab w:val="left" w:pos="360"/>
          <w:tab w:val="left" w:pos="720"/>
        </w:tabs>
        <w:rPr>
          <w:rFonts w:ascii="Arial" w:hAnsi="Arial" w:cs="Arial"/>
          <w:sz w:val="22"/>
          <w:szCs w:val="22"/>
        </w:rPr>
      </w:pPr>
    </w:p>
    <w:p w:rsidRPr="00B77328" w:rsidR="00485810" w:rsidP="00485810" w:rsidRDefault="007863B8" w14:paraId="16A1C088" w14:textId="4CFF3A00">
      <w:pPr>
        <w:tabs>
          <w:tab w:val="left" w:pos="360"/>
          <w:tab w:val="left" w:pos="720"/>
        </w:tabs>
        <w:rPr>
          <w:rFonts w:ascii="Arial" w:hAnsi="Arial" w:cs="Arial"/>
          <w:b/>
          <w:sz w:val="22"/>
          <w:szCs w:val="22"/>
        </w:rPr>
      </w:pPr>
      <w:r>
        <w:rPr>
          <w:rFonts w:ascii="Arial" w:hAnsi="Arial" w:cs="Arial"/>
          <w:sz w:val="22"/>
          <w:szCs w:val="22"/>
        </w:rPr>
        <w:t xml:space="preserve">BTFA does not </w:t>
      </w:r>
      <w:r w:rsidRPr="00B82CF0" w:rsidR="00FA4382">
        <w:rPr>
          <w:rFonts w:ascii="Arial" w:hAnsi="Arial" w:cs="Arial"/>
          <w:sz w:val="22"/>
          <w:szCs w:val="22"/>
        </w:rPr>
        <w:t>provide p</w:t>
      </w:r>
      <w:r w:rsidR="00B77328">
        <w:rPr>
          <w:rFonts w:ascii="Arial" w:hAnsi="Arial" w:cs="Arial"/>
          <w:sz w:val="22"/>
          <w:szCs w:val="22"/>
        </w:rPr>
        <w:t>ayments or gifts to respondents.  However, under 25 U</w:t>
      </w:r>
      <w:r w:rsidR="00273F14">
        <w:rPr>
          <w:rFonts w:ascii="Arial" w:hAnsi="Arial" w:cs="Arial"/>
          <w:sz w:val="22"/>
          <w:szCs w:val="22"/>
        </w:rPr>
        <w:t>.</w:t>
      </w:r>
      <w:r w:rsidR="00B77328">
        <w:rPr>
          <w:rFonts w:ascii="Arial" w:hAnsi="Arial" w:cs="Arial"/>
          <w:sz w:val="22"/>
          <w:szCs w:val="22"/>
        </w:rPr>
        <w:t>S</w:t>
      </w:r>
      <w:r w:rsidR="00273F14">
        <w:rPr>
          <w:rFonts w:ascii="Arial" w:hAnsi="Arial" w:cs="Arial"/>
          <w:sz w:val="22"/>
          <w:szCs w:val="22"/>
        </w:rPr>
        <w:t>.</w:t>
      </w:r>
      <w:r w:rsidR="00B77328">
        <w:rPr>
          <w:rFonts w:ascii="Arial" w:hAnsi="Arial" w:cs="Arial"/>
          <w:sz w:val="22"/>
          <w:szCs w:val="22"/>
        </w:rPr>
        <w:t>C</w:t>
      </w:r>
      <w:r w:rsidR="00273F14">
        <w:rPr>
          <w:rFonts w:ascii="Arial" w:hAnsi="Arial" w:cs="Arial"/>
          <w:sz w:val="22"/>
          <w:szCs w:val="22"/>
        </w:rPr>
        <w:t>.</w:t>
      </w:r>
      <w:r w:rsidR="00B77328">
        <w:rPr>
          <w:rFonts w:ascii="Arial" w:hAnsi="Arial" w:cs="Arial"/>
          <w:sz w:val="22"/>
          <w:szCs w:val="22"/>
        </w:rPr>
        <w:t xml:space="preserve"> 5363(g) </w:t>
      </w:r>
      <w:r w:rsidR="00273F14">
        <w:rPr>
          <w:rFonts w:ascii="Arial" w:hAnsi="Arial" w:cs="Arial"/>
          <w:sz w:val="22"/>
          <w:szCs w:val="22"/>
        </w:rPr>
        <w:t>(“</w:t>
      </w:r>
      <w:r w:rsidR="00B77328">
        <w:rPr>
          <w:rFonts w:ascii="Arial" w:hAnsi="Arial" w:cs="Arial"/>
          <w:sz w:val="22"/>
          <w:szCs w:val="22"/>
        </w:rPr>
        <w:t>Payment</w:t>
      </w:r>
      <w:r w:rsidR="00273F14">
        <w:rPr>
          <w:rFonts w:ascii="Arial" w:hAnsi="Arial" w:cs="Arial"/>
          <w:sz w:val="22"/>
          <w:szCs w:val="22"/>
        </w:rPr>
        <w:t>”)</w:t>
      </w:r>
      <w:r w:rsidR="00B77328">
        <w:rPr>
          <w:rFonts w:ascii="Arial" w:hAnsi="Arial" w:cs="Arial"/>
          <w:sz w:val="22"/>
          <w:szCs w:val="22"/>
        </w:rPr>
        <w:t>, the Tribes do receive funding from the Secretary of the Interior as part of the terms for carrying out the trust program agreements.  Furthermore, under 25 U</w:t>
      </w:r>
      <w:r w:rsidR="00273F14">
        <w:rPr>
          <w:rFonts w:ascii="Arial" w:hAnsi="Arial" w:cs="Arial"/>
          <w:sz w:val="22"/>
          <w:szCs w:val="22"/>
        </w:rPr>
        <w:t>.</w:t>
      </w:r>
      <w:r w:rsidR="00B77328">
        <w:rPr>
          <w:rFonts w:ascii="Arial" w:hAnsi="Arial" w:cs="Arial"/>
          <w:sz w:val="22"/>
          <w:szCs w:val="22"/>
        </w:rPr>
        <w:t>S</w:t>
      </w:r>
      <w:r w:rsidR="00273F14">
        <w:rPr>
          <w:rFonts w:ascii="Arial" w:hAnsi="Arial" w:cs="Arial"/>
          <w:sz w:val="22"/>
          <w:szCs w:val="22"/>
        </w:rPr>
        <w:t>.</w:t>
      </w:r>
      <w:r w:rsidR="00B77328">
        <w:rPr>
          <w:rFonts w:ascii="Arial" w:hAnsi="Arial" w:cs="Arial"/>
          <w:sz w:val="22"/>
          <w:szCs w:val="22"/>
        </w:rPr>
        <w:t>C</w:t>
      </w:r>
      <w:r w:rsidR="00273F14">
        <w:rPr>
          <w:rFonts w:ascii="Arial" w:hAnsi="Arial" w:cs="Arial"/>
          <w:sz w:val="22"/>
          <w:szCs w:val="22"/>
        </w:rPr>
        <w:t>.</w:t>
      </w:r>
      <w:r w:rsidR="00B77328">
        <w:rPr>
          <w:rFonts w:ascii="Arial" w:hAnsi="Arial" w:cs="Arial"/>
          <w:sz w:val="22"/>
          <w:szCs w:val="22"/>
        </w:rPr>
        <w:t xml:space="preserve"> 53633(g)(3), the Secretary shall provide funds to the Tribe under an agreement under this subchapter for programs, services, functions, and activities, or portions thereof, in an amount equal to the amount that the Tribe would have been eligible to receive under </w:t>
      </w:r>
      <w:r w:rsidR="00B77328">
        <w:rPr>
          <w:rFonts w:ascii="Arial" w:hAnsi="Arial" w:cs="Arial"/>
          <w:sz w:val="22"/>
          <w:szCs w:val="22"/>
          <w:u w:val="single"/>
        </w:rPr>
        <w:t>contracts</w:t>
      </w:r>
      <w:r w:rsidR="00B77328">
        <w:rPr>
          <w:rFonts w:ascii="Arial" w:hAnsi="Arial" w:cs="Arial"/>
          <w:sz w:val="22"/>
          <w:szCs w:val="22"/>
        </w:rPr>
        <w:t xml:space="preserve"> or grants under this chapter, including amounts for direct </w:t>
      </w:r>
      <w:r w:rsidR="00B77328">
        <w:rPr>
          <w:rFonts w:ascii="Arial" w:hAnsi="Arial" w:cs="Arial"/>
          <w:sz w:val="22"/>
          <w:szCs w:val="22"/>
          <w:u w:val="single"/>
        </w:rPr>
        <w:t>program</w:t>
      </w:r>
      <w:r w:rsidR="00B77328">
        <w:rPr>
          <w:rFonts w:ascii="Arial" w:hAnsi="Arial" w:cs="Arial"/>
          <w:sz w:val="22"/>
          <w:szCs w:val="22"/>
        </w:rPr>
        <w:t xml:space="preserve"> and </w:t>
      </w:r>
      <w:r w:rsidR="00B77328">
        <w:rPr>
          <w:rFonts w:ascii="Arial" w:hAnsi="Arial" w:cs="Arial"/>
          <w:sz w:val="22"/>
          <w:szCs w:val="22"/>
          <w:u w:val="single"/>
        </w:rPr>
        <w:t xml:space="preserve">contract </w:t>
      </w:r>
      <w:r w:rsidRPr="00B77328" w:rsidR="00B77328">
        <w:rPr>
          <w:rFonts w:ascii="Arial" w:hAnsi="Arial" w:cs="Arial"/>
          <w:sz w:val="22"/>
          <w:szCs w:val="22"/>
        </w:rPr>
        <w:t xml:space="preserve">support costs and, in addition, </w:t>
      </w:r>
      <w:r w:rsidR="00B77328">
        <w:rPr>
          <w:rFonts w:ascii="Arial" w:hAnsi="Arial" w:cs="Arial"/>
          <w:sz w:val="22"/>
          <w:szCs w:val="22"/>
        </w:rPr>
        <w:t xml:space="preserve">any funds that are specifically or functionally related to the provision by the </w:t>
      </w:r>
      <w:r w:rsidR="00B77328">
        <w:rPr>
          <w:rFonts w:ascii="Arial" w:hAnsi="Arial" w:cs="Arial"/>
          <w:sz w:val="22"/>
          <w:szCs w:val="22"/>
          <w:u w:val="single"/>
        </w:rPr>
        <w:t>Secretary</w:t>
      </w:r>
      <w:r w:rsidR="00B77328">
        <w:rPr>
          <w:rFonts w:ascii="Arial" w:hAnsi="Arial" w:cs="Arial"/>
          <w:sz w:val="22"/>
          <w:szCs w:val="22"/>
        </w:rPr>
        <w:t xml:space="preserve"> of services and benefits to the Tribe or its members, without regard to the organizational level within the </w:t>
      </w:r>
      <w:r w:rsidR="00B77328">
        <w:rPr>
          <w:rFonts w:ascii="Arial" w:hAnsi="Arial" w:cs="Arial"/>
          <w:sz w:val="22"/>
          <w:szCs w:val="22"/>
          <w:u w:val="single"/>
        </w:rPr>
        <w:t>Department</w:t>
      </w:r>
      <w:r w:rsidR="00B77328">
        <w:rPr>
          <w:rFonts w:ascii="Arial" w:hAnsi="Arial" w:cs="Arial"/>
          <w:sz w:val="22"/>
          <w:szCs w:val="22"/>
        </w:rPr>
        <w:t xml:space="preserve"> where such functions are carried out. </w:t>
      </w:r>
    </w:p>
    <w:p w:rsidRPr="00B82CF0" w:rsidR="00485810" w:rsidP="00485810" w:rsidRDefault="00485810" w14:paraId="6DA41136" w14:textId="77777777">
      <w:pPr>
        <w:tabs>
          <w:tab w:val="left" w:pos="360"/>
          <w:tab w:val="left" w:pos="720"/>
        </w:tabs>
        <w:rPr>
          <w:rFonts w:ascii="Arial" w:hAnsi="Arial" w:cs="Arial"/>
          <w:sz w:val="22"/>
          <w:szCs w:val="22"/>
        </w:rPr>
      </w:pPr>
    </w:p>
    <w:p w:rsidRPr="00B82CF0" w:rsidR="005444DC" w:rsidP="005444DC" w:rsidRDefault="00295103" w14:paraId="70C22F02" w14:textId="77777777">
      <w:pPr>
        <w:tabs>
          <w:tab w:val="left" w:pos="360"/>
          <w:tab w:val="left" w:pos="720"/>
        </w:tabs>
        <w:rPr>
          <w:rFonts w:ascii="Arial" w:hAnsi="Arial" w:cs="Arial"/>
          <w:sz w:val="22"/>
          <w:szCs w:val="22"/>
        </w:rPr>
      </w:pPr>
      <w:r w:rsidRPr="00B82CF0">
        <w:rPr>
          <w:rFonts w:ascii="Arial" w:hAnsi="Arial" w:cs="Arial"/>
          <w:b/>
          <w:sz w:val="22"/>
          <w:szCs w:val="22"/>
        </w:rPr>
        <w:t>10.</w:t>
      </w:r>
      <w:r w:rsidRPr="00B82CF0">
        <w:rPr>
          <w:rFonts w:ascii="Arial" w:hAnsi="Arial" w:cs="Arial"/>
          <w:b/>
          <w:sz w:val="22"/>
          <w:szCs w:val="22"/>
        </w:rPr>
        <w:tab/>
        <w:t>Describe any assurance of confidentiality provided to respondents and the basis for the assurance in statute, regulation, or agency policy.</w:t>
      </w:r>
    </w:p>
    <w:p w:rsidRPr="00B82CF0" w:rsidR="005444DC" w:rsidP="005444DC" w:rsidRDefault="005444DC" w14:paraId="718C7279" w14:textId="77777777">
      <w:pPr>
        <w:tabs>
          <w:tab w:val="left" w:pos="360"/>
          <w:tab w:val="left" w:pos="720"/>
        </w:tabs>
        <w:rPr>
          <w:rFonts w:ascii="Arial" w:hAnsi="Arial" w:cs="Arial"/>
          <w:sz w:val="22"/>
          <w:szCs w:val="22"/>
        </w:rPr>
      </w:pPr>
    </w:p>
    <w:p w:rsidRPr="00B82CF0" w:rsidR="005444DC" w:rsidP="005444DC" w:rsidRDefault="00A26ED2" w14:paraId="0A8C54B1" w14:textId="4123D39E">
      <w:pPr>
        <w:tabs>
          <w:tab w:val="left" w:pos="360"/>
          <w:tab w:val="left" w:pos="720"/>
        </w:tabs>
        <w:rPr>
          <w:rFonts w:ascii="Arial" w:hAnsi="Arial" w:cs="Arial"/>
          <w:sz w:val="22"/>
          <w:szCs w:val="22"/>
        </w:rPr>
      </w:pPr>
      <w:r w:rsidRPr="00B82CF0">
        <w:rPr>
          <w:rFonts w:ascii="Arial" w:hAnsi="Arial" w:cs="Arial"/>
          <w:sz w:val="22"/>
          <w:szCs w:val="22"/>
        </w:rPr>
        <w:t>Assurance</w:t>
      </w:r>
      <w:r w:rsidRPr="00B82CF0" w:rsidR="00DA3E3F">
        <w:rPr>
          <w:rFonts w:ascii="Arial" w:hAnsi="Arial" w:cs="Arial"/>
          <w:sz w:val="22"/>
          <w:szCs w:val="22"/>
        </w:rPr>
        <w:t>s are</w:t>
      </w:r>
      <w:r w:rsidRPr="00B82CF0">
        <w:rPr>
          <w:rFonts w:ascii="Arial" w:hAnsi="Arial" w:cs="Arial"/>
          <w:sz w:val="22"/>
          <w:szCs w:val="22"/>
        </w:rPr>
        <w:t xml:space="preserve"> provided in the software </w:t>
      </w:r>
      <w:r w:rsidRPr="00B82CF0" w:rsidR="00DA3E3F">
        <w:rPr>
          <w:rFonts w:ascii="Arial" w:hAnsi="Arial" w:cs="Arial"/>
          <w:sz w:val="22"/>
          <w:szCs w:val="22"/>
        </w:rPr>
        <w:t xml:space="preserve">opening </w:t>
      </w:r>
      <w:r w:rsidRPr="00B82CF0">
        <w:rPr>
          <w:rFonts w:ascii="Arial" w:hAnsi="Arial" w:cs="Arial"/>
          <w:sz w:val="22"/>
          <w:szCs w:val="22"/>
        </w:rPr>
        <w:t>web page.</w:t>
      </w:r>
      <w:r w:rsidRPr="00B82CF0" w:rsidR="00651A5B">
        <w:rPr>
          <w:rFonts w:ascii="Arial" w:hAnsi="Arial" w:cs="Arial"/>
          <w:sz w:val="22"/>
          <w:szCs w:val="22"/>
        </w:rPr>
        <w:t xml:space="preserve">  </w:t>
      </w:r>
      <w:r w:rsidRPr="00B82CF0" w:rsidR="00FA4382">
        <w:rPr>
          <w:rFonts w:ascii="Arial" w:hAnsi="Arial" w:cs="Arial"/>
          <w:sz w:val="22"/>
          <w:szCs w:val="22"/>
        </w:rPr>
        <w:t xml:space="preserve">We do provide </w:t>
      </w:r>
      <w:r w:rsidRPr="00B82CF0" w:rsidR="00CF0D18">
        <w:rPr>
          <w:rFonts w:ascii="Arial" w:hAnsi="Arial" w:cs="Arial"/>
          <w:sz w:val="22"/>
          <w:szCs w:val="22"/>
        </w:rPr>
        <w:t xml:space="preserve">an </w:t>
      </w:r>
      <w:r w:rsidRPr="00B82CF0" w:rsidR="00FA4382">
        <w:rPr>
          <w:rFonts w:ascii="Arial" w:hAnsi="Arial" w:cs="Arial"/>
          <w:sz w:val="22"/>
          <w:szCs w:val="22"/>
        </w:rPr>
        <w:t xml:space="preserve">assurance of confidentiality.  Information is collected and protected in accordance with the Privacy Act (5 U.S.C. § 552a) and the Freedom of Information Act (5 U.S.C. </w:t>
      </w:r>
      <w:r w:rsidRPr="00B82CF0" w:rsidR="00BD44CE">
        <w:rPr>
          <w:rFonts w:ascii="Arial" w:hAnsi="Arial" w:cs="Arial"/>
          <w:sz w:val="22"/>
          <w:szCs w:val="22"/>
        </w:rPr>
        <w:t>§</w:t>
      </w:r>
      <w:r w:rsidRPr="00B82CF0" w:rsidR="00FA4382">
        <w:rPr>
          <w:rFonts w:ascii="Arial" w:hAnsi="Arial" w:cs="Arial"/>
          <w:sz w:val="22"/>
          <w:szCs w:val="22"/>
        </w:rPr>
        <w:t>552).  We will maintain the information in a secure System of Records</w:t>
      </w:r>
      <w:r w:rsidR="00273F14">
        <w:rPr>
          <w:rFonts w:ascii="Arial" w:hAnsi="Arial" w:cs="Arial"/>
          <w:sz w:val="22"/>
          <w:szCs w:val="22"/>
        </w:rPr>
        <w:t>:</w:t>
      </w:r>
      <w:r w:rsidRPr="00B82CF0" w:rsidR="00FA4382">
        <w:rPr>
          <w:rFonts w:ascii="Arial" w:hAnsi="Arial" w:cs="Arial"/>
          <w:sz w:val="22"/>
          <w:szCs w:val="22"/>
        </w:rPr>
        <w:t xml:space="preserve"> </w:t>
      </w:r>
      <w:r w:rsidRPr="00B82CF0" w:rsidR="002B4304">
        <w:rPr>
          <w:rFonts w:ascii="Arial" w:hAnsi="Arial" w:cs="Arial"/>
          <w:sz w:val="22"/>
          <w:szCs w:val="22"/>
        </w:rPr>
        <w:t>“</w:t>
      </w:r>
      <w:hyperlink w:history="1" r:id="rId8">
        <w:r w:rsidRPr="00B82CF0" w:rsidR="002B4304">
          <w:rPr>
            <w:rStyle w:val="Hyperlink"/>
            <w:rFonts w:ascii="Arial" w:hAnsi="Arial" w:cs="Arial"/>
            <w:sz w:val="22"/>
            <w:szCs w:val="22"/>
          </w:rPr>
          <w:t>Individual Indian Money (IIM) Trust Funds – Interior, OS-02</w:t>
        </w:r>
      </w:hyperlink>
      <w:r w:rsidRPr="00B82CF0" w:rsidR="002B4304">
        <w:rPr>
          <w:rFonts w:ascii="Arial" w:hAnsi="Arial" w:cs="Arial"/>
          <w:sz w:val="22"/>
          <w:szCs w:val="22"/>
        </w:rPr>
        <w:t xml:space="preserve">” </w:t>
      </w:r>
      <w:r w:rsidRPr="00B82CF0" w:rsidR="00B75911">
        <w:rPr>
          <w:rFonts w:ascii="Arial" w:hAnsi="Arial" w:cs="Arial"/>
          <w:sz w:val="22"/>
          <w:szCs w:val="22"/>
        </w:rPr>
        <w:t>(</w:t>
      </w:r>
      <w:r w:rsidR="00D367D2">
        <w:rPr>
          <w:rFonts w:ascii="Arial" w:hAnsi="Arial" w:cs="Arial"/>
          <w:sz w:val="22"/>
          <w:szCs w:val="22"/>
        </w:rPr>
        <w:t>80</w:t>
      </w:r>
      <w:r w:rsidRPr="00B82CF0" w:rsidR="00B75911">
        <w:rPr>
          <w:rFonts w:ascii="Arial" w:hAnsi="Arial" w:cs="Arial"/>
          <w:sz w:val="22"/>
          <w:szCs w:val="22"/>
        </w:rPr>
        <w:t xml:space="preserve"> FR 1043, published January 8, 2015)</w:t>
      </w:r>
      <w:r w:rsidRPr="00B82CF0" w:rsidR="00FA4382">
        <w:rPr>
          <w:rFonts w:ascii="Arial" w:hAnsi="Arial" w:cs="Arial"/>
          <w:sz w:val="22"/>
          <w:szCs w:val="22"/>
        </w:rPr>
        <w:t>.</w:t>
      </w:r>
    </w:p>
    <w:p w:rsidRPr="00B82CF0" w:rsidR="005444DC" w:rsidP="005444DC" w:rsidRDefault="005444DC" w14:paraId="3840F94B" w14:textId="77777777">
      <w:pPr>
        <w:tabs>
          <w:tab w:val="left" w:pos="360"/>
          <w:tab w:val="left" w:pos="720"/>
        </w:tabs>
        <w:rPr>
          <w:rFonts w:ascii="Arial" w:hAnsi="Arial" w:cs="Arial"/>
          <w:sz w:val="22"/>
          <w:szCs w:val="22"/>
        </w:rPr>
      </w:pPr>
    </w:p>
    <w:p w:rsidRPr="00B82CF0" w:rsidR="005444DC" w:rsidP="005444DC" w:rsidRDefault="00295103" w14:paraId="41074998" w14:textId="77777777">
      <w:pPr>
        <w:tabs>
          <w:tab w:val="left" w:pos="360"/>
          <w:tab w:val="left" w:pos="720"/>
        </w:tabs>
        <w:rPr>
          <w:rFonts w:ascii="Arial" w:hAnsi="Arial" w:cs="Arial"/>
          <w:sz w:val="22"/>
          <w:szCs w:val="22"/>
        </w:rPr>
      </w:pPr>
      <w:r w:rsidRPr="00B82CF0">
        <w:rPr>
          <w:rFonts w:ascii="Arial" w:hAnsi="Arial" w:cs="Arial"/>
          <w:b/>
          <w:sz w:val="22"/>
          <w:szCs w:val="22"/>
        </w:rPr>
        <w:t>11.</w:t>
      </w:r>
      <w:r w:rsidRPr="00B82CF0">
        <w:rPr>
          <w:rFonts w:ascii="Arial" w:hAnsi="Arial" w:cs="Arial"/>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B82CF0" w:rsidR="005444DC" w:rsidP="005444DC" w:rsidRDefault="005444DC" w14:paraId="109E5FB2" w14:textId="77777777">
      <w:pPr>
        <w:tabs>
          <w:tab w:val="left" w:pos="360"/>
          <w:tab w:val="left" w:pos="720"/>
        </w:tabs>
        <w:rPr>
          <w:rFonts w:ascii="Arial" w:hAnsi="Arial" w:cs="Arial"/>
          <w:sz w:val="22"/>
          <w:szCs w:val="22"/>
        </w:rPr>
      </w:pPr>
    </w:p>
    <w:p w:rsidRPr="00B82CF0" w:rsidR="005444DC" w:rsidP="005444DC" w:rsidRDefault="00A26ED2" w14:paraId="2D241C7E" w14:textId="77777777">
      <w:pPr>
        <w:tabs>
          <w:tab w:val="left" w:pos="360"/>
          <w:tab w:val="left" w:pos="720"/>
        </w:tabs>
        <w:rPr>
          <w:rFonts w:ascii="Arial" w:hAnsi="Arial" w:cs="Arial"/>
          <w:sz w:val="22"/>
          <w:szCs w:val="22"/>
        </w:rPr>
      </w:pPr>
      <w:r w:rsidRPr="00B82CF0">
        <w:rPr>
          <w:rFonts w:ascii="Arial" w:hAnsi="Arial" w:cs="Arial"/>
          <w:sz w:val="22"/>
          <w:szCs w:val="22"/>
        </w:rPr>
        <w:t>There are no sensitive questions.</w:t>
      </w:r>
    </w:p>
    <w:p w:rsidRPr="00B82CF0" w:rsidR="005444DC" w:rsidP="005444DC" w:rsidRDefault="005444DC" w14:paraId="2FD75515" w14:textId="77777777">
      <w:pPr>
        <w:tabs>
          <w:tab w:val="left" w:pos="360"/>
          <w:tab w:val="left" w:pos="720"/>
        </w:tabs>
        <w:rPr>
          <w:rFonts w:ascii="Arial" w:hAnsi="Arial" w:cs="Arial"/>
          <w:sz w:val="22"/>
          <w:szCs w:val="22"/>
        </w:rPr>
      </w:pPr>
    </w:p>
    <w:p w:rsidRPr="00B82CF0" w:rsidR="00295103" w:rsidP="005444DC" w:rsidRDefault="00295103" w14:paraId="1E53E732" w14:textId="7A97E273">
      <w:pPr>
        <w:tabs>
          <w:tab w:val="left" w:pos="360"/>
          <w:tab w:val="left" w:pos="720"/>
        </w:tabs>
        <w:rPr>
          <w:rFonts w:ascii="Arial" w:hAnsi="Arial" w:cs="Arial"/>
          <w:sz w:val="22"/>
          <w:szCs w:val="22"/>
        </w:rPr>
      </w:pPr>
      <w:r w:rsidRPr="00B82CF0">
        <w:rPr>
          <w:rFonts w:ascii="Arial" w:hAnsi="Arial" w:cs="Arial"/>
          <w:b/>
          <w:sz w:val="22"/>
          <w:szCs w:val="22"/>
        </w:rPr>
        <w:t>12.</w:t>
      </w:r>
      <w:r w:rsidRPr="00B82CF0">
        <w:rPr>
          <w:rFonts w:ascii="Arial" w:hAnsi="Arial" w:cs="Arial"/>
          <w:b/>
          <w:sz w:val="22"/>
          <w:szCs w:val="22"/>
        </w:rPr>
        <w:tab/>
        <w:t>Provide estimates of the hour burden of the collection of information.  The statement should:</w:t>
      </w:r>
    </w:p>
    <w:p w:rsidRPr="00B82CF0" w:rsidR="00295103" w:rsidP="005444DC" w:rsidRDefault="00295103" w14:paraId="0D89A608" w14:textId="77777777">
      <w:pPr>
        <w:tabs>
          <w:tab w:val="left" w:pos="360"/>
          <w:tab w:val="left" w:pos="720"/>
        </w:tabs>
        <w:ind w:left="720" w:hanging="720"/>
        <w:rPr>
          <w:rFonts w:ascii="Arial" w:hAnsi="Arial" w:cs="Arial"/>
          <w:b/>
          <w:sz w:val="22"/>
          <w:szCs w:val="22"/>
        </w:rPr>
      </w:pPr>
      <w:r w:rsidRPr="00B82CF0">
        <w:rPr>
          <w:rFonts w:ascii="Arial" w:hAnsi="Arial" w:cs="Arial"/>
          <w:b/>
          <w:sz w:val="22"/>
          <w:szCs w:val="22"/>
        </w:rPr>
        <w:tab/>
        <w:t>*</w:t>
      </w:r>
      <w:r w:rsidRPr="00B82CF0">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B82CF0" w:rsidR="00295103" w:rsidP="005444DC" w:rsidRDefault="00295103" w14:paraId="74B32F9F" w14:textId="77777777">
      <w:pPr>
        <w:tabs>
          <w:tab w:val="left" w:pos="360"/>
          <w:tab w:val="left" w:pos="720"/>
        </w:tabs>
        <w:ind w:left="720" w:hanging="720"/>
        <w:rPr>
          <w:rFonts w:ascii="Arial" w:hAnsi="Arial" w:cs="Arial"/>
          <w:b/>
          <w:sz w:val="22"/>
          <w:szCs w:val="22"/>
        </w:rPr>
      </w:pPr>
      <w:r w:rsidRPr="00B82CF0">
        <w:rPr>
          <w:rFonts w:ascii="Arial" w:hAnsi="Arial" w:cs="Arial"/>
          <w:b/>
          <w:sz w:val="22"/>
          <w:szCs w:val="22"/>
        </w:rPr>
        <w:tab/>
        <w:t>*</w:t>
      </w:r>
      <w:r w:rsidRPr="00B82CF0">
        <w:rPr>
          <w:rFonts w:ascii="Arial" w:hAnsi="Arial" w:cs="Arial"/>
          <w:b/>
          <w:sz w:val="22"/>
          <w:szCs w:val="22"/>
        </w:rPr>
        <w:tab/>
        <w:t xml:space="preserve">If this request for approval covers more than one form, provide separate hour burden estimates for each </w:t>
      </w:r>
      <w:proofErr w:type="gramStart"/>
      <w:r w:rsidRPr="00B82CF0">
        <w:rPr>
          <w:rFonts w:ascii="Arial" w:hAnsi="Arial" w:cs="Arial"/>
          <w:b/>
          <w:sz w:val="22"/>
          <w:szCs w:val="22"/>
        </w:rPr>
        <w:t>form</w:t>
      </w:r>
      <w:proofErr w:type="gramEnd"/>
      <w:r w:rsidRPr="00B82CF0">
        <w:rPr>
          <w:rFonts w:ascii="Arial" w:hAnsi="Arial" w:cs="Arial"/>
          <w:b/>
          <w:sz w:val="22"/>
          <w:szCs w:val="22"/>
        </w:rPr>
        <w:t xml:space="preserve"> and aggregate the hour burdens.</w:t>
      </w:r>
    </w:p>
    <w:p w:rsidRPr="00B82CF0" w:rsidR="00295103" w:rsidP="005444DC" w:rsidRDefault="00295103" w14:paraId="1936DD7D" w14:textId="77777777">
      <w:pPr>
        <w:tabs>
          <w:tab w:val="left" w:pos="360"/>
          <w:tab w:val="left" w:pos="720"/>
        </w:tabs>
        <w:ind w:left="720" w:hanging="720"/>
        <w:rPr>
          <w:rFonts w:ascii="Arial" w:hAnsi="Arial" w:cs="Arial"/>
          <w:b/>
          <w:sz w:val="22"/>
          <w:szCs w:val="22"/>
        </w:rPr>
      </w:pPr>
      <w:r w:rsidRPr="00B82CF0">
        <w:rPr>
          <w:rFonts w:ascii="Arial" w:hAnsi="Arial" w:cs="Arial"/>
          <w:b/>
          <w:sz w:val="22"/>
          <w:szCs w:val="22"/>
        </w:rPr>
        <w:tab/>
        <w:t>*</w:t>
      </w:r>
      <w:r w:rsidRPr="00B82CF0">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B82CF0" w:rsidR="00DE7630">
        <w:rPr>
          <w:rFonts w:ascii="Arial" w:hAnsi="Arial" w:cs="Arial"/>
          <w:b/>
          <w:sz w:val="22"/>
          <w:szCs w:val="22"/>
        </w:rPr>
        <w:t>.</w:t>
      </w:r>
    </w:p>
    <w:p w:rsidRPr="00B82CF0" w:rsidR="005444DC" w:rsidP="005444DC" w:rsidRDefault="005444DC" w14:paraId="1D916353" w14:textId="77777777">
      <w:pPr>
        <w:tabs>
          <w:tab w:val="left" w:pos="360"/>
          <w:tab w:val="left" w:pos="720"/>
        </w:tabs>
        <w:rPr>
          <w:rFonts w:ascii="Arial" w:hAnsi="Arial" w:cs="Arial"/>
          <w:sz w:val="22"/>
          <w:szCs w:val="22"/>
        </w:rPr>
      </w:pPr>
    </w:p>
    <w:p w:rsidRPr="00B82CF0" w:rsidR="00F16DA1" w:rsidP="005444DC" w:rsidRDefault="005444DC" w14:paraId="7EAC16B4" w14:textId="0BC4B2E9">
      <w:pPr>
        <w:tabs>
          <w:tab w:val="left" w:pos="360"/>
          <w:tab w:val="left" w:pos="720"/>
        </w:tabs>
        <w:rPr>
          <w:rFonts w:ascii="Arial" w:hAnsi="Arial" w:cs="Arial"/>
          <w:sz w:val="22"/>
          <w:szCs w:val="22"/>
          <w:shd w:val="clear" w:color="auto" w:fill="FFFFFF"/>
        </w:rPr>
      </w:pPr>
      <w:r w:rsidRPr="00B82CF0">
        <w:rPr>
          <w:rFonts w:ascii="Arial" w:hAnsi="Arial" w:cs="Arial"/>
          <w:sz w:val="22"/>
          <w:szCs w:val="22"/>
        </w:rPr>
        <w:t xml:space="preserve">We estimate </w:t>
      </w:r>
      <w:r w:rsidRPr="00B82CF0" w:rsidR="00F16DA1">
        <w:rPr>
          <w:rFonts w:ascii="Arial" w:hAnsi="Arial" w:cs="Arial"/>
          <w:b/>
          <w:sz w:val="22"/>
          <w:szCs w:val="22"/>
        </w:rPr>
        <w:t>1,</w:t>
      </w:r>
      <w:r w:rsidR="009F6A37">
        <w:rPr>
          <w:rFonts w:ascii="Arial" w:hAnsi="Arial" w:cs="Arial"/>
          <w:b/>
          <w:sz w:val="22"/>
          <w:szCs w:val="22"/>
        </w:rPr>
        <w:t>024</w:t>
      </w:r>
      <w:r w:rsidRPr="00B82CF0" w:rsidR="00F16DA1">
        <w:rPr>
          <w:rFonts w:ascii="Arial" w:hAnsi="Arial" w:cs="Arial"/>
          <w:b/>
          <w:sz w:val="22"/>
          <w:szCs w:val="22"/>
        </w:rPr>
        <w:t xml:space="preserve"> </w:t>
      </w:r>
      <w:r w:rsidRPr="00B82CF0" w:rsidR="00DD2851">
        <w:rPr>
          <w:rFonts w:ascii="Arial" w:hAnsi="Arial" w:cs="Arial"/>
          <w:b/>
          <w:sz w:val="22"/>
          <w:szCs w:val="22"/>
        </w:rPr>
        <w:t xml:space="preserve">annual </w:t>
      </w:r>
      <w:r w:rsidRPr="00B82CF0" w:rsidR="00F16DA1">
        <w:rPr>
          <w:rFonts w:ascii="Arial" w:hAnsi="Arial" w:cs="Arial"/>
          <w:b/>
          <w:sz w:val="22"/>
          <w:szCs w:val="22"/>
        </w:rPr>
        <w:t>respon</w:t>
      </w:r>
      <w:r w:rsidR="00A430CA">
        <w:rPr>
          <w:rFonts w:ascii="Arial" w:hAnsi="Arial" w:cs="Arial"/>
          <w:b/>
          <w:sz w:val="22"/>
          <w:szCs w:val="22"/>
        </w:rPr>
        <w:t>ses</w:t>
      </w:r>
      <w:r w:rsidR="009F6A37">
        <w:rPr>
          <w:rFonts w:ascii="Arial" w:hAnsi="Arial" w:cs="Arial"/>
          <w:sz w:val="22"/>
          <w:szCs w:val="22"/>
        </w:rPr>
        <w:t xml:space="preserve"> (64</w:t>
      </w:r>
      <w:r w:rsidRPr="00B82CF0" w:rsidR="005E6E23">
        <w:rPr>
          <w:rFonts w:ascii="Arial" w:hAnsi="Arial" w:cs="Arial"/>
          <w:sz w:val="22"/>
          <w:szCs w:val="22"/>
        </w:rPr>
        <w:t xml:space="preserve"> </w:t>
      </w:r>
      <w:r w:rsidRPr="00B82CF0" w:rsidR="007F587B">
        <w:rPr>
          <w:rFonts w:ascii="Arial" w:hAnsi="Arial" w:cs="Arial"/>
          <w:sz w:val="22"/>
          <w:szCs w:val="22"/>
        </w:rPr>
        <w:t>r</w:t>
      </w:r>
      <w:r w:rsidRPr="00B82CF0" w:rsidR="005E6E23">
        <w:rPr>
          <w:rFonts w:ascii="Arial" w:hAnsi="Arial" w:cs="Arial"/>
          <w:sz w:val="22"/>
          <w:szCs w:val="22"/>
        </w:rPr>
        <w:t>espondents</w:t>
      </w:r>
      <w:r w:rsidR="0020544A">
        <w:rPr>
          <w:rFonts w:ascii="Arial" w:hAnsi="Arial" w:cs="Arial"/>
          <w:sz w:val="22"/>
          <w:szCs w:val="22"/>
        </w:rPr>
        <w:t xml:space="preserve"> </w:t>
      </w:r>
      <w:r w:rsidRPr="00B82CF0" w:rsidR="00F16DA1">
        <w:rPr>
          <w:rFonts w:ascii="Arial" w:hAnsi="Arial" w:cs="Arial"/>
          <w:sz w:val="22"/>
          <w:szCs w:val="22"/>
        </w:rPr>
        <w:t>x</w:t>
      </w:r>
      <w:r w:rsidRPr="00B82CF0" w:rsidR="00801EAA">
        <w:rPr>
          <w:rFonts w:ascii="Arial" w:hAnsi="Arial" w:cs="Arial"/>
          <w:sz w:val="22"/>
          <w:szCs w:val="22"/>
        </w:rPr>
        <w:t xml:space="preserve"> </w:t>
      </w:r>
      <w:r w:rsidRPr="00B82CF0" w:rsidR="00F16DA1">
        <w:rPr>
          <w:rFonts w:ascii="Arial" w:hAnsi="Arial" w:cs="Arial"/>
          <w:sz w:val="22"/>
          <w:szCs w:val="22"/>
        </w:rPr>
        <w:t>1</w:t>
      </w:r>
      <w:r w:rsidR="008D628C">
        <w:rPr>
          <w:rFonts w:ascii="Arial" w:hAnsi="Arial" w:cs="Arial"/>
          <w:sz w:val="22"/>
          <w:szCs w:val="22"/>
        </w:rPr>
        <w:t>6</w:t>
      </w:r>
      <w:r w:rsidRPr="00B82CF0" w:rsidR="00F16DA1">
        <w:rPr>
          <w:rFonts w:ascii="Arial" w:hAnsi="Arial" w:cs="Arial"/>
          <w:sz w:val="22"/>
          <w:szCs w:val="22"/>
        </w:rPr>
        <w:t xml:space="preserve"> </w:t>
      </w:r>
      <w:r w:rsidRPr="00B82CF0" w:rsidR="00801EAA">
        <w:rPr>
          <w:rFonts w:ascii="Arial" w:hAnsi="Arial" w:cs="Arial"/>
          <w:sz w:val="22"/>
          <w:szCs w:val="22"/>
        </w:rPr>
        <w:t>questionnaires</w:t>
      </w:r>
      <w:r w:rsidRPr="00B82CF0" w:rsidR="00F16DA1">
        <w:rPr>
          <w:rFonts w:ascii="Arial" w:hAnsi="Arial" w:cs="Arial"/>
          <w:sz w:val="22"/>
          <w:szCs w:val="22"/>
        </w:rPr>
        <w:t>)</w:t>
      </w:r>
      <w:r w:rsidRPr="00B82CF0" w:rsidR="00801EAA">
        <w:rPr>
          <w:rFonts w:ascii="Arial" w:hAnsi="Arial" w:cs="Arial"/>
          <w:sz w:val="22"/>
          <w:szCs w:val="22"/>
        </w:rPr>
        <w:t xml:space="preserve"> </w:t>
      </w:r>
      <w:r w:rsidRPr="00B82CF0" w:rsidR="00F16DA1">
        <w:rPr>
          <w:rFonts w:ascii="Arial" w:hAnsi="Arial" w:cs="Arial"/>
          <w:sz w:val="22"/>
          <w:szCs w:val="22"/>
        </w:rPr>
        <w:t xml:space="preserve">as we progress through the audit </w:t>
      </w:r>
      <w:r w:rsidRPr="00B82CF0" w:rsidR="00D367D2">
        <w:rPr>
          <w:rFonts w:ascii="Arial" w:hAnsi="Arial" w:cs="Arial"/>
          <w:sz w:val="22"/>
          <w:szCs w:val="22"/>
        </w:rPr>
        <w:t>cycle</w:t>
      </w:r>
      <w:r w:rsidR="00D367D2">
        <w:rPr>
          <w:rFonts w:ascii="Arial" w:hAnsi="Arial" w:cs="Arial"/>
          <w:sz w:val="22"/>
          <w:szCs w:val="22"/>
        </w:rPr>
        <w:t>. The</w:t>
      </w:r>
      <w:r w:rsidR="00E02D00">
        <w:rPr>
          <w:rFonts w:ascii="Arial" w:hAnsi="Arial" w:cs="Arial"/>
          <w:sz w:val="22"/>
          <w:szCs w:val="22"/>
        </w:rPr>
        <w:t xml:space="preserve"> decrease </w:t>
      </w:r>
      <w:r w:rsidR="00D367D2">
        <w:rPr>
          <w:rFonts w:ascii="Arial" w:hAnsi="Arial" w:cs="Arial"/>
          <w:sz w:val="22"/>
          <w:szCs w:val="22"/>
        </w:rPr>
        <w:t>from 80 respondents to 64 respondents was made based on historical knowledge over the last renewal period.</w:t>
      </w:r>
      <w:r w:rsidR="0020544A">
        <w:rPr>
          <w:rFonts w:ascii="Arial" w:hAnsi="Arial" w:cs="Arial"/>
          <w:sz w:val="22"/>
          <w:szCs w:val="22"/>
        </w:rPr>
        <w:t xml:space="preserve"> </w:t>
      </w:r>
      <w:r w:rsidRPr="00B82CF0" w:rsidR="00F16DA1">
        <w:rPr>
          <w:rFonts w:ascii="Arial" w:hAnsi="Arial" w:cs="Arial"/>
          <w:i/>
          <w:sz w:val="22"/>
          <w:szCs w:val="22"/>
        </w:rPr>
        <w:t>Although we estimate</w:t>
      </w:r>
      <w:r w:rsidRPr="00B82CF0" w:rsidR="007F587B">
        <w:rPr>
          <w:rFonts w:ascii="Arial" w:hAnsi="Arial" w:cs="Arial"/>
          <w:i/>
          <w:sz w:val="22"/>
          <w:szCs w:val="22"/>
        </w:rPr>
        <w:t xml:space="preserve"> up</w:t>
      </w:r>
      <w:r w:rsidRPr="00B82CF0" w:rsidR="00F52756">
        <w:rPr>
          <w:rFonts w:ascii="Arial" w:hAnsi="Arial" w:cs="Arial"/>
          <w:i/>
          <w:sz w:val="22"/>
          <w:szCs w:val="22"/>
        </w:rPr>
        <w:t xml:space="preserve"> </w:t>
      </w:r>
      <w:r w:rsidRPr="00B82CF0" w:rsidR="0084434D">
        <w:rPr>
          <w:rFonts w:ascii="Arial" w:hAnsi="Arial" w:cs="Arial"/>
          <w:i/>
          <w:sz w:val="22"/>
          <w:szCs w:val="22"/>
        </w:rPr>
        <w:t xml:space="preserve">to </w:t>
      </w:r>
      <w:r w:rsidRPr="00B82CF0" w:rsidR="00801EAA">
        <w:rPr>
          <w:rFonts w:ascii="Arial" w:hAnsi="Arial" w:cs="Arial"/>
          <w:i/>
          <w:sz w:val="22"/>
          <w:szCs w:val="22"/>
        </w:rPr>
        <w:t xml:space="preserve">30 </w:t>
      </w:r>
      <w:r w:rsidR="00273F14">
        <w:rPr>
          <w:rFonts w:ascii="Arial" w:hAnsi="Arial" w:cs="Arial"/>
          <w:i/>
          <w:sz w:val="22"/>
          <w:szCs w:val="22"/>
        </w:rPr>
        <w:t>f</w:t>
      </w:r>
      <w:r w:rsidRPr="00B82CF0" w:rsidR="00D3614A">
        <w:rPr>
          <w:rFonts w:ascii="Arial" w:hAnsi="Arial" w:cs="Arial"/>
          <w:i/>
          <w:sz w:val="22"/>
          <w:szCs w:val="22"/>
        </w:rPr>
        <w:t>ederal a</w:t>
      </w:r>
      <w:r w:rsidRPr="00B82CF0" w:rsidR="002A73DF">
        <w:rPr>
          <w:rFonts w:ascii="Arial" w:hAnsi="Arial" w:cs="Arial"/>
          <w:i/>
          <w:sz w:val="22"/>
          <w:szCs w:val="22"/>
        </w:rPr>
        <w:t>gencies</w:t>
      </w:r>
      <w:r w:rsidRPr="00B82CF0" w:rsidR="00E03533">
        <w:rPr>
          <w:rFonts w:ascii="Arial" w:hAnsi="Arial" w:cs="Arial"/>
          <w:i/>
          <w:sz w:val="22"/>
          <w:szCs w:val="22"/>
        </w:rPr>
        <w:t xml:space="preserve"> will be responding </w:t>
      </w:r>
      <w:r w:rsidRPr="00B82CF0" w:rsidR="005E5E74">
        <w:rPr>
          <w:rFonts w:ascii="Arial" w:hAnsi="Arial" w:cs="Arial"/>
          <w:i/>
          <w:sz w:val="22"/>
          <w:szCs w:val="22"/>
        </w:rPr>
        <w:t>each year</w:t>
      </w:r>
      <w:r w:rsidRPr="00B82CF0" w:rsidR="00F16DA1">
        <w:rPr>
          <w:rFonts w:ascii="Arial" w:hAnsi="Arial" w:cs="Arial"/>
          <w:i/>
          <w:sz w:val="22"/>
          <w:szCs w:val="22"/>
        </w:rPr>
        <w:t xml:space="preserve">, we are not reporting burden for the </w:t>
      </w:r>
      <w:r w:rsidR="00273F14">
        <w:rPr>
          <w:rFonts w:ascii="Arial" w:hAnsi="Arial" w:cs="Arial"/>
          <w:i/>
          <w:sz w:val="22"/>
          <w:szCs w:val="22"/>
        </w:rPr>
        <w:t>f</w:t>
      </w:r>
      <w:r w:rsidRPr="00B82CF0" w:rsidR="00F16DA1">
        <w:rPr>
          <w:rFonts w:ascii="Arial" w:hAnsi="Arial" w:cs="Arial"/>
          <w:i/>
          <w:sz w:val="22"/>
          <w:szCs w:val="22"/>
        </w:rPr>
        <w:t>ederal agencies; burden is reported only for the Tribal respondents</w:t>
      </w:r>
      <w:r w:rsidRPr="00B82CF0" w:rsidR="00E03533">
        <w:rPr>
          <w:rFonts w:ascii="Arial" w:hAnsi="Arial" w:cs="Arial"/>
          <w:i/>
          <w:sz w:val="22"/>
          <w:szCs w:val="22"/>
        </w:rPr>
        <w:t>.</w:t>
      </w:r>
      <w:r w:rsidRPr="00B82CF0" w:rsidR="00E03533">
        <w:rPr>
          <w:rFonts w:ascii="Arial" w:hAnsi="Arial" w:cs="Arial"/>
          <w:sz w:val="22"/>
          <w:szCs w:val="22"/>
        </w:rPr>
        <w:t xml:space="preserve"> </w:t>
      </w:r>
    </w:p>
    <w:p w:rsidRPr="00B82CF0" w:rsidR="00F16DA1" w:rsidP="005444DC" w:rsidRDefault="00F16DA1" w14:paraId="0AC0EC9E" w14:textId="77777777">
      <w:pPr>
        <w:tabs>
          <w:tab w:val="left" w:pos="360"/>
          <w:tab w:val="left" w:pos="720"/>
        </w:tabs>
        <w:rPr>
          <w:rFonts w:ascii="Arial" w:hAnsi="Arial" w:cs="Arial"/>
          <w:sz w:val="22"/>
          <w:szCs w:val="22"/>
          <w:shd w:val="clear" w:color="auto" w:fill="FFFFFF"/>
        </w:rPr>
      </w:pPr>
    </w:p>
    <w:p w:rsidRPr="00B82CF0" w:rsidR="005444DC" w:rsidP="005444DC" w:rsidRDefault="00F16DA1" w14:paraId="584BE48C" w14:textId="20911D86">
      <w:pPr>
        <w:tabs>
          <w:tab w:val="left" w:pos="360"/>
          <w:tab w:val="left" w:pos="720"/>
        </w:tabs>
        <w:rPr>
          <w:rFonts w:ascii="Arial" w:hAnsi="Arial" w:cs="Arial"/>
          <w:sz w:val="22"/>
          <w:szCs w:val="22"/>
        </w:rPr>
      </w:pPr>
      <w:r w:rsidRPr="00B82CF0">
        <w:rPr>
          <w:rFonts w:ascii="Arial" w:hAnsi="Arial" w:cs="Arial"/>
          <w:sz w:val="22"/>
          <w:szCs w:val="22"/>
          <w:shd w:val="clear" w:color="auto" w:fill="FFFFFF"/>
        </w:rPr>
        <w:t xml:space="preserve">We estimate the annual burden hours to be </w:t>
      </w:r>
      <w:r w:rsidR="009F6A37">
        <w:rPr>
          <w:rFonts w:ascii="Arial" w:hAnsi="Arial" w:cs="Arial"/>
          <w:sz w:val="22"/>
          <w:szCs w:val="22"/>
          <w:shd w:val="clear" w:color="auto" w:fill="FFFFFF"/>
        </w:rPr>
        <w:t>3,072</w:t>
      </w:r>
      <w:r w:rsidRPr="00B82CF0">
        <w:rPr>
          <w:rFonts w:ascii="Arial" w:hAnsi="Arial" w:cs="Arial"/>
          <w:b/>
          <w:sz w:val="22"/>
          <w:szCs w:val="22"/>
          <w:shd w:val="clear" w:color="auto" w:fill="FFFFFF"/>
        </w:rPr>
        <w:t xml:space="preserve"> </w:t>
      </w:r>
      <w:r w:rsidRPr="00B82CF0" w:rsidR="00DD2851">
        <w:rPr>
          <w:rFonts w:ascii="Arial" w:hAnsi="Arial" w:cs="Arial"/>
          <w:b/>
          <w:sz w:val="22"/>
          <w:szCs w:val="22"/>
          <w:shd w:val="clear" w:color="auto" w:fill="FFFFFF"/>
        </w:rPr>
        <w:t xml:space="preserve">annual burden </w:t>
      </w:r>
      <w:r w:rsidRPr="00B82CF0">
        <w:rPr>
          <w:rFonts w:ascii="Arial" w:hAnsi="Arial" w:cs="Arial"/>
          <w:b/>
          <w:sz w:val="22"/>
          <w:szCs w:val="22"/>
          <w:shd w:val="clear" w:color="auto" w:fill="FFFFFF"/>
        </w:rPr>
        <w:t>hours</w:t>
      </w:r>
      <w:r w:rsidRPr="00B82CF0" w:rsidR="00387D27">
        <w:rPr>
          <w:rFonts w:ascii="Arial" w:hAnsi="Arial" w:cs="Arial"/>
          <w:sz w:val="22"/>
          <w:szCs w:val="22"/>
          <w:shd w:val="clear" w:color="auto" w:fill="FFFFFF"/>
        </w:rPr>
        <w:t xml:space="preserve"> </w:t>
      </w:r>
      <w:r w:rsidRPr="00B82CF0" w:rsidR="00387D27">
        <w:rPr>
          <w:rFonts w:ascii="Arial" w:hAnsi="Arial" w:cs="Arial"/>
          <w:i/>
          <w:sz w:val="22"/>
          <w:szCs w:val="22"/>
          <w:shd w:val="clear" w:color="auto" w:fill="FFFFFF"/>
        </w:rPr>
        <w:t>(2,</w:t>
      </w:r>
      <w:r w:rsidR="009F6A37">
        <w:rPr>
          <w:rFonts w:ascii="Arial" w:hAnsi="Arial" w:cs="Arial"/>
          <w:i/>
          <w:sz w:val="22"/>
          <w:szCs w:val="22"/>
          <w:shd w:val="clear" w:color="auto" w:fill="FFFFFF"/>
        </w:rPr>
        <w:t>048</w:t>
      </w:r>
      <w:r w:rsidRPr="00B82CF0" w:rsidR="00387D27">
        <w:rPr>
          <w:rFonts w:ascii="Arial" w:hAnsi="Arial" w:cs="Arial"/>
          <w:i/>
          <w:sz w:val="22"/>
          <w:szCs w:val="22"/>
          <w:shd w:val="clear" w:color="auto" w:fill="FFFFFF"/>
        </w:rPr>
        <w:t xml:space="preserve"> hours for reporting and 1,</w:t>
      </w:r>
      <w:r w:rsidR="009F6A37">
        <w:rPr>
          <w:rFonts w:ascii="Arial" w:hAnsi="Arial" w:cs="Arial"/>
          <w:i/>
          <w:sz w:val="22"/>
          <w:szCs w:val="22"/>
          <w:shd w:val="clear" w:color="auto" w:fill="FFFFFF"/>
        </w:rPr>
        <w:t>024</w:t>
      </w:r>
      <w:r w:rsidRPr="00B82CF0" w:rsidR="00387D27">
        <w:rPr>
          <w:rFonts w:ascii="Arial" w:hAnsi="Arial" w:cs="Arial"/>
          <w:i/>
          <w:sz w:val="22"/>
          <w:szCs w:val="22"/>
          <w:shd w:val="clear" w:color="auto" w:fill="FFFFFF"/>
        </w:rPr>
        <w:t xml:space="preserve"> hours for recordkeeping)</w:t>
      </w:r>
      <w:r w:rsidRPr="00B82CF0">
        <w:rPr>
          <w:rFonts w:ascii="Arial" w:hAnsi="Arial" w:cs="Arial"/>
          <w:sz w:val="22"/>
          <w:szCs w:val="22"/>
          <w:shd w:val="clear" w:color="auto" w:fill="FFFFFF"/>
        </w:rPr>
        <w:t xml:space="preserve">.  </w:t>
      </w:r>
      <w:r w:rsidRPr="00B82CF0" w:rsidR="00233269">
        <w:rPr>
          <w:rFonts w:ascii="Arial" w:hAnsi="Arial" w:cs="Arial"/>
          <w:sz w:val="22"/>
          <w:szCs w:val="22"/>
          <w:shd w:val="clear" w:color="auto" w:fill="FFFFFF"/>
        </w:rPr>
        <w:t>It</w:t>
      </w:r>
      <w:r w:rsidRPr="00B82CF0" w:rsidR="005E5E74">
        <w:rPr>
          <w:rFonts w:ascii="Arial" w:hAnsi="Arial" w:cs="Arial"/>
          <w:sz w:val="22"/>
          <w:szCs w:val="22"/>
          <w:shd w:val="clear" w:color="auto" w:fill="FFFFFF"/>
        </w:rPr>
        <w:t xml:space="preserve"> takes up to</w:t>
      </w:r>
      <w:r w:rsidR="00B77328">
        <w:rPr>
          <w:rFonts w:ascii="Arial" w:hAnsi="Arial" w:cs="Arial"/>
          <w:sz w:val="22"/>
          <w:szCs w:val="22"/>
          <w:shd w:val="clear" w:color="auto" w:fill="FFFFFF"/>
        </w:rPr>
        <w:t xml:space="preserve"> 2</w:t>
      </w:r>
      <w:r w:rsidRPr="00B82CF0" w:rsidR="002A73DF">
        <w:rPr>
          <w:rFonts w:ascii="Arial" w:hAnsi="Arial" w:cs="Arial"/>
          <w:sz w:val="22"/>
          <w:szCs w:val="22"/>
          <w:shd w:val="clear" w:color="auto" w:fill="FFFFFF"/>
        </w:rPr>
        <w:t xml:space="preserve"> </w:t>
      </w:r>
      <w:r w:rsidRPr="00B82CF0" w:rsidR="00A871CA">
        <w:rPr>
          <w:rFonts w:ascii="Arial" w:hAnsi="Arial" w:cs="Arial"/>
          <w:sz w:val="22"/>
          <w:szCs w:val="22"/>
          <w:shd w:val="clear" w:color="auto" w:fill="FFFFFF"/>
        </w:rPr>
        <w:t xml:space="preserve">hours to respond to each </w:t>
      </w:r>
      <w:r w:rsidRPr="00B82CF0" w:rsidR="00233269">
        <w:rPr>
          <w:rFonts w:ascii="Arial" w:hAnsi="Arial" w:cs="Arial"/>
          <w:sz w:val="22"/>
          <w:szCs w:val="22"/>
          <w:shd w:val="clear" w:color="auto" w:fill="FFFFFF"/>
        </w:rPr>
        <w:t>program</w:t>
      </w:r>
      <w:r w:rsidRPr="00B82CF0" w:rsidR="005E5E74">
        <w:rPr>
          <w:rFonts w:ascii="Arial" w:hAnsi="Arial" w:cs="Arial"/>
          <w:sz w:val="22"/>
          <w:szCs w:val="22"/>
          <w:shd w:val="clear" w:color="auto" w:fill="FFFFFF"/>
        </w:rPr>
        <w:t xml:space="preserve"> questionnaire</w:t>
      </w:r>
      <w:r w:rsidRPr="00B82CF0" w:rsidR="002A73DF">
        <w:rPr>
          <w:rFonts w:ascii="Arial" w:hAnsi="Arial" w:cs="Arial"/>
          <w:sz w:val="22"/>
          <w:szCs w:val="22"/>
          <w:shd w:val="clear" w:color="auto" w:fill="FFFFFF"/>
        </w:rPr>
        <w:t xml:space="preserve"> (</w:t>
      </w:r>
      <w:r w:rsidR="009F6A37">
        <w:rPr>
          <w:rFonts w:ascii="Arial" w:hAnsi="Arial" w:cs="Arial"/>
          <w:i/>
          <w:sz w:val="22"/>
          <w:szCs w:val="22"/>
          <w:shd w:val="clear" w:color="auto" w:fill="FFFFFF"/>
        </w:rPr>
        <w:t>64</w:t>
      </w:r>
      <w:r w:rsidRPr="00B82CF0" w:rsidR="002A73DF">
        <w:rPr>
          <w:rFonts w:ascii="Arial" w:hAnsi="Arial" w:cs="Arial"/>
          <w:i/>
          <w:sz w:val="22"/>
          <w:szCs w:val="22"/>
          <w:shd w:val="clear" w:color="auto" w:fill="FFFFFF"/>
        </w:rPr>
        <w:t xml:space="preserve"> </w:t>
      </w:r>
      <w:r w:rsidRPr="00B82CF0">
        <w:rPr>
          <w:rFonts w:ascii="Arial" w:hAnsi="Arial" w:cs="Arial"/>
          <w:i/>
          <w:sz w:val="22"/>
          <w:szCs w:val="22"/>
          <w:shd w:val="clear" w:color="auto" w:fill="FFFFFF"/>
        </w:rPr>
        <w:t xml:space="preserve">respondents </w:t>
      </w:r>
      <w:r w:rsidRPr="00B82CF0" w:rsidR="005444DC">
        <w:rPr>
          <w:rFonts w:ascii="Arial" w:hAnsi="Arial" w:cs="Arial"/>
          <w:i/>
          <w:sz w:val="22"/>
          <w:szCs w:val="22"/>
          <w:shd w:val="clear" w:color="auto" w:fill="FFFFFF"/>
        </w:rPr>
        <w:t>X</w:t>
      </w:r>
      <w:r w:rsidRPr="00B82CF0" w:rsidR="002A73DF">
        <w:rPr>
          <w:rFonts w:ascii="Arial" w:hAnsi="Arial" w:cs="Arial"/>
          <w:i/>
          <w:sz w:val="22"/>
          <w:szCs w:val="22"/>
          <w:shd w:val="clear" w:color="auto" w:fill="FFFFFF"/>
        </w:rPr>
        <w:t xml:space="preserve"> </w:t>
      </w:r>
      <w:r w:rsidR="00B77328">
        <w:rPr>
          <w:rFonts w:ascii="Arial" w:hAnsi="Arial" w:cs="Arial"/>
          <w:i/>
          <w:sz w:val="22"/>
          <w:szCs w:val="22"/>
          <w:shd w:val="clear" w:color="auto" w:fill="FFFFFF"/>
        </w:rPr>
        <w:t>2</w:t>
      </w:r>
      <w:r w:rsidRPr="00B82CF0">
        <w:rPr>
          <w:rFonts w:ascii="Arial" w:hAnsi="Arial" w:cs="Arial"/>
          <w:i/>
          <w:sz w:val="22"/>
          <w:szCs w:val="22"/>
          <w:shd w:val="clear" w:color="auto" w:fill="FFFFFF"/>
        </w:rPr>
        <w:t xml:space="preserve"> </w:t>
      </w:r>
      <w:r w:rsidRPr="00B82CF0" w:rsidR="00B1027D">
        <w:rPr>
          <w:rFonts w:ascii="Arial" w:hAnsi="Arial" w:cs="Arial"/>
          <w:i/>
          <w:sz w:val="22"/>
          <w:szCs w:val="22"/>
          <w:shd w:val="clear" w:color="auto" w:fill="FFFFFF"/>
        </w:rPr>
        <w:t>hrs.</w:t>
      </w:r>
      <w:r w:rsidRPr="00B82CF0">
        <w:rPr>
          <w:rFonts w:ascii="Arial" w:hAnsi="Arial" w:cs="Arial"/>
          <w:i/>
          <w:sz w:val="22"/>
          <w:szCs w:val="22"/>
          <w:shd w:val="clear" w:color="auto" w:fill="FFFFFF"/>
        </w:rPr>
        <w:t xml:space="preserve"> x 1</w:t>
      </w:r>
      <w:r w:rsidR="008D628C">
        <w:rPr>
          <w:rFonts w:ascii="Arial" w:hAnsi="Arial" w:cs="Arial"/>
          <w:i/>
          <w:sz w:val="22"/>
          <w:szCs w:val="22"/>
          <w:shd w:val="clear" w:color="auto" w:fill="FFFFFF"/>
        </w:rPr>
        <w:t>6</w:t>
      </w:r>
      <w:r w:rsidRPr="00B82CF0">
        <w:rPr>
          <w:rFonts w:ascii="Arial" w:hAnsi="Arial" w:cs="Arial"/>
          <w:i/>
          <w:sz w:val="22"/>
          <w:szCs w:val="22"/>
          <w:shd w:val="clear" w:color="auto" w:fill="FFFFFF"/>
        </w:rPr>
        <w:t xml:space="preserve"> questionnaires</w:t>
      </w:r>
      <w:r w:rsidRPr="00B82CF0" w:rsidR="002A73DF">
        <w:rPr>
          <w:rFonts w:ascii="Arial" w:hAnsi="Arial" w:cs="Arial"/>
          <w:i/>
          <w:sz w:val="22"/>
          <w:szCs w:val="22"/>
          <w:shd w:val="clear" w:color="auto" w:fill="FFFFFF"/>
        </w:rPr>
        <w:t xml:space="preserve"> </w:t>
      </w:r>
      <w:r w:rsidRPr="00B82CF0" w:rsidR="005444DC">
        <w:rPr>
          <w:rFonts w:ascii="Arial" w:hAnsi="Arial" w:cs="Arial"/>
          <w:i/>
          <w:sz w:val="22"/>
          <w:szCs w:val="22"/>
          <w:shd w:val="clear" w:color="auto" w:fill="FFFFFF"/>
        </w:rPr>
        <w:t>=</w:t>
      </w:r>
      <w:r w:rsidRPr="00B82CF0" w:rsidR="002A73DF">
        <w:rPr>
          <w:rFonts w:ascii="Arial" w:hAnsi="Arial" w:cs="Arial"/>
          <w:i/>
          <w:sz w:val="22"/>
          <w:szCs w:val="22"/>
          <w:shd w:val="clear" w:color="auto" w:fill="FFFFFF"/>
        </w:rPr>
        <w:t xml:space="preserve"> </w:t>
      </w:r>
      <w:r w:rsidR="00126ABE">
        <w:rPr>
          <w:rFonts w:ascii="Arial" w:hAnsi="Arial" w:cs="Arial"/>
          <w:i/>
          <w:sz w:val="22"/>
          <w:szCs w:val="22"/>
          <w:shd w:val="clear" w:color="auto" w:fill="FFFFFF"/>
        </w:rPr>
        <w:t>2,048</w:t>
      </w:r>
      <w:r w:rsidRPr="00B82CF0" w:rsidR="002A73DF">
        <w:rPr>
          <w:rFonts w:ascii="Arial" w:hAnsi="Arial" w:cs="Arial"/>
          <w:i/>
          <w:sz w:val="22"/>
          <w:szCs w:val="22"/>
          <w:shd w:val="clear" w:color="auto" w:fill="FFFFFF"/>
        </w:rPr>
        <w:t xml:space="preserve"> hours</w:t>
      </w:r>
      <w:r w:rsidRPr="00B82CF0" w:rsidR="002A73DF">
        <w:rPr>
          <w:rFonts w:ascii="Arial" w:hAnsi="Arial" w:cs="Arial"/>
          <w:sz w:val="22"/>
          <w:szCs w:val="22"/>
          <w:shd w:val="clear" w:color="auto" w:fill="FFFFFF"/>
        </w:rPr>
        <w:t xml:space="preserve">).  </w:t>
      </w:r>
      <w:r w:rsidRPr="00B82CF0">
        <w:rPr>
          <w:rFonts w:ascii="Arial" w:hAnsi="Arial" w:cs="Arial"/>
          <w:sz w:val="22"/>
          <w:szCs w:val="22"/>
          <w:shd w:val="clear" w:color="auto" w:fill="FFFFFF"/>
        </w:rPr>
        <w:t>We estimate recordkeeping burden to be 1 hour for each questionnaire (</w:t>
      </w:r>
      <w:r w:rsidR="009F6A37">
        <w:rPr>
          <w:rFonts w:ascii="Arial" w:hAnsi="Arial" w:cs="Arial"/>
          <w:i/>
          <w:sz w:val="22"/>
          <w:szCs w:val="22"/>
          <w:shd w:val="clear" w:color="auto" w:fill="FFFFFF"/>
        </w:rPr>
        <w:t>64</w:t>
      </w:r>
      <w:r w:rsidRPr="00B82CF0">
        <w:rPr>
          <w:rFonts w:ascii="Arial" w:hAnsi="Arial" w:cs="Arial"/>
          <w:i/>
          <w:sz w:val="22"/>
          <w:szCs w:val="22"/>
          <w:shd w:val="clear" w:color="auto" w:fill="FFFFFF"/>
        </w:rPr>
        <w:t xml:space="preserve"> respondents X 1 </w:t>
      </w:r>
      <w:r w:rsidRPr="00B82CF0" w:rsidR="00B1027D">
        <w:rPr>
          <w:rFonts w:ascii="Arial" w:hAnsi="Arial" w:cs="Arial"/>
          <w:i/>
          <w:sz w:val="22"/>
          <w:szCs w:val="22"/>
          <w:shd w:val="clear" w:color="auto" w:fill="FFFFFF"/>
        </w:rPr>
        <w:t>hr.</w:t>
      </w:r>
      <w:r w:rsidRPr="00B82CF0">
        <w:rPr>
          <w:rFonts w:ascii="Arial" w:hAnsi="Arial" w:cs="Arial"/>
          <w:i/>
          <w:sz w:val="22"/>
          <w:szCs w:val="22"/>
          <w:shd w:val="clear" w:color="auto" w:fill="FFFFFF"/>
        </w:rPr>
        <w:t xml:space="preserve"> x 1</w:t>
      </w:r>
      <w:r w:rsidR="008D628C">
        <w:rPr>
          <w:rFonts w:ascii="Arial" w:hAnsi="Arial" w:cs="Arial"/>
          <w:i/>
          <w:sz w:val="22"/>
          <w:szCs w:val="22"/>
          <w:shd w:val="clear" w:color="auto" w:fill="FFFFFF"/>
        </w:rPr>
        <w:t>6</w:t>
      </w:r>
      <w:r w:rsidRPr="00B82CF0">
        <w:rPr>
          <w:rFonts w:ascii="Arial" w:hAnsi="Arial" w:cs="Arial"/>
          <w:i/>
          <w:sz w:val="22"/>
          <w:szCs w:val="22"/>
          <w:shd w:val="clear" w:color="auto" w:fill="FFFFFF"/>
        </w:rPr>
        <w:t xml:space="preserve"> questionnaires = 1,</w:t>
      </w:r>
      <w:r w:rsidR="009F6A37">
        <w:rPr>
          <w:rFonts w:ascii="Arial" w:hAnsi="Arial" w:cs="Arial"/>
          <w:i/>
          <w:sz w:val="22"/>
          <w:szCs w:val="22"/>
          <w:shd w:val="clear" w:color="auto" w:fill="FFFFFF"/>
        </w:rPr>
        <w:t>024</w:t>
      </w:r>
      <w:r w:rsidRPr="00B82CF0">
        <w:rPr>
          <w:rFonts w:ascii="Arial" w:hAnsi="Arial" w:cs="Arial"/>
          <w:i/>
          <w:sz w:val="22"/>
          <w:szCs w:val="22"/>
          <w:shd w:val="clear" w:color="auto" w:fill="FFFFFF"/>
        </w:rPr>
        <w:t xml:space="preserve"> hours</w:t>
      </w:r>
      <w:r w:rsidRPr="00B82CF0">
        <w:rPr>
          <w:rFonts w:ascii="Arial" w:hAnsi="Arial" w:cs="Arial"/>
          <w:sz w:val="22"/>
          <w:szCs w:val="22"/>
          <w:shd w:val="clear" w:color="auto" w:fill="FFFFFF"/>
        </w:rPr>
        <w:t xml:space="preserve">).  We based our </w:t>
      </w:r>
      <w:r w:rsidRPr="00B82CF0" w:rsidR="002A73DF">
        <w:rPr>
          <w:rFonts w:ascii="Arial" w:hAnsi="Arial" w:cs="Arial"/>
          <w:sz w:val="22"/>
          <w:szCs w:val="22"/>
          <w:shd w:val="clear" w:color="auto" w:fill="FFFFFF"/>
        </w:rPr>
        <w:t>estimate</w:t>
      </w:r>
      <w:r w:rsidRPr="00B82CF0" w:rsidR="00A871CA">
        <w:rPr>
          <w:rFonts w:ascii="Arial" w:hAnsi="Arial" w:cs="Arial"/>
          <w:sz w:val="22"/>
          <w:szCs w:val="22"/>
          <w:shd w:val="clear" w:color="auto" w:fill="FFFFFF"/>
        </w:rPr>
        <w:t xml:space="preserve">s </w:t>
      </w:r>
      <w:r w:rsidRPr="00B82CF0" w:rsidR="002A73DF">
        <w:rPr>
          <w:rFonts w:ascii="Arial" w:hAnsi="Arial" w:cs="Arial"/>
          <w:sz w:val="22"/>
          <w:szCs w:val="22"/>
          <w:shd w:val="clear" w:color="auto" w:fill="FFFFFF"/>
        </w:rPr>
        <w:t xml:space="preserve">on the number of </w:t>
      </w:r>
      <w:r w:rsidRPr="00B82CF0" w:rsidR="005E5E74">
        <w:rPr>
          <w:rFonts w:ascii="Arial" w:hAnsi="Arial" w:cs="Arial"/>
          <w:sz w:val="22"/>
          <w:szCs w:val="22"/>
          <w:shd w:val="clear" w:color="auto" w:fill="FFFFFF"/>
        </w:rPr>
        <w:t xml:space="preserve">average </w:t>
      </w:r>
      <w:r w:rsidR="009F6A37">
        <w:rPr>
          <w:rFonts w:ascii="Arial" w:hAnsi="Arial" w:cs="Arial"/>
          <w:sz w:val="22"/>
          <w:szCs w:val="22"/>
          <w:shd w:val="clear" w:color="auto" w:fill="FFFFFF"/>
        </w:rPr>
        <w:t xml:space="preserve">annual </w:t>
      </w:r>
      <w:r w:rsidR="005230D4">
        <w:rPr>
          <w:rFonts w:ascii="Arial" w:hAnsi="Arial" w:cs="Arial"/>
          <w:sz w:val="22"/>
          <w:szCs w:val="22"/>
          <w:shd w:val="clear" w:color="auto" w:fill="FFFFFF"/>
        </w:rPr>
        <w:t>DTER</w:t>
      </w:r>
      <w:r w:rsidRPr="00B82CF0" w:rsidR="005E5E74">
        <w:rPr>
          <w:rFonts w:ascii="Arial" w:hAnsi="Arial" w:cs="Arial"/>
          <w:sz w:val="22"/>
          <w:szCs w:val="22"/>
          <w:shd w:val="clear" w:color="auto" w:fill="FFFFFF"/>
        </w:rPr>
        <w:t xml:space="preserve"> </w:t>
      </w:r>
      <w:r w:rsidRPr="00B82CF0" w:rsidR="002A73DF">
        <w:rPr>
          <w:rFonts w:ascii="Arial" w:hAnsi="Arial" w:cs="Arial"/>
          <w:sz w:val="22"/>
          <w:szCs w:val="22"/>
          <w:shd w:val="clear" w:color="auto" w:fill="FFFFFF"/>
        </w:rPr>
        <w:t xml:space="preserve">engagements </w:t>
      </w:r>
      <w:r w:rsidRPr="00B82CF0" w:rsidR="00A871CA">
        <w:rPr>
          <w:rFonts w:ascii="Arial" w:hAnsi="Arial" w:cs="Arial"/>
          <w:sz w:val="22"/>
          <w:szCs w:val="22"/>
          <w:shd w:val="clear" w:color="auto" w:fill="FFFFFF"/>
        </w:rPr>
        <w:t xml:space="preserve">for Tribes </w:t>
      </w:r>
      <w:r w:rsidRPr="00B82CF0" w:rsidR="002A73DF">
        <w:rPr>
          <w:rFonts w:ascii="Arial" w:hAnsi="Arial" w:cs="Arial"/>
          <w:sz w:val="22"/>
          <w:szCs w:val="22"/>
          <w:shd w:val="clear" w:color="auto" w:fill="FFFFFF"/>
        </w:rPr>
        <w:t xml:space="preserve">and </w:t>
      </w:r>
      <w:r w:rsidRPr="00B82CF0" w:rsidR="00A824AE">
        <w:rPr>
          <w:rFonts w:ascii="Arial" w:hAnsi="Arial" w:cs="Arial"/>
          <w:sz w:val="22"/>
          <w:szCs w:val="22"/>
          <w:shd w:val="clear" w:color="auto" w:fill="FFFFFF"/>
        </w:rPr>
        <w:t>actual time data compiled by</w:t>
      </w:r>
      <w:r w:rsidR="009F6A37">
        <w:rPr>
          <w:rFonts w:ascii="Arial" w:hAnsi="Arial" w:cs="Arial"/>
          <w:sz w:val="22"/>
          <w:szCs w:val="22"/>
          <w:shd w:val="clear" w:color="auto" w:fill="FFFFFF"/>
        </w:rPr>
        <w:t xml:space="preserve"> experienced </w:t>
      </w:r>
      <w:r w:rsidR="005230D4">
        <w:rPr>
          <w:rFonts w:ascii="Arial" w:hAnsi="Arial" w:cs="Arial"/>
          <w:sz w:val="22"/>
          <w:szCs w:val="22"/>
          <w:shd w:val="clear" w:color="auto" w:fill="FFFFFF"/>
        </w:rPr>
        <w:t>DTER</w:t>
      </w:r>
      <w:r w:rsidRPr="00B82CF0" w:rsidR="002A73DF">
        <w:rPr>
          <w:rFonts w:ascii="Arial" w:hAnsi="Arial" w:cs="Arial"/>
          <w:sz w:val="22"/>
          <w:szCs w:val="22"/>
          <w:shd w:val="clear" w:color="auto" w:fill="FFFFFF"/>
        </w:rPr>
        <w:t xml:space="preserve"> auditors</w:t>
      </w:r>
      <w:r w:rsidRPr="00B82CF0" w:rsidR="005E5E74">
        <w:rPr>
          <w:rFonts w:ascii="Arial" w:hAnsi="Arial" w:cs="Arial"/>
          <w:sz w:val="22"/>
          <w:szCs w:val="22"/>
          <w:shd w:val="clear" w:color="auto" w:fill="FFFFFF"/>
        </w:rPr>
        <w:t xml:space="preserve"> currently administering the questionnaires.</w:t>
      </w:r>
      <w:r w:rsidRPr="00B82CF0" w:rsidR="005444DC">
        <w:rPr>
          <w:rFonts w:ascii="Arial" w:hAnsi="Arial" w:cs="Arial"/>
          <w:sz w:val="22"/>
          <w:szCs w:val="22"/>
          <w:shd w:val="clear" w:color="auto" w:fill="FFFFFF"/>
        </w:rPr>
        <w:t xml:space="preserve"> </w:t>
      </w:r>
    </w:p>
    <w:p w:rsidRPr="00B82CF0" w:rsidR="005444DC" w:rsidP="005444DC" w:rsidRDefault="005444DC" w14:paraId="28460D1E" w14:textId="77777777">
      <w:pPr>
        <w:tabs>
          <w:tab w:val="left" w:pos="360"/>
          <w:tab w:val="left" w:pos="720"/>
        </w:tabs>
        <w:rPr>
          <w:rFonts w:ascii="Arial" w:hAnsi="Arial" w:cs="Arial"/>
          <w:sz w:val="22"/>
          <w:szCs w:val="22"/>
        </w:rPr>
      </w:pPr>
    </w:p>
    <w:p w:rsidRPr="00B82CF0" w:rsidR="001F1047" w:rsidP="00D3614A" w:rsidRDefault="001F1047" w14:paraId="034E47EB" w14:textId="1C8EA891">
      <w:pPr>
        <w:tabs>
          <w:tab w:val="left" w:pos="360"/>
          <w:tab w:val="left" w:pos="720"/>
        </w:tabs>
        <w:rPr>
          <w:rFonts w:ascii="Arial" w:hAnsi="Arial" w:cs="Arial"/>
          <w:sz w:val="22"/>
          <w:szCs w:val="22"/>
        </w:rPr>
      </w:pPr>
      <w:r w:rsidRPr="00B82CF0">
        <w:rPr>
          <w:rFonts w:ascii="Arial" w:hAnsi="Arial" w:cs="Arial"/>
          <w:sz w:val="22"/>
          <w:szCs w:val="22"/>
        </w:rPr>
        <w:lastRenderedPageBreak/>
        <w:t xml:space="preserve">We estimate the total dollar value of the annual burden hours for this collection to be </w:t>
      </w:r>
      <w:r w:rsidRPr="00B82CF0">
        <w:rPr>
          <w:rFonts w:ascii="Arial" w:hAnsi="Arial" w:cs="Arial"/>
          <w:b/>
          <w:bCs/>
          <w:sz w:val="22"/>
          <w:szCs w:val="22"/>
        </w:rPr>
        <w:t>$</w:t>
      </w:r>
      <w:r w:rsidR="00FA18F4">
        <w:rPr>
          <w:rFonts w:ascii="Arial" w:hAnsi="Arial" w:cs="Arial"/>
          <w:b/>
          <w:bCs/>
          <w:sz w:val="22"/>
          <w:szCs w:val="22"/>
        </w:rPr>
        <w:t>205,328</w:t>
      </w:r>
      <w:r w:rsidRPr="00B82CF0">
        <w:rPr>
          <w:rFonts w:ascii="Arial" w:hAnsi="Arial" w:cs="Arial"/>
          <w:sz w:val="22"/>
          <w:szCs w:val="22"/>
        </w:rPr>
        <w:t>.  We used</w:t>
      </w:r>
      <w:r w:rsidRPr="00B82CF0" w:rsidR="00D3614A">
        <w:rPr>
          <w:rFonts w:ascii="Arial" w:hAnsi="Arial" w:cs="Arial"/>
          <w:sz w:val="22"/>
          <w:szCs w:val="22"/>
        </w:rPr>
        <w:t xml:space="preserve"> Table 3 of</w:t>
      </w:r>
      <w:r w:rsidRPr="00B82CF0">
        <w:rPr>
          <w:rFonts w:ascii="Arial" w:hAnsi="Arial" w:cs="Arial"/>
          <w:sz w:val="22"/>
          <w:szCs w:val="22"/>
        </w:rPr>
        <w:t xml:space="preserve"> the Bureau o</w:t>
      </w:r>
      <w:r w:rsidR="002D1567">
        <w:rPr>
          <w:rFonts w:ascii="Arial" w:hAnsi="Arial" w:cs="Arial"/>
          <w:sz w:val="22"/>
          <w:szCs w:val="22"/>
        </w:rPr>
        <w:t xml:space="preserve">f Labor Statistics news release </w:t>
      </w:r>
      <w:r w:rsidR="002D1567">
        <w:rPr>
          <w:rFonts w:ascii="Arial" w:hAnsi="Arial" w:cs="Arial"/>
          <w:color w:val="0000FF"/>
          <w:sz w:val="22"/>
          <w:szCs w:val="22"/>
          <w:u w:val="single"/>
        </w:rPr>
        <w:t>USDL-21-0437</w:t>
      </w:r>
      <w:r w:rsidRPr="00B82CF0">
        <w:rPr>
          <w:rFonts w:ascii="Arial" w:hAnsi="Arial" w:cs="Arial"/>
          <w:sz w:val="22"/>
          <w:szCs w:val="22"/>
        </w:rPr>
        <w:t xml:space="preserve">, </w:t>
      </w:r>
      <w:r w:rsidR="002D1567">
        <w:rPr>
          <w:rFonts w:ascii="Arial" w:hAnsi="Arial" w:cs="Arial"/>
          <w:sz w:val="22"/>
          <w:szCs w:val="22"/>
        </w:rPr>
        <w:t xml:space="preserve">March 18, 2021, </w:t>
      </w:r>
      <w:r w:rsidRPr="00B82CF0">
        <w:rPr>
          <w:rFonts w:ascii="Arial" w:hAnsi="Arial" w:cs="Arial"/>
          <w:sz w:val="22"/>
          <w:szCs w:val="22"/>
        </w:rPr>
        <w:t xml:space="preserve">Employer </w:t>
      </w:r>
      <w:r w:rsidR="002D1567">
        <w:rPr>
          <w:rFonts w:ascii="Arial" w:hAnsi="Arial" w:cs="Arial"/>
          <w:sz w:val="22"/>
          <w:szCs w:val="22"/>
        </w:rPr>
        <w:t xml:space="preserve">Costs for Employee Compensation December 2020, </w:t>
      </w:r>
      <w:r w:rsidRPr="00B82CF0" w:rsidR="00D3614A">
        <w:rPr>
          <w:rFonts w:ascii="Arial" w:hAnsi="Arial" w:cs="Arial"/>
          <w:sz w:val="22"/>
          <w:szCs w:val="22"/>
        </w:rPr>
        <w:t>which</w:t>
      </w:r>
      <w:r w:rsidRPr="00B82CF0">
        <w:rPr>
          <w:rFonts w:ascii="Arial" w:hAnsi="Arial" w:cs="Arial"/>
          <w:sz w:val="22"/>
          <w:szCs w:val="22"/>
        </w:rPr>
        <w:t xml:space="preserve"> lists the hourly rate for all </w:t>
      </w:r>
      <w:r w:rsidRPr="00B82CF0" w:rsidR="00D3614A">
        <w:rPr>
          <w:rFonts w:ascii="Arial" w:hAnsi="Arial" w:cs="Arial"/>
          <w:sz w:val="22"/>
          <w:szCs w:val="22"/>
        </w:rPr>
        <w:t xml:space="preserve">government </w:t>
      </w:r>
      <w:r w:rsidRPr="00B82CF0">
        <w:rPr>
          <w:rFonts w:ascii="Arial" w:hAnsi="Arial" w:cs="Arial"/>
          <w:sz w:val="22"/>
          <w:szCs w:val="22"/>
        </w:rPr>
        <w:t xml:space="preserve">workers </w:t>
      </w:r>
      <w:r w:rsidRPr="00B82CF0" w:rsidR="00D3614A">
        <w:rPr>
          <w:rFonts w:ascii="Arial" w:hAnsi="Arial" w:cs="Arial"/>
          <w:sz w:val="22"/>
          <w:szCs w:val="22"/>
        </w:rPr>
        <w:t>(</w:t>
      </w:r>
      <w:r w:rsidRPr="00B82CF0" w:rsidR="00DD2851">
        <w:rPr>
          <w:rFonts w:ascii="Arial" w:hAnsi="Arial" w:cs="Arial"/>
          <w:sz w:val="22"/>
          <w:szCs w:val="22"/>
        </w:rPr>
        <w:t>T</w:t>
      </w:r>
      <w:r w:rsidRPr="00B82CF0" w:rsidR="00D3614A">
        <w:rPr>
          <w:rFonts w:ascii="Arial" w:hAnsi="Arial" w:cs="Arial"/>
          <w:sz w:val="22"/>
          <w:szCs w:val="22"/>
        </w:rPr>
        <w:t xml:space="preserve">ribes) </w:t>
      </w:r>
      <w:r w:rsidRPr="00B82CF0">
        <w:rPr>
          <w:rFonts w:ascii="Arial" w:hAnsi="Arial" w:cs="Arial"/>
          <w:sz w:val="22"/>
          <w:szCs w:val="22"/>
        </w:rPr>
        <w:t>as $</w:t>
      </w:r>
      <w:r w:rsidR="002D1567">
        <w:rPr>
          <w:rFonts w:ascii="Arial" w:hAnsi="Arial" w:cs="Arial"/>
          <w:sz w:val="22"/>
          <w:szCs w:val="22"/>
        </w:rPr>
        <w:t>53.47</w:t>
      </w:r>
      <w:r w:rsidRPr="00B82CF0">
        <w:rPr>
          <w:rFonts w:ascii="Arial" w:hAnsi="Arial" w:cs="Arial"/>
          <w:sz w:val="22"/>
          <w:szCs w:val="22"/>
        </w:rPr>
        <w:t>, including benefits.</w:t>
      </w:r>
      <w:r w:rsidRPr="00B82CF0" w:rsidR="00377041">
        <w:rPr>
          <w:rFonts w:ascii="Arial" w:hAnsi="Arial" w:cs="Arial"/>
          <w:sz w:val="22"/>
          <w:szCs w:val="22"/>
        </w:rPr>
        <w:t xml:space="preserve"> </w:t>
      </w:r>
      <w:r w:rsidRPr="00B82CF0">
        <w:rPr>
          <w:rFonts w:ascii="Arial" w:hAnsi="Arial" w:cs="Arial"/>
          <w:sz w:val="22"/>
          <w:szCs w:val="22"/>
        </w:rPr>
        <w:t xml:space="preserve">  </w:t>
      </w:r>
    </w:p>
    <w:p w:rsidRPr="00B82CF0" w:rsidR="009523DF" w:rsidRDefault="009523DF" w14:paraId="5926A044" w14:textId="27F35FC0">
      <w:pPr>
        <w:widowControl/>
        <w:autoSpaceDE/>
        <w:autoSpaceDN/>
        <w:adjustRightInd/>
        <w:rPr>
          <w:rFonts w:ascii="Arial" w:hAnsi="Arial" w:cs="Arial"/>
          <w:b/>
          <w:sz w:val="22"/>
          <w:szCs w:val="22"/>
          <w:shd w:val="clear" w:color="auto" w:fill="FFFFFF"/>
        </w:rPr>
      </w:pPr>
    </w:p>
    <w:p w:rsidRPr="00B82CF0" w:rsidR="00BD3E56" w:rsidP="009523DF" w:rsidRDefault="009523DF" w14:paraId="18F22EF9" w14:textId="3654187C">
      <w:pPr>
        <w:tabs>
          <w:tab w:val="left" w:pos="360"/>
          <w:tab w:val="left" w:pos="720"/>
        </w:tabs>
        <w:rPr>
          <w:rFonts w:ascii="Arial" w:hAnsi="Arial" w:cs="Arial"/>
          <w:sz w:val="22"/>
          <w:szCs w:val="22"/>
          <w:shd w:val="clear" w:color="auto" w:fill="FFFFFF"/>
        </w:rPr>
      </w:pPr>
      <w:r w:rsidRPr="00B82CF0">
        <w:rPr>
          <w:rFonts w:ascii="Arial" w:hAnsi="Arial" w:cs="Arial"/>
          <w:b/>
          <w:sz w:val="22"/>
          <w:szCs w:val="22"/>
          <w:shd w:val="clear" w:color="auto" w:fill="FFFFFF"/>
        </w:rPr>
        <w:t>Table 12.1</w:t>
      </w:r>
      <w:r w:rsidRPr="00B82CF0" w:rsidR="00F16DA1">
        <w:rPr>
          <w:rFonts w:ascii="Arial" w:hAnsi="Arial" w:cs="Arial"/>
          <w:b/>
          <w:sz w:val="22"/>
          <w:szCs w:val="22"/>
          <w:shd w:val="clear" w:color="auto" w:fill="FFFFFF"/>
        </w:rPr>
        <w:t xml:space="preserve"> – Tribal Respondents ONLY</w:t>
      </w:r>
    </w:p>
    <w:tbl>
      <w:tblPr>
        <w:tblW w:w="9563"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453"/>
        <w:gridCol w:w="1260"/>
        <w:gridCol w:w="1080"/>
        <w:gridCol w:w="1170"/>
        <w:gridCol w:w="1080"/>
        <w:gridCol w:w="1080"/>
        <w:gridCol w:w="1440"/>
      </w:tblGrid>
      <w:tr w:rsidRPr="00B82CF0" w:rsidR="00BD3E56" w:rsidTr="009523DF" w14:paraId="00A9A55C" w14:textId="77777777">
        <w:trPr>
          <w:trHeight w:val="781"/>
        </w:trPr>
        <w:tc>
          <w:tcPr>
            <w:tcW w:w="2453" w:type="dxa"/>
            <w:shd w:val="clear" w:color="auto" w:fill="auto"/>
            <w:vAlign w:val="bottom"/>
            <w:hideMark/>
          </w:tcPr>
          <w:p w:rsidRPr="00B82CF0" w:rsidR="00BD3E56" w:rsidP="001F1047" w:rsidRDefault="00BD3E56" w14:paraId="169450F4" w14:textId="77777777">
            <w:pPr>
              <w:widowControl/>
              <w:tabs>
                <w:tab w:val="left" w:pos="360"/>
                <w:tab w:val="left" w:pos="720"/>
              </w:tabs>
              <w:autoSpaceDE/>
              <w:autoSpaceDN/>
              <w:adjustRightInd/>
              <w:jc w:val="center"/>
              <w:rPr>
                <w:rFonts w:ascii="Arial" w:hAnsi="Arial" w:cs="Arial"/>
                <w:b/>
                <w:color w:val="000000"/>
                <w:sz w:val="16"/>
              </w:rPr>
            </w:pPr>
            <w:r w:rsidRPr="00B82CF0">
              <w:rPr>
                <w:rFonts w:ascii="Arial" w:hAnsi="Arial" w:cs="Arial"/>
                <w:b/>
                <w:bCs/>
                <w:color w:val="000000"/>
                <w:sz w:val="16"/>
                <w:szCs w:val="16"/>
              </w:rPr>
              <w:t>Requirement</w:t>
            </w:r>
          </w:p>
        </w:tc>
        <w:tc>
          <w:tcPr>
            <w:tcW w:w="1260" w:type="dxa"/>
            <w:shd w:val="clear" w:color="auto" w:fill="auto"/>
            <w:vAlign w:val="bottom"/>
            <w:hideMark/>
          </w:tcPr>
          <w:p w:rsidRPr="00B82CF0" w:rsidR="00BD3E56" w:rsidP="001F1047" w:rsidRDefault="00BD3E56" w14:paraId="52F2571D" w14:textId="77777777">
            <w:pPr>
              <w:widowControl/>
              <w:tabs>
                <w:tab w:val="left" w:pos="360"/>
                <w:tab w:val="left" w:pos="720"/>
              </w:tabs>
              <w:autoSpaceDE/>
              <w:autoSpaceDN/>
              <w:adjustRightInd/>
              <w:jc w:val="center"/>
              <w:rPr>
                <w:rFonts w:ascii="Arial" w:hAnsi="Arial" w:cs="Arial"/>
                <w:b/>
                <w:color w:val="000000"/>
                <w:sz w:val="16"/>
              </w:rPr>
            </w:pPr>
            <w:r w:rsidRPr="00B82CF0">
              <w:rPr>
                <w:rFonts w:ascii="Arial" w:hAnsi="Arial" w:cs="Arial"/>
                <w:b/>
                <w:bCs/>
                <w:color w:val="000000"/>
                <w:sz w:val="16"/>
                <w:szCs w:val="16"/>
              </w:rPr>
              <w:t>Annual Number of Respondents</w:t>
            </w:r>
          </w:p>
        </w:tc>
        <w:tc>
          <w:tcPr>
            <w:tcW w:w="1080" w:type="dxa"/>
            <w:shd w:val="clear" w:color="auto" w:fill="auto"/>
            <w:vAlign w:val="bottom"/>
            <w:hideMark/>
          </w:tcPr>
          <w:p w:rsidRPr="00B82CF0" w:rsidR="00BD3E56" w:rsidP="001F1047" w:rsidRDefault="00BD3E56" w14:paraId="3604CF66" w14:textId="77777777">
            <w:pPr>
              <w:widowControl/>
              <w:tabs>
                <w:tab w:val="left" w:pos="360"/>
                <w:tab w:val="left" w:pos="720"/>
              </w:tabs>
              <w:autoSpaceDE/>
              <w:autoSpaceDN/>
              <w:adjustRightInd/>
              <w:jc w:val="center"/>
              <w:rPr>
                <w:rFonts w:ascii="Arial" w:hAnsi="Arial" w:cs="Arial"/>
                <w:b/>
                <w:color w:val="000000"/>
                <w:sz w:val="16"/>
              </w:rPr>
            </w:pPr>
            <w:r w:rsidRPr="00B82CF0">
              <w:rPr>
                <w:rFonts w:ascii="Arial" w:hAnsi="Arial" w:cs="Arial"/>
                <w:b/>
                <w:bCs/>
                <w:color w:val="000000"/>
                <w:sz w:val="16"/>
                <w:szCs w:val="16"/>
              </w:rPr>
              <w:t>Total Annual Responses</w:t>
            </w:r>
          </w:p>
        </w:tc>
        <w:tc>
          <w:tcPr>
            <w:tcW w:w="1170" w:type="dxa"/>
            <w:shd w:val="clear" w:color="auto" w:fill="auto"/>
            <w:vAlign w:val="bottom"/>
            <w:hideMark/>
          </w:tcPr>
          <w:p w:rsidRPr="00B82CF0" w:rsidR="00BD3E56" w:rsidP="00305AED" w:rsidRDefault="00BD3E56" w14:paraId="71954A0D" w14:textId="790441C5">
            <w:pPr>
              <w:widowControl/>
              <w:tabs>
                <w:tab w:val="left" w:pos="360"/>
                <w:tab w:val="left" w:pos="720"/>
              </w:tabs>
              <w:autoSpaceDE/>
              <w:autoSpaceDN/>
              <w:adjustRightInd/>
              <w:jc w:val="center"/>
              <w:rPr>
                <w:rFonts w:ascii="Arial" w:hAnsi="Arial" w:cs="Arial"/>
                <w:b/>
                <w:color w:val="000000"/>
                <w:sz w:val="16"/>
              </w:rPr>
            </w:pPr>
            <w:r w:rsidRPr="00B82CF0">
              <w:rPr>
                <w:rFonts w:ascii="Arial" w:hAnsi="Arial" w:cs="Arial"/>
                <w:b/>
                <w:bCs/>
                <w:color w:val="000000"/>
                <w:sz w:val="16"/>
                <w:szCs w:val="16"/>
              </w:rPr>
              <w:t>Completion Time per Response</w:t>
            </w:r>
            <w:r w:rsidRPr="00B82CF0" w:rsidR="00305AED">
              <w:rPr>
                <w:rFonts w:ascii="Arial" w:hAnsi="Arial" w:cs="Arial"/>
                <w:b/>
                <w:bCs/>
                <w:color w:val="000000"/>
                <w:sz w:val="16"/>
                <w:szCs w:val="16"/>
              </w:rPr>
              <w:t xml:space="preserve"> (Hours)</w:t>
            </w:r>
          </w:p>
        </w:tc>
        <w:tc>
          <w:tcPr>
            <w:tcW w:w="1080" w:type="dxa"/>
            <w:shd w:val="clear" w:color="auto" w:fill="auto"/>
            <w:vAlign w:val="bottom"/>
            <w:hideMark/>
          </w:tcPr>
          <w:p w:rsidRPr="00B82CF0" w:rsidR="00BD3E56" w:rsidP="001F1047" w:rsidRDefault="00BD3E56" w14:paraId="0746D84D" w14:textId="77777777">
            <w:pPr>
              <w:widowControl/>
              <w:tabs>
                <w:tab w:val="left" w:pos="360"/>
                <w:tab w:val="left" w:pos="720"/>
              </w:tabs>
              <w:autoSpaceDE/>
              <w:autoSpaceDN/>
              <w:adjustRightInd/>
              <w:jc w:val="center"/>
              <w:rPr>
                <w:rFonts w:ascii="Arial" w:hAnsi="Arial" w:cs="Arial"/>
                <w:b/>
                <w:color w:val="000000"/>
                <w:sz w:val="16"/>
              </w:rPr>
            </w:pPr>
            <w:r w:rsidRPr="00B82CF0">
              <w:rPr>
                <w:rFonts w:ascii="Arial" w:hAnsi="Arial" w:cs="Arial"/>
                <w:b/>
                <w:bCs/>
                <w:color w:val="000000"/>
                <w:sz w:val="16"/>
                <w:szCs w:val="16"/>
              </w:rPr>
              <w:t>Total Annual Burden Hours*</w:t>
            </w:r>
          </w:p>
        </w:tc>
        <w:tc>
          <w:tcPr>
            <w:tcW w:w="1080" w:type="dxa"/>
            <w:shd w:val="clear" w:color="auto" w:fill="auto"/>
            <w:vAlign w:val="bottom"/>
            <w:hideMark/>
          </w:tcPr>
          <w:p w:rsidRPr="00B82CF0" w:rsidR="00BD3E56" w:rsidP="001F1047" w:rsidRDefault="00BD3E56" w14:paraId="43E4B3F3" w14:textId="77777777">
            <w:pPr>
              <w:widowControl/>
              <w:tabs>
                <w:tab w:val="left" w:pos="360"/>
                <w:tab w:val="left" w:pos="720"/>
              </w:tabs>
              <w:autoSpaceDE/>
              <w:autoSpaceDN/>
              <w:adjustRightInd/>
              <w:jc w:val="center"/>
              <w:rPr>
                <w:rFonts w:ascii="Arial" w:hAnsi="Arial" w:cs="Arial"/>
                <w:b/>
                <w:color w:val="000000"/>
                <w:sz w:val="16"/>
              </w:rPr>
            </w:pPr>
            <w:r w:rsidRPr="00B82CF0">
              <w:rPr>
                <w:rFonts w:ascii="Arial" w:hAnsi="Arial" w:cs="Arial"/>
                <w:b/>
                <w:bCs/>
                <w:color w:val="000000"/>
                <w:sz w:val="16"/>
                <w:szCs w:val="16"/>
              </w:rPr>
              <w:t>Hourly Labor Costs (Incl. Benefits)</w:t>
            </w:r>
          </w:p>
        </w:tc>
        <w:tc>
          <w:tcPr>
            <w:tcW w:w="1440" w:type="dxa"/>
            <w:shd w:val="clear" w:color="auto" w:fill="auto"/>
            <w:vAlign w:val="bottom"/>
            <w:hideMark/>
          </w:tcPr>
          <w:p w:rsidRPr="00B82CF0" w:rsidR="00BD3E56" w:rsidP="001F1047" w:rsidRDefault="00BD3E56" w14:paraId="37D85109" w14:textId="77777777">
            <w:pPr>
              <w:widowControl/>
              <w:tabs>
                <w:tab w:val="left" w:pos="360"/>
                <w:tab w:val="left" w:pos="720"/>
              </w:tabs>
              <w:autoSpaceDE/>
              <w:autoSpaceDN/>
              <w:adjustRightInd/>
              <w:jc w:val="center"/>
              <w:rPr>
                <w:rFonts w:ascii="Arial" w:hAnsi="Arial" w:cs="Arial"/>
                <w:b/>
                <w:color w:val="000000"/>
                <w:sz w:val="16"/>
              </w:rPr>
            </w:pPr>
            <w:r w:rsidRPr="00B82CF0">
              <w:rPr>
                <w:rFonts w:ascii="Arial" w:hAnsi="Arial" w:cs="Arial"/>
                <w:b/>
                <w:bCs/>
                <w:color w:val="000000"/>
                <w:sz w:val="16"/>
                <w:szCs w:val="16"/>
              </w:rPr>
              <w:t>Total Dollar Value of Burden Hours</w:t>
            </w:r>
          </w:p>
        </w:tc>
      </w:tr>
      <w:tr w:rsidRPr="00B82CF0" w:rsidR="00BD3E56" w:rsidTr="00B83421" w14:paraId="3E5CE335" w14:textId="77777777">
        <w:trPr>
          <w:trHeight w:val="216"/>
        </w:trPr>
        <w:tc>
          <w:tcPr>
            <w:tcW w:w="9563" w:type="dxa"/>
            <w:gridSpan w:val="7"/>
            <w:shd w:val="clear" w:color="auto" w:fill="D9D9D9"/>
            <w:vAlign w:val="center"/>
          </w:tcPr>
          <w:p w:rsidRPr="00B82CF0" w:rsidR="00BD3E56" w:rsidP="001F1047" w:rsidRDefault="00B83421" w14:paraId="07395ACB" w14:textId="3FB72850">
            <w:pPr>
              <w:widowControl/>
              <w:tabs>
                <w:tab w:val="left" w:pos="360"/>
                <w:tab w:val="left" w:pos="720"/>
              </w:tabs>
              <w:autoSpaceDE/>
              <w:autoSpaceDN/>
              <w:adjustRightInd/>
              <w:rPr>
                <w:rFonts w:ascii="Arial" w:hAnsi="Arial" w:cs="Arial"/>
                <w:b/>
                <w:i/>
                <w:color w:val="000000"/>
                <w:sz w:val="18"/>
              </w:rPr>
            </w:pPr>
            <w:r w:rsidRPr="00B82CF0">
              <w:rPr>
                <w:rFonts w:ascii="Arial" w:hAnsi="Arial" w:cs="Arial"/>
                <w:b/>
                <w:i/>
                <w:color w:val="000000"/>
                <w:sz w:val="18"/>
              </w:rPr>
              <w:t xml:space="preserve">Acquisition and Disposals </w:t>
            </w:r>
            <w:r w:rsidRPr="00B82CF0" w:rsidR="00BC420A">
              <w:rPr>
                <w:rFonts w:ascii="Arial" w:hAnsi="Arial" w:cs="Arial"/>
                <w:b/>
                <w:i/>
                <w:color w:val="000000"/>
                <w:sz w:val="18"/>
              </w:rPr>
              <w:t xml:space="preserve">(A&amp;D) </w:t>
            </w:r>
            <w:r w:rsidRPr="00B82CF0">
              <w:rPr>
                <w:rFonts w:ascii="Arial" w:hAnsi="Arial" w:cs="Arial"/>
                <w:b/>
                <w:i/>
                <w:color w:val="000000"/>
                <w:sz w:val="18"/>
              </w:rPr>
              <w:t>Questionnaire</w:t>
            </w:r>
          </w:p>
        </w:tc>
      </w:tr>
      <w:tr w:rsidRPr="00B82CF0" w:rsidR="0030507B" w:rsidTr="00402AC1" w14:paraId="25BF18E9" w14:textId="77777777">
        <w:trPr>
          <w:trHeight w:val="305"/>
        </w:trPr>
        <w:tc>
          <w:tcPr>
            <w:tcW w:w="2453" w:type="dxa"/>
            <w:shd w:val="clear" w:color="auto" w:fill="auto"/>
            <w:vAlign w:val="center"/>
            <w:hideMark/>
          </w:tcPr>
          <w:p w:rsidRPr="00B82CF0" w:rsidR="0030507B" w:rsidP="0030507B" w:rsidRDefault="0030507B" w14:paraId="737F5505" w14:textId="286DB9B4">
            <w:pPr>
              <w:widowControl/>
              <w:tabs>
                <w:tab w:val="left" w:pos="360"/>
                <w:tab w:val="left" w:pos="720"/>
              </w:tabs>
              <w:autoSpaceDE/>
              <w:autoSpaceDN/>
              <w:adjustRightInd/>
              <w:rPr>
                <w:rFonts w:ascii="Arial" w:hAnsi="Arial" w:cs="Arial"/>
                <w:color w:val="000000"/>
                <w:sz w:val="18"/>
              </w:rPr>
            </w:pPr>
            <w:r w:rsidRPr="00B82CF0">
              <w:rPr>
                <w:rFonts w:ascii="Arial" w:hAnsi="Arial" w:cs="Arial"/>
                <w:color w:val="000000"/>
                <w:sz w:val="18"/>
              </w:rPr>
              <w:t xml:space="preserve">   </w:t>
            </w:r>
            <w:r w:rsidRPr="00B82CF0">
              <w:rPr>
                <w:rFonts w:ascii="Arial" w:hAnsi="Arial" w:cs="Arial"/>
                <w:bCs/>
                <w:color w:val="000000"/>
                <w:sz w:val="18"/>
                <w:szCs w:val="18"/>
              </w:rPr>
              <w:t xml:space="preserve">  Reporting</w:t>
            </w:r>
          </w:p>
        </w:tc>
        <w:tc>
          <w:tcPr>
            <w:tcW w:w="1260" w:type="dxa"/>
            <w:vMerge w:val="restart"/>
            <w:shd w:val="clear" w:color="auto" w:fill="auto"/>
            <w:vAlign w:val="center"/>
          </w:tcPr>
          <w:p w:rsidRPr="00B82CF0" w:rsidR="0030507B" w:rsidP="001F1047" w:rsidRDefault="002D1567" w14:paraId="76ED884A" w14:textId="0DE30B23">
            <w:pPr>
              <w:tabs>
                <w:tab w:val="left" w:pos="360"/>
                <w:tab w:val="left" w:pos="720"/>
              </w:tabs>
              <w:jc w:val="center"/>
              <w:rPr>
                <w:rFonts w:ascii="Arial" w:hAnsi="Arial" w:cs="Arial"/>
                <w:sz w:val="18"/>
              </w:rPr>
            </w:pPr>
            <w:r>
              <w:rPr>
                <w:rFonts w:ascii="Arial" w:hAnsi="Arial" w:cs="Arial"/>
                <w:sz w:val="18"/>
              </w:rPr>
              <w:t>64</w:t>
            </w:r>
          </w:p>
        </w:tc>
        <w:tc>
          <w:tcPr>
            <w:tcW w:w="1080" w:type="dxa"/>
            <w:vMerge w:val="restart"/>
            <w:shd w:val="clear" w:color="auto" w:fill="auto"/>
            <w:vAlign w:val="center"/>
          </w:tcPr>
          <w:p w:rsidRPr="00B82CF0" w:rsidR="0030507B" w:rsidP="001F1047" w:rsidRDefault="0030507B" w14:paraId="1192793E" w14:textId="1C9418EA">
            <w:pPr>
              <w:tabs>
                <w:tab w:val="left" w:pos="360"/>
                <w:tab w:val="left" w:pos="720"/>
              </w:tabs>
              <w:jc w:val="center"/>
              <w:rPr>
                <w:rFonts w:ascii="Arial" w:hAnsi="Arial" w:cs="Arial"/>
                <w:sz w:val="18"/>
              </w:rPr>
            </w:pPr>
            <w:r w:rsidRPr="00B82CF0">
              <w:rPr>
                <w:rFonts w:ascii="Arial" w:hAnsi="Arial" w:cs="Arial"/>
                <w:sz w:val="18"/>
              </w:rPr>
              <w:t>1</w:t>
            </w:r>
          </w:p>
        </w:tc>
        <w:tc>
          <w:tcPr>
            <w:tcW w:w="1170" w:type="dxa"/>
            <w:shd w:val="clear" w:color="auto" w:fill="auto"/>
            <w:vAlign w:val="center"/>
          </w:tcPr>
          <w:p w:rsidRPr="00B82CF0" w:rsidR="0030507B" w:rsidP="00305AED" w:rsidRDefault="002D1567" w14:paraId="3B420AD4" w14:textId="39E81F68">
            <w:pPr>
              <w:tabs>
                <w:tab w:val="left" w:pos="360"/>
                <w:tab w:val="left" w:pos="720"/>
              </w:tabs>
              <w:jc w:val="center"/>
              <w:rPr>
                <w:rFonts w:ascii="Arial" w:hAnsi="Arial" w:cs="Arial"/>
                <w:sz w:val="18"/>
              </w:rPr>
            </w:pPr>
            <w:r>
              <w:rPr>
                <w:rFonts w:ascii="Arial" w:hAnsi="Arial" w:cs="Arial"/>
                <w:sz w:val="18"/>
              </w:rPr>
              <w:t>2</w:t>
            </w:r>
          </w:p>
        </w:tc>
        <w:tc>
          <w:tcPr>
            <w:tcW w:w="1080" w:type="dxa"/>
            <w:shd w:val="clear" w:color="auto" w:fill="auto"/>
            <w:vAlign w:val="center"/>
          </w:tcPr>
          <w:p w:rsidRPr="00B82CF0" w:rsidR="0030507B" w:rsidP="00BD3A32" w:rsidRDefault="00126ABE" w14:paraId="6FA62F8B" w14:textId="35794F26">
            <w:pPr>
              <w:tabs>
                <w:tab w:val="left" w:pos="360"/>
                <w:tab w:val="left" w:pos="720"/>
              </w:tabs>
              <w:jc w:val="center"/>
              <w:rPr>
                <w:rFonts w:ascii="Arial" w:hAnsi="Arial" w:cs="Arial"/>
                <w:sz w:val="18"/>
              </w:rPr>
            </w:pPr>
            <w:r>
              <w:rPr>
                <w:rFonts w:ascii="Arial" w:hAnsi="Arial" w:cs="Arial"/>
                <w:sz w:val="18"/>
              </w:rPr>
              <w:t>128</w:t>
            </w:r>
          </w:p>
        </w:tc>
        <w:tc>
          <w:tcPr>
            <w:tcW w:w="1080" w:type="dxa"/>
            <w:shd w:val="clear" w:color="auto" w:fill="auto"/>
            <w:vAlign w:val="center"/>
            <w:hideMark/>
          </w:tcPr>
          <w:p w:rsidRPr="00B82CF0" w:rsidR="0030507B" w:rsidP="002D1567" w:rsidRDefault="0030507B" w14:paraId="557AE11B" w14:textId="41134CAC">
            <w:pPr>
              <w:widowControl/>
              <w:tabs>
                <w:tab w:val="left" w:pos="360"/>
                <w:tab w:val="left" w:pos="720"/>
              </w:tabs>
              <w:autoSpaceDE/>
              <w:autoSpaceDN/>
              <w:adjustRightInd/>
              <w:jc w:val="right"/>
              <w:rPr>
                <w:rFonts w:ascii="Arial" w:hAnsi="Arial" w:cs="Arial"/>
                <w:color w:val="000000"/>
                <w:sz w:val="18"/>
              </w:rPr>
            </w:pPr>
            <w:r w:rsidRPr="00B82CF0">
              <w:rPr>
                <w:rFonts w:ascii="Arial" w:hAnsi="Arial" w:cs="Arial"/>
                <w:bCs/>
                <w:color w:val="000000"/>
                <w:sz w:val="18"/>
                <w:szCs w:val="18"/>
              </w:rPr>
              <w:t>$</w:t>
            </w:r>
            <w:r w:rsidR="002D1567">
              <w:rPr>
                <w:rFonts w:ascii="Arial" w:hAnsi="Arial" w:cs="Arial"/>
                <w:bCs/>
                <w:color w:val="000000"/>
                <w:sz w:val="18"/>
                <w:szCs w:val="18"/>
              </w:rPr>
              <w:t>53.47</w:t>
            </w:r>
          </w:p>
        </w:tc>
        <w:tc>
          <w:tcPr>
            <w:tcW w:w="1440" w:type="dxa"/>
            <w:shd w:val="clear" w:color="auto" w:fill="auto"/>
            <w:vAlign w:val="center"/>
          </w:tcPr>
          <w:p w:rsidRPr="00B82CF0" w:rsidR="0030507B" w:rsidP="002D1567" w:rsidRDefault="0020544A" w14:paraId="661A9B27" w14:textId="2919AEFE">
            <w:pPr>
              <w:widowControl/>
              <w:tabs>
                <w:tab w:val="left" w:pos="360"/>
                <w:tab w:val="left" w:pos="720"/>
              </w:tabs>
              <w:autoSpaceDE/>
              <w:autoSpaceDN/>
              <w:adjustRightInd/>
              <w:jc w:val="right"/>
              <w:rPr>
                <w:rFonts w:ascii="Arial" w:hAnsi="Arial" w:cs="Arial"/>
                <w:color w:val="000000"/>
                <w:sz w:val="18"/>
              </w:rPr>
            </w:pPr>
            <w:r>
              <w:rPr>
                <w:rFonts w:ascii="Arial" w:hAnsi="Arial" w:cs="Arial"/>
                <w:color w:val="000000"/>
                <w:sz w:val="18"/>
              </w:rPr>
              <w:t>$8,555</w:t>
            </w:r>
          </w:p>
        </w:tc>
      </w:tr>
      <w:tr w:rsidRPr="00B82CF0" w:rsidR="0030507B" w:rsidTr="00402AC1" w14:paraId="304C9377" w14:textId="77777777">
        <w:trPr>
          <w:trHeight w:val="305"/>
        </w:trPr>
        <w:tc>
          <w:tcPr>
            <w:tcW w:w="2453" w:type="dxa"/>
            <w:shd w:val="clear" w:color="auto" w:fill="auto"/>
            <w:vAlign w:val="center"/>
          </w:tcPr>
          <w:p w:rsidRPr="00B82CF0" w:rsidR="0030507B" w:rsidP="0030507B" w:rsidRDefault="0030507B" w14:paraId="06813731" w14:textId="2129E322">
            <w:pPr>
              <w:widowControl/>
              <w:tabs>
                <w:tab w:val="left" w:pos="360"/>
                <w:tab w:val="left" w:pos="720"/>
              </w:tabs>
              <w:autoSpaceDE/>
              <w:autoSpaceDN/>
              <w:adjustRightInd/>
              <w:rPr>
                <w:rFonts w:ascii="Arial" w:hAnsi="Arial" w:cs="Arial"/>
                <w:color w:val="000000"/>
                <w:sz w:val="18"/>
              </w:rPr>
            </w:pPr>
            <w:r w:rsidRPr="00B82CF0">
              <w:rPr>
                <w:rFonts w:ascii="Arial" w:hAnsi="Arial" w:cs="Arial"/>
                <w:color w:val="000000"/>
                <w:sz w:val="18"/>
              </w:rPr>
              <w:t xml:space="preserve">     Recordkeeping</w:t>
            </w:r>
          </w:p>
        </w:tc>
        <w:tc>
          <w:tcPr>
            <w:tcW w:w="1260" w:type="dxa"/>
            <w:vMerge/>
            <w:shd w:val="clear" w:color="auto" w:fill="auto"/>
            <w:vAlign w:val="center"/>
          </w:tcPr>
          <w:p w:rsidRPr="00B82CF0" w:rsidR="0030507B" w:rsidP="001F1047" w:rsidRDefault="0030507B" w14:paraId="262EFD96" w14:textId="77777777">
            <w:pPr>
              <w:tabs>
                <w:tab w:val="left" w:pos="360"/>
                <w:tab w:val="left" w:pos="720"/>
              </w:tabs>
              <w:jc w:val="center"/>
              <w:rPr>
                <w:rFonts w:ascii="Arial" w:hAnsi="Arial" w:cs="Arial"/>
                <w:sz w:val="18"/>
              </w:rPr>
            </w:pPr>
          </w:p>
        </w:tc>
        <w:tc>
          <w:tcPr>
            <w:tcW w:w="1080" w:type="dxa"/>
            <w:vMerge/>
            <w:shd w:val="clear" w:color="auto" w:fill="auto"/>
            <w:vAlign w:val="center"/>
          </w:tcPr>
          <w:p w:rsidRPr="00B82CF0" w:rsidR="0030507B" w:rsidP="001F1047" w:rsidRDefault="0030507B" w14:paraId="73C33277" w14:textId="77777777">
            <w:pPr>
              <w:tabs>
                <w:tab w:val="left" w:pos="360"/>
                <w:tab w:val="left" w:pos="720"/>
              </w:tabs>
              <w:jc w:val="center"/>
              <w:rPr>
                <w:rFonts w:ascii="Arial" w:hAnsi="Arial" w:cs="Arial"/>
                <w:sz w:val="18"/>
              </w:rPr>
            </w:pPr>
          </w:p>
        </w:tc>
        <w:tc>
          <w:tcPr>
            <w:tcW w:w="1170" w:type="dxa"/>
            <w:shd w:val="clear" w:color="auto" w:fill="auto"/>
            <w:vAlign w:val="center"/>
          </w:tcPr>
          <w:p w:rsidRPr="00B82CF0" w:rsidR="0030507B" w:rsidP="00305AED" w:rsidRDefault="00D3614A" w14:paraId="2273EA4E" w14:textId="11777380">
            <w:pPr>
              <w:tabs>
                <w:tab w:val="left" w:pos="360"/>
                <w:tab w:val="left" w:pos="720"/>
              </w:tabs>
              <w:jc w:val="center"/>
              <w:rPr>
                <w:rFonts w:ascii="Arial" w:hAnsi="Arial" w:cs="Arial"/>
                <w:sz w:val="18"/>
              </w:rPr>
            </w:pPr>
            <w:r w:rsidRPr="00B82CF0">
              <w:rPr>
                <w:rFonts w:ascii="Arial" w:hAnsi="Arial" w:cs="Arial"/>
                <w:sz w:val="18"/>
              </w:rPr>
              <w:t>1</w:t>
            </w:r>
          </w:p>
        </w:tc>
        <w:tc>
          <w:tcPr>
            <w:tcW w:w="1080" w:type="dxa"/>
            <w:shd w:val="clear" w:color="auto" w:fill="auto"/>
            <w:vAlign w:val="center"/>
          </w:tcPr>
          <w:p w:rsidRPr="00B82CF0" w:rsidR="0030507B" w:rsidP="00BD3A32" w:rsidRDefault="00126ABE" w14:paraId="53F07B8A" w14:textId="1ABD7F14">
            <w:pPr>
              <w:tabs>
                <w:tab w:val="left" w:pos="360"/>
                <w:tab w:val="left" w:pos="720"/>
              </w:tabs>
              <w:jc w:val="center"/>
              <w:rPr>
                <w:rFonts w:ascii="Arial" w:hAnsi="Arial" w:cs="Arial"/>
                <w:sz w:val="18"/>
              </w:rPr>
            </w:pPr>
            <w:r>
              <w:rPr>
                <w:rFonts w:ascii="Arial" w:hAnsi="Arial" w:cs="Arial"/>
                <w:sz w:val="18"/>
              </w:rPr>
              <w:t>64</w:t>
            </w:r>
          </w:p>
        </w:tc>
        <w:tc>
          <w:tcPr>
            <w:tcW w:w="1080" w:type="dxa"/>
            <w:shd w:val="clear" w:color="auto" w:fill="auto"/>
            <w:vAlign w:val="center"/>
          </w:tcPr>
          <w:p w:rsidRPr="00B82CF0" w:rsidR="0030507B" w:rsidP="000404A5" w:rsidRDefault="002D1567" w14:paraId="4BC048BB" w14:textId="5C0DC064">
            <w:pPr>
              <w:widowControl/>
              <w:tabs>
                <w:tab w:val="left" w:pos="360"/>
                <w:tab w:val="left" w:pos="720"/>
              </w:tabs>
              <w:autoSpaceDE/>
              <w:autoSpaceDN/>
              <w:adjustRightInd/>
              <w:jc w:val="right"/>
              <w:rPr>
                <w:rFonts w:ascii="Arial" w:hAnsi="Arial" w:cs="Arial"/>
                <w:bCs/>
                <w:color w:val="000000"/>
                <w:sz w:val="18"/>
                <w:szCs w:val="18"/>
              </w:rPr>
            </w:pPr>
            <w:r>
              <w:rPr>
                <w:rFonts w:ascii="Arial" w:hAnsi="Arial" w:cs="Arial"/>
                <w:bCs/>
                <w:color w:val="000000"/>
                <w:sz w:val="18"/>
                <w:szCs w:val="18"/>
              </w:rPr>
              <w:t xml:space="preserve">$53.47 </w:t>
            </w:r>
          </w:p>
        </w:tc>
        <w:tc>
          <w:tcPr>
            <w:tcW w:w="1440" w:type="dxa"/>
            <w:shd w:val="clear" w:color="auto" w:fill="auto"/>
            <w:vAlign w:val="center"/>
          </w:tcPr>
          <w:p w:rsidRPr="00B82CF0" w:rsidR="0030507B" w:rsidP="00574DFF" w:rsidRDefault="0020544A" w14:paraId="2AB3017B" w14:textId="0A56B809">
            <w:pPr>
              <w:widowControl/>
              <w:tabs>
                <w:tab w:val="left" w:pos="360"/>
                <w:tab w:val="left" w:pos="720"/>
              </w:tabs>
              <w:autoSpaceDE/>
              <w:autoSpaceDN/>
              <w:adjustRightInd/>
              <w:jc w:val="right"/>
              <w:rPr>
                <w:rFonts w:ascii="Arial" w:hAnsi="Arial" w:cs="Arial"/>
                <w:color w:val="000000"/>
                <w:sz w:val="18"/>
              </w:rPr>
            </w:pPr>
            <w:r>
              <w:rPr>
                <w:rFonts w:ascii="Arial" w:hAnsi="Arial" w:cs="Arial"/>
                <w:color w:val="000000"/>
                <w:sz w:val="18"/>
              </w:rPr>
              <w:t>$4,278</w:t>
            </w:r>
          </w:p>
        </w:tc>
      </w:tr>
      <w:tr w:rsidRPr="00B82CF0" w:rsidR="00BD3E56" w:rsidTr="009523DF" w14:paraId="061B839F" w14:textId="77777777">
        <w:trPr>
          <w:trHeight w:val="216"/>
        </w:trPr>
        <w:tc>
          <w:tcPr>
            <w:tcW w:w="9563" w:type="dxa"/>
            <w:gridSpan w:val="7"/>
            <w:shd w:val="clear" w:color="000000" w:fill="D9D9D9"/>
            <w:vAlign w:val="center"/>
            <w:hideMark/>
          </w:tcPr>
          <w:p w:rsidRPr="00B82CF0" w:rsidR="00BD3E56" w:rsidP="009523DF" w:rsidRDefault="00B83421" w14:paraId="7274CE4E" w14:textId="443AF44C">
            <w:pPr>
              <w:widowControl/>
              <w:tabs>
                <w:tab w:val="left" w:pos="360"/>
                <w:tab w:val="left" w:pos="720"/>
              </w:tabs>
              <w:autoSpaceDE/>
              <w:autoSpaceDN/>
              <w:adjustRightInd/>
              <w:rPr>
                <w:rFonts w:ascii="Arial" w:hAnsi="Arial" w:cs="Arial"/>
                <w:b/>
                <w:bCs/>
                <w:i/>
                <w:iCs/>
                <w:color w:val="000000"/>
                <w:sz w:val="18"/>
                <w:szCs w:val="18"/>
              </w:rPr>
            </w:pPr>
            <w:r w:rsidRPr="00B82CF0">
              <w:rPr>
                <w:rFonts w:ascii="Arial" w:hAnsi="Arial" w:cs="Arial"/>
                <w:b/>
                <w:bCs/>
                <w:i/>
                <w:iCs/>
                <w:color w:val="000000"/>
                <w:sz w:val="18"/>
                <w:szCs w:val="18"/>
              </w:rPr>
              <w:t>Agriculture Questionnaire</w:t>
            </w:r>
          </w:p>
        </w:tc>
      </w:tr>
      <w:tr w:rsidRPr="00B82CF0" w:rsidR="00574DFF" w:rsidTr="00096B00" w14:paraId="4EBAE0F8" w14:textId="77777777">
        <w:trPr>
          <w:trHeight w:val="305"/>
        </w:trPr>
        <w:tc>
          <w:tcPr>
            <w:tcW w:w="2453" w:type="dxa"/>
            <w:shd w:val="clear" w:color="auto" w:fill="auto"/>
            <w:vAlign w:val="center"/>
            <w:hideMark/>
          </w:tcPr>
          <w:p w:rsidRPr="00B82CF0" w:rsidR="00574DFF" w:rsidP="00574DFF" w:rsidRDefault="00574DFF" w14:paraId="1CB8F6FA" w14:textId="77777777">
            <w:pPr>
              <w:widowControl/>
              <w:tabs>
                <w:tab w:val="left" w:pos="360"/>
                <w:tab w:val="left" w:pos="720"/>
              </w:tabs>
              <w:autoSpaceDE/>
              <w:autoSpaceDN/>
              <w:adjustRightInd/>
              <w:rPr>
                <w:rFonts w:ascii="Arial" w:hAnsi="Arial" w:cs="Arial"/>
                <w:color w:val="000000"/>
                <w:sz w:val="18"/>
              </w:rPr>
            </w:pPr>
            <w:r w:rsidRPr="00B82CF0">
              <w:rPr>
                <w:rFonts w:ascii="Arial" w:hAnsi="Arial" w:cs="Arial"/>
                <w:color w:val="000000"/>
                <w:sz w:val="18"/>
              </w:rPr>
              <w:t xml:space="preserve">   </w:t>
            </w:r>
            <w:r w:rsidRPr="00B82CF0">
              <w:rPr>
                <w:rFonts w:ascii="Arial" w:hAnsi="Arial" w:cs="Arial"/>
                <w:bCs/>
                <w:color w:val="000000"/>
                <w:sz w:val="18"/>
                <w:szCs w:val="18"/>
              </w:rPr>
              <w:t xml:space="preserve">  Reporting</w:t>
            </w:r>
          </w:p>
        </w:tc>
        <w:tc>
          <w:tcPr>
            <w:tcW w:w="1260" w:type="dxa"/>
            <w:vMerge w:val="restart"/>
            <w:shd w:val="clear" w:color="auto" w:fill="auto"/>
            <w:vAlign w:val="center"/>
          </w:tcPr>
          <w:p w:rsidRPr="00B82CF0" w:rsidR="00574DFF" w:rsidP="00574DFF" w:rsidRDefault="0020544A" w14:paraId="7EE7A4C4" w14:textId="18C76C92">
            <w:pPr>
              <w:tabs>
                <w:tab w:val="left" w:pos="360"/>
                <w:tab w:val="left" w:pos="720"/>
              </w:tabs>
              <w:jc w:val="center"/>
              <w:rPr>
                <w:rFonts w:ascii="Arial" w:hAnsi="Arial" w:cs="Arial"/>
                <w:sz w:val="18"/>
              </w:rPr>
            </w:pPr>
            <w:r>
              <w:rPr>
                <w:rFonts w:ascii="Arial" w:hAnsi="Arial" w:cs="Arial"/>
                <w:sz w:val="18"/>
              </w:rPr>
              <w:t>64</w:t>
            </w:r>
          </w:p>
        </w:tc>
        <w:tc>
          <w:tcPr>
            <w:tcW w:w="1080" w:type="dxa"/>
            <w:vMerge w:val="restart"/>
            <w:shd w:val="clear" w:color="auto" w:fill="auto"/>
            <w:vAlign w:val="center"/>
          </w:tcPr>
          <w:p w:rsidRPr="00B82CF0" w:rsidR="00574DFF" w:rsidP="00574DFF" w:rsidRDefault="00574DFF" w14:paraId="17A8EC24" w14:textId="77777777">
            <w:pPr>
              <w:tabs>
                <w:tab w:val="left" w:pos="360"/>
                <w:tab w:val="left" w:pos="720"/>
              </w:tabs>
              <w:jc w:val="center"/>
              <w:rPr>
                <w:rFonts w:ascii="Arial" w:hAnsi="Arial" w:cs="Arial"/>
                <w:sz w:val="18"/>
              </w:rPr>
            </w:pPr>
            <w:r w:rsidRPr="00B82CF0">
              <w:rPr>
                <w:rFonts w:ascii="Arial" w:hAnsi="Arial" w:cs="Arial"/>
                <w:sz w:val="18"/>
              </w:rPr>
              <w:t>1</w:t>
            </w:r>
          </w:p>
        </w:tc>
        <w:tc>
          <w:tcPr>
            <w:tcW w:w="1170" w:type="dxa"/>
            <w:shd w:val="clear" w:color="auto" w:fill="auto"/>
            <w:vAlign w:val="center"/>
          </w:tcPr>
          <w:p w:rsidRPr="00B82CF0" w:rsidR="00574DFF" w:rsidP="00574DFF" w:rsidRDefault="00574DFF" w14:paraId="4677DB26" w14:textId="77777777">
            <w:pPr>
              <w:tabs>
                <w:tab w:val="left" w:pos="360"/>
                <w:tab w:val="left" w:pos="720"/>
              </w:tabs>
              <w:jc w:val="center"/>
              <w:rPr>
                <w:rFonts w:ascii="Arial" w:hAnsi="Arial" w:cs="Arial"/>
                <w:sz w:val="18"/>
              </w:rPr>
            </w:pPr>
            <w:r w:rsidRPr="00B82CF0">
              <w:rPr>
                <w:rFonts w:ascii="Arial" w:hAnsi="Arial" w:cs="Arial"/>
                <w:sz w:val="18"/>
              </w:rPr>
              <w:t>2</w:t>
            </w:r>
          </w:p>
        </w:tc>
        <w:tc>
          <w:tcPr>
            <w:tcW w:w="1080" w:type="dxa"/>
            <w:shd w:val="clear" w:color="auto" w:fill="auto"/>
            <w:vAlign w:val="center"/>
          </w:tcPr>
          <w:p w:rsidRPr="00B82CF0" w:rsidR="00574DFF" w:rsidP="00574DFF" w:rsidRDefault="00126ABE" w14:paraId="7F1F11E0" w14:textId="7E02B0FC">
            <w:pPr>
              <w:tabs>
                <w:tab w:val="left" w:pos="360"/>
                <w:tab w:val="left" w:pos="720"/>
              </w:tabs>
              <w:jc w:val="center"/>
              <w:rPr>
                <w:rFonts w:ascii="Arial" w:hAnsi="Arial" w:cs="Arial"/>
                <w:sz w:val="18"/>
              </w:rPr>
            </w:pPr>
            <w:r>
              <w:rPr>
                <w:rFonts w:ascii="Arial" w:hAnsi="Arial" w:cs="Arial"/>
                <w:sz w:val="18"/>
              </w:rPr>
              <w:t>128</w:t>
            </w:r>
          </w:p>
        </w:tc>
        <w:tc>
          <w:tcPr>
            <w:tcW w:w="1080" w:type="dxa"/>
            <w:shd w:val="clear" w:color="auto" w:fill="auto"/>
            <w:vAlign w:val="center"/>
            <w:hideMark/>
          </w:tcPr>
          <w:p w:rsidRPr="00B82CF0" w:rsidR="00574DFF" w:rsidP="00574DFF" w:rsidRDefault="00FA18F4" w14:paraId="65FDACBE" w14:textId="2A1993E5">
            <w:pPr>
              <w:widowControl/>
              <w:tabs>
                <w:tab w:val="left" w:pos="360"/>
                <w:tab w:val="left" w:pos="720"/>
              </w:tabs>
              <w:autoSpaceDE/>
              <w:autoSpaceDN/>
              <w:adjustRightInd/>
              <w:jc w:val="right"/>
              <w:rPr>
                <w:rFonts w:ascii="Arial" w:hAnsi="Arial" w:cs="Arial"/>
                <w:color w:val="000000"/>
                <w:sz w:val="18"/>
              </w:rPr>
            </w:pPr>
            <w:r>
              <w:rPr>
                <w:rFonts w:ascii="Arial" w:hAnsi="Arial" w:cs="Arial"/>
                <w:bCs/>
                <w:color w:val="000000"/>
                <w:sz w:val="18"/>
                <w:szCs w:val="18"/>
              </w:rPr>
              <w:t>$53.47</w:t>
            </w:r>
          </w:p>
        </w:tc>
        <w:tc>
          <w:tcPr>
            <w:tcW w:w="1440" w:type="dxa"/>
            <w:shd w:val="clear" w:color="auto" w:fill="auto"/>
            <w:vAlign w:val="center"/>
          </w:tcPr>
          <w:p w:rsidRPr="00B82CF0" w:rsidR="00574DFF" w:rsidP="00574DFF" w:rsidRDefault="0020544A" w14:paraId="4FD8E44B" w14:textId="103C0BE3">
            <w:pPr>
              <w:widowControl/>
              <w:tabs>
                <w:tab w:val="left" w:pos="360"/>
                <w:tab w:val="left" w:pos="720"/>
              </w:tabs>
              <w:autoSpaceDE/>
              <w:autoSpaceDN/>
              <w:adjustRightInd/>
              <w:jc w:val="right"/>
              <w:rPr>
                <w:rFonts w:ascii="Arial" w:hAnsi="Arial" w:cs="Arial"/>
                <w:color w:val="000000"/>
                <w:sz w:val="18"/>
              </w:rPr>
            </w:pPr>
            <w:r>
              <w:rPr>
                <w:rFonts w:ascii="Arial" w:hAnsi="Arial" w:cs="Arial"/>
                <w:color w:val="000000"/>
                <w:sz w:val="18"/>
              </w:rPr>
              <w:t>8,555</w:t>
            </w:r>
          </w:p>
        </w:tc>
      </w:tr>
      <w:tr w:rsidRPr="00B82CF0" w:rsidR="00574DFF" w:rsidTr="00096B00" w14:paraId="4B0124C5" w14:textId="77777777">
        <w:trPr>
          <w:trHeight w:val="305"/>
        </w:trPr>
        <w:tc>
          <w:tcPr>
            <w:tcW w:w="2453" w:type="dxa"/>
            <w:shd w:val="clear" w:color="auto" w:fill="auto"/>
            <w:vAlign w:val="center"/>
          </w:tcPr>
          <w:p w:rsidRPr="00B82CF0" w:rsidR="00574DFF" w:rsidP="00574DFF" w:rsidRDefault="00574DFF" w14:paraId="72556E1F" w14:textId="77777777">
            <w:pPr>
              <w:widowControl/>
              <w:tabs>
                <w:tab w:val="left" w:pos="360"/>
                <w:tab w:val="left" w:pos="720"/>
              </w:tabs>
              <w:autoSpaceDE/>
              <w:autoSpaceDN/>
              <w:adjustRightInd/>
              <w:rPr>
                <w:rFonts w:ascii="Arial" w:hAnsi="Arial" w:cs="Arial"/>
                <w:color w:val="000000"/>
                <w:sz w:val="18"/>
              </w:rPr>
            </w:pPr>
            <w:r w:rsidRPr="00B82CF0">
              <w:rPr>
                <w:rFonts w:ascii="Arial" w:hAnsi="Arial" w:cs="Arial"/>
                <w:color w:val="000000"/>
                <w:sz w:val="18"/>
              </w:rPr>
              <w:t xml:space="preserve">     Recordkeeping</w:t>
            </w:r>
          </w:p>
        </w:tc>
        <w:tc>
          <w:tcPr>
            <w:tcW w:w="1260" w:type="dxa"/>
            <w:vMerge/>
            <w:shd w:val="clear" w:color="auto" w:fill="auto"/>
            <w:vAlign w:val="center"/>
          </w:tcPr>
          <w:p w:rsidRPr="00B82CF0" w:rsidR="00574DFF" w:rsidP="00574DFF" w:rsidRDefault="00574DFF" w14:paraId="526E87E8" w14:textId="77777777">
            <w:pPr>
              <w:tabs>
                <w:tab w:val="left" w:pos="360"/>
                <w:tab w:val="left" w:pos="720"/>
              </w:tabs>
              <w:jc w:val="center"/>
              <w:rPr>
                <w:rFonts w:ascii="Arial" w:hAnsi="Arial" w:cs="Arial"/>
                <w:sz w:val="18"/>
              </w:rPr>
            </w:pPr>
          </w:p>
        </w:tc>
        <w:tc>
          <w:tcPr>
            <w:tcW w:w="1080" w:type="dxa"/>
            <w:vMerge/>
            <w:shd w:val="clear" w:color="auto" w:fill="auto"/>
            <w:vAlign w:val="center"/>
          </w:tcPr>
          <w:p w:rsidRPr="00B82CF0" w:rsidR="00574DFF" w:rsidP="00574DFF" w:rsidRDefault="00574DFF" w14:paraId="7560B7CE" w14:textId="77777777">
            <w:pPr>
              <w:tabs>
                <w:tab w:val="left" w:pos="360"/>
                <w:tab w:val="left" w:pos="720"/>
              </w:tabs>
              <w:jc w:val="center"/>
              <w:rPr>
                <w:rFonts w:ascii="Arial" w:hAnsi="Arial" w:cs="Arial"/>
                <w:sz w:val="18"/>
              </w:rPr>
            </w:pPr>
          </w:p>
        </w:tc>
        <w:tc>
          <w:tcPr>
            <w:tcW w:w="1170" w:type="dxa"/>
            <w:shd w:val="clear" w:color="auto" w:fill="auto"/>
            <w:vAlign w:val="center"/>
          </w:tcPr>
          <w:p w:rsidRPr="00B82CF0" w:rsidR="00574DFF" w:rsidP="00574DFF" w:rsidRDefault="00574DFF" w14:paraId="1A784297" w14:textId="77777777">
            <w:pPr>
              <w:tabs>
                <w:tab w:val="left" w:pos="360"/>
                <w:tab w:val="left" w:pos="720"/>
              </w:tabs>
              <w:jc w:val="center"/>
              <w:rPr>
                <w:rFonts w:ascii="Arial" w:hAnsi="Arial" w:cs="Arial"/>
                <w:sz w:val="18"/>
              </w:rPr>
            </w:pPr>
            <w:r w:rsidRPr="00B82CF0">
              <w:rPr>
                <w:rFonts w:ascii="Arial" w:hAnsi="Arial" w:cs="Arial"/>
                <w:sz w:val="18"/>
              </w:rPr>
              <w:t>1</w:t>
            </w:r>
          </w:p>
        </w:tc>
        <w:tc>
          <w:tcPr>
            <w:tcW w:w="1080" w:type="dxa"/>
            <w:shd w:val="clear" w:color="auto" w:fill="auto"/>
            <w:vAlign w:val="center"/>
          </w:tcPr>
          <w:p w:rsidRPr="00B82CF0" w:rsidR="00574DFF" w:rsidP="00574DFF" w:rsidRDefault="00126ABE" w14:paraId="129F4BF0" w14:textId="74D68A93">
            <w:pPr>
              <w:tabs>
                <w:tab w:val="left" w:pos="360"/>
                <w:tab w:val="left" w:pos="720"/>
              </w:tabs>
              <w:jc w:val="center"/>
              <w:rPr>
                <w:rFonts w:ascii="Arial" w:hAnsi="Arial" w:cs="Arial"/>
                <w:sz w:val="18"/>
              </w:rPr>
            </w:pPr>
            <w:r>
              <w:rPr>
                <w:rFonts w:ascii="Arial" w:hAnsi="Arial" w:cs="Arial"/>
                <w:sz w:val="18"/>
              </w:rPr>
              <w:t>64</w:t>
            </w:r>
          </w:p>
        </w:tc>
        <w:tc>
          <w:tcPr>
            <w:tcW w:w="1080" w:type="dxa"/>
            <w:shd w:val="clear" w:color="auto" w:fill="auto"/>
            <w:vAlign w:val="center"/>
          </w:tcPr>
          <w:p w:rsidRPr="00B82CF0" w:rsidR="00574DFF" w:rsidP="00574DFF" w:rsidRDefault="00FA18F4" w14:paraId="0430E8B1" w14:textId="4E05A4B0">
            <w:pPr>
              <w:widowControl/>
              <w:tabs>
                <w:tab w:val="left" w:pos="360"/>
                <w:tab w:val="left" w:pos="720"/>
              </w:tabs>
              <w:autoSpaceDE/>
              <w:autoSpaceDN/>
              <w:adjustRightInd/>
              <w:jc w:val="right"/>
              <w:rPr>
                <w:rFonts w:ascii="Arial" w:hAnsi="Arial" w:cs="Arial"/>
                <w:bCs/>
                <w:color w:val="000000"/>
                <w:sz w:val="18"/>
                <w:szCs w:val="18"/>
              </w:rPr>
            </w:pPr>
            <w:r>
              <w:rPr>
                <w:rFonts w:ascii="Arial" w:hAnsi="Arial" w:cs="Arial"/>
                <w:bCs/>
                <w:color w:val="000000"/>
                <w:sz w:val="18"/>
                <w:szCs w:val="18"/>
              </w:rPr>
              <w:t>$53.47</w:t>
            </w:r>
          </w:p>
        </w:tc>
        <w:tc>
          <w:tcPr>
            <w:tcW w:w="1440" w:type="dxa"/>
            <w:shd w:val="clear" w:color="auto" w:fill="auto"/>
            <w:vAlign w:val="center"/>
          </w:tcPr>
          <w:p w:rsidRPr="00B82CF0" w:rsidR="00574DFF" w:rsidP="00574DFF" w:rsidRDefault="0020544A" w14:paraId="635B921C" w14:textId="0DB7C945">
            <w:pPr>
              <w:widowControl/>
              <w:tabs>
                <w:tab w:val="left" w:pos="360"/>
                <w:tab w:val="left" w:pos="720"/>
              </w:tabs>
              <w:autoSpaceDE/>
              <w:autoSpaceDN/>
              <w:adjustRightInd/>
              <w:jc w:val="right"/>
              <w:rPr>
                <w:rFonts w:ascii="Arial" w:hAnsi="Arial" w:cs="Arial"/>
                <w:color w:val="000000"/>
                <w:sz w:val="18"/>
              </w:rPr>
            </w:pPr>
            <w:r>
              <w:rPr>
                <w:rFonts w:ascii="Arial" w:hAnsi="Arial" w:cs="Arial"/>
                <w:color w:val="000000"/>
                <w:sz w:val="18"/>
              </w:rPr>
              <w:t>4,278</w:t>
            </w:r>
          </w:p>
        </w:tc>
      </w:tr>
      <w:tr w:rsidRPr="00B82CF0" w:rsidR="00BD3E56" w:rsidTr="009523DF" w14:paraId="2B7AA487" w14:textId="77777777">
        <w:trPr>
          <w:trHeight w:val="216"/>
        </w:trPr>
        <w:tc>
          <w:tcPr>
            <w:tcW w:w="9563" w:type="dxa"/>
            <w:gridSpan w:val="7"/>
            <w:shd w:val="clear" w:color="auto" w:fill="D9D9D9"/>
            <w:vAlign w:val="center"/>
          </w:tcPr>
          <w:p w:rsidRPr="00B82CF0" w:rsidR="00BD3E56" w:rsidP="009523DF" w:rsidRDefault="00B83421" w14:paraId="01C2DBE5" w14:textId="425EBB8B">
            <w:pPr>
              <w:widowControl/>
              <w:tabs>
                <w:tab w:val="left" w:pos="360"/>
                <w:tab w:val="left" w:pos="720"/>
              </w:tabs>
              <w:autoSpaceDE/>
              <w:autoSpaceDN/>
              <w:adjustRightInd/>
              <w:rPr>
                <w:rFonts w:ascii="Arial" w:hAnsi="Arial" w:cs="Arial"/>
                <w:b/>
                <w:i/>
                <w:color w:val="000000"/>
                <w:sz w:val="18"/>
                <w:szCs w:val="18"/>
              </w:rPr>
            </w:pPr>
            <w:r w:rsidRPr="00B82CF0">
              <w:rPr>
                <w:rFonts w:ascii="Arial" w:hAnsi="Arial" w:cs="Arial"/>
                <w:b/>
                <w:i/>
                <w:color w:val="000000"/>
                <w:sz w:val="18"/>
                <w:szCs w:val="18"/>
              </w:rPr>
              <w:t>Appraisals Questionnaire</w:t>
            </w:r>
          </w:p>
        </w:tc>
      </w:tr>
      <w:tr w:rsidRPr="00B82CF0" w:rsidR="00574DFF" w:rsidTr="00096B00" w14:paraId="63CF73A8" w14:textId="77777777">
        <w:trPr>
          <w:trHeight w:val="305"/>
        </w:trPr>
        <w:tc>
          <w:tcPr>
            <w:tcW w:w="2453" w:type="dxa"/>
            <w:shd w:val="clear" w:color="auto" w:fill="auto"/>
            <w:vAlign w:val="center"/>
            <w:hideMark/>
          </w:tcPr>
          <w:p w:rsidRPr="00B82CF0" w:rsidR="00574DFF" w:rsidP="00574DFF" w:rsidRDefault="00574DFF" w14:paraId="6FD14A6C" w14:textId="77777777">
            <w:pPr>
              <w:widowControl/>
              <w:tabs>
                <w:tab w:val="left" w:pos="360"/>
                <w:tab w:val="left" w:pos="720"/>
              </w:tabs>
              <w:autoSpaceDE/>
              <w:autoSpaceDN/>
              <w:adjustRightInd/>
              <w:rPr>
                <w:rFonts w:ascii="Arial" w:hAnsi="Arial" w:cs="Arial"/>
                <w:color w:val="000000"/>
                <w:sz w:val="18"/>
              </w:rPr>
            </w:pPr>
            <w:r w:rsidRPr="00B82CF0">
              <w:rPr>
                <w:rFonts w:ascii="Arial" w:hAnsi="Arial" w:cs="Arial"/>
                <w:color w:val="000000"/>
                <w:sz w:val="18"/>
              </w:rPr>
              <w:t xml:space="preserve">   </w:t>
            </w:r>
            <w:r w:rsidRPr="00B82CF0">
              <w:rPr>
                <w:rFonts w:ascii="Arial" w:hAnsi="Arial" w:cs="Arial"/>
                <w:bCs/>
                <w:color w:val="000000"/>
                <w:sz w:val="18"/>
                <w:szCs w:val="18"/>
              </w:rPr>
              <w:t xml:space="preserve">  Reporting</w:t>
            </w:r>
          </w:p>
        </w:tc>
        <w:tc>
          <w:tcPr>
            <w:tcW w:w="1260" w:type="dxa"/>
            <w:vMerge w:val="restart"/>
            <w:shd w:val="clear" w:color="auto" w:fill="auto"/>
            <w:vAlign w:val="center"/>
          </w:tcPr>
          <w:p w:rsidRPr="00B82CF0" w:rsidR="00574DFF" w:rsidP="00574DFF" w:rsidRDefault="0020544A" w14:paraId="4B210BE4" w14:textId="1E918BEE">
            <w:pPr>
              <w:tabs>
                <w:tab w:val="left" w:pos="360"/>
                <w:tab w:val="left" w:pos="720"/>
              </w:tabs>
              <w:jc w:val="center"/>
              <w:rPr>
                <w:rFonts w:ascii="Arial" w:hAnsi="Arial" w:cs="Arial"/>
                <w:sz w:val="18"/>
              </w:rPr>
            </w:pPr>
            <w:r>
              <w:rPr>
                <w:rFonts w:ascii="Arial" w:hAnsi="Arial" w:cs="Arial"/>
                <w:sz w:val="18"/>
              </w:rPr>
              <w:t>64</w:t>
            </w:r>
          </w:p>
        </w:tc>
        <w:tc>
          <w:tcPr>
            <w:tcW w:w="1080" w:type="dxa"/>
            <w:vMerge w:val="restart"/>
            <w:shd w:val="clear" w:color="auto" w:fill="auto"/>
            <w:vAlign w:val="center"/>
          </w:tcPr>
          <w:p w:rsidRPr="00B82CF0" w:rsidR="00574DFF" w:rsidP="00574DFF" w:rsidRDefault="00574DFF" w14:paraId="4DD21101" w14:textId="77777777">
            <w:pPr>
              <w:tabs>
                <w:tab w:val="left" w:pos="360"/>
                <w:tab w:val="left" w:pos="720"/>
              </w:tabs>
              <w:jc w:val="center"/>
              <w:rPr>
                <w:rFonts w:ascii="Arial" w:hAnsi="Arial" w:cs="Arial"/>
                <w:sz w:val="18"/>
              </w:rPr>
            </w:pPr>
            <w:r w:rsidRPr="00B82CF0">
              <w:rPr>
                <w:rFonts w:ascii="Arial" w:hAnsi="Arial" w:cs="Arial"/>
                <w:sz w:val="18"/>
              </w:rPr>
              <w:t>1</w:t>
            </w:r>
          </w:p>
        </w:tc>
        <w:tc>
          <w:tcPr>
            <w:tcW w:w="1170" w:type="dxa"/>
            <w:shd w:val="clear" w:color="auto" w:fill="auto"/>
            <w:vAlign w:val="center"/>
          </w:tcPr>
          <w:p w:rsidRPr="00B82CF0" w:rsidR="00574DFF" w:rsidP="00574DFF" w:rsidRDefault="00574DFF" w14:paraId="0EE331C7" w14:textId="77777777">
            <w:pPr>
              <w:tabs>
                <w:tab w:val="left" w:pos="360"/>
                <w:tab w:val="left" w:pos="720"/>
              </w:tabs>
              <w:jc w:val="center"/>
              <w:rPr>
                <w:rFonts w:ascii="Arial" w:hAnsi="Arial" w:cs="Arial"/>
                <w:sz w:val="18"/>
              </w:rPr>
            </w:pPr>
            <w:r w:rsidRPr="00B82CF0">
              <w:rPr>
                <w:rFonts w:ascii="Arial" w:hAnsi="Arial" w:cs="Arial"/>
                <w:sz w:val="18"/>
              </w:rPr>
              <w:t>2</w:t>
            </w:r>
          </w:p>
        </w:tc>
        <w:tc>
          <w:tcPr>
            <w:tcW w:w="1080" w:type="dxa"/>
            <w:shd w:val="clear" w:color="auto" w:fill="auto"/>
            <w:vAlign w:val="center"/>
          </w:tcPr>
          <w:p w:rsidRPr="00B82CF0" w:rsidR="00574DFF" w:rsidP="00574DFF" w:rsidRDefault="00126ABE" w14:paraId="3CF94DAD" w14:textId="4319CD2B">
            <w:pPr>
              <w:tabs>
                <w:tab w:val="left" w:pos="360"/>
                <w:tab w:val="left" w:pos="720"/>
              </w:tabs>
              <w:jc w:val="center"/>
              <w:rPr>
                <w:rFonts w:ascii="Arial" w:hAnsi="Arial" w:cs="Arial"/>
                <w:sz w:val="18"/>
              </w:rPr>
            </w:pPr>
            <w:r>
              <w:rPr>
                <w:rFonts w:ascii="Arial" w:hAnsi="Arial" w:cs="Arial"/>
                <w:sz w:val="18"/>
              </w:rPr>
              <w:t>128</w:t>
            </w:r>
          </w:p>
        </w:tc>
        <w:tc>
          <w:tcPr>
            <w:tcW w:w="1080" w:type="dxa"/>
            <w:shd w:val="clear" w:color="auto" w:fill="auto"/>
            <w:vAlign w:val="center"/>
            <w:hideMark/>
          </w:tcPr>
          <w:p w:rsidRPr="00B82CF0" w:rsidR="00574DFF" w:rsidP="00574DFF" w:rsidRDefault="00FA18F4" w14:paraId="4325AA08" w14:textId="25682A3A">
            <w:pPr>
              <w:widowControl/>
              <w:tabs>
                <w:tab w:val="left" w:pos="360"/>
                <w:tab w:val="left" w:pos="720"/>
              </w:tabs>
              <w:autoSpaceDE/>
              <w:autoSpaceDN/>
              <w:adjustRightInd/>
              <w:jc w:val="right"/>
              <w:rPr>
                <w:rFonts w:ascii="Arial" w:hAnsi="Arial" w:cs="Arial"/>
                <w:color w:val="000000"/>
                <w:sz w:val="18"/>
              </w:rPr>
            </w:pPr>
            <w:r>
              <w:rPr>
                <w:rFonts w:ascii="Arial" w:hAnsi="Arial" w:cs="Arial"/>
                <w:bCs/>
                <w:color w:val="000000"/>
                <w:sz w:val="18"/>
                <w:szCs w:val="18"/>
              </w:rPr>
              <w:t>$53.47</w:t>
            </w:r>
          </w:p>
        </w:tc>
        <w:tc>
          <w:tcPr>
            <w:tcW w:w="1440" w:type="dxa"/>
            <w:shd w:val="clear" w:color="auto" w:fill="auto"/>
            <w:vAlign w:val="center"/>
          </w:tcPr>
          <w:p w:rsidRPr="00B82CF0" w:rsidR="00574DFF" w:rsidP="00574DFF" w:rsidRDefault="0020544A" w14:paraId="16F8D9FD" w14:textId="3F6D2851">
            <w:pPr>
              <w:widowControl/>
              <w:tabs>
                <w:tab w:val="left" w:pos="360"/>
                <w:tab w:val="left" w:pos="720"/>
              </w:tabs>
              <w:autoSpaceDE/>
              <w:autoSpaceDN/>
              <w:adjustRightInd/>
              <w:jc w:val="right"/>
              <w:rPr>
                <w:rFonts w:ascii="Arial" w:hAnsi="Arial" w:cs="Arial"/>
                <w:color w:val="000000"/>
                <w:sz w:val="18"/>
              </w:rPr>
            </w:pPr>
            <w:r>
              <w:rPr>
                <w:rFonts w:ascii="Arial" w:hAnsi="Arial" w:cs="Arial"/>
                <w:color w:val="000000"/>
                <w:sz w:val="18"/>
              </w:rPr>
              <w:t>8,555</w:t>
            </w:r>
          </w:p>
        </w:tc>
      </w:tr>
      <w:tr w:rsidRPr="00B82CF0" w:rsidR="00574DFF" w:rsidTr="00096B00" w14:paraId="2588A6D3" w14:textId="77777777">
        <w:trPr>
          <w:trHeight w:val="305"/>
        </w:trPr>
        <w:tc>
          <w:tcPr>
            <w:tcW w:w="2453" w:type="dxa"/>
            <w:shd w:val="clear" w:color="auto" w:fill="auto"/>
            <w:vAlign w:val="center"/>
          </w:tcPr>
          <w:p w:rsidRPr="00B82CF0" w:rsidR="00574DFF" w:rsidP="00574DFF" w:rsidRDefault="00574DFF" w14:paraId="2894EF71" w14:textId="77777777">
            <w:pPr>
              <w:widowControl/>
              <w:tabs>
                <w:tab w:val="left" w:pos="360"/>
                <w:tab w:val="left" w:pos="720"/>
              </w:tabs>
              <w:autoSpaceDE/>
              <w:autoSpaceDN/>
              <w:adjustRightInd/>
              <w:rPr>
                <w:rFonts w:ascii="Arial" w:hAnsi="Arial" w:cs="Arial"/>
                <w:color w:val="000000"/>
                <w:sz w:val="18"/>
              </w:rPr>
            </w:pPr>
            <w:r w:rsidRPr="00B82CF0">
              <w:rPr>
                <w:rFonts w:ascii="Arial" w:hAnsi="Arial" w:cs="Arial"/>
                <w:color w:val="000000"/>
                <w:sz w:val="18"/>
              </w:rPr>
              <w:t xml:space="preserve">     Recordkeeping</w:t>
            </w:r>
          </w:p>
        </w:tc>
        <w:tc>
          <w:tcPr>
            <w:tcW w:w="1260" w:type="dxa"/>
            <w:vMerge/>
            <w:shd w:val="clear" w:color="auto" w:fill="auto"/>
            <w:vAlign w:val="center"/>
          </w:tcPr>
          <w:p w:rsidRPr="00B82CF0" w:rsidR="00574DFF" w:rsidP="00574DFF" w:rsidRDefault="00574DFF" w14:paraId="74B27BBE" w14:textId="77777777">
            <w:pPr>
              <w:tabs>
                <w:tab w:val="left" w:pos="360"/>
                <w:tab w:val="left" w:pos="720"/>
              </w:tabs>
              <w:jc w:val="center"/>
              <w:rPr>
                <w:rFonts w:ascii="Arial" w:hAnsi="Arial" w:cs="Arial"/>
                <w:sz w:val="18"/>
              </w:rPr>
            </w:pPr>
          </w:p>
        </w:tc>
        <w:tc>
          <w:tcPr>
            <w:tcW w:w="1080" w:type="dxa"/>
            <w:vMerge/>
            <w:shd w:val="clear" w:color="auto" w:fill="auto"/>
            <w:vAlign w:val="center"/>
          </w:tcPr>
          <w:p w:rsidRPr="00B82CF0" w:rsidR="00574DFF" w:rsidP="00574DFF" w:rsidRDefault="00574DFF" w14:paraId="7E4222FA" w14:textId="77777777">
            <w:pPr>
              <w:tabs>
                <w:tab w:val="left" w:pos="360"/>
                <w:tab w:val="left" w:pos="720"/>
              </w:tabs>
              <w:jc w:val="center"/>
              <w:rPr>
                <w:rFonts w:ascii="Arial" w:hAnsi="Arial" w:cs="Arial"/>
                <w:sz w:val="18"/>
              </w:rPr>
            </w:pPr>
          </w:p>
        </w:tc>
        <w:tc>
          <w:tcPr>
            <w:tcW w:w="1170" w:type="dxa"/>
            <w:shd w:val="clear" w:color="auto" w:fill="auto"/>
            <w:vAlign w:val="center"/>
          </w:tcPr>
          <w:p w:rsidRPr="00B82CF0" w:rsidR="00574DFF" w:rsidP="00574DFF" w:rsidRDefault="00574DFF" w14:paraId="4A44D3DF" w14:textId="77777777">
            <w:pPr>
              <w:tabs>
                <w:tab w:val="left" w:pos="360"/>
                <w:tab w:val="left" w:pos="720"/>
              </w:tabs>
              <w:jc w:val="center"/>
              <w:rPr>
                <w:rFonts w:ascii="Arial" w:hAnsi="Arial" w:cs="Arial"/>
                <w:sz w:val="18"/>
              </w:rPr>
            </w:pPr>
            <w:r w:rsidRPr="00B82CF0">
              <w:rPr>
                <w:rFonts w:ascii="Arial" w:hAnsi="Arial" w:cs="Arial"/>
                <w:sz w:val="18"/>
              </w:rPr>
              <w:t>1</w:t>
            </w:r>
          </w:p>
        </w:tc>
        <w:tc>
          <w:tcPr>
            <w:tcW w:w="1080" w:type="dxa"/>
            <w:shd w:val="clear" w:color="auto" w:fill="auto"/>
            <w:vAlign w:val="center"/>
          </w:tcPr>
          <w:p w:rsidRPr="00B82CF0" w:rsidR="00574DFF" w:rsidP="00574DFF" w:rsidRDefault="00126ABE" w14:paraId="4D80E003" w14:textId="3E6D25F4">
            <w:pPr>
              <w:tabs>
                <w:tab w:val="left" w:pos="360"/>
                <w:tab w:val="left" w:pos="720"/>
              </w:tabs>
              <w:jc w:val="center"/>
              <w:rPr>
                <w:rFonts w:ascii="Arial" w:hAnsi="Arial" w:cs="Arial"/>
                <w:sz w:val="18"/>
              </w:rPr>
            </w:pPr>
            <w:r>
              <w:rPr>
                <w:rFonts w:ascii="Arial" w:hAnsi="Arial" w:cs="Arial"/>
                <w:sz w:val="18"/>
              </w:rPr>
              <w:t>64</w:t>
            </w:r>
          </w:p>
        </w:tc>
        <w:tc>
          <w:tcPr>
            <w:tcW w:w="1080" w:type="dxa"/>
            <w:shd w:val="clear" w:color="auto" w:fill="auto"/>
            <w:vAlign w:val="center"/>
          </w:tcPr>
          <w:p w:rsidRPr="00B82CF0" w:rsidR="00574DFF" w:rsidP="00574DFF" w:rsidRDefault="00FA18F4" w14:paraId="641EB04C" w14:textId="1AE4D05F">
            <w:pPr>
              <w:widowControl/>
              <w:tabs>
                <w:tab w:val="left" w:pos="360"/>
                <w:tab w:val="left" w:pos="720"/>
              </w:tabs>
              <w:autoSpaceDE/>
              <w:autoSpaceDN/>
              <w:adjustRightInd/>
              <w:jc w:val="right"/>
              <w:rPr>
                <w:rFonts w:ascii="Arial" w:hAnsi="Arial" w:cs="Arial"/>
                <w:bCs/>
                <w:color w:val="000000"/>
                <w:sz w:val="18"/>
                <w:szCs w:val="18"/>
              </w:rPr>
            </w:pPr>
            <w:r>
              <w:rPr>
                <w:rFonts w:ascii="Arial" w:hAnsi="Arial" w:cs="Arial"/>
                <w:bCs/>
                <w:color w:val="000000"/>
                <w:sz w:val="18"/>
                <w:szCs w:val="18"/>
              </w:rPr>
              <w:t>$53.47</w:t>
            </w:r>
          </w:p>
        </w:tc>
        <w:tc>
          <w:tcPr>
            <w:tcW w:w="1440" w:type="dxa"/>
            <w:shd w:val="clear" w:color="auto" w:fill="auto"/>
            <w:vAlign w:val="center"/>
          </w:tcPr>
          <w:p w:rsidRPr="00B82CF0" w:rsidR="00574DFF" w:rsidP="00574DFF" w:rsidRDefault="0020544A" w14:paraId="085E5251" w14:textId="40F8A1F4">
            <w:pPr>
              <w:widowControl/>
              <w:tabs>
                <w:tab w:val="left" w:pos="360"/>
                <w:tab w:val="left" w:pos="720"/>
              </w:tabs>
              <w:autoSpaceDE/>
              <w:autoSpaceDN/>
              <w:adjustRightInd/>
              <w:jc w:val="right"/>
              <w:rPr>
                <w:rFonts w:ascii="Arial" w:hAnsi="Arial" w:cs="Arial"/>
                <w:color w:val="000000"/>
                <w:sz w:val="18"/>
              </w:rPr>
            </w:pPr>
            <w:r>
              <w:rPr>
                <w:rFonts w:ascii="Arial" w:hAnsi="Arial" w:cs="Arial"/>
                <w:color w:val="000000"/>
                <w:sz w:val="18"/>
              </w:rPr>
              <w:t>4,278</w:t>
            </w:r>
          </w:p>
        </w:tc>
      </w:tr>
      <w:tr w:rsidRPr="00B82CF0" w:rsidR="00B83421" w:rsidTr="00913DB5" w14:paraId="5EE9EEBB" w14:textId="77777777">
        <w:trPr>
          <w:trHeight w:val="216"/>
        </w:trPr>
        <w:tc>
          <w:tcPr>
            <w:tcW w:w="9563" w:type="dxa"/>
            <w:gridSpan w:val="7"/>
            <w:shd w:val="clear" w:color="auto" w:fill="D9D9D9"/>
            <w:vAlign w:val="center"/>
          </w:tcPr>
          <w:p w:rsidRPr="00B82CF0" w:rsidR="00B83421" w:rsidP="00913DB5" w:rsidRDefault="00B83421" w14:paraId="57FEA417" w14:textId="64D21E91">
            <w:pPr>
              <w:widowControl/>
              <w:tabs>
                <w:tab w:val="left" w:pos="360"/>
                <w:tab w:val="left" w:pos="720"/>
              </w:tabs>
              <w:autoSpaceDE/>
              <w:autoSpaceDN/>
              <w:adjustRightInd/>
              <w:rPr>
                <w:rFonts w:ascii="Arial" w:hAnsi="Arial" w:cs="Arial"/>
                <w:b/>
                <w:i/>
                <w:color w:val="000000"/>
                <w:sz w:val="18"/>
                <w:szCs w:val="18"/>
              </w:rPr>
            </w:pPr>
            <w:r w:rsidRPr="00B82CF0">
              <w:rPr>
                <w:rFonts w:ascii="Arial" w:hAnsi="Arial" w:cs="Arial"/>
                <w:b/>
                <w:i/>
                <w:color w:val="000000"/>
                <w:sz w:val="18"/>
                <w:szCs w:val="18"/>
              </w:rPr>
              <w:t xml:space="preserve">Beneficiary Process Program </w:t>
            </w:r>
            <w:r w:rsidRPr="00B82CF0" w:rsidR="00BC420A">
              <w:rPr>
                <w:rFonts w:ascii="Arial" w:hAnsi="Arial" w:cs="Arial"/>
                <w:b/>
                <w:i/>
                <w:color w:val="000000"/>
                <w:sz w:val="18"/>
                <w:szCs w:val="18"/>
              </w:rPr>
              <w:t xml:space="preserve">(BPP) </w:t>
            </w:r>
            <w:r w:rsidRPr="00B82CF0">
              <w:rPr>
                <w:rFonts w:ascii="Arial" w:hAnsi="Arial" w:cs="Arial"/>
                <w:b/>
                <w:i/>
                <w:color w:val="000000"/>
                <w:sz w:val="18"/>
                <w:szCs w:val="18"/>
              </w:rPr>
              <w:t>Evaluation Questionnaire</w:t>
            </w:r>
          </w:p>
        </w:tc>
      </w:tr>
      <w:tr w:rsidRPr="00B82CF0" w:rsidR="00574DFF" w:rsidTr="00096B00" w14:paraId="2984B89F" w14:textId="77777777">
        <w:trPr>
          <w:trHeight w:val="305"/>
        </w:trPr>
        <w:tc>
          <w:tcPr>
            <w:tcW w:w="2453" w:type="dxa"/>
            <w:shd w:val="clear" w:color="auto" w:fill="auto"/>
            <w:vAlign w:val="center"/>
            <w:hideMark/>
          </w:tcPr>
          <w:p w:rsidRPr="00B82CF0" w:rsidR="00574DFF" w:rsidP="00574DFF" w:rsidRDefault="00574DFF" w14:paraId="63627595" w14:textId="77777777">
            <w:pPr>
              <w:widowControl/>
              <w:tabs>
                <w:tab w:val="left" w:pos="360"/>
                <w:tab w:val="left" w:pos="720"/>
              </w:tabs>
              <w:autoSpaceDE/>
              <w:autoSpaceDN/>
              <w:adjustRightInd/>
              <w:rPr>
                <w:rFonts w:ascii="Arial" w:hAnsi="Arial" w:cs="Arial"/>
                <w:color w:val="000000"/>
                <w:sz w:val="18"/>
              </w:rPr>
            </w:pPr>
            <w:r w:rsidRPr="00B82CF0">
              <w:rPr>
                <w:rFonts w:ascii="Arial" w:hAnsi="Arial" w:cs="Arial"/>
                <w:color w:val="000000"/>
                <w:sz w:val="18"/>
              </w:rPr>
              <w:t xml:space="preserve">   </w:t>
            </w:r>
            <w:r w:rsidRPr="00B82CF0">
              <w:rPr>
                <w:rFonts w:ascii="Arial" w:hAnsi="Arial" w:cs="Arial"/>
                <w:bCs/>
                <w:color w:val="000000"/>
                <w:sz w:val="18"/>
                <w:szCs w:val="18"/>
              </w:rPr>
              <w:t xml:space="preserve">  Reporting</w:t>
            </w:r>
          </w:p>
        </w:tc>
        <w:tc>
          <w:tcPr>
            <w:tcW w:w="1260" w:type="dxa"/>
            <w:vMerge w:val="restart"/>
            <w:shd w:val="clear" w:color="auto" w:fill="auto"/>
            <w:vAlign w:val="center"/>
          </w:tcPr>
          <w:p w:rsidRPr="00B82CF0" w:rsidR="00574DFF" w:rsidP="00574DFF" w:rsidRDefault="0020544A" w14:paraId="5345BBC8" w14:textId="2E0880E4">
            <w:pPr>
              <w:tabs>
                <w:tab w:val="left" w:pos="360"/>
                <w:tab w:val="left" w:pos="720"/>
              </w:tabs>
              <w:jc w:val="center"/>
              <w:rPr>
                <w:rFonts w:ascii="Arial" w:hAnsi="Arial" w:cs="Arial"/>
                <w:sz w:val="18"/>
              </w:rPr>
            </w:pPr>
            <w:r>
              <w:rPr>
                <w:rFonts w:ascii="Arial" w:hAnsi="Arial" w:cs="Arial"/>
                <w:sz w:val="18"/>
              </w:rPr>
              <w:t>64</w:t>
            </w:r>
          </w:p>
        </w:tc>
        <w:tc>
          <w:tcPr>
            <w:tcW w:w="1080" w:type="dxa"/>
            <w:vMerge w:val="restart"/>
            <w:shd w:val="clear" w:color="auto" w:fill="auto"/>
            <w:vAlign w:val="center"/>
          </w:tcPr>
          <w:p w:rsidRPr="00B82CF0" w:rsidR="00574DFF" w:rsidP="00574DFF" w:rsidRDefault="00574DFF" w14:paraId="3541BBA7" w14:textId="77777777">
            <w:pPr>
              <w:tabs>
                <w:tab w:val="left" w:pos="360"/>
                <w:tab w:val="left" w:pos="720"/>
              </w:tabs>
              <w:jc w:val="center"/>
              <w:rPr>
                <w:rFonts w:ascii="Arial" w:hAnsi="Arial" w:cs="Arial"/>
                <w:sz w:val="18"/>
              </w:rPr>
            </w:pPr>
            <w:r w:rsidRPr="00B82CF0">
              <w:rPr>
                <w:rFonts w:ascii="Arial" w:hAnsi="Arial" w:cs="Arial"/>
                <w:sz w:val="18"/>
              </w:rPr>
              <w:t>1</w:t>
            </w:r>
          </w:p>
        </w:tc>
        <w:tc>
          <w:tcPr>
            <w:tcW w:w="1170" w:type="dxa"/>
            <w:shd w:val="clear" w:color="auto" w:fill="auto"/>
            <w:vAlign w:val="center"/>
          </w:tcPr>
          <w:p w:rsidRPr="00B82CF0" w:rsidR="00574DFF" w:rsidP="00574DFF" w:rsidRDefault="00574DFF" w14:paraId="35C8C0E6" w14:textId="77777777">
            <w:pPr>
              <w:tabs>
                <w:tab w:val="left" w:pos="360"/>
                <w:tab w:val="left" w:pos="720"/>
              </w:tabs>
              <w:jc w:val="center"/>
              <w:rPr>
                <w:rFonts w:ascii="Arial" w:hAnsi="Arial" w:cs="Arial"/>
                <w:sz w:val="18"/>
              </w:rPr>
            </w:pPr>
            <w:r w:rsidRPr="00B82CF0">
              <w:rPr>
                <w:rFonts w:ascii="Arial" w:hAnsi="Arial" w:cs="Arial"/>
                <w:sz w:val="18"/>
              </w:rPr>
              <w:t>2</w:t>
            </w:r>
          </w:p>
        </w:tc>
        <w:tc>
          <w:tcPr>
            <w:tcW w:w="1080" w:type="dxa"/>
            <w:shd w:val="clear" w:color="auto" w:fill="auto"/>
            <w:vAlign w:val="center"/>
          </w:tcPr>
          <w:p w:rsidRPr="00B82CF0" w:rsidR="00574DFF" w:rsidP="00574DFF" w:rsidRDefault="00126ABE" w14:paraId="719CF91D" w14:textId="7B932368">
            <w:pPr>
              <w:tabs>
                <w:tab w:val="left" w:pos="360"/>
                <w:tab w:val="left" w:pos="720"/>
              </w:tabs>
              <w:jc w:val="center"/>
              <w:rPr>
                <w:rFonts w:ascii="Arial" w:hAnsi="Arial" w:cs="Arial"/>
                <w:sz w:val="18"/>
              </w:rPr>
            </w:pPr>
            <w:r>
              <w:rPr>
                <w:rFonts w:ascii="Arial" w:hAnsi="Arial" w:cs="Arial"/>
                <w:sz w:val="18"/>
              </w:rPr>
              <w:t>128</w:t>
            </w:r>
          </w:p>
        </w:tc>
        <w:tc>
          <w:tcPr>
            <w:tcW w:w="1080" w:type="dxa"/>
            <w:shd w:val="clear" w:color="auto" w:fill="auto"/>
            <w:vAlign w:val="center"/>
            <w:hideMark/>
          </w:tcPr>
          <w:p w:rsidRPr="00B82CF0" w:rsidR="00574DFF" w:rsidP="00574DFF" w:rsidRDefault="00FA18F4" w14:paraId="2E0DCB44" w14:textId="3C02A997">
            <w:pPr>
              <w:widowControl/>
              <w:tabs>
                <w:tab w:val="left" w:pos="360"/>
                <w:tab w:val="left" w:pos="720"/>
              </w:tabs>
              <w:autoSpaceDE/>
              <w:autoSpaceDN/>
              <w:adjustRightInd/>
              <w:jc w:val="right"/>
              <w:rPr>
                <w:rFonts w:ascii="Arial" w:hAnsi="Arial" w:cs="Arial"/>
                <w:color w:val="000000"/>
                <w:sz w:val="18"/>
              </w:rPr>
            </w:pPr>
            <w:r>
              <w:rPr>
                <w:rFonts w:ascii="Arial" w:hAnsi="Arial" w:cs="Arial"/>
                <w:bCs/>
                <w:color w:val="000000"/>
                <w:sz w:val="18"/>
                <w:szCs w:val="18"/>
              </w:rPr>
              <w:t>$53.47</w:t>
            </w:r>
          </w:p>
        </w:tc>
        <w:tc>
          <w:tcPr>
            <w:tcW w:w="1440" w:type="dxa"/>
            <w:shd w:val="clear" w:color="auto" w:fill="auto"/>
            <w:vAlign w:val="center"/>
          </w:tcPr>
          <w:p w:rsidRPr="00B82CF0" w:rsidR="00574DFF" w:rsidP="00574DFF" w:rsidRDefault="0020544A" w14:paraId="623BC1BF" w14:textId="0F785B08">
            <w:pPr>
              <w:widowControl/>
              <w:tabs>
                <w:tab w:val="left" w:pos="360"/>
                <w:tab w:val="left" w:pos="720"/>
              </w:tabs>
              <w:autoSpaceDE/>
              <w:autoSpaceDN/>
              <w:adjustRightInd/>
              <w:jc w:val="right"/>
              <w:rPr>
                <w:rFonts w:ascii="Arial" w:hAnsi="Arial" w:cs="Arial"/>
                <w:color w:val="000000"/>
                <w:sz w:val="18"/>
              </w:rPr>
            </w:pPr>
            <w:r>
              <w:rPr>
                <w:rFonts w:ascii="Arial" w:hAnsi="Arial" w:cs="Arial"/>
                <w:color w:val="000000"/>
                <w:sz w:val="18"/>
              </w:rPr>
              <w:t>8,555</w:t>
            </w:r>
          </w:p>
        </w:tc>
      </w:tr>
      <w:tr w:rsidRPr="00B82CF0" w:rsidR="00574DFF" w:rsidTr="00096B00" w14:paraId="57E8341A" w14:textId="77777777">
        <w:trPr>
          <w:trHeight w:val="305"/>
        </w:trPr>
        <w:tc>
          <w:tcPr>
            <w:tcW w:w="2453" w:type="dxa"/>
            <w:shd w:val="clear" w:color="auto" w:fill="auto"/>
            <w:vAlign w:val="center"/>
          </w:tcPr>
          <w:p w:rsidRPr="00B82CF0" w:rsidR="00574DFF" w:rsidP="00574DFF" w:rsidRDefault="00574DFF" w14:paraId="63AB6561" w14:textId="77777777">
            <w:pPr>
              <w:widowControl/>
              <w:tabs>
                <w:tab w:val="left" w:pos="360"/>
                <w:tab w:val="left" w:pos="720"/>
              </w:tabs>
              <w:autoSpaceDE/>
              <w:autoSpaceDN/>
              <w:adjustRightInd/>
              <w:rPr>
                <w:rFonts w:ascii="Arial" w:hAnsi="Arial" w:cs="Arial"/>
                <w:color w:val="000000"/>
                <w:sz w:val="18"/>
              </w:rPr>
            </w:pPr>
            <w:r w:rsidRPr="00B82CF0">
              <w:rPr>
                <w:rFonts w:ascii="Arial" w:hAnsi="Arial" w:cs="Arial"/>
                <w:color w:val="000000"/>
                <w:sz w:val="18"/>
              </w:rPr>
              <w:t xml:space="preserve">     Recordkeeping</w:t>
            </w:r>
          </w:p>
        </w:tc>
        <w:tc>
          <w:tcPr>
            <w:tcW w:w="1260" w:type="dxa"/>
            <w:vMerge/>
            <w:shd w:val="clear" w:color="auto" w:fill="auto"/>
            <w:vAlign w:val="center"/>
          </w:tcPr>
          <w:p w:rsidRPr="00B82CF0" w:rsidR="00574DFF" w:rsidP="00574DFF" w:rsidRDefault="00574DFF" w14:paraId="415D2E3A" w14:textId="77777777">
            <w:pPr>
              <w:tabs>
                <w:tab w:val="left" w:pos="360"/>
                <w:tab w:val="left" w:pos="720"/>
              </w:tabs>
              <w:jc w:val="center"/>
              <w:rPr>
                <w:rFonts w:ascii="Arial" w:hAnsi="Arial" w:cs="Arial"/>
                <w:sz w:val="18"/>
              </w:rPr>
            </w:pPr>
          </w:p>
        </w:tc>
        <w:tc>
          <w:tcPr>
            <w:tcW w:w="1080" w:type="dxa"/>
            <w:vMerge/>
            <w:shd w:val="clear" w:color="auto" w:fill="auto"/>
            <w:vAlign w:val="center"/>
          </w:tcPr>
          <w:p w:rsidRPr="00B82CF0" w:rsidR="00574DFF" w:rsidP="00574DFF" w:rsidRDefault="00574DFF" w14:paraId="2EC347CE" w14:textId="77777777">
            <w:pPr>
              <w:tabs>
                <w:tab w:val="left" w:pos="360"/>
                <w:tab w:val="left" w:pos="720"/>
              </w:tabs>
              <w:jc w:val="center"/>
              <w:rPr>
                <w:rFonts w:ascii="Arial" w:hAnsi="Arial" w:cs="Arial"/>
                <w:sz w:val="18"/>
              </w:rPr>
            </w:pPr>
          </w:p>
        </w:tc>
        <w:tc>
          <w:tcPr>
            <w:tcW w:w="1170" w:type="dxa"/>
            <w:shd w:val="clear" w:color="auto" w:fill="auto"/>
            <w:vAlign w:val="center"/>
          </w:tcPr>
          <w:p w:rsidRPr="00B82CF0" w:rsidR="00574DFF" w:rsidP="00574DFF" w:rsidRDefault="00574DFF" w14:paraId="14A6706C" w14:textId="77777777">
            <w:pPr>
              <w:tabs>
                <w:tab w:val="left" w:pos="360"/>
                <w:tab w:val="left" w:pos="720"/>
              </w:tabs>
              <w:jc w:val="center"/>
              <w:rPr>
                <w:rFonts w:ascii="Arial" w:hAnsi="Arial" w:cs="Arial"/>
                <w:sz w:val="18"/>
              </w:rPr>
            </w:pPr>
            <w:r w:rsidRPr="00B82CF0">
              <w:rPr>
                <w:rFonts w:ascii="Arial" w:hAnsi="Arial" w:cs="Arial"/>
                <w:sz w:val="18"/>
              </w:rPr>
              <w:t>1</w:t>
            </w:r>
          </w:p>
        </w:tc>
        <w:tc>
          <w:tcPr>
            <w:tcW w:w="1080" w:type="dxa"/>
            <w:shd w:val="clear" w:color="auto" w:fill="auto"/>
            <w:vAlign w:val="center"/>
          </w:tcPr>
          <w:p w:rsidRPr="00B82CF0" w:rsidR="00574DFF" w:rsidP="00574DFF" w:rsidRDefault="00126ABE" w14:paraId="503396C1" w14:textId="02C986C4">
            <w:pPr>
              <w:tabs>
                <w:tab w:val="left" w:pos="360"/>
                <w:tab w:val="left" w:pos="720"/>
              </w:tabs>
              <w:jc w:val="center"/>
              <w:rPr>
                <w:rFonts w:ascii="Arial" w:hAnsi="Arial" w:cs="Arial"/>
                <w:sz w:val="18"/>
              </w:rPr>
            </w:pPr>
            <w:r>
              <w:rPr>
                <w:rFonts w:ascii="Arial" w:hAnsi="Arial" w:cs="Arial"/>
                <w:sz w:val="18"/>
              </w:rPr>
              <w:t>64</w:t>
            </w:r>
          </w:p>
        </w:tc>
        <w:tc>
          <w:tcPr>
            <w:tcW w:w="1080" w:type="dxa"/>
            <w:shd w:val="clear" w:color="auto" w:fill="auto"/>
            <w:vAlign w:val="center"/>
          </w:tcPr>
          <w:p w:rsidRPr="00B82CF0" w:rsidR="00574DFF" w:rsidP="00574DFF" w:rsidRDefault="00FA18F4" w14:paraId="662B5ACE" w14:textId="2EFA7B17">
            <w:pPr>
              <w:widowControl/>
              <w:tabs>
                <w:tab w:val="left" w:pos="360"/>
                <w:tab w:val="left" w:pos="720"/>
              </w:tabs>
              <w:autoSpaceDE/>
              <w:autoSpaceDN/>
              <w:adjustRightInd/>
              <w:jc w:val="right"/>
              <w:rPr>
                <w:rFonts w:ascii="Arial" w:hAnsi="Arial" w:cs="Arial"/>
                <w:bCs/>
                <w:color w:val="000000"/>
                <w:sz w:val="18"/>
                <w:szCs w:val="18"/>
              </w:rPr>
            </w:pPr>
            <w:r>
              <w:rPr>
                <w:rFonts w:ascii="Arial" w:hAnsi="Arial" w:cs="Arial"/>
                <w:bCs/>
                <w:color w:val="000000"/>
                <w:sz w:val="18"/>
                <w:szCs w:val="18"/>
              </w:rPr>
              <w:t>$53.47</w:t>
            </w:r>
          </w:p>
        </w:tc>
        <w:tc>
          <w:tcPr>
            <w:tcW w:w="1440" w:type="dxa"/>
            <w:shd w:val="clear" w:color="auto" w:fill="auto"/>
            <w:vAlign w:val="center"/>
          </w:tcPr>
          <w:p w:rsidRPr="00B82CF0" w:rsidR="00574DFF" w:rsidP="00574DFF" w:rsidRDefault="0020544A" w14:paraId="284771DF" w14:textId="15B6E700">
            <w:pPr>
              <w:widowControl/>
              <w:tabs>
                <w:tab w:val="left" w:pos="360"/>
                <w:tab w:val="left" w:pos="720"/>
              </w:tabs>
              <w:autoSpaceDE/>
              <w:autoSpaceDN/>
              <w:adjustRightInd/>
              <w:jc w:val="right"/>
              <w:rPr>
                <w:rFonts w:ascii="Arial" w:hAnsi="Arial" w:cs="Arial"/>
                <w:color w:val="000000"/>
                <w:sz w:val="18"/>
              </w:rPr>
            </w:pPr>
            <w:r>
              <w:rPr>
                <w:rFonts w:ascii="Arial" w:hAnsi="Arial" w:cs="Arial"/>
                <w:color w:val="000000"/>
                <w:sz w:val="18"/>
              </w:rPr>
              <w:t>4,278</w:t>
            </w:r>
          </w:p>
        </w:tc>
      </w:tr>
      <w:tr w:rsidRPr="00B82CF0" w:rsidR="00B83421" w:rsidTr="00913DB5" w14:paraId="39AFD31B" w14:textId="77777777">
        <w:trPr>
          <w:trHeight w:val="216"/>
        </w:trPr>
        <w:tc>
          <w:tcPr>
            <w:tcW w:w="9563" w:type="dxa"/>
            <w:gridSpan w:val="7"/>
            <w:shd w:val="clear" w:color="auto" w:fill="D9D9D9"/>
            <w:vAlign w:val="center"/>
          </w:tcPr>
          <w:p w:rsidRPr="00B82CF0" w:rsidR="00B83421" w:rsidP="00913DB5" w:rsidRDefault="00B83421" w14:paraId="45D28E74" w14:textId="220C65F6">
            <w:pPr>
              <w:widowControl/>
              <w:tabs>
                <w:tab w:val="left" w:pos="360"/>
                <w:tab w:val="left" w:pos="720"/>
              </w:tabs>
              <w:autoSpaceDE/>
              <w:autoSpaceDN/>
              <w:adjustRightInd/>
              <w:rPr>
                <w:rFonts w:ascii="Arial" w:hAnsi="Arial" w:cs="Arial"/>
                <w:b/>
                <w:i/>
                <w:color w:val="000000"/>
                <w:sz w:val="18"/>
                <w:szCs w:val="18"/>
              </w:rPr>
            </w:pPr>
            <w:r w:rsidRPr="00B82CF0">
              <w:rPr>
                <w:rFonts w:ascii="Arial" w:hAnsi="Arial" w:cs="Arial"/>
                <w:b/>
                <w:i/>
                <w:color w:val="000000"/>
                <w:sz w:val="18"/>
                <w:szCs w:val="18"/>
              </w:rPr>
              <w:t>Business Leases Questionnaire</w:t>
            </w:r>
          </w:p>
        </w:tc>
      </w:tr>
      <w:tr w:rsidRPr="00B82CF0" w:rsidR="00574DFF" w:rsidTr="00096B00" w14:paraId="33E11D74" w14:textId="77777777">
        <w:trPr>
          <w:trHeight w:val="305"/>
        </w:trPr>
        <w:tc>
          <w:tcPr>
            <w:tcW w:w="2453" w:type="dxa"/>
            <w:shd w:val="clear" w:color="auto" w:fill="auto"/>
            <w:vAlign w:val="center"/>
            <w:hideMark/>
          </w:tcPr>
          <w:p w:rsidRPr="00B82CF0" w:rsidR="00574DFF" w:rsidP="00574DFF" w:rsidRDefault="00574DFF" w14:paraId="6595FEB2" w14:textId="77777777">
            <w:pPr>
              <w:widowControl/>
              <w:tabs>
                <w:tab w:val="left" w:pos="360"/>
                <w:tab w:val="left" w:pos="720"/>
              </w:tabs>
              <w:autoSpaceDE/>
              <w:autoSpaceDN/>
              <w:adjustRightInd/>
              <w:rPr>
                <w:rFonts w:ascii="Arial" w:hAnsi="Arial" w:cs="Arial"/>
                <w:color w:val="000000"/>
                <w:sz w:val="18"/>
              </w:rPr>
            </w:pPr>
            <w:r w:rsidRPr="00B82CF0">
              <w:rPr>
                <w:rFonts w:ascii="Arial" w:hAnsi="Arial" w:cs="Arial"/>
                <w:color w:val="000000"/>
                <w:sz w:val="18"/>
              </w:rPr>
              <w:t xml:space="preserve">   </w:t>
            </w:r>
            <w:r w:rsidRPr="00B82CF0">
              <w:rPr>
                <w:rFonts w:ascii="Arial" w:hAnsi="Arial" w:cs="Arial"/>
                <w:bCs/>
                <w:color w:val="000000"/>
                <w:sz w:val="18"/>
                <w:szCs w:val="18"/>
              </w:rPr>
              <w:t xml:space="preserve">  Reporting</w:t>
            </w:r>
          </w:p>
        </w:tc>
        <w:tc>
          <w:tcPr>
            <w:tcW w:w="1260" w:type="dxa"/>
            <w:vMerge w:val="restart"/>
            <w:shd w:val="clear" w:color="auto" w:fill="auto"/>
            <w:vAlign w:val="center"/>
          </w:tcPr>
          <w:p w:rsidRPr="00B82CF0" w:rsidR="00574DFF" w:rsidP="00574DFF" w:rsidRDefault="0020544A" w14:paraId="4658F1AB" w14:textId="76D1F599">
            <w:pPr>
              <w:tabs>
                <w:tab w:val="left" w:pos="360"/>
                <w:tab w:val="left" w:pos="720"/>
              </w:tabs>
              <w:jc w:val="center"/>
              <w:rPr>
                <w:rFonts w:ascii="Arial" w:hAnsi="Arial" w:cs="Arial"/>
                <w:sz w:val="18"/>
              </w:rPr>
            </w:pPr>
            <w:r>
              <w:rPr>
                <w:rFonts w:ascii="Arial" w:hAnsi="Arial" w:cs="Arial"/>
                <w:sz w:val="18"/>
              </w:rPr>
              <w:t>64</w:t>
            </w:r>
          </w:p>
        </w:tc>
        <w:tc>
          <w:tcPr>
            <w:tcW w:w="1080" w:type="dxa"/>
            <w:vMerge w:val="restart"/>
            <w:shd w:val="clear" w:color="auto" w:fill="auto"/>
            <w:vAlign w:val="center"/>
          </w:tcPr>
          <w:p w:rsidRPr="00B82CF0" w:rsidR="00574DFF" w:rsidP="00574DFF" w:rsidRDefault="00574DFF" w14:paraId="5D3C0263" w14:textId="77777777">
            <w:pPr>
              <w:tabs>
                <w:tab w:val="left" w:pos="360"/>
                <w:tab w:val="left" w:pos="720"/>
              </w:tabs>
              <w:jc w:val="center"/>
              <w:rPr>
                <w:rFonts w:ascii="Arial" w:hAnsi="Arial" w:cs="Arial"/>
                <w:sz w:val="18"/>
              </w:rPr>
            </w:pPr>
            <w:r w:rsidRPr="00B82CF0">
              <w:rPr>
                <w:rFonts w:ascii="Arial" w:hAnsi="Arial" w:cs="Arial"/>
                <w:sz w:val="18"/>
              </w:rPr>
              <w:t>1</w:t>
            </w:r>
          </w:p>
        </w:tc>
        <w:tc>
          <w:tcPr>
            <w:tcW w:w="1170" w:type="dxa"/>
            <w:shd w:val="clear" w:color="auto" w:fill="auto"/>
            <w:vAlign w:val="center"/>
          </w:tcPr>
          <w:p w:rsidRPr="00B82CF0" w:rsidR="00574DFF" w:rsidP="00574DFF" w:rsidRDefault="00574DFF" w14:paraId="623484ED" w14:textId="77777777">
            <w:pPr>
              <w:tabs>
                <w:tab w:val="left" w:pos="360"/>
                <w:tab w:val="left" w:pos="720"/>
              </w:tabs>
              <w:jc w:val="center"/>
              <w:rPr>
                <w:rFonts w:ascii="Arial" w:hAnsi="Arial" w:cs="Arial"/>
                <w:sz w:val="18"/>
              </w:rPr>
            </w:pPr>
            <w:r w:rsidRPr="00B82CF0">
              <w:rPr>
                <w:rFonts w:ascii="Arial" w:hAnsi="Arial" w:cs="Arial"/>
                <w:sz w:val="18"/>
              </w:rPr>
              <w:t>2</w:t>
            </w:r>
          </w:p>
        </w:tc>
        <w:tc>
          <w:tcPr>
            <w:tcW w:w="1080" w:type="dxa"/>
            <w:shd w:val="clear" w:color="auto" w:fill="auto"/>
            <w:vAlign w:val="center"/>
          </w:tcPr>
          <w:p w:rsidRPr="00B82CF0" w:rsidR="00574DFF" w:rsidP="00574DFF" w:rsidRDefault="00126ABE" w14:paraId="13DC66B2" w14:textId="79073ABC">
            <w:pPr>
              <w:tabs>
                <w:tab w:val="left" w:pos="360"/>
                <w:tab w:val="left" w:pos="720"/>
              </w:tabs>
              <w:jc w:val="center"/>
              <w:rPr>
                <w:rFonts w:ascii="Arial" w:hAnsi="Arial" w:cs="Arial"/>
                <w:sz w:val="18"/>
              </w:rPr>
            </w:pPr>
            <w:r>
              <w:rPr>
                <w:rFonts w:ascii="Arial" w:hAnsi="Arial" w:cs="Arial"/>
                <w:sz w:val="18"/>
              </w:rPr>
              <w:t>128</w:t>
            </w:r>
          </w:p>
        </w:tc>
        <w:tc>
          <w:tcPr>
            <w:tcW w:w="1080" w:type="dxa"/>
            <w:shd w:val="clear" w:color="auto" w:fill="auto"/>
            <w:vAlign w:val="center"/>
            <w:hideMark/>
          </w:tcPr>
          <w:p w:rsidRPr="00B82CF0" w:rsidR="00574DFF" w:rsidP="00574DFF" w:rsidRDefault="00FA18F4" w14:paraId="095C720A" w14:textId="6686E6E5">
            <w:pPr>
              <w:widowControl/>
              <w:tabs>
                <w:tab w:val="left" w:pos="360"/>
                <w:tab w:val="left" w:pos="720"/>
              </w:tabs>
              <w:autoSpaceDE/>
              <w:autoSpaceDN/>
              <w:adjustRightInd/>
              <w:jc w:val="right"/>
              <w:rPr>
                <w:rFonts w:ascii="Arial" w:hAnsi="Arial" w:cs="Arial"/>
                <w:color w:val="000000"/>
                <w:sz w:val="18"/>
              </w:rPr>
            </w:pPr>
            <w:r>
              <w:rPr>
                <w:rFonts w:ascii="Arial" w:hAnsi="Arial" w:cs="Arial"/>
                <w:bCs/>
                <w:color w:val="000000"/>
                <w:sz w:val="18"/>
                <w:szCs w:val="18"/>
              </w:rPr>
              <w:t>$53.47</w:t>
            </w:r>
          </w:p>
        </w:tc>
        <w:tc>
          <w:tcPr>
            <w:tcW w:w="1440" w:type="dxa"/>
            <w:shd w:val="clear" w:color="auto" w:fill="auto"/>
            <w:vAlign w:val="center"/>
          </w:tcPr>
          <w:p w:rsidRPr="00B82CF0" w:rsidR="00574DFF" w:rsidP="00574DFF" w:rsidRDefault="0020544A" w14:paraId="3A8FA607" w14:textId="4AC24402">
            <w:pPr>
              <w:widowControl/>
              <w:tabs>
                <w:tab w:val="left" w:pos="360"/>
                <w:tab w:val="left" w:pos="720"/>
              </w:tabs>
              <w:autoSpaceDE/>
              <w:autoSpaceDN/>
              <w:adjustRightInd/>
              <w:jc w:val="right"/>
              <w:rPr>
                <w:rFonts w:ascii="Arial" w:hAnsi="Arial" w:cs="Arial"/>
                <w:color w:val="000000"/>
                <w:sz w:val="18"/>
              </w:rPr>
            </w:pPr>
            <w:r>
              <w:rPr>
                <w:rFonts w:ascii="Arial" w:hAnsi="Arial" w:cs="Arial"/>
                <w:color w:val="000000"/>
                <w:sz w:val="18"/>
              </w:rPr>
              <w:t>8,555</w:t>
            </w:r>
          </w:p>
        </w:tc>
      </w:tr>
      <w:tr w:rsidRPr="00B82CF0" w:rsidR="00574DFF" w:rsidTr="00096B00" w14:paraId="07E6B7ED" w14:textId="77777777">
        <w:trPr>
          <w:trHeight w:val="305"/>
        </w:trPr>
        <w:tc>
          <w:tcPr>
            <w:tcW w:w="2453" w:type="dxa"/>
            <w:shd w:val="clear" w:color="auto" w:fill="auto"/>
            <w:vAlign w:val="center"/>
          </w:tcPr>
          <w:p w:rsidRPr="00B82CF0" w:rsidR="00574DFF" w:rsidP="00574DFF" w:rsidRDefault="00574DFF" w14:paraId="5E33CCD8" w14:textId="77777777">
            <w:pPr>
              <w:widowControl/>
              <w:tabs>
                <w:tab w:val="left" w:pos="360"/>
                <w:tab w:val="left" w:pos="720"/>
              </w:tabs>
              <w:autoSpaceDE/>
              <w:autoSpaceDN/>
              <w:adjustRightInd/>
              <w:rPr>
                <w:rFonts w:ascii="Arial" w:hAnsi="Arial" w:cs="Arial"/>
                <w:color w:val="000000"/>
                <w:sz w:val="18"/>
              </w:rPr>
            </w:pPr>
            <w:r w:rsidRPr="00B82CF0">
              <w:rPr>
                <w:rFonts w:ascii="Arial" w:hAnsi="Arial" w:cs="Arial"/>
                <w:color w:val="000000"/>
                <w:sz w:val="18"/>
              </w:rPr>
              <w:t xml:space="preserve">     Recordkeeping</w:t>
            </w:r>
          </w:p>
        </w:tc>
        <w:tc>
          <w:tcPr>
            <w:tcW w:w="1260" w:type="dxa"/>
            <w:vMerge/>
            <w:shd w:val="clear" w:color="auto" w:fill="auto"/>
            <w:vAlign w:val="center"/>
          </w:tcPr>
          <w:p w:rsidRPr="00B82CF0" w:rsidR="00574DFF" w:rsidP="00574DFF" w:rsidRDefault="00574DFF" w14:paraId="04467548" w14:textId="77777777">
            <w:pPr>
              <w:tabs>
                <w:tab w:val="left" w:pos="360"/>
                <w:tab w:val="left" w:pos="720"/>
              </w:tabs>
              <w:jc w:val="center"/>
              <w:rPr>
                <w:rFonts w:ascii="Arial" w:hAnsi="Arial" w:cs="Arial"/>
                <w:sz w:val="18"/>
              </w:rPr>
            </w:pPr>
          </w:p>
        </w:tc>
        <w:tc>
          <w:tcPr>
            <w:tcW w:w="1080" w:type="dxa"/>
            <w:vMerge/>
            <w:shd w:val="clear" w:color="auto" w:fill="auto"/>
            <w:vAlign w:val="center"/>
          </w:tcPr>
          <w:p w:rsidRPr="00B82CF0" w:rsidR="00574DFF" w:rsidP="00574DFF" w:rsidRDefault="00574DFF" w14:paraId="1E0DF378" w14:textId="77777777">
            <w:pPr>
              <w:tabs>
                <w:tab w:val="left" w:pos="360"/>
                <w:tab w:val="left" w:pos="720"/>
              </w:tabs>
              <w:jc w:val="center"/>
              <w:rPr>
                <w:rFonts w:ascii="Arial" w:hAnsi="Arial" w:cs="Arial"/>
                <w:sz w:val="18"/>
              </w:rPr>
            </w:pPr>
          </w:p>
        </w:tc>
        <w:tc>
          <w:tcPr>
            <w:tcW w:w="1170" w:type="dxa"/>
            <w:shd w:val="clear" w:color="auto" w:fill="auto"/>
            <w:vAlign w:val="center"/>
          </w:tcPr>
          <w:p w:rsidRPr="00B82CF0" w:rsidR="00574DFF" w:rsidP="00574DFF" w:rsidRDefault="00574DFF" w14:paraId="184211CC" w14:textId="77777777">
            <w:pPr>
              <w:tabs>
                <w:tab w:val="left" w:pos="360"/>
                <w:tab w:val="left" w:pos="720"/>
              </w:tabs>
              <w:jc w:val="center"/>
              <w:rPr>
                <w:rFonts w:ascii="Arial" w:hAnsi="Arial" w:cs="Arial"/>
                <w:sz w:val="18"/>
              </w:rPr>
            </w:pPr>
            <w:r w:rsidRPr="00B82CF0">
              <w:rPr>
                <w:rFonts w:ascii="Arial" w:hAnsi="Arial" w:cs="Arial"/>
                <w:sz w:val="18"/>
              </w:rPr>
              <w:t>1</w:t>
            </w:r>
          </w:p>
        </w:tc>
        <w:tc>
          <w:tcPr>
            <w:tcW w:w="1080" w:type="dxa"/>
            <w:shd w:val="clear" w:color="auto" w:fill="auto"/>
            <w:vAlign w:val="center"/>
          </w:tcPr>
          <w:p w:rsidRPr="00B82CF0" w:rsidR="00574DFF" w:rsidP="00574DFF" w:rsidRDefault="00126ABE" w14:paraId="39B1725C" w14:textId="2CC1C82D">
            <w:pPr>
              <w:tabs>
                <w:tab w:val="left" w:pos="360"/>
                <w:tab w:val="left" w:pos="720"/>
              </w:tabs>
              <w:jc w:val="center"/>
              <w:rPr>
                <w:rFonts w:ascii="Arial" w:hAnsi="Arial" w:cs="Arial"/>
                <w:sz w:val="18"/>
              </w:rPr>
            </w:pPr>
            <w:r>
              <w:rPr>
                <w:rFonts w:ascii="Arial" w:hAnsi="Arial" w:cs="Arial"/>
                <w:sz w:val="18"/>
              </w:rPr>
              <w:t>64</w:t>
            </w:r>
          </w:p>
        </w:tc>
        <w:tc>
          <w:tcPr>
            <w:tcW w:w="1080" w:type="dxa"/>
            <w:shd w:val="clear" w:color="auto" w:fill="auto"/>
            <w:vAlign w:val="center"/>
          </w:tcPr>
          <w:p w:rsidRPr="00B82CF0" w:rsidR="00574DFF" w:rsidP="00574DFF" w:rsidRDefault="00FA18F4" w14:paraId="677D168D" w14:textId="7042D903">
            <w:pPr>
              <w:widowControl/>
              <w:tabs>
                <w:tab w:val="left" w:pos="360"/>
                <w:tab w:val="left" w:pos="720"/>
              </w:tabs>
              <w:autoSpaceDE/>
              <w:autoSpaceDN/>
              <w:adjustRightInd/>
              <w:jc w:val="right"/>
              <w:rPr>
                <w:rFonts w:ascii="Arial" w:hAnsi="Arial" w:cs="Arial"/>
                <w:bCs/>
                <w:color w:val="000000"/>
                <w:sz w:val="18"/>
                <w:szCs w:val="18"/>
              </w:rPr>
            </w:pPr>
            <w:r>
              <w:rPr>
                <w:rFonts w:ascii="Arial" w:hAnsi="Arial" w:cs="Arial"/>
                <w:bCs/>
                <w:color w:val="000000"/>
                <w:sz w:val="18"/>
                <w:szCs w:val="18"/>
              </w:rPr>
              <w:t>$53.47</w:t>
            </w:r>
          </w:p>
        </w:tc>
        <w:tc>
          <w:tcPr>
            <w:tcW w:w="1440" w:type="dxa"/>
            <w:shd w:val="clear" w:color="auto" w:fill="auto"/>
            <w:vAlign w:val="center"/>
          </w:tcPr>
          <w:p w:rsidRPr="00B82CF0" w:rsidR="00574DFF" w:rsidP="00574DFF" w:rsidRDefault="0020544A" w14:paraId="44D704FA" w14:textId="509E999A">
            <w:pPr>
              <w:widowControl/>
              <w:tabs>
                <w:tab w:val="left" w:pos="360"/>
                <w:tab w:val="left" w:pos="720"/>
              </w:tabs>
              <w:autoSpaceDE/>
              <w:autoSpaceDN/>
              <w:adjustRightInd/>
              <w:jc w:val="right"/>
              <w:rPr>
                <w:rFonts w:ascii="Arial" w:hAnsi="Arial" w:cs="Arial"/>
                <w:color w:val="000000"/>
                <w:sz w:val="18"/>
              </w:rPr>
            </w:pPr>
            <w:r>
              <w:rPr>
                <w:rFonts w:ascii="Arial" w:hAnsi="Arial" w:cs="Arial"/>
                <w:color w:val="000000"/>
                <w:sz w:val="18"/>
              </w:rPr>
              <w:t>4,278</w:t>
            </w:r>
          </w:p>
        </w:tc>
      </w:tr>
      <w:tr w:rsidRPr="00B82CF0" w:rsidR="00B83421" w:rsidTr="00913DB5" w14:paraId="151CC07C" w14:textId="77777777">
        <w:trPr>
          <w:trHeight w:val="216"/>
        </w:trPr>
        <w:tc>
          <w:tcPr>
            <w:tcW w:w="9563" w:type="dxa"/>
            <w:gridSpan w:val="7"/>
            <w:shd w:val="clear" w:color="auto" w:fill="D9D9D9"/>
            <w:vAlign w:val="center"/>
          </w:tcPr>
          <w:p w:rsidRPr="00B82CF0" w:rsidR="00B83421" w:rsidP="00913DB5" w:rsidRDefault="00BC420A" w14:paraId="07F31FEF" w14:textId="3B4B9CAC">
            <w:pPr>
              <w:widowControl/>
              <w:tabs>
                <w:tab w:val="left" w:pos="360"/>
                <w:tab w:val="left" w:pos="720"/>
              </w:tabs>
              <w:autoSpaceDE/>
              <w:autoSpaceDN/>
              <w:adjustRightInd/>
              <w:rPr>
                <w:rFonts w:ascii="Arial" w:hAnsi="Arial" w:cs="Arial"/>
                <w:b/>
                <w:i/>
                <w:color w:val="000000"/>
                <w:sz w:val="18"/>
                <w:szCs w:val="18"/>
              </w:rPr>
            </w:pPr>
            <w:r w:rsidRPr="00B82CF0">
              <w:rPr>
                <w:rFonts w:ascii="Arial" w:hAnsi="Arial" w:cs="Arial"/>
                <w:b/>
                <w:i/>
                <w:color w:val="000000"/>
                <w:sz w:val="18"/>
                <w:szCs w:val="18"/>
              </w:rPr>
              <w:t>Forestry Questionnaire</w:t>
            </w:r>
          </w:p>
        </w:tc>
      </w:tr>
      <w:tr w:rsidRPr="00B82CF0" w:rsidR="00574DFF" w:rsidTr="00096B00" w14:paraId="125FE638" w14:textId="77777777">
        <w:trPr>
          <w:trHeight w:val="305"/>
        </w:trPr>
        <w:tc>
          <w:tcPr>
            <w:tcW w:w="2453" w:type="dxa"/>
            <w:shd w:val="clear" w:color="auto" w:fill="auto"/>
            <w:vAlign w:val="center"/>
            <w:hideMark/>
          </w:tcPr>
          <w:p w:rsidRPr="00B82CF0" w:rsidR="00574DFF" w:rsidP="00574DFF" w:rsidRDefault="00574DFF" w14:paraId="478D4905" w14:textId="77777777">
            <w:pPr>
              <w:widowControl/>
              <w:tabs>
                <w:tab w:val="left" w:pos="360"/>
                <w:tab w:val="left" w:pos="720"/>
              </w:tabs>
              <w:autoSpaceDE/>
              <w:autoSpaceDN/>
              <w:adjustRightInd/>
              <w:rPr>
                <w:rFonts w:ascii="Arial" w:hAnsi="Arial" w:cs="Arial"/>
                <w:color w:val="000000"/>
                <w:sz w:val="18"/>
              </w:rPr>
            </w:pPr>
            <w:r w:rsidRPr="00B82CF0">
              <w:rPr>
                <w:rFonts w:ascii="Arial" w:hAnsi="Arial" w:cs="Arial"/>
                <w:color w:val="000000"/>
                <w:sz w:val="18"/>
              </w:rPr>
              <w:t xml:space="preserve">   </w:t>
            </w:r>
            <w:r w:rsidRPr="00B82CF0">
              <w:rPr>
                <w:rFonts w:ascii="Arial" w:hAnsi="Arial" w:cs="Arial"/>
                <w:bCs/>
                <w:color w:val="000000"/>
                <w:sz w:val="18"/>
                <w:szCs w:val="18"/>
              </w:rPr>
              <w:t xml:space="preserve">  Reporting</w:t>
            </w:r>
          </w:p>
        </w:tc>
        <w:tc>
          <w:tcPr>
            <w:tcW w:w="1260" w:type="dxa"/>
            <w:vMerge w:val="restart"/>
            <w:shd w:val="clear" w:color="auto" w:fill="auto"/>
            <w:vAlign w:val="center"/>
          </w:tcPr>
          <w:p w:rsidRPr="00B82CF0" w:rsidR="00574DFF" w:rsidP="00574DFF" w:rsidRDefault="0020544A" w14:paraId="12370EEC" w14:textId="41065698">
            <w:pPr>
              <w:tabs>
                <w:tab w:val="left" w:pos="360"/>
                <w:tab w:val="left" w:pos="720"/>
              </w:tabs>
              <w:jc w:val="center"/>
              <w:rPr>
                <w:rFonts w:ascii="Arial" w:hAnsi="Arial" w:cs="Arial"/>
                <w:sz w:val="18"/>
              </w:rPr>
            </w:pPr>
            <w:r>
              <w:rPr>
                <w:rFonts w:ascii="Arial" w:hAnsi="Arial" w:cs="Arial"/>
                <w:sz w:val="18"/>
              </w:rPr>
              <w:t>64</w:t>
            </w:r>
          </w:p>
        </w:tc>
        <w:tc>
          <w:tcPr>
            <w:tcW w:w="1080" w:type="dxa"/>
            <w:vMerge w:val="restart"/>
            <w:shd w:val="clear" w:color="auto" w:fill="auto"/>
            <w:vAlign w:val="center"/>
          </w:tcPr>
          <w:p w:rsidRPr="00B82CF0" w:rsidR="00574DFF" w:rsidP="00574DFF" w:rsidRDefault="00574DFF" w14:paraId="65443FDC" w14:textId="77777777">
            <w:pPr>
              <w:tabs>
                <w:tab w:val="left" w:pos="360"/>
                <w:tab w:val="left" w:pos="720"/>
              </w:tabs>
              <w:jc w:val="center"/>
              <w:rPr>
                <w:rFonts w:ascii="Arial" w:hAnsi="Arial" w:cs="Arial"/>
                <w:sz w:val="18"/>
              </w:rPr>
            </w:pPr>
            <w:r w:rsidRPr="00B82CF0">
              <w:rPr>
                <w:rFonts w:ascii="Arial" w:hAnsi="Arial" w:cs="Arial"/>
                <w:sz w:val="18"/>
              </w:rPr>
              <w:t>1</w:t>
            </w:r>
          </w:p>
        </w:tc>
        <w:tc>
          <w:tcPr>
            <w:tcW w:w="1170" w:type="dxa"/>
            <w:shd w:val="clear" w:color="auto" w:fill="auto"/>
            <w:vAlign w:val="center"/>
          </w:tcPr>
          <w:p w:rsidRPr="00B82CF0" w:rsidR="00574DFF" w:rsidP="00574DFF" w:rsidRDefault="00574DFF" w14:paraId="0652C9BF" w14:textId="77777777">
            <w:pPr>
              <w:tabs>
                <w:tab w:val="left" w:pos="360"/>
                <w:tab w:val="left" w:pos="720"/>
              </w:tabs>
              <w:jc w:val="center"/>
              <w:rPr>
                <w:rFonts w:ascii="Arial" w:hAnsi="Arial" w:cs="Arial"/>
                <w:sz w:val="18"/>
              </w:rPr>
            </w:pPr>
            <w:r w:rsidRPr="00B82CF0">
              <w:rPr>
                <w:rFonts w:ascii="Arial" w:hAnsi="Arial" w:cs="Arial"/>
                <w:sz w:val="18"/>
              </w:rPr>
              <w:t>2</w:t>
            </w:r>
          </w:p>
        </w:tc>
        <w:tc>
          <w:tcPr>
            <w:tcW w:w="1080" w:type="dxa"/>
            <w:shd w:val="clear" w:color="auto" w:fill="auto"/>
            <w:vAlign w:val="center"/>
          </w:tcPr>
          <w:p w:rsidRPr="00B82CF0" w:rsidR="00574DFF" w:rsidP="00574DFF" w:rsidRDefault="00126ABE" w14:paraId="31124A4D" w14:textId="358943F0">
            <w:pPr>
              <w:tabs>
                <w:tab w:val="left" w:pos="360"/>
                <w:tab w:val="left" w:pos="720"/>
              </w:tabs>
              <w:jc w:val="center"/>
              <w:rPr>
                <w:rFonts w:ascii="Arial" w:hAnsi="Arial" w:cs="Arial"/>
                <w:sz w:val="18"/>
              </w:rPr>
            </w:pPr>
            <w:r>
              <w:rPr>
                <w:rFonts w:ascii="Arial" w:hAnsi="Arial" w:cs="Arial"/>
                <w:sz w:val="18"/>
              </w:rPr>
              <w:t>128</w:t>
            </w:r>
          </w:p>
        </w:tc>
        <w:tc>
          <w:tcPr>
            <w:tcW w:w="1080" w:type="dxa"/>
            <w:shd w:val="clear" w:color="auto" w:fill="auto"/>
            <w:vAlign w:val="center"/>
            <w:hideMark/>
          </w:tcPr>
          <w:p w:rsidRPr="00B82CF0" w:rsidR="00574DFF" w:rsidP="00574DFF" w:rsidRDefault="00FA18F4" w14:paraId="25B9425E" w14:textId="30C9315C">
            <w:pPr>
              <w:widowControl/>
              <w:tabs>
                <w:tab w:val="left" w:pos="360"/>
                <w:tab w:val="left" w:pos="720"/>
              </w:tabs>
              <w:autoSpaceDE/>
              <w:autoSpaceDN/>
              <w:adjustRightInd/>
              <w:jc w:val="right"/>
              <w:rPr>
                <w:rFonts w:ascii="Arial" w:hAnsi="Arial" w:cs="Arial"/>
                <w:color w:val="000000"/>
                <w:sz w:val="18"/>
              </w:rPr>
            </w:pPr>
            <w:r>
              <w:rPr>
                <w:rFonts w:ascii="Arial" w:hAnsi="Arial" w:cs="Arial"/>
                <w:bCs/>
                <w:color w:val="000000"/>
                <w:sz w:val="18"/>
                <w:szCs w:val="18"/>
              </w:rPr>
              <w:t>$53.47</w:t>
            </w:r>
          </w:p>
        </w:tc>
        <w:tc>
          <w:tcPr>
            <w:tcW w:w="1440" w:type="dxa"/>
            <w:shd w:val="clear" w:color="auto" w:fill="auto"/>
            <w:vAlign w:val="center"/>
          </w:tcPr>
          <w:p w:rsidRPr="00B82CF0" w:rsidR="00574DFF" w:rsidP="00574DFF" w:rsidRDefault="0020544A" w14:paraId="4F33D42F" w14:textId="6CB05C25">
            <w:pPr>
              <w:widowControl/>
              <w:tabs>
                <w:tab w:val="left" w:pos="360"/>
                <w:tab w:val="left" w:pos="720"/>
              </w:tabs>
              <w:autoSpaceDE/>
              <w:autoSpaceDN/>
              <w:adjustRightInd/>
              <w:jc w:val="right"/>
              <w:rPr>
                <w:rFonts w:ascii="Arial" w:hAnsi="Arial" w:cs="Arial"/>
                <w:color w:val="000000"/>
                <w:sz w:val="18"/>
              </w:rPr>
            </w:pPr>
            <w:r>
              <w:rPr>
                <w:rFonts w:ascii="Arial" w:hAnsi="Arial" w:cs="Arial"/>
                <w:color w:val="000000"/>
                <w:sz w:val="18"/>
              </w:rPr>
              <w:t>8,555</w:t>
            </w:r>
          </w:p>
        </w:tc>
      </w:tr>
      <w:tr w:rsidRPr="00B82CF0" w:rsidR="00574DFF" w:rsidTr="00096B00" w14:paraId="4B2B5EDE" w14:textId="77777777">
        <w:trPr>
          <w:trHeight w:val="305"/>
        </w:trPr>
        <w:tc>
          <w:tcPr>
            <w:tcW w:w="2453" w:type="dxa"/>
            <w:shd w:val="clear" w:color="auto" w:fill="auto"/>
            <w:vAlign w:val="center"/>
          </w:tcPr>
          <w:p w:rsidRPr="00B82CF0" w:rsidR="00574DFF" w:rsidP="00574DFF" w:rsidRDefault="00574DFF" w14:paraId="040FAF57" w14:textId="77777777">
            <w:pPr>
              <w:widowControl/>
              <w:tabs>
                <w:tab w:val="left" w:pos="360"/>
                <w:tab w:val="left" w:pos="720"/>
              </w:tabs>
              <w:autoSpaceDE/>
              <w:autoSpaceDN/>
              <w:adjustRightInd/>
              <w:rPr>
                <w:rFonts w:ascii="Arial" w:hAnsi="Arial" w:cs="Arial"/>
                <w:color w:val="000000"/>
                <w:sz w:val="18"/>
              </w:rPr>
            </w:pPr>
            <w:r w:rsidRPr="00B82CF0">
              <w:rPr>
                <w:rFonts w:ascii="Arial" w:hAnsi="Arial" w:cs="Arial"/>
                <w:color w:val="000000"/>
                <w:sz w:val="18"/>
              </w:rPr>
              <w:t xml:space="preserve">     Recordkeeping</w:t>
            </w:r>
          </w:p>
        </w:tc>
        <w:tc>
          <w:tcPr>
            <w:tcW w:w="1260" w:type="dxa"/>
            <w:vMerge/>
            <w:shd w:val="clear" w:color="auto" w:fill="auto"/>
            <w:vAlign w:val="center"/>
          </w:tcPr>
          <w:p w:rsidRPr="00B82CF0" w:rsidR="00574DFF" w:rsidP="00574DFF" w:rsidRDefault="00574DFF" w14:paraId="68C64A89" w14:textId="77777777">
            <w:pPr>
              <w:tabs>
                <w:tab w:val="left" w:pos="360"/>
                <w:tab w:val="left" w:pos="720"/>
              </w:tabs>
              <w:jc w:val="center"/>
              <w:rPr>
                <w:rFonts w:ascii="Arial" w:hAnsi="Arial" w:cs="Arial"/>
                <w:sz w:val="18"/>
              </w:rPr>
            </w:pPr>
          </w:p>
        </w:tc>
        <w:tc>
          <w:tcPr>
            <w:tcW w:w="1080" w:type="dxa"/>
            <w:vMerge/>
            <w:shd w:val="clear" w:color="auto" w:fill="auto"/>
            <w:vAlign w:val="center"/>
          </w:tcPr>
          <w:p w:rsidRPr="00B82CF0" w:rsidR="00574DFF" w:rsidP="00574DFF" w:rsidRDefault="00574DFF" w14:paraId="1A2650E0" w14:textId="77777777">
            <w:pPr>
              <w:tabs>
                <w:tab w:val="left" w:pos="360"/>
                <w:tab w:val="left" w:pos="720"/>
              </w:tabs>
              <w:jc w:val="center"/>
              <w:rPr>
                <w:rFonts w:ascii="Arial" w:hAnsi="Arial" w:cs="Arial"/>
                <w:sz w:val="18"/>
              </w:rPr>
            </w:pPr>
          </w:p>
        </w:tc>
        <w:tc>
          <w:tcPr>
            <w:tcW w:w="1170" w:type="dxa"/>
            <w:shd w:val="clear" w:color="auto" w:fill="auto"/>
            <w:vAlign w:val="center"/>
          </w:tcPr>
          <w:p w:rsidRPr="00B82CF0" w:rsidR="00574DFF" w:rsidP="00574DFF" w:rsidRDefault="00574DFF" w14:paraId="4AF95274" w14:textId="77777777">
            <w:pPr>
              <w:tabs>
                <w:tab w:val="left" w:pos="360"/>
                <w:tab w:val="left" w:pos="720"/>
              </w:tabs>
              <w:jc w:val="center"/>
              <w:rPr>
                <w:rFonts w:ascii="Arial" w:hAnsi="Arial" w:cs="Arial"/>
                <w:sz w:val="18"/>
              </w:rPr>
            </w:pPr>
            <w:r w:rsidRPr="00B82CF0">
              <w:rPr>
                <w:rFonts w:ascii="Arial" w:hAnsi="Arial" w:cs="Arial"/>
                <w:sz w:val="18"/>
              </w:rPr>
              <w:t>1</w:t>
            </w:r>
          </w:p>
        </w:tc>
        <w:tc>
          <w:tcPr>
            <w:tcW w:w="1080" w:type="dxa"/>
            <w:shd w:val="clear" w:color="auto" w:fill="auto"/>
            <w:vAlign w:val="center"/>
          </w:tcPr>
          <w:p w:rsidRPr="00B82CF0" w:rsidR="00574DFF" w:rsidP="00574DFF" w:rsidRDefault="00126ABE" w14:paraId="59DD0501" w14:textId="45119856">
            <w:pPr>
              <w:tabs>
                <w:tab w:val="left" w:pos="360"/>
                <w:tab w:val="left" w:pos="720"/>
              </w:tabs>
              <w:jc w:val="center"/>
              <w:rPr>
                <w:rFonts w:ascii="Arial" w:hAnsi="Arial" w:cs="Arial"/>
                <w:sz w:val="18"/>
              </w:rPr>
            </w:pPr>
            <w:r>
              <w:rPr>
                <w:rFonts w:ascii="Arial" w:hAnsi="Arial" w:cs="Arial"/>
                <w:sz w:val="18"/>
              </w:rPr>
              <w:t>64</w:t>
            </w:r>
          </w:p>
        </w:tc>
        <w:tc>
          <w:tcPr>
            <w:tcW w:w="1080" w:type="dxa"/>
            <w:shd w:val="clear" w:color="auto" w:fill="auto"/>
            <w:vAlign w:val="center"/>
          </w:tcPr>
          <w:p w:rsidRPr="00B82CF0" w:rsidR="00574DFF" w:rsidP="00574DFF" w:rsidRDefault="00FA18F4" w14:paraId="0F15E18A" w14:textId="54A14CDA">
            <w:pPr>
              <w:widowControl/>
              <w:tabs>
                <w:tab w:val="left" w:pos="360"/>
                <w:tab w:val="left" w:pos="720"/>
              </w:tabs>
              <w:autoSpaceDE/>
              <w:autoSpaceDN/>
              <w:adjustRightInd/>
              <w:jc w:val="right"/>
              <w:rPr>
                <w:rFonts w:ascii="Arial" w:hAnsi="Arial" w:cs="Arial"/>
                <w:bCs/>
                <w:color w:val="000000"/>
                <w:sz w:val="18"/>
                <w:szCs w:val="18"/>
              </w:rPr>
            </w:pPr>
            <w:r>
              <w:rPr>
                <w:rFonts w:ascii="Arial" w:hAnsi="Arial" w:cs="Arial"/>
                <w:bCs/>
                <w:color w:val="000000"/>
                <w:sz w:val="18"/>
                <w:szCs w:val="18"/>
              </w:rPr>
              <w:t>$53.47</w:t>
            </w:r>
          </w:p>
        </w:tc>
        <w:tc>
          <w:tcPr>
            <w:tcW w:w="1440" w:type="dxa"/>
            <w:shd w:val="clear" w:color="auto" w:fill="auto"/>
            <w:vAlign w:val="center"/>
          </w:tcPr>
          <w:p w:rsidRPr="00B82CF0" w:rsidR="00574DFF" w:rsidP="00574DFF" w:rsidRDefault="0020544A" w14:paraId="557A2D5E" w14:textId="05ABB3D0">
            <w:pPr>
              <w:widowControl/>
              <w:tabs>
                <w:tab w:val="left" w:pos="360"/>
                <w:tab w:val="left" w:pos="720"/>
              </w:tabs>
              <w:autoSpaceDE/>
              <w:autoSpaceDN/>
              <w:adjustRightInd/>
              <w:jc w:val="right"/>
              <w:rPr>
                <w:rFonts w:ascii="Arial" w:hAnsi="Arial" w:cs="Arial"/>
                <w:color w:val="000000"/>
                <w:sz w:val="18"/>
              </w:rPr>
            </w:pPr>
            <w:r>
              <w:rPr>
                <w:rFonts w:ascii="Arial" w:hAnsi="Arial" w:cs="Arial"/>
                <w:color w:val="000000"/>
                <w:sz w:val="18"/>
              </w:rPr>
              <w:t>4,278</w:t>
            </w:r>
          </w:p>
        </w:tc>
      </w:tr>
      <w:tr w:rsidRPr="00B82CF0" w:rsidR="00B83421" w:rsidTr="00913DB5" w14:paraId="468A5CCA" w14:textId="77777777">
        <w:trPr>
          <w:trHeight w:val="216"/>
        </w:trPr>
        <w:tc>
          <w:tcPr>
            <w:tcW w:w="9563" w:type="dxa"/>
            <w:gridSpan w:val="7"/>
            <w:shd w:val="clear" w:color="auto" w:fill="D9D9D9"/>
            <w:vAlign w:val="center"/>
          </w:tcPr>
          <w:p w:rsidRPr="00B82CF0" w:rsidR="00B83421" w:rsidP="00BC420A" w:rsidRDefault="00BC420A" w14:paraId="1B8B3559" w14:textId="52461DED">
            <w:pPr>
              <w:widowControl/>
              <w:tabs>
                <w:tab w:val="left" w:pos="360"/>
                <w:tab w:val="left" w:pos="720"/>
              </w:tabs>
              <w:autoSpaceDE/>
              <w:autoSpaceDN/>
              <w:adjustRightInd/>
              <w:rPr>
                <w:rFonts w:ascii="Arial" w:hAnsi="Arial" w:cs="Arial"/>
                <w:b/>
                <w:i/>
                <w:color w:val="000000"/>
                <w:sz w:val="18"/>
                <w:szCs w:val="18"/>
              </w:rPr>
            </w:pPr>
            <w:r w:rsidRPr="00B82CF0">
              <w:rPr>
                <w:rFonts w:ascii="Arial" w:hAnsi="Arial" w:cs="Arial"/>
                <w:b/>
                <w:i/>
                <w:color w:val="000000"/>
                <w:sz w:val="18"/>
                <w:szCs w:val="18"/>
              </w:rPr>
              <w:t>Grazing Questionnaire</w:t>
            </w:r>
          </w:p>
        </w:tc>
      </w:tr>
      <w:tr w:rsidRPr="00B82CF0" w:rsidR="00574DFF" w:rsidTr="00096B00" w14:paraId="1FE90E40" w14:textId="77777777">
        <w:trPr>
          <w:trHeight w:val="305"/>
        </w:trPr>
        <w:tc>
          <w:tcPr>
            <w:tcW w:w="2453" w:type="dxa"/>
            <w:shd w:val="clear" w:color="auto" w:fill="auto"/>
            <w:vAlign w:val="center"/>
            <w:hideMark/>
          </w:tcPr>
          <w:p w:rsidRPr="00B82CF0" w:rsidR="00574DFF" w:rsidP="00574DFF" w:rsidRDefault="00574DFF" w14:paraId="4332DC89" w14:textId="77777777">
            <w:pPr>
              <w:widowControl/>
              <w:tabs>
                <w:tab w:val="left" w:pos="360"/>
                <w:tab w:val="left" w:pos="720"/>
              </w:tabs>
              <w:autoSpaceDE/>
              <w:autoSpaceDN/>
              <w:adjustRightInd/>
              <w:rPr>
                <w:rFonts w:ascii="Arial" w:hAnsi="Arial" w:cs="Arial"/>
                <w:color w:val="000000"/>
                <w:sz w:val="18"/>
              </w:rPr>
            </w:pPr>
            <w:r w:rsidRPr="00B82CF0">
              <w:rPr>
                <w:rFonts w:ascii="Arial" w:hAnsi="Arial" w:cs="Arial"/>
                <w:color w:val="000000"/>
                <w:sz w:val="18"/>
              </w:rPr>
              <w:t xml:space="preserve">   </w:t>
            </w:r>
            <w:r w:rsidRPr="00B82CF0">
              <w:rPr>
                <w:rFonts w:ascii="Arial" w:hAnsi="Arial" w:cs="Arial"/>
                <w:bCs/>
                <w:color w:val="000000"/>
                <w:sz w:val="18"/>
                <w:szCs w:val="18"/>
              </w:rPr>
              <w:t xml:space="preserve">  Reporting</w:t>
            </w:r>
          </w:p>
        </w:tc>
        <w:tc>
          <w:tcPr>
            <w:tcW w:w="1260" w:type="dxa"/>
            <w:vMerge w:val="restart"/>
            <w:shd w:val="clear" w:color="auto" w:fill="auto"/>
            <w:vAlign w:val="center"/>
          </w:tcPr>
          <w:p w:rsidRPr="00B82CF0" w:rsidR="00574DFF" w:rsidP="00574DFF" w:rsidRDefault="0020544A" w14:paraId="1143516F" w14:textId="0BA31802">
            <w:pPr>
              <w:tabs>
                <w:tab w:val="left" w:pos="360"/>
                <w:tab w:val="left" w:pos="720"/>
              </w:tabs>
              <w:jc w:val="center"/>
              <w:rPr>
                <w:rFonts w:ascii="Arial" w:hAnsi="Arial" w:cs="Arial"/>
                <w:sz w:val="18"/>
              </w:rPr>
            </w:pPr>
            <w:r>
              <w:rPr>
                <w:rFonts w:ascii="Arial" w:hAnsi="Arial" w:cs="Arial"/>
                <w:sz w:val="18"/>
              </w:rPr>
              <w:t>64</w:t>
            </w:r>
          </w:p>
        </w:tc>
        <w:tc>
          <w:tcPr>
            <w:tcW w:w="1080" w:type="dxa"/>
            <w:vMerge w:val="restart"/>
            <w:shd w:val="clear" w:color="auto" w:fill="auto"/>
            <w:vAlign w:val="center"/>
          </w:tcPr>
          <w:p w:rsidRPr="00B82CF0" w:rsidR="00574DFF" w:rsidP="00574DFF" w:rsidRDefault="00574DFF" w14:paraId="5E97C4BF" w14:textId="77777777">
            <w:pPr>
              <w:tabs>
                <w:tab w:val="left" w:pos="360"/>
                <w:tab w:val="left" w:pos="720"/>
              </w:tabs>
              <w:jc w:val="center"/>
              <w:rPr>
                <w:rFonts w:ascii="Arial" w:hAnsi="Arial" w:cs="Arial"/>
                <w:sz w:val="18"/>
              </w:rPr>
            </w:pPr>
            <w:r w:rsidRPr="00B82CF0">
              <w:rPr>
                <w:rFonts w:ascii="Arial" w:hAnsi="Arial" w:cs="Arial"/>
                <w:sz w:val="18"/>
              </w:rPr>
              <w:t>1</w:t>
            </w:r>
          </w:p>
        </w:tc>
        <w:tc>
          <w:tcPr>
            <w:tcW w:w="1170" w:type="dxa"/>
            <w:shd w:val="clear" w:color="auto" w:fill="auto"/>
            <w:vAlign w:val="center"/>
          </w:tcPr>
          <w:p w:rsidRPr="00B82CF0" w:rsidR="00574DFF" w:rsidP="00574DFF" w:rsidRDefault="00574DFF" w14:paraId="7F63C0C7" w14:textId="77777777">
            <w:pPr>
              <w:tabs>
                <w:tab w:val="left" w:pos="360"/>
                <w:tab w:val="left" w:pos="720"/>
              </w:tabs>
              <w:jc w:val="center"/>
              <w:rPr>
                <w:rFonts w:ascii="Arial" w:hAnsi="Arial" w:cs="Arial"/>
                <w:sz w:val="18"/>
              </w:rPr>
            </w:pPr>
            <w:r w:rsidRPr="00B82CF0">
              <w:rPr>
                <w:rFonts w:ascii="Arial" w:hAnsi="Arial" w:cs="Arial"/>
                <w:sz w:val="18"/>
              </w:rPr>
              <w:t>2</w:t>
            </w:r>
          </w:p>
        </w:tc>
        <w:tc>
          <w:tcPr>
            <w:tcW w:w="1080" w:type="dxa"/>
            <w:shd w:val="clear" w:color="auto" w:fill="auto"/>
            <w:vAlign w:val="center"/>
          </w:tcPr>
          <w:p w:rsidRPr="00B82CF0" w:rsidR="00574DFF" w:rsidP="00574DFF" w:rsidRDefault="00126ABE" w14:paraId="30E799FD" w14:textId="16C48973">
            <w:pPr>
              <w:tabs>
                <w:tab w:val="left" w:pos="360"/>
                <w:tab w:val="left" w:pos="720"/>
              </w:tabs>
              <w:jc w:val="center"/>
              <w:rPr>
                <w:rFonts w:ascii="Arial" w:hAnsi="Arial" w:cs="Arial"/>
                <w:sz w:val="18"/>
              </w:rPr>
            </w:pPr>
            <w:r>
              <w:rPr>
                <w:rFonts w:ascii="Arial" w:hAnsi="Arial" w:cs="Arial"/>
                <w:sz w:val="18"/>
              </w:rPr>
              <w:t>128</w:t>
            </w:r>
          </w:p>
        </w:tc>
        <w:tc>
          <w:tcPr>
            <w:tcW w:w="1080" w:type="dxa"/>
            <w:shd w:val="clear" w:color="auto" w:fill="auto"/>
            <w:vAlign w:val="center"/>
            <w:hideMark/>
          </w:tcPr>
          <w:p w:rsidRPr="00B82CF0" w:rsidR="00574DFF" w:rsidP="00574DFF" w:rsidRDefault="00FA18F4" w14:paraId="400B56F4" w14:textId="4BB087D1">
            <w:pPr>
              <w:widowControl/>
              <w:tabs>
                <w:tab w:val="left" w:pos="360"/>
                <w:tab w:val="left" w:pos="720"/>
              </w:tabs>
              <w:autoSpaceDE/>
              <w:autoSpaceDN/>
              <w:adjustRightInd/>
              <w:jc w:val="right"/>
              <w:rPr>
                <w:rFonts w:ascii="Arial" w:hAnsi="Arial" w:cs="Arial"/>
                <w:color w:val="000000"/>
                <w:sz w:val="18"/>
              </w:rPr>
            </w:pPr>
            <w:r>
              <w:rPr>
                <w:rFonts w:ascii="Arial" w:hAnsi="Arial" w:cs="Arial"/>
                <w:bCs/>
                <w:color w:val="000000"/>
                <w:sz w:val="18"/>
                <w:szCs w:val="18"/>
              </w:rPr>
              <w:t>$53.47</w:t>
            </w:r>
          </w:p>
        </w:tc>
        <w:tc>
          <w:tcPr>
            <w:tcW w:w="1440" w:type="dxa"/>
            <w:shd w:val="clear" w:color="auto" w:fill="auto"/>
            <w:vAlign w:val="center"/>
          </w:tcPr>
          <w:p w:rsidRPr="00B82CF0" w:rsidR="00574DFF" w:rsidP="00574DFF" w:rsidRDefault="0020544A" w14:paraId="0E139287" w14:textId="4E21A8C7">
            <w:pPr>
              <w:widowControl/>
              <w:tabs>
                <w:tab w:val="left" w:pos="360"/>
                <w:tab w:val="left" w:pos="720"/>
              </w:tabs>
              <w:autoSpaceDE/>
              <w:autoSpaceDN/>
              <w:adjustRightInd/>
              <w:jc w:val="right"/>
              <w:rPr>
                <w:rFonts w:ascii="Arial" w:hAnsi="Arial" w:cs="Arial"/>
                <w:color w:val="000000"/>
                <w:sz w:val="18"/>
              </w:rPr>
            </w:pPr>
            <w:r>
              <w:rPr>
                <w:rFonts w:ascii="Arial" w:hAnsi="Arial" w:cs="Arial"/>
                <w:color w:val="000000"/>
                <w:sz w:val="18"/>
              </w:rPr>
              <w:t>8,555</w:t>
            </w:r>
          </w:p>
        </w:tc>
      </w:tr>
      <w:tr w:rsidRPr="00B82CF0" w:rsidR="00574DFF" w:rsidTr="00096B00" w14:paraId="2BB89971" w14:textId="77777777">
        <w:trPr>
          <w:trHeight w:val="305"/>
        </w:trPr>
        <w:tc>
          <w:tcPr>
            <w:tcW w:w="2453" w:type="dxa"/>
            <w:shd w:val="clear" w:color="auto" w:fill="auto"/>
            <w:vAlign w:val="center"/>
          </w:tcPr>
          <w:p w:rsidRPr="00B82CF0" w:rsidR="00574DFF" w:rsidP="00574DFF" w:rsidRDefault="00574DFF" w14:paraId="4AD4727C" w14:textId="77777777">
            <w:pPr>
              <w:widowControl/>
              <w:tabs>
                <w:tab w:val="left" w:pos="360"/>
                <w:tab w:val="left" w:pos="720"/>
              </w:tabs>
              <w:autoSpaceDE/>
              <w:autoSpaceDN/>
              <w:adjustRightInd/>
              <w:rPr>
                <w:rFonts w:ascii="Arial" w:hAnsi="Arial" w:cs="Arial"/>
                <w:color w:val="000000"/>
                <w:sz w:val="18"/>
              </w:rPr>
            </w:pPr>
            <w:r w:rsidRPr="00B82CF0">
              <w:rPr>
                <w:rFonts w:ascii="Arial" w:hAnsi="Arial" w:cs="Arial"/>
                <w:color w:val="000000"/>
                <w:sz w:val="18"/>
              </w:rPr>
              <w:t xml:space="preserve">     Recordkeeping</w:t>
            </w:r>
          </w:p>
        </w:tc>
        <w:tc>
          <w:tcPr>
            <w:tcW w:w="1260" w:type="dxa"/>
            <w:vMerge/>
            <w:shd w:val="clear" w:color="auto" w:fill="auto"/>
            <w:vAlign w:val="center"/>
          </w:tcPr>
          <w:p w:rsidRPr="00B82CF0" w:rsidR="00574DFF" w:rsidP="00574DFF" w:rsidRDefault="00574DFF" w14:paraId="5338D297" w14:textId="77777777">
            <w:pPr>
              <w:tabs>
                <w:tab w:val="left" w:pos="360"/>
                <w:tab w:val="left" w:pos="720"/>
              </w:tabs>
              <w:jc w:val="center"/>
              <w:rPr>
                <w:rFonts w:ascii="Arial" w:hAnsi="Arial" w:cs="Arial"/>
                <w:sz w:val="18"/>
              </w:rPr>
            </w:pPr>
          </w:p>
        </w:tc>
        <w:tc>
          <w:tcPr>
            <w:tcW w:w="1080" w:type="dxa"/>
            <w:vMerge/>
            <w:shd w:val="clear" w:color="auto" w:fill="auto"/>
            <w:vAlign w:val="center"/>
          </w:tcPr>
          <w:p w:rsidRPr="00B82CF0" w:rsidR="00574DFF" w:rsidP="00574DFF" w:rsidRDefault="00574DFF" w14:paraId="45F3D900" w14:textId="77777777">
            <w:pPr>
              <w:tabs>
                <w:tab w:val="left" w:pos="360"/>
                <w:tab w:val="left" w:pos="720"/>
              </w:tabs>
              <w:jc w:val="center"/>
              <w:rPr>
                <w:rFonts w:ascii="Arial" w:hAnsi="Arial" w:cs="Arial"/>
                <w:sz w:val="18"/>
              </w:rPr>
            </w:pPr>
          </w:p>
        </w:tc>
        <w:tc>
          <w:tcPr>
            <w:tcW w:w="1170" w:type="dxa"/>
            <w:shd w:val="clear" w:color="auto" w:fill="auto"/>
            <w:vAlign w:val="center"/>
          </w:tcPr>
          <w:p w:rsidRPr="00B82CF0" w:rsidR="00574DFF" w:rsidP="00574DFF" w:rsidRDefault="00574DFF" w14:paraId="36D8AF4A" w14:textId="77777777">
            <w:pPr>
              <w:tabs>
                <w:tab w:val="left" w:pos="360"/>
                <w:tab w:val="left" w:pos="720"/>
              </w:tabs>
              <w:jc w:val="center"/>
              <w:rPr>
                <w:rFonts w:ascii="Arial" w:hAnsi="Arial" w:cs="Arial"/>
                <w:sz w:val="18"/>
              </w:rPr>
            </w:pPr>
            <w:r w:rsidRPr="00B82CF0">
              <w:rPr>
                <w:rFonts w:ascii="Arial" w:hAnsi="Arial" w:cs="Arial"/>
                <w:sz w:val="18"/>
              </w:rPr>
              <w:t>1</w:t>
            </w:r>
          </w:p>
        </w:tc>
        <w:tc>
          <w:tcPr>
            <w:tcW w:w="1080" w:type="dxa"/>
            <w:shd w:val="clear" w:color="auto" w:fill="auto"/>
            <w:vAlign w:val="center"/>
          </w:tcPr>
          <w:p w:rsidRPr="00B82CF0" w:rsidR="00574DFF" w:rsidP="00574DFF" w:rsidRDefault="00126ABE" w14:paraId="31C97F01" w14:textId="646A94D1">
            <w:pPr>
              <w:tabs>
                <w:tab w:val="left" w:pos="360"/>
                <w:tab w:val="left" w:pos="720"/>
              </w:tabs>
              <w:jc w:val="center"/>
              <w:rPr>
                <w:rFonts w:ascii="Arial" w:hAnsi="Arial" w:cs="Arial"/>
                <w:sz w:val="18"/>
              </w:rPr>
            </w:pPr>
            <w:r>
              <w:rPr>
                <w:rFonts w:ascii="Arial" w:hAnsi="Arial" w:cs="Arial"/>
                <w:sz w:val="18"/>
              </w:rPr>
              <w:t>64</w:t>
            </w:r>
          </w:p>
        </w:tc>
        <w:tc>
          <w:tcPr>
            <w:tcW w:w="1080" w:type="dxa"/>
            <w:shd w:val="clear" w:color="auto" w:fill="auto"/>
            <w:vAlign w:val="center"/>
          </w:tcPr>
          <w:p w:rsidRPr="00B82CF0" w:rsidR="00574DFF" w:rsidP="00574DFF" w:rsidRDefault="00FA18F4" w14:paraId="1A1A0A07" w14:textId="774FD0DD">
            <w:pPr>
              <w:widowControl/>
              <w:tabs>
                <w:tab w:val="left" w:pos="360"/>
                <w:tab w:val="left" w:pos="720"/>
              </w:tabs>
              <w:autoSpaceDE/>
              <w:autoSpaceDN/>
              <w:adjustRightInd/>
              <w:jc w:val="right"/>
              <w:rPr>
                <w:rFonts w:ascii="Arial" w:hAnsi="Arial" w:cs="Arial"/>
                <w:bCs/>
                <w:color w:val="000000"/>
                <w:sz w:val="18"/>
                <w:szCs w:val="18"/>
              </w:rPr>
            </w:pPr>
            <w:r>
              <w:rPr>
                <w:rFonts w:ascii="Arial" w:hAnsi="Arial" w:cs="Arial"/>
                <w:bCs/>
                <w:color w:val="000000"/>
                <w:sz w:val="18"/>
                <w:szCs w:val="18"/>
              </w:rPr>
              <w:t>$53.47</w:t>
            </w:r>
          </w:p>
        </w:tc>
        <w:tc>
          <w:tcPr>
            <w:tcW w:w="1440" w:type="dxa"/>
            <w:shd w:val="clear" w:color="auto" w:fill="auto"/>
            <w:vAlign w:val="center"/>
          </w:tcPr>
          <w:p w:rsidRPr="00B82CF0" w:rsidR="00574DFF" w:rsidP="00574DFF" w:rsidRDefault="0020544A" w14:paraId="73FF7F03" w14:textId="2ABC679D">
            <w:pPr>
              <w:widowControl/>
              <w:tabs>
                <w:tab w:val="left" w:pos="360"/>
                <w:tab w:val="left" w:pos="720"/>
              </w:tabs>
              <w:autoSpaceDE/>
              <w:autoSpaceDN/>
              <w:adjustRightInd/>
              <w:jc w:val="right"/>
              <w:rPr>
                <w:rFonts w:ascii="Arial" w:hAnsi="Arial" w:cs="Arial"/>
                <w:color w:val="000000"/>
                <w:sz w:val="18"/>
              </w:rPr>
            </w:pPr>
            <w:r>
              <w:rPr>
                <w:rFonts w:ascii="Arial" w:hAnsi="Arial" w:cs="Arial"/>
                <w:color w:val="000000"/>
                <w:sz w:val="18"/>
              </w:rPr>
              <w:t>4,278</w:t>
            </w:r>
          </w:p>
        </w:tc>
      </w:tr>
      <w:tr w:rsidRPr="00B82CF0" w:rsidR="00B83421" w:rsidTr="00913DB5" w14:paraId="703E94E3" w14:textId="77777777">
        <w:trPr>
          <w:trHeight w:val="216"/>
        </w:trPr>
        <w:tc>
          <w:tcPr>
            <w:tcW w:w="9563" w:type="dxa"/>
            <w:gridSpan w:val="7"/>
            <w:shd w:val="clear" w:color="auto" w:fill="D9D9D9"/>
            <w:vAlign w:val="center"/>
          </w:tcPr>
          <w:p w:rsidRPr="00B82CF0" w:rsidR="00B83421" w:rsidP="00913DB5" w:rsidRDefault="00BC420A" w14:paraId="7833A49A" w14:textId="055DEA9E">
            <w:pPr>
              <w:widowControl/>
              <w:tabs>
                <w:tab w:val="left" w:pos="360"/>
                <w:tab w:val="left" w:pos="720"/>
              </w:tabs>
              <w:autoSpaceDE/>
              <w:autoSpaceDN/>
              <w:adjustRightInd/>
              <w:rPr>
                <w:rFonts w:ascii="Arial" w:hAnsi="Arial" w:cs="Arial"/>
                <w:b/>
                <w:i/>
                <w:color w:val="000000"/>
                <w:sz w:val="18"/>
                <w:szCs w:val="18"/>
              </w:rPr>
            </w:pPr>
            <w:r w:rsidRPr="00B82CF0">
              <w:rPr>
                <w:rFonts w:ascii="Arial" w:hAnsi="Arial" w:cs="Arial"/>
                <w:b/>
                <w:i/>
                <w:color w:val="000000"/>
                <w:sz w:val="18"/>
                <w:szCs w:val="18"/>
              </w:rPr>
              <w:t>Land Title and Records Office Questionnaire</w:t>
            </w:r>
          </w:p>
        </w:tc>
      </w:tr>
      <w:tr w:rsidRPr="00B82CF0" w:rsidR="00574DFF" w:rsidTr="00096B00" w14:paraId="4A3CBECE" w14:textId="77777777">
        <w:trPr>
          <w:trHeight w:val="305"/>
        </w:trPr>
        <w:tc>
          <w:tcPr>
            <w:tcW w:w="2453" w:type="dxa"/>
            <w:shd w:val="clear" w:color="auto" w:fill="auto"/>
            <w:vAlign w:val="center"/>
            <w:hideMark/>
          </w:tcPr>
          <w:p w:rsidRPr="00B82CF0" w:rsidR="00574DFF" w:rsidP="00574DFF" w:rsidRDefault="00574DFF" w14:paraId="27D35428" w14:textId="77777777">
            <w:pPr>
              <w:widowControl/>
              <w:tabs>
                <w:tab w:val="left" w:pos="360"/>
                <w:tab w:val="left" w:pos="720"/>
              </w:tabs>
              <w:autoSpaceDE/>
              <w:autoSpaceDN/>
              <w:adjustRightInd/>
              <w:rPr>
                <w:rFonts w:ascii="Arial" w:hAnsi="Arial" w:cs="Arial"/>
                <w:color w:val="000000"/>
                <w:sz w:val="18"/>
              </w:rPr>
            </w:pPr>
            <w:r w:rsidRPr="00B82CF0">
              <w:rPr>
                <w:rFonts w:ascii="Arial" w:hAnsi="Arial" w:cs="Arial"/>
                <w:color w:val="000000"/>
                <w:sz w:val="18"/>
              </w:rPr>
              <w:t xml:space="preserve">   </w:t>
            </w:r>
            <w:r w:rsidRPr="00B82CF0">
              <w:rPr>
                <w:rFonts w:ascii="Arial" w:hAnsi="Arial" w:cs="Arial"/>
                <w:bCs/>
                <w:color w:val="000000"/>
                <w:sz w:val="18"/>
                <w:szCs w:val="18"/>
              </w:rPr>
              <w:t xml:space="preserve">  Reporting</w:t>
            </w:r>
          </w:p>
        </w:tc>
        <w:tc>
          <w:tcPr>
            <w:tcW w:w="1260" w:type="dxa"/>
            <w:vMerge w:val="restart"/>
            <w:shd w:val="clear" w:color="auto" w:fill="auto"/>
            <w:vAlign w:val="center"/>
          </w:tcPr>
          <w:p w:rsidRPr="00B82CF0" w:rsidR="00574DFF" w:rsidP="00574DFF" w:rsidRDefault="0020544A" w14:paraId="71505BC5" w14:textId="0766585D">
            <w:pPr>
              <w:tabs>
                <w:tab w:val="left" w:pos="360"/>
                <w:tab w:val="left" w:pos="720"/>
              </w:tabs>
              <w:jc w:val="center"/>
              <w:rPr>
                <w:rFonts w:ascii="Arial" w:hAnsi="Arial" w:cs="Arial"/>
                <w:sz w:val="18"/>
              </w:rPr>
            </w:pPr>
            <w:r>
              <w:rPr>
                <w:rFonts w:ascii="Arial" w:hAnsi="Arial" w:cs="Arial"/>
                <w:sz w:val="18"/>
              </w:rPr>
              <w:t>64</w:t>
            </w:r>
          </w:p>
        </w:tc>
        <w:tc>
          <w:tcPr>
            <w:tcW w:w="1080" w:type="dxa"/>
            <w:vMerge w:val="restart"/>
            <w:shd w:val="clear" w:color="auto" w:fill="auto"/>
            <w:vAlign w:val="center"/>
          </w:tcPr>
          <w:p w:rsidRPr="00B82CF0" w:rsidR="00574DFF" w:rsidP="00574DFF" w:rsidRDefault="00574DFF" w14:paraId="32DD7B38" w14:textId="77777777">
            <w:pPr>
              <w:tabs>
                <w:tab w:val="left" w:pos="360"/>
                <w:tab w:val="left" w:pos="720"/>
              </w:tabs>
              <w:jc w:val="center"/>
              <w:rPr>
                <w:rFonts w:ascii="Arial" w:hAnsi="Arial" w:cs="Arial"/>
                <w:sz w:val="18"/>
              </w:rPr>
            </w:pPr>
            <w:r w:rsidRPr="00B82CF0">
              <w:rPr>
                <w:rFonts w:ascii="Arial" w:hAnsi="Arial" w:cs="Arial"/>
                <w:sz w:val="18"/>
              </w:rPr>
              <w:t>1</w:t>
            </w:r>
          </w:p>
        </w:tc>
        <w:tc>
          <w:tcPr>
            <w:tcW w:w="1170" w:type="dxa"/>
            <w:shd w:val="clear" w:color="auto" w:fill="auto"/>
            <w:vAlign w:val="center"/>
          </w:tcPr>
          <w:p w:rsidRPr="00B82CF0" w:rsidR="00574DFF" w:rsidP="00574DFF" w:rsidRDefault="00574DFF" w14:paraId="75CCE77C" w14:textId="77777777">
            <w:pPr>
              <w:tabs>
                <w:tab w:val="left" w:pos="360"/>
                <w:tab w:val="left" w:pos="720"/>
              </w:tabs>
              <w:jc w:val="center"/>
              <w:rPr>
                <w:rFonts w:ascii="Arial" w:hAnsi="Arial" w:cs="Arial"/>
                <w:sz w:val="18"/>
              </w:rPr>
            </w:pPr>
            <w:r w:rsidRPr="00B82CF0">
              <w:rPr>
                <w:rFonts w:ascii="Arial" w:hAnsi="Arial" w:cs="Arial"/>
                <w:sz w:val="18"/>
              </w:rPr>
              <w:t>2</w:t>
            </w:r>
          </w:p>
        </w:tc>
        <w:tc>
          <w:tcPr>
            <w:tcW w:w="1080" w:type="dxa"/>
            <w:shd w:val="clear" w:color="auto" w:fill="auto"/>
            <w:vAlign w:val="center"/>
          </w:tcPr>
          <w:p w:rsidRPr="00B82CF0" w:rsidR="00574DFF" w:rsidP="00574DFF" w:rsidRDefault="00126ABE" w14:paraId="50D97F93" w14:textId="1AC7868A">
            <w:pPr>
              <w:tabs>
                <w:tab w:val="left" w:pos="360"/>
                <w:tab w:val="left" w:pos="720"/>
              </w:tabs>
              <w:jc w:val="center"/>
              <w:rPr>
                <w:rFonts w:ascii="Arial" w:hAnsi="Arial" w:cs="Arial"/>
                <w:sz w:val="18"/>
              </w:rPr>
            </w:pPr>
            <w:r>
              <w:rPr>
                <w:rFonts w:ascii="Arial" w:hAnsi="Arial" w:cs="Arial"/>
                <w:sz w:val="18"/>
              </w:rPr>
              <w:t>128</w:t>
            </w:r>
          </w:p>
        </w:tc>
        <w:tc>
          <w:tcPr>
            <w:tcW w:w="1080" w:type="dxa"/>
            <w:shd w:val="clear" w:color="auto" w:fill="auto"/>
            <w:vAlign w:val="center"/>
            <w:hideMark/>
          </w:tcPr>
          <w:p w:rsidRPr="00B82CF0" w:rsidR="00574DFF" w:rsidP="00574DFF" w:rsidRDefault="00FA18F4" w14:paraId="43000A3C" w14:textId="03586951">
            <w:pPr>
              <w:widowControl/>
              <w:tabs>
                <w:tab w:val="left" w:pos="360"/>
                <w:tab w:val="left" w:pos="720"/>
              </w:tabs>
              <w:autoSpaceDE/>
              <w:autoSpaceDN/>
              <w:adjustRightInd/>
              <w:jc w:val="right"/>
              <w:rPr>
                <w:rFonts w:ascii="Arial" w:hAnsi="Arial" w:cs="Arial"/>
                <w:color w:val="000000"/>
                <w:sz w:val="18"/>
              </w:rPr>
            </w:pPr>
            <w:r>
              <w:rPr>
                <w:rFonts w:ascii="Arial" w:hAnsi="Arial" w:cs="Arial"/>
                <w:bCs/>
                <w:color w:val="000000"/>
                <w:sz w:val="18"/>
                <w:szCs w:val="18"/>
              </w:rPr>
              <w:t>$53.47</w:t>
            </w:r>
          </w:p>
        </w:tc>
        <w:tc>
          <w:tcPr>
            <w:tcW w:w="1440" w:type="dxa"/>
            <w:shd w:val="clear" w:color="auto" w:fill="auto"/>
            <w:vAlign w:val="center"/>
          </w:tcPr>
          <w:p w:rsidRPr="00B82CF0" w:rsidR="00574DFF" w:rsidP="00574DFF" w:rsidRDefault="0020544A" w14:paraId="739585D9" w14:textId="5A60A27A">
            <w:pPr>
              <w:widowControl/>
              <w:tabs>
                <w:tab w:val="left" w:pos="360"/>
                <w:tab w:val="left" w:pos="720"/>
              </w:tabs>
              <w:autoSpaceDE/>
              <w:autoSpaceDN/>
              <w:adjustRightInd/>
              <w:jc w:val="right"/>
              <w:rPr>
                <w:rFonts w:ascii="Arial" w:hAnsi="Arial" w:cs="Arial"/>
                <w:color w:val="000000"/>
                <w:sz w:val="18"/>
              </w:rPr>
            </w:pPr>
            <w:r>
              <w:rPr>
                <w:rFonts w:ascii="Arial" w:hAnsi="Arial" w:cs="Arial"/>
                <w:color w:val="000000"/>
                <w:sz w:val="18"/>
              </w:rPr>
              <w:t>8,555</w:t>
            </w:r>
          </w:p>
        </w:tc>
      </w:tr>
      <w:tr w:rsidRPr="00B82CF0" w:rsidR="00574DFF" w:rsidTr="00096B00" w14:paraId="3D975FC2" w14:textId="77777777">
        <w:trPr>
          <w:trHeight w:val="305"/>
        </w:trPr>
        <w:tc>
          <w:tcPr>
            <w:tcW w:w="2453" w:type="dxa"/>
            <w:shd w:val="clear" w:color="auto" w:fill="auto"/>
            <w:vAlign w:val="center"/>
          </w:tcPr>
          <w:p w:rsidRPr="00B82CF0" w:rsidR="00574DFF" w:rsidP="00574DFF" w:rsidRDefault="00574DFF" w14:paraId="1770D11C" w14:textId="77777777">
            <w:pPr>
              <w:widowControl/>
              <w:tabs>
                <w:tab w:val="left" w:pos="360"/>
                <w:tab w:val="left" w:pos="720"/>
              </w:tabs>
              <w:autoSpaceDE/>
              <w:autoSpaceDN/>
              <w:adjustRightInd/>
              <w:rPr>
                <w:rFonts w:ascii="Arial" w:hAnsi="Arial" w:cs="Arial"/>
                <w:color w:val="000000"/>
                <w:sz w:val="18"/>
              </w:rPr>
            </w:pPr>
            <w:r w:rsidRPr="00B82CF0">
              <w:rPr>
                <w:rFonts w:ascii="Arial" w:hAnsi="Arial" w:cs="Arial"/>
                <w:color w:val="000000"/>
                <w:sz w:val="18"/>
              </w:rPr>
              <w:t xml:space="preserve">     Recordkeeping</w:t>
            </w:r>
          </w:p>
        </w:tc>
        <w:tc>
          <w:tcPr>
            <w:tcW w:w="1260" w:type="dxa"/>
            <w:vMerge/>
            <w:shd w:val="clear" w:color="auto" w:fill="auto"/>
            <w:vAlign w:val="center"/>
          </w:tcPr>
          <w:p w:rsidRPr="00B82CF0" w:rsidR="00574DFF" w:rsidP="00574DFF" w:rsidRDefault="00574DFF" w14:paraId="5E12E4B4" w14:textId="77777777">
            <w:pPr>
              <w:tabs>
                <w:tab w:val="left" w:pos="360"/>
                <w:tab w:val="left" w:pos="720"/>
              </w:tabs>
              <w:jc w:val="center"/>
              <w:rPr>
                <w:rFonts w:ascii="Arial" w:hAnsi="Arial" w:cs="Arial"/>
                <w:sz w:val="18"/>
              </w:rPr>
            </w:pPr>
          </w:p>
        </w:tc>
        <w:tc>
          <w:tcPr>
            <w:tcW w:w="1080" w:type="dxa"/>
            <w:vMerge/>
            <w:shd w:val="clear" w:color="auto" w:fill="auto"/>
            <w:vAlign w:val="center"/>
          </w:tcPr>
          <w:p w:rsidRPr="00B82CF0" w:rsidR="00574DFF" w:rsidP="00574DFF" w:rsidRDefault="00574DFF" w14:paraId="15DCBCD0" w14:textId="77777777">
            <w:pPr>
              <w:tabs>
                <w:tab w:val="left" w:pos="360"/>
                <w:tab w:val="left" w:pos="720"/>
              </w:tabs>
              <w:jc w:val="center"/>
              <w:rPr>
                <w:rFonts w:ascii="Arial" w:hAnsi="Arial" w:cs="Arial"/>
                <w:sz w:val="18"/>
              </w:rPr>
            </w:pPr>
          </w:p>
        </w:tc>
        <w:tc>
          <w:tcPr>
            <w:tcW w:w="1170" w:type="dxa"/>
            <w:shd w:val="clear" w:color="auto" w:fill="auto"/>
            <w:vAlign w:val="center"/>
          </w:tcPr>
          <w:p w:rsidRPr="00B82CF0" w:rsidR="00574DFF" w:rsidP="00574DFF" w:rsidRDefault="00574DFF" w14:paraId="50442EDC" w14:textId="77777777">
            <w:pPr>
              <w:tabs>
                <w:tab w:val="left" w:pos="360"/>
                <w:tab w:val="left" w:pos="720"/>
              </w:tabs>
              <w:jc w:val="center"/>
              <w:rPr>
                <w:rFonts w:ascii="Arial" w:hAnsi="Arial" w:cs="Arial"/>
                <w:sz w:val="18"/>
              </w:rPr>
            </w:pPr>
            <w:r w:rsidRPr="00B82CF0">
              <w:rPr>
                <w:rFonts w:ascii="Arial" w:hAnsi="Arial" w:cs="Arial"/>
                <w:sz w:val="18"/>
              </w:rPr>
              <w:t>1</w:t>
            </w:r>
          </w:p>
        </w:tc>
        <w:tc>
          <w:tcPr>
            <w:tcW w:w="1080" w:type="dxa"/>
            <w:shd w:val="clear" w:color="auto" w:fill="auto"/>
            <w:vAlign w:val="center"/>
          </w:tcPr>
          <w:p w:rsidRPr="00B82CF0" w:rsidR="00574DFF" w:rsidP="00574DFF" w:rsidRDefault="00126ABE" w14:paraId="62C689B5" w14:textId="7E196663">
            <w:pPr>
              <w:tabs>
                <w:tab w:val="left" w:pos="360"/>
                <w:tab w:val="left" w:pos="720"/>
              </w:tabs>
              <w:jc w:val="center"/>
              <w:rPr>
                <w:rFonts w:ascii="Arial" w:hAnsi="Arial" w:cs="Arial"/>
                <w:sz w:val="18"/>
              </w:rPr>
            </w:pPr>
            <w:r>
              <w:rPr>
                <w:rFonts w:ascii="Arial" w:hAnsi="Arial" w:cs="Arial"/>
                <w:sz w:val="18"/>
              </w:rPr>
              <w:t>64</w:t>
            </w:r>
          </w:p>
        </w:tc>
        <w:tc>
          <w:tcPr>
            <w:tcW w:w="1080" w:type="dxa"/>
            <w:shd w:val="clear" w:color="auto" w:fill="auto"/>
            <w:vAlign w:val="center"/>
          </w:tcPr>
          <w:p w:rsidRPr="00B82CF0" w:rsidR="00574DFF" w:rsidP="00574DFF" w:rsidRDefault="00FA18F4" w14:paraId="759DD225" w14:textId="1A1C4ACA">
            <w:pPr>
              <w:widowControl/>
              <w:tabs>
                <w:tab w:val="left" w:pos="360"/>
                <w:tab w:val="left" w:pos="720"/>
              </w:tabs>
              <w:autoSpaceDE/>
              <w:autoSpaceDN/>
              <w:adjustRightInd/>
              <w:jc w:val="right"/>
              <w:rPr>
                <w:rFonts w:ascii="Arial" w:hAnsi="Arial" w:cs="Arial"/>
                <w:bCs/>
                <w:color w:val="000000"/>
                <w:sz w:val="18"/>
                <w:szCs w:val="18"/>
              </w:rPr>
            </w:pPr>
            <w:r>
              <w:rPr>
                <w:rFonts w:ascii="Arial" w:hAnsi="Arial" w:cs="Arial"/>
                <w:bCs/>
                <w:color w:val="000000"/>
                <w:sz w:val="18"/>
                <w:szCs w:val="18"/>
              </w:rPr>
              <w:t>$53.47</w:t>
            </w:r>
          </w:p>
        </w:tc>
        <w:tc>
          <w:tcPr>
            <w:tcW w:w="1440" w:type="dxa"/>
            <w:shd w:val="clear" w:color="auto" w:fill="auto"/>
            <w:vAlign w:val="center"/>
          </w:tcPr>
          <w:p w:rsidRPr="00B82CF0" w:rsidR="00574DFF" w:rsidP="00574DFF" w:rsidRDefault="0020544A" w14:paraId="4293DD23" w14:textId="7468D28F">
            <w:pPr>
              <w:widowControl/>
              <w:tabs>
                <w:tab w:val="left" w:pos="360"/>
                <w:tab w:val="left" w:pos="720"/>
              </w:tabs>
              <w:autoSpaceDE/>
              <w:autoSpaceDN/>
              <w:adjustRightInd/>
              <w:jc w:val="right"/>
              <w:rPr>
                <w:rFonts w:ascii="Arial" w:hAnsi="Arial" w:cs="Arial"/>
                <w:color w:val="000000"/>
                <w:sz w:val="18"/>
              </w:rPr>
            </w:pPr>
            <w:r>
              <w:rPr>
                <w:rFonts w:ascii="Arial" w:hAnsi="Arial" w:cs="Arial"/>
                <w:color w:val="000000"/>
                <w:sz w:val="18"/>
              </w:rPr>
              <w:t>4,278</w:t>
            </w:r>
          </w:p>
        </w:tc>
      </w:tr>
      <w:tr w:rsidRPr="00B82CF0" w:rsidR="00BC420A" w:rsidTr="00913DB5" w14:paraId="2CA05535" w14:textId="77777777">
        <w:trPr>
          <w:trHeight w:val="216"/>
        </w:trPr>
        <w:tc>
          <w:tcPr>
            <w:tcW w:w="9563" w:type="dxa"/>
            <w:gridSpan w:val="7"/>
            <w:shd w:val="clear" w:color="auto" w:fill="D9D9D9"/>
            <w:vAlign w:val="center"/>
          </w:tcPr>
          <w:p w:rsidRPr="00B82CF0" w:rsidR="00BC420A" w:rsidP="00913DB5" w:rsidRDefault="00BC420A" w14:paraId="237DCFF9" w14:textId="48E3CE82">
            <w:pPr>
              <w:widowControl/>
              <w:tabs>
                <w:tab w:val="left" w:pos="360"/>
                <w:tab w:val="left" w:pos="720"/>
              </w:tabs>
              <w:autoSpaceDE/>
              <w:autoSpaceDN/>
              <w:adjustRightInd/>
              <w:rPr>
                <w:rFonts w:ascii="Arial" w:hAnsi="Arial" w:cs="Arial"/>
                <w:b/>
                <w:i/>
                <w:color w:val="000000"/>
                <w:sz w:val="18"/>
                <w:szCs w:val="18"/>
              </w:rPr>
            </w:pPr>
            <w:r w:rsidRPr="00B82CF0">
              <w:rPr>
                <w:rFonts w:ascii="Arial" w:hAnsi="Arial" w:cs="Arial"/>
                <w:b/>
                <w:i/>
                <w:color w:val="000000"/>
                <w:sz w:val="18"/>
                <w:szCs w:val="18"/>
              </w:rPr>
              <w:t>Oil &amp; Gas Questionnaire</w:t>
            </w:r>
          </w:p>
        </w:tc>
      </w:tr>
      <w:tr w:rsidRPr="00B82CF0" w:rsidR="00574DFF" w:rsidTr="00096B00" w14:paraId="64993F88" w14:textId="77777777">
        <w:trPr>
          <w:trHeight w:val="305"/>
        </w:trPr>
        <w:tc>
          <w:tcPr>
            <w:tcW w:w="2453" w:type="dxa"/>
            <w:shd w:val="clear" w:color="auto" w:fill="auto"/>
            <w:vAlign w:val="center"/>
            <w:hideMark/>
          </w:tcPr>
          <w:p w:rsidRPr="00B82CF0" w:rsidR="00574DFF" w:rsidP="00574DFF" w:rsidRDefault="00574DFF" w14:paraId="3FA5E530" w14:textId="77777777">
            <w:pPr>
              <w:widowControl/>
              <w:tabs>
                <w:tab w:val="left" w:pos="360"/>
                <w:tab w:val="left" w:pos="720"/>
              </w:tabs>
              <w:autoSpaceDE/>
              <w:autoSpaceDN/>
              <w:adjustRightInd/>
              <w:rPr>
                <w:rFonts w:ascii="Arial" w:hAnsi="Arial" w:cs="Arial"/>
                <w:color w:val="000000"/>
                <w:sz w:val="18"/>
              </w:rPr>
            </w:pPr>
            <w:r w:rsidRPr="00B82CF0">
              <w:rPr>
                <w:rFonts w:ascii="Arial" w:hAnsi="Arial" w:cs="Arial"/>
                <w:color w:val="000000"/>
                <w:sz w:val="18"/>
              </w:rPr>
              <w:t xml:space="preserve">   </w:t>
            </w:r>
            <w:r w:rsidRPr="00B82CF0">
              <w:rPr>
                <w:rFonts w:ascii="Arial" w:hAnsi="Arial" w:cs="Arial"/>
                <w:bCs/>
                <w:color w:val="000000"/>
                <w:sz w:val="18"/>
                <w:szCs w:val="18"/>
              </w:rPr>
              <w:t xml:space="preserve">  Reporting</w:t>
            </w:r>
          </w:p>
        </w:tc>
        <w:tc>
          <w:tcPr>
            <w:tcW w:w="1260" w:type="dxa"/>
            <w:vMerge w:val="restart"/>
            <w:shd w:val="clear" w:color="auto" w:fill="auto"/>
            <w:vAlign w:val="center"/>
          </w:tcPr>
          <w:p w:rsidRPr="00B82CF0" w:rsidR="00574DFF" w:rsidP="00574DFF" w:rsidRDefault="0020544A" w14:paraId="5A562EDD" w14:textId="45387483">
            <w:pPr>
              <w:tabs>
                <w:tab w:val="left" w:pos="360"/>
                <w:tab w:val="left" w:pos="720"/>
              </w:tabs>
              <w:jc w:val="center"/>
              <w:rPr>
                <w:rFonts w:ascii="Arial" w:hAnsi="Arial" w:cs="Arial"/>
                <w:sz w:val="18"/>
              </w:rPr>
            </w:pPr>
            <w:r>
              <w:rPr>
                <w:rFonts w:ascii="Arial" w:hAnsi="Arial" w:cs="Arial"/>
                <w:sz w:val="18"/>
              </w:rPr>
              <w:t>64</w:t>
            </w:r>
          </w:p>
        </w:tc>
        <w:tc>
          <w:tcPr>
            <w:tcW w:w="1080" w:type="dxa"/>
            <w:vMerge w:val="restart"/>
            <w:shd w:val="clear" w:color="auto" w:fill="auto"/>
            <w:vAlign w:val="center"/>
          </w:tcPr>
          <w:p w:rsidRPr="00B82CF0" w:rsidR="00574DFF" w:rsidP="00574DFF" w:rsidRDefault="00574DFF" w14:paraId="3750B89D" w14:textId="77777777">
            <w:pPr>
              <w:tabs>
                <w:tab w:val="left" w:pos="360"/>
                <w:tab w:val="left" w:pos="720"/>
              </w:tabs>
              <w:jc w:val="center"/>
              <w:rPr>
                <w:rFonts w:ascii="Arial" w:hAnsi="Arial" w:cs="Arial"/>
                <w:sz w:val="18"/>
              </w:rPr>
            </w:pPr>
            <w:r w:rsidRPr="00B82CF0">
              <w:rPr>
                <w:rFonts w:ascii="Arial" w:hAnsi="Arial" w:cs="Arial"/>
                <w:sz w:val="18"/>
              </w:rPr>
              <w:t>1</w:t>
            </w:r>
          </w:p>
        </w:tc>
        <w:tc>
          <w:tcPr>
            <w:tcW w:w="1170" w:type="dxa"/>
            <w:shd w:val="clear" w:color="auto" w:fill="auto"/>
            <w:vAlign w:val="center"/>
          </w:tcPr>
          <w:p w:rsidRPr="00B82CF0" w:rsidR="00574DFF" w:rsidP="00574DFF" w:rsidRDefault="00574DFF" w14:paraId="2EC74131" w14:textId="77777777">
            <w:pPr>
              <w:tabs>
                <w:tab w:val="left" w:pos="360"/>
                <w:tab w:val="left" w:pos="720"/>
              </w:tabs>
              <w:jc w:val="center"/>
              <w:rPr>
                <w:rFonts w:ascii="Arial" w:hAnsi="Arial" w:cs="Arial"/>
                <w:sz w:val="18"/>
              </w:rPr>
            </w:pPr>
            <w:r w:rsidRPr="00B82CF0">
              <w:rPr>
                <w:rFonts w:ascii="Arial" w:hAnsi="Arial" w:cs="Arial"/>
                <w:sz w:val="18"/>
              </w:rPr>
              <w:t>2</w:t>
            </w:r>
          </w:p>
        </w:tc>
        <w:tc>
          <w:tcPr>
            <w:tcW w:w="1080" w:type="dxa"/>
            <w:shd w:val="clear" w:color="auto" w:fill="auto"/>
            <w:vAlign w:val="center"/>
          </w:tcPr>
          <w:p w:rsidRPr="00B82CF0" w:rsidR="00574DFF" w:rsidP="00574DFF" w:rsidRDefault="00126ABE" w14:paraId="2D1CCCB1" w14:textId="3DF7EF07">
            <w:pPr>
              <w:tabs>
                <w:tab w:val="left" w:pos="360"/>
                <w:tab w:val="left" w:pos="720"/>
              </w:tabs>
              <w:jc w:val="center"/>
              <w:rPr>
                <w:rFonts w:ascii="Arial" w:hAnsi="Arial" w:cs="Arial"/>
                <w:sz w:val="18"/>
              </w:rPr>
            </w:pPr>
            <w:r>
              <w:rPr>
                <w:rFonts w:ascii="Arial" w:hAnsi="Arial" w:cs="Arial"/>
                <w:sz w:val="18"/>
              </w:rPr>
              <w:t>128</w:t>
            </w:r>
          </w:p>
        </w:tc>
        <w:tc>
          <w:tcPr>
            <w:tcW w:w="1080" w:type="dxa"/>
            <w:shd w:val="clear" w:color="auto" w:fill="auto"/>
            <w:vAlign w:val="center"/>
            <w:hideMark/>
          </w:tcPr>
          <w:p w:rsidRPr="00B82CF0" w:rsidR="00574DFF" w:rsidP="00574DFF" w:rsidRDefault="00FA18F4" w14:paraId="44E57E9D" w14:textId="6207E625">
            <w:pPr>
              <w:widowControl/>
              <w:tabs>
                <w:tab w:val="left" w:pos="360"/>
                <w:tab w:val="left" w:pos="720"/>
              </w:tabs>
              <w:autoSpaceDE/>
              <w:autoSpaceDN/>
              <w:adjustRightInd/>
              <w:jc w:val="right"/>
              <w:rPr>
                <w:rFonts w:ascii="Arial" w:hAnsi="Arial" w:cs="Arial"/>
                <w:color w:val="000000"/>
                <w:sz w:val="18"/>
              </w:rPr>
            </w:pPr>
            <w:r>
              <w:rPr>
                <w:rFonts w:ascii="Arial" w:hAnsi="Arial" w:cs="Arial"/>
                <w:bCs/>
                <w:color w:val="000000"/>
                <w:sz w:val="18"/>
                <w:szCs w:val="18"/>
              </w:rPr>
              <w:t>$53.47</w:t>
            </w:r>
          </w:p>
        </w:tc>
        <w:tc>
          <w:tcPr>
            <w:tcW w:w="1440" w:type="dxa"/>
            <w:shd w:val="clear" w:color="auto" w:fill="auto"/>
            <w:vAlign w:val="center"/>
          </w:tcPr>
          <w:p w:rsidRPr="00B82CF0" w:rsidR="00574DFF" w:rsidP="00574DFF" w:rsidRDefault="0020544A" w14:paraId="33371E7C" w14:textId="417B8882">
            <w:pPr>
              <w:widowControl/>
              <w:tabs>
                <w:tab w:val="left" w:pos="360"/>
                <w:tab w:val="left" w:pos="720"/>
              </w:tabs>
              <w:autoSpaceDE/>
              <w:autoSpaceDN/>
              <w:adjustRightInd/>
              <w:jc w:val="right"/>
              <w:rPr>
                <w:rFonts w:ascii="Arial" w:hAnsi="Arial" w:cs="Arial"/>
                <w:color w:val="000000"/>
                <w:sz w:val="18"/>
              </w:rPr>
            </w:pPr>
            <w:r>
              <w:rPr>
                <w:rFonts w:ascii="Arial" w:hAnsi="Arial" w:cs="Arial"/>
                <w:color w:val="000000"/>
                <w:sz w:val="18"/>
              </w:rPr>
              <w:t>8,555</w:t>
            </w:r>
          </w:p>
        </w:tc>
      </w:tr>
      <w:tr w:rsidRPr="00B82CF0" w:rsidR="00574DFF" w:rsidTr="00096B00" w14:paraId="7297DACD" w14:textId="77777777">
        <w:trPr>
          <w:trHeight w:val="305"/>
        </w:trPr>
        <w:tc>
          <w:tcPr>
            <w:tcW w:w="2453" w:type="dxa"/>
            <w:shd w:val="clear" w:color="auto" w:fill="auto"/>
            <w:vAlign w:val="center"/>
          </w:tcPr>
          <w:p w:rsidRPr="00B82CF0" w:rsidR="00574DFF" w:rsidP="00574DFF" w:rsidRDefault="00574DFF" w14:paraId="66271EFE" w14:textId="77777777">
            <w:pPr>
              <w:widowControl/>
              <w:tabs>
                <w:tab w:val="left" w:pos="360"/>
                <w:tab w:val="left" w:pos="720"/>
              </w:tabs>
              <w:autoSpaceDE/>
              <w:autoSpaceDN/>
              <w:adjustRightInd/>
              <w:rPr>
                <w:rFonts w:ascii="Arial" w:hAnsi="Arial" w:cs="Arial"/>
                <w:color w:val="000000"/>
                <w:sz w:val="18"/>
              </w:rPr>
            </w:pPr>
            <w:r w:rsidRPr="00B82CF0">
              <w:rPr>
                <w:rFonts w:ascii="Arial" w:hAnsi="Arial" w:cs="Arial"/>
                <w:color w:val="000000"/>
                <w:sz w:val="18"/>
              </w:rPr>
              <w:t xml:space="preserve">     Recordkeeping</w:t>
            </w:r>
          </w:p>
        </w:tc>
        <w:tc>
          <w:tcPr>
            <w:tcW w:w="1260" w:type="dxa"/>
            <w:vMerge/>
            <w:shd w:val="clear" w:color="auto" w:fill="auto"/>
            <w:vAlign w:val="center"/>
          </w:tcPr>
          <w:p w:rsidRPr="00B82CF0" w:rsidR="00574DFF" w:rsidP="00574DFF" w:rsidRDefault="00574DFF" w14:paraId="05DCE745" w14:textId="77777777">
            <w:pPr>
              <w:tabs>
                <w:tab w:val="left" w:pos="360"/>
                <w:tab w:val="left" w:pos="720"/>
              </w:tabs>
              <w:jc w:val="center"/>
              <w:rPr>
                <w:rFonts w:ascii="Arial" w:hAnsi="Arial" w:cs="Arial"/>
                <w:sz w:val="18"/>
              </w:rPr>
            </w:pPr>
          </w:p>
        </w:tc>
        <w:tc>
          <w:tcPr>
            <w:tcW w:w="1080" w:type="dxa"/>
            <w:vMerge/>
            <w:shd w:val="clear" w:color="auto" w:fill="auto"/>
            <w:vAlign w:val="center"/>
          </w:tcPr>
          <w:p w:rsidRPr="00B82CF0" w:rsidR="00574DFF" w:rsidP="00574DFF" w:rsidRDefault="00574DFF" w14:paraId="06A0F240" w14:textId="77777777">
            <w:pPr>
              <w:tabs>
                <w:tab w:val="left" w:pos="360"/>
                <w:tab w:val="left" w:pos="720"/>
              </w:tabs>
              <w:jc w:val="center"/>
              <w:rPr>
                <w:rFonts w:ascii="Arial" w:hAnsi="Arial" w:cs="Arial"/>
                <w:sz w:val="18"/>
              </w:rPr>
            </w:pPr>
          </w:p>
        </w:tc>
        <w:tc>
          <w:tcPr>
            <w:tcW w:w="1170" w:type="dxa"/>
            <w:shd w:val="clear" w:color="auto" w:fill="auto"/>
            <w:vAlign w:val="center"/>
          </w:tcPr>
          <w:p w:rsidRPr="00B82CF0" w:rsidR="00574DFF" w:rsidP="00574DFF" w:rsidRDefault="00574DFF" w14:paraId="677A2CDB" w14:textId="77777777">
            <w:pPr>
              <w:tabs>
                <w:tab w:val="left" w:pos="360"/>
                <w:tab w:val="left" w:pos="720"/>
              </w:tabs>
              <w:jc w:val="center"/>
              <w:rPr>
                <w:rFonts w:ascii="Arial" w:hAnsi="Arial" w:cs="Arial"/>
                <w:sz w:val="18"/>
              </w:rPr>
            </w:pPr>
            <w:r w:rsidRPr="00B82CF0">
              <w:rPr>
                <w:rFonts w:ascii="Arial" w:hAnsi="Arial" w:cs="Arial"/>
                <w:sz w:val="18"/>
              </w:rPr>
              <w:t>1</w:t>
            </w:r>
          </w:p>
        </w:tc>
        <w:tc>
          <w:tcPr>
            <w:tcW w:w="1080" w:type="dxa"/>
            <w:shd w:val="clear" w:color="auto" w:fill="auto"/>
            <w:vAlign w:val="center"/>
          </w:tcPr>
          <w:p w:rsidRPr="00B82CF0" w:rsidR="00574DFF" w:rsidP="00574DFF" w:rsidRDefault="00126ABE" w14:paraId="5517C2D2" w14:textId="6F4D78BB">
            <w:pPr>
              <w:tabs>
                <w:tab w:val="left" w:pos="360"/>
                <w:tab w:val="left" w:pos="720"/>
              </w:tabs>
              <w:jc w:val="center"/>
              <w:rPr>
                <w:rFonts w:ascii="Arial" w:hAnsi="Arial" w:cs="Arial"/>
                <w:sz w:val="18"/>
              </w:rPr>
            </w:pPr>
            <w:r>
              <w:rPr>
                <w:rFonts w:ascii="Arial" w:hAnsi="Arial" w:cs="Arial"/>
                <w:sz w:val="18"/>
              </w:rPr>
              <w:t>64</w:t>
            </w:r>
          </w:p>
        </w:tc>
        <w:tc>
          <w:tcPr>
            <w:tcW w:w="1080" w:type="dxa"/>
            <w:shd w:val="clear" w:color="auto" w:fill="auto"/>
            <w:vAlign w:val="center"/>
          </w:tcPr>
          <w:p w:rsidRPr="00B82CF0" w:rsidR="00574DFF" w:rsidP="00574DFF" w:rsidRDefault="00FA18F4" w14:paraId="0B99D666" w14:textId="73411DCA">
            <w:pPr>
              <w:widowControl/>
              <w:tabs>
                <w:tab w:val="left" w:pos="360"/>
                <w:tab w:val="left" w:pos="720"/>
              </w:tabs>
              <w:autoSpaceDE/>
              <w:autoSpaceDN/>
              <w:adjustRightInd/>
              <w:jc w:val="right"/>
              <w:rPr>
                <w:rFonts w:ascii="Arial" w:hAnsi="Arial" w:cs="Arial"/>
                <w:bCs/>
                <w:color w:val="000000"/>
                <w:sz w:val="18"/>
                <w:szCs w:val="18"/>
              </w:rPr>
            </w:pPr>
            <w:r>
              <w:rPr>
                <w:rFonts w:ascii="Arial" w:hAnsi="Arial" w:cs="Arial"/>
                <w:bCs/>
                <w:color w:val="000000"/>
                <w:sz w:val="18"/>
                <w:szCs w:val="18"/>
              </w:rPr>
              <w:t>$53.47</w:t>
            </w:r>
          </w:p>
        </w:tc>
        <w:tc>
          <w:tcPr>
            <w:tcW w:w="1440" w:type="dxa"/>
            <w:shd w:val="clear" w:color="auto" w:fill="auto"/>
            <w:vAlign w:val="center"/>
          </w:tcPr>
          <w:p w:rsidRPr="00B82CF0" w:rsidR="00574DFF" w:rsidP="00574DFF" w:rsidRDefault="0020544A" w14:paraId="27C2ADF2" w14:textId="5CA684D1">
            <w:pPr>
              <w:widowControl/>
              <w:tabs>
                <w:tab w:val="left" w:pos="360"/>
                <w:tab w:val="left" w:pos="720"/>
              </w:tabs>
              <w:autoSpaceDE/>
              <w:autoSpaceDN/>
              <w:adjustRightInd/>
              <w:jc w:val="right"/>
              <w:rPr>
                <w:rFonts w:ascii="Arial" w:hAnsi="Arial" w:cs="Arial"/>
                <w:color w:val="000000"/>
                <w:sz w:val="18"/>
              </w:rPr>
            </w:pPr>
            <w:r>
              <w:rPr>
                <w:rFonts w:ascii="Arial" w:hAnsi="Arial" w:cs="Arial"/>
                <w:color w:val="000000"/>
                <w:sz w:val="18"/>
              </w:rPr>
              <w:t>4,278</w:t>
            </w:r>
          </w:p>
        </w:tc>
      </w:tr>
      <w:tr w:rsidRPr="00B82CF0" w:rsidR="00BC420A" w:rsidTr="00913DB5" w14:paraId="4E3B63A1" w14:textId="77777777">
        <w:trPr>
          <w:trHeight w:val="216"/>
        </w:trPr>
        <w:tc>
          <w:tcPr>
            <w:tcW w:w="9563" w:type="dxa"/>
            <w:gridSpan w:val="7"/>
            <w:shd w:val="clear" w:color="auto" w:fill="D9D9D9"/>
            <w:vAlign w:val="center"/>
          </w:tcPr>
          <w:p w:rsidRPr="00B82CF0" w:rsidR="00BC420A" w:rsidP="00913DB5" w:rsidRDefault="00BC420A" w14:paraId="358BC618" w14:textId="45A9B456">
            <w:pPr>
              <w:widowControl/>
              <w:tabs>
                <w:tab w:val="left" w:pos="360"/>
                <w:tab w:val="left" w:pos="720"/>
              </w:tabs>
              <w:autoSpaceDE/>
              <w:autoSpaceDN/>
              <w:adjustRightInd/>
              <w:rPr>
                <w:rFonts w:ascii="Arial" w:hAnsi="Arial" w:cs="Arial"/>
                <w:b/>
                <w:i/>
                <w:color w:val="000000"/>
                <w:sz w:val="18"/>
                <w:szCs w:val="18"/>
              </w:rPr>
            </w:pPr>
            <w:r w:rsidRPr="00B82CF0">
              <w:rPr>
                <w:rFonts w:ascii="Arial" w:hAnsi="Arial" w:cs="Arial"/>
                <w:b/>
                <w:i/>
                <w:color w:val="000000"/>
                <w:sz w:val="18"/>
                <w:szCs w:val="18"/>
              </w:rPr>
              <w:t>Probate Questionnaire</w:t>
            </w:r>
          </w:p>
        </w:tc>
      </w:tr>
      <w:tr w:rsidRPr="00B82CF0" w:rsidR="00574DFF" w:rsidTr="00096B00" w14:paraId="25A1B9E2" w14:textId="77777777">
        <w:trPr>
          <w:trHeight w:val="305"/>
        </w:trPr>
        <w:tc>
          <w:tcPr>
            <w:tcW w:w="2453" w:type="dxa"/>
            <w:shd w:val="clear" w:color="auto" w:fill="auto"/>
            <w:vAlign w:val="center"/>
            <w:hideMark/>
          </w:tcPr>
          <w:p w:rsidRPr="00B82CF0" w:rsidR="00574DFF" w:rsidP="00574DFF" w:rsidRDefault="00574DFF" w14:paraId="10893F3A" w14:textId="77777777">
            <w:pPr>
              <w:widowControl/>
              <w:tabs>
                <w:tab w:val="left" w:pos="360"/>
                <w:tab w:val="left" w:pos="720"/>
              </w:tabs>
              <w:autoSpaceDE/>
              <w:autoSpaceDN/>
              <w:adjustRightInd/>
              <w:rPr>
                <w:rFonts w:ascii="Arial" w:hAnsi="Arial" w:cs="Arial"/>
                <w:color w:val="000000"/>
                <w:sz w:val="18"/>
              </w:rPr>
            </w:pPr>
            <w:r w:rsidRPr="00B82CF0">
              <w:rPr>
                <w:rFonts w:ascii="Arial" w:hAnsi="Arial" w:cs="Arial"/>
                <w:color w:val="000000"/>
                <w:sz w:val="18"/>
              </w:rPr>
              <w:t xml:space="preserve">   </w:t>
            </w:r>
            <w:r w:rsidRPr="00B82CF0">
              <w:rPr>
                <w:rFonts w:ascii="Arial" w:hAnsi="Arial" w:cs="Arial"/>
                <w:bCs/>
                <w:color w:val="000000"/>
                <w:sz w:val="18"/>
                <w:szCs w:val="18"/>
              </w:rPr>
              <w:t xml:space="preserve">  Reporting</w:t>
            </w:r>
          </w:p>
        </w:tc>
        <w:tc>
          <w:tcPr>
            <w:tcW w:w="1260" w:type="dxa"/>
            <w:vMerge w:val="restart"/>
            <w:shd w:val="clear" w:color="auto" w:fill="auto"/>
            <w:vAlign w:val="center"/>
          </w:tcPr>
          <w:p w:rsidRPr="00B82CF0" w:rsidR="00574DFF" w:rsidP="00574DFF" w:rsidRDefault="0020544A" w14:paraId="7C4B5960" w14:textId="25E9706F">
            <w:pPr>
              <w:tabs>
                <w:tab w:val="left" w:pos="360"/>
                <w:tab w:val="left" w:pos="720"/>
              </w:tabs>
              <w:jc w:val="center"/>
              <w:rPr>
                <w:rFonts w:ascii="Arial" w:hAnsi="Arial" w:cs="Arial"/>
                <w:sz w:val="18"/>
              </w:rPr>
            </w:pPr>
            <w:r>
              <w:rPr>
                <w:rFonts w:ascii="Arial" w:hAnsi="Arial" w:cs="Arial"/>
                <w:sz w:val="18"/>
              </w:rPr>
              <w:t>64</w:t>
            </w:r>
          </w:p>
        </w:tc>
        <w:tc>
          <w:tcPr>
            <w:tcW w:w="1080" w:type="dxa"/>
            <w:vMerge w:val="restart"/>
            <w:shd w:val="clear" w:color="auto" w:fill="auto"/>
            <w:vAlign w:val="center"/>
          </w:tcPr>
          <w:p w:rsidRPr="00B82CF0" w:rsidR="00574DFF" w:rsidP="00574DFF" w:rsidRDefault="00574DFF" w14:paraId="71B0B8C0" w14:textId="77777777">
            <w:pPr>
              <w:tabs>
                <w:tab w:val="left" w:pos="360"/>
                <w:tab w:val="left" w:pos="720"/>
              </w:tabs>
              <w:jc w:val="center"/>
              <w:rPr>
                <w:rFonts w:ascii="Arial" w:hAnsi="Arial" w:cs="Arial"/>
                <w:sz w:val="18"/>
              </w:rPr>
            </w:pPr>
            <w:r w:rsidRPr="00B82CF0">
              <w:rPr>
                <w:rFonts w:ascii="Arial" w:hAnsi="Arial" w:cs="Arial"/>
                <w:sz w:val="18"/>
              </w:rPr>
              <w:t>1</w:t>
            </w:r>
          </w:p>
        </w:tc>
        <w:tc>
          <w:tcPr>
            <w:tcW w:w="1170" w:type="dxa"/>
            <w:shd w:val="clear" w:color="auto" w:fill="auto"/>
            <w:vAlign w:val="center"/>
          </w:tcPr>
          <w:p w:rsidRPr="00B82CF0" w:rsidR="00574DFF" w:rsidP="00574DFF" w:rsidRDefault="00574DFF" w14:paraId="23AC87C7" w14:textId="77777777">
            <w:pPr>
              <w:tabs>
                <w:tab w:val="left" w:pos="360"/>
                <w:tab w:val="left" w:pos="720"/>
              </w:tabs>
              <w:jc w:val="center"/>
              <w:rPr>
                <w:rFonts w:ascii="Arial" w:hAnsi="Arial" w:cs="Arial"/>
                <w:sz w:val="18"/>
              </w:rPr>
            </w:pPr>
            <w:r w:rsidRPr="00B82CF0">
              <w:rPr>
                <w:rFonts w:ascii="Arial" w:hAnsi="Arial" w:cs="Arial"/>
                <w:sz w:val="18"/>
              </w:rPr>
              <w:t>2</w:t>
            </w:r>
          </w:p>
        </w:tc>
        <w:tc>
          <w:tcPr>
            <w:tcW w:w="1080" w:type="dxa"/>
            <w:shd w:val="clear" w:color="auto" w:fill="auto"/>
            <w:vAlign w:val="center"/>
          </w:tcPr>
          <w:p w:rsidRPr="00B82CF0" w:rsidR="00574DFF" w:rsidP="00574DFF" w:rsidRDefault="00126ABE" w14:paraId="2CE191AB" w14:textId="02B1BE8E">
            <w:pPr>
              <w:tabs>
                <w:tab w:val="left" w:pos="360"/>
                <w:tab w:val="left" w:pos="720"/>
              </w:tabs>
              <w:jc w:val="center"/>
              <w:rPr>
                <w:rFonts w:ascii="Arial" w:hAnsi="Arial" w:cs="Arial"/>
                <w:sz w:val="18"/>
              </w:rPr>
            </w:pPr>
            <w:r>
              <w:rPr>
                <w:rFonts w:ascii="Arial" w:hAnsi="Arial" w:cs="Arial"/>
                <w:sz w:val="18"/>
              </w:rPr>
              <w:t>128</w:t>
            </w:r>
          </w:p>
        </w:tc>
        <w:tc>
          <w:tcPr>
            <w:tcW w:w="1080" w:type="dxa"/>
            <w:shd w:val="clear" w:color="auto" w:fill="auto"/>
            <w:vAlign w:val="center"/>
            <w:hideMark/>
          </w:tcPr>
          <w:p w:rsidRPr="00B82CF0" w:rsidR="00574DFF" w:rsidP="00574DFF" w:rsidRDefault="00FA18F4" w14:paraId="649E25AF" w14:textId="16B9B54F">
            <w:pPr>
              <w:widowControl/>
              <w:tabs>
                <w:tab w:val="left" w:pos="360"/>
                <w:tab w:val="left" w:pos="720"/>
              </w:tabs>
              <w:autoSpaceDE/>
              <w:autoSpaceDN/>
              <w:adjustRightInd/>
              <w:jc w:val="right"/>
              <w:rPr>
                <w:rFonts w:ascii="Arial" w:hAnsi="Arial" w:cs="Arial"/>
                <w:color w:val="000000"/>
                <w:sz w:val="18"/>
              </w:rPr>
            </w:pPr>
            <w:r>
              <w:rPr>
                <w:rFonts w:ascii="Arial" w:hAnsi="Arial" w:cs="Arial"/>
                <w:bCs/>
                <w:color w:val="000000"/>
                <w:sz w:val="18"/>
                <w:szCs w:val="18"/>
              </w:rPr>
              <w:t>$53.47</w:t>
            </w:r>
          </w:p>
        </w:tc>
        <w:tc>
          <w:tcPr>
            <w:tcW w:w="1440" w:type="dxa"/>
            <w:shd w:val="clear" w:color="auto" w:fill="auto"/>
            <w:vAlign w:val="center"/>
          </w:tcPr>
          <w:p w:rsidRPr="00B82CF0" w:rsidR="00574DFF" w:rsidP="0020544A" w:rsidRDefault="0020544A" w14:paraId="22189F3D" w14:textId="3A1E37AE">
            <w:pPr>
              <w:widowControl/>
              <w:tabs>
                <w:tab w:val="left" w:pos="360"/>
                <w:tab w:val="left" w:pos="720"/>
              </w:tabs>
              <w:autoSpaceDE/>
              <w:autoSpaceDN/>
              <w:adjustRightInd/>
              <w:jc w:val="right"/>
              <w:rPr>
                <w:rFonts w:ascii="Arial" w:hAnsi="Arial" w:cs="Arial"/>
                <w:color w:val="000000"/>
                <w:sz w:val="18"/>
              </w:rPr>
            </w:pPr>
            <w:r>
              <w:rPr>
                <w:rFonts w:ascii="Arial" w:hAnsi="Arial" w:cs="Arial"/>
                <w:color w:val="000000"/>
                <w:sz w:val="18"/>
              </w:rPr>
              <w:t>8,555</w:t>
            </w:r>
          </w:p>
        </w:tc>
      </w:tr>
      <w:tr w:rsidRPr="00B82CF0" w:rsidR="00574DFF" w:rsidTr="00096B00" w14:paraId="2223DEA2" w14:textId="77777777">
        <w:trPr>
          <w:trHeight w:val="305"/>
        </w:trPr>
        <w:tc>
          <w:tcPr>
            <w:tcW w:w="2453" w:type="dxa"/>
            <w:shd w:val="clear" w:color="auto" w:fill="auto"/>
            <w:vAlign w:val="center"/>
          </w:tcPr>
          <w:p w:rsidRPr="00B82CF0" w:rsidR="00574DFF" w:rsidP="00574DFF" w:rsidRDefault="00574DFF" w14:paraId="4864DAF5" w14:textId="77777777">
            <w:pPr>
              <w:widowControl/>
              <w:tabs>
                <w:tab w:val="left" w:pos="360"/>
                <w:tab w:val="left" w:pos="720"/>
              </w:tabs>
              <w:autoSpaceDE/>
              <w:autoSpaceDN/>
              <w:adjustRightInd/>
              <w:rPr>
                <w:rFonts w:ascii="Arial" w:hAnsi="Arial" w:cs="Arial"/>
                <w:color w:val="000000"/>
                <w:sz w:val="18"/>
              </w:rPr>
            </w:pPr>
            <w:r w:rsidRPr="00B82CF0">
              <w:rPr>
                <w:rFonts w:ascii="Arial" w:hAnsi="Arial" w:cs="Arial"/>
                <w:color w:val="000000"/>
                <w:sz w:val="18"/>
              </w:rPr>
              <w:t xml:space="preserve">     Recordkeeping</w:t>
            </w:r>
          </w:p>
        </w:tc>
        <w:tc>
          <w:tcPr>
            <w:tcW w:w="1260" w:type="dxa"/>
            <w:vMerge/>
            <w:shd w:val="clear" w:color="auto" w:fill="auto"/>
            <w:vAlign w:val="center"/>
          </w:tcPr>
          <w:p w:rsidRPr="00B82CF0" w:rsidR="00574DFF" w:rsidP="00574DFF" w:rsidRDefault="00574DFF" w14:paraId="6030CA42" w14:textId="77777777">
            <w:pPr>
              <w:tabs>
                <w:tab w:val="left" w:pos="360"/>
                <w:tab w:val="left" w:pos="720"/>
              </w:tabs>
              <w:jc w:val="center"/>
              <w:rPr>
                <w:rFonts w:ascii="Arial" w:hAnsi="Arial" w:cs="Arial"/>
                <w:sz w:val="18"/>
              </w:rPr>
            </w:pPr>
          </w:p>
        </w:tc>
        <w:tc>
          <w:tcPr>
            <w:tcW w:w="1080" w:type="dxa"/>
            <w:vMerge/>
            <w:shd w:val="clear" w:color="auto" w:fill="auto"/>
            <w:vAlign w:val="center"/>
          </w:tcPr>
          <w:p w:rsidRPr="00B82CF0" w:rsidR="00574DFF" w:rsidP="00574DFF" w:rsidRDefault="00574DFF" w14:paraId="4ACC3D56" w14:textId="77777777">
            <w:pPr>
              <w:tabs>
                <w:tab w:val="left" w:pos="360"/>
                <w:tab w:val="left" w:pos="720"/>
              </w:tabs>
              <w:jc w:val="center"/>
              <w:rPr>
                <w:rFonts w:ascii="Arial" w:hAnsi="Arial" w:cs="Arial"/>
                <w:sz w:val="18"/>
              </w:rPr>
            </w:pPr>
          </w:p>
        </w:tc>
        <w:tc>
          <w:tcPr>
            <w:tcW w:w="1170" w:type="dxa"/>
            <w:shd w:val="clear" w:color="auto" w:fill="auto"/>
            <w:vAlign w:val="center"/>
          </w:tcPr>
          <w:p w:rsidRPr="00B82CF0" w:rsidR="00574DFF" w:rsidP="00574DFF" w:rsidRDefault="00574DFF" w14:paraId="1859F3A5" w14:textId="77777777">
            <w:pPr>
              <w:tabs>
                <w:tab w:val="left" w:pos="360"/>
                <w:tab w:val="left" w:pos="720"/>
              </w:tabs>
              <w:jc w:val="center"/>
              <w:rPr>
                <w:rFonts w:ascii="Arial" w:hAnsi="Arial" w:cs="Arial"/>
                <w:sz w:val="18"/>
              </w:rPr>
            </w:pPr>
            <w:r w:rsidRPr="00B82CF0">
              <w:rPr>
                <w:rFonts w:ascii="Arial" w:hAnsi="Arial" w:cs="Arial"/>
                <w:sz w:val="18"/>
              </w:rPr>
              <w:t>1</w:t>
            </w:r>
          </w:p>
        </w:tc>
        <w:tc>
          <w:tcPr>
            <w:tcW w:w="1080" w:type="dxa"/>
            <w:shd w:val="clear" w:color="auto" w:fill="auto"/>
            <w:vAlign w:val="center"/>
          </w:tcPr>
          <w:p w:rsidRPr="00B82CF0" w:rsidR="00574DFF" w:rsidP="00574DFF" w:rsidRDefault="00126ABE" w14:paraId="4DE4CDE4" w14:textId="2C9EDE05">
            <w:pPr>
              <w:tabs>
                <w:tab w:val="left" w:pos="360"/>
                <w:tab w:val="left" w:pos="720"/>
              </w:tabs>
              <w:jc w:val="center"/>
              <w:rPr>
                <w:rFonts w:ascii="Arial" w:hAnsi="Arial" w:cs="Arial"/>
                <w:sz w:val="18"/>
              </w:rPr>
            </w:pPr>
            <w:r>
              <w:rPr>
                <w:rFonts w:ascii="Arial" w:hAnsi="Arial" w:cs="Arial"/>
                <w:sz w:val="18"/>
              </w:rPr>
              <w:t>64</w:t>
            </w:r>
          </w:p>
        </w:tc>
        <w:tc>
          <w:tcPr>
            <w:tcW w:w="1080" w:type="dxa"/>
            <w:shd w:val="clear" w:color="auto" w:fill="auto"/>
            <w:vAlign w:val="center"/>
          </w:tcPr>
          <w:p w:rsidRPr="00B82CF0" w:rsidR="00574DFF" w:rsidP="00574DFF" w:rsidRDefault="00FA18F4" w14:paraId="5DBB9292" w14:textId="18910E74">
            <w:pPr>
              <w:widowControl/>
              <w:tabs>
                <w:tab w:val="left" w:pos="360"/>
                <w:tab w:val="left" w:pos="720"/>
              </w:tabs>
              <w:autoSpaceDE/>
              <w:autoSpaceDN/>
              <w:adjustRightInd/>
              <w:jc w:val="right"/>
              <w:rPr>
                <w:rFonts w:ascii="Arial" w:hAnsi="Arial" w:cs="Arial"/>
                <w:bCs/>
                <w:color w:val="000000"/>
                <w:sz w:val="18"/>
                <w:szCs w:val="18"/>
              </w:rPr>
            </w:pPr>
            <w:r>
              <w:rPr>
                <w:rFonts w:ascii="Arial" w:hAnsi="Arial" w:cs="Arial"/>
                <w:bCs/>
                <w:color w:val="000000"/>
                <w:sz w:val="18"/>
                <w:szCs w:val="18"/>
              </w:rPr>
              <w:t>$53.47</w:t>
            </w:r>
          </w:p>
        </w:tc>
        <w:tc>
          <w:tcPr>
            <w:tcW w:w="1440" w:type="dxa"/>
            <w:shd w:val="clear" w:color="auto" w:fill="auto"/>
            <w:vAlign w:val="center"/>
          </w:tcPr>
          <w:p w:rsidRPr="00B82CF0" w:rsidR="00574DFF" w:rsidP="00574DFF" w:rsidRDefault="0020544A" w14:paraId="7FF2D6B5" w14:textId="25B1942B">
            <w:pPr>
              <w:widowControl/>
              <w:tabs>
                <w:tab w:val="left" w:pos="360"/>
                <w:tab w:val="left" w:pos="720"/>
              </w:tabs>
              <w:autoSpaceDE/>
              <w:autoSpaceDN/>
              <w:adjustRightInd/>
              <w:jc w:val="right"/>
              <w:rPr>
                <w:rFonts w:ascii="Arial" w:hAnsi="Arial" w:cs="Arial"/>
                <w:color w:val="000000"/>
                <w:sz w:val="18"/>
              </w:rPr>
            </w:pPr>
            <w:r>
              <w:rPr>
                <w:rFonts w:ascii="Arial" w:hAnsi="Arial" w:cs="Arial"/>
                <w:color w:val="000000"/>
                <w:sz w:val="18"/>
              </w:rPr>
              <w:t>4,278</w:t>
            </w:r>
          </w:p>
        </w:tc>
      </w:tr>
      <w:tr w:rsidRPr="00B82CF0" w:rsidR="00BC420A" w:rsidTr="00913DB5" w14:paraId="32749659" w14:textId="77777777">
        <w:trPr>
          <w:trHeight w:val="216"/>
        </w:trPr>
        <w:tc>
          <w:tcPr>
            <w:tcW w:w="9563" w:type="dxa"/>
            <w:gridSpan w:val="7"/>
            <w:shd w:val="clear" w:color="auto" w:fill="D9D9D9"/>
            <w:vAlign w:val="center"/>
          </w:tcPr>
          <w:p w:rsidRPr="00B82CF0" w:rsidR="00BC420A" w:rsidP="00913DB5" w:rsidRDefault="00BC420A" w14:paraId="31C37537" w14:textId="77C260F1">
            <w:pPr>
              <w:widowControl/>
              <w:tabs>
                <w:tab w:val="left" w:pos="360"/>
                <w:tab w:val="left" w:pos="720"/>
              </w:tabs>
              <w:autoSpaceDE/>
              <w:autoSpaceDN/>
              <w:adjustRightInd/>
              <w:rPr>
                <w:rFonts w:ascii="Arial" w:hAnsi="Arial" w:cs="Arial"/>
                <w:b/>
                <w:i/>
                <w:color w:val="000000"/>
                <w:sz w:val="18"/>
                <w:szCs w:val="18"/>
              </w:rPr>
            </w:pPr>
            <w:r w:rsidRPr="00B82CF0">
              <w:rPr>
                <w:rFonts w:ascii="Arial" w:hAnsi="Arial" w:cs="Arial"/>
                <w:b/>
                <w:i/>
                <w:color w:val="000000"/>
                <w:sz w:val="18"/>
                <w:szCs w:val="18"/>
              </w:rPr>
              <w:t>Residential Leases Questionnaire</w:t>
            </w:r>
          </w:p>
        </w:tc>
      </w:tr>
      <w:tr w:rsidRPr="00B82CF0" w:rsidR="00574DFF" w:rsidTr="00096B00" w14:paraId="75A4E809" w14:textId="77777777">
        <w:trPr>
          <w:trHeight w:val="305"/>
        </w:trPr>
        <w:tc>
          <w:tcPr>
            <w:tcW w:w="2453" w:type="dxa"/>
            <w:shd w:val="clear" w:color="auto" w:fill="auto"/>
            <w:vAlign w:val="center"/>
            <w:hideMark/>
          </w:tcPr>
          <w:p w:rsidRPr="00B82CF0" w:rsidR="00574DFF" w:rsidP="00574DFF" w:rsidRDefault="00574DFF" w14:paraId="2DF8F7D2" w14:textId="77777777">
            <w:pPr>
              <w:widowControl/>
              <w:tabs>
                <w:tab w:val="left" w:pos="360"/>
                <w:tab w:val="left" w:pos="720"/>
              </w:tabs>
              <w:autoSpaceDE/>
              <w:autoSpaceDN/>
              <w:adjustRightInd/>
              <w:rPr>
                <w:rFonts w:ascii="Arial" w:hAnsi="Arial" w:cs="Arial"/>
                <w:color w:val="000000"/>
                <w:sz w:val="18"/>
              </w:rPr>
            </w:pPr>
            <w:r w:rsidRPr="00B82CF0">
              <w:rPr>
                <w:rFonts w:ascii="Arial" w:hAnsi="Arial" w:cs="Arial"/>
                <w:color w:val="000000"/>
                <w:sz w:val="18"/>
              </w:rPr>
              <w:t xml:space="preserve">   </w:t>
            </w:r>
            <w:r w:rsidRPr="00B82CF0">
              <w:rPr>
                <w:rFonts w:ascii="Arial" w:hAnsi="Arial" w:cs="Arial"/>
                <w:bCs/>
                <w:color w:val="000000"/>
                <w:sz w:val="18"/>
                <w:szCs w:val="18"/>
              </w:rPr>
              <w:t xml:space="preserve">  Reporting</w:t>
            </w:r>
          </w:p>
        </w:tc>
        <w:tc>
          <w:tcPr>
            <w:tcW w:w="1260" w:type="dxa"/>
            <w:vMerge w:val="restart"/>
            <w:shd w:val="clear" w:color="auto" w:fill="auto"/>
            <w:vAlign w:val="center"/>
          </w:tcPr>
          <w:p w:rsidRPr="00B82CF0" w:rsidR="00574DFF" w:rsidP="00574DFF" w:rsidRDefault="0020544A" w14:paraId="434810CD" w14:textId="315F6478">
            <w:pPr>
              <w:tabs>
                <w:tab w:val="left" w:pos="360"/>
                <w:tab w:val="left" w:pos="720"/>
              </w:tabs>
              <w:jc w:val="center"/>
              <w:rPr>
                <w:rFonts w:ascii="Arial" w:hAnsi="Arial" w:cs="Arial"/>
                <w:sz w:val="18"/>
              </w:rPr>
            </w:pPr>
            <w:r>
              <w:rPr>
                <w:rFonts w:ascii="Arial" w:hAnsi="Arial" w:cs="Arial"/>
                <w:sz w:val="18"/>
              </w:rPr>
              <w:t>64</w:t>
            </w:r>
          </w:p>
        </w:tc>
        <w:tc>
          <w:tcPr>
            <w:tcW w:w="1080" w:type="dxa"/>
            <w:vMerge w:val="restart"/>
            <w:shd w:val="clear" w:color="auto" w:fill="auto"/>
            <w:vAlign w:val="center"/>
          </w:tcPr>
          <w:p w:rsidRPr="00B82CF0" w:rsidR="00574DFF" w:rsidP="00574DFF" w:rsidRDefault="00574DFF" w14:paraId="3EB95653" w14:textId="77777777">
            <w:pPr>
              <w:tabs>
                <w:tab w:val="left" w:pos="360"/>
                <w:tab w:val="left" w:pos="720"/>
              </w:tabs>
              <w:jc w:val="center"/>
              <w:rPr>
                <w:rFonts w:ascii="Arial" w:hAnsi="Arial" w:cs="Arial"/>
                <w:sz w:val="18"/>
              </w:rPr>
            </w:pPr>
            <w:r w:rsidRPr="00B82CF0">
              <w:rPr>
                <w:rFonts w:ascii="Arial" w:hAnsi="Arial" w:cs="Arial"/>
                <w:sz w:val="18"/>
              </w:rPr>
              <w:t>1</w:t>
            </w:r>
          </w:p>
        </w:tc>
        <w:tc>
          <w:tcPr>
            <w:tcW w:w="1170" w:type="dxa"/>
            <w:shd w:val="clear" w:color="auto" w:fill="auto"/>
            <w:vAlign w:val="center"/>
          </w:tcPr>
          <w:p w:rsidRPr="00B82CF0" w:rsidR="00574DFF" w:rsidP="00574DFF" w:rsidRDefault="00574DFF" w14:paraId="67317D6D" w14:textId="77777777">
            <w:pPr>
              <w:tabs>
                <w:tab w:val="left" w:pos="360"/>
                <w:tab w:val="left" w:pos="720"/>
              </w:tabs>
              <w:jc w:val="center"/>
              <w:rPr>
                <w:rFonts w:ascii="Arial" w:hAnsi="Arial" w:cs="Arial"/>
                <w:sz w:val="18"/>
              </w:rPr>
            </w:pPr>
            <w:r w:rsidRPr="00B82CF0">
              <w:rPr>
                <w:rFonts w:ascii="Arial" w:hAnsi="Arial" w:cs="Arial"/>
                <w:sz w:val="18"/>
              </w:rPr>
              <w:t>2</w:t>
            </w:r>
          </w:p>
        </w:tc>
        <w:tc>
          <w:tcPr>
            <w:tcW w:w="1080" w:type="dxa"/>
            <w:shd w:val="clear" w:color="auto" w:fill="auto"/>
            <w:vAlign w:val="center"/>
          </w:tcPr>
          <w:p w:rsidRPr="00B82CF0" w:rsidR="00574DFF" w:rsidP="00574DFF" w:rsidRDefault="00126ABE" w14:paraId="70A59F2D" w14:textId="19BA1D49">
            <w:pPr>
              <w:tabs>
                <w:tab w:val="left" w:pos="360"/>
                <w:tab w:val="left" w:pos="720"/>
              </w:tabs>
              <w:jc w:val="center"/>
              <w:rPr>
                <w:rFonts w:ascii="Arial" w:hAnsi="Arial" w:cs="Arial"/>
                <w:sz w:val="18"/>
              </w:rPr>
            </w:pPr>
            <w:r>
              <w:rPr>
                <w:rFonts w:ascii="Arial" w:hAnsi="Arial" w:cs="Arial"/>
                <w:sz w:val="18"/>
              </w:rPr>
              <w:t>128</w:t>
            </w:r>
          </w:p>
        </w:tc>
        <w:tc>
          <w:tcPr>
            <w:tcW w:w="1080" w:type="dxa"/>
            <w:shd w:val="clear" w:color="auto" w:fill="auto"/>
            <w:vAlign w:val="center"/>
            <w:hideMark/>
          </w:tcPr>
          <w:p w:rsidRPr="00B82CF0" w:rsidR="00574DFF" w:rsidP="00574DFF" w:rsidRDefault="00FA18F4" w14:paraId="1CD886B9" w14:textId="15EC8362">
            <w:pPr>
              <w:widowControl/>
              <w:tabs>
                <w:tab w:val="left" w:pos="360"/>
                <w:tab w:val="left" w:pos="720"/>
              </w:tabs>
              <w:autoSpaceDE/>
              <w:autoSpaceDN/>
              <w:adjustRightInd/>
              <w:jc w:val="right"/>
              <w:rPr>
                <w:rFonts w:ascii="Arial" w:hAnsi="Arial" w:cs="Arial"/>
                <w:color w:val="000000"/>
                <w:sz w:val="18"/>
              </w:rPr>
            </w:pPr>
            <w:r>
              <w:rPr>
                <w:rFonts w:ascii="Arial" w:hAnsi="Arial" w:cs="Arial"/>
                <w:bCs/>
                <w:color w:val="000000"/>
                <w:sz w:val="18"/>
                <w:szCs w:val="18"/>
              </w:rPr>
              <w:t>$53.47</w:t>
            </w:r>
          </w:p>
        </w:tc>
        <w:tc>
          <w:tcPr>
            <w:tcW w:w="1440" w:type="dxa"/>
            <w:shd w:val="clear" w:color="auto" w:fill="auto"/>
            <w:vAlign w:val="center"/>
          </w:tcPr>
          <w:p w:rsidRPr="00B82CF0" w:rsidR="00574DFF" w:rsidP="00574DFF" w:rsidRDefault="0020544A" w14:paraId="39B526F9" w14:textId="5761D2B9">
            <w:pPr>
              <w:widowControl/>
              <w:tabs>
                <w:tab w:val="left" w:pos="360"/>
                <w:tab w:val="left" w:pos="720"/>
              </w:tabs>
              <w:autoSpaceDE/>
              <w:autoSpaceDN/>
              <w:adjustRightInd/>
              <w:jc w:val="right"/>
              <w:rPr>
                <w:rFonts w:ascii="Arial" w:hAnsi="Arial" w:cs="Arial"/>
                <w:color w:val="000000"/>
                <w:sz w:val="18"/>
              </w:rPr>
            </w:pPr>
            <w:r>
              <w:rPr>
                <w:rFonts w:ascii="Arial" w:hAnsi="Arial" w:cs="Arial"/>
                <w:color w:val="000000"/>
                <w:sz w:val="18"/>
              </w:rPr>
              <w:t>8.555</w:t>
            </w:r>
          </w:p>
        </w:tc>
      </w:tr>
      <w:tr w:rsidRPr="00B82CF0" w:rsidR="00574DFF" w:rsidTr="00096B00" w14:paraId="7A595285" w14:textId="77777777">
        <w:trPr>
          <w:trHeight w:val="305"/>
        </w:trPr>
        <w:tc>
          <w:tcPr>
            <w:tcW w:w="2453" w:type="dxa"/>
            <w:shd w:val="clear" w:color="auto" w:fill="auto"/>
            <w:vAlign w:val="center"/>
          </w:tcPr>
          <w:p w:rsidRPr="00B82CF0" w:rsidR="00574DFF" w:rsidP="00574DFF" w:rsidRDefault="00574DFF" w14:paraId="52668958" w14:textId="77777777">
            <w:pPr>
              <w:widowControl/>
              <w:tabs>
                <w:tab w:val="left" w:pos="360"/>
                <w:tab w:val="left" w:pos="720"/>
              </w:tabs>
              <w:autoSpaceDE/>
              <w:autoSpaceDN/>
              <w:adjustRightInd/>
              <w:rPr>
                <w:rFonts w:ascii="Arial" w:hAnsi="Arial" w:cs="Arial"/>
                <w:color w:val="000000"/>
                <w:sz w:val="18"/>
              </w:rPr>
            </w:pPr>
            <w:r w:rsidRPr="00B82CF0">
              <w:rPr>
                <w:rFonts w:ascii="Arial" w:hAnsi="Arial" w:cs="Arial"/>
                <w:color w:val="000000"/>
                <w:sz w:val="18"/>
              </w:rPr>
              <w:t xml:space="preserve">     Recordkeeping</w:t>
            </w:r>
          </w:p>
        </w:tc>
        <w:tc>
          <w:tcPr>
            <w:tcW w:w="1260" w:type="dxa"/>
            <w:vMerge/>
            <w:shd w:val="clear" w:color="auto" w:fill="auto"/>
            <w:vAlign w:val="center"/>
          </w:tcPr>
          <w:p w:rsidRPr="00B82CF0" w:rsidR="00574DFF" w:rsidP="00574DFF" w:rsidRDefault="00574DFF" w14:paraId="42AFDA59" w14:textId="77777777">
            <w:pPr>
              <w:tabs>
                <w:tab w:val="left" w:pos="360"/>
                <w:tab w:val="left" w:pos="720"/>
              </w:tabs>
              <w:jc w:val="center"/>
              <w:rPr>
                <w:rFonts w:ascii="Arial" w:hAnsi="Arial" w:cs="Arial"/>
                <w:sz w:val="18"/>
              </w:rPr>
            </w:pPr>
          </w:p>
        </w:tc>
        <w:tc>
          <w:tcPr>
            <w:tcW w:w="1080" w:type="dxa"/>
            <w:vMerge/>
            <w:shd w:val="clear" w:color="auto" w:fill="auto"/>
            <w:vAlign w:val="center"/>
          </w:tcPr>
          <w:p w:rsidRPr="00B82CF0" w:rsidR="00574DFF" w:rsidP="00574DFF" w:rsidRDefault="00574DFF" w14:paraId="6F5858F4" w14:textId="77777777">
            <w:pPr>
              <w:tabs>
                <w:tab w:val="left" w:pos="360"/>
                <w:tab w:val="left" w:pos="720"/>
              </w:tabs>
              <w:jc w:val="center"/>
              <w:rPr>
                <w:rFonts w:ascii="Arial" w:hAnsi="Arial" w:cs="Arial"/>
                <w:sz w:val="18"/>
              </w:rPr>
            </w:pPr>
          </w:p>
        </w:tc>
        <w:tc>
          <w:tcPr>
            <w:tcW w:w="1170" w:type="dxa"/>
            <w:shd w:val="clear" w:color="auto" w:fill="auto"/>
            <w:vAlign w:val="center"/>
          </w:tcPr>
          <w:p w:rsidRPr="00B82CF0" w:rsidR="00574DFF" w:rsidP="00574DFF" w:rsidRDefault="00574DFF" w14:paraId="2B597391" w14:textId="77777777">
            <w:pPr>
              <w:tabs>
                <w:tab w:val="left" w:pos="360"/>
                <w:tab w:val="left" w:pos="720"/>
              </w:tabs>
              <w:jc w:val="center"/>
              <w:rPr>
                <w:rFonts w:ascii="Arial" w:hAnsi="Arial" w:cs="Arial"/>
                <w:sz w:val="18"/>
              </w:rPr>
            </w:pPr>
            <w:r w:rsidRPr="00B82CF0">
              <w:rPr>
                <w:rFonts w:ascii="Arial" w:hAnsi="Arial" w:cs="Arial"/>
                <w:sz w:val="18"/>
              </w:rPr>
              <w:t>1</w:t>
            </w:r>
          </w:p>
        </w:tc>
        <w:tc>
          <w:tcPr>
            <w:tcW w:w="1080" w:type="dxa"/>
            <w:shd w:val="clear" w:color="auto" w:fill="auto"/>
            <w:vAlign w:val="center"/>
          </w:tcPr>
          <w:p w:rsidRPr="00B82CF0" w:rsidR="00574DFF" w:rsidP="00574DFF" w:rsidRDefault="00126ABE" w14:paraId="21B33CF2" w14:textId="648F2E52">
            <w:pPr>
              <w:tabs>
                <w:tab w:val="left" w:pos="360"/>
                <w:tab w:val="left" w:pos="720"/>
              </w:tabs>
              <w:jc w:val="center"/>
              <w:rPr>
                <w:rFonts w:ascii="Arial" w:hAnsi="Arial" w:cs="Arial"/>
                <w:sz w:val="18"/>
              </w:rPr>
            </w:pPr>
            <w:r>
              <w:rPr>
                <w:rFonts w:ascii="Arial" w:hAnsi="Arial" w:cs="Arial"/>
                <w:sz w:val="18"/>
              </w:rPr>
              <w:t>64</w:t>
            </w:r>
          </w:p>
        </w:tc>
        <w:tc>
          <w:tcPr>
            <w:tcW w:w="1080" w:type="dxa"/>
            <w:shd w:val="clear" w:color="auto" w:fill="auto"/>
            <w:vAlign w:val="center"/>
          </w:tcPr>
          <w:p w:rsidRPr="00B82CF0" w:rsidR="00574DFF" w:rsidP="00574DFF" w:rsidRDefault="00FA18F4" w14:paraId="7435DD63" w14:textId="4086B144">
            <w:pPr>
              <w:widowControl/>
              <w:tabs>
                <w:tab w:val="left" w:pos="360"/>
                <w:tab w:val="left" w:pos="720"/>
              </w:tabs>
              <w:autoSpaceDE/>
              <w:autoSpaceDN/>
              <w:adjustRightInd/>
              <w:jc w:val="right"/>
              <w:rPr>
                <w:rFonts w:ascii="Arial" w:hAnsi="Arial" w:cs="Arial"/>
                <w:bCs/>
                <w:color w:val="000000"/>
                <w:sz w:val="18"/>
                <w:szCs w:val="18"/>
              </w:rPr>
            </w:pPr>
            <w:r>
              <w:rPr>
                <w:rFonts w:ascii="Arial" w:hAnsi="Arial" w:cs="Arial"/>
                <w:bCs/>
                <w:color w:val="000000"/>
                <w:sz w:val="18"/>
                <w:szCs w:val="18"/>
              </w:rPr>
              <w:t>$53.47</w:t>
            </w:r>
          </w:p>
        </w:tc>
        <w:tc>
          <w:tcPr>
            <w:tcW w:w="1440" w:type="dxa"/>
            <w:shd w:val="clear" w:color="auto" w:fill="auto"/>
            <w:vAlign w:val="center"/>
          </w:tcPr>
          <w:p w:rsidRPr="00B82CF0" w:rsidR="00574DFF" w:rsidP="00574DFF" w:rsidRDefault="0020544A" w14:paraId="517B1820" w14:textId="55F85ADE">
            <w:pPr>
              <w:widowControl/>
              <w:tabs>
                <w:tab w:val="left" w:pos="360"/>
                <w:tab w:val="left" w:pos="720"/>
              </w:tabs>
              <w:autoSpaceDE/>
              <w:autoSpaceDN/>
              <w:adjustRightInd/>
              <w:jc w:val="right"/>
              <w:rPr>
                <w:rFonts w:ascii="Arial" w:hAnsi="Arial" w:cs="Arial"/>
                <w:color w:val="000000"/>
                <w:sz w:val="18"/>
              </w:rPr>
            </w:pPr>
            <w:r>
              <w:rPr>
                <w:rFonts w:ascii="Arial" w:hAnsi="Arial" w:cs="Arial"/>
                <w:color w:val="000000"/>
                <w:sz w:val="18"/>
              </w:rPr>
              <w:t>4,278</w:t>
            </w:r>
          </w:p>
        </w:tc>
      </w:tr>
      <w:tr w:rsidRPr="00B82CF0" w:rsidR="00BC420A" w:rsidTr="00913DB5" w14:paraId="0EAE80AE" w14:textId="77777777">
        <w:trPr>
          <w:trHeight w:val="216"/>
        </w:trPr>
        <w:tc>
          <w:tcPr>
            <w:tcW w:w="9563" w:type="dxa"/>
            <w:gridSpan w:val="7"/>
            <w:shd w:val="clear" w:color="auto" w:fill="D9D9D9"/>
            <w:vAlign w:val="center"/>
          </w:tcPr>
          <w:p w:rsidRPr="00B82CF0" w:rsidR="00BC420A" w:rsidP="00913DB5" w:rsidRDefault="00BC420A" w14:paraId="406C1D58" w14:textId="4F5DCC51">
            <w:pPr>
              <w:widowControl/>
              <w:tabs>
                <w:tab w:val="left" w:pos="360"/>
                <w:tab w:val="left" w:pos="720"/>
              </w:tabs>
              <w:autoSpaceDE/>
              <w:autoSpaceDN/>
              <w:adjustRightInd/>
              <w:rPr>
                <w:rFonts w:ascii="Arial" w:hAnsi="Arial" w:cs="Arial"/>
                <w:b/>
                <w:i/>
                <w:color w:val="000000"/>
                <w:sz w:val="18"/>
                <w:szCs w:val="18"/>
              </w:rPr>
            </w:pPr>
            <w:r w:rsidRPr="00B82CF0">
              <w:rPr>
                <w:rFonts w:ascii="Arial" w:hAnsi="Arial" w:cs="Arial"/>
                <w:b/>
                <w:i/>
                <w:color w:val="000000"/>
                <w:sz w:val="18"/>
                <w:szCs w:val="18"/>
              </w:rPr>
              <w:t>Rights-of-Way Questionnaire</w:t>
            </w:r>
          </w:p>
        </w:tc>
      </w:tr>
      <w:tr w:rsidRPr="00B82CF0" w:rsidR="00574DFF" w:rsidTr="00096B00" w14:paraId="55DBC89A" w14:textId="77777777">
        <w:trPr>
          <w:trHeight w:val="305"/>
        </w:trPr>
        <w:tc>
          <w:tcPr>
            <w:tcW w:w="2453" w:type="dxa"/>
            <w:shd w:val="clear" w:color="auto" w:fill="auto"/>
            <w:vAlign w:val="center"/>
            <w:hideMark/>
          </w:tcPr>
          <w:p w:rsidRPr="00B82CF0" w:rsidR="00574DFF" w:rsidP="00574DFF" w:rsidRDefault="00574DFF" w14:paraId="46D19472" w14:textId="77777777">
            <w:pPr>
              <w:widowControl/>
              <w:tabs>
                <w:tab w:val="left" w:pos="360"/>
                <w:tab w:val="left" w:pos="720"/>
              </w:tabs>
              <w:autoSpaceDE/>
              <w:autoSpaceDN/>
              <w:adjustRightInd/>
              <w:rPr>
                <w:rFonts w:ascii="Arial" w:hAnsi="Arial" w:cs="Arial"/>
                <w:color w:val="000000"/>
                <w:sz w:val="18"/>
              </w:rPr>
            </w:pPr>
            <w:r w:rsidRPr="00B82CF0">
              <w:rPr>
                <w:rFonts w:ascii="Arial" w:hAnsi="Arial" w:cs="Arial"/>
                <w:color w:val="000000"/>
                <w:sz w:val="18"/>
              </w:rPr>
              <w:t xml:space="preserve">   </w:t>
            </w:r>
            <w:r w:rsidRPr="00B82CF0">
              <w:rPr>
                <w:rFonts w:ascii="Arial" w:hAnsi="Arial" w:cs="Arial"/>
                <w:bCs/>
                <w:color w:val="000000"/>
                <w:sz w:val="18"/>
                <w:szCs w:val="18"/>
              </w:rPr>
              <w:t xml:space="preserve">  Reporting</w:t>
            </w:r>
          </w:p>
        </w:tc>
        <w:tc>
          <w:tcPr>
            <w:tcW w:w="1260" w:type="dxa"/>
            <w:vMerge w:val="restart"/>
            <w:shd w:val="clear" w:color="auto" w:fill="auto"/>
            <w:vAlign w:val="center"/>
          </w:tcPr>
          <w:p w:rsidRPr="00B82CF0" w:rsidR="00574DFF" w:rsidP="00574DFF" w:rsidRDefault="0020544A" w14:paraId="7138AB02" w14:textId="172F4866">
            <w:pPr>
              <w:tabs>
                <w:tab w:val="left" w:pos="360"/>
                <w:tab w:val="left" w:pos="720"/>
              </w:tabs>
              <w:jc w:val="center"/>
              <w:rPr>
                <w:rFonts w:ascii="Arial" w:hAnsi="Arial" w:cs="Arial"/>
                <w:sz w:val="18"/>
              </w:rPr>
            </w:pPr>
            <w:r>
              <w:rPr>
                <w:rFonts w:ascii="Arial" w:hAnsi="Arial" w:cs="Arial"/>
                <w:sz w:val="18"/>
              </w:rPr>
              <w:t>64</w:t>
            </w:r>
          </w:p>
        </w:tc>
        <w:tc>
          <w:tcPr>
            <w:tcW w:w="1080" w:type="dxa"/>
            <w:vMerge w:val="restart"/>
            <w:shd w:val="clear" w:color="auto" w:fill="auto"/>
            <w:vAlign w:val="center"/>
          </w:tcPr>
          <w:p w:rsidRPr="00B82CF0" w:rsidR="00574DFF" w:rsidP="00574DFF" w:rsidRDefault="00574DFF" w14:paraId="26056483" w14:textId="77777777">
            <w:pPr>
              <w:tabs>
                <w:tab w:val="left" w:pos="360"/>
                <w:tab w:val="left" w:pos="720"/>
              </w:tabs>
              <w:jc w:val="center"/>
              <w:rPr>
                <w:rFonts w:ascii="Arial" w:hAnsi="Arial" w:cs="Arial"/>
                <w:sz w:val="18"/>
              </w:rPr>
            </w:pPr>
            <w:r w:rsidRPr="00B82CF0">
              <w:rPr>
                <w:rFonts w:ascii="Arial" w:hAnsi="Arial" w:cs="Arial"/>
                <w:sz w:val="18"/>
              </w:rPr>
              <w:t>1</w:t>
            </w:r>
          </w:p>
        </w:tc>
        <w:tc>
          <w:tcPr>
            <w:tcW w:w="1170" w:type="dxa"/>
            <w:shd w:val="clear" w:color="auto" w:fill="auto"/>
            <w:vAlign w:val="center"/>
          </w:tcPr>
          <w:p w:rsidRPr="00B82CF0" w:rsidR="00574DFF" w:rsidP="00574DFF" w:rsidRDefault="00574DFF" w14:paraId="37EDC7F0" w14:textId="77777777">
            <w:pPr>
              <w:tabs>
                <w:tab w:val="left" w:pos="360"/>
                <w:tab w:val="left" w:pos="720"/>
              </w:tabs>
              <w:jc w:val="center"/>
              <w:rPr>
                <w:rFonts w:ascii="Arial" w:hAnsi="Arial" w:cs="Arial"/>
                <w:sz w:val="18"/>
              </w:rPr>
            </w:pPr>
            <w:r w:rsidRPr="00B82CF0">
              <w:rPr>
                <w:rFonts w:ascii="Arial" w:hAnsi="Arial" w:cs="Arial"/>
                <w:sz w:val="18"/>
              </w:rPr>
              <w:t>2</w:t>
            </w:r>
          </w:p>
        </w:tc>
        <w:tc>
          <w:tcPr>
            <w:tcW w:w="1080" w:type="dxa"/>
            <w:shd w:val="clear" w:color="auto" w:fill="auto"/>
            <w:vAlign w:val="center"/>
          </w:tcPr>
          <w:p w:rsidRPr="00B82CF0" w:rsidR="00574DFF" w:rsidP="00574DFF" w:rsidRDefault="00126ABE" w14:paraId="381C0D91" w14:textId="31E9CB4B">
            <w:pPr>
              <w:tabs>
                <w:tab w:val="left" w:pos="360"/>
                <w:tab w:val="left" w:pos="720"/>
              </w:tabs>
              <w:jc w:val="center"/>
              <w:rPr>
                <w:rFonts w:ascii="Arial" w:hAnsi="Arial" w:cs="Arial"/>
                <w:sz w:val="18"/>
              </w:rPr>
            </w:pPr>
            <w:r>
              <w:rPr>
                <w:rFonts w:ascii="Arial" w:hAnsi="Arial" w:cs="Arial"/>
                <w:sz w:val="18"/>
              </w:rPr>
              <w:t>128</w:t>
            </w:r>
          </w:p>
        </w:tc>
        <w:tc>
          <w:tcPr>
            <w:tcW w:w="1080" w:type="dxa"/>
            <w:shd w:val="clear" w:color="auto" w:fill="auto"/>
            <w:vAlign w:val="center"/>
            <w:hideMark/>
          </w:tcPr>
          <w:p w:rsidRPr="00B82CF0" w:rsidR="00574DFF" w:rsidP="00574DFF" w:rsidRDefault="00FA18F4" w14:paraId="2741432D" w14:textId="16F60DBB">
            <w:pPr>
              <w:widowControl/>
              <w:tabs>
                <w:tab w:val="left" w:pos="360"/>
                <w:tab w:val="left" w:pos="720"/>
              </w:tabs>
              <w:autoSpaceDE/>
              <w:autoSpaceDN/>
              <w:adjustRightInd/>
              <w:jc w:val="right"/>
              <w:rPr>
                <w:rFonts w:ascii="Arial" w:hAnsi="Arial" w:cs="Arial"/>
                <w:color w:val="000000"/>
                <w:sz w:val="18"/>
              </w:rPr>
            </w:pPr>
            <w:r>
              <w:rPr>
                <w:rFonts w:ascii="Arial" w:hAnsi="Arial" w:cs="Arial"/>
                <w:bCs/>
                <w:color w:val="000000"/>
                <w:sz w:val="18"/>
                <w:szCs w:val="18"/>
              </w:rPr>
              <w:t>$53.47</w:t>
            </w:r>
          </w:p>
        </w:tc>
        <w:tc>
          <w:tcPr>
            <w:tcW w:w="1440" w:type="dxa"/>
            <w:shd w:val="clear" w:color="auto" w:fill="auto"/>
            <w:vAlign w:val="center"/>
          </w:tcPr>
          <w:p w:rsidRPr="00B82CF0" w:rsidR="00574DFF" w:rsidP="00574DFF" w:rsidRDefault="0020544A" w14:paraId="0DBAE47A" w14:textId="6A4DE275">
            <w:pPr>
              <w:widowControl/>
              <w:tabs>
                <w:tab w:val="left" w:pos="360"/>
                <w:tab w:val="left" w:pos="720"/>
              </w:tabs>
              <w:autoSpaceDE/>
              <w:autoSpaceDN/>
              <w:adjustRightInd/>
              <w:jc w:val="right"/>
              <w:rPr>
                <w:rFonts w:ascii="Arial" w:hAnsi="Arial" w:cs="Arial"/>
                <w:color w:val="000000"/>
                <w:sz w:val="18"/>
              </w:rPr>
            </w:pPr>
            <w:r>
              <w:rPr>
                <w:rFonts w:ascii="Arial" w:hAnsi="Arial" w:cs="Arial"/>
                <w:color w:val="000000"/>
                <w:sz w:val="18"/>
              </w:rPr>
              <w:t>8,555</w:t>
            </w:r>
          </w:p>
        </w:tc>
      </w:tr>
      <w:tr w:rsidRPr="00B82CF0" w:rsidR="00574DFF" w:rsidTr="00096B00" w14:paraId="7C18AA08" w14:textId="77777777">
        <w:trPr>
          <w:trHeight w:val="305"/>
        </w:trPr>
        <w:tc>
          <w:tcPr>
            <w:tcW w:w="2453" w:type="dxa"/>
            <w:shd w:val="clear" w:color="auto" w:fill="auto"/>
            <w:vAlign w:val="center"/>
          </w:tcPr>
          <w:p w:rsidRPr="00B82CF0" w:rsidR="00574DFF" w:rsidP="00574DFF" w:rsidRDefault="00574DFF" w14:paraId="6BABA332" w14:textId="77777777">
            <w:pPr>
              <w:widowControl/>
              <w:tabs>
                <w:tab w:val="left" w:pos="360"/>
                <w:tab w:val="left" w:pos="720"/>
              </w:tabs>
              <w:autoSpaceDE/>
              <w:autoSpaceDN/>
              <w:adjustRightInd/>
              <w:rPr>
                <w:rFonts w:ascii="Arial" w:hAnsi="Arial" w:cs="Arial"/>
                <w:color w:val="000000"/>
                <w:sz w:val="18"/>
              </w:rPr>
            </w:pPr>
            <w:r w:rsidRPr="00B82CF0">
              <w:rPr>
                <w:rFonts w:ascii="Arial" w:hAnsi="Arial" w:cs="Arial"/>
                <w:color w:val="000000"/>
                <w:sz w:val="18"/>
              </w:rPr>
              <w:t xml:space="preserve">     Recordkeeping</w:t>
            </w:r>
          </w:p>
        </w:tc>
        <w:tc>
          <w:tcPr>
            <w:tcW w:w="1260" w:type="dxa"/>
            <w:vMerge/>
            <w:shd w:val="clear" w:color="auto" w:fill="auto"/>
            <w:vAlign w:val="center"/>
          </w:tcPr>
          <w:p w:rsidRPr="00B82CF0" w:rsidR="00574DFF" w:rsidP="00574DFF" w:rsidRDefault="00574DFF" w14:paraId="32A09A8B" w14:textId="77777777">
            <w:pPr>
              <w:tabs>
                <w:tab w:val="left" w:pos="360"/>
                <w:tab w:val="left" w:pos="720"/>
              </w:tabs>
              <w:jc w:val="center"/>
              <w:rPr>
                <w:rFonts w:ascii="Arial" w:hAnsi="Arial" w:cs="Arial"/>
                <w:sz w:val="18"/>
              </w:rPr>
            </w:pPr>
          </w:p>
        </w:tc>
        <w:tc>
          <w:tcPr>
            <w:tcW w:w="1080" w:type="dxa"/>
            <w:vMerge/>
            <w:shd w:val="clear" w:color="auto" w:fill="auto"/>
            <w:vAlign w:val="center"/>
          </w:tcPr>
          <w:p w:rsidRPr="00B82CF0" w:rsidR="00574DFF" w:rsidP="00574DFF" w:rsidRDefault="00574DFF" w14:paraId="56559731" w14:textId="77777777">
            <w:pPr>
              <w:tabs>
                <w:tab w:val="left" w:pos="360"/>
                <w:tab w:val="left" w:pos="720"/>
              </w:tabs>
              <w:jc w:val="center"/>
              <w:rPr>
                <w:rFonts w:ascii="Arial" w:hAnsi="Arial" w:cs="Arial"/>
                <w:sz w:val="18"/>
              </w:rPr>
            </w:pPr>
          </w:p>
        </w:tc>
        <w:tc>
          <w:tcPr>
            <w:tcW w:w="1170" w:type="dxa"/>
            <w:shd w:val="clear" w:color="auto" w:fill="auto"/>
            <w:vAlign w:val="center"/>
          </w:tcPr>
          <w:p w:rsidRPr="00B82CF0" w:rsidR="00574DFF" w:rsidP="00574DFF" w:rsidRDefault="00574DFF" w14:paraId="2C9624B1" w14:textId="77777777">
            <w:pPr>
              <w:tabs>
                <w:tab w:val="left" w:pos="360"/>
                <w:tab w:val="left" w:pos="720"/>
              </w:tabs>
              <w:jc w:val="center"/>
              <w:rPr>
                <w:rFonts w:ascii="Arial" w:hAnsi="Arial" w:cs="Arial"/>
                <w:sz w:val="18"/>
              </w:rPr>
            </w:pPr>
            <w:r w:rsidRPr="00B82CF0">
              <w:rPr>
                <w:rFonts w:ascii="Arial" w:hAnsi="Arial" w:cs="Arial"/>
                <w:sz w:val="18"/>
              </w:rPr>
              <w:t>1</w:t>
            </w:r>
          </w:p>
        </w:tc>
        <w:tc>
          <w:tcPr>
            <w:tcW w:w="1080" w:type="dxa"/>
            <w:shd w:val="clear" w:color="auto" w:fill="auto"/>
            <w:vAlign w:val="center"/>
          </w:tcPr>
          <w:p w:rsidRPr="00B82CF0" w:rsidR="00574DFF" w:rsidP="00574DFF" w:rsidRDefault="00126ABE" w14:paraId="170A77BD" w14:textId="2A21A3EE">
            <w:pPr>
              <w:tabs>
                <w:tab w:val="left" w:pos="360"/>
                <w:tab w:val="left" w:pos="720"/>
              </w:tabs>
              <w:jc w:val="center"/>
              <w:rPr>
                <w:rFonts w:ascii="Arial" w:hAnsi="Arial" w:cs="Arial"/>
                <w:sz w:val="18"/>
              </w:rPr>
            </w:pPr>
            <w:r>
              <w:rPr>
                <w:rFonts w:ascii="Arial" w:hAnsi="Arial" w:cs="Arial"/>
                <w:sz w:val="18"/>
              </w:rPr>
              <w:t>64</w:t>
            </w:r>
          </w:p>
        </w:tc>
        <w:tc>
          <w:tcPr>
            <w:tcW w:w="1080" w:type="dxa"/>
            <w:shd w:val="clear" w:color="auto" w:fill="auto"/>
            <w:vAlign w:val="center"/>
          </w:tcPr>
          <w:p w:rsidRPr="00B82CF0" w:rsidR="00574DFF" w:rsidP="00574DFF" w:rsidRDefault="00FA18F4" w14:paraId="07A0548C" w14:textId="097289C3">
            <w:pPr>
              <w:widowControl/>
              <w:tabs>
                <w:tab w:val="left" w:pos="360"/>
                <w:tab w:val="left" w:pos="720"/>
              </w:tabs>
              <w:autoSpaceDE/>
              <w:autoSpaceDN/>
              <w:adjustRightInd/>
              <w:jc w:val="right"/>
              <w:rPr>
                <w:rFonts w:ascii="Arial" w:hAnsi="Arial" w:cs="Arial"/>
                <w:bCs/>
                <w:color w:val="000000"/>
                <w:sz w:val="18"/>
                <w:szCs w:val="18"/>
              </w:rPr>
            </w:pPr>
            <w:r>
              <w:rPr>
                <w:rFonts w:ascii="Arial" w:hAnsi="Arial" w:cs="Arial"/>
                <w:bCs/>
                <w:color w:val="000000"/>
                <w:sz w:val="18"/>
                <w:szCs w:val="18"/>
              </w:rPr>
              <w:t>$53.47</w:t>
            </w:r>
          </w:p>
        </w:tc>
        <w:tc>
          <w:tcPr>
            <w:tcW w:w="1440" w:type="dxa"/>
            <w:shd w:val="clear" w:color="auto" w:fill="auto"/>
            <w:vAlign w:val="center"/>
          </w:tcPr>
          <w:p w:rsidRPr="00B82CF0" w:rsidR="00574DFF" w:rsidP="00574DFF" w:rsidRDefault="0020544A" w14:paraId="2CD82BE5" w14:textId="76C43DF2">
            <w:pPr>
              <w:widowControl/>
              <w:tabs>
                <w:tab w:val="left" w:pos="360"/>
                <w:tab w:val="left" w:pos="720"/>
              </w:tabs>
              <w:autoSpaceDE/>
              <w:autoSpaceDN/>
              <w:adjustRightInd/>
              <w:jc w:val="right"/>
              <w:rPr>
                <w:rFonts w:ascii="Arial" w:hAnsi="Arial" w:cs="Arial"/>
                <w:color w:val="000000"/>
                <w:sz w:val="18"/>
              </w:rPr>
            </w:pPr>
            <w:r>
              <w:rPr>
                <w:rFonts w:ascii="Arial" w:hAnsi="Arial" w:cs="Arial"/>
                <w:color w:val="000000"/>
                <w:sz w:val="18"/>
              </w:rPr>
              <w:t>4,278</w:t>
            </w:r>
          </w:p>
        </w:tc>
      </w:tr>
      <w:tr w:rsidRPr="00B82CF0" w:rsidR="00BC420A" w:rsidTr="00913DB5" w14:paraId="40DD7C2A" w14:textId="77777777">
        <w:trPr>
          <w:trHeight w:val="216"/>
        </w:trPr>
        <w:tc>
          <w:tcPr>
            <w:tcW w:w="9563" w:type="dxa"/>
            <w:gridSpan w:val="7"/>
            <w:shd w:val="clear" w:color="auto" w:fill="D9D9D9"/>
            <w:vAlign w:val="center"/>
          </w:tcPr>
          <w:p w:rsidRPr="00B82CF0" w:rsidR="00BC420A" w:rsidP="00913DB5" w:rsidRDefault="00BC420A" w14:paraId="398510AC" w14:textId="788DD7BE">
            <w:pPr>
              <w:widowControl/>
              <w:tabs>
                <w:tab w:val="left" w:pos="360"/>
                <w:tab w:val="left" w:pos="720"/>
              </w:tabs>
              <w:autoSpaceDE/>
              <w:autoSpaceDN/>
              <w:adjustRightInd/>
              <w:rPr>
                <w:rFonts w:ascii="Arial" w:hAnsi="Arial" w:cs="Arial"/>
                <w:b/>
                <w:i/>
                <w:color w:val="000000"/>
                <w:sz w:val="18"/>
                <w:szCs w:val="18"/>
              </w:rPr>
            </w:pPr>
            <w:r w:rsidRPr="00B82CF0">
              <w:rPr>
                <w:rFonts w:ascii="Arial" w:hAnsi="Arial" w:cs="Arial"/>
                <w:b/>
                <w:i/>
                <w:color w:val="000000"/>
                <w:sz w:val="18"/>
                <w:szCs w:val="18"/>
              </w:rPr>
              <w:t>Sand &amp; Gravel Questionnaire</w:t>
            </w:r>
          </w:p>
        </w:tc>
      </w:tr>
      <w:tr w:rsidRPr="00B82CF0" w:rsidR="00574DFF" w:rsidTr="00096B00" w14:paraId="2DEF39E7" w14:textId="77777777">
        <w:trPr>
          <w:trHeight w:val="305"/>
        </w:trPr>
        <w:tc>
          <w:tcPr>
            <w:tcW w:w="2453" w:type="dxa"/>
            <w:shd w:val="clear" w:color="auto" w:fill="auto"/>
            <w:vAlign w:val="center"/>
            <w:hideMark/>
          </w:tcPr>
          <w:p w:rsidRPr="00B82CF0" w:rsidR="00574DFF" w:rsidP="00574DFF" w:rsidRDefault="00574DFF" w14:paraId="5C4CAD46" w14:textId="77777777">
            <w:pPr>
              <w:widowControl/>
              <w:tabs>
                <w:tab w:val="left" w:pos="360"/>
                <w:tab w:val="left" w:pos="720"/>
              </w:tabs>
              <w:autoSpaceDE/>
              <w:autoSpaceDN/>
              <w:adjustRightInd/>
              <w:rPr>
                <w:rFonts w:ascii="Arial" w:hAnsi="Arial" w:cs="Arial"/>
                <w:color w:val="000000"/>
                <w:sz w:val="18"/>
              </w:rPr>
            </w:pPr>
            <w:r w:rsidRPr="00B82CF0">
              <w:rPr>
                <w:rFonts w:ascii="Arial" w:hAnsi="Arial" w:cs="Arial"/>
                <w:color w:val="000000"/>
                <w:sz w:val="18"/>
              </w:rPr>
              <w:lastRenderedPageBreak/>
              <w:t xml:space="preserve">   </w:t>
            </w:r>
            <w:r w:rsidRPr="00B82CF0">
              <w:rPr>
                <w:rFonts w:ascii="Arial" w:hAnsi="Arial" w:cs="Arial"/>
                <w:bCs/>
                <w:color w:val="000000"/>
                <w:sz w:val="18"/>
                <w:szCs w:val="18"/>
              </w:rPr>
              <w:t xml:space="preserve">  Reporting</w:t>
            </w:r>
          </w:p>
        </w:tc>
        <w:tc>
          <w:tcPr>
            <w:tcW w:w="1260" w:type="dxa"/>
            <w:vMerge w:val="restart"/>
            <w:shd w:val="clear" w:color="auto" w:fill="auto"/>
            <w:vAlign w:val="center"/>
          </w:tcPr>
          <w:p w:rsidRPr="00B82CF0" w:rsidR="00574DFF" w:rsidP="00574DFF" w:rsidRDefault="0020544A" w14:paraId="04A04FD1" w14:textId="232BB9A0">
            <w:pPr>
              <w:tabs>
                <w:tab w:val="left" w:pos="360"/>
                <w:tab w:val="left" w:pos="720"/>
              </w:tabs>
              <w:jc w:val="center"/>
              <w:rPr>
                <w:rFonts w:ascii="Arial" w:hAnsi="Arial" w:cs="Arial"/>
                <w:sz w:val="18"/>
              </w:rPr>
            </w:pPr>
            <w:r>
              <w:rPr>
                <w:rFonts w:ascii="Arial" w:hAnsi="Arial" w:cs="Arial"/>
                <w:sz w:val="18"/>
              </w:rPr>
              <w:t>64</w:t>
            </w:r>
          </w:p>
        </w:tc>
        <w:tc>
          <w:tcPr>
            <w:tcW w:w="1080" w:type="dxa"/>
            <w:vMerge w:val="restart"/>
            <w:shd w:val="clear" w:color="auto" w:fill="auto"/>
            <w:vAlign w:val="center"/>
          </w:tcPr>
          <w:p w:rsidRPr="00B82CF0" w:rsidR="00574DFF" w:rsidP="00574DFF" w:rsidRDefault="00574DFF" w14:paraId="1522C24C" w14:textId="77777777">
            <w:pPr>
              <w:tabs>
                <w:tab w:val="left" w:pos="360"/>
                <w:tab w:val="left" w:pos="720"/>
              </w:tabs>
              <w:jc w:val="center"/>
              <w:rPr>
                <w:rFonts w:ascii="Arial" w:hAnsi="Arial" w:cs="Arial"/>
                <w:sz w:val="18"/>
              </w:rPr>
            </w:pPr>
            <w:r w:rsidRPr="00B82CF0">
              <w:rPr>
                <w:rFonts w:ascii="Arial" w:hAnsi="Arial" w:cs="Arial"/>
                <w:sz w:val="18"/>
              </w:rPr>
              <w:t>1</w:t>
            </w:r>
          </w:p>
        </w:tc>
        <w:tc>
          <w:tcPr>
            <w:tcW w:w="1170" w:type="dxa"/>
            <w:shd w:val="clear" w:color="auto" w:fill="auto"/>
            <w:vAlign w:val="center"/>
          </w:tcPr>
          <w:p w:rsidRPr="00B82CF0" w:rsidR="00574DFF" w:rsidP="00574DFF" w:rsidRDefault="00574DFF" w14:paraId="71848804" w14:textId="77777777">
            <w:pPr>
              <w:tabs>
                <w:tab w:val="left" w:pos="360"/>
                <w:tab w:val="left" w:pos="720"/>
              </w:tabs>
              <w:jc w:val="center"/>
              <w:rPr>
                <w:rFonts w:ascii="Arial" w:hAnsi="Arial" w:cs="Arial"/>
                <w:sz w:val="18"/>
              </w:rPr>
            </w:pPr>
            <w:r w:rsidRPr="00B82CF0">
              <w:rPr>
                <w:rFonts w:ascii="Arial" w:hAnsi="Arial" w:cs="Arial"/>
                <w:sz w:val="18"/>
              </w:rPr>
              <w:t>2</w:t>
            </w:r>
          </w:p>
        </w:tc>
        <w:tc>
          <w:tcPr>
            <w:tcW w:w="1080" w:type="dxa"/>
            <w:shd w:val="clear" w:color="auto" w:fill="auto"/>
            <w:vAlign w:val="center"/>
          </w:tcPr>
          <w:p w:rsidRPr="00B82CF0" w:rsidR="00574DFF" w:rsidP="00574DFF" w:rsidRDefault="00126ABE" w14:paraId="0462FA51" w14:textId="457369A2">
            <w:pPr>
              <w:tabs>
                <w:tab w:val="left" w:pos="360"/>
                <w:tab w:val="left" w:pos="720"/>
              </w:tabs>
              <w:jc w:val="center"/>
              <w:rPr>
                <w:rFonts w:ascii="Arial" w:hAnsi="Arial" w:cs="Arial"/>
                <w:sz w:val="18"/>
              </w:rPr>
            </w:pPr>
            <w:r>
              <w:rPr>
                <w:rFonts w:ascii="Arial" w:hAnsi="Arial" w:cs="Arial"/>
                <w:sz w:val="18"/>
              </w:rPr>
              <w:t>128</w:t>
            </w:r>
          </w:p>
        </w:tc>
        <w:tc>
          <w:tcPr>
            <w:tcW w:w="1080" w:type="dxa"/>
            <w:shd w:val="clear" w:color="auto" w:fill="auto"/>
            <w:vAlign w:val="center"/>
            <w:hideMark/>
          </w:tcPr>
          <w:p w:rsidRPr="00B82CF0" w:rsidR="00574DFF" w:rsidP="00574DFF" w:rsidRDefault="00FA18F4" w14:paraId="6429A873" w14:textId="68491F3E">
            <w:pPr>
              <w:widowControl/>
              <w:tabs>
                <w:tab w:val="left" w:pos="360"/>
                <w:tab w:val="left" w:pos="720"/>
              </w:tabs>
              <w:autoSpaceDE/>
              <w:autoSpaceDN/>
              <w:adjustRightInd/>
              <w:jc w:val="right"/>
              <w:rPr>
                <w:rFonts w:ascii="Arial" w:hAnsi="Arial" w:cs="Arial"/>
                <w:color w:val="000000"/>
                <w:sz w:val="18"/>
              </w:rPr>
            </w:pPr>
            <w:r>
              <w:rPr>
                <w:rFonts w:ascii="Arial" w:hAnsi="Arial" w:cs="Arial"/>
                <w:bCs/>
                <w:color w:val="000000"/>
                <w:sz w:val="18"/>
                <w:szCs w:val="18"/>
              </w:rPr>
              <w:t>$53.47</w:t>
            </w:r>
          </w:p>
        </w:tc>
        <w:tc>
          <w:tcPr>
            <w:tcW w:w="1440" w:type="dxa"/>
            <w:shd w:val="clear" w:color="auto" w:fill="auto"/>
            <w:vAlign w:val="center"/>
          </w:tcPr>
          <w:p w:rsidRPr="00B82CF0" w:rsidR="00574DFF" w:rsidP="00574DFF" w:rsidRDefault="0020544A" w14:paraId="2D30385E" w14:textId="6AC6AEE5">
            <w:pPr>
              <w:widowControl/>
              <w:tabs>
                <w:tab w:val="left" w:pos="360"/>
                <w:tab w:val="left" w:pos="720"/>
              </w:tabs>
              <w:autoSpaceDE/>
              <w:autoSpaceDN/>
              <w:adjustRightInd/>
              <w:jc w:val="right"/>
              <w:rPr>
                <w:rFonts w:ascii="Arial" w:hAnsi="Arial" w:cs="Arial"/>
                <w:color w:val="000000"/>
                <w:sz w:val="18"/>
              </w:rPr>
            </w:pPr>
            <w:r>
              <w:rPr>
                <w:rFonts w:ascii="Arial" w:hAnsi="Arial" w:cs="Arial"/>
                <w:color w:val="000000"/>
                <w:sz w:val="18"/>
              </w:rPr>
              <w:t>8,555</w:t>
            </w:r>
          </w:p>
        </w:tc>
      </w:tr>
      <w:tr w:rsidRPr="00B82CF0" w:rsidR="00574DFF" w:rsidTr="00096B00" w14:paraId="7F4D10BF" w14:textId="77777777">
        <w:trPr>
          <w:trHeight w:val="305"/>
        </w:trPr>
        <w:tc>
          <w:tcPr>
            <w:tcW w:w="2453" w:type="dxa"/>
            <w:shd w:val="clear" w:color="auto" w:fill="auto"/>
            <w:vAlign w:val="center"/>
          </w:tcPr>
          <w:p w:rsidRPr="00B82CF0" w:rsidR="00574DFF" w:rsidP="00574DFF" w:rsidRDefault="00574DFF" w14:paraId="4D8D1EE5" w14:textId="77777777">
            <w:pPr>
              <w:widowControl/>
              <w:tabs>
                <w:tab w:val="left" w:pos="360"/>
                <w:tab w:val="left" w:pos="720"/>
              </w:tabs>
              <w:autoSpaceDE/>
              <w:autoSpaceDN/>
              <w:adjustRightInd/>
              <w:rPr>
                <w:rFonts w:ascii="Arial" w:hAnsi="Arial" w:cs="Arial"/>
                <w:color w:val="000000"/>
                <w:sz w:val="18"/>
              </w:rPr>
            </w:pPr>
            <w:r w:rsidRPr="00B82CF0">
              <w:rPr>
                <w:rFonts w:ascii="Arial" w:hAnsi="Arial" w:cs="Arial"/>
                <w:color w:val="000000"/>
                <w:sz w:val="18"/>
              </w:rPr>
              <w:t xml:space="preserve">     Recordkeeping</w:t>
            </w:r>
          </w:p>
        </w:tc>
        <w:tc>
          <w:tcPr>
            <w:tcW w:w="1260" w:type="dxa"/>
            <w:vMerge/>
            <w:shd w:val="clear" w:color="auto" w:fill="auto"/>
            <w:vAlign w:val="center"/>
          </w:tcPr>
          <w:p w:rsidRPr="00B82CF0" w:rsidR="00574DFF" w:rsidP="00574DFF" w:rsidRDefault="00574DFF" w14:paraId="39E71813" w14:textId="77777777">
            <w:pPr>
              <w:tabs>
                <w:tab w:val="left" w:pos="360"/>
                <w:tab w:val="left" w:pos="720"/>
              </w:tabs>
              <w:jc w:val="center"/>
              <w:rPr>
                <w:rFonts w:ascii="Arial" w:hAnsi="Arial" w:cs="Arial"/>
                <w:sz w:val="18"/>
              </w:rPr>
            </w:pPr>
          </w:p>
        </w:tc>
        <w:tc>
          <w:tcPr>
            <w:tcW w:w="1080" w:type="dxa"/>
            <w:vMerge/>
            <w:shd w:val="clear" w:color="auto" w:fill="auto"/>
            <w:vAlign w:val="center"/>
          </w:tcPr>
          <w:p w:rsidRPr="00B82CF0" w:rsidR="00574DFF" w:rsidP="00574DFF" w:rsidRDefault="00574DFF" w14:paraId="7193656B" w14:textId="77777777">
            <w:pPr>
              <w:tabs>
                <w:tab w:val="left" w:pos="360"/>
                <w:tab w:val="left" w:pos="720"/>
              </w:tabs>
              <w:jc w:val="center"/>
              <w:rPr>
                <w:rFonts w:ascii="Arial" w:hAnsi="Arial" w:cs="Arial"/>
                <w:sz w:val="18"/>
              </w:rPr>
            </w:pPr>
          </w:p>
        </w:tc>
        <w:tc>
          <w:tcPr>
            <w:tcW w:w="1170" w:type="dxa"/>
            <w:shd w:val="clear" w:color="auto" w:fill="auto"/>
            <w:vAlign w:val="center"/>
          </w:tcPr>
          <w:p w:rsidRPr="00B82CF0" w:rsidR="00574DFF" w:rsidP="00574DFF" w:rsidRDefault="00574DFF" w14:paraId="3EA6B5E1" w14:textId="77777777">
            <w:pPr>
              <w:tabs>
                <w:tab w:val="left" w:pos="360"/>
                <w:tab w:val="left" w:pos="720"/>
              </w:tabs>
              <w:jc w:val="center"/>
              <w:rPr>
                <w:rFonts w:ascii="Arial" w:hAnsi="Arial" w:cs="Arial"/>
                <w:sz w:val="18"/>
              </w:rPr>
            </w:pPr>
            <w:r w:rsidRPr="00B82CF0">
              <w:rPr>
                <w:rFonts w:ascii="Arial" w:hAnsi="Arial" w:cs="Arial"/>
                <w:sz w:val="18"/>
              </w:rPr>
              <w:t>1</w:t>
            </w:r>
          </w:p>
        </w:tc>
        <w:tc>
          <w:tcPr>
            <w:tcW w:w="1080" w:type="dxa"/>
            <w:shd w:val="clear" w:color="auto" w:fill="auto"/>
            <w:vAlign w:val="center"/>
          </w:tcPr>
          <w:p w:rsidRPr="00B82CF0" w:rsidR="00574DFF" w:rsidP="00574DFF" w:rsidRDefault="00126ABE" w14:paraId="1C9C43E5" w14:textId="320E18D1">
            <w:pPr>
              <w:tabs>
                <w:tab w:val="left" w:pos="360"/>
                <w:tab w:val="left" w:pos="720"/>
              </w:tabs>
              <w:jc w:val="center"/>
              <w:rPr>
                <w:rFonts w:ascii="Arial" w:hAnsi="Arial" w:cs="Arial"/>
                <w:sz w:val="18"/>
              </w:rPr>
            </w:pPr>
            <w:r>
              <w:rPr>
                <w:rFonts w:ascii="Arial" w:hAnsi="Arial" w:cs="Arial"/>
                <w:sz w:val="18"/>
              </w:rPr>
              <w:t>64</w:t>
            </w:r>
          </w:p>
        </w:tc>
        <w:tc>
          <w:tcPr>
            <w:tcW w:w="1080" w:type="dxa"/>
            <w:shd w:val="clear" w:color="auto" w:fill="auto"/>
            <w:vAlign w:val="center"/>
          </w:tcPr>
          <w:p w:rsidRPr="00B82CF0" w:rsidR="00574DFF" w:rsidP="00574DFF" w:rsidRDefault="00FA18F4" w14:paraId="31E562C9" w14:textId="66903E04">
            <w:pPr>
              <w:widowControl/>
              <w:tabs>
                <w:tab w:val="left" w:pos="360"/>
                <w:tab w:val="left" w:pos="720"/>
              </w:tabs>
              <w:autoSpaceDE/>
              <w:autoSpaceDN/>
              <w:adjustRightInd/>
              <w:jc w:val="right"/>
              <w:rPr>
                <w:rFonts w:ascii="Arial" w:hAnsi="Arial" w:cs="Arial"/>
                <w:bCs/>
                <w:color w:val="000000"/>
                <w:sz w:val="18"/>
                <w:szCs w:val="18"/>
              </w:rPr>
            </w:pPr>
            <w:r>
              <w:rPr>
                <w:rFonts w:ascii="Arial" w:hAnsi="Arial" w:cs="Arial"/>
                <w:bCs/>
                <w:color w:val="000000"/>
                <w:sz w:val="18"/>
                <w:szCs w:val="18"/>
              </w:rPr>
              <w:t>$53.47</w:t>
            </w:r>
          </w:p>
        </w:tc>
        <w:tc>
          <w:tcPr>
            <w:tcW w:w="1440" w:type="dxa"/>
            <w:shd w:val="clear" w:color="auto" w:fill="auto"/>
            <w:vAlign w:val="center"/>
          </w:tcPr>
          <w:p w:rsidRPr="00B82CF0" w:rsidR="00574DFF" w:rsidP="00574DFF" w:rsidRDefault="0020544A" w14:paraId="480B9482" w14:textId="0C9FC011">
            <w:pPr>
              <w:widowControl/>
              <w:tabs>
                <w:tab w:val="left" w:pos="360"/>
                <w:tab w:val="left" w:pos="720"/>
              </w:tabs>
              <w:autoSpaceDE/>
              <w:autoSpaceDN/>
              <w:adjustRightInd/>
              <w:jc w:val="right"/>
              <w:rPr>
                <w:rFonts w:ascii="Arial" w:hAnsi="Arial" w:cs="Arial"/>
                <w:color w:val="000000"/>
                <w:sz w:val="18"/>
              </w:rPr>
            </w:pPr>
            <w:r>
              <w:rPr>
                <w:rFonts w:ascii="Arial" w:hAnsi="Arial" w:cs="Arial"/>
                <w:color w:val="000000"/>
                <w:sz w:val="18"/>
              </w:rPr>
              <w:t>4,278</w:t>
            </w:r>
          </w:p>
        </w:tc>
      </w:tr>
      <w:tr w:rsidRPr="00B82CF0" w:rsidR="00BC420A" w:rsidTr="00913DB5" w14:paraId="72A20E09" w14:textId="77777777">
        <w:trPr>
          <w:trHeight w:val="216"/>
        </w:trPr>
        <w:tc>
          <w:tcPr>
            <w:tcW w:w="9563" w:type="dxa"/>
            <w:gridSpan w:val="7"/>
            <w:shd w:val="clear" w:color="auto" w:fill="D9D9D9"/>
            <w:vAlign w:val="center"/>
          </w:tcPr>
          <w:p w:rsidRPr="00B82CF0" w:rsidR="00BC420A" w:rsidP="00913DB5" w:rsidRDefault="00BC420A" w14:paraId="06C9467E" w14:textId="16B2A335">
            <w:pPr>
              <w:widowControl/>
              <w:tabs>
                <w:tab w:val="left" w:pos="360"/>
                <w:tab w:val="left" w:pos="720"/>
              </w:tabs>
              <w:autoSpaceDE/>
              <w:autoSpaceDN/>
              <w:adjustRightInd/>
              <w:rPr>
                <w:rFonts w:ascii="Arial" w:hAnsi="Arial" w:cs="Arial"/>
                <w:b/>
                <w:i/>
                <w:color w:val="000000"/>
                <w:sz w:val="18"/>
                <w:szCs w:val="18"/>
              </w:rPr>
            </w:pPr>
            <w:r w:rsidRPr="00B82CF0">
              <w:rPr>
                <w:rFonts w:ascii="Arial" w:hAnsi="Arial" w:cs="Arial"/>
                <w:b/>
                <w:i/>
                <w:color w:val="000000"/>
                <w:sz w:val="18"/>
                <w:szCs w:val="18"/>
              </w:rPr>
              <w:t>Supervised Accounts Questionnaire</w:t>
            </w:r>
          </w:p>
        </w:tc>
      </w:tr>
      <w:tr w:rsidRPr="00B82CF0" w:rsidR="00574DFF" w:rsidTr="00096B00" w14:paraId="6E754C03" w14:textId="77777777">
        <w:trPr>
          <w:trHeight w:val="305"/>
        </w:trPr>
        <w:tc>
          <w:tcPr>
            <w:tcW w:w="2453" w:type="dxa"/>
            <w:shd w:val="clear" w:color="auto" w:fill="auto"/>
            <w:vAlign w:val="center"/>
            <w:hideMark/>
          </w:tcPr>
          <w:p w:rsidRPr="00B82CF0" w:rsidR="00574DFF" w:rsidP="00574DFF" w:rsidRDefault="00574DFF" w14:paraId="7030DA8A" w14:textId="77777777">
            <w:pPr>
              <w:widowControl/>
              <w:tabs>
                <w:tab w:val="left" w:pos="360"/>
                <w:tab w:val="left" w:pos="720"/>
              </w:tabs>
              <w:autoSpaceDE/>
              <w:autoSpaceDN/>
              <w:adjustRightInd/>
              <w:rPr>
                <w:rFonts w:ascii="Arial" w:hAnsi="Arial" w:cs="Arial"/>
                <w:color w:val="000000"/>
                <w:sz w:val="18"/>
              </w:rPr>
            </w:pPr>
            <w:r w:rsidRPr="00B82CF0">
              <w:rPr>
                <w:rFonts w:ascii="Arial" w:hAnsi="Arial" w:cs="Arial"/>
                <w:color w:val="000000"/>
                <w:sz w:val="18"/>
              </w:rPr>
              <w:t xml:space="preserve">   </w:t>
            </w:r>
            <w:r w:rsidRPr="00B82CF0">
              <w:rPr>
                <w:rFonts w:ascii="Arial" w:hAnsi="Arial" w:cs="Arial"/>
                <w:bCs/>
                <w:color w:val="000000"/>
                <w:sz w:val="18"/>
                <w:szCs w:val="18"/>
              </w:rPr>
              <w:t xml:space="preserve">  Reporting</w:t>
            </w:r>
          </w:p>
        </w:tc>
        <w:tc>
          <w:tcPr>
            <w:tcW w:w="1260" w:type="dxa"/>
            <w:vMerge w:val="restart"/>
            <w:shd w:val="clear" w:color="auto" w:fill="auto"/>
            <w:vAlign w:val="center"/>
          </w:tcPr>
          <w:p w:rsidRPr="00B82CF0" w:rsidR="00574DFF" w:rsidP="00574DFF" w:rsidRDefault="0020544A" w14:paraId="1D3CC85C" w14:textId="0241D2E4">
            <w:pPr>
              <w:tabs>
                <w:tab w:val="left" w:pos="360"/>
                <w:tab w:val="left" w:pos="720"/>
              </w:tabs>
              <w:jc w:val="center"/>
              <w:rPr>
                <w:rFonts w:ascii="Arial" w:hAnsi="Arial" w:cs="Arial"/>
                <w:sz w:val="18"/>
              </w:rPr>
            </w:pPr>
            <w:r>
              <w:rPr>
                <w:rFonts w:ascii="Arial" w:hAnsi="Arial" w:cs="Arial"/>
                <w:sz w:val="18"/>
              </w:rPr>
              <w:t>64</w:t>
            </w:r>
          </w:p>
        </w:tc>
        <w:tc>
          <w:tcPr>
            <w:tcW w:w="1080" w:type="dxa"/>
            <w:vMerge w:val="restart"/>
            <w:shd w:val="clear" w:color="auto" w:fill="auto"/>
            <w:vAlign w:val="center"/>
          </w:tcPr>
          <w:p w:rsidRPr="00B82CF0" w:rsidR="00574DFF" w:rsidP="00574DFF" w:rsidRDefault="00574DFF" w14:paraId="3FDF3E60" w14:textId="77777777">
            <w:pPr>
              <w:tabs>
                <w:tab w:val="left" w:pos="360"/>
                <w:tab w:val="left" w:pos="720"/>
              </w:tabs>
              <w:jc w:val="center"/>
              <w:rPr>
                <w:rFonts w:ascii="Arial" w:hAnsi="Arial" w:cs="Arial"/>
                <w:sz w:val="18"/>
              </w:rPr>
            </w:pPr>
            <w:r w:rsidRPr="00B82CF0">
              <w:rPr>
                <w:rFonts w:ascii="Arial" w:hAnsi="Arial" w:cs="Arial"/>
                <w:sz w:val="18"/>
              </w:rPr>
              <w:t>1</w:t>
            </w:r>
          </w:p>
        </w:tc>
        <w:tc>
          <w:tcPr>
            <w:tcW w:w="1170" w:type="dxa"/>
            <w:shd w:val="clear" w:color="auto" w:fill="auto"/>
            <w:vAlign w:val="center"/>
          </w:tcPr>
          <w:p w:rsidRPr="00B82CF0" w:rsidR="00574DFF" w:rsidP="00574DFF" w:rsidRDefault="00574DFF" w14:paraId="7268B141" w14:textId="77777777">
            <w:pPr>
              <w:tabs>
                <w:tab w:val="left" w:pos="360"/>
                <w:tab w:val="left" w:pos="720"/>
              </w:tabs>
              <w:jc w:val="center"/>
              <w:rPr>
                <w:rFonts w:ascii="Arial" w:hAnsi="Arial" w:cs="Arial"/>
                <w:sz w:val="18"/>
              </w:rPr>
            </w:pPr>
            <w:r w:rsidRPr="00B82CF0">
              <w:rPr>
                <w:rFonts w:ascii="Arial" w:hAnsi="Arial" w:cs="Arial"/>
                <w:sz w:val="18"/>
              </w:rPr>
              <w:t>2</w:t>
            </w:r>
          </w:p>
        </w:tc>
        <w:tc>
          <w:tcPr>
            <w:tcW w:w="1080" w:type="dxa"/>
            <w:shd w:val="clear" w:color="auto" w:fill="auto"/>
            <w:vAlign w:val="center"/>
          </w:tcPr>
          <w:p w:rsidRPr="00B82CF0" w:rsidR="00574DFF" w:rsidP="00574DFF" w:rsidRDefault="00126ABE" w14:paraId="3564F649" w14:textId="0B3083E0">
            <w:pPr>
              <w:tabs>
                <w:tab w:val="left" w:pos="360"/>
                <w:tab w:val="left" w:pos="720"/>
              </w:tabs>
              <w:jc w:val="center"/>
              <w:rPr>
                <w:rFonts w:ascii="Arial" w:hAnsi="Arial" w:cs="Arial"/>
                <w:sz w:val="18"/>
              </w:rPr>
            </w:pPr>
            <w:r>
              <w:rPr>
                <w:rFonts w:ascii="Arial" w:hAnsi="Arial" w:cs="Arial"/>
                <w:sz w:val="18"/>
              </w:rPr>
              <w:t>128</w:t>
            </w:r>
          </w:p>
        </w:tc>
        <w:tc>
          <w:tcPr>
            <w:tcW w:w="1080" w:type="dxa"/>
            <w:shd w:val="clear" w:color="auto" w:fill="auto"/>
            <w:vAlign w:val="center"/>
            <w:hideMark/>
          </w:tcPr>
          <w:p w:rsidRPr="00B82CF0" w:rsidR="00574DFF" w:rsidP="00574DFF" w:rsidRDefault="00FA18F4" w14:paraId="7D49291B" w14:textId="3D1D062D">
            <w:pPr>
              <w:widowControl/>
              <w:tabs>
                <w:tab w:val="left" w:pos="360"/>
                <w:tab w:val="left" w:pos="720"/>
              </w:tabs>
              <w:autoSpaceDE/>
              <w:autoSpaceDN/>
              <w:adjustRightInd/>
              <w:jc w:val="right"/>
              <w:rPr>
                <w:rFonts w:ascii="Arial" w:hAnsi="Arial" w:cs="Arial"/>
                <w:color w:val="000000"/>
                <w:sz w:val="18"/>
              </w:rPr>
            </w:pPr>
            <w:r>
              <w:rPr>
                <w:rFonts w:ascii="Arial" w:hAnsi="Arial" w:cs="Arial"/>
                <w:bCs/>
                <w:color w:val="000000"/>
                <w:sz w:val="18"/>
                <w:szCs w:val="18"/>
              </w:rPr>
              <w:t>$53.47</w:t>
            </w:r>
          </w:p>
        </w:tc>
        <w:tc>
          <w:tcPr>
            <w:tcW w:w="1440" w:type="dxa"/>
            <w:shd w:val="clear" w:color="auto" w:fill="auto"/>
            <w:vAlign w:val="center"/>
          </w:tcPr>
          <w:p w:rsidRPr="00B82CF0" w:rsidR="00574DFF" w:rsidP="00574DFF" w:rsidRDefault="0020544A" w14:paraId="7ABAE1CC" w14:textId="5F4496DC">
            <w:pPr>
              <w:widowControl/>
              <w:tabs>
                <w:tab w:val="left" w:pos="360"/>
                <w:tab w:val="left" w:pos="720"/>
              </w:tabs>
              <w:autoSpaceDE/>
              <w:autoSpaceDN/>
              <w:adjustRightInd/>
              <w:jc w:val="right"/>
              <w:rPr>
                <w:rFonts w:ascii="Arial" w:hAnsi="Arial" w:cs="Arial"/>
                <w:color w:val="000000"/>
                <w:sz w:val="18"/>
              </w:rPr>
            </w:pPr>
            <w:r>
              <w:rPr>
                <w:rFonts w:ascii="Arial" w:hAnsi="Arial" w:cs="Arial"/>
                <w:color w:val="000000"/>
                <w:sz w:val="18"/>
              </w:rPr>
              <w:t>8,555</w:t>
            </w:r>
          </w:p>
        </w:tc>
      </w:tr>
      <w:tr w:rsidRPr="00B82CF0" w:rsidR="00574DFF" w:rsidTr="00096B00" w14:paraId="46FBC273" w14:textId="77777777">
        <w:trPr>
          <w:trHeight w:val="305"/>
        </w:trPr>
        <w:tc>
          <w:tcPr>
            <w:tcW w:w="2453" w:type="dxa"/>
            <w:shd w:val="clear" w:color="auto" w:fill="auto"/>
            <w:vAlign w:val="center"/>
          </w:tcPr>
          <w:p w:rsidRPr="00B82CF0" w:rsidR="00574DFF" w:rsidP="00574DFF" w:rsidRDefault="00574DFF" w14:paraId="24F20780" w14:textId="77777777">
            <w:pPr>
              <w:widowControl/>
              <w:tabs>
                <w:tab w:val="left" w:pos="360"/>
                <w:tab w:val="left" w:pos="720"/>
              </w:tabs>
              <w:autoSpaceDE/>
              <w:autoSpaceDN/>
              <w:adjustRightInd/>
              <w:rPr>
                <w:rFonts w:ascii="Arial" w:hAnsi="Arial" w:cs="Arial"/>
                <w:color w:val="000000"/>
                <w:sz w:val="18"/>
              </w:rPr>
            </w:pPr>
            <w:r w:rsidRPr="00B82CF0">
              <w:rPr>
                <w:rFonts w:ascii="Arial" w:hAnsi="Arial" w:cs="Arial"/>
                <w:color w:val="000000"/>
                <w:sz w:val="18"/>
              </w:rPr>
              <w:t xml:space="preserve">     Recordkeeping</w:t>
            </w:r>
          </w:p>
        </w:tc>
        <w:tc>
          <w:tcPr>
            <w:tcW w:w="1260" w:type="dxa"/>
            <w:vMerge/>
            <w:shd w:val="clear" w:color="auto" w:fill="auto"/>
            <w:vAlign w:val="center"/>
          </w:tcPr>
          <w:p w:rsidRPr="00B82CF0" w:rsidR="00574DFF" w:rsidP="00574DFF" w:rsidRDefault="00574DFF" w14:paraId="74168F71" w14:textId="77777777">
            <w:pPr>
              <w:tabs>
                <w:tab w:val="left" w:pos="360"/>
                <w:tab w:val="left" w:pos="720"/>
              </w:tabs>
              <w:jc w:val="center"/>
              <w:rPr>
                <w:rFonts w:ascii="Arial" w:hAnsi="Arial" w:cs="Arial"/>
                <w:sz w:val="18"/>
              </w:rPr>
            </w:pPr>
          </w:p>
        </w:tc>
        <w:tc>
          <w:tcPr>
            <w:tcW w:w="1080" w:type="dxa"/>
            <w:vMerge/>
            <w:shd w:val="clear" w:color="auto" w:fill="auto"/>
            <w:vAlign w:val="center"/>
          </w:tcPr>
          <w:p w:rsidRPr="00B82CF0" w:rsidR="00574DFF" w:rsidP="00574DFF" w:rsidRDefault="00574DFF" w14:paraId="2089C901" w14:textId="77777777">
            <w:pPr>
              <w:tabs>
                <w:tab w:val="left" w:pos="360"/>
                <w:tab w:val="left" w:pos="720"/>
              </w:tabs>
              <w:jc w:val="center"/>
              <w:rPr>
                <w:rFonts w:ascii="Arial" w:hAnsi="Arial" w:cs="Arial"/>
                <w:sz w:val="18"/>
              </w:rPr>
            </w:pPr>
          </w:p>
        </w:tc>
        <w:tc>
          <w:tcPr>
            <w:tcW w:w="1170" w:type="dxa"/>
            <w:shd w:val="clear" w:color="auto" w:fill="auto"/>
            <w:vAlign w:val="center"/>
          </w:tcPr>
          <w:p w:rsidRPr="00B82CF0" w:rsidR="00574DFF" w:rsidP="00574DFF" w:rsidRDefault="00574DFF" w14:paraId="60F0F504" w14:textId="77777777">
            <w:pPr>
              <w:tabs>
                <w:tab w:val="left" w:pos="360"/>
                <w:tab w:val="left" w:pos="720"/>
              </w:tabs>
              <w:jc w:val="center"/>
              <w:rPr>
                <w:rFonts w:ascii="Arial" w:hAnsi="Arial" w:cs="Arial"/>
                <w:sz w:val="18"/>
              </w:rPr>
            </w:pPr>
            <w:r w:rsidRPr="00B82CF0">
              <w:rPr>
                <w:rFonts w:ascii="Arial" w:hAnsi="Arial" w:cs="Arial"/>
                <w:sz w:val="18"/>
              </w:rPr>
              <w:t>1</w:t>
            </w:r>
          </w:p>
        </w:tc>
        <w:tc>
          <w:tcPr>
            <w:tcW w:w="1080" w:type="dxa"/>
            <w:shd w:val="clear" w:color="auto" w:fill="auto"/>
            <w:vAlign w:val="center"/>
          </w:tcPr>
          <w:p w:rsidRPr="00B82CF0" w:rsidR="00574DFF" w:rsidP="00574DFF" w:rsidRDefault="00126ABE" w14:paraId="16F48980" w14:textId="219233B8">
            <w:pPr>
              <w:tabs>
                <w:tab w:val="left" w:pos="360"/>
                <w:tab w:val="left" w:pos="720"/>
              </w:tabs>
              <w:jc w:val="center"/>
              <w:rPr>
                <w:rFonts w:ascii="Arial" w:hAnsi="Arial" w:cs="Arial"/>
                <w:sz w:val="18"/>
              </w:rPr>
            </w:pPr>
            <w:r>
              <w:rPr>
                <w:rFonts w:ascii="Arial" w:hAnsi="Arial" w:cs="Arial"/>
                <w:sz w:val="18"/>
              </w:rPr>
              <w:t>64</w:t>
            </w:r>
          </w:p>
        </w:tc>
        <w:tc>
          <w:tcPr>
            <w:tcW w:w="1080" w:type="dxa"/>
            <w:shd w:val="clear" w:color="auto" w:fill="auto"/>
            <w:vAlign w:val="center"/>
          </w:tcPr>
          <w:p w:rsidRPr="00B82CF0" w:rsidR="00574DFF" w:rsidP="00574DFF" w:rsidRDefault="00FA18F4" w14:paraId="3E4BAE52" w14:textId="352D62C1">
            <w:pPr>
              <w:widowControl/>
              <w:tabs>
                <w:tab w:val="left" w:pos="360"/>
                <w:tab w:val="left" w:pos="720"/>
              </w:tabs>
              <w:autoSpaceDE/>
              <w:autoSpaceDN/>
              <w:adjustRightInd/>
              <w:jc w:val="right"/>
              <w:rPr>
                <w:rFonts w:ascii="Arial" w:hAnsi="Arial" w:cs="Arial"/>
                <w:bCs/>
                <w:color w:val="000000"/>
                <w:sz w:val="18"/>
                <w:szCs w:val="18"/>
              </w:rPr>
            </w:pPr>
            <w:r>
              <w:rPr>
                <w:rFonts w:ascii="Arial" w:hAnsi="Arial" w:cs="Arial"/>
                <w:bCs/>
                <w:color w:val="000000"/>
                <w:sz w:val="18"/>
                <w:szCs w:val="18"/>
              </w:rPr>
              <w:t>$53.47</w:t>
            </w:r>
          </w:p>
        </w:tc>
        <w:tc>
          <w:tcPr>
            <w:tcW w:w="1440" w:type="dxa"/>
            <w:shd w:val="clear" w:color="auto" w:fill="auto"/>
            <w:vAlign w:val="center"/>
          </w:tcPr>
          <w:p w:rsidRPr="00B82CF0" w:rsidR="00574DFF" w:rsidP="00574DFF" w:rsidRDefault="0020544A" w14:paraId="786B49D1" w14:textId="200CF7BA">
            <w:pPr>
              <w:widowControl/>
              <w:tabs>
                <w:tab w:val="left" w:pos="360"/>
                <w:tab w:val="left" w:pos="720"/>
              </w:tabs>
              <w:autoSpaceDE/>
              <w:autoSpaceDN/>
              <w:adjustRightInd/>
              <w:jc w:val="right"/>
              <w:rPr>
                <w:rFonts w:ascii="Arial" w:hAnsi="Arial" w:cs="Arial"/>
                <w:color w:val="000000"/>
                <w:sz w:val="18"/>
              </w:rPr>
            </w:pPr>
            <w:r>
              <w:rPr>
                <w:rFonts w:ascii="Arial" w:hAnsi="Arial" w:cs="Arial"/>
                <w:color w:val="000000"/>
                <w:sz w:val="18"/>
              </w:rPr>
              <w:t>4,278</w:t>
            </w:r>
          </w:p>
        </w:tc>
      </w:tr>
      <w:tr w:rsidRPr="00B82CF0" w:rsidR="00BC420A" w:rsidTr="00913DB5" w14:paraId="4AC5A4F0" w14:textId="77777777">
        <w:trPr>
          <w:trHeight w:val="216"/>
        </w:trPr>
        <w:tc>
          <w:tcPr>
            <w:tcW w:w="9563" w:type="dxa"/>
            <w:gridSpan w:val="7"/>
            <w:shd w:val="clear" w:color="auto" w:fill="D9D9D9"/>
            <w:vAlign w:val="center"/>
          </w:tcPr>
          <w:p w:rsidRPr="00B82CF0" w:rsidR="00BC420A" w:rsidP="00913DB5" w:rsidRDefault="00BC420A" w14:paraId="1B168A55" w14:textId="6BBECA19">
            <w:pPr>
              <w:widowControl/>
              <w:tabs>
                <w:tab w:val="left" w:pos="360"/>
                <w:tab w:val="left" w:pos="720"/>
              </w:tabs>
              <w:autoSpaceDE/>
              <w:autoSpaceDN/>
              <w:adjustRightInd/>
              <w:rPr>
                <w:rFonts w:ascii="Arial" w:hAnsi="Arial" w:cs="Arial"/>
                <w:b/>
                <w:i/>
                <w:color w:val="000000"/>
                <w:sz w:val="18"/>
                <w:szCs w:val="18"/>
              </w:rPr>
            </w:pPr>
            <w:r w:rsidRPr="00B82CF0">
              <w:rPr>
                <w:rFonts w:ascii="Arial" w:hAnsi="Arial" w:cs="Arial"/>
                <w:b/>
                <w:i/>
                <w:color w:val="000000"/>
                <w:sz w:val="18"/>
                <w:szCs w:val="18"/>
              </w:rPr>
              <w:t>Trust Management Questionnaire</w:t>
            </w:r>
          </w:p>
        </w:tc>
      </w:tr>
      <w:tr w:rsidRPr="00B82CF0" w:rsidR="00574DFF" w:rsidTr="00096B00" w14:paraId="1B13793E" w14:textId="77777777">
        <w:trPr>
          <w:trHeight w:val="305"/>
        </w:trPr>
        <w:tc>
          <w:tcPr>
            <w:tcW w:w="2453" w:type="dxa"/>
            <w:shd w:val="clear" w:color="auto" w:fill="auto"/>
            <w:vAlign w:val="center"/>
            <w:hideMark/>
          </w:tcPr>
          <w:p w:rsidRPr="00B82CF0" w:rsidR="00574DFF" w:rsidP="00574DFF" w:rsidRDefault="00574DFF" w14:paraId="7AD7A6C8" w14:textId="77777777">
            <w:pPr>
              <w:widowControl/>
              <w:tabs>
                <w:tab w:val="left" w:pos="360"/>
                <w:tab w:val="left" w:pos="720"/>
              </w:tabs>
              <w:autoSpaceDE/>
              <w:autoSpaceDN/>
              <w:adjustRightInd/>
              <w:rPr>
                <w:rFonts w:ascii="Arial" w:hAnsi="Arial" w:cs="Arial"/>
                <w:color w:val="000000"/>
                <w:sz w:val="18"/>
              </w:rPr>
            </w:pPr>
            <w:r w:rsidRPr="00B82CF0">
              <w:rPr>
                <w:rFonts w:ascii="Arial" w:hAnsi="Arial" w:cs="Arial"/>
                <w:color w:val="000000"/>
                <w:sz w:val="18"/>
              </w:rPr>
              <w:t xml:space="preserve">   </w:t>
            </w:r>
            <w:r w:rsidRPr="00B82CF0">
              <w:rPr>
                <w:rFonts w:ascii="Arial" w:hAnsi="Arial" w:cs="Arial"/>
                <w:bCs/>
                <w:color w:val="000000"/>
                <w:sz w:val="18"/>
                <w:szCs w:val="18"/>
              </w:rPr>
              <w:t xml:space="preserve">  Reporting</w:t>
            </w:r>
          </w:p>
        </w:tc>
        <w:tc>
          <w:tcPr>
            <w:tcW w:w="1260" w:type="dxa"/>
            <w:vMerge w:val="restart"/>
            <w:shd w:val="clear" w:color="auto" w:fill="auto"/>
            <w:vAlign w:val="center"/>
          </w:tcPr>
          <w:p w:rsidRPr="00B82CF0" w:rsidR="00574DFF" w:rsidP="00574DFF" w:rsidRDefault="0020544A" w14:paraId="3E2652D9" w14:textId="7704396B">
            <w:pPr>
              <w:tabs>
                <w:tab w:val="left" w:pos="360"/>
                <w:tab w:val="left" w:pos="720"/>
              </w:tabs>
              <w:jc w:val="center"/>
              <w:rPr>
                <w:rFonts w:ascii="Arial" w:hAnsi="Arial" w:cs="Arial"/>
                <w:sz w:val="18"/>
              </w:rPr>
            </w:pPr>
            <w:r>
              <w:rPr>
                <w:rFonts w:ascii="Arial" w:hAnsi="Arial" w:cs="Arial"/>
                <w:sz w:val="18"/>
              </w:rPr>
              <w:t>64</w:t>
            </w:r>
          </w:p>
        </w:tc>
        <w:tc>
          <w:tcPr>
            <w:tcW w:w="1080" w:type="dxa"/>
            <w:vMerge w:val="restart"/>
            <w:shd w:val="clear" w:color="auto" w:fill="auto"/>
            <w:vAlign w:val="center"/>
          </w:tcPr>
          <w:p w:rsidRPr="00B82CF0" w:rsidR="00574DFF" w:rsidP="00574DFF" w:rsidRDefault="00574DFF" w14:paraId="5F4522FA" w14:textId="77777777">
            <w:pPr>
              <w:tabs>
                <w:tab w:val="left" w:pos="360"/>
                <w:tab w:val="left" w:pos="720"/>
              </w:tabs>
              <w:jc w:val="center"/>
              <w:rPr>
                <w:rFonts w:ascii="Arial" w:hAnsi="Arial" w:cs="Arial"/>
                <w:sz w:val="18"/>
              </w:rPr>
            </w:pPr>
            <w:r w:rsidRPr="00B82CF0">
              <w:rPr>
                <w:rFonts w:ascii="Arial" w:hAnsi="Arial" w:cs="Arial"/>
                <w:sz w:val="18"/>
              </w:rPr>
              <w:t>1</w:t>
            </w:r>
          </w:p>
        </w:tc>
        <w:tc>
          <w:tcPr>
            <w:tcW w:w="1170" w:type="dxa"/>
            <w:shd w:val="clear" w:color="auto" w:fill="auto"/>
            <w:vAlign w:val="center"/>
          </w:tcPr>
          <w:p w:rsidRPr="00B82CF0" w:rsidR="00574DFF" w:rsidP="00574DFF" w:rsidRDefault="00574DFF" w14:paraId="7A5BA9FB" w14:textId="77777777">
            <w:pPr>
              <w:tabs>
                <w:tab w:val="left" w:pos="360"/>
                <w:tab w:val="left" w:pos="720"/>
              </w:tabs>
              <w:jc w:val="center"/>
              <w:rPr>
                <w:rFonts w:ascii="Arial" w:hAnsi="Arial" w:cs="Arial"/>
                <w:sz w:val="18"/>
              </w:rPr>
            </w:pPr>
            <w:r w:rsidRPr="00B82CF0">
              <w:rPr>
                <w:rFonts w:ascii="Arial" w:hAnsi="Arial" w:cs="Arial"/>
                <w:sz w:val="18"/>
              </w:rPr>
              <w:t>2</w:t>
            </w:r>
          </w:p>
        </w:tc>
        <w:tc>
          <w:tcPr>
            <w:tcW w:w="1080" w:type="dxa"/>
            <w:shd w:val="clear" w:color="auto" w:fill="auto"/>
            <w:vAlign w:val="center"/>
          </w:tcPr>
          <w:p w:rsidRPr="00B82CF0" w:rsidR="00574DFF" w:rsidP="00574DFF" w:rsidRDefault="00126ABE" w14:paraId="2995083B" w14:textId="31D075A0">
            <w:pPr>
              <w:tabs>
                <w:tab w:val="left" w:pos="360"/>
                <w:tab w:val="left" w:pos="720"/>
              </w:tabs>
              <w:jc w:val="center"/>
              <w:rPr>
                <w:rFonts w:ascii="Arial" w:hAnsi="Arial" w:cs="Arial"/>
                <w:sz w:val="18"/>
              </w:rPr>
            </w:pPr>
            <w:r>
              <w:rPr>
                <w:rFonts w:ascii="Arial" w:hAnsi="Arial" w:cs="Arial"/>
                <w:sz w:val="18"/>
              </w:rPr>
              <w:t>128</w:t>
            </w:r>
          </w:p>
        </w:tc>
        <w:tc>
          <w:tcPr>
            <w:tcW w:w="1080" w:type="dxa"/>
            <w:shd w:val="clear" w:color="auto" w:fill="auto"/>
            <w:vAlign w:val="center"/>
            <w:hideMark/>
          </w:tcPr>
          <w:p w:rsidRPr="00B82CF0" w:rsidR="00574DFF" w:rsidP="00574DFF" w:rsidRDefault="00FA18F4" w14:paraId="556997A0" w14:textId="3E13A470">
            <w:pPr>
              <w:widowControl/>
              <w:tabs>
                <w:tab w:val="left" w:pos="360"/>
                <w:tab w:val="left" w:pos="720"/>
              </w:tabs>
              <w:autoSpaceDE/>
              <w:autoSpaceDN/>
              <w:adjustRightInd/>
              <w:jc w:val="right"/>
              <w:rPr>
                <w:rFonts w:ascii="Arial" w:hAnsi="Arial" w:cs="Arial"/>
                <w:color w:val="000000"/>
                <w:sz w:val="18"/>
              </w:rPr>
            </w:pPr>
            <w:r>
              <w:rPr>
                <w:rFonts w:ascii="Arial" w:hAnsi="Arial" w:cs="Arial"/>
                <w:bCs/>
                <w:color w:val="000000"/>
                <w:sz w:val="18"/>
                <w:szCs w:val="18"/>
              </w:rPr>
              <w:t>$53.47</w:t>
            </w:r>
          </w:p>
        </w:tc>
        <w:tc>
          <w:tcPr>
            <w:tcW w:w="1440" w:type="dxa"/>
            <w:shd w:val="clear" w:color="auto" w:fill="auto"/>
            <w:vAlign w:val="center"/>
          </w:tcPr>
          <w:p w:rsidRPr="00B82CF0" w:rsidR="00574DFF" w:rsidP="00574DFF" w:rsidRDefault="0020544A" w14:paraId="4EEAA6F2" w14:textId="6D3A0DA1">
            <w:pPr>
              <w:widowControl/>
              <w:tabs>
                <w:tab w:val="left" w:pos="360"/>
                <w:tab w:val="left" w:pos="720"/>
              </w:tabs>
              <w:autoSpaceDE/>
              <w:autoSpaceDN/>
              <w:adjustRightInd/>
              <w:jc w:val="right"/>
              <w:rPr>
                <w:rFonts w:ascii="Arial" w:hAnsi="Arial" w:cs="Arial"/>
                <w:color w:val="000000"/>
                <w:sz w:val="18"/>
              </w:rPr>
            </w:pPr>
            <w:r>
              <w:rPr>
                <w:rFonts w:ascii="Arial" w:hAnsi="Arial" w:cs="Arial"/>
                <w:color w:val="000000"/>
                <w:sz w:val="18"/>
              </w:rPr>
              <w:t>8,555</w:t>
            </w:r>
          </w:p>
        </w:tc>
      </w:tr>
      <w:tr w:rsidRPr="00B82CF0" w:rsidR="00574DFF" w:rsidTr="00096B00" w14:paraId="4E96F469" w14:textId="77777777">
        <w:trPr>
          <w:trHeight w:val="305"/>
        </w:trPr>
        <w:tc>
          <w:tcPr>
            <w:tcW w:w="2453" w:type="dxa"/>
            <w:shd w:val="clear" w:color="auto" w:fill="auto"/>
            <w:vAlign w:val="center"/>
          </w:tcPr>
          <w:p w:rsidRPr="00B82CF0" w:rsidR="00574DFF" w:rsidP="00574DFF" w:rsidRDefault="00574DFF" w14:paraId="551F0581" w14:textId="77777777">
            <w:pPr>
              <w:widowControl/>
              <w:tabs>
                <w:tab w:val="left" w:pos="360"/>
                <w:tab w:val="left" w:pos="720"/>
              </w:tabs>
              <w:autoSpaceDE/>
              <w:autoSpaceDN/>
              <w:adjustRightInd/>
              <w:rPr>
                <w:rFonts w:ascii="Arial" w:hAnsi="Arial" w:cs="Arial"/>
                <w:color w:val="000000"/>
                <w:sz w:val="18"/>
              </w:rPr>
            </w:pPr>
            <w:r w:rsidRPr="00B82CF0">
              <w:rPr>
                <w:rFonts w:ascii="Arial" w:hAnsi="Arial" w:cs="Arial"/>
                <w:color w:val="000000"/>
                <w:sz w:val="18"/>
              </w:rPr>
              <w:t xml:space="preserve">     Recordkeeping</w:t>
            </w:r>
          </w:p>
        </w:tc>
        <w:tc>
          <w:tcPr>
            <w:tcW w:w="1260" w:type="dxa"/>
            <w:vMerge/>
            <w:shd w:val="clear" w:color="auto" w:fill="auto"/>
            <w:vAlign w:val="center"/>
          </w:tcPr>
          <w:p w:rsidRPr="00B82CF0" w:rsidR="00574DFF" w:rsidP="00574DFF" w:rsidRDefault="00574DFF" w14:paraId="222318BB" w14:textId="77777777">
            <w:pPr>
              <w:tabs>
                <w:tab w:val="left" w:pos="360"/>
                <w:tab w:val="left" w:pos="720"/>
              </w:tabs>
              <w:jc w:val="center"/>
              <w:rPr>
                <w:rFonts w:ascii="Arial" w:hAnsi="Arial" w:cs="Arial"/>
                <w:sz w:val="18"/>
              </w:rPr>
            </w:pPr>
          </w:p>
        </w:tc>
        <w:tc>
          <w:tcPr>
            <w:tcW w:w="1080" w:type="dxa"/>
            <w:vMerge/>
            <w:shd w:val="clear" w:color="auto" w:fill="auto"/>
            <w:vAlign w:val="center"/>
          </w:tcPr>
          <w:p w:rsidRPr="00B82CF0" w:rsidR="00574DFF" w:rsidP="00574DFF" w:rsidRDefault="00574DFF" w14:paraId="377882DE" w14:textId="77777777">
            <w:pPr>
              <w:tabs>
                <w:tab w:val="left" w:pos="360"/>
                <w:tab w:val="left" w:pos="720"/>
              </w:tabs>
              <w:jc w:val="center"/>
              <w:rPr>
                <w:rFonts w:ascii="Arial" w:hAnsi="Arial" w:cs="Arial"/>
                <w:sz w:val="18"/>
              </w:rPr>
            </w:pPr>
          </w:p>
        </w:tc>
        <w:tc>
          <w:tcPr>
            <w:tcW w:w="1170" w:type="dxa"/>
            <w:shd w:val="clear" w:color="auto" w:fill="auto"/>
            <w:vAlign w:val="center"/>
          </w:tcPr>
          <w:p w:rsidRPr="00B82CF0" w:rsidR="00574DFF" w:rsidP="00574DFF" w:rsidRDefault="00574DFF" w14:paraId="25415CAF" w14:textId="77777777">
            <w:pPr>
              <w:tabs>
                <w:tab w:val="left" w:pos="360"/>
                <w:tab w:val="left" w:pos="720"/>
              </w:tabs>
              <w:jc w:val="center"/>
              <w:rPr>
                <w:rFonts w:ascii="Arial" w:hAnsi="Arial" w:cs="Arial"/>
                <w:sz w:val="18"/>
              </w:rPr>
            </w:pPr>
            <w:r w:rsidRPr="00B82CF0">
              <w:rPr>
                <w:rFonts w:ascii="Arial" w:hAnsi="Arial" w:cs="Arial"/>
                <w:sz w:val="18"/>
              </w:rPr>
              <w:t>1</w:t>
            </w:r>
          </w:p>
        </w:tc>
        <w:tc>
          <w:tcPr>
            <w:tcW w:w="1080" w:type="dxa"/>
            <w:shd w:val="clear" w:color="auto" w:fill="auto"/>
            <w:vAlign w:val="center"/>
          </w:tcPr>
          <w:p w:rsidRPr="00B82CF0" w:rsidR="00574DFF" w:rsidP="00574DFF" w:rsidRDefault="00126ABE" w14:paraId="578D7DD7" w14:textId="4DE299B1">
            <w:pPr>
              <w:tabs>
                <w:tab w:val="left" w:pos="360"/>
                <w:tab w:val="left" w:pos="720"/>
              </w:tabs>
              <w:jc w:val="center"/>
              <w:rPr>
                <w:rFonts w:ascii="Arial" w:hAnsi="Arial" w:cs="Arial"/>
                <w:sz w:val="18"/>
              </w:rPr>
            </w:pPr>
            <w:r>
              <w:rPr>
                <w:rFonts w:ascii="Arial" w:hAnsi="Arial" w:cs="Arial"/>
                <w:sz w:val="18"/>
              </w:rPr>
              <w:t>64</w:t>
            </w:r>
          </w:p>
        </w:tc>
        <w:tc>
          <w:tcPr>
            <w:tcW w:w="1080" w:type="dxa"/>
            <w:shd w:val="clear" w:color="auto" w:fill="auto"/>
            <w:vAlign w:val="center"/>
          </w:tcPr>
          <w:p w:rsidRPr="00B82CF0" w:rsidR="00574DFF" w:rsidP="00574DFF" w:rsidRDefault="00FA18F4" w14:paraId="6A2179E5" w14:textId="0CB783E5">
            <w:pPr>
              <w:widowControl/>
              <w:tabs>
                <w:tab w:val="left" w:pos="360"/>
                <w:tab w:val="left" w:pos="720"/>
              </w:tabs>
              <w:autoSpaceDE/>
              <w:autoSpaceDN/>
              <w:adjustRightInd/>
              <w:jc w:val="right"/>
              <w:rPr>
                <w:rFonts w:ascii="Arial" w:hAnsi="Arial" w:cs="Arial"/>
                <w:bCs/>
                <w:color w:val="000000"/>
                <w:sz w:val="18"/>
                <w:szCs w:val="18"/>
              </w:rPr>
            </w:pPr>
            <w:r>
              <w:rPr>
                <w:rFonts w:ascii="Arial" w:hAnsi="Arial" w:cs="Arial"/>
                <w:bCs/>
                <w:color w:val="000000"/>
                <w:sz w:val="18"/>
                <w:szCs w:val="18"/>
              </w:rPr>
              <w:t>$53.47</w:t>
            </w:r>
          </w:p>
        </w:tc>
        <w:tc>
          <w:tcPr>
            <w:tcW w:w="1440" w:type="dxa"/>
            <w:shd w:val="clear" w:color="auto" w:fill="auto"/>
            <w:vAlign w:val="center"/>
          </w:tcPr>
          <w:p w:rsidRPr="00B82CF0" w:rsidR="00574DFF" w:rsidP="00574DFF" w:rsidRDefault="0020544A" w14:paraId="214E2966" w14:textId="37531C5C">
            <w:pPr>
              <w:widowControl/>
              <w:tabs>
                <w:tab w:val="left" w:pos="360"/>
                <w:tab w:val="left" w:pos="720"/>
              </w:tabs>
              <w:autoSpaceDE/>
              <w:autoSpaceDN/>
              <w:adjustRightInd/>
              <w:jc w:val="right"/>
              <w:rPr>
                <w:rFonts w:ascii="Arial" w:hAnsi="Arial" w:cs="Arial"/>
                <w:color w:val="000000"/>
                <w:sz w:val="18"/>
              </w:rPr>
            </w:pPr>
            <w:r>
              <w:rPr>
                <w:rFonts w:ascii="Arial" w:hAnsi="Arial" w:cs="Arial"/>
                <w:color w:val="000000"/>
                <w:sz w:val="18"/>
              </w:rPr>
              <w:t>4,278</w:t>
            </w:r>
          </w:p>
        </w:tc>
      </w:tr>
      <w:tr w:rsidRPr="00B82CF0" w:rsidR="00BC420A" w:rsidTr="00913DB5" w14:paraId="1E5FCE3A" w14:textId="77777777">
        <w:trPr>
          <w:trHeight w:val="216"/>
        </w:trPr>
        <w:tc>
          <w:tcPr>
            <w:tcW w:w="9563" w:type="dxa"/>
            <w:gridSpan w:val="7"/>
            <w:shd w:val="clear" w:color="auto" w:fill="D9D9D9"/>
            <w:vAlign w:val="center"/>
          </w:tcPr>
          <w:p w:rsidRPr="00B82CF0" w:rsidR="00BC420A" w:rsidP="00913DB5" w:rsidRDefault="00BC420A" w14:paraId="2C92FF7B" w14:textId="61E3FB7E">
            <w:pPr>
              <w:widowControl/>
              <w:tabs>
                <w:tab w:val="left" w:pos="360"/>
                <w:tab w:val="left" w:pos="720"/>
              </w:tabs>
              <w:autoSpaceDE/>
              <w:autoSpaceDN/>
              <w:adjustRightInd/>
              <w:rPr>
                <w:rFonts w:ascii="Arial" w:hAnsi="Arial" w:cs="Arial"/>
                <w:b/>
                <w:i/>
                <w:color w:val="000000"/>
                <w:sz w:val="18"/>
                <w:szCs w:val="18"/>
              </w:rPr>
            </w:pPr>
            <w:r w:rsidRPr="00B82CF0">
              <w:rPr>
                <w:rFonts w:ascii="Arial" w:hAnsi="Arial" w:cs="Arial"/>
                <w:b/>
                <w:i/>
                <w:color w:val="000000"/>
                <w:sz w:val="18"/>
                <w:szCs w:val="18"/>
              </w:rPr>
              <w:t>Wildland Fire Questionnaire</w:t>
            </w:r>
          </w:p>
        </w:tc>
      </w:tr>
      <w:tr w:rsidRPr="00B82CF0" w:rsidR="00574DFF" w:rsidTr="00096B00" w14:paraId="3A616958" w14:textId="77777777">
        <w:trPr>
          <w:trHeight w:val="305"/>
        </w:trPr>
        <w:tc>
          <w:tcPr>
            <w:tcW w:w="2453" w:type="dxa"/>
            <w:shd w:val="clear" w:color="auto" w:fill="auto"/>
            <w:vAlign w:val="center"/>
            <w:hideMark/>
          </w:tcPr>
          <w:p w:rsidRPr="00B82CF0" w:rsidR="00574DFF" w:rsidP="00574DFF" w:rsidRDefault="00574DFF" w14:paraId="63A3ECFF" w14:textId="77777777">
            <w:pPr>
              <w:widowControl/>
              <w:tabs>
                <w:tab w:val="left" w:pos="360"/>
                <w:tab w:val="left" w:pos="720"/>
              </w:tabs>
              <w:autoSpaceDE/>
              <w:autoSpaceDN/>
              <w:adjustRightInd/>
              <w:rPr>
                <w:rFonts w:ascii="Arial" w:hAnsi="Arial" w:cs="Arial"/>
                <w:color w:val="000000"/>
                <w:sz w:val="18"/>
              </w:rPr>
            </w:pPr>
            <w:r w:rsidRPr="00B82CF0">
              <w:rPr>
                <w:rFonts w:ascii="Arial" w:hAnsi="Arial" w:cs="Arial"/>
                <w:color w:val="000000"/>
                <w:sz w:val="18"/>
              </w:rPr>
              <w:t xml:space="preserve">   </w:t>
            </w:r>
            <w:r w:rsidRPr="00B82CF0">
              <w:rPr>
                <w:rFonts w:ascii="Arial" w:hAnsi="Arial" w:cs="Arial"/>
                <w:bCs/>
                <w:color w:val="000000"/>
                <w:sz w:val="18"/>
                <w:szCs w:val="18"/>
              </w:rPr>
              <w:t xml:space="preserve">  Reporting</w:t>
            </w:r>
          </w:p>
        </w:tc>
        <w:tc>
          <w:tcPr>
            <w:tcW w:w="1260" w:type="dxa"/>
            <w:vMerge w:val="restart"/>
            <w:shd w:val="clear" w:color="auto" w:fill="auto"/>
            <w:vAlign w:val="center"/>
          </w:tcPr>
          <w:p w:rsidRPr="00B82CF0" w:rsidR="00574DFF" w:rsidP="00574DFF" w:rsidRDefault="0020544A" w14:paraId="22C7F012" w14:textId="7ABDA335">
            <w:pPr>
              <w:tabs>
                <w:tab w:val="left" w:pos="360"/>
                <w:tab w:val="left" w:pos="720"/>
              </w:tabs>
              <w:jc w:val="center"/>
              <w:rPr>
                <w:rFonts w:ascii="Arial" w:hAnsi="Arial" w:cs="Arial"/>
                <w:sz w:val="18"/>
              </w:rPr>
            </w:pPr>
            <w:r>
              <w:rPr>
                <w:rFonts w:ascii="Arial" w:hAnsi="Arial" w:cs="Arial"/>
                <w:sz w:val="18"/>
              </w:rPr>
              <w:t>64</w:t>
            </w:r>
          </w:p>
        </w:tc>
        <w:tc>
          <w:tcPr>
            <w:tcW w:w="1080" w:type="dxa"/>
            <w:vMerge w:val="restart"/>
            <w:shd w:val="clear" w:color="auto" w:fill="auto"/>
            <w:vAlign w:val="center"/>
          </w:tcPr>
          <w:p w:rsidRPr="00B82CF0" w:rsidR="00574DFF" w:rsidP="00574DFF" w:rsidRDefault="00574DFF" w14:paraId="6B51988F" w14:textId="77777777">
            <w:pPr>
              <w:tabs>
                <w:tab w:val="left" w:pos="360"/>
                <w:tab w:val="left" w:pos="720"/>
              </w:tabs>
              <w:jc w:val="center"/>
              <w:rPr>
                <w:rFonts w:ascii="Arial" w:hAnsi="Arial" w:cs="Arial"/>
                <w:sz w:val="18"/>
              </w:rPr>
            </w:pPr>
            <w:r w:rsidRPr="00B82CF0">
              <w:rPr>
                <w:rFonts w:ascii="Arial" w:hAnsi="Arial" w:cs="Arial"/>
                <w:sz w:val="18"/>
              </w:rPr>
              <w:t>1</w:t>
            </w:r>
          </w:p>
        </w:tc>
        <w:tc>
          <w:tcPr>
            <w:tcW w:w="1170" w:type="dxa"/>
            <w:shd w:val="clear" w:color="auto" w:fill="auto"/>
            <w:vAlign w:val="center"/>
          </w:tcPr>
          <w:p w:rsidRPr="00B82CF0" w:rsidR="00574DFF" w:rsidP="00574DFF" w:rsidRDefault="00574DFF" w14:paraId="3456A4BB" w14:textId="77777777">
            <w:pPr>
              <w:tabs>
                <w:tab w:val="left" w:pos="360"/>
                <w:tab w:val="left" w:pos="720"/>
              </w:tabs>
              <w:jc w:val="center"/>
              <w:rPr>
                <w:rFonts w:ascii="Arial" w:hAnsi="Arial" w:cs="Arial"/>
                <w:sz w:val="18"/>
              </w:rPr>
            </w:pPr>
            <w:r w:rsidRPr="00B82CF0">
              <w:rPr>
                <w:rFonts w:ascii="Arial" w:hAnsi="Arial" w:cs="Arial"/>
                <w:sz w:val="18"/>
              </w:rPr>
              <w:t>2</w:t>
            </w:r>
          </w:p>
        </w:tc>
        <w:tc>
          <w:tcPr>
            <w:tcW w:w="1080" w:type="dxa"/>
            <w:shd w:val="clear" w:color="auto" w:fill="auto"/>
            <w:vAlign w:val="center"/>
          </w:tcPr>
          <w:p w:rsidRPr="00B82CF0" w:rsidR="00574DFF" w:rsidP="00574DFF" w:rsidRDefault="00126ABE" w14:paraId="7AFA5A4B" w14:textId="3A22B9BC">
            <w:pPr>
              <w:tabs>
                <w:tab w:val="left" w:pos="360"/>
                <w:tab w:val="left" w:pos="720"/>
              </w:tabs>
              <w:jc w:val="center"/>
              <w:rPr>
                <w:rFonts w:ascii="Arial" w:hAnsi="Arial" w:cs="Arial"/>
                <w:sz w:val="18"/>
              </w:rPr>
            </w:pPr>
            <w:r>
              <w:rPr>
                <w:rFonts w:ascii="Arial" w:hAnsi="Arial" w:cs="Arial"/>
                <w:sz w:val="18"/>
              </w:rPr>
              <w:t>128</w:t>
            </w:r>
          </w:p>
        </w:tc>
        <w:tc>
          <w:tcPr>
            <w:tcW w:w="1080" w:type="dxa"/>
            <w:shd w:val="clear" w:color="auto" w:fill="auto"/>
            <w:vAlign w:val="center"/>
            <w:hideMark/>
          </w:tcPr>
          <w:p w:rsidRPr="00B82CF0" w:rsidR="00574DFF" w:rsidP="00574DFF" w:rsidRDefault="00FA18F4" w14:paraId="7166F092" w14:textId="71574E68">
            <w:pPr>
              <w:widowControl/>
              <w:tabs>
                <w:tab w:val="left" w:pos="360"/>
                <w:tab w:val="left" w:pos="720"/>
              </w:tabs>
              <w:autoSpaceDE/>
              <w:autoSpaceDN/>
              <w:adjustRightInd/>
              <w:jc w:val="right"/>
              <w:rPr>
                <w:rFonts w:ascii="Arial" w:hAnsi="Arial" w:cs="Arial"/>
                <w:color w:val="000000"/>
                <w:sz w:val="18"/>
              </w:rPr>
            </w:pPr>
            <w:r>
              <w:rPr>
                <w:rFonts w:ascii="Arial" w:hAnsi="Arial" w:cs="Arial"/>
                <w:bCs/>
                <w:color w:val="000000"/>
                <w:sz w:val="18"/>
                <w:szCs w:val="18"/>
              </w:rPr>
              <w:t>$53.47</w:t>
            </w:r>
          </w:p>
        </w:tc>
        <w:tc>
          <w:tcPr>
            <w:tcW w:w="1440" w:type="dxa"/>
            <w:shd w:val="clear" w:color="auto" w:fill="auto"/>
            <w:vAlign w:val="center"/>
          </w:tcPr>
          <w:p w:rsidRPr="00B82CF0" w:rsidR="00574DFF" w:rsidP="00574DFF" w:rsidRDefault="0020544A" w14:paraId="1527FEA9" w14:textId="5D3D2F87">
            <w:pPr>
              <w:widowControl/>
              <w:tabs>
                <w:tab w:val="left" w:pos="360"/>
                <w:tab w:val="left" w:pos="720"/>
              </w:tabs>
              <w:autoSpaceDE/>
              <w:autoSpaceDN/>
              <w:adjustRightInd/>
              <w:jc w:val="right"/>
              <w:rPr>
                <w:rFonts w:ascii="Arial" w:hAnsi="Arial" w:cs="Arial"/>
                <w:color w:val="000000"/>
                <w:sz w:val="18"/>
              </w:rPr>
            </w:pPr>
            <w:r>
              <w:rPr>
                <w:rFonts w:ascii="Arial" w:hAnsi="Arial" w:cs="Arial"/>
                <w:color w:val="000000"/>
                <w:sz w:val="18"/>
              </w:rPr>
              <w:t>8,55</w:t>
            </w:r>
          </w:p>
        </w:tc>
      </w:tr>
      <w:tr w:rsidRPr="00B82CF0" w:rsidR="00574DFF" w:rsidTr="00096B00" w14:paraId="22845FD9" w14:textId="77777777">
        <w:trPr>
          <w:trHeight w:val="305"/>
        </w:trPr>
        <w:tc>
          <w:tcPr>
            <w:tcW w:w="2453" w:type="dxa"/>
            <w:shd w:val="clear" w:color="auto" w:fill="auto"/>
            <w:vAlign w:val="center"/>
          </w:tcPr>
          <w:p w:rsidRPr="00B82CF0" w:rsidR="00574DFF" w:rsidP="00574DFF" w:rsidRDefault="00574DFF" w14:paraId="4613278A" w14:textId="77777777">
            <w:pPr>
              <w:widowControl/>
              <w:tabs>
                <w:tab w:val="left" w:pos="360"/>
                <w:tab w:val="left" w:pos="720"/>
              </w:tabs>
              <w:autoSpaceDE/>
              <w:autoSpaceDN/>
              <w:adjustRightInd/>
              <w:rPr>
                <w:rFonts w:ascii="Arial" w:hAnsi="Arial" w:cs="Arial"/>
                <w:color w:val="000000"/>
                <w:sz w:val="18"/>
              </w:rPr>
            </w:pPr>
            <w:r w:rsidRPr="00B82CF0">
              <w:rPr>
                <w:rFonts w:ascii="Arial" w:hAnsi="Arial" w:cs="Arial"/>
                <w:color w:val="000000"/>
                <w:sz w:val="18"/>
              </w:rPr>
              <w:t xml:space="preserve">     Recordkeeping</w:t>
            </w:r>
          </w:p>
        </w:tc>
        <w:tc>
          <w:tcPr>
            <w:tcW w:w="1260" w:type="dxa"/>
            <w:vMerge/>
            <w:shd w:val="clear" w:color="auto" w:fill="auto"/>
            <w:vAlign w:val="center"/>
          </w:tcPr>
          <w:p w:rsidRPr="00B82CF0" w:rsidR="00574DFF" w:rsidP="00574DFF" w:rsidRDefault="00574DFF" w14:paraId="67E0B96A" w14:textId="77777777">
            <w:pPr>
              <w:tabs>
                <w:tab w:val="left" w:pos="360"/>
                <w:tab w:val="left" w:pos="720"/>
              </w:tabs>
              <w:jc w:val="center"/>
              <w:rPr>
                <w:rFonts w:ascii="Arial" w:hAnsi="Arial" w:cs="Arial"/>
                <w:sz w:val="18"/>
              </w:rPr>
            </w:pPr>
          </w:p>
        </w:tc>
        <w:tc>
          <w:tcPr>
            <w:tcW w:w="1080" w:type="dxa"/>
            <w:vMerge/>
            <w:shd w:val="clear" w:color="auto" w:fill="auto"/>
            <w:vAlign w:val="center"/>
          </w:tcPr>
          <w:p w:rsidRPr="00B82CF0" w:rsidR="00574DFF" w:rsidP="00574DFF" w:rsidRDefault="00574DFF" w14:paraId="33360102" w14:textId="77777777">
            <w:pPr>
              <w:tabs>
                <w:tab w:val="left" w:pos="360"/>
                <w:tab w:val="left" w:pos="720"/>
              </w:tabs>
              <w:jc w:val="center"/>
              <w:rPr>
                <w:rFonts w:ascii="Arial" w:hAnsi="Arial" w:cs="Arial"/>
                <w:sz w:val="18"/>
              </w:rPr>
            </w:pPr>
          </w:p>
        </w:tc>
        <w:tc>
          <w:tcPr>
            <w:tcW w:w="1170" w:type="dxa"/>
            <w:shd w:val="clear" w:color="auto" w:fill="auto"/>
            <w:vAlign w:val="center"/>
          </w:tcPr>
          <w:p w:rsidRPr="00B82CF0" w:rsidR="00574DFF" w:rsidP="00574DFF" w:rsidRDefault="00574DFF" w14:paraId="39D179FA" w14:textId="77777777">
            <w:pPr>
              <w:tabs>
                <w:tab w:val="left" w:pos="360"/>
                <w:tab w:val="left" w:pos="720"/>
              </w:tabs>
              <w:jc w:val="center"/>
              <w:rPr>
                <w:rFonts w:ascii="Arial" w:hAnsi="Arial" w:cs="Arial"/>
                <w:sz w:val="18"/>
              </w:rPr>
            </w:pPr>
            <w:r w:rsidRPr="00B82CF0">
              <w:rPr>
                <w:rFonts w:ascii="Arial" w:hAnsi="Arial" w:cs="Arial"/>
                <w:sz w:val="18"/>
              </w:rPr>
              <w:t>1</w:t>
            </w:r>
          </w:p>
        </w:tc>
        <w:tc>
          <w:tcPr>
            <w:tcW w:w="1080" w:type="dxa"/>
            <w:shd w:val="clear" w:color="auto" w:fill="auto"/>
            <w:vAlign w:val="center"/>
          </w:tcPr>
          <w:p w:rsidRPr="00B82CF0" w:rsidR="00574DFF" w:rsidP="00574DFF" w:rsidRDefault="00126ABE" w14:paraId="344133E7" w14:textId="681233A3">
            <w:pPr>
              <w:tabs>
                <w:tab w:val="left" w:pos="360"/>
                <w:tab w:val="left" w:pos="720"/>
              </w:tabs>
              <w:jc w:val="center"/>
              <w:rPr>
                <w:rFonts w:ascii="Arial" w:hAnsi="Arial" w:cs="Arial"/>
                <w:sz w:val="18"/>
              </w:rPr>
            </w:pPr>
            <w:r>
              <w:rPr>
                <w:rFonts w:ascii="Arial" w:hAnsi="Arial" w:cs="Arial"/>
                <w:sz w:val="18"/>
              </w:rPr>
              <w:t>64</w:t>
            </w:r>
          </w:p>
        </w:tc>
        <w:tc>
          <w:tcPr>
            <w:tcW w:w="1080" w:type="dxa"/>
            <w:shd w:val="clear" w:color="auto" w:fill="auto"/>
            <w:vAlign w:val="center"/>
          </w:tcPr>
          <w:p w:rsidRPr="00B82CF0" w:rsidR="00574DFF" w:rsidP="00574DFF" w:rsidRDefault="00FA18F4" w14:paraId="4470F4B7" w14:textId="29832D99">
            <w:pPr>
              <w:widowControl/>
              <w:tabs>
                <w:tab w:val="left" w:pos="360"/>
                <w:tab w:val="left" w:pos="720"/>
              </w:tabs>
              <w:autoSpaceDE/>
              <w:autoSpaceDN/>
              <w:adjustRightInd/>
              <w:jc w:val="right"/>
              <w:rPr>
                <w:rFonts w:ascii="Arial" w:hAnsi="Arial" w:cs="Arial"/>
                <w:bCs/>
                <w:color w:val="000000"/>
                <w:sz w:val="18"/>
                <w:szCs w:val="18"/>
              </w:rPr>
            </w:pPr>
            <w:r>
              <w:rPr>
                <w:rFonts w:ascii="Arial" w:hAnsi="Arial" w:cs="Arial"/>
                <w:bCs/>
                <w:color w:val="000000"/>
                <w:sz w:val="18"/>
                <w:szCs w:val="18"/>
              </w:rPr>
              <w:t>$53.47</w:t>
            </w:r>
          </w:p>
        </w:tc>
        <w:tc>
          <w:tcPr>
            <w:tcW w:w="1440" w:type="dxa"/>
            <w:shd w:val="clear" w:color="auto" w:fill="auto"/>
            <w:vAlign w:val="center"/>
          </w:tcPr>
          <w:p w:rsidRPr="00B82CF0" w:rsidR="00574DFF" w:rsidP="00574DFF" w:rsidRDefault="0020544A" w14:paraId="3C68FB7B" w14:textId="68E71FC3">
            <w:pPr>
              <w:widowControl/>
              <w:tabs>
                <w:tab w:val="left" w:pos="360"/>
                <w:tab w:val="left" w:pos="720"/>
              </w:tabs>
              <w:autoSpaceDE/>
              <w:autoSpaceDN/>
              <w:adjustRightInd/>
              <w:jc w:val="right"/>
              <w:rPr>
                <w:rFonts w:ascii="Arial" w:hAnsi="Arial" w:cs="Arial"/>
                <w:color w:val="000000"/>
                <w:sz w:val="18"/>
              </w:rPr>
            </w:pPr>
            <w:r>
              <w:rPr>
                <w:rFonts w:ascii="Arial" w:hAnsi="Arial" w:cs="Arial"/>
                <w:color w:val="000000"/>
                <w:sz w:val="18"/>
              </w:rPr>
              <w:t>4,278</w:t>
            </w:r>
          </w:p>
        </w:tc>
      </w:tr>
      <w:tr w:rsidRPr="00B82CF0" w:rsidR="00BD3E56" w:rsidTr="009523DF" w14:paraId="61FB6DDA" w14:textId="77777777">
        <w:trPr>
          <w:trHeight w:val="216"/>
        </w:trPr>
        <w:tc>
          <w:tcPr>
            <w:tcW w:w="2453" w:type="dxa"/>
            <w:shd w:val="clear" w:color="auto" w:fill="8DB3E2"/>
            <w:vAlign w:val="center"/>
            <w:hideMark/>
          </w:tcPr>
          <w:p w:rsidRPr="00B82CF0" w:rsidR="00BD3E56" w:rsidP="001F1047" w:rsidRDefault="00BD3E56" w14:paraId="62E1B753" w14:textId="77777777">
            <w:pPr>
              <w:widowControl/>
              <w:tabs>
                <w:tab w:val="left" w:pos="360"/>
                <w:tab w:val="left" w:pos="720"/>
              </w:tabs>
              <w:autoSpaceDE/>
              <w:autoSpaceDN/>
              <w:adjustRightInd/>
              <w:rPr>
                <w:rFonts w:ascii="Arial" w:hAnsi="Arial" w:cs="Arial"/>
                <w:b/>
                <w:color w:val="000000"/>
                <w:sz w:val="18"/>
                <w:szCs w:val="18"/>
              </w:rPr>
            </w:pPr>
            <w:r w:rsidRPr="00B82CF0">
              <w:rPr>
                <w:rFonts w:ascii="Arial" w:hAnsi="Arial" w:cs="Arial"/>
                <w:b/>
                <w:color w:val="000000"/>
                <w:sz w:val="18"/>
                <w:szCs w:val="18"/>
              </w:rPr>
              <w:t>Total</w:t>
            </w:r>
          </w:p>
        </w:tc>
        <w:tc>
          <w:tcPr>
            <w:tcW w:w="1260" w:type="dxa"/>
            <w:shd w:val="clear" w:color="auto" w:fill="8DB3E2"/>
            <w:vAlign w:val="center"/>
          </w:tcPr>
          <w:p w:rsidRPr="00B82CF0" w:rsidR="00BD3E56" w:rsidP="008D628C" w:rsidRDefault="006353F2" w14:paraId="0842C944" w14:textId="3AEE38BD">
            <w:pPr>
              <w:tabs>
                <w:tab w:val="left" w:pos="360"/>
                <w:tab w:val="left" w:pos="720"/>
              </w:tabs>
              <w:jc w:val="center"/>
              <w:rPr>
                <w:rFonts w:ascii="Arial" w:hAnsi="Arial" w:cs="Arial"/>
                <w:b/>
                <w:sz w:val="18"/>
                <w:szCs w:val="18"/>
              </w:rPr>
            </w:pPr>
            <w:r w:rsidRPr="00B82CF0">
              <w:rPr>
                <w:rFonts w:ascii="Arial" w:hAnsi="Arial" w:cs="Arial"/>
                <w:b/>
                <w:sz w:val="18"/>
                <w:szCs w:val="18"/>
              </w:rPr>
              <w:t>1,</w:t>
            </w:r>
            <w:r w:rsidR="0020544A">
              <w:rPr>
                <w:rFonts w:ascii="Arial" w:hAnsi="Arial" w:cs="Arial"/>
                <w:b/>
                <w:sz w:val="18"/>
                <w:szCs w:val="18"/>
              </w:rPr>
              <w:t>024</w:t>
            </w:r>
          </w:p>
        </w:tc>
        <w:tc>
          <w:tcPr>
            <w:tcW w:w="1080" w:type="dxa"/>
            <w:shd w:val="clear" w:color="auto" w:fill="8DB3E2"/>
            <w:vAlign w:val="center"/>
          </w:tcPr>
          <w:p w:rsidRPr="00B82CF0" w:rsidR="00BD3E56" w:rsidP="001F1047" w:rsidRDefault="00BD3E56" w14:paraId="052FEE94" w14:textId="0CEBC23E">
            <w:pPr>
              <w:tabs>
                <w:tab w:val="left" w:pos="360"/>
                <w:tab w:val="left" w:pos="720"/>
              </w:tabs>
              <w:jc w:val="center"/>
              <w:rPr>
                <w:rFonts w:ascii="Arial" w:hAnsi="Arial" w:cs="Arial"/>
                <w:b/>
                <w:sz w:val="18"/>
                <w:szCs w:val="18"/>
              </w:rPr>
            </w:pPr>
          </w:p>
        </w:tc>
        <w:tc>
          <w:tcPr>
            <w:tcW w:w="1170" w:type="dxa"/>
            <w:shd w:val="clear" w:color="auto" w:fill="8DB3E2"/>
            <w:vAlign w:val="center"/>
          </w:tcPr>
          <w:p w:rsidRPr="00B82CF0" w:rsidR="00BD3E56" w:rsidP="001F1047" w:rsidRDefault="00BD3E56" w14:paraId="1AE05213" w14:textId="77777777">
            <w:pPr>
              <w:tabs>
                <w:tab w:val="left" w:pos="360"/>
                <w:tab w:val="left" w:pos="720"/>
              </w:tabs>
              <w:jc w:val="center"/>
              <w:rPr>
                <w:rFonts w:ascii="Arial" w:hAnsi="Arial" w:cs="Arial"/>
                <w:b/>
                <w:sz w:val="18"/>
                <w:szCs w:val="18"/>
              </w:rPr>
            </w:pPr>
          </w:p>
        </w:tc>
        <w:tc>
          <w:tcPr>
            <w:tcW w:w="1080" w:type="dxa"/>
            <w:shd w:val="clear" w:color="auto" w:fill="8DB3E2"/>
            <w:vAlign w:val="center"/>
          </w:tcPr>
          <w:p w:rsidRPr="00B82CF0" w:rsidR="00BD3E56" w:rsidP="008D628C" w:rsidRDefault="00DD68A2" w14:paraId="2AB9601F" w14:textId="7F09638D">
            <w:pPr>
              <w:tabs>
                <w:tab w:val="left" w:pos="360"/>
                <w:tab w:val="left" w:pos="720"/>
              </w:tabs>
              <w:jc w:val="center"/>
              <w:rPr>
                <w:rFonts w:ascii="Arial" w:hAnsi="Arial" w:cs="Arial"/>
                <w:b/>
                <w:sz w:val="18"/>
                <w:szCs w:val="18"/>
              </w:rPr>
            </w:pPr>
            <w:r w:rsidRPr="00B82CF0">
              <w:rPr>
                <w:rFonts w:ascii="Arial" w:hAnsi="Arial" w:cs="Arial"/>
                <w:b/>
                <w:sz w:val="18"/>
                <w:szCs w:val="18"/>
              </w:rPr>
              <w:t xml:space="preserve"> </w:t>
            </w:r>
            <w:r w:rsidR="00126ABE">
              <w:rPr>
                <w:rFonts w:ascii="Arial" w:hAnsi="Arial" w:cs="Arial"/>
                <w:b/>
                <w:sz w:val="18"/>
                <w:szCs w:val="18"/>
              </w:rPr>
              <w:t>3,072</w:t>
            </w:r>
          </w:p>
        </w:tc>
        <w:tc>
          <w:tcPr>
            <w:tcW w:w="1080" w:type="dxa"/>
            <w:shd w:val="clear" w:color="auto" w:fill="8DB3E2"/>
            <w:vAlign w:val="center"/>
            <w:hideMark/>
          </w:tcPr>
          <w:p w:rsidRPr="00B82CF0" w:rsidR="00BD3E56" w:rsidP="001F1047" w:rsidRDefault="00BD3E56" w14:paraId="24A9481A" w14:textId="77777777">
            <w:pPr>
              <w:widowControl/>
              <w:tabs>
                <w:tab w:val="left" w:pos="360"/>
                <w:tab w:val="left" w:pos="720"/>
              </w:tabs>
              <w:autoSpaceDE/>
              <w:autoSpaceDN/>
              <w:adjustRightInd/>
              <w:rPr>
                <w:rFonts w:ascii="Arial" w:hAnsi="Arial" w:cs="Arial"/>
                <w:b/>
                <w:color w:val="000000"/>
                <w:sz w:val="18"/>
                <w:szCs w:val="18"/>
              </w:rPr>
            </w:pPr>
            <w:r w:rsidRPr="00B82CF0">
              <w:rPr>
                <w:rFonts w:ascii="Arial" w:hAnsi="Arial" w:cs="Arial"/>
                <w:b/>
                <w:color w:val="000000"/>
                <w:sz w:val="18"/>
                <w:szCs w:val="18"/>
              </w:rPr>
              <w:t> </w:t>
            </w:r>
          </w:p>
        </w:tc>
        <w:tc>
          <w:tcPr>
            <w:tcW w:w="1440" w:type="dxa"/>
            <w:shd w:val="clear" w:color="auto" w:fill="8DB3E2"/>
            <w:vAlign w:val="center"/>
          </w:tcPr>
          <w:p w:rsidRPr="00B82CF0" w:rsidR="00BD3E56" w:rsidP="008D628C" w:rsidRDefault="00FA18F4" w14:paraId="0D3FC1D3" w14:textId="0BA752D4">
            <w:pPr>
              <w:widowControl/>
              <w:tabs>
                <w:tab w:val="left" w:pos="360"/>
                <w:tab w:val="left" w:pos="720"/>
              </w:tabs>
              <w:autoSpaceDE/>
              <w:autoSpaceDN/>
              <w:adjustRightInd/>
              <w:jc w:val="right"/>
              <w:rPr>
                <w:rFonts w:ascii="Arial" w:hAnsi="Arial" w:cs="Arial"/>
                <w:b/>
                <w:color w:val="000000"/>
                <w:sz w:val="18"/>
                <w:szCs w:val="18"/>
              </w:rPr>
            </w:pPr>
            <w:r>
              <w:rPr>
                <w:rFonts w:ascii="Arial" w:hAnsi="Arial" w:cs="Arial"/>
                <w:b/>
                <w:color w:val="000000"/>
                <w:sz w:val="18"/>
                <w:szCs w:val="18"/>
              </w:rPr>
              <w:t>$205,328</w:t>
            </w:r>
          </w:p>
        </w:tc>
      </w:tr>
    </w:tbl>
    <w:p w:rsidRPr="00B82CF0" w:rsidR="00BD3E56" w:rsidP="00B3151D" w:rsidRDefault="00BD3E56" w14:paraId="41237D6F" w14:textId="77777777">
      <w:pPr>
        <w:tabs>
          <w:tab w:val="left" w:pos="360"/>
          <w:tab w:val="left" w:pos="720"/>
        </w:tabs>
        <w:rPr>
          <w:rFonts w:ascii="Arial" w:hAnsi="Arial" w:cs="Arial"/>
          <w:sz w:val="22"/>
          <w:szCs w:val="22"/>
        </w:rPr>
      </w:pPr>
    </w:p>
    <w:p w:rsidRPr="00B82CF0" w:rsidR="00295103" w:rsidP="00B3151D" w:rsidRDefault="00295103" w14:paraId="2B03B730" w14:textId="77777777">
      <w:pPr>
        <w:tabs>
          <w:tab w:val="left" w:pos="360"/>
          <w:tab w:val="left" w:pos="720"/>
        </w:tabs>
        <w:ind w:hanging="360"/>
        <w:rPr>
          <w:rFonts w:ascii="Arial" w:hAnsi="Arial" w:cs="Arial"/>
          <w:b/>
          <w:sz w:val="22"/>
          <w:szCs w:val="22"/>
        </w:rPr>
      </w:pPr>
      <w:r w:rsidRPr="00B82CF0">
        <w:rPr>
          <w:rFonts w:ascii="Arial" w:hAnsi="Arial" w:cs="Arial"/>
          <w:b/>
          <w:sz w:val="22"/>
          <w:szCs w:val="22"/>
        </w:rPr>
        <w:t>13.</w:t>
      </w:r>
      <w:r w:rsidRPr="00B82CF0">
        <w:rPr>
          <w:rFonts w:ascii="Arial" w:hAnsi="Arial" w:cs="Arial"/>
          <w:b/>
          <w:sz w:val="22"/>
          <w:szCs w:val="22"/>
        </w:rPr>
        <w:tab/>
        <w:t xml:space="preserve">Provide an estimate of the total annual </w:t>
      </w:r>
      <w:r w:rsidRPr="00B82CF0" w:rsidR="00DE1FFE">
        <w:rPr>
          <w:rFonts w:ascii="Arial" w:hAnsi="Arial" w:cs="Arial"/>
          <w:b/>
          <w:sz w:val="22"/>
          <w:szCs w:val="22"/>
        </w:rPr>
        <w:t>non-hour</w:t>
      </w:r>
      <w:r w:rsidRPr="00B82CF0">
        <w:rPr>
          <w:rFonts w:ascii="Arial" w:hAnsi="Arial" w:cs="Arial"/>
          <w:b/>
          <w:sz w:val="22"/>
          <w:szCs w:val="22"/>
        </w:rPr>
        <w:t xml:space="preserve"> cost burden to respondents or </w:t>
      </w:r>
      <w:r w:rsidRPr="00B82CF0" w:rsidR="002A73DF">
        <w:rPr>
          <w:rFonts w:ascii="Arial" w:hAnsi="Arial" w:cs="Arial"/>
          <w:b/>
          <w:sz w:val="22"/>
          <w:szCs w:val="22"/>
        </w:rPr>
        <w:t>record keepers</w:t>
      </w:r>
      <w:r w:rsidRPr="00B82CF0">
        <w:rPr>
          <w:rFonts w:ascii="Arial" w:hAnsi="Arial" w:cs="Arial"/>
          <w:b/>
          <w:sz w:val="22"/>
          <w:szCs w:val="22"/>
        </w:rPr>
        <w:t xml:space="preserve"> resulting from the collection of information.  (Do not include the cost of any hour burden </w:t>
      </w:r>
      <w:r w:rsidRPr="00B82CF0" w:rsidR="004A6DFA">
        <w:rPr>
          <w:rFonts w:ascii="Arial" w:hAnsi="Arial" w:cs="Arial"/>
          <w:b/>
          <w:sz w:val="22"/>
          <w:szCs w:val="22"/>
        </w:rPr>
        <w:t xml:space="preserve">already reflected </w:t>
      </w:r>
      <w:r w:rsidRPr="00B82CF0" w:rsidR="00F73931">
        <w:rPr>
          <w:rFonts w:ascii="Arial" w:hAnsi="Arial" w:cs="Arial"/>
          <w:b/>
          <w:sz w:val="22"/>
          <w:szCs w:val="22"/>
        </w:rPr>
        <w:t>in item 12</w:t>
      </w:r>
      <w:r w:rsidRPr="00B82CF0" w:rsidR="004A6DFA">
        <w:rPr>
          <w:rFonts w:ascii="Arial" w:hAnsi="Arial" w:cs="Arial"/>
          <w:b/>
          <w:sz w:val="22"/>
          <w:szCs w:val="22"/>
        </w:rPr>
        <w:t>.)</w:t>
      </w:r>
    </w:p>
    <w:p w:rsidRPr="00B82CF0" w:rsidR="00295103" w:rsidP="00B3151D" w:rsidRDefault="00295103" w14:paraId="48978647" w14:textId="77777777">
      <w:pPr>
        <w:tabs>
          <w:tab w:val="left" w:pos="360"/>
          <w:tab w:val="left" w:pos="720"/>
        </w:tabs>
        <w:ind w:left="720" w:hanging="360"/>
        <w:rPr>
          <w:rFonts w:ascii="Arial" w:hAnsi="Arial" w:cs="Arial"/>
          <w:b/>
          <w:sz w:val="22"/>
          <w:szCs w:val="22"/>
        </w:rPr>
      </w:pPr>
      <w:r w:rsidRPr="00B82CF0">
        <w:rPr>
          <w:rFonts w:ascii="Arial" w:hAnsi="Arial" w:cs="Arial"/>
          <w:b/>
          <w:sz w:val="22"/>
          <w:szCs w:val="22"/>
        </w:rPr>
        <w:t>*</w:t>
      </w:r>
      <w:r w:rsidRPr="00B82CF0">
        <w:rPr>
          <w:rFonts w:ascii="Arial" w:hAnsi="Arial" w:cs="Arial"/>
          <w:b/>
          <w:sz w:val="22"/>
          <w:szCs w:val="22"/>
        </w:rPr>
        <w:tab/>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B82CF0">
        <w:rPr>
          <w:rFonts w:ascii="Arial" w:hAnsi="Arial" w:cs="Arial"/>
          <w:b/>
          <w:sz w:val="22"/>
          <w:szCs w:val="22"/>
        </w:rPr>
        <w:t>take into account</w:t>
      </w:r>
      <w:proofErr w:type="gramEnd"/>
      <w:r w:rsidRPr="00B82CF0">
        <w:rPr>
          <w:rFonts w:ascii="Arial" w:hAnsi="Arial" w:cs="Arial"/>
          <w:b/>
          <w:sz w:val="22"/>
          <w:szCs w:val="22"/>
        </w:rPr>
        <w:t xml:space="preserve"> costs associated with generating, maintaining, and disclosing or providing the information </w:t>
      </w:r>
      <w:r w:rsidRPr="00B82CF0" w:rsidR="000257C8">
        <w:rPr>
          <w:rFonts w:ascii="Arial" w:hAnsi="Arial" w:cs="Arial"/>
          <w:b/>
          <w:sz w:val="22"/>
          <w:szCs w:val="22"/>
        </w:rPr>
        <w:t>(</w:t>
      </w:r>
      <w:r w:rsidRPr="00B82CF0">
        <w:rPr>
          <w:rFonts w:ascii="Arial" w:hAnsi="Arial" w:cs="Arial"/>
          <w:b/>
          <w:sz w:val="22"/>
          <w:szCs w:val="22"/>
        </w:rPr>
        <w:t>including filing fees paid</w:t>
      </w:r>
      <w:r w:rsidRPr="00B82CF0" w:rsidR="000257C8">
        <w:rPr>
          <w:rFonts w:ascii="Arial" w:hAnsi="Arial" w:cs="Arial"/>
          <w:b/>
          <w:sz w:val="22"/>
          <w:szCs w:val="22"/>
        </w:rPr>
        <w:t xml:space="preserve"> for form processing)</w:t>
      </w:r>
      <w:r w:rsidRPr="00B82CF0">
        <w:rPr>
          <w:rFonts w:ascii="Arial" w:hAnsi="Arial" w:cs="Arial"/>
          <w:b/>
          <w:sz w:val="22"/>
          <w:szCs w:val="22"/>
        </w:rPr>
        <w:t xml:space="preserve">.  Include descriptions of methods used to estimate major cost factors including system and technology acquisition, expected useful life of capital equipment, the discount rate(s), and the </w:t>
      </w:r>
      <w:proofErr w:type="gramStart"/>
      <w:r w:rsidRPr="00B82CF0">
        <w:rPr>
          <w:rFonts w:ascii="Arial" w:hAnsi="Arial" w:cs="Arial"/>
          <w:b/>
          <w:sz w:val="22"/>
          <w:szCs w:val="22"/>
        </w:rPr>
        <w:t>time period</w:t>
      </w:r>
      <w:proofErr w:type="gramEnd"/>
      <w:r w:rsidRPr="00B82CF0">
        <w:rPr>
          <w:rFonts w:ascii="Arial" w:hAnsi="Arial" w:cs="Arial"/>
          <w:b/>
          <w:sz w:val="22"/>
          <w:szCs w:val="22"/>
        </w:rPr>
        <w:t xml:space="preserve"> over which costs will be incurred.  Capital and start-up costs include, among other items, preparations for collecting information such as purchasing computers and software; monitoring, sampling, </w:t>
      </w:r>
      <w:proofErr w:type="gramStart"/>
      <w:r w:rsidRPr="00B82CF0">
        <w:rPr>
          <w:rFonts w:ascii="Arial" w:hAnsi="Arial" w:cs="Arial"/>
          <w:b/>
          <w:sz w:val="22"/>
          <w:szCs w:val="22"/>
        </w:rPr>
        <w:t>drilling</w:t>
      </w:r>
      <w:proofErr w:type="gramEnd"/>
      <w:r w:rsidRPr="00B82CF0">
        <w:rPr>
          <w:rFonts w:ascii="Arial" w:hAnsi="Arial" w:cs="Arial"/>
          <w:b/>
          <w:sz w:val="22"/>
          <w:szCs w:val="22"/>
        </w:rPr>
        <w:t xml:space="preserve"> and testing equipment; and record storage facilities.</w:t>
      </w:r>
    </w:p>
    <w:p w:rsidRPr="00B82CF0" w:rsidR="00295103" w:rsidP="00B3151D" w:rsidRDefault="00295103" w14:paraId="78072376" w14:textId="77777777">
      <w:pPr>
        <w:tabs>
          <w:tab w:val="left" w:pos="360"/>
          <w:tab w:val="left" w:pos="720"/>
        </w:tabs>
        <w:ind w:left="720" w:hanging="360"/>
        <w:rPr>
          <w:rFonts w:ascii="Arial" w:hAnsi="Arial" w:cs="Arial"/>
          <w:b/>
          <w:sz w:val="22"/>
          <w:szCs w:val="22"/>
        </w:rPr>
      </w:pPr>
      <w:r w:rsidRPr="00B82CF0">
        <w:rPr>
          <w:rFonts w:ascii="Arial" w:hAnsi="Arial" w:cs="Arial"/>
          <w:b/>
          <w:sz w:val="22"/>
          <w:szCs w:val="22"/>
        </w:rPr>
        <w:t>*</w:t>
      </w:r>
      <w:r w:rsidRPr="00B82CF0">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B82CF0" w:rsidR="000236AB" w:rsidP="00B3151D" w:rsidRDefault="00295103" w14:paraId="44E8659F" w14:textId="77777777">
      <w:pPr>
        <w:pStyle w:val="CommentText"/>
        <w:tabs>
          <w:tab w:val="left" w:pos="360"/>
          <w:tab w:val="left" w:pos="720"/>
        </w:tabs>
        <w:ind w:left="720" w:hanging="360"/>
        <w:rPr>
          <w:rFonts w:ascii="Arial" w:hAnsi="Arial" w:cs="Arial"/>
          <w:sz w:val="22"/>
          <w:szCs w:val="22"/>
        </w:rPr>
      </w:pPr>
      <w:r w:rsidRPr="00B82CF0">
        <w:rPr>
          <w:rFonts w:ascii="Arial" w:hAnsi="Arial" w:cs="Arial"/>
          <w:b/>
          <w:sz w:val="22"/>
          <w:szCs w:val="22"/>
        </w:rPr>
        <w:t>*</w:t>
      </w:r>
      <w:r w:rsidRPr="00B82CF0" w:rsidR="00EB0E36">
        <w:rPr>
          <w:rFonts w:ascii="Arial" w:hAnsi="Arial" w:cs="Arial"/>
          <w:b/>
          <w:sz w:val="22"/>
          <w:szCs w:val="22"/>
        </w:rPr>
        <w:t xml:space="preserve">   </w:t>
      </w:r>
      <w:r w:rsidRPr="00B82CF0">
        <w:rPr>
          <w:rFonts w:ascii="Arial" w:hAnsi="Arial" w:cs="Arial"/>
          <w:b/>
          <w:sz w:val="22"/>
          <w:szCs w:val="22"/>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B82CF0" w:rsidR="002A73DF">
        <w:rPr>
          <w:rFonts w:ascii="Arial" w:hAnsi="Arial" w:cs="Arial"/>
          <w:b/>
          <w:sz w:val="22"/>
          <w:szCs w:val="22"/>
        </w:rPr>
        <w:t>government</w:t>
      </w:r>
      <w:r w:rsidRPr="00B82CF0">
        <w:rPr>
          <w:rFonts w:ascii="Arial" w:hAnsi="Arial" w:cs="Arial"/>
          <w:b/>
          <w:sz w:val="22"/>
          <w:szCs w:val="22"/>
        </w:rPr>
        <w:t xml:space="preserve"> or (4) as part of customary and usual business or private practices.</w:t>
      </w:r>
      <w:r w:rsidRPr="00B82CF0" w:rsidR="000236AB">
        <w:rPr>
          <w:rFonts w:ascii="Arial" w:hAnsi="Arial" w:cs="Arial"/>
          <w:sz w:val="22"/>
          <w:szCs w:val="22"/>
        </w:rPr>
        <w:t xml:space="preserve"> </w:t>
      </w:r>
    </w:p>
    <w:p w:rsidRPr="00B82CF0" w:rsidR="000236AB" w:rsidP="001F1047" w:rsidRDefault="000236AB" w14:paraId="228F5310" w14:textId="77777777">
      <w:pPr>
        <w:pStyle w:val="CommentText"/>
        <w:tabs>
          <w:tab w:val="left" w:pos="360"/>
          <w:tab w:val="left" w:pos="720"/>
        </w:tabs>
        <w:rPr>
          <w:rFonts w:ascii="Arial" w:hAnsi="Arial" w:cs="Arial"/>
          <w:sz w:val="22"/>
          <w:szCs w:val="22"/>
        </w:rPr>
      </w:pPr>
    </w:p>
    <w:p w:rsidRPr="00B82CF0" w:rsidR="00B3151D" w:rsidP="00B3151D" w:rsidRDefault="000236AB" w14:paraId="286AA9FB" w14:textId="77777777">
      <w:pPr>
        <w:pStyle w:val="CommentText"/>
        <w:tabs>
          <w:tab w:val="left" w:pos="360"/>
          <w:tab w:val="left" w:pos="720"/>
        </w:tabs>
        <w:rPr>
          <w:rFonts w:ascii="Arial" w:hAnsi="Arial" w:cs="Arial"/>
          <w:sz w:val="22"/>
          <w:szCs w:val="22"/>
        </w:rPr>
      </w:pPr>
      <w:r w:rsidRPr="00B82CF0">
        <w:rPr>
          <w:rFonts w:ascii="Arial" w:hAnsi="Arial" w:cs="Arial"/>
          <w:sz w:val="22"/>
          <w:szCs w:val="22"/>
        </w:rPr>
        <w:t xml:space="preserve">There </w:t>
      </w:r>
      <w:r w:rsidRPr="00B82CF0" w:rsidR="002A73DF">
        <w:rPr>
          <w:rFonts w:ascii="Arial" w:hAnsi="Arial" w:cs="Arial"/>
          <w:sz w:val="22"/>
          <w:szCs w:val="22"/>
        </w:rPr>
        <w:t>are</w:t>
      </w:r>
      <w:r w:rsidRPr="00B82CF0">
        <w:rPr>
          <w:rFonts w:ascii="Arial" w:hAnsi="Arial" w:cs="Arial"/>
          <w:sz w:val="22"/>
          <w:szCs w:val="22"/>
        </w:rPr>
        <w:t xml:space="preserve"> no non-hour burden</w:t>
      </w:r>
      <w:r w:rsidRPr="00B82CF0" w:rsidR="00EB0E36">
        <w:rPr>
          <w:rFonts w:ascii="Arial" w:hAnsi="Arial" w:cs="Arial"/>
          <w:sz w:val="22"/>
          <w:szCs w:val="22"/>
        </w:rPr>
        <w:t xml:space="preserve"> costs</w:t>
      </w:r>
      <w:r w:rsidRPr="00B82CF0">
        <w:rPr>
          <w:rFonts w:ascii="Arial" w:hAnsi="Arial" w:cs="Arial"/>
          <w:sz w:val="22"/>
          <w:szCs w:val="22"/>
        </w:rPr>
        <w:t xml:space="preserve"> associated with the collection of this data.  The respondents do not have to purchase equipment to </w:t>
      </w:r>
      <w:r w:rsidRPr="00B82CF0" w:rsidR="00EB0E36">
        <w:rPr>
          <w:rFonts w:ascii="Arial" w:hAnsi="Arial" w:cs="Arial"/>
          <w:sz w:val="22"/>
          <w:szCs w:val="22"/>
        </w:rPr>
        <w:t xml:space="preserve">respond to this collection </w:t>
      </w:r>
      <w:r w:rsidRPr="00B82CF0">
        <w:rPr>
          <w:rFonts w:ascii="Arial" w:hAnsi="Arial" w:cs="Arial"/>
          <w:sz w:val="22"/>
          <w:szCs w:val="22"/>
        </w:rPr>
        <w:t>that they wouldn’t normally</w:t>
      </w:r>
      <w:r w:rsidRPr="00B82CF0" w:rsidR="00EB0E36">
        <w:rPr>
          <w:rFonts w:ascii="Arial" w:hAnsi="Arial" w:cs="Arial"/>
          <w:sz w:val="22"/>
          <w:szCs w:val="22"/>
        </w:rPr>
        <w:t xml:space="preserve"> already been required to have in the normal course of conducting government or tribal government business.</w:t>
      </w:r>
      <w:r w:rsidRPr="00B82CF0">
        <w:rPr>
          <w:rFonts w:ascii="Arial" w:hAnsi="Arial" w:cs="Arial"/>
          <w:sz w:val="22"/>
          <w:szCs w:val="22"/>
        </w:rPr>
        <w:t xml:space="preserve">  </w:t>
      </w:r>
    </w:p>
    <w:p w:rsidRPr="00B82CF0" w:rsidR="00B3151D" w:rsidP="00B3151D" w:rsidRDefault="00B3151D" w14:paraId="1A2C9455" w14:textId="77777777">
      <w:pPr>
        <w:pStyle w:val="CommentText"/>
        <w:tabs>
          <w:tab w:val="left" w:pos="360"/>
          <w:tab w:val="left" w:pos="720"/>
        </w:tabs>
        <w:rPr>
          <w:rFonts w:ascii="Arial" w:hAnsi="Arial" w:cs="Arial"/>
          <w:sz w:val="22"/>
          <w:szCs w:val="22"/>
        </w:rPr>
      </w:pPr>
    </w:p>
    <w:p w:rsidRPr="00B82CF0" w:rsidR="00B3151D" w:rsidP="00B3151D" w:rsidRDefault="00295103" w14:paraId="2F38DD05" w14:textId="4373E835">
      <w:pPr>
        <w:pStyle w:val="CommentText"/>
        <w:tabs>
          <w:tab w:val="left" w:pos="360"/>
          <w:tab w:val="left" w:pos="720"/>
        </w:tabs>
        <w:rPr>
          <w:rFonts w:ascii="Arial" w:hAnsi="Arial" w:cs="Arial"/>
          <w:b/>
          <w:sz w:val="22"/>
          <w:szCs w:val="22"/>
        </w:rPr>
      </w:pPr>
      <w:r w:rsidRPr="00B82CF0">
        <w:rPr>
          <w:rFonts w:ascii="Arial" w:hAnsi="Arial" w:cs="Arial"/>
          <w:b/>
          <w:sz w:val="22"/>
          <w:szCs w:val="22"/>
        </w:rPr>
        <w:t>14.</w:t>
      </w:r>
      <w:r w:rsidRPr="00B82CF0">
        <w:rPr>
          <w:rFonts w:ascii="Arial" w:hAnsi="Arial" w:cs="Arial"/>
          <w:b/>
          <w:sz w:val="22"/>
          <w:szCs w:val="22"/>
        </w:rPr>
        <w:tab/>
        <w:t xml:space="preserve">Provide estimates of annualized cost to the Federal </w:t>
      </w:r>
      <w:r w:rsidR="00991219">
        <w:rPr>
          <w:rFonts w:ascii="Arial" w:hAnsi="Arial" w:cs="Arial"/>
          <w:b/>
          <w:sz w:val="22"/>
          <w:szCs w:val="22"/>
        </w:rPr>
        <w:t>G</w:t>
      </w:r>
      <w:r w:rsidRPr="00B82CF0">
        <w:rPr>
          <w:rFonts w:ascii="Arial" w:hAnsi="Arial" w:cs="Arial"/>
          <w:b/>
          <w:sz w:val="22"/>
          <w:szCs w:val="22"/>
        </w:rPr>
        <w:t xml:space="preserve">overnment.  Also, provide a description of the method used to estimate cost, which should include quantification of hours, operational expenses (such as equipment, overhead, printing, and support staff), </w:t>
      </w:r>
      <w:r w:rsidRPr="00B82CF0">
        <w:rPr>
          <w:rFonts w:ascii="Arial" w:hAnsi="Arial" w:cs="Arial"/>
          <w:b/>
          <w:sz w:val="22"/>
          <w:szCs w:val="22"/>
        </w:rPr>
        <w:lastRenderedPageBreak/>
        <w:t>and any other expense that would not have been incurred without t</w:t>
      </w:r>
      <w:r w:rsidRPr="00B82CF0" w:rsidR="0060758B">
        <w:rPr>
          <w:rFonts w:ascii="Arial" w:hAnsi="Arial" w:cs="Arial"/>
          <w:b/>
          <w:sz w:val="22"/>
          <w:szCs w:val="22"/>
        </w:rPr>
        <w:t xml:space="preserve">his collection of information. </w:t>
      </w:r>
    </w:p>
    <w:p w:rsidRPr="00B82CF0" w:rsidR="00B3151D" w:rsidP="00B3151D" w:rsidRDefault="00B3151D" w14:paraId="26ED42B9" w14:textId="77777777">
      <w:pPr>
        <w:pStyle w:val="CommentText"/>
        <w:tabs>
          <w:tab w:val="left" w:pos="360"/>
          <w:tab w:val="left" w:pos="720"/>
        </w:tabs>
        <w:rPr>
          <w:rFonts w:ascii="Arial" w:hAnsi="Arial" w:cs="Arial"/>
          <w:b/>
          <w:sz w:val="22"/>
          <w:szCs w:val="22"/>
        </w:rPr>
      </w:pPr>
    </w:p>
    <w:p w:rsidR="00B1027D" w:rsidP="00645906" w:rsidRDefault="00645906" w14:paraId="007C6A94" w14:textId="50A00681">
      <w:pPr>
        <w:tabs>
          <w:tab w:val="left" w:pos="720"/>
        </w:tabs>
        <w:rPr>
          <w:rFonts w:ascii="Arial" w:hAnsi="Arial" w:cs="Arial"/>
          <w:b/>
          <w:bCs/>
          <w:sz w:val="22"/>
          <w:szCs w:val="22"/>
        </w:rPr>
      </w:pPr>
      <w:r w:rsidRPr="00B82CF0">
        <w:rPr>
          <w:rFonts w:ascii="Arial" w:hAnsi="Arial" w:cs="Arial"/>
          <w:bCs/>
          <w:sz w:val="22"/>
          <w:szCs w:val="22"/>
        </w:rPr>
        <w:t xml:space="preserve">We estimate the projected annualized cost to the Federal </w:t>
      </w:r>
      <w:r w:rsidR="00991219">
        <w:rPr>
          <w:rFonts w:ascii="Arial" w:hAnsi="Arial" w:cs="Arial"/>
          <w:bCs/>
          <w:sz w:val="22"/>
          <w:szCs w:val="22"/>
        </w:rPr>
        <w:t>G</w:t>
      </w:r>
      <w:r w:rsidRPr="00B82CF0">
        <w:rPr>
          <w:rFonts w:ascii="Arial" w:hAnsi="Arial" w:cs="Arial"/>
          <w:bCs/>
          <w:sz w:val="22"/>
          <w:szCs w:val="22"/>
        </w:rPr>
        <w:t xml:space="preserve">overnment for this collection of information to be </w:t>
      </w:r>
      <w:r w:rsidR="0083537D">
        <w:rPr>
          <w:rFonts w:ascii="Arial" w:hAnsi="Arial" w:cs="Arial"/>
          <w:b/>
          <w:bCs/>
          <w:sz w:val="22"/>
          <w:szCs w:val="22"/>
        </w:rPr>
        <w:t>$1,801,893.</w:t>
      </w:r>
      <w:r w:rsidR="00B1027D">
        <w:rPr>
          <w:rFonts w:ascii="Arial" w:hAnsi="Arial" w:cs="Arial"/>
          <w:b/>
          <w:bCs/>
          <w:sz w:val="22"/>
          <w:szCs w:val="22"/>
        </w:rPr>
        <w:t>00</w:t>
      </w:r>
      <w:r w:rsidRPr="00B82CF0">
        <w:rPr>
          <w:rFonts w:ascii="Arial" w:hAnsi="Arial" w:cs="Arial"/>
          <w:b/>
          <w:bCs/>
          <w:sz w:val="22"/>
          <w:szCs w:val="22"/>
        </w:rPr>
        <w:t xml:space="preserve"> (rounded)</w:t>
      </w:r>
      <w:r w:rsidRPr="00B82CF0">
        <w:rPr>
          <w:rFonts w:ascii="Arial" w:hAnsi="Arial" w:cs="Arial"/>
          <w:bCs/>
          <w:sz w:val="22"/>
          <w:szCs w:val="22"/>
        </w:rPr>
        <w:t>.</w:t>
      </w:r>
      <w:r w:rsidRPr="00B82CF0">
        <w:rPr>
          <w:rFonts w:ascii="Arial" w:hAnsi="Arial" w:cs="Arial"/>
          <w:b/>
          <w:bCs/>
          <w:sz w:val="22"/>
          <w:szCs w:val="22"/>
        </w:rPr>
        <w:t xml:space="preserve">  </w:t>
      </w:r>
    </w:p>
    <w:p w:rsidR="00B1027D" w:rsidP="00645906" w:rsidRDefault="00B1027D" w14:paraId="1603BCF1" w14:textId="77777777">
      <w:pPr>
        <w:tabs>
          <w:tab w:val="left" w:pos="720"/>
        </w:tabs>
        <w:rPr>
          <w:rFonts w:ascii="Arial" w:hAnsi="Arial" w:cs="Arial"/>
          <w:b/>
          <w:bCs/>
          <w:sz w:val="22"/>
          <w:szCs w:val="22"/>
        </w:rPr>
      </w:pPr>
    </w:p>
    <w:p w:rsidRPr="00B82CF0" w:rsidR="00645906" w:rsidP="00645906" w:rsidRDefault="00645906" w14:paraId="642C7E5F" w14:textId="67B7A75F">
      <w:pPr>
        <w:tabs>
          <w:tab w:val="left" w:pos="720"/>
        </w:tabs>
        <w:rPr>
          <w:rFonts w:ascii="Arial" w:hAnsi="Arial" w:cs="Arial"/>
          <w:bCs/>
          <w:sz w:val="22"/>
          <w:szCs w:val="22"/>
        </w:rPr>
      </w:pPr>
      <w:r w:rsidRPr="00B82CF0">
        <w:rPr>
          <w:rFonts w:ascii="Arial" w:hAnsi="Arial" w:cs="Arial"/>
          <w:sz w:val="22"/>
        </w:rPr>
        <w:t xml:space="preserve">Table 14.1 shows the </w:t>
      </w:r>
      <w:r w:rsidRPr="00B82CF0" w:rsidR="00971DA4">
        <w:rPr>
          <w:rFonts w:ascii="Arial" w:hAnsi="Arial" w:cs="Arial"/>
          <w:sz w:val="22"/>
        </w:rPr>
        <w:t>breakdown of the</w:t>
      </w:r>
      <w:r w:rsidR="00B1027D">
        <w:rPr>
          <w:rFonts w:ascii="Arial" w:hAnsi="Arial" w:cs="Arial"/>
          <w:sz w:val="22"/>
        </w:rPr>
        <w:t>se costs.  W</w:t>
      </w:r>
      <w:r w:rsidRPr="00B82CF0">
        <w:rPr>
          <w:rFonts w:ascii="Arial" w:hAnsi="Arial" w:cs="Arial"/>
          <w:sz w:val="22"/>
          <w:szCs w:val="22"/>
        </w:rPr>
        <w:t xml:space="preserve">e used the Office of Personnel Management’s Salary Table </w:t>
      </w:r>
      <w:hyperlink w:history="1" r:id="rId9">
        <w:r w:rsidR="00A82736">
          <w:rPr>
            <w:rFonts w:ascii="Arial" w:hAnsi="Arial" w:cs="Arial"/>
            <w:color w:val="0000FF"/>
            <w:sz w:val="22"/>
            <w:szCs w:val="22"/>
            <w:u w:val="single"/>
          </w:rPr>
          <w:t>2021</w:t>
        </w:r>
        <w:r w:rsidRPr="00B82CF0">
          <w:rPr>
            <w:rFonts w:ascii="Arial" w:hAnsi="Arial" w:cs="Arial"/>
            <w:color w:val="0000FF"/>
            <w:sz w:val="22"/>
            <w:szCs w:val="22"/>
            <w:u w:val="single"/>
          </w:rPr>
          <w:t>-AQ</w:t>
        </w:r>
      </w:hyperlink>
      <w:r w:rsidRPr="00B82CF0">
        <w:rPr>
          <w:rFonts w:ascii="Arial" w:hAnsi="Arial" w:cs="Arial"/>
          <w:sz w:val="22"/>
          <w:szCs w:val="22"/>
        </w:rPr>
        <w:t xml:space="preserve"> as an average wage rate for employees Nationwide.  To calculate benefits, we multiplied the hourly rate by 1.59 in accordance with the Bureau of Labor St</w:t>
      </w:r>
      <w:r w:rsidR="00A82736">
        <w:rPr>
          <w:rFonts w:ascii="Arial" w:hAnsi="Arial" w:cs="Arial"/>
          <w:sz w:val="22"/>
          <w:szCs w:val="22"/>
        </w:rPr>
        <w:t xml:space="preserve">atistics news release </w:t>
      </w:r>
      <w:r w:rsidR="00A82736">
        <w:rPr>
          <w:rFonts w:ascii="Arial" w:hAnsi="Arial" w:cs="Arial" w:eastAsiaTheme="minorHAnsi"/>
          <w:color w:val="0000FF"/>
          <w:sz w:val="22"/>
          <w:szCs w:val="22"/>
          <w:u w:val="single"/>
        </w:rPr>
        <w:t>USDL-21- 0437</w:t>
      </w:r>
      <w:r w:rsidR="00A82736">
        <w:rPr>
          <w:rFonts w:ascii="Arial" w:hAnsi="Arial" w:cs="Arial" w:eastAsiaTheme="minorHAnsi"/>
          <w:sz w:val="22"/>
          <w:szCs w:val="22"/>
        </w:rPr>
        <w:t>, dated March 18</w:t>
      </w:r>
      <w:r w:rsidR="00B1027D">
        <w:rPr>
          <w:rFonts w:ascii="Arial" w:hAnsi="Arial" w:cs="Arial" w:eastAsiaTheme="minorHAnsi"/>
          <w:sz w:val="22"/>
          <w:szCs w:val="22"/>
        </w:rPr>
        <w:t>, 2021,</w:t>
      </w:r>
      <w:r w:rsidRPr="00B82CF0">
        <w:rPr>
          <w:rFonts w:ascii="Arial" w:hAnsi="Arial" w:cs="Arial" w:eastAsiaTheme="minorHAnsi"/>
          <w:sz w:val="22"/>
          <w:szCs w:val="22"/>
        </w:rPr>
        <w:t xml:space="preserve"> “Employer Costs for Emplo</w:t>
      </w:r>
      <w:r w:rsidR="00B1027D">
        <w:rPr>
          <w:rFonts w:ascii="Arial" w:hAnsi="Arial" w:cs="Arial" w:eastAsiaTheme="minorHAnsi"/>
          <w:sz w:val="22"/>
          <w:szCs w:val="22"/>
        </w:rPr>
        <w:t>yee Compensation – December 2020</w:t>
      </w:r>
      <w:r w:rsidRPr="00B82CF0">
        <w:rPr>
          <w:rFonts w:ascii="Arial" w:hAnsi="Arial" w:cs="Arial" w:eastAsiaTheme="minorHAnsi"/>
          <w:sz w:val="22"/>
          <w:szCs w:val="22"/>
        </w:rPr>
        <w:t>”</w:t>
      </w:r>
      <w:r w:rsidRPr="00B82CF0">
        <w:rPr>
          <w:rFonts w:ascii="Arial" w:hAnsi="Arial" w:cs="Arial"/>
          <w:sz w:val="22"/>
          <w:szCs w:val="22"/>
        </w:rPr>
        <w:t xml:space="preserve">.  </w:t>
      </w:r>
      <w:r w:rsidRPr="00B82CF0">
        <w:rPr>
          <w:rFonts w:ascii="Arial" w:hAnsi="Arial" w:cs="Arial"/>
          <w:bCs/>
          <w:sz w:val="22"/>
          <w:szCs w:val="22"/>
        </w:rPr>
        <w:t xml:space="preserve">The time required for Federal Government employees to process and analyze the information contained in the notification will vary, but we estimate it will take an average of 1 hour per response. </w:t>
      </w:r>
    </w:p>
    <w:p w:rsidRPr="00B82CF0" w:rsidR="00645906" w:rsidP="00645906" w:rsidRDefault="00645906" w14:paraId="19F8FDD9" w14:textId="4B866F15">
      <w:pPr>
        <w:widowControl/>
        <w:autoSpaceDE/>
        <w:autoSpaceDN/>
        <w:adjustRightInd/>
        <w:rPr>
          <w:rFonts w:ascii="Arial" w:hAnsi="Arial" w:cs="Arial"/>
          <w:bCs/>
          <w:sz w:val="22"/>
          <w:szCs w:val="22"/>
        </w:rPr>
      </w:pPr>
    </w:p>
    <w:p w:rsidRPr="00B82CF0" w:rsidR="00971DA4" w:rsidP="00971DA4" w:rsidRDefault="00971DA4" w14:paraId="59C86A15" w14:textId="06FD6B0F">
      <w:pPr>
        <w:tabs>
          <w:tab w:val="left" w:pos="720"/>
        </w:tabs>
        <w:rPr>
          <w:rFonts w:ascii="Arial" w:hAnsi="Arial" w:cs="Arial"/>
          <w:b/>
          <w:bCs/>
          <w:sz w:val="22"/>
          <w:szCs w:val="22"/>
        </w:rPr>
      </w:pPr>
      <w:r w:rsidRPr="00B82CF0">
        <w:rPr>
          <w:rFonts w:ascii="Arial" w:hAnsi="Arial" w:cs="Arial"/>
          <w:b/>
          <w:bCs/>
          <w:sz w:val="22"/>
          <w:szCs w:val="22"/>
        </w:rPr>
        <w:t>Table 14.1 – Projected Annual Labor Costs</w:t>
      </w:r>
    </w:p>
    <w:tbl>
      <w:tblPr>
        <w:tblW w:w="9517" w:type="dxa"/>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027"/>
        <w:gridCol w:w="900"/>
        <w:gridCol w:w="1530"/>
        <w:gridCol w:w="1260"/>
        <w:gridCol w:w="1800"/>
      </w:tblGrid>
      <w:tr w:rsidRPr="00B82CF0" w:rsidR="00645906" w:rsidTr="00563974" w14:paraId="67F51E58" w14:textId="77777777">
        <w:tc>
          <w:tcPr>
            <w:tcW w:w="4027" w:type="dxa"/>
            <w:shd w:val="clear" w:color="auto" w:fill="D9D9D9" w:themeFill="background1" w:themeFillShade="D9"/>
            <w:vAlign w:val="bottom"/>
          </w:tcPr>
          <w:p w:rsidRPr="00B82CF0" w:rsidR="00645906" w:rsidP="00645906" w:rsidRDefault="00645906" w14:paraId="002F2090" w14:textId="77777777">
            <w:pPr>
              <w:tabs>
                <w:tab w:val="left" w:pos="720"/>
              </w:tabs>
              <w:jc w:val="center"/>
              <w:rPr>
                <w:rFonts w:ascii="Arial" w:hAnsi="Arial" w:cs="Arial"/>
                <w:b/>
                <w:sz w:val="18"/>
                <w:szCs w:val="18"/>
              </w:rPr>
            </w:pPr>
            <w:r w:rsidRPr="00B82CF0">
              <w:rPr>
                <w:rFonts w:ascii="Arial" w:hAnsi="Arial" w:cs="Arial"/>
                <w:b/>
                <w:sz w:val="18"/>
                <w:szCs w:val="18"/>
              </w:rPr>
              <w:t>Position/Grade</w:t>
            </w:r>
          </w:p>
        </w:tc>
        <w:tc>
          <w:tcPr>
            <w:tcW w:w="900" w:type="dxa"/>
            <w:shd w:val="clear" w:color="auto" w:fill="D9D9D9" w:themeFill="background1" w:themeFillShade="D9"/>
            <w:vAlign w:val="bottom"/>
          </w:tcPr>
          <w:p w:rsidRPr="00B82CF0" w:rsidR="00645906" w:rsidP="00645906" w:rsidRDefault="00645906" w14:paraId="2B00E6AA" w14:textId="77777777">
            <w:pPr>
              <w:tabs>
                <w:tab w:val="left" w:pos="720"/>
              </w:tabs>
              <w:jc w:val="center"/>
              <w:rPr>
                <w:rFonts w:ascii="Arial" w:hAnsi="Arial" w:cs="Arial"/>
                <w:b/>
                <w:sz w:val="18"/>
                <w:szCs w:val="18"/>
              </w:rPr>
            </w:pPr>
            <w:r w:rsidRPr="00B82CF0">
              <w:rPr>
                <w:rFonts w:ascii="Arial" w:hAnsi="Arial" w:cs="Arial"/>
                <w:b/>
                <w:sz w:val="18"/>
                <w:szCs w:val="18"/>
              </w:rPr>
              <w:t>Hourly Rate</w:t>
            </w:r>
          </w:p>
        </w:tc>
        <w:tc>
          <w:tcPr>
            <w:tcW w:w="1530" w:type="dxa"/>
            <w:shd w:val="clear" w:color="auto" w:fill="D9D9D9" w:themeFill="background1" w:themeFillShade="D9"/>
            <w:vAlign w:val="bottom"/>
          </w:tcPr>
          <w:p w:rsidRPr="00B82CF0" w:rsidR="00645906" w:rsidP="00645906" w:rsidRDefault="00645906" w14:paraId="5C9DE3FF" w14:textId="77777777">
            <w:pPr>
              <w:tabs>
                <w:tab w:val="left" w:pos="720"/>
              </w:tabs>
              <w:jc w:val="center"/>
              <w:rPr>
                <w:rFonts w:ascii="Arial" w:hAnsi="Arial" w:cs="Arial"/>
                <w:b/>
                <w:sz w:val="18"/>
                <w:szCs w:val="18"/>
              </w:rPr>
            </w:pPr>
            <w:r w:rsidRPr="00B82CF0">
              <w:rPr>
                <w:rFonts w:ascii="Arial" w:hAnsi="Arial" w:cs="Arial"/>
                <w:b/>
                <w:sz w:val="18"/>
                <w:szCs w:val="18"/>
              </w:rPr>
              <w:t>Fully Burdened Hourly Rate</w:t>
            </w:r>
          </w:p>
          <w:p w:rsidRPr="00B82CF0" w:rsidR="00645906" w:rsidP="00645906" w:rsidRDefault="00645906" w14:paraId="30408681" w14:textId="77777777">
            <w:pPr>
              <w:tabs>
                <w:tab w:val="left" w:pos="720"/>
              </w:tabs>
              <w:jc w:val="center"/>
              <w:rPr>
                <w:rFonts w:ascii="Arial" w:hAnsi="Arial" w:cs="Arial"/>
                <w:b/>
                <w:sz w:val="18"/>
                <w:szCs w:val="18"/>
              </w:rPr>
            </w:pPr>
            <w:r w:rsidRPr="00B82CF0">
              <w:rPr>
                <w:rFonts w:ascii="Arial" w:hAnsi="Arial" w:cs="Arial"/>
                <w:b/>
                <w:sz w:val="18"/>
                <w:szCs w:val="18"/>
              </w:rPr>
              <w:t>(x 1.59)</w:t>
            </w:r>
          </w:p>
        </w:tc>
        <w:tc>
          <w:tcPr>
            <w:tcW w:w="1260" w:type="dxa"/>
            <w:shd w:val="clear" w:color="auto" w:fill="D9D9D9" w:themeFill="background1" w:themeFillShade="D9"/>
            <w:vAlign w:val="bottom"/>
          </w:tcPr>
          <w:p w:rsidRPr="00B82CF0" w:rsidR="00645906" w:rsidP="00645906" w:rsidRDefault="00645906" w14:paraId="3674C6AD" w14:textId="77777777">
            <w:pPr>
              <w:tabs>
                <w:tab w:val="left" w:pos="720"/>
              </w:tabs>
              <w:jc w:val="center"/>
              <w:rPr>
                <w:rFonts w:ascii="Arial" w:hAnsi="Arial" w:cs="Arial"/>
                <w:b/>
                <w:sz w:val="18"/>
                <w:szCs w:val="18"/>
              </w:rPr>
            </w:pPr>
            <w:r w:rsidRPr="00B82CF0">
              <w:rPr>
                <w:rFonts w:ascii="Arial" w:hAnsi="Arial" w:cs="Arial"/>
                <w:b/>
                <w:bCs/>
                <w:sz w:val="18"/>
                <w:szCs w:val="18"/>
              </w:rPr>
              <w:t>Projected Hours on Collection</w:t>
            </w:r>
          </w:p>
        </w:tc>
        <w:tc>
          <w:tcPr>
            <w:tcW w:w="1800" w:type="dxa"/>
            <w:shd w:val="clear" w:color="auto" w:fill="D9D9D9" w:themeFill="background1" w:themeFillShade="D9"/>
            <w:vAlign w:val="bottom"/>
          </w:tcPr>
          <w:p w:rsidRPr="00B82CF0" w:rsidR="00645906" w:rsidP="00645906" w:rsidRDefault="00645906" w14:paraId="38F69D16" w14:textId="77777777">
            <w:pPr>
              <w:tabs>
                <w:tab w:val="left" w:pos="720"/>
              </w:tabs>
              <w:jc w:val="center"/>
              <w:rPr>
                <w:rFonts w:ascii="Arial" w:hAnsi="Arial" w:cs="Arial"/>
                <w:b/>
                <w:sz w:val="18"/>
                <w:szCs w:val="18"/>
              </w:rPr>
            </w:pPr>
            <w:r w:rsidRPr="00B82CF0">
              <w:rPr>
                <w:rFonts w:ascii="Arial" w:hAnsi="Arial" w:cs="Arial"/>
                <w:b/>
                <w:sz w:val="18"/>
                <w:szCs w:val="18"/>
              </w:rPr>
              <w:t>Estimated Annualized Costs</w:t>
            </w:r>
          </w:p>
        </w:tc>
      </w:tr>
      <w:tr w:rsidRPr="00B82CF0" w:rsidR="005B5114" w:rsidTr="00563974" w14:paraId="53A58911" w14:textId="77777777">
        <w:trPr>
          <w:trHeight w:val="288"/>
        </w:trPr>
        <w:tc>
          <w:tcPr>
            <w:tcW w:w="4027" w:type="dxa"/>
            <w:tcBorders>
              <w:bottom w:val="single" w:color="auto" w:sz="4" w:space="0"/>
            </w:tcBorders>
            <w:vAlign w:val="center"/>
          </w:tcPr>
          <w:p w:rsidRPr="00B82CF0" w:rsidR="005B5114" w:rsidP="005B5114" w:rsidRDefault="005B5114" w14:paraId="419A0F81" w14:textId="77777777">
            <w:pPr>
              <w:tabs>
                <w:tab w:val="left" w:pos="720"/>
              </w:tabs>
              <w:rPr>
                <w:rFonts w:ascii="Arial" w:hAnsi="Arial" w:cs="Arial"/>
                <w:bCs/>
              </w:rPr>
            </w:pPr>
            <w:r w:rsidRPr="00B82CF0">
              <w:rPr>
                <w:rFonts w:ascii="Arial" w:hAnsi="Arial" w:cs="Arial"/>
                <w:bCs/>
              </w:rPr>
              <w:t>Director (GS-15/05)</w:t>
            </w:r>
          </w:p>
        </w:tc>
        <w:tc>
          <w:tcPr>
            <w:tcW w:w="900" w:type="dxa"/>
            <w:tcBorders>
              <w:bottom w:val="single" w:color="auto" w:sz="4" w:space="0"/>
            </w:tcBorders>
            <w:vAlign w:val="center"/>
          </w:tcPr>
          <w:p w:rsidRPr="00B82CF0" w:rsidR="005B5114" w:rsidP="005B5114" w:rsidRDefault="0018122F" w14:paraId="4E51932A" w14:textId="5BC40A82">
            <w:pPr>
              <w:tabs>
                <w:tab w:val="left" w:pos="720"/>
              </w:tabs>
              <w:jc w:val="right"/>
              <w:rPr>
                <w:rFonts w:ascii="Arial" w:hAnsi="Arial" w:cs="Arial"/>
                <w:bCs/>
              </w:rPr>
            </w:pPr>
            <w:r>
              <w:rPr>
                <w:rFonts w:ascii="Arial" w:hAnsi="Arial" w:cs="Arial"/>
                <w:bCs/>
              </w:rPr>
              <w:t>$ 69.99</w:t>
            </w:r>
          </w:p>
        </w:tc>
        <w:tc>
          <w:tcPr>
            <w:tcW w:w="1530" w:type="dxa"/>
            <w:tcBorders>
              <w:bottom w:val="single" w:color="auto" w:sz="4" w:space="0"/>
            </w:tcBorders>
            <w:vAlign w:val="center"/>
          </w:tcPr>
          <w:p w:rsidRPr="00B82CF0" w:rsidR="005B5114" w:rsidP="005B5114" w:rsidRDefault="0018122F" w14:paraId="2A87A127" w14:textId="72EAFAE8">
            <w:pPr>
              <w:tabs>
                <w:tab w:val="left" w:pos="720"/>
              </w:tabs>
              <w:ind w:left="360"/>
              <w:jc w:val="right"/>
              <w:rPr>
                <w:rFonts w:ascii="Arial" w:hAnsi="Arial" w:cs="Arial"/>
                <w:bCs/>
              </w:rPr>
            </w:pPr>
            <w:r>
              <w:rPr>
                <w:rFonts w:ascii="Arial" w:hAnsi="Arial" w:cs="Arial"/>
                <w:bCs/>
              </w:rPr>
              <w:t>$ 111.28</w:t>
            </w:r>
          </w:p>
        </w:tc>
        <w:tc>
          <w:tcPr>
            <w:tcW w:w="1260" w:type="dxa"/>
            <w:tcBorders>
              <w:bottom w:val="single" w:color="auto" w:sz="4" w:space="0"/>
            </w:tcBorders>
            <w:vAlign w:val="center"/>
          </w:tcPr>
          <w:p w:rsidRPr="00B82CF0" w:rsidR="005B5114" w:rsidP="005B5114" w:rsidRDefault="005B5114" w14:paraId="303E286A" w14:textId="26ED123D">
            <w:pPr>
              <w:jc w:val="right"/>
              <w:rPr>
                <w:rFonts w:ascii="Arial" w:hAnsi="Arial" w:cs="Arial"/>
                <w:bCs/>
              </w:rPr>
            </w:pPr>
            <w:r w:rsidRPr="00B82CF0">
              <w:rPr>
                <w:rFonts w:ascii="Arial" w:hAnsi="Arial" w:cs="Arial"/>
                <w:bCs/>
              </w:rPr>
              <w:t>1</w:t>
            </w:r>
            <w:r w:rsidR="00B600C6">
              <w:rPr>
                <w:rFonts w:ascii="Arial" w:hAnsi="Arial" w:cs="Arial"/>
                <w:bCs/>
              </w:rPr>
              <w:t>,</w:t>
            </w:r>
            <w:r w:rsidRPr="00B82CF0">
              <w:rPr>
                <w:rFonts w:ascii="Arial" w:hAnsi="Arial" w:cs="Arial"/>
                <w:bCs/>
              </w:rPr>
              <w:t>040</w:t>
            </w:r>
          </w:p>
        </w:tc>
        <w:tc>
          <w:tcPr>
            <w:tcW w:w="1800" w:type="dxa"/>
            <w:tcBorders>
              <w:bottom w:val="single" w:color="auto" w:sz="4" w:space="0"/>
            </w:tcBorders>
          </w:tcPr>
          <w:p w:rsidRPr="00B82CF0" w:rsidR="005B5114" w:rsidP="005B5114" w:rsidRDefault="00A24610" w14:paraId="5BA13CC7" w14:textId="7CA25CC5">
            <w:pPr>
              <w:jc w:val="right"/>
              <w:rPr>
                <w:rFonts w:ascii="Arial" w:hAnsi="Arial" w:cs="Arial"/>
                <w:bCs/>
              </w:rPr>
            </w:pPr>
            <w:r>
              <w:rPr>
                <w:rFonts w:ascii="Arial" w:hAnsi="Arial" w:cs="Arial"/>
              </w:rPr>
              <w:t>$115,731</w:t>
            </w:r>
            <w:r w:rsidRPr="00B82CF0" w:rsidR="005B5114">
              <w:rPr>
                <w:rFonts w:ascii="Arial" w:hAnsi="Arial" w:cs="Arial"/>
              </w:rPr>
              <w:t xml:space="preserve"> </w:t>
            </w:r>
          </w:p>
        </w:tc>
      </w:tr>
      <w:tr w:rsidRPr="00B82CF0" w:rsidR="005B5114" w:rsidTr="00563974" w14:paraId="72930678" w14:textId="77777777">
        <w:trPr>
          <w:trHeight w:val="288"/>
        </w:trPr>
        <w:tc>
          <w:tcPr>
            <w:tcW w:w="4027" w:type="dxa"/>
            <w:vAlign w:val="center"/>
          </w:tcPr>
          <w:p w:rsidRPr="00B82CF0" w:rsidR="005B5114" w:rsidP="005B5114" w:rsidRDefault="005B5114" w14:paraId="108824CD" w14:textId="77777777">
            <w:pPr>
              <w:tabs>
                <w:tab w:val="left" w:pos="720"/>
              </w:tabs>
              <w:rPr>
                <w:rFonts w:ascii="Arial" w:hAnsi="Arial" w:cs="Arial"/>
                <w:bCs/>
              </w:rPr>
            </w:pPr>
            <w:r w:rsidRPr="00B82CF0">
              <w:rPr>
                <w:rFonts w:ascii="Arial" w:hAnsi="Arial" w:cs="Arial"/>
                <w:bCs/>
              </w:rPr>
              <w:t>Supervisory Auditor (GS-14/</w:t>
            </w:r>
            <w:proofErr w:type="gramStart"/>
            <w:r w:rsidRPr="00B82CF0">
              <w:rPr>
                <w:rFonts w:ascii="Arial" w:hAnsi="Arial" w:cs="Arial"/>
                <w:bCs/>
              </w:rPr>
              <w:t>05 )</w:t>
            </w:r>
            <w:proofErr w:type="gramEnd"/>
          </w:p>
        </w:tc>
        <w:tc>
          <w:tcPr>
            <w:tcW w:w="900" w:type="dxa"/>
            <w:vAlign w:val="center"/>
          </w:tcPr>
          <w:p w:rsidRPr="00B82CF0" w:rsidR="005B5114" w:rsidP="005B5114" w:rsidRDefault="0018122F" w14:paraId="51F874DC" w14:textId="5F2C74B9">
            <w:pPr>
              <w:tabs>
                <w:tab w:val="left" w:pos="720"/>
              </w:tabs>
              <w:jc w:val="right"/>
              <w:rPr>
                <w:rFonts w:ascii="Arial" w:hAnsi="Arial" w:cs="Arial"/>
                <w:bCs/>
              </w:rPr>
            </w:pPr>
            <w:r>
              <w:rPr>
                <w:rFonts w:ascii="Arial" w:hAnsi="Arial" w:cs="Arial"/>
                <w:bCs/>
              </w:rPr>
              <w:t>59.50</w:t>
            </w:r>
          </w:p>
        </w:tc>
        <w:tc>
          <w:tcPr>
            <w:tcW w:w="1530" w:type="dxa"/>
            <w:vAlign w:val="center"/>
          </w:tcPr>
          <w:p w:rsidRPr="00B82CF0" w:rsidR="005B5114" w:rsidP="005B5114" w:rsidRDefault="0018122F" w14:paraId="43A7F217" w14:textId="79F7B2A8">
            <w:pPr>
              <w:tabs>
                <w:tab w:val="left" w:pos="720"/>
              </w:tabs>
              <w:ind w:left="360"/>
              <w:jc w:val="right"/>
              <w:rPr>
                <w:rFonts w:ascii="Arial" w:hAnsi="Arial" w:cs="Arial"/>
                <w:bCs/>
              </w:rPr>
            </w:pPr>
            <w:r>
              <w:rPr>
                <w:rFonts w:ascii="Arial" w:hAnsi="Arial" w:cs="Arial"/>
                <w:bCs/>
              </w:rPr>
              <w:t>94.61</w:t>
            </w:r>
          </w:p>
        </w:tc>
        <w:tc>
          <w:tcPr>
            <w:tcW w:w="1260" w:type="dxa"/>
            <w:vAlign w:val="center"/>
          </w:tcPr>
          <w:p w:rsidRPr="00B82CF0" w:rsidR="005B5114" w:rsidP="005B5114" w:rsidRDefault="005B5114" w14:paraId="1CFF31DA" w14:textId="536D9931">
            <w:pPr>
              <w:jc w:val="right"/>
              <w:rPr>
                <w:rFonts w:ascii="Arial" w:hAnsi="Arial" w:cs="Arial"/>
                <w:bCs/>
              </w:rPr>
            </w:pPr>
            <w:r w:rsidRPr="00B82CF0">
              <w:rPr>
                <w:rFonts w:ascii="Arial" w:hAnsi="Arial" w:cs="Arial"/>
                <w:bCs/>
              </w:rPr>
              <w:t>2</w:t>
            </w:r>
            <w:r w:rsidR="00B600C6">
              <w:rPr>
                <w:rFonts w:ascii="Arial" w:hAnsi="Arial" w:cs="Arial"/>
                <w:bCs/>
              </w:rPr>
              <w:t>,</w:t>
            </w:r>
            <w:r w:rsidRPr="00B82CF0">
              <w:rPr>
                <w:rFonts w:ascii="Arial" w:hAnsi="Arial" w:cs="Arial"/>
                <w:bCs/>
              </w:rPr>
              <w:t>0</w:t>
            </w:r>
            <w:r w:rsidR="00A82736">
              <w:rPr>
                <w:rFonts w:ascii="Arial" w:hAnsi="Arial" w:cs="Arial"/>
                <w:bCs/>
              </w:rPr>
              <w:t>64</w:t>
            </w:r>
          </w:p>
        </w:tc>
        <w:tc>
          <w:tcPr>
            <w:tcW w:w="1800" w:type="dxa"/>
          </w:tcPr>
          <w:p w:rsidRPr="00B82CF0" w:rsidR="005B5114" w:rsidP="005B5114" w:rsidRDefault="00A82736" w14:paraId="05283557" w14:textId="78E71DC4">
            <w:pPr>
              <w:jc w:val="right"/>
              <w:rPr>
                <w:rFonts w:ascii="Arial" w:hAnsi="Arial" w:cs="Arial"/>
                <w:bCs/>
              </w:rPr>
            </w:pPr>
            <w:r>
              <w:rPr>
                <w:rFonts w:ascii="Arial" w:hAnsi="Arial" w:cs="Arial"/>
              </w:rPr>
              <w:t>195,275</w:t>
            </w:r>
            <w:r w:rsidRPr="00B82CF0" w:rsidR="005B5114">
              <w:rPr>
                <w:rFonts w:ascii="Arial" w:hAnsi="Arial" w:cs="Arial"/>
              </w:rPr>
              <w:t xml:space="preserve"> </w:t>
            </w:r>
          </w:p>
        </w:tc>
      </w:tr>
      <w:tr w:rsidRPr="00B82CF0" w:rsidR="005230D4" w:rsidTr="00563974" w14:paraId="3FB8BFE2" w14:textId="77777777">
        <w:trPr>
          <w:trHeight w:val="288"/>
        </w:trPr>
        <w:tc>
          <w:tcPr>
            <w:tcW w:w="4027" w:type="dxa"/>
            <w:vAlign w:val="center"/>
          </w:tcPr>
          <w:p w:rsidRPr="00B82CF0" w:rsidR="005230D4" w:rsidP="005B5114" w:rsidRDefault="005230D4" w14:paraId="661D8B25" w14:textId="6EA3DD76">
            <w:pPr>
              <w:tabs>
                <w:tab w:val="left" w:pos="720"/>
              </w:tabs>
              <w:rPr>
                <w:rFonts w:ascii="Arial" w:hAnsi="Arial" w:cs="Arial"/>
                <w:bCs/>
              </w:rPr>
            </w:pPr>
            <w:r>
              <w:rPr>
                <w:rFonts w:ascii="Arial" w:hAnsi="Arial" w:cs="Arial"/>
                <w:bCs/>
              </w:rPr>
              <w:t>Supervisory Auditor (GS-14/05)</w:t>
            </w:r>
          </w:p>
        </w:tc>
        <w:tc>
          <w:tcPr>
            <w:tcW w:w="900" w:type="dxa"/>
            <w:vAlign w:val="center"/>
          </w:tcPr>
          <w:p w:rsidR="005230D4" w:rsidP="005B5114" w:rsidRDefault="005230D4" w14:paraId="16700AF2" w14:textId="3496D40C">
            <w:pPr>
              <w:tabs>
                <w:tab w:val="left" w:pos="720"/>
              </w:tabs>
              <w:jc w:val="right"/>
              <w:rPr>
                <w:rFonts w:ascii="Arial" w:hAnsi="Arial" w:cs="Arial"/>
                <w:bCs/>
              </w:rPr>
            </w:pPr>
            <w:r>
              <w:rPr>
                <w:rFonts w:ascii="Arial" w:hAnsi="Arial" w:cs="Arial"/>
                <w:bCs/>
              </w:rPr>
              <w:t>59.50</w:t>
            </w:r>
          </w:p>
        </w:tc>
        <w:tc>
          <w:tcPr>
            <w:tcW w:w="1530" w:type="dxa"/>
            <w:vAlign w:val="center"/>
          </w:tcPr>
          <w:p w:rsidR="005230D4" w:rsidP="005B5114" w:rsidRDefault="005230D4" w14:paraId="6360AD18" w14:textId="15117CF2">
            <w:pPr>
              <w:tabs>
                <w:tab w:val="left" w:pos="720"/>
              </w:tabs>
              <w:ind w:left="360"/>
              <w:jc w:val="right"/>
              <w:rPr>
                <w:rFonts w:ascii="Arial" w:hAnsi="Arial" w:cs="Arial"/>
                <w:bCs/>
              </w:rPr>
            </w:pPr>
            <w:r>
              <w:rPr>
                <w:rFonts w:ascii="Arial" w:hAnsi="Arial" w:cs="Arial"/>
                <w:bCs/>
              </w:rPr>
              <w:t>94.61</w:t>
            </w:r>
          </w:p>
        </w:tc>
        <w:tc>
          <w:tcPr>
            <w:tcW w:w="1260" w:type="dxa"/>
            <w:vAlign w:val="center"/>
          </w:tcPr>
          <w:p w:rsidRPr="00B82CF0" w:rsidR="005230D4" w:rsidP="005B5114" w:rsidRDefault="005230D4" w14:paraId="0EDD60FE" w14:textId="078116A3">
            <w:pPr>
              <w:jc w:val="right"/>
              <w:rPr>
                <w:rFonts w:ascii="Arial" w:hAnsi="Arial" w:cs="Arial"/>
                <w:bCs/>
              </w:rPr>
            </w:pPr>
            <w:r>
              <w:rPr>
                <w:rFonts w:ascii="Arial" w:hAnsi="Arial" w:cs="Arial"/>
                <w:bCs/>
              </w:rPr>
              <w:t>1</w:t>
            </w:r>
            <w:r w:rsidR="00B600C6">
              <w:rPr>
                <w:rFonts w:ascii="Arial" w:hAnsi="Arial" w:cs="Arial"/>
                <w:bCs/>
              </w:rPr>
              <w:t>,</w:t>
            </w:r>
            <w:r>
              <w:rPr>
                <w:rFonts w:ascii="Arial" w:hAnsi="Arial" w:cs="Arial"/>
                <w:bCs/>
              </w:rPr>
              <w:t>000</w:t>
            </w:r>
          </w:p>
        </w:tc>
        <w:tc>
          <w:tcPr>
            <w:tcW w:w="1800" w:type="dxa"/>
          </w:tcPr>
          <w:p w:rsidR="005230D4" w:rsidP="005B5114" w:rsidRDefault="005230D4" w14:paraId="5DDE99A2" w14:textId="0BFB4E78">
            <w:pPr>
              <w:jc w:val="right"/>
              <w:rPr>
                <w:rFonts w:ascii="Arial" w:hAnsi="Arial" w:cs="Arial"/>
              </w:rPr>
            </w:pPr>
            <w:r>
              <w:rPr>
                <w:rFonts w:ascii="Arial" w:hAnsi="Arial" w:cs="Arial"/>
              </w:rPr>
              <w:t>9,461</w:t>
            </w:r>
          </w:p>
        </w:tc>
      </w:tr>
      <w:tr w:rsidRPr="00B82CF0" w:rsidR="005B5114" w:rsidTr="00563974" w14:paraId="6DDDA855" w14:textId="77777777">
        <w:trPr>
          <w:trHeight w:val="288"/>
        </w:trPr>
        <w:tc>
          <w:tcPr>
            <w:tcW w:w="4027" w:type="dxa"/>
            <w:vAlign w:val="center"/>
          </w:tcPr>
          <w:p w:rsidRPr="00B82CF0" w:rsidR="005B5114" w:rsidP="005B5114" w:rsidRDefault="005B5114" w14:paraId="0D6C2ED2" w14:textId="77777777">
            <w:pPr>
              <w:tabs>
                <w:tab w:val="left" w:pos="720"/>
              </w:tabs>
              <w:rPr>
                <w:rFonts w:ascii="Arial" w:hAnsi="Arial" w:cs="Arial"/>
                <w:bCs/>
              </w:rPr>
            </w:pPr>
            <w:r w:rsidRPr="00B82CF0">
              <w:rPr>
                <w:rFonts w:ascii="Arial" w:hAnsi="Arial" w:cs="Arial"/>
                <w:bCs/>
              </w:rPr>
              <w:t>Project Manager (GS-15/05)</w:t>
            </w:r>
          </w:p>
        </w:tc>
        <w:tc>
          <w:tcPr>
            <w:tcW w:w="900" w:type="dxa"/>
            <w:vAlign w:val="center"/>
          </w:tcPr>
          <w:p w:rsidRPr="00B82CF0" w:rsidR="005B5114" w:rsidP="005B5114" w:rsidRDefault="0018122F" w14:paraId="0A4CE045" w14:textId="6CCAAF44">
            <w:pPr>
              <w:tabs>
                <w:tab w:val="left" w:pos="720"/>
              </w:tabs>
              <w:jc w:val="right"/>
              <w:rPr>
                <w:rFonts w:ascii="Arial" w:hAnsi="Arial" w:cs="Arial"/>
                <w:bCs/>
              </w:rPr>
            </w:pPr>
            <w:r>
              <w:rPr>
                <w:rFonts w:ascii="Arial" w:hAnsi="Arial" w:cs="Arial"/>
                <w:bCs/>
              </w:rPr>
              <w:t>69.99</w:t>
            </w:r>
          </w:p>
        </w:tc>
        <w:tc>
          <w:tcPr>
            <w:tcW w:w="1530" w:type="dxa"/>
            <w:vAlign w:val="center"/>
          </w:tcPr>
          <w:p w:rsidRPr="00B82CF0" w:rsidR="005B5114" w:rsidP="005B5114" w:rsidRDefault="0018122F" w14:paraId="42447076" w14:textId="0CB08DFF">
            <w:pPr>
              <w:tabs>
                <w:tab w:val="left" w:pos="720"/>
              </w:tabs>
              <w:ind w:left="360"/>
              <w:jc w:val="right"/>
              <w:rPr>
                <w:rFonts w:ascii="Arial" w:hAnsi="Arial" w:cs="Arial"/>
                <w:bCs/>
              </w:rPr>
            </w:pPr>
            <w:r>
              <w:rPr>
                <w:rFonts w:ascii="Arial" w:hAnsi="Arial" w:cs="Arial"/>
                <w:bCs/>
              </w:rPr>
              <w:t>111.28</w:t>
            </w:r>
          </w:p>
        </w:tc>
        <w:tc>
          <w:tcPr>
            <w:tcW w:w="1260" w:type="dxa"/>
            <w:vAlign w:val="center"/>
          </w:tcPr>
          <w:p w:rsidRPr="00B82CF0" w:rsidR="005B5114" w:rsidP="005B5114" w:rsidRDefault="005B5114" w14:paraId="569B3DF3" w14:textId="4B5D5875">
            <w:pPr>
              <w:jc w:val="right"/>
              <w:rPr>
                <w:rFonts w:ascii="Arial" w:hAnsi="Arial" w:cs="Arial"/>
                <w:bCs/>
              </w:rPr>
            </w:pPr>
            <w:r w:rsidRPr="00B82CF0">
              <w:rPr>
                <w:rFonts w:ascii="Arial" w:hAnsi="Arial" w:cs="Arial"/>
                <w:bCs/>
              </w:rPr>
              <w:t>1</w:t>
            </w:r>
            <w:r w:rsidR="00B600C6">
              <w:rPr>
                <w:rFonts w:ascii="Arial" w:hAnsi="Arial" w:cs="Arial"/>
                <w:bCs/>
              </w:rPr>
              <w:t>,</w:t>
            </w:r>
            <w:r w:rsidRPr="00B82CF0">
              <w:rPr>
                <w:rFonts w:ascii="Arial" w:hAnsi="Arial" w:cs="Arial"/>
                <w:bCs/>
              </w:rPr>
              <w:t>560</w:t>
            </w:r>
          </w:p>
        </w:tc>
        <w:tc>
          <w:tcPr>
            <w:tcW w:w="1800" w:type="dxa"/>
          </w:tcPr>
          <w:p w:rsidRPr="00B82CF0" w:rsidR="005B5114" w:rsidP="005B5114" w:rsidRDefault="00A82736" w14:paraId="1CA48060" w14:textId="0B5FE4C8">
            <w:pPr>
              <w:jc w:val="right"/>
              <w:rPr>
                <w:rFonts w:ascii="Arial" w:hAnsi="Arial" w:cs="Arial"/>
                <w:bCs/>
              </w:rPr>
            </w:pPr>
            <w:r>
              <w:rPr>
                <w:rFonts w:ascii="Arial" w:hAnsi="Arial" w:cs="Arial"/>
              </w:rPr>
              <w:t>173,597</w:t>
            </w:r>
            <w:r w:rsidRPr="00B82CF0" w:rsidR="005B5114">
              <w:rPr>
                <w:rFonts w:ascii="Arial" w:hAnsi="Arial" w:cs="Arial"/>
              </w:rPr>
              <w:t xml:space="preserve"> </w:t>
            </w:r>
          </w:p>
        </w:tc>
      </w:tr>
      <w:tr w:rsidRPr="00B82CF0" w:rsidR="005230D4" w:rsidTr="00563974" w14:paraId="1C788F44" w14:textId="77777777">
        <w:trPr>
          <w:trHeight w:val="288"/>
        </w:trPr>
        <w:tc>
          <w:tcPr>
            <w:tcW w:w="4027" w:type="dxa"/>
            <w:vAlign w:val="center"/>
          </w:tcPr>
          <w:p w:rsidRPr="00B82CF0" w:rsidR="005230D4" w:rsidP="005B5114" w:rsidRDefault="005230D4" w14:paraId="3C1FDD60" w14:textId="71B488C6">
            <w:pPr>
              <w:tabs>
                <w:tab w:val="left" w:pos="720"/>
              </w:tabs>
              <w:rPr>
                <w:rFonts w:ascii="Arial" w:hAnsi="Arial" w:cs="Arial"/>
                <w:bCs/>
              </w:rPr>
            </w:pPr>
            <w:r>
              <w:rPr>
                <w:rFonts w:ascii="Arial" w:hAnsi="Arial" w:cs="Arial"/>
                <w:bCs/>
              </w:rPr>
              <w:t>Auditor (GS-13/05)</w:t>
            </w:r>
          </w:p>
        </w:tc>
        <w:tc>
          <w:tcPr>
            <w:tcW w:w="900" w:type="dxa"/>
            <w:vAlign w:val="center"/>
          </w:tcPr>
          <w:p w:rsidR="005230D4" w:rsidP="005B5114" w:rsidRDefault="005230D4" w14:paraId="2D7C78C1" w14:textId="333E5347">
            <w:pPr>
              <w:tabs>
                <w:tab w:val="left" w:pos="720"/>
              </w:tabs>
              <w:jc w:val="right"/>
              <w:rPr>
                <w:rFonts w:ascii="Arial" w:hAnsi="Arial" w:cs="Arial"/>
                <w:bCs/>
              </w:rPr>
            </w:pPr>
            <w:r>
              <w:rPr>
                <w:rFonts w:ascii="Arial" w:hAnsi="Arial" w:cs="Arial"/>
                <w:bCs/>
              </w:rPr>
              <w:t>50.35</w:t>
            </w:r>
          </w:p>
        </w:tc>
        <w:tc>
          <w:tcPr>
            <w:tcW w:w="1530" w:type="dxa"/>
            <w:vAlign w:val="center"/>
          </w:tcPr>
          <w:p w:rsidR="005230D4" w:rsidP="005B5114" w:rsidRDefault="005230D4" w14:paraId="1B314587" w14:textId="686C3B8F">
            <w:pPr>
              <w:tabs>
                <w:tab w:val="left" w:pos="720"/>
              </w:tabs>
              <w:ind w:left="360"/>
              <w:jc w:val="right"/>
              <w:rPr>
                <w:rFonts w:ascii="Arial" w:hAnsi="Arial" w:cs="Arial"/>
                <w:bCs/>
              </w:rPr>
            </w:pPr>
            <w:r>
              <w:rPr>
                <w:rFonts w:ascii="Arial" w:hAnsi="Arial" w:cs="Arial"/>
                <w:bCs/>
              </w:rPr>
              <w:t>80.05</w:t>
            </w:r>
          </w:p>
        </w:tc>
        <w:tc>
          <w:tcPr>
            <w:tcW w:w="1260" w:type="dxa"/>
            <w:vAlign w:val="center"/>
          </w:tcPr>
          <w:p w:rsidRPr="00B82CF0" w:rsidR="005230D4" w:rsidP="005B5114" w:rsidRDefault="005230D4" w14:paraId="4C451579" w14:textId="42B220CE">
            <w:pPr>
              <w:jc w:val="right"/>
              <w:rPr>
                <w:rFonts w:ascii="Arial" w:hAnsi="Arial" w:cs="Arial"/>
                <w:bCs/>
              </w:rPr>
            </w:pPr>
            <w:r>
              <w:rPr>
                <w:rFonts w:ascii="Arial" w:hAnsi="Arial" w:cs="Arial"/>
                <w:bCs/>
              </w:rPr>
              <w:t>2</w:t>
            </w:r>
            <w:r w:rsidR="00B600C6">
              <w:rPr>
                <w:rFonts w:ascii="Arial" w:hAnsi="Arial" w:cs="Arial"/>
                <w:bCs/>
              </w:rPr>
              <w:t>,</w:t>
            </w:r>
            <w:r>
              <w:rPr>
                <w:rFonts w:ascii="Arial" w:hAnsi="Arial" w:cs="Arial"/>
                <w:bCs/>
              </w:rPr>
              <w:t>064</w:t>
            </w:r>
          </w:p>
        </w:tc>
        <w:tc>
          <w:tcPr>
            <w:tcW w:w="1800" w:type="dxa"/>
          </w:tcPr>
          <w:p w:rsidR="005230D4" w:rsidP="005B5114" w:rsidRDefault="005230D4" w14:paraId="11559D19" w14:textId="42817973">
            <w:pPr>
              <w:jc w:val="right"/>
              <w:rPr>
                <w:rFonts w:ascii="Arial" w:hAnsi="Arial" w:cs="Arial"/>
              </w:rPr>
            </w:pPr>
            <w:r>
              <w:rPr>
                <w:rFonts w:ascii="Arial" w:hAnsi="Arial" w:cs="Arial"/>
              </w:rPr>
              <w:t>165,223</w:t>
            </w:r>
          </w:p>
        </w:tc>
      </w:tr>
      <w:tr w:rsidRPr="00B82CF0" w:rsidR="005230D4" w:rsidTr="00563974" w14:paraId="25CA6C9F" w14:textId="77777777">
        <w:trPr>
          <w:trHeight w:val="288"/>
        </w:trPr>
        <w:tc>
          <w:tcPr>
            <w:tcW w:w="4027" w:type="dxa"/>
            <w:vAlign w:val="center"/>
          </w:tcPr>
          <w:p w:rsidRPr="00B82CF0" w:rsidR="005230D4" w:rsidP="005B5114" w:rsidRDefault="005230D4" w14:paraId="5347F196" w14:textId="72594A8E">
            <w:pPr>
              <w:tabs>
                <w:tab w:val="left" w:pos="720"/>
              </w:tabs>
              <w:rPr>
                <w:rFonts w:ascii="Arial" w:hAnsi="Arial" w:cs="Arial"/>
                <w:bCs/>
              </w:rPr>
            </w:pPr>
            <w:r>
              <w:rPr>
                <w:rFonts w:ascii="Arial" w:hAnsi="Arial" w:cs="Arial"/>
                <w:bCs/>
              </w:rPr>
              <w:t>Auditor (GS-13/05)</w:t>
            </w:r>
          </w:p>
        </w:tc>
        <w:tc>
          <w:tcPr>
            <w:tcW w:w="900" w:type="dxa"/>
            <w:vAlign w:val="center"/>
          </w:tcPr>
          <w:p w:rsidR="005230D4" w:rsidP="005B5114" w:rsidRDefault="005230D4" w14:paraId="0A0BEF0C" w14:textId="19D92F9A">
            <w:pPr>
              <w:tabs>
                <w:tab w:val="left" w:pos="720"/>
              </w:tabs>
              <w:jc w:val="right"/>
              <w:rPr>
                <w:rFonts w:ascii="Arial" w:hAnsi="Arial" w:cs="Arial"/>
                <w:bCs/>
              </w:rPr>
            </w:pPr>
            <w:r>
              <w:rPr>
                <w:rFonts w:ascii="Arial" w:hAnsi="Arial" w:cs="Arial"/>
                <w:bCs/>
              </w:rPr>
              <w:t>50.35</w:t>
            </w:r>
          </w:p>
        </w:tc>
        <w:tc>
          <w:tcPr>
            <w:tcW w:w="1530" w:type="dxa"/>
            <w:vAlign w:val="center"/>
          </w:tcPr>
          <w:p w:rsidR="005230D4" w:rsidP="005B5114" w:rsidRDefault="005230D4" w14:paraId="06DE53E3" w14:textId="1E8D8B9D">
            <w:pPr>
              <w:tabs>
                <w:tab w:val="left" w:pos="720"/>
              </w:tabs>
              <w:ind w:left="360"/>
              <w:jc w:val="right"/>
              <w:rPr>
                <w:rFonts w:ascii="Arial" w:hAnsi="Arial" w:cs="Arial"/>
                <w:bCs/>
              </w:rPr>
            </w:pPr>
            <w:r>
              <w:rPr>
                <w:rFonts w:ascii="Arial" w:hAnsi="Arial" w:cs="Arial"/>
                <w:bCs/>
              </w:rPr>
              <w:t>80.05</w:t>
            </w:r>
          </w:p>
        </w:tc>
        <w:tc>
          <w:tcPr>
            <w:tcW w:w="1260" w:type="dxa"/>
            <w:vAlign w:val="center"/>
          </w:tcPr>
          <w:p w:rsidRPr="00B82CF0" w:rsidR="005230D4" w:rsidP="005B5114" w:rsidRDefault="005230D4" w14:paraId="1A44EB9B" w14:textId="262A5774">
            <w:pPr>
              <w:jc w:val="right"/>
              <w:rPr>
                <w:rFonts w:ascii="Arial" w:hAnsi="Arial" w:cs="Arial"/>
                <w:bCs/>
              </w:rPr>
            </w:pPr>
            <w:r>
              <w:rPr>
                <w:rFonts w:ascii="Arial" w:hAnsi="Arial" w:cs="Arial"/>
                <w:bCs/>
              </w:rPr>
              <w:t>2</w:t>
            </w:r>
            <w:r w:rsidR="00B600C6">
              <w:rPr>
                <w:rFonts w:ascii="Arial" w:hAnsi="Arial" w:cs="Arial"/>
                <w:bCs/>
              </w:rPr>
              <w:t>,</w:t>
            </w:r>
            <w:r>
              <w:rPr>
                <w:rFonts w:ascii="Arial" w:hAnsi="Arial" w:cs="Arial"/>
                <w:bCs/>
              </w:rPr>
              <w:t>064</w:t>
            </w:r>
          </w:p>
        </w:tc>
        <w:tc>
          <w:tcPr>
            <w:tcW w:w="1800" w:type="dxa"/>
          </w:tcPr>
          <w:p w:rsidR="005230D4" w:rsidP="005B5114" w:rsidRDefault="005230D4" w14:paraId="610F5F5D" w14:textId="6A059CB4">
            <w:pPr>
              <w:jc w:val="right"/>
              <w:rPr>
                <w:rFonts w:ascii="Arial" w:hAnsi="Arial" w:cs="Arial"/>
              </w:rPr>
            </w:pPr>
            <w:r>
              <w:rPr>
                <w:rFonts w:ascii="Arial" w:hAnsi="Arial" w:cs="Arial"/>
              </w:rPr>
              <w:t>165,223</w:t>
            </w:r>
          </w:p>
        </w:tc>
      </w:tr>
      <w:tr w:rsidRPr="00B82CF0" w:rsidR="005230D4" w:rsidTr="00563974" w14:paraId="45D61E4C" w14:textId="77777777">
        <w:trPr>
          <w:trHeight w:val="288"/>
        </w:trPr>
        <w:tc>
          <w:tcPr>
            <w:tcW w:w="4027" w:type="dxa"/>
            <w:vAlign w:val="center"/>
          </w:tcPr>
          <w:p w:rsidRPr="00B82CF0" w:rsidR="005230D4" w:rsidP="005B5114" w:rsidRDefault="005230D4" w14:paraId="51D62780" w14:textId="1E547D38">
            <w:pPr>
              <w:tabs>
                <w:tab w:val="left" w:pos="720"/>
              </w:tabs>
              <w:rPr>
                <w:rFonts w:ascii="Arial" w:hAnsi="Arial" w:cs="Arial"/>
                <w:bCs/>
              </w:rPr>
            </w:pPr>
            <w:r>
              <w:rPr>
                <w:rFonts w:ascii="Arial" w:hAnsi="Arial" w:cs="Arial"/>
                <w:bCs/>
              </w:rPr>
              <w:t>Auditor (GS-13/05)</w:t>
            </w:r>
          </w:p>
        </w:tc>
        <w:tc>
          <w:tcPr>
            <w:tcW w:w="900" w:type="dxa"/>
            <w:vAlign w:val="center"/>
          </w:tcPr>
          <w:p w:rsidR="005230D4" w:rsidP="005B5114" w:rsidRDefault="005230D4" w14:paraId="1FB646BF" w14:textId="03E9D09B">
            <w:pPr>
              <w:tabs>
                <w:tab w:val="left" w:pos="720"/>
              </w:tabs>
              <w:jc w:val="right"/>
              <w:rPr>
                <w:rFonts w:ascii="Arial" w:hAnsi="Arial" w:cs="Arial"/>
                <w:bCs/>
              </w:rPr>
            </w:pPr>
            <w:r>
              <w:rPr>
                <w:rFonts w:ascii="Arial" w:hAnsi="Arial" w:cs="Arial"/>
                <w:bCs/>
              </w:rPr>
              <w:t>50.35</w:t>
            </w:r>
          </w:p>
        </w:tc>
        <w:tc>
          <w:tcPr>
            <w:tcW w:w="1530" w:type="dxa"/>
            <w:vAlign w:val="center"/>
          </w:tcPr>
          <w:p w:rsidR="005230D4" w:rsidP="005B5114" w:rsidRDefault="005230D4" w14:paraId="2EC4E0C9" w14:textId="18824017">
            <w:pPr>
              <w:tabs>
                <w:tab w:val="left" w:pos="720"/>
              </w:tabs>
              <w:ind w:left="360"/>
              <w:jc w:val="right"/>
              <w:rPr>
                <w:rFonts w:ascii="Arial" w:hAnsi="Arial" w:cs="Arial"/>
                <w:bCs/>
              </w:rPr>
            </w:pPr>
            <w:r>
              <w:rPr>
                <w:rFonts w:ascii="Arial" w:hAnsi="Arial" w:cs="Arial"/>
                <w:bCs/>
              </w:rPr>
              <w:t>80.05</w:t>
            </w:r>
          </w:p>
        </w:tc>
        <w:tc>
          <w:tcPr>
            <w:tcW w:w="1260" w:type="dxa"/>
            <w:vAlign w:val="center"/>
          </w:tcPr>
          <w:p w:rsidRPr="00B82CF0" w:rsidR="005230D4" w:rsidP="005B5114" w:rsidRDefault="005230D4" w14:paraId="51F038DD" w14:textId="2FED5857">
            <w:pPr>
              <w:jc w:val="right"/>
              <w:rPr>
                <w:rFonts w:ascii="Arial" w:hAnsi="Arial" w:cs="Arial"/>
                <w:bCs/>
              </w:rPr>
            </w:pPr>
            <w:r>
              <w:rPr>
                <w:rFonts w:ascii="Arial" w:hAnsi="Arial" w:cs="Arial"/>
                <w:bCs/>
              </w:rPr>
              <w:t>2</w:t>
            </w:r>
            <w:r w:rsidR="00B600C6">
              <w:rPr>
                <w:rFonts w:ascii="Arial" w:hAnsi="Arial" w:cs="Arial"/>
                <w:bCs/>
              </w:rPr>
              <w:t>,</w:t>
            </w:r>
            <w:r>
              <w:rPr>
                <w:rFonts w:ascii="Arial" w:hAnsi="Arial" w:cs="Arial"/>
                <w:bCs/>
              </w:rPr>
              <w:t>064</w:t>
            </w:r>
          </w:p>
        </w:tc>
        <w:tc>
          <w:tcPr>
            <w:tcW w:w="1800" w:type="dxa"/>
          </w:tcPr>
          <w:p w:rsidR="005230D4" w:rsidP="005B5114" w:rsidRDefault="005230D4" w14:paraId="07C258D2" w14:textId="0FCBA092">
            <w:pPr>
              <w:jc w:val="right"/>
              <w:rPr>
                <w:rFonts w:ascii="Arial" w:hAnsi="Arial" w:cs="Arial"/>
              </w:rPr>
            </w:pPr>
            <w:r>
              <w:rPr>
                <w:rFonts w:ascii="Arial" w:hAnsi="Arial" w:cs="Arial"/>
              </w:rPr>
              <w:t>165,223</w:t>
            </w:r>
          </w:p>
        </w:tc>
      </w:tr>
      <w:tr w:rsidRPr="00B82CF0" w:rsidR="005B5114" w:rsidTr="00563974" w14:paraId="3CD67358" w14:textId="77777777">
        <w:trPr>
          <w:trHeight w:val="288"/>
        </w:trPr>
        <w:tc>
          <w:tcPr>
            <w:tcW w:w="4027" w:type="dxa"/>
            <w:vAlign w:val="center"/>
          </w:tcPr>
          <w:p w:rsidRPr="00B82CF0" w:rsidR="005B5114" w:rsidP="005B5114" w:rsidRDefault="005B5114" w14:paraId="6B8FAD54" w14:textId="77777777">
            <w:pPr>
              <w:tabs>
                <w:tab w:val="left" w:pos="720"/>
              </w:tabs>
              <w:rPr>
                <w:rFonts w:ascii="Arial" w:hAnsi="Arial" w:cs="Arial"/>
                <w:bCs/>
              </w:rPr>
            </w:pPr>
            <w:r w:rsidRPr="00B82CF0">
              <w:rPr>
                <w:rFonts w:ascii="Arial" w:hAnsi="Arial" w:cs="Arial"/>
                <w:bCs/>
              </w:rPr>
              <w:t>Auditor (GS-13/05)</w:t>
            </w:r>
          </w:p>
        </w:tc>
        <w:tc>
          <w:tcPr>
            <w:tcW w:w="900" w:type="dxa"/>
            <w:vAlign w:val="center"/>
          </w:tcPr>
          <w:p w:rsidRPr="00B82CF0" w:rsidR="005B5114" w:rsidP="005B5114" w:rsidRDefault="0018122F" w14:paraId="01F95173" w14:textId="619FA2CB">
            <w:pPr>
              <w:tabs>
                <w:tab w:val="left" w:pos="720"/>
              </w:tabs>
              <w:jc w:val="right"/>
              <w:rPr>
                <w:rFonts w:ascii="Arial" w:hAnsi="Arial" w:cs="Arial"/>
                <w:bCs/>
              </w:rPr>
            </w:pPr>
            <w:r>
              <w:rPr>
                <w:rFonts w:ascii="Arial" w:hAnsi="Arial" w:cs="Arial"/>
                <w:bCs/>
              </w:rPr>
              <w:t>50.35</w:t>
            </w:r>
          </w:p>
        </w:tc>
        <w:tc>
          <w:tcPr>
            <w:tcW w:w="1530" w:type="dxa"/>
            <w:vAlign w:val="center"/>
          </w:tcPr>
          <w:p w:rsidRPr="00B82CF0" w:rsidR="005B5114" w:rsidP="005B5114" w:rsidRDefault="00A24610" w14:paraId="54B66BD6" w14:textId="4EB8264B">
            <w:pPr>
              <w:tabs>
                <w:tab w:val="left" w:pos="720"/>
              </w:tabs>
              <w:ind w:left="360"/>
              <w:jc w:val="right"/>
              <w:rPr>
                <w:rFonts w:ascii="Arial" w:hAnsi="Arial" w:cs="Arial"/>
                <w:bCs/>
              </w:rPr>
            </w:pPr>
            <w:r>
              <w:rPr>
                <w:rFonts w:ascii="Arial" w:hAnsi="Arial" w:cs="Arial"/>
                <w:bCs/>
              </w:rPr>
              <w:t>80.05</w:t>
            </w:r>
          </w:p>
        </w:tc>
        <w:tc>
          <w:tcPr>
            <w:tcW w:w="1260" w:type="dxa"/>
            <w:vAlign w:val="center"/>
          </w:tcPr>
          <w:p w:rsidRPr="00B82CF0" w:rsidR="005B5114" w:rsidP="005B5114" w:rsidRDefault="005B5114" w14:paraId="7553E062" w14:textId="3C33B9CC">
            <w:pPr>
              <w:jc w:val="right"/>
              <w:rPr>
                <w:rFonts w:ascii="Arial" w:hAnsi="Arial" w:cs="Arial"/>
                <w:bCs/>
              </w:rPr>
            </w:pPr>
            <w:r w:rsidRPr="00B82CF0">
              <w:rPr>
                <w:rFonts w:ascii="Arial" w:hAnsi="Arial" w:cs="Arial"/>
                <w:bCs/>
              </w:rPr>
              <w:t>2</w:t>
            </w:r>
            <w:r w:rsidR="00B600C6">
              <w:rPr>
                <w:rFonts w:ascii="Arial" w:hAnsi="Arial" w:cs="Arial"/>
                <w:bCs/>
              </w:rPr>
              <w:t>,</w:t>
            </w:r>
            <w:r w:rsidRPr="00B82CF0">
              <w:rPr>
                <w:rFonts w:ascii="Arial" w:hAnsi="Arial" w:cs="Arial"/>
                <w:bCs/>
              </w:rPr>
              <w:t>0</w:t>
            </w:r>
            <w:r w:rsidR="00126ABE">
              <w:rPr>
                <w:rFonts w:ascii="Arial" w:hAnsi="Arial" w:cs="Arial"/>
                <w:bCs/>
              </w:rPr>
              <w:t>64</w:t>
            </w:r>
          </w:p>
        </w:tc>
        <w:tc>
          <w:tcPr>
            <w:tcW w:w="1800" w:type="dxa"/>
          </w:tcPr>
          <w:p w:rsidRPr="00B82CF0" w:rsidR="005B5114" w:rsidP="005B5114" w:rsidRDefault="00A82736" w14:paraId="2DD4192C" w14:textId="09BAE0C0">
            <w:pPr>
              <w:jc w:val="right"/>
              <w:rPr>
                <w:rFonts w:ascii="Arial" w:hAnsi="Arial" w:cs="Arial"/>
                <w:bCs/>
              </w:rPr>
            </w:pPr>
            <w:r>
              <w:rPr>
                <w:rFonts w:ascii="Arial" w:hAnsi="Arial" w:cs="Arial"/>
              </w:rPr>
              <w:t>165,223</w:t>
            </w:r>
            <w:r w:rsidRPr="00B82CF0" w:rsidR="005B5114">
              <w:rPr>
                <w:rFonts w:ascii="Arial" w:hAnsi="Arial" w:cs="Arial"/>
              </w:rPr>
              <w:t xml:space="preserve"> </w:t>
            </w:r>
          </w:p>
        </w:tc>
      </w:tr>
      <w:tr w:rsidRPr="00B82CF0" w:rsidR="005B5114" w:rsidTr="00563974" w14:paraId="18DD7AD8" w14:textId="77777777">
        <w:trPr>
          <w:trHeight w:val="288"/>
        </w:trPr>
        <w:tc>
          <w:tcPr>
            <w:tcW w:w="4027" w:type="dxa"/>
            <w:tcBorders>
              <w:bottom w:val="single" w:color="auto" w:sz="4" w:space="0"/>
            </w:tcBorders>
            <w:vAlign w:val="center"/>
          </w:tcPr>
          <w:p w:rsidRPr="00B82CF0" w:rsidR="005B5114" w:rsidP="005B5114" w:rsidRDefault="005B5114" w14:paraId="0A13BFF4" w14:textId="77777777">
            <w:pPr>
              <w:tabs>
                <w:tab w:val="left" w:pos="720"/>
              </w:tabs>
              <w:rPr>
                <w:rFonts w:ascii="Arial" w:hAnsi="Arial" w:cs="Arial"/>
                <w:bCs/>
              </w:rPr>
            </w:pPr>
            <w:r w:rsidRPr="00B82CF0">
              <w:rPr>
                <w:rFonts w:ascii="Arial" w:hAnsi="Arial" w:cs="Arial"/>
                <w:bCs/>
              </w:rPr>
              <w:t>Auditor (GS-13/05)</w:t>
            </w:r>
          </w:p>
        </w:tc>
        <w:tc>
          <w:tcPr>
            <w:tcW w:w="900" w:type="dxa"/>
            <w:tcBorders>
              <w:bottom w:val="single" w:color="auto" w:sz="4" w:space="0"/>
            </w:tcBorders>
            <w:vAlign w:val="center"/>
          </w:tcPr>
          <w:p w:rsidRPr="00B82CF0" w:rsidR="005B5114" w:rsidP="005B5114" w:rsidRDefault="0018122F" w14:paraId="32B7A3F8" w14:textId="28CB388E">
            <w:pPr>
              <w:tabs>
                <w:tab w:val="left" w:pos="720"/>
              </w:tabs>
              <w:jc w:val="right"/>
              <w:rPr>
                <w:rFonts w:ascii="Arial" w:hAnsi="Arial" w:cs="Arial"/>
                <w:bCs/>
              </w:rPr>
            </w:pPr>
            <w:r>
              <w:rPr>
                <w:rFonts w:ascii="Arial" w:hAnsi="Arial" w:cs="Arial"/>
                <w:bCs/>
              </w:rPr>
              <w:t>50.35</w:t>
            </w:r>
          </w:p>
        </w:tc>
        <w:tc>
          <w:tcPr>
            <w:tcW w:w="1530" w:type="dxa"/>
            <w:tcBorders>
              <w:bottom w:val="single" w:color="auto" w:sz="4" w:space="0"/>
            </w:tcBorders>
            <w:vAlign w:val="center"/>
          </w:tcPr>
          <w:p w:rsidRPr="00B82CF0" w:rsidR="005B5114" w:rsidP="005B5114" w:rsidRDefault="00A24610" w14:paraId="4A1A4100" w14:textId="22717558">
            <w:pPr>
              <w:tabs>
                <w:tab w:val="left" w:pos="720"/>
              </w:tabs>
              <w:ind w:left="360"/>
              <w:jc w:val="right"/>
              <w:rPr>
                <w:rFonts w:ascii="Arial" w:hAnsi="Arial" w:cs="Arial"/>
                <w:bCs/>
              </w:rPr>
            </w:pPr>
            <w:r>
              <w:rPr>
                <w:rFonts w:ascii="Arial" w:hAnsi="Arial" w:cs="Arial"/>
                <w:bCs/>
              </w:rPr>
              <w:t>80.05</w:t>
            </w:r>
          </w:p>
        </w:tc>
        <w:tc>
          <w:tcPr>
            <w:tcW w:w="1260" w:type="dxa"/>
            <w:tcBorders>
              <w:bottom w:val="single" w:color="auto" w:sz="4" w:space="0"/>
            </w:tcBorders>
            <w:vAlign w:val="center"/>
          </w:tcPr>
          <w:p w:rsidRPr="00B82CF0" w:rsidR="005B5114" w:rsidP="005B5114" w:rsidRDefault="005B5114" w14:paraId="6C3C8A05" w14:textId="74454AB6">
            <w:pPr>
              <w:jc w:val="right"/>
              <w:rPr>
                <w:rFonts w:ascii="Arial" w:hAnsi="Arial" w:cs="Arial"/>
                <w:bCs/>
              </w:rPr>
            </w:pPr>
            <w:r w:rsidRPr="00B82CF0">
              <w:rPr>
                <w:rFonts w:ascii="Arial" w:hAnsi="Arial" w:cs="Arial"/>
                <w:bCs/>
              </w:rPr>
              <w:t>2</w:t>
            </w:r>
            <w:r w:rsidR="00B600C6">
              <w:rPr>
                <w:rFonts w:ascii="Arial" w:hAnsi="Arial" w:cs="Arial"/>
                <w:bCs/>
              </w:rPr>
              <w:t>,</w:t>
            </w:r>
            <w:r w:rsidRPr="00B82CF0">
              <w:rPr>
                <w:rFonts w:ascii="Arial" w:hAnsi="Arial" w:cs="Arial"/>
                <w:bCs/>
              </w:rPr>
              <w:t>0</w:t>
            </w:r>
            <w:r w:rsidR="00126ABE">
              <w:rPr>
                <w:rFonts w:ascii="Arial" w:hAnsi="Arial" w:cs="Arial"/>
                <w:bCs/>
              </w:rPr>
              <w:t>64</w:t>
            </w:r>
          </w:p>
        </w:tc>
        <w:tc>
          <w:tcPr>
            <w:tcW w:w="1800" w:type="dxa"/>
            <w:tcBorders>
              <w:bottom w:val="single" w:color="auto" w:sz="4" w:space="0"/>
            </w:tcBorders>
          </w:tcPr>
          <w:p w:rsidRPr="00B82CF0" w:rsidR="005B5114" w:rsidP="005B5114" w:rsidRDefault="00A82736" w14:paraId="6987C6AB" w14:textId="7D6B5CDB">
            <w:pPr>
              <w:jc w:val="right"/>
              <w:rPr>
                <w:rFonts w:ascii="Arial" w:hAnsi="Arial" w:cs="Arial"/>
                <w:bCs/>
              </w:rPr>
            </w:pPr>
            <w:r>
              <w:rPr>
                <w:rFonts w:ascii="Arial" w:hAnsi="Arial" w:cs="Arial"/>
              </w:rPr>
              <w:t>165,223</w:t>
            </w:r>
          </w:p>
        </w:tc>
      </w:tr>
      <w:tr w:rsidRPr="00B82CF0" w:rsidR="005B5114" w:rsidTr="00563974" w14:paraId="31253632" w14:textId="77777777">
        <w:trPr>
          <w:trHeight w:val="288"/>
        </w:trPr>
        <w:tc>
          <w:tcPr>
            <w:tcW w:w="4027" w:type="dxa"/>
            <w:tcBorders>
              <w:bottom w:val="single" w:color="auto" w:sz="4" w:space="0"/>
            </w:tcBorders>
            <w:vAlign w:val="center"/>
          </w:tcPr>
          <w:p w:rsidRPr="00B82CF0" w:rsidR="005B5114" w:rsidP="005B5114" w:rsidRDefault="005B5114" w14:paraId="03BE7974" w14:textId="77777777">
            <w:pPr>
              <w:tabs>
                <w:tab w:val="left" w:pos="720"/>
              </w:tabs>
              <w:rPr>
                <w:rFonts w:ascii="Arial" w:hAnsi="Arial" w:cs="Arial"/>
                <w:bCs/>
              </w:rPr>
            </w:pPr>
            <w:r w:rsidRPr="00B82CF0">
              <w:rPr>
                <w:rFonts w:ascii="Arial" w:hAnsi="Arial" w:cs="Arial"/>
                <w:bCs/>
              </w:rPr>
              <w:t>Auditor (GS-13/05)</w:t>
            </w:r>
          </w:p>
        </w:tc>
        <w:tc>
          <w:tcPr>
            <w:tcW w:w="900" w:type="dxa"/>
            <w:tcBorders>
              <w:bottom w:val="single" w:color="auto" w:sz="4" w:space="0"/>
            </w:tcBorders>
            <w:vAlign w:val="center"/>
          </w:tcPr>
          <w:p w:rsidRPr="00B82CF0" w:rsidR="005B5114" w:rsidP="005B5114" w:rsidRDefault="0018122F" w14:paraId="3D460778" w14:textId="5CC00125">
            <w:pPr>
              <w:tabs>
                <w:tab w:val="left" w:pos="720"/>
              </w:tabs>
              <w:jc w:val="right"/>
              <w:rPr>
                <w:rFonts w:ascii="Arial" w:hAnsi="Arial" w:cs="Arial"/>
                <w:bCs/>
              </w:rPr>
            </w:pPr>
            <w:r>
              <w:rPr>
                <w:rFonts w:ascii="Arial" w:hAnsi="Arial" w:cs="Arial"/>
                <w:bCs/>
              </w:rPr>
              <w:t>50.35</w:t>
            </w:r>
          </w:p>
        </w:tc>
        <w:tc>
          <w:tcPr>
            <w:tcW w:w="1530" w:type="dxa"/>
            <w:tcBorders>
              <w:bottom w:val="single" w:color="auto" w:sz="4" w:space="0"/>
            </w:tcBorders>
            <w:vAlign w:val="center"/>
          </w:tcPr>
          <w:p w:rsidRPr="00B82CF0" w:rsidR="005B5114" w:rsidP="005B5114" w:rsidRDefault="00A24610" w14:paraId="42996681" w14:textId="71F67C1C">
            <w:pPr>
              <w:tabs>
                <w:tab w:val="left" w:pos="720"/>
              </w:tabs>
              <w:ind w:left="360"/>
              <w:jc w:val="right"/>
              <w:rPr>
                <w:rFonts w:ascii="Arial" w:hAnsi="Arial" w:cs="Arial"/>
                <w:bCs/>
              </w:rPr>
            </w:pPr>
            <w:r>
              <w:rPr>
                <w:rFonts w:ascii="Arial" w:hAnsi="Arial" w:cs="Arial"/>
                <w:bCs/>
              </w:rPr>
              <w:t>80.05</w:t>
            </w:r>
          </w:p>
        </w:tc>
        <w:tc>
          <w:tcPr>
            <w:tcW w:w="1260" w:type="dxa"/>
            <w:tcBorders>
              <w:bottom w:val="single" w:color="auto" w:sz="4" w:space="0"/>
            </w:tcBorders>
            <w:vAlign w:val="center"/>
          </w:tcPr>
          <w:p w:rsidRPr="00B82CF0" w:rsidR="005B5114" w:rsidP="005B5114" w:rsidRDefault="005B5114" w14:paraId="11FE2986" w14:textId="4D8EB5D1">
            <w:pPr>
              <w:jc w:val="right"/>
              <w:rPr>
                <w:rFonts w:ascii="Arial" w:hAnsi="Arial" w:cs="Arial"/>
                <w:bCs/>
              </w:rPr>
            </w:pPr>
            <w:r w:rsidRPr="00B82CF0">
              <w:rPr>
                <w:rFonts w:ascii="Arial" w:hAnsi="Arial" w:cs="Arial"/>
                <w:bCs/>
              </w:rPr>
              <w:t>2</w:t>
            </w:r>
            <w:r w:rsidR="00B600C6">
              <w:rPr>
                <w:rFonts w:ascii="Arial" w:hAnsi="Arial" w:cs="Arial"/>
                <w:bCs/>
              </w:rPr>
              <w:t>,</w:t>
            </w:r>
            <w:r w:rsidRPr="00B82CF0">
              <w:rPr>
                <w:rFonts w:ascii="Arial" w:hAnsi="Arial" w:cs="Arial"/>
                <w:bCs/>
              </w:rPr>
              <w:t>0</w:t>
            </w:r>
            <w:r w:rsidR="00126ABE">
              <w:rPr>
                <w:rFonts w:ascii="Arial" w:hAnsi="Arial" w:cs="Arial"/>
                <w:bCs/>
              </w:rPr>
              <w:t>64</w:t>
            </w:r>
          </w:p>
        </w:tc>
        <w:tc>
          <w:tcPr>
            <w:tcW w:w="1800" w:type="dxa"/>
            <w:tcBorders>
              <w:bottom w:val="single" w:color="auto" w:sz="4" w:space="0"/>
            </w:tcBorders>
          </w:tcPr>
          <w:p w:rsidRPr="00B82CF0" w:rsidR="005B5114" w:rsidP="005B5114" w:rsidRDefault="00A82736" w14:paraId="5E8BB82B" w14:textId="7E1AA18A">
            <w:pPr>
              <w:jc w:val="right"/>
              <w:rPr>
                <w:rFonts w:ascii="Arial" w:hAnsi="Arial" w:cs="Arial"/>
                <w:bCs/>
              </w:rPr>
            </w:pPr>
            <w:r>
              <w:rPr>
                <w:rFonts w:ascii="Arial" w:hAnsi="Arial" w:cs="Arial"/>
              </w:rPr>
              <w:t>165,223</w:t>
            </w:r>
            <w:r w:rsidRPr="00B82CF0" w:rsidR="005B5114">
              <w:rPr>
                <w:rFonts w:ascii="Arial" w:hAnsi="Arial" w:cs="Arial"/>
              </w:rPr>
              <w:t xml:space="preserve"> </w:t>
            </w:r>
          </w:p>
        </w:tc>
      </w:tr>
      <w:tr w:rsidRPr="00B82CF0" w:rsidR="005B5114" w:rsidTr="00563974" w14:paraId="4F215596" w14:textId="77777777">
        <w:trPr>
          <w:trHeight w:val="288"/>
        </w:trPr>
        <w:tc>
          <w:tcPr>
            <w:tcW w:w="4027" w:type="dxa"/>
            <w:tcBorders>
              <w:bottom w:val="single" w:color="auto" w:sz="4" w:space="0"/>
            </w:tcBorders>
            <w:vAlign w:val="center"/>
          </w:tcPr>
          <w:p w:rsidRPr="00B82CF0" w:rsidR="005B5114" w:rsidP="005B5114" w:rsidRDefault="005B5114" w14:paraId="7B9CD734" w14:textId="77777777">
            <w:pPr>
              <w:tabs>
                <w:tab w:val="left" w:pos="720"/>
              </w:tabs>
              <w:rPr>
                <w:rFonts w:ascii="Arial" w:hAnsi="Arial" w:cs="Arial"/>
                <w:bCs/>
              </w:rPr>
            </w:pPr>
            <w:r w:rsidRPr="00B82CF0">
              <w:rPr>
                <w:rFonts w:ascii="Arial" w:hAnsi="Arial" w:cs="Arial"/>
                <w:bCs/>
              </w:rPr>
              <w:t>Auditor (GS-13/05)</w:t>
            </w:r>
          </w:p>
        </w:tc>
        <w:tc>
          <w:tcPr>
            <w:tcW w:w="900" w:type="dxa"/>
            <w:tcBorders>
              <w:bottom w:val="single" w:color="auto" w:sz="4" w:space="0"/>
            </w:tcBorders>
            <w:vAlign w:val="center"/>
          </w:tcPr>
          <w:p w:rsidRPr="00B82CF0" w:rsidR="005B5114" w:rsidP="005B5114" w:rsidRDefault="0018122F" w14:paraId="4AF8EB30" w14:textId="332B0747">
            <w:pPr>
              <w:tabs>
                <w:tab w:val="left" w:pos="720"/>
              </w:tabs>
              <w:jc w:val="right"/>
              <w:rPr>
                <w:rFonts w:ascii="Arial" w:hAnsi="Arial" w:cs="Arial"/>
                <w:bCs/>
              </w:rPr>
            </w:pPr>
            <w:r>
              <w:rPr>
                <w:rFonts w:ascii="Arial" w:hAnsi="Arial" w:cs="Arial"/>
                <w:bCs/>
              </w:rPr>
              <w:t>50.35</w:t>
            </w:r>
          </w:p>
        </w:tc>
        <w:tc>
          <w:tcPr>
            <w:tcW w:w="1530" w:type="dxa"/>
            <w:tcBorders>
              <w:bottom w:val="single" w:color="auto" w:sz="4" w:space="0"/>
            </w:tcBorders>
            <w:vAlign w:val="center"/>
          </w:tcPr>
          <w:p w:rsidRPr="00B82CF0" w:rsidR="005B5114" w:rsidP="005B5114" w:rsidRDefault="00A24610" w14:paraId="4A636FAC" w14:textId="65F6AF89">
            <w:pPr>
              <w:tabs>
                <w:tab w:val="left" w:pos="720"/>
              </w:tabs>
              <w:ind w:left="360"/>
              <w:jc w:val="right"/>
              <w:rPr>
                <w:rFonts w:ascii="Arial" w:hAnsi="Arial" w:cs="Arial"/>
                <w:bCs/>
              </w:rPr>
            </w:pPr>
            <w:r>
              <w:rPr>
                <w:rFonts w:ascii="Arial" w:hAnsi="Arial" w:cs="Arial"/>
                <w:bCs/>
              </w:rPr>
              <w:t>80.05</w:t>
            </w:r>
          </w:p>
        </w:tc>
        <w:tc>
          <w:tcPr>
            <w:tcW w:w="1260" w:type="dxa"/>
            <w:tcBorders>
              <w:bottom w:val="single" w:color="auto" w:sz="4" w:space="0"/>
            </w:tcBorders>
            <w:vAlign w:val="center"/>
          </w:tcPr>
          <w:p w:rsidRPr="00B82CF0" w:rsidR="005B5114" w:rsidP="005B5114" w:rsidRDefault="005B5114" w14:paraId="63BFEE27" w14:textId="5E4C0230">
            <w:pPr>
              <w:jc w:val="right"/>
              <w:rPr>
                <w:rFonts w:ascii="Arial" w:hAnsi="Arial" w:cs="Arial"/>
                <w:bCs/>
              </w:rPr>
            </w:pPr>
            <w:r w:rsidRPr="00B82CF0">
              <w:rPr>
                <w:rFonts w:ascii="Arial" w:hAnsi="Arial" w:cs="Arial"/>
                <w:bCs/>
              </w:rPr>
              <w:t>2</w:t>
            </w:r>
            <w:r w:rsidR="00B600C6">
              <w:rPr>
                <w:rFonts w:ascii="Arial" w:hAnsi="Arial" w:cs="Arial"/>
                <w:bCs/>
              </w:rPr>
              <w:t>,</w:t>
            </w:r>
            <w:r w:rsidRPr="00B82CF0">
              <w:rPr>
                <w:rFonts w:ascii="Arial" w:hAnsi="Arial" w:cs="Arial"/>
                <w:bCs/>
              </w:rPr>
              <w:t>0</w:t>
            </w:r>
            <w:r w:rsidR="00126ABE">
              <w:rPr>
                <w:rFonts w:ascii="Arial" w:hAnsi="Arial" w:cs="Arial"/>
                <w:bCs/>
              </w:rPr>
              <w:t>64</w:t>
            </w:r>
          </w:p>
        </w:tc>
        <w:tc>
          <w:tcPr>
            <w:tcW w:w="1800" w:type="dxa"/>
            <w:tcBorders>
              <w:bottom w:val="single" w:color="auto" w:sz="4" w:space="0"/>
            </w:tcBorders>
          </w:tcPr>
          <w:p w:rsidRPr="00B82CF0" w:rsidR="005B5114" w:rsidP="005B5114" w:rsidRDefault="00A82736" w14:paraId="552031BF" w14:textId="429F5949">
            <w:pPr>
              <w:jc w:val="right"/>
              <w:rPr>
                <w:rFonts w:ascii="Arial" w:hAnsi="Arial" w:cs="Arial"/>
                <w:bCs/>
              </w:rPr>
            </w:pPr>
            <w:r>
              <w:rPr>
                <w:rFonts w:ascii="Arial" w:hAnsi="Arial" w:cs="Arial"/>
              </w:rPr>
              <w:t>165,223</w:t>
            </w:r>
            <w:r w:rsidRPr="00B82CF0" w:rsidR="005B5114">
              <w:rPr>
                <w:rFonts w:ascii="Arial" w:hAnsi="Arial" w:cs="Arial"/>
              </w:rPr>
              <w:t xml:space="preserve"> </w:t>
            </w:r>
          </w:p>
        </w:tc>
      </w:tr>
      <w:tr w:rsidRPr="00B82CF0" w:rsidR="005B5114" w:rsidTr="00563974" w14:paraId="32E1E393" w14:textId="77777777">
        <w:trPr>
          <w:trHeight w:val="288"/>
        </w:trPr>
        <w:tc>
          <w:tcPr>
            <w:tcW w:w="4027" w:type="dxa"/>
            <w:tcBorders>
              <w:bottom w:val="single" w:color="auto" w:sz="4" w:space="0"/>
            </w:tcBorders>
            <w:vAlign w:val="center"/>
          </w:tcPr>
          <w:p w:rsidRPr="00B82CF0" w:rsidR="005B5114" w:rsidP="005B5114" w:rsidRDefault="005B5114" w14:paraId="4CDD363B" w14:textId="77777777">
            <w:pPr>
              <w:tabs>
                <w:tab w:val="left" w:pos="720"/>
              </w:tabs>
              <w:rPr>
                <w:rFonts w:ascii="Arial" w:hAnsi="Arial" w:cs="Arial"/>
                <w:bCs/>
              </w:rPr>
            </w:pPr>
            <w:r w:rsidRPr="00B82CF0">
              <w:rPr>
                <w:rFonts w:ascii="Arial" w:hAnsi="Arial" w:cs="Arial"/>
                <w:bCs/>
              </w:rPr>
              <w:t>Database Manager (GS-12/05)</w:t>
            </w:r>
          </w:p>
        </w:tc>
        <w:tc>
          <w:tcPr>
            <w:tcW w:w="900" w:type="dxa"/>
            <w:tcBorders>
              <w:bottom w:val="single" w:color="auto" w:sz="4" w:space="0"/>
            </w:tcBorders>
            <w:vAlign w:val="center"/>
          </w:tcPr>
          <w:p w:rsidRPr="00B82CF0" w:rsidR="005B5114" w:rsidP="005B5114" w:rsidRDefault="0018122F" w14:paraId="5D764DFF" w14:textId="04D470A7">
            <w:pPr>
              <w:tabs>
                <w:tab w:val="left" w:pos="720"/>
              </w:tabs>
              <w:jc w:val="right"/>
              <w:rPr>
                <w:rFonts w:ascii="Arial" w:hAnsi="Arial" w:cs="Arial"/>
                <w:bCs/>
              </w:rPr>
            </w:pPr>
            <w:r>
              <w:rPr>
                <w:rFonts w:ascii="Arial" w:hAnsi="Arial" w:cs="Arial"/>
                <w:bCs/>
              </w:rPr>
              <w:t>42.35</w:t>
            </w:r>
          </w:p>
        </w:tc>
        <w:tc>
          <w:tcPr>
            <w:tcW w:w="1530" w:type="dxa"/>
            <w:tcBorders>
              <w:bottom w:val="single" w:color="auto" w:sz="4" w:space="0"/>
            </w:tcBorders>
            <w:vAlign w:val="center"/>
          </w:tcPr>
          <w:p w:rsidRPr="00B82CF0" w:rsidR="005B5114" w:rsidP="005B5114" w:rsidRDefault="00A24610" w14:paraId="1E9B244D" w14:textId="7A477364">
            <w:pPr>
              <w:tabs>
                <w:tab w:val="left" w:pos="720"/>
              </w:tabs>
              <w:ind w:left="360"/>
              <w:jc w:val="right"/>
              <w:rPr>
                <w:rFonts w:ascii="Arial" w:hAnsi="Arial" w:cs="Arial"/>
                <w:bCs/>
              </w:rPr>
            </w:pPr>
            <w:r>
              <w:rPr>
                <w:rFonts w:ascii="Arial" w:hAnsi="Arial" w:cs="Arial"/>
                <w:bCs/>
              </w:rPr>
              <w:t>67.33</w:t>
            </w:r>
          </w:p>
        </w:tc>
        <w:tc>
          <w:tcPr>
            <w:tcW w:w="1260" w:type="dxa"/>
            <w:tcBorders>
              <w:bottom w:val="single" w:color="auto" w:sz="4" w:space="0"/>
            </w:tcBorders>
            <w:vAlign w:val="center"/>
          </w:tcPr>
          <w:p w:rsidRPr="00B82CF0" w:rsidR="005B5114" w:rsidP="005B5114" w:rsidRDefault="005B5114" w14:paraId="40CC70B2" w14:textId="4A08CBE1">
            <w:pPr>
              <w:jc w:val="right"/>
              <w:rPr>
                <w:rFonts w:ascii="Arial" w:hAnsi="Arial" w:cs="Arial"/>
                <w:bCs/>
              </w:rPr>
            </w:pPr>
            <w:r w:rsidRPr="00B82CF0">
              <w:rPr>
                <w:rFonts w:ascii="Arial" w:hAnsi="Arial" w:cs="Arial"/>
                <w:bCs/>
              </w:rPr>
              <w:t>2</w:t>
            </w:r>
            <w:r w:rsidR="00B600C6">
              <w:rPr>
                <w:rFonts w:ascii="Arial" w:hAnsi="Arial" w:cs="Arial"/>
                <w:bCs/>
              </w:rPr>
              <w:t>,</w:t>
            </w:r>
            <w:r w:rsidRPr="00B82CF0">
              <w:rPr>
                <w:rFonts w:ascii="Arial" w:hAnsi="Arial" w:cs="Arial"/>
                <w:bCs/>
              </w:rPr>
              <w:t>0</w:t>
            </w:r>
            <w:r w:rsidR="00126ABE">
              <w:rPr>
                <w:rFonts w:ascii="Arial" w:hAnsi="Arial" w:cs="Arial"/>
                <w:bCs/>
              </w:rPr>
              <w:t>64</w:t>
            </w:r>
          </w:p>
        </w:tc>
        <w:tc>
          <w:tcPr>
            <w:tcW w:w="1800" w:type="dxa"/>
            <w:tcBorders>
              <w:bottom w:val="single" w:color="auto" w:sz="4" w:space="0"/>
            </w:tcBorders>
          </w:tcPr>
          <w:p w:rsidRPr="00B82CF0" w:rsidR="005B5114" w:rsidP="005B5114" w:rsidRDefault="00A82736" w14:paraId="7E0C2484" w14:textId="146E652A">
            <w:pPr>
              <w:jc w:val="right"/>
              <w:rPr>
                <w:rFonts w:ascii="Arial" w:hAnsi="Arial" w:cs="Arial"/>
                <w:bCs/>
              </w:rPr>
            </w:pPr>
            <w:r>
              <w:rPr>
                <w:rFonts w:ascii="Arial" w:hAnsi="Arial" w:cs="Arial"/>
              </w:rPr>
              <w:t>138,969</w:t>
            </w:r>
            <w:r w:rsidRPr="00B82CF0" w:rsidR="005B5114">
              <w:rPr>
                <w:rFonts w:ascii="Arial" w:hAnsi="Arial" w:cs="Arial"/>
              </w:rPr>
              <w:t xml:space="preserve"> </w:t>
            </w:r>
          </w:p>
        </w:tc>
      </w:tr>
      <w:tr w:rsidRPr="00B82CF0" w:rsidR="005B5114" w:rsidTr="00563974" w14:paraId="115CDD56" w14:textId="77777777">
        <w:trPr>
          <w:trHeight w:val="288"/>
        </w:trPr>
        <w:tc>
          <w:tcPr>
            <w:tcW w:w="4027" w:type="dxa"/>
            <w:tcBorders>
              <w:bottom w:val="single" w:color="auto" w:sz="4" w:space="0"/>
            </w:tcBorders>
            <w:vAlign w:val="center"/>
          </w:tcPr>
          <w:p w:rsidRPr="00B82CF0" w:rsidR="005B5114" w:rsidP="005B5114" w:rsidRDefault="005B5114" w14:paraId="1EE44F8D" w14:textId="77777777">
            <w:pPr>
              <w:tabs>
                <w:tab w:val="left" w:pos="720"/>
              </w:tabs>
              <w:rPr>
                <w:rFonts w:ascii="Arial" w:hAnsi="Arial" w:cs="Arial"/>
                <w:bCs/>
              </w:rPr>
            </w:pPr>
            <w:r w:rsidRPr="00B82CF0">
              <w:rPr>
                <w:rFonts w:ascii="Arial" w:hAnsi="Arial" w:cs="Arial"/>
                <w:bCs/>
              </w:rPr>
              <w:t>IT Maintenance/Support (GS-14/05)</w:t>
            </w:r>
          </w:p>
        </w:tc>
        <w:tc>
          <w:tcPr>
            <w:tcW w:w="900" w:type="dxa"/>
            <w:tcBorders>
              <w:bottom w:val="single" w:color="auto" w:sz="4" w:space="0"/>
            </w:tcBorders>
            <w:vAlign w:val="center"/>
          </w:tcPr>
          <w:p w:rsidRPr="00B82CF0" w:rsidR="005B5114" w:rsidP="005B5114" w:rsidRDefault="0018122F" w14:paraId="37CCA333" w14:textId="1A7155C2">
            <w:pPr>
              <w:tabs>
                <w:tab w:val="left" w:pos="720"/>
              </w:tabs>
              <w:jc w:val="right"/>
              <w:rPr>
                <w:rFonts w:ascii="Arial" w:hAnsi="Arial" w:cs="Arial"/>
                <w:bCs/>
              </w:rPr>
            </w:pPr>
            <w:r>
              <w:rPr>
                <w:rFonts w:ascii="Arial" w:hAnsi="Arial" w:cs="Arial"/>
                <w:bCs/>
              </w:rPr>
              <w:t>59.50</w:t>
            </w:r>
          </w:p>
        </w:tc>
        <w:tc>
          <w:tcPr>
            <w:tcW w:w="1530" w:type="dxa"/>
            <w:tcBorders>
              <w:bottom w:val="single" w:color="auto" w:sz="4" w:space="0"/>
            </w:tcBorders>
            <w:vAlign w:val="center"/>
          </w:tcPr>
          <w:p w:rsidRPr="00B82CF0" w:rsidR="005B5114" w:rsidP="005B5114" w:rsidRDefault="00A24610" w14:paraId="409DA03D" w14:textId="07D509C4">
            <w:pPr>
              <w:tabs>
                <w:tab w:val="left" w:pos="720"/>
              </w:tabs>
              <w:ind w:left="360"/>
              <w:jc w:val="right"/>
              <w:rPr>
                <w:rFonts w:ascii="Arial" w:hAnsi="Arial" w:cs="Arial"/>
                <w:bCs/>
              </w:rPr>
            </w:pPr>
            <w:r>
              <w:rPr>
                <w:rFonts w:ascii="Arial" w:hAnsi="Arial" w:cs="Arial"/>
                <w:bCs/>
              </w:rPr>
              <w:t>94.61</w:t>
            </w:r>
          </w:p>
        </w:tc>
        <w:tc>
          <w:tcPr>
            <w:tcW w:w="1260" w:type="dxa"/>
            <w:tcBorders>
              <w:bottom w:val="single" w:color="auto" w:sz="4" w:space="0"/>
            </w:tcBorders>
            <w:vAlign w:val="center"/>
          </w:tcPr>
          <w:p w:rsidRPr="00B82CF0" w:rsidR="005B5114" w:rsidP="005B5114" w:rsidRDefault="005B5114" w14:paraId="7A190D49" w14:textId="77777777">
            <w:pPr>
              <w:jc w:val="right"/>
              <w:rPr>
                <w:rFonts w:ascii="Arial" w:hAnsi="Arial" w:cs="Arial"/>
                <w:bCs/>
              </w:rPr>
            </w:pPr>
            <w:r w:rsidRPr="00B82CF0">
              <w:rPr>
                <w:rFonts w:ascii="Arial" w:hAnsi="Arial" w:cs="Arial"/>
                <w:bCs/>
              </w:rPr>
              <w:t>130</w:t>
            </w:r>
          </w:p>
        </w:tc>
        <w:tc>
          <w:tcPr>
            <w:tcW w:w="1800" w:type="dxa"/>
            <w:tcBorders>
              <w:bottom w:val="single" w:color="auto" w:sz="4" w:space="0"/>
            </w:tcBorders>
          </w:tcPr>
          <w:p w:rsidRPr="00B82CF0" w:rsidR="005B5114" w:rsidP="005B5114" w:rsidRDefault="00A82736" w14:paraId="2E1FB483" w14:textId="0F110309">
            <w:pPr>
              <w:jc w:val="right"/>
              <w:rPr>
                <w:rFonts w:ascii="Arial" w:hAnsi="Arial" w:cs="Arial"/>
                <w:bCs/>
              </w:rPr>
            </w:pPr>
            <w:r>
              <w:rPr>
                <w:rFonts w:ascii="Arial" w:hAnsi="Arial" w:cs="Arial"/>
              </w:rPr>
              <w:t>12,299</w:t>
            </w:r>
            <w:r w:rsidRPr="00B82CF0" w:rsidR="005B5114">
              <w:rPr>
                <w:rFonts w:ascii="Arial" w:hAnsi="Arial" w:cs="Arial"/>
              </w:rPr>
              <w:t xml:space="preserve"> </w:t>
            </w:r>
          </w:p>
        </w:tc>
      </w:tr>
      <w:tr w:rsidRPr="00B82CF0" w:rsidR="00645906" w:rsidTr="00971DA4" w14:paraId="25829CC9" w14:textId="77777777">
        <w:trPr>
          <w:trHeight w:val="288"/>
        </w:trPr>
        <w:tc>
          <w:tcPr>
            <w:tcW w:w="6457" w:type="dxa"/>
            <w:gridSpan w:val="3"/>
            <w:tcBorders>
              <w:top w:val="single" w:color="auto" w:sz="4" w:space="0"/>
              <w:bottom w:val="single" w:color="auto" w:sz="4" w:space="0"/>
            </w:tcBorders>
            <w:shd w:val="clear" w:color="auto" w:fill="BFBFBF" w:themeFill="background1" w:themeFillShade="BF"/>
            <w:vAlign w:val="center"/>
          </w:tcPr>
          <w:p w:rsidRPr="00B82CF0" w:rsidR="00645906" w:rsidP="00645906" w:rsidRDefault="00645906" w14:paraId="0ECA8996" w14:textId="77777777">
            <w:pPr>
              <w:tabs>
                <w:tab w:val="left" w:pos="720"/>
              </w:tabs>
              <w:ind w:left="360"/>
              <w:jc w:val="right"/>
              <w:rPr>
                <w:rFonts w:ascii="Arial" w:hAnsi="Arial" w:cs="Arial"/>
                <w:b/>
                <w:bCs/>
              </w:rPr>
            </w:pPr>
            <w:r w:rsidRPr="00B82CF0">
              <w:rPr>
                <w:rFonts w:ascii="Arial" w:hAnsi="Arial" w:cs="Arial"/>
                <w:b/>
                <w:bCs/>
              </w:rPr>
              <w:t>Subtotal – Labor Costs:</w:t>
            </w:r>
          </w:p>
        </w:tc>
        <w:tc>
          <w:tcPr>
            <w:tcW w:w="1260" w:type="dxa"/>
            <w:tcBorders>
              <w:top w:val="single" w:color="auto" w:sz="4" w:space="0"/>
              <w:bottom w:val="single" w:color="auto" w:sz="4" w:space="0"/>
            </w:tcBorders>
            <w:shd w:val="clear" w:color="auto" w:fill="BFBFBF" w:themeFill="background1" w:themeFillShade="BF"/>
            <w:vAlign w:val="center"/>
          </w:tcPr>
          <w:p w:rsidRPr="00B82CF0" w:rsidR="00645906" w:rsidP="00645906" w:rsidRDefault="00512D9A" w14:paraId="0B0CF645" w14:textId="6903500A">
            <w:pPr>
              <w:tabs>
                <w:tab w:val="left" w:pos="720"/>
              </w:tabs>
              <w:ind w:left="360"/>
              <w:jc w:val="right"/>
              <w:rPr>
                <w:rFonts w:ascii="Arial" w:hAnsi="Arial" w:cs="Arial"/>
                <w:b/>
                <w:bCs/>
              </w:rPr>
            </w:pPr>
            <w:r>
              <w:rPr>
                <w:rFonts w:ascii="Arial" w:hAnsi="Arial" w:cs="Arial"/>
                <w:b/>
                <w:bCs/>
              </w:rPr>
              <w:t>22,306</w:t>
            </w:r>
          </w:p>
        </w:tc>
        <w:tc>
          <w:tcPr>
            <w:tcW w:w="1800" w:type="dxa"/>
            <w:tcBorders>
              <w:top w:val="single" w:color="auto" w:sz="4" w:space="0"/>
              <w:bottom w:val="single" w:color="auto" w:sz="4" w:space="0"/>
            </w:tcBorders>
            <w:shd w:val="clear" w:color="auto" w:fill="BFBFBF" w:themeFill="background1" w:themeFillShade="BF"/>
            <w:vAlign w:val="center"/>
          </w:tcPr>
          <w:p w:rsidRPr="00B82CF0" w:rsidR="00645906" w:rsidP="00A82736" w:rsidRDefault="00645906" w14:paraId="0B506014" w14:textId="205A9BA8">
            <w:pPr>
              <w:jc w:val="right"/>
              <w:rPr>
                <w:rFonts w:ascii="Arial" w:hAnsi="Arial" w:cs="Arial"/>
                <w:b/>
                <w:bCs/>
              </w:rPr>
            </w:pPr>
            <w:r w:rsidRPr="00B82CF0">
              <w:rPr>
                <w:rFonts w:ascii="Arial" w:hAnsi="Arial" w:cs="Arial"/>
                <w:b/>
                <w:bCs/>
              </w:rPr>
              <w:t xml:space="preserve">$ </w:t>
            </w:r>
            <w:r w:rsidR="00B600C6">
              <w:rPr>
                <w:rFonts w:ascii="Arial" w:hAnsi="Arial" w:cs="Arial"/>
                <w:b/>
                <w:bCs/>
              </w:rPr>
              <w:t>1,801,893</w:t>
            </w:r>
          </w:p>
        </w:tc>
      </w:tr>
    </w:tbl>
    <w:p w:rsidRPr="00B82CF0" w:rsidR="00971DA4" w:rsidRDefault="00971DA4" w14:paraId="22F49755" w14:textId="77777777">
      <w:pPr>
        <w:rPr>
          <w:rFonts w:ascii="Arial" w:hAnsi="Arial" w:cs="Arial"/>
        </w:rPr>
      </w:pPr>
    </w:p>
    <w:p w:rsidRPr="00B82CF0" w:rsidR="00645906" w:rsidP="00645906" w:rsidRDefault="00645906" w14:paraId="66291952" w14:textId="77777777">
      <w:pPr>
        <w:tabs>
          <w:tab w:val="left" w:pos="720"/>
        </w:tabs>
        <w:ind w:left="720" w:hanging="720"/>
        <w:rPr>
          <w:rFonts w:ascii="Arial" w:hAnsi="Arial" w:cs="Arial"/>
          <w:bCs/>
          <w:sz w:val="22"/>
          <w:szCs w:val="22"/>
        </w:rPr>
      </w:pPr>
      <w:r w:rsidRPr="00B82CF0">
        <w:rPr>
          <w:rFonts w:ascii="Arial" w:hAnsi="Arial" w:cs="Arial"/>
          <w:bCs/>
          <w:sz w:val="22"/>
          <w:szCs w:val="22"/>
        </w:rPr>
        <w:tab/>
      </w:r>
      <w:r w:rsidRPr="00B82CF0">
        <w:rPr>
          <w:rFonts w:ascii="Arial" w:hAnsi="Arial" w:cs="Arial"/>
          <w:bCs/>
          <w:sz w:val="22"/>
          <w:szCs w:val="22"/>
        </w:rPr>
        <w:tab/>
      </w:r>
    </w:p>
    <w:p w:rsidRPr="00B82CF0" w:rsidR="00295103" w:rsidP="00B3151D" w:rsidRDefault="00295103" w14:paraId="3D0D9849" w14:textId="77777777">
      <w:pPr>
        <w:tabs>
          <w:tab w:val="left" w:pos="360"/>
          <w:tab w:val="left" w:pos="720"/>
        </w:tabs>
        <w:rPr>
          <w:rFonts w:ascii="Arial" w:hAnsi="Arial" w:cs="Arial"/>
          <w:b/>
          <w:sz w:val="22"/>
          <w:szCs w:val="22"/>
        </w:rPr>
      </w:pPr>
      <w:r w:rsidRPr="00B82CF0">
        <w:rPr>
          <w:rFonts w:ascii="Arial" w:hAnsi="Arial" w:cs="Arial"/>
          <w:b/>
          <w:sz w:val="22"/>
          <w:szCs w:val="22"/>
        </w:rPr>
        <w:t>15.</w:t>
      </w:r>
      <w:r w:rsidRPr="00B82CF0">
        <w:rPr>
          <w:rFonts w:ascii="Arial" w:hAnsi="Arial" w:cs="Arial"/>
          <w:b/>
          <w:sz w:val="22"/>
          <w:szCs w:val="22"/>
        </w:rPr>
        <w:tab/>
        <w:t xml:space="preserve">Explain the reasons for any program changes or adjustments </w:t>
      </w:r>
      <w:r w:rsidRPr="00B82CF0" w:rsidR="00F73931">
        <w:rPr>
          <w:rFonts w:ascii="Arial" w:hAnsi="Arial" w:cs="Arial"/>
          <w:b/>
          <w:sz w:val="22"/>
          <w:szCs w:val="22"/>
        </w:rPr>
        <w:t>in hour or cost burden</w:t>
      </w:r>
      <w:r w:rsidRPr="00B82CF0" w:rsidR="0060758B">
        <w:rPr>
          <w:rFonts w:ascii="Arial" w:hAnsi="Arial" w:cs="Arial"/>
          <w:b/>
          <w:sz w:val="22"/>
          <w:szCs w:val="22"/>
        </w:rPr>
        <w:t>.</w:t>
      </w:r>
    </w:p>
    <w:p w:rsidRPr="00B82CF0" w:rsidR="00295103" w:rsidP="00B3151D" w:rsidRDefault="00295103" w14:paraId="4D97FCAA" w14:textId="77777777">
      <w:pPr>
        <w:tabs>
          <w:tab w:val="left" w:pos="360"/>
          <w:tab w:val="left" w:pos="720"/>
        </w:tabs>
        <w:rPr>
          <w:rFonts w:ascii="Arial" w:hAnsi="Arial" w:cs="Arial"/>
          <w:sz w:val="22"/>
          <w:szCs w:val="22"/>
        </w:rPr>
      </w:pPr>
    </w:p>
    <w:p w:rsidR="00FA18F4" w:rsidP="00B3151D" w:rsidRDefault="00E85146" w14:paraId="1DEFCDCB" w14:textId="4C31ABB7">
      <w:pPr>
        <w:tabs>
          <w:tab w:val="left" w:pos="360"/>
          <w:tab w:val="left" w:pos="720"/>
        </w:tabs>
        <w:rPr>
          <w:rFonts w:ascii="Arial" w:hAnsi="Arial" w:cs="Arial"/>
          <w:sz w:val="22"/>
          <w:szCs w:val="22"/>
        </w:rPr>
      </w:pPr>
      <w:r>
        <w:rPr>
          <w:rFonts w:ascii="Arial" w:hAnsi="Arial" w:cs="Arial"/>
          <w:sz w:val="22"/>
          <w:szCs w:val="22"/>
        </w:rPr>
        <w:t>Salary and benefits increases were incorporated</w:t>
      </w:r>
      <w:r w:rsidR="00FA18F4">
        <w:rPr>
          <w:rFonts w:ascii="Arial" w:hAnsi="Arial" w:cs="Arial"/>
          <w:sz w:val="22"/>
          <w:szCs w:val="22"/>
        </w:rPr>
        <w:t xml:space="preserve"> since the form’s last approval three years ago.</w:t>
      </w:r>
      <w:r>
        <w:rPr>
          <w:rFonts w:ascii="Arial" w:hAnsi="Arial" w:cs="Arial"/>
          <w:sz w:val="22"/>
          <w:szCs w:val="22"/>
        </w:rPr>
        <w:t xml:space="preserve"> In addition, the information technology system that was under development was discontinued and the system was never implemented so those costs have been removed.</w:t>
      </w:r>
    </w:p>
    <w:p w:rsidR="00FA18F4" w:rsidP="00B3151D" w:rsidRDefault="00FA18F4" w14:paraId="451A48DB" w14:textId="77777777">
      <w:pPr>
        <w:tabs>
          <w:tab w:val="left" w:pos="360"/>
          <w:tab w:val="left" w:pos="720"/>
        </w:tabs>
        <w:rPr>
          <w:rFonts w:ascii="Arial" w:hAnsi="Arial" w:cs="Arial"/>
          <w:sz w:val="22"/>
          <w:szCs w:val="22"/>
        </w:rPr>
      </w:pPr>
    </w:p>
    <w:p w:rsidRPr="00B82CF0" w:rsidR="00B3151D" w:rsidP="00B3151D" w:rsidRDefault="00FA18F4" w14:paraId="38D98220" w14:textId="3C2373B1">
      <w:pPr>
        <w:tabs>
          <w:tab w:val="left" w:pos="360"/>
          <w:tab w:val="left" w:pos="720"/>
        </w:tabs>
        <w:rPr>
          <w:rFonts w:ascii="Arial" w:hAnsi="Arial" w:cs="Arial"/>
          <w:sz w:val="22"/>
          <w:szCs w:val="22"/>
        </w:rPr>
      </w:pPr>
      <w:r>
        <w:rPr>
          <w:rFonts w:ascii="Arial" w:hAnsi="Arial" w:cs="Arial"/>
          <w:b/>
          <w:sz w:val="22"/>
          <w:szCs w:val="22"/>
        </w:rPr>
        <w:t>For</w:t>
      </w:r>
      <w:r w:rsidRPr="00B82CF0" w:rsidR="00295103">
        <w:rPr>
          <w:rFonts w:ascii="Arial" w:hAnsi="Arial" w:cs="Arial"/>
          <w:b/>
          <w:sz w:val="22"/>
          <w:szCs w:val="22"/>
        </w:rPr>
        <w:t xml:space="preserve">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B82CF0" w:rsidR="00B3151D" w:rsidP="00B3151D" w:rsidRDefault="00B3151D" w14:paraId="201D9BE4" w14:textId="77777777">
      <w:pPr>
        <w:tabs>
          <w:tab w:val="left" w:pos="360"/>
          <w:tab w:val="left" w:pos="720"/>
        </w:tabs>
        <w:rPr>
          <w:rFonts w:ascii="Arial" w:hAnsi="Arial" w:cs="Arial"/>
          <w:sz w:val="22"/>
          <w:szCs w:val="22"/>
        </w:rPr>
      </w:pPr>
    </w:p>
    <w:p w:rsidRPr="00B82CF0" w:rsidR="00B3151D" w:rsidP="00E85146" w:rsidRDefault="00B1027D" w14:paraId="42DF1737" w14:textId="3025374D">
      <w:pPr>
        <w:widowControl/>
        <w:autoSpaceDE/>
        <w:autoSpaceDN/>
        <w:adjustRightInd/>
        <w:rPr>
          <w:rFonts w:ascii="Arial" w:hAnsi="Arial" w:cs="Arial"/>
          <w:sz w:val="22"/>
          <w:szCs w:val="22"/>
        </w:rPr>
      </w:pPr>
      <w:r>
        <w:rPr>
          <w:rFonts w:ascii="Arial" w:hAnsi="Arial" w:cs="Arial"/>
          <w:sz w:val="22"/>
          <w:szCs w:val="22"/>
        </w:rPr>
        <w:t>Due to the COVID-19 pandemic mandates and restrictions, r</w:t>
      </w:r>
      <w:r w:rsidRPr="00B82CF0" w:rsidR="00E03533">
        <w:rPr>
          <w:rFonts w:ascii="Arial" w:hAnsi="Arial" w:cs="Arial"/>
          <w:sz w:val="22"/>
          <w:szCs w:val="22"/>
        </w:rPr>
        <w:t xml:space="preserve">eports and results are </w:t>
      </w:r>
      <w:r w:rsidRPr="00B82CF0" w:rsidR="0084434D">
        <w:rPr>
          <w:rFonts w:ascii="Arial" w:hAnsi="Arial" w:cs="Arial"/>
          <w:sz w:val="22"/>
          <w:szCs w:val="22"/>
        </w:rPr>
        <w:t xml:space="preserve">currently and continue to </w:t>
      </w:r>
      <w:r>
        <w:rPr>
          <w:rFonts w:ascii="Arial" w:hAnsi="Arial" w:cs="Arial"/>
          <w:sz w:val="22"/>
          <w:szCs w:val="22"/>
        </w:rPr>
        <w:t xml:space="preserve">be </w:t>
      </w:r>
      <w:r w:rsidRPr="00B82CF0" w:rsidR="00913DB5">
        <w:rPr>
          <w:rFonts w:ascii="Arial" w:hAnsi="Arial" w:cs="Arial"/>
          <w:sz w:val="22"/>
          <w:szCs w:val="22"/>
        </w:rPr>
        <w:t>distributed,</w:t>
      </w:r>
      <w:r w:rsidRPr="00B82CF0" w:rsidR="00E03533">
        <w:rPr>
          <w:rFonts w:ascii="Arial" w:hAnsi="Arial" w:cs="Arial"/>
          <w:sz w:val="22"/>
          <w:szCs w:val="22"/>
        </w:rPr>
        <w:t xml:space="preserve"> via e-mail</w:t>
      </w:r>
      <w:r w:rsidRPr="00B82CF0" w:rsidR="00913DB5">
        <w:rPr>
          <w:rFonts w:ascii="Arial" w:hAnsi="Arial" w:cs="Arial"/>
          <w:sz w:val="22"/>
          <w:szCs w:val="22"/>
        </w:rPr>
        <w:t xml:space="preserve">, to Tribal </w:t>
      </w:r>
      <w:r w:rsidR="00991219">
        <w:rPr>
          <w:rFonts w:ascii="Arial" w:hAnsi="Arial" w:cs="Arial"/>
          <w:sz w:val="22"/>
          <w:szCs w:val="22"/>
        </w:rPr>
        <w:t>o</w:t>
      </w:r>
      <w:r w:rsidRPr="00B82CF0" w:rsidR="00913DB5">
        <w:rPr>
          <w:rFonts w:ascii="Arial" w:hAnsi="Arial" w:cs="Arial"/>
          <w:sz w:val="22"/>
          <w:szCs w:val="22"/>
        </w:rPr>
        <w:t xml:space="preserve">fficials, </w:t>
      </w:r>
      <w:r w:rsidR="00991219">
        <w:rPr>
          <w:rFonts w:ascii="Arial" w:hAnsi="Arial" w:cs="Arial"/>
          <w:sz w:val="22"/>
          <w:szCs w:val="22"/>
        </w:rPr>
        <w:t>g</w:t>
      </w:r>
      <w:r w:rsidRPr="00B82CF0" w:rsidR="00913DB5">
        <w:rPr>
          <w:rFonts w:ascii="Arial" w:hAnsi="Arial" w:cs="Arial"/>
          <w:sz w:val="22"/>
          <w:szCs w:val="22"/>
        </w:rPr>
        <w:t xml:space="preserve">overnment </w:t>
      </w:r>
      <w:proofErr w:type="spellStart"/>
      <w:r w:rsidR="00991219">
        <w:rPr>
          <w:rFonts w:ascii="Arial" w:hAnsi="Arial" w:cs="Arial"/>
          <w:sz w:val="22"/>
          <w:szCs w:val="22"/>
        </w:rPr>
        <w:t>g</w:t>
      </w:r>
      <w:r w:rsidRPr="00B82CF0" w:rsidR="00913DB5">
        <w:rPr>
          <w:rFonts w:ascii="Arial" w:hAnsi="Arial" w:cs="Arial"/>
          <w:sz w:val="22"/>
          <w:szCs w:val="22"/>
        </w:rPr>
        <w:t>fficials</w:t>
      </w:r>
      <w:proofErr w:type="spellEnd"/>
      <w:r w:rsidRPr="00B82CF0" w:rsidR="00913DB5">
        <w:rPr>
          <w:rFonts w:ascii="Arial" w:hAnsi="Arial" w:cs="Arial"/>
          <w:sz w:val="22"/>
          <w:szCs w:val="22"/>
        </w:rPr>
        <w:t xml:space="preserve">, and </w:t>
      </w:r>
      <w:r w:rsidR="00991219">
        <w:rPr>
          <w:rFonts w:ascii="Arial" w:hAnsi="Arial" w:cs="Arial"/>
          <w:sz w:val="22"/>
          <w:szCs w:val="22"/>
        </w:rPr>
        <w:t>T</w:t>
      </w:r>
      <w:r w:rsidRPr="00B82CF0" w:rsidR="00913DB5">
        <w:rPr>
          <w:rFonts w:ascii="Arial" w:hAnsi="Arial" w:cs="Arial"/>
          <w:sz w:val="22"/>
          <w:szCs w:val="22"/>
        </w:rPr>
        <w:t>ribal and government employees for purposes of addressing the results of the report for improvements in Indian trust operations.</w:t>
      </w:r>
      <w:r>
        <w:rPr>
          <w:rFonts w:ascii="Arial" w:hAnsi="Arial" w:cs="Arial"/>
          <w:sz w:val="22"/>
          <w:szCs w:val="22"/>
        </w:rPr>
        <w:t xml:space="preserve">  </w:t>
      </w:r>
      <w:r w:rsidR="00E85146">
        <w:rPr>
          <w:rFonts w:ascii="Arial" w:hAnsi="Arial" w:cs="Arial"/>
          <w:sz w:val="22"/>
          <w:szCs w:val="22"/>
        </w:rPr>
        <w:t xml:space="preserve">By statute, these evaluations are ongoing and conducted annually and </w:t>
      </w:r>
      <w:r w:rsidR="00E85146">
        <w:rPr>
          <w:rFonts w:ascii="Arial" w:hAnsi="Arial" w:cs="Arial"/>
          <w:sz w:val="22"/>
          <w:szCs w:val="22"/>
        </w:rPr>
        <w:lastRenderedPageBreak/>
        <w:t xml:space="preserve">bi-annually based on risk and the results of our last review.  Each evaluation can take 2-3 months to complete depending on its complexity and number of findings.  </w:t>
      </w:r>
    </w:p>
    <w:p w:rsidRPr="00B82CF0" w:rsidR="00B3151D" w:rsidP="00B3151D" w:rsidRDefault="00B3151D" w14:paraId="5CA29642" w14:textId="77777777">
      <w:pPr>
        <w:tabs>
          <w:tab w:val="left" w:pos="360"/>
          <w:tab w:val="left" w:pos="720"/>
        </w:tabs>
        <w:rPr>
          <w:rFonts w:ascii="Arial" w:hAnsi="Arial" w:cs="Arial"/>
          <w:sz w:val="22"/>
          <w:szCs w:val="22"/>
        </w:rPr>
      </w:pPr>
    </w:p>
    <w:p w:rsidRPr="00B82CF0" w:rsidR="00B3151D" w:rsidP="00B3151D" w:rsidRDefault="00295103" w14:paraId="56DCDD8A" w14:textId="77777777">
      <w:pPr>
        <w:tabs>
          <w:tab w:val="left" w:pos="360"/>
          <w:tab w:val="left" w:pos="720"/>
        </w:tabs>
        <w:rPr>
          <w:rFonts w:ascii="Arial" w:hAnsi="Arial" w:cs="Arial"/>
          <w:b/>
          <w:sz w:val="22"/>
          <w:szCs w:val="22"/>
        </w:rPr>
      </w:pPr>
      <w:r w:rsidRPr="00B82CF0">
        <w:rPr>
          <w:rFonts w:ascii="Arial" w:hAnsi="Arial" w:cs="Arial"/>
          <w:b/>
          <w:sz w:val="22"/>
          <w:szCs w:val="22"/>
        </w:rPr>
        <w:t>17.</w:t>
      </w:r>
      <w:r w:rsidRPr="00B82CF0">
        <w:rPr>
          <w:rFonts w:ascii="Arial" w:hAnsi="Arial" w:cs="Arial"/>
          <w:b/>
          <w:sz w:val="22"/>
          <w:szCs w:val="22"/>
        </w:rPr>
        <w:tab/>
        <w:t>If seeking approval to not display the expiration date for OMB approval of the information collection, explain the reasons that display would be inappropriate.</w:t>
      </w:r>
    </w:p>
    <w:p w:rsidRPr="00B82CF0" w:rsidR="00B3151D" w:rsidP="00B3151D" w:rsidRDefault="00B3151D" w14:paraId="4BCD8E39" w14:textId="77777777">
      <w:pPr>
        <w:tabs>
          <w:tab w:val="left" w:pos="360"/>
          <w:tab w:val="left" w:pos="720"/>
        </w:tabs>
        <w:rPr>
          <w:rFonts w:ascii="Arial" w:hAnsi="Arial" w:cs="Arial"/>
          <w:b/>
          <w:sz w:val="22"/>
          <w:szCs w:val="22"/>
        </w:rPr>
      </w:pPr>
    </w:p>
    <w:p w:rsidRPr="00B82CF0" w:rsidR="00B3151D" w:rsidP="00B3151D" w:rsidRDefault="00E03533" w14:paraId="5F43D2BF" w14:textId="77777777">
      <w:pPr>
        <w:tabs>
          <w:tab w:val="left" w:pos="360"/>
          <w:tab w:val="left" w:pos="720"/>
        </w:tabs>
        <w:rPr>
          <w:rFonts w:ascii="Arial" w:hAnsi="Arial" w:cs="Arial"/>
          <w:sz w:val="22"/>
          <w:szCs w:val="22"/>
        </w:rPr>
      </w:pPr>
      <w:r w:rsidRPr="00B82CF0">
        <w:rPr>
          <w:rFonts w:ascii="Arial" w:hAnsi="Arial" w:cs="Arial"/>
          <w:sz w:val="22"/>
          <w:szCs w:val="22"/>
        </w:rPr>
        <w:t>The OMB control number and expiration date will</w:t>
      </w:r>
      <w:r w:rsidRPr="00B82CF0" w:rsidR="004438A1">
        <w:rPr>
          <w:rFonts w:ascii="Arial" w:hAnsi="Arial" w:cs="Arial"/>
          <w:sz w:val="22"/>
          <w:szCs w:val="22"/>
        </w:rPr>
        <w:t xml:space="preserve"> be</w:t>
      </w:r>
      <w:r w:rsidRPr="00B82CF0">
        <w:rPr>
          <w:rFonts w:ascii="Arial" w:hAnsi="Arial" w:cs="Arial"/>
          <w:sz w:val="22"/>
          <w:szCs w:val="22"/>
        </w:rPr>
        <w:t xml:space="preserve"> published with this information collection.</w:t>
      </w:r>
    </w:p>
    <w:p w:rsidRPr="00B82CF0" w:rsidR="00B3151D" w:rsidP="00B3151D" w:rsidRDefault="00B3151D" w14:paraId="01E5995A" w14:textId="77777777">
      <w:pPr>
        <w:tabs>
          <w:tab w:val="left" w:pos="360"/>
          <w:tab w:val="left" w:pos="720"/>
        </w:tabs>
        <w:rPr>
          <w:rFonts w:ascii="Arial" w:hAnsi="Arial" w:cs="Arial"/>
          <w:sz w:val="22"/>
          <w:szCs w:val="22"/>
        </w:rPr>
      </w:pPr>
    </w:p>
    <w:p w:rsidRPr="00B82CF0" w:rsidR="00B3151D" w:rsidP="00B3151D" w:rsidRDefault="00295103" w14:paraId="73A08E01" w14:textId="77777777">
      <w:pPr>
        <w:tabs>
          <w:tab w:val="left" w:pos="360"/>
          <w:tab w:val="left" w:pos="720"/>
        </w:tabs>
        <w:rPr>
          <w:rFonts w:ascii="Arial" w:hAnsi="Arial" w:cs="Arial"/>
          <w:sz w:val="22"/>
          <w:szCs w:val="22"/>
        </w:rPr>
      </w:pPr>
      <w:r w:rsidRPr="00B82CF0">
        <w:rPr>
          <w:rFonts w:ascii="Arial" w:hAnsi="Arial" w:cs="Arial"/>
          <w:b/>
          <w:sz w:val="22"/>
          <w:szCs w:val="22"/>
        </w:rPr>
        <w:t>18.</w:t>
      </w:r>
      <w:r w:rsidRPr="00B82CF0">
        <w:rPr>
          <w:rFonts w:ascii="Arial" w:hAnsi="Arial" w:cs="Arial"/>
          <w:b/>
          <w:sz w:val="22"/>
          <w:szCs w:val="22"/>
        </w:rPr>
        <w:tab/>
        <w:t xml:space="preserve">Explain each exception to the </w:t>
      </w:r>
      <w:r w:rsidRPr="00B82CF0" w:rsidR="005D39A7">
        <w:rPr>
          <w:rFonts w:ascii="Arial" w:hAnsi="Arial" w:cs="Arial"/>
          <w:b/>
          <w:sz w:val="22"/>
          <w:szCs w:val="22"/>
        </w:rPr>
        <w:t xml:space="preserve">topics of the </w:t>
      </w:r>
      <w:r w:rsidRPr="00B82CF0">
        <w:rPr>
          <w:rFonts w:ascii="Arial" w:hAnsi="Arial" w:cs="Arial"/>
          <w:b/>
          <w:sz w:val="22"/>
          <w:szCs w:val="22"/>
        </w:rPr>
        <w:t>certification statement identified in "Certification for Paperwork Reduction Act Submissions</w:t>
      </w:r>
      <w:r w:rsidRPr="00B82CF0" w:rsidR="005D39A7">
        <w:rPr>
          <w:rFonts w:ascii="Arial" w:hAnsi="Arial" w:cs="Arial"/>
          <w:b/>
          <w:sz w:val="22"/>
          <w:szCs w:val="22"/>
        </w:rPr>
        <w:t>.</w:t>
      </w:r>
      <w:r w:rsidRPr="00B82CF0">
        <w:rPr>
          <w:rFonts w:ascii="Arial" w:hAnsi="Arial" w:cs="Arial"/>
          <w:b/>
          <w:sz w:val="22"/>
          <w:szCs w:val="22"/>
        </w:rPr>
        <w:t>"</w:t>
      </w:r>
    </w:p>
    <w:p w:rsidRPr="00B82CF0" w:rsidR="00B3151D" w:rsidP="00B3151D" w:rsidRDefault="00B3151D" w14:paraId="36D5FE03" w14:textId="77777777">
      <w:pPr>
        <w:tabs>
          <w:tab w:val="left" w:pos="360"/>
          <w:tab w:val="left" w:pos="720"/>
        </w:tabs>
        <w:rPr>
          <w:rFonts w:ascii="Arial" w:hAnsi="Arial" w:cs="Arial"/>
          <w:sz w:val="22"/>
          <w:szCs w:val="22"/>
        </w:rPr>
      </w:pPr>
    </w:p>
    <w:p w:rsidRPr="00B82CF0" w:rsidR="00E03533" w:rsidP="00B3151D" w:rsidRDefault="00E03533" w14:paraId="2133E4CF" w14:textId="1D32899D">
      <w:pPr>
        <w:tabs>
          <w:tab w:val="left" w:pos="360"/>
          <w:tab w:val="left" w:pos="720"/>
        </w:tabs>
        <w:rPr>
          <w:rFonts w:ascii="Arial" w:hAnsi="Arial" w:cs="Arial"/>
          <w:sz w:val="22"/>
          <w:szCs w:val="22"/>
        </w:rPr>
      </w:pPr>
      <w:r w:rsidRPr="00B82CF0">
        <w:rPr>
          <w:rFonts w:ascii="Arial" w:hAnsi="Arial" w:cs="Arial"/>
          <w:sz w:val="22"/>
          <w:szCs w:val="22"/>
        </w:rPr>
        <w:t>No exceptions identified.</w:t>
      </w:r>
    </w:p>
    <w:sectPr w:rsidRPr="00B82CF0" w:rsidR="00E03533" w:rsidSect="00C63EA3">
      <w:headerReference w:type="default" r:id="rId10"/>
      <w:footerReference w:type="default" r:id="rId11"/>
      <w:type w:val="continuous"/>
      <w:pgSz w:w="12240" w:h="15840"/>
      <w:pgMar w:top="1440" w:right="1440" w:bottom="1440" w:left="1440" w:header="450" w:footer="7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F8F845" w14:textId="77777777" w:rsidR="00E02D00" w:rsidRDefault="00E02D00" w:rsidP="00A76FCB">
      <w:r>
        <w:separator/>
      </w:r>
    </w:p>
  </w:endnote>
  <w:endnote w:type="continuationSeparator" w:id="0">
    <w:p w14:paraId="6043EC82" w14:textId="77777777" w:rsidR="00E02D00" w:rsidRDefault="00E02D00" w:rsidP="00A76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A24A10" w14:textId="18494B98" w:rsidR="00E02D00" w:rsidRDefault="00E02D00">
    <w:pPr>
      <w:pStyle w:val="Footer"/>
      <w:jc w:val="center"/>
    </w:pPr>
    <w:r w:rsidRPr="004066E4">
      <w:rPr>
        <w:rFonts w:ascii="Arial" w:hAnsi="Arial" w:cs="Arial"/>
        <w:sz w:val="22"/>
        <w:szCs w:val="22"/>
      </w:rPr>
      <w:t xml:space="preserve">- </w:t>
    </w:r>
    <w:sdt>
      <w:sdtPr>
        <w:rPr>
          <w:rFonts w:ascii="Arial" w:hAnsi="Arial" w:cs="Arial"/>
          <w:sz w:val="22"/>
          <w:szCs w:val="22"/>
        </w:rPr>
        <w:id w:val="1613087981"/>
        <w:docPartObj>
          <w:docPartGallery w:val="Page Numbers (Bottom of Page)"/>
          <w:docPartUnique/>
        </w:docPartObj>
      </w:sdtPr>
      <w:sdtEndPr>
        <w:rPr>
          <w:noProof/>
        </w:rPr>
      </w:sdtEndPr>
      <w:sdtContent>
        <w:r w:rsidRPr="004066E4">
          <w:rPr>
            <w:rFonts w:ascii="Arial" w:hAnsi="Arial" w:cs="Arial"/>
            <w:sz w:val="22"/>
            <w:szCs w:val="22"/>
          </w:rPr>
          <w:fldChar w:fldCharType="begin"/>
        </w:r>
        <w:r w:rsidRPr="004066E4">
          <w:rPr>
            <w:rFonts w:ascii="Arial" w:hAnsi="Arial" w:cs="Arial"/>
            <w:sz w:val="22"/>
            <w:szCs w:val="22"/>
          </w:rPr>
          <w:instrText xml:space="preserve"> PAGE   \* MERGEFORMAT </w:instrText>
        </w:r>
        <w:r w:rsidRPr="004066E4">
          <w:rPr>
            <w:rFonts w:ascii="Arial" w:hAnsi="Arial" w:cs="Arial"/>
            <w:sz w:val="22"/>
            <w:szCs w:val="22"/>
          </w:rPr>
          <w:fldChar w:fldCharType="separate"/>
        </w:r>
        <w:r>
          <w:rPr>
            <w:rFonts w:ascii="Arial" w:hAnsi="Arial" w:cs="Arial"/>
            <w:noProof/>
            <w:sz w:val="22"/>
            <w:szCs w:val="22"/>
          </w:rPr>
          <w:t>1</w:t>
        </w:r>
        <w:r w:rsidRPr="004066E4">
          <w:rPr>
            <w:rFonts w:ascii="Arial" w:hAnsi="Arial" w:cs="Arial"/>
            <w:noProof/>
            <w:sz w:val="22"/>
            <w:szCs w:val="22"/>
          </w:rPr>
          <w:fldChar w:fldCharType="end"/>
        </w:r>
        <w:r w:rsidRPr="004066E4">
          <w:rPr>
            <w:rFonts w:ascii="Arial" w:hAnsi="Arial" w:cs="Arial"/>
            <w:noProof/>
            <w:sz w:val="22"/>
            <w:szCs w:val="22"/>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0904B1" w14:textId="77777777" w:rsidR="00E02D00" w:rsidRDefault="00E02D00" w:rsidP="00A76FCB">
      <w:r>
        <w:separator/>
      </w:r>
    </w:p>
  </w:footnote>
  <w:footnote w:type="continuationSeparator" w:id="0">
    <w:p w14:paraId="60C1970E" w14:textId="77777777" w:rsidR="00E02D00" w:rsidRDefault="00E02D00" w:rsidP="00A76F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DD31F4" w14:textId="3058E709" w:rsidR="00E02D00" w:rsidRDefault="00E02D00">
    <w:pPr>
      <w:pStyle w:val="Header"/>
    </w:pPr>
    <w:r>
      <w:tab/>
    </w:r>
    <w:r>
      <w:tab/>
    </w:r>
  </w:p>
  <w:p w14:paraId="62D21217" w14:textId="77777777" w:rsidR="00E02D00" w:rsidRDefault="00E02D00">
    <w:pPr>
      <w:pStyle w:val="Header"/>
    </w:pPr>
  </w:p>
  <w:p w14:paraId="300CDBE4" w14:textId="77777777" w:rsidR="00E02D00" w:rsidRDefault="00E02D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9675A1"/>
    <w:multiLevelType w:val="hybridMultilevel"/>
    <w:tmpl w:val="13DA024E"/>
    <w:lvl w:ilvl="0" w:tplc="6BD06A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E25680"/>
    <w:multiLevelType w:val="hybridMultilevel"/>
    <w:tmpl w:val="5366E0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0F828F1"/>
    <w:multiLevelType w:val="hybridMultilevel"/>
    <w:tmpl w:val="A1ACAE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trackRevisions/>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1E9"/>
    <w:rsid w:val="0000234C"/>
    <w:rsid w:val="00005D01"/>
    <w:rsid w:val="000236AB"/>
    <w:rsid w:val="000257C8"/>
    <w:rsid w:val="00026233"/>
    <w:rsid w:val="00027550"/>
    <w:rsid w:val="000404A5"/>
    <w:rsid w:val="00071288"/>
    <w:rsid w:val="00086C21"/>
    <w:rsid w:val="00094CF9"/>
    <w:rsid w:val="00096B00"/>
    <w:rsid w:val="00096FAF"/>
    <w:rsid w:val="000A34BE"/>
    <w:rsid w:val="000B40A8"/>
    <w:rsid w:val="000E16EB"/>
    <w:rsid w:val="000E655C"/>
    <w:rsid w:val="000F1725"/>
    <w:rsid w:val="000F1C17"/>
    <w:rsid w:val="000F3AF1"/>
    <w:rsid w:val="0010457E"/>
    <w:rsid w:val="00106594"/>
    <w:rsid w:val="00126ABE"/>
    <w:rsid w:val="001453F1"/>
    <w:rsid w:val="00150A00"/>
    <w:rsid w:val="00161624"/>
    <w:rsid w:val="00162B02"/>
    <w:rsid w:val="00164008"/>
    <w:rsid w:val="00173C90"/>
    <w:rsid w:val="00174E11"/>
    <w:rsid w:val="0018122F"/>
    <w:rsid w:val="00191BC5"/>
    <w:rsid w:val="0019442A"/>
    <w:rsid w:val="00195659"/>
    <w:rsid w:val="001B031E"/>
    <w:rsid w:val="001C292E"/>
    <w:rsid w:val="001F1047"/>
    <w:rsid w:val="001F4322"/>
    <w:rsid w:val="0020544A"/>
    <w:rsid w:val="00217223"/>
    <w:rsid w:val="00225E44"/>
    <w:rsid w:val="0022643E"/>
    <w:rsid w:val="00233269"/>
    <w:rsid w:val="00247B1F"/>
    <w:rsid w:val="00251548"/>
    <w:rsid w:val="00253EE7"/>
    <w:rsid w:val="002604CC"/>
    <w:rsid w:val="00273F14"/>
    <w:rsid w:val="00280D3F"/>
    <w:rsid w:val="00295103"/>
    <w:rsid w:val="002979D7"/>
    <w:rsid w:val="002A73DF"/>
    <w:rsid w:val="002B4304"/>
    <w:rsid w:val="002C292A"/>
    <w:rsid w:val="002C6B99"/>
    <w:rsid w:val="002D1567"/>
    <w:rsid w:val="002D2BBE"/>
    <w:rsid w:val="002F1F9F"/>
    <w:rsid w:val="0030507B"/>
    <w:rsid w:val="00305AED"/>
    <w:rsid w:val="0031026C"/>
    <w:rsid w:val="003108A0"/>
    <w:rsid w:val="0032055A"/>
    <w:rsid w:val="00320DCD"/>
    <w:rsid w:val="00322070"/>
    <w:rsid w:val="003243C4"/>
    <w:rsid w:val="003253A7"/>
    <w:rsid w:val="003277BB"/>
    <w:rsid w:val="00331342"/>
    <w:rsid w:val="00341EF6"/>
    <w:rsid w:val="00352210"/>
    <w:rsid w:val="00354D79"/>
    <w:rsid w:val="00356E94"/>
    <w:rsid w:val="00362862"/>
    <w:rsid w:val="00362C63"/>
    <w:rsid w:val="00377041"/>
    <w:rsid w:val="00387D27"/>
    <w:rsid w:val="00393C27"/>
    <w:rsid w:val="003A06A2"/>
    <w:rsid w:val="003B4455"/>
    <w:rsid w:val="003C3292"/>
    <w:rsid w:val="003C3C07"/>
    <w:rsid w:val="003F4D41"/>
    <w:rsid w:val="00402AC1"/>
    <w:rsid w:val="00403D18"/>
    <w:rsid w:val="004066E4"/>
    <w:rsid w:val="00422E85"/>
    <w:rsid w:val="00424F26"/>
    <w:rsid w:val="00435CE6"/>
    <w:rsid w:val="004438A1"/>
    <w:rsid w:val="004679CA"/>
    <w:rsid w:val="00473A2F"/>
    <w:rsid w:val="00473E8C"/>
    <w:rsid w:val="00485810"/>
    <w:rsid w:val="00487151"/>
    <w:rsid w:val="0049505D"/>
    <w:rsid w:val="0049573F"/>
    <w:rsid w:val="004A6DFA"/>
    <w:rsid w:val="004B05BF"/>
    <w:rsid w:val="004D0458"/>
    <w:rsid w:val="004D3588"/>
    <w:rsid w:val="004E4082"/>
    <w:rsid w:val="00512D9A"/>
    <w:rsid w:val="005230D4"/>
    <w:rsid w:val="00525467"/>
    <w:rsid w:val="00525E9D"/>
    <w:rsid w:val="005366E7"/>
    <w:rsid w:val="00542926"/>
    <w:rsid w:val="005444DC"/>
    <w:rsid w:val="00546AEB"/>
    <w:rsid w:val="0055268F"/>
    <w:rsid w:val="00563974"/>
    <w:rsid w:val="00567691"/>
    <w:rsid w:val="00574DFF"/>
    <w:rsid w:val="005910FB"/>
    <w:rsid w:val="00592CB7"/>
    <w:rsid w:val="005B5114"/>
    <w:rsid w:val="005C4146"/>
    <w:rsid w:val="005D39A7"/>
    <w:rsid w:val="005D7213"/>
    <w:rsid w:val="005E0031"/>
    <w:rsid w:val="005E44EC"/>
    <w:rsid w:val="005E5B7E"/>
    <w:rsid w:val="005E5E74"/>
    <w:rsid w:val="005E6E23"/>
    <w:rsid w:val="0060758B"/>
    <w:rsid w:val="006242EE"/>
    <w:rsid w:val="00625D45"/>
    <w:rsid w:val="00633B2B"/>
    <w:rsid w:val="006353F2"/>
    <w:rsid w:val="00645906"/>
    <w:rsid w:val="006515E3"/>
    <w:rsid w:val="00651A5B"/>
    <w:rsid w:val="00692B13"/>
    <w:rsid w:val="006C62F6"/>
    <w:rsid w:val="006C7207"/>
    <w:rsid w:val="006D001C"/>
    <w:rsid w:val="006E339F"/>
    <w:rsid w:val="006E7588"/>
    <w:rsid w:val="00701C0C"/>
    <w:rsid w:val="0072696F"/>
    <w:rsid w:val="00727C0E"/>
    <w:rsid w:val="007401EF"/>
    <w:rsid w:val="00741343"/>
    <w:rsid w:val="00746D40"/>
    <w:rsid w:val="00752B9D"/>
    <w:rsid w:val="00762A85"/>
    <w:rsid w:val="00764788"/>
    <w:rsid w:val="007851E9"/>
    <w:rsid w:val="007863B8"/>
    <w:rsid w:val="00790B7B"/>
    <w:rsid w:val="007A35B0"/>
    <w:rsid w:val="007A3DE2"/>
    <w:rsid w:val="007B76D3"/>
    <w:rsid w:val="007C0CA2"/>
    <w:rsid w:val="007C1E2B"/>
    <w:rsid w:val="007C47E3"/>
    <w:rsid w:val="007D049F"/>
    <w:rsid w:val="007D776D"/>
    <w:rsid w:val="007E0012"/>
    <w:rsid w:val="007E21B5"/>
    <w:rsid w:val="007E3B66"/>
    <w:rsid w:val="007F1DFF"/>
    <w:rsid w:val="007F587B"/>
    <w:rsid w:val="00800075"/>
    <w:rsid w:val="00801EAA"/>
    <w:rsid w:val="00803FDC"/>
    <w:rsid w:val="0081259F"/>
    <w:rsid w:val="00827474"/>
    <w:rsid w:val="0083537D"/>
    <w:rsid w:val="00842B8B"/>
    <w:rsid w:val="0084434D"/>
    <w:rsid w:val="0085565A"/>
    <w:rsid w:val="0086248A"/>
    <w:rsid w:val="00875BCF"/>
    <w:rsid w:val="00882AD3"/>
    <w:rsid w:val="008A157D"/>
    <w:rsid w:val="008A578F"/>
    <w:rsid w:val="008B1C7F"/>
    <w:rsid w:val="008C71FC"/>
    <w:rsid w:val="008D628C"/>
    <w:rsid w:val="008E2368"/>
    <w:rsid w:val="008F55AB"/>
    <w:rsid w:val="008F7EE9"/>
    <w:rsid w:val="00903EE3"/>
    <w:rsid w:val="00913DB5"/>
    <w:rsid w:val="009142EE"/>
    <w:rsid w:val="00917E87"/>
    <w:rsid w:val="0094088B"/>
    <w:rsid w:val="00944C21"/>
    <w:rsid w:val="009471C4"/>
    <w:rsid w:val="00950250"/>
    <w:rsid w:val="009523DF"/>
    <w:rsid w:val="00952ECE"/>
    <w:rsid w:val="009556A1"/>
    <w:rsid w:val="00965DD0"/>
    <w:rsid w:val="00967940"/>
    <w:rsid w:val="00971DA4"/>
    <w:rsid w:val="009730B2"/>
    <w:rsid w:val="009771DA"/>
    <w:rsid w:val="009774B4"/>
    <w:rsid w:val="00991219"/>
    <w:rsid w:val="009935B2"/>
    <w:rsid w:val="0099394A"/>
    <w:rsid w:val="009A4286"/>
    <w:rsid w:val="009A4D3E"/>
    <w:rsid w:val="009B359F"/>
    <w:rsid w:val="009B6A7C"/>
    <w:rsid w:val="009D0BEA"/>
    <w:rsid w:val="009F413E"/>
    <w:rsid w:val="009F6A37"/>
    <w:rsid w:val="00A20C55"/>
    <w:rsid w:val="00A23BBC"/>
    <w:rsid w:val="00A24610"/>
    <w:rsid w:val="00A26ED2"/>
    <w:rsid w:val="00A430CA"/>
    <w:rsid w:val="00A50059"/>
    <w:rsid w:val="00A51BCF"/>
    <w:rsid w:val="00A66CE6"/>
    <w:rsid w:val="00A76FCB"/>
    <w:rsid w:val="00A824AE"/>
    <w:rsid w:val="00A82736"/>
    <w:rsid w:val="00A871CA"/>
    <w:rsid w:val="00A92522"/>
    <w:rsid w:val="00AD11FC"/>
    <w:rsid w:val="00AE41E0"/>
    <w:rsid w:val="00B0483D"/>
    <w:rsid w:val="00B1027D"/>
    <w:rsid w:val="00B12690"/>
    <w:rsid w:val="00B31100"/>
    <w:rsid w:val="00B3151D"/>
    <w:rsid w:val="00B351C4"/>
    <w:rsid w:val="00B4619F"/>
    <w:rsid w:val="00B600C6"/>
    <w:rsid w:val="00B66405"/>
    <w:rsid w:val="00B744D8"/>
    <w:rsid w:val="00B75911"/>
    <w:rsid w:val="00B76F8A"/>
    <w:rsid w:val="00B77328"/>
    <w:rsid w:val="00B814E7"/>
    <w:rsid w:val="00B82CF0"/>
    <w:rsid w:val="00B83421"/>
    <w:rsid w:val="00B83E71"/>
    <w:rsid w:val="00BA02C2"/>
    <w:rsid w:val="00BA41B6"/>
    <w:rsid w:val="00BC172D"/>
    <w:rsid w:val="00BC420A"/>
    <w:rsid w:val="00BD3A32"/>
    <w:rsid w:val="00BD3E56"/>
    <w:rsid w:val="00BD44CE"/>
    <w:rsid w:val="00BF614E"/>
    <w:rsid w:val="00C00643"/>
    <w:rsid w:val="00C11C4D"/>
    <w:rsid w:val="00C208B3"/>
    <w:rsid w:val="00C24820"/>
    <w:rsid w:val="00C40D8B"/>
    <w:rsid w:val="00C53BB4"/>
    <w:rsid w:val="00C63EA3"/>
    <w:rsid w:val="00C805CC"/>
    <w:rsid w:val="00C81634"/>
    <w:rsid w:val="00C824EA"/>
    <w:rsid w:val="00C97074"/>
    <w:rsid w:val="00CA7CEE"/>
    <w:rsid w:val="00CE52D8"/>
    <w:rsid w:val="00CF0D18"/>
    <w:rsid w:val="00CF2237"/>
    <w:rsid w:val="00CF7DA7"/>
    <w:rsid w:val="00D0311B"/>
    <w:rsid w:val="00D116E6"/>
    <w:rsid w:val="00D2377B"/>
    <w:rsid w:val="00D3614A"/>
    <w:rsid w:val="00D367D2"/>
    <w:rsid w:val="00D41361"/>
    <w:rsid w:val="00D47545"/>
    <w:rsid w:val="00D5219C"/>
    <w:rsid w:val="00D5714F"/>
    <w:rsid w:val="00D602CB"/>
    <w:rsid w:val="00D66292"/>
    <w:rsid w:val="00D84EDB"/>
    <w:rsid w:val="00D932A8"/>
    <w:rsid w:val="00D9491E"/>
    <w:rsid w:val="00DA0F30"/>
    <w:rsid w:val="00DA154E"/>
    <w:rsid w:val="00DA3A11"/>
    <w:rsid w:val="00DA3E3F"/>
    <w:rsid w:val="00DB55F0"/>
    <w:rsid w:val="00DD2851"/>
    <w:rsid w:val="00DD36D2"/>
    <w:rsid w:val="00DD68A2"/>
    <w:rsid w:val="00DE1FFE"/>
    <w:rsid w:val="00DE492C"/>
    <w:rsid w:val="00DE732F"/>
    <w:rsid w:val="00DE7630"/>
    <w:rsid w:val="00E003B5"/>
    <w:rsid w:val="00E02D00"/>
    <w:rsid w:val="00E03533"/>
    <w:rsid w:val="00E06A05"/>
    <w:rsid w:val="00E522BE"/>
    <w:rsid w:val="00E6013B"/>
    <w:rsid w:val="00E6621E"/>
    <w:rsid w:val="00E85146"/>
    <w:rsid w:val="00EA6489"/>
    <w:rsid w:val="00EB0E36"/>
    <w:rsid w:val="00EB78FD"/>
    <w:rsid w:val="00ED6E38"/>
    <w:rsid w:val="00F0291B"/>
    <w:rsid w:val="00F13592"/>
    <w:rsid w:val="00F16DA1"/>
    <w:rsid w:val="00F266E1"/>
    <w:rsid w:val="00F52756"/>
    <w:rsid w:val="00F64197"/>
    <w:rsid w:val="00F65C8E"/>
    <w:rsid w:val="00F73931"/>
    <w:rsid w:val="00F90EBC"/>
    <w:rsid w:val="00FA18F4"/>
    <w:rsid w:val="00FA4382"/>
    <w:rsid w:val="00FC67ED"/>
    <w:rsid w:val="00FC7A2D"/>
    <w:rsid w:val="00FF1591"/>
    <w:rsid w:val="00FF5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F9E75E6"/>
  <w15:docId w15:val="{93695C7E-E70C-4C8F-A58D-A82D57C94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styleId="CommentReference">
    <w:name w:val="annotation reference"/>
    <w:uiPriority w:val="99"/>
    <w:semiHidden/>
    <w:unhideWhenUsed/>
    <w:rsid w:val="001C292E"/>
    <w:rPr>
      <w:sz w:val="16"/>
      <w:szCs w:val="16"/>
    </w:rPr>
  </w:style>
  <w:style w:type="paragraph" w:styleId="CommentText">
    <w:name w:val="annotation text"/>
    <w:basedOn w:val="Normal"/>
    <w:link w:val="CommentTextChar"/>
    <w:uiPriority w:val="99"/>
    <w:unhideWhenUsed/>
    <w:rsid w:val="001C292E"/>
  </w:style>
  <w:style w:type="character" w:customStyle="1" w:styleId="CommentTextChar">
    <w:name w:val="Comment Text Char"/>
    <w:link w:val="CommentText"/>
    <w:uiPriority w:val="99"/>
    <w:rsid w:val="001C292E"/>
    <w:rPr>
      <w:rFonts w:ascii="Times New Roman" w:hAnsi="Times New Roman"/>
    </w:rPr>
  </w:style>
  <w:style w:type="paragraph" w:styleId="Header">
    <w:name w:val="header"/>
    <w:basedOn w:val="Normal"/>
    <w:link w:val="HeaderChar"/>
    <w:uiPriority w:val="99"/>
    <w:unhideWhenUsed/>
    <w:rsid w:val="00A76FCB"/>
    <w:pPr>
      <w:tabs>
        <w:tab w:val="center" w:pos="4680"/>
        <w:tab w:val="right" w:pos="9360"/>
      </w:tabs>
    </w:pPr>
  </w:style>
  <w:style w:type="character" w:customStyle="1" w:styleId="HeaderChar">
    <w:name w:val="Header Char"/>
    <w:link w:val="Header"/>
    <w:uiPriority w:val="99"/>
    <w:rsid w:val="00A76FCB"/>
    <w:rPr>
      <w:rFonts w:ascii="Times New Roman" w:hAnsi="Times New Roman"/>
    </w:rPr>
  </w:style>
  <w:style w:type="paragraph" w:styleId="Footer">
    <w:name w:val="footer"/>
    <w:basedOn w:val="Normal"/>
    <w:link w:val="FooterChar"/>
    <w:uiPriority w:val="99"/>
    <w:unhideWhenUsed/>
    <w:rsid w:val="00A76FCB"/>
    <w:pPr>
      <w:tabs>
        <w:tab w:val="center" w:pos="4680"/>
        <w:tab w:val="right" w:pos="9360"/>
      </w:tabs>
    </w:pPr>
  </w:style>
  <w:style w:type="character" w:customStyle="1" w:styleId="FooterChar">
    <w:name w:val="Footer Char"/>
    <w:link w:val="Footer"/>
    <w:uiPriority w:val="99"/>
    <w:rsid w:val="00A76FCB"/>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51548"/>
    <w:rPr>
      <w:b/>
      <w:bCs/>
    </w:rPr>
  </w:style>
  <w:style w:type="character" w:customStyle="1" w:styleId="CommentSubjectChar">
    <w:name w:val="Comment Subject Char"/>
    <w:link w:val="CommentSubject"/>
    <w:uiPriority w:val="99"/>
    <w:semiHidden/>
    <w:rsid w:val="00251548"/>
    <w:rPr>
      <w:rFonts w:ascii="Times New Roman" w:hAnsi="Times New Roman"/>
      <w:b/>
      <w:bCs/>
    </w:rPr>
  </w:style>
  <w:style w:type="character" w:styleId="Hyperlink">
    <w:name w:val="Hyperlink"/>
    <w:basedOn w:val="DefaultParagraphFont"/>
    <w:uiPriority w:val="99"/>
    <w:unhideWhenUsed/>
    <w:rsid w:val="00AE41E0"/>
    <w:rPr>
      <w:color w:val="0563C1" w:themeColor="hyperlink"/>
      <w:u w:val="single"/>
    </w:rPr>
  </w:style>
  <w:style w:type="table" w:styleId="TableGrid">
    <w:name w:val="Table Grid"/>
    <w:basedOn w:val="TableNormal"/>
    <w:uiPriority w:val="59"/>
    <w:rsid w:val="00546AE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71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756177">
      <w:bodyDiv w:val="1"/>
      <w:marLeft w:val="0"/>
      <w:marRight w:val="0"/>
      <w:marTop w:val="0"/>
      <w:marBottom w:val="0"/>
      <w:divBdr>
        <w:top w:val="none" w:sz="0" w:space="0" w:color="auto"/>
        <w:left w:val="none" w:sz="0" w:space="0" w:color="auto"/>
        <w:bottom w:val="none" w:sz="0" w:space="0" w:color="auto"/>
        <w:right w:val="none" w:sz="0" w:space="0" w:color="auto"/>
      </w:divBdr>
    </w:div>
    <w:div w:id="128204235">
      <w:bodyDiv w:val="1"/>
      <w:marLeft w:val="0"/>
      <w:marRight w:val="0"/>
      <w:marTop w:val="0"/>
      <w:marBottom w:val="0"/>
      <w:divBdr>
        <w:top w:val="none" w:sz="0" w:space="0" w:color="auto"/>
        <w:left w:val="none" w:sz="0" w:space="0" w:color="auto"/>
        <w:bottom w:val="none" w:sz="0" w:space="0" w:color="auto"/>
        <w:right w:val="none" w:sz="0" w:space="0" w:color="auto"/>
      </w:divBdr>
    </w:div>
    <w:div w:id="133135107">
      <w:bodyDiv w:val="1"/>
      <w:marLeft w:val="0"/>
      <w:marRight w:val="0"/>
      <w:marTop w:val="0"/>
      <w:marBottom w:val="0"/>
      <w:divBdr>
        <w:top w:val="none" w:sz="0" w:space="0" w:color="auto"/>
        <w:left w:val="none" w:sz="0" w:space="0" w:color="auto"/>
        <w:bottom w:val="none" w:sz="0" w:space="0" w:color="auto"/>
        <w:right w:val="none" w:sz="0" w:space="0" w:color="auto"/>
      </w:divBdr>
    </w:div>
    <w:div w:id="179010603">
      <w:bodyDiv w:val="1"/>
      <w:marLeft w:val="0"/>
      <w:marRight w:val="0"/>
      <w:marTop w:val="0"/>
      <w:marBottom w:val="0"/>
      <w:divBdr>
        <w:top w:val="none" w:sz="0" w:space="0" w:color="auto"/>
        <w:left w:val="none" w:sz="0" w:space="0" w:color="auto"/>
        <w:bottom w:val="none" w:sz="0" w:space="0" w:color="auto"/>
        <w:right w:val="none" w:sz="0" w:space="0" w:color="auto"/>
      </w:divBdr>
    </w:div>
    <w:div w:id="262499946">
      <w:bodyDiv w:val="1"/>
      <w:marLeft w:val="0"/>
      <w:marRight w:val="0"/>
      <w:marTop w:val="0"/>
      <w:marBottom w:val="0"/>
      <w:divBdr>
        <w:top w:val="none" w:sz="0" w:space="0" w:color="auto"/>
        <w:left w:val="none" w:sz="0" w:space="0" w:color="auto"/>
        <w:bottom w:val="none" w:sz="0" w:space="0" w:color="auto"/>
        <w:right w:val="none" w:sz="0" w:space="0" w:color="auto"/>
      </w:divBdr>
    </w:div>
    <w:div w:id="292563111">
      <w:bodyDiv w:val="1"/>
      <w:marLeft w:val="0"/>
      <w:marRight w:val="0"/>
      <w:marTop w:val="0"/>
      <w:marBottom w:val="0"/>
      <w:divBdr>
        <w:top w:val="none" w:sz="0" w:space="0" w:color="auto"/>
        <w:left w:val="none" w:sz="0" w:space="0" w:color="auto"/>
        <w:bottom w:val="none" w:sz="0" w:space="0" w:color="auto"/>
        <w:right w:val="none" w:sz="0" w:space="0" w:color="auto"/>
      </w:divBdr>
    </w:div>
    <w:div w:id="298195484">
      <w:bodyDiv w:val="1"/>
      <w:marLeft w:val="0"/>
      <w:marRight w:val="0"/>
      <w:marTop w:val="0"/>
      <w:marBottom w:val="0"/>
      <w:divBdr>
        <w:top w:val="none" w:sz="0" w:space="0" w:color="auto"/>
        <w:left w:val="none" w:sz="0" w:space="0" w:color="auto"/>
        <w:bottom w:val="none" w:sz="0" w:space="0" w:color="auto"/>
        <w:right w:val="none" w:sz="0" w:space="0" w:color="auto"/>
      </w:divBdr>
    </w:div>
    <w:div w:id="394662956">
      <w:bodyDiv w:val="1"/>
      <w:marLeft w:val="0"/>
      <w:marRight w:val="0"/>
      <w:marTop w:val="0"/>
      <w:marBottom w:val="0"/>
      <w:divBdr>
        <w:top w:val="none" w:sz="0" w:space="0" w:color="auto"/>
        <w:left w:val="none" w:sz="0" w:space="0" w:color="auto"/>
        <w:bottom w:val="none" w:sz="0" w:space="0" w:color="auto"/>
        <w:right w:val="none" w:sz="0" w:space="0" w:color="auto"/>
      </w:divBdr>
      <w:divsChild>
        <w:div w:id="1358769549">
          <w:marLeft w:val="0"/>
          <w:marRight w:val="0"/>
          <w:marTop w:val="0"/>
          <w:marBottom w:val="0"/>
          <w:divBdr>
            <w:top w:val="none" w:sz="0" w:space="0" w:color="auto"/>
            <w:left w:val="none" w:sz="0" w:space="0" w:color="auto"/>
            <w:bottom w:val="none" w:sz="0" w:space="0" w:color="auto"/>
            <w:right w:val="none" w:sz="0" w:space="0" w:color="auto"/>
          </w:divBdr>
        </w:div>
      </w:divsChild>
    </w:div>
    <w:div w:id="416293777">
      <w:bodyDiv w:val="1"/>
      <w:marLeft w:val="0"/>
      <w:marRight w:val="0"/>
      <w:marTop w:val="0"/>
      <w:marBottom w:val="0"/>
      <w:divBdr>
        <w:top w:val="none" w:sz="0" w:space="0" w:color="auto"/>
        <w:left w:val="none" w:sz="0" w:space="0" w:color="auto"/>
        <w:bottom w:val="none" w:sz="0" w:space="0" w:color="auto"/>
        <w:right w:val="none" w:sz="0" w:space="0" w:color="auto"/>
      </w:divBdr>
    </w:div>
    <w:div w:id="510610536">
      <w:bodyDiv w:val="1"/>
      <w:marLeft w:val="0"/>
      <w:marRight w:val="0"/>
      <w:marTop w:val="0"/>
      <w:marBottom w:val="0"/>
      <w:divBdr>
        <w:top w:val="none" w:sz="0" w:space="0" w:color="auto"/>
        <w:left w:val="none" w:sz="0" w:space="0" w:color="auto"/>
        <w:bottom w:val="none" w:sz="0" w:space="0" w:color="auto"/>
        <w:right w:val="none" w:sz="0" w:space="0" w:color="auto"/>
      </w:divBdr>
    </w:div>
    <w:div w:id="872110121">
      <w:bodyDiv w:val="1"/>
      <w:marLeft w:val="0"/>
      <w:marRight w:val="0"/>
      <w:marTop w:val="0"/>
      <w:marBottom w:val="0"/>
      <w:divBdr>
        <w:top w:val="none" w:sz="0" w:space="0" w:color="auto"/>
        <w:left w:val="none" w:sz="0" w:space="0" w:color="auto"/>
        <w:bottom w:val="none" w:sz="0" w:space="0" w:color="auto"/>
        <w:right w:val="none" w:sz="0" w:space="0" w:color="auto"/>
      </w:divBdr>
    </w:div>
    <w:div w:id="1051346285">
      <w:bodyDiv w:val="1"/>
      <w:marLeft w:val="0"/>
      <w:marRight w:val="0"/>
      <w:marTop w:val="0"/>
      <w:marBottom w:val="0"/>
      <w:divBdr>
        <w:top w:val="none" w:sz="0" w:space="0" w:color="auto"/>
        <w:left w:val="none" w:sz="0" w:space="0" w:color="auto"/>
        <w:bottom w:val="none" w:sz="0" w:space="0" w:color="auto"/>
        <w:right w:val="none" w:sz="0" w:space="0" w:color="auto"/>
      </w:divBdr>
    </w:div>
    <w:div w:id="1182429856">
      <w:bodyDiv w:val="1"/>
      <w:marLeft w:val="0"/>
      <w:marRight w:val="0"/>
      <w:marTop w:val="0"/>
      <w:marBottom w:val="0"/>
      <w:divBdr>
        <w:top w:val="none" w:sz="0" w:space="0" w:color="auto"/>
        <w:left w:val="none" w:sz="0" w:space="0" w:color="auto"/>
        <w:bottom w:val="none" w:sz="0" w:space="0" w:color="auto"/>
        <w:right w:val="none" w:sz="0" w:space="0" w:color="auto"/>
      </w:divBdr>
    </w:div>
    <w:div w:id="1689791674">
      <w:bodyDiv w:val="1"/>
      <w:marLeft w:val="0"/>
      <w:marRight w:val="0"/>
      <w:marTop w:val="0"/>
      <w:marBottom w:val="0"/>
      <w:divBdr>
        <w:top w:val="none" w:sz="0" w:space="0" w:color="auto"/>
        <w:left w:val="none" w:sz="0" w:space="0" w:color="auto"/>
        <w:bottom w:val="none" w:sz="0" w:space="0" w:color="auto"/>
        <w:right w:val="none" w:sz="0" w:space="0" w:color="auto"/>
      </w:divBdr>
    </w:div>
    <w:div w:id="1834249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po.gov/fdsys/pkg/FR-2015-01-08/html/2015-00038.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pdf/2017/DCB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029EF-E864-464D-9CB2-7D0889C33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3627</Words>
  <Characters>21133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Parrillo, Jeffrey M</cp:lastModifiedBy>
  <cp:revision>2</cp:revision>
  <cp:lastPrinted>2018-04-19T21:47:00Z</cp:lastPrinted>
  <dcterms:created xsi:type="dcterms:W3CDTF">2021-06-17T18:41:00Z</dcterms:created>
  <dcterms:modified xsi:type="dcterms:W3CDTF">2021-06-17T18:41:00Z</dcterms:modified>
</cp:coreProperties>
</file>