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96049A3" w14:textId="77777777"/>
    <w:p w:rsidR="000B21AF" w:rsidP="00D71B67" w:rsidRDefault="0006270C" w14:paraId="0DF5C4CA" w14:textId="293EA29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288B334E" w14:textId="53F72F7C">
      <w:pPr>
        <w:jc w:val="center"/>
        <w:rPr>
          <w:b/>
          <w:sz w:val="28"/>
          <w:szCs w:val="28"/>
        </w:rPr>
      </w:pPr>
      <w:r>
        <w:rPr>
          <w:b/>
          <w:sz w:val="28"/>
          <w:szCs w:val="28"/>
        </w:rPr>
        <w:t>F</w:t>
      </w:r>
      <w:r w:rsidR="00AD273F">
        <w:rPr>
          <w:b/>
          <w:sz w:val="28"/>
          <w:szCs w:val="28"/>
        </w:rPr>
        <w:t>orm</w:t>
      </w:r>
      <w:r>
        <w:rPr>
          <w:b/>
          <w:sz w:val="28"/>
          <w:szCs w:val="28"/>
        </w:rPr>
        <w:t xml:space="preserve"> </w:t>
      </w:r>
      <w:r w:rsidR="00593ACB">
        <w:rPr>
          <w:b/>
          <w:sz w:val="28"/>
          <w:szCs w:val="28"/>
        </w:rPr>
        <w:t>I-854AB</w:t>
      </w:r>
      <w:r w:rsidR="00AD273F">
        <w:rPr>
          <w:b/>
          <w:sz w:val="28"/>
          <w:szCs w:val="28"/>
        </w:rPr>
        <w:t xml:space="preserve">, </w:t>
      </w:r>
      <w:r w:rsidR="00593ACB">
        <w:rPr>
          <w:b/>
          <w:sz w:val="28"/>
          <w:szCs w:val="28"/>
        </w:rPr>
        <w:t>Instructions for Inter-Agency Alien Witness and Informant Record and Adjustment of Status</w:t>
      </w:r>
    </w:p>
    <w:p w:rsidR="00483DCD" w:rsidP="00D71B67" w:rsidRDefault="00483DCD" w14:paraId="7F3BFA78" w14:textId="59FC6C7B">
      <w:pPr>
        <w:jc w:val="center"/>
        <w:rPr>
          <w:b/>
          <w:sz w:val="28"/>
          <w:szCs w:val="28"/>
        </w:rPr>
      </w:pPr>
      <w:r>
        <w:rPr>
          <w:b/>
          <w:sz w:val="28"/>
          <w:szCs w:val="28"/>
        </w:rPr>
        <w:t>OMB Number: 1615-</w:t>
      </w:r>
      <w:r w:rsidR="00593ACB">
        <w:rPr>
          <w:b/>
          <w:sz w:val="28"/>
          <w:szCs w:val="28"/>
        </w:rPr>
        <w:t>0049</w:t>
      </w:r>
    </w:p>
    <w:p w:rsidR="009377EB" w:rsidP="00D71B67" w:rsidRDefault="00593ACB" w14:paraId="3B04C435" w14:textId="3FA49CC3">
      <w:pPr>
        <w:jc w:val="center"/>
        <w:rPr>
          <w:b/>
          <w:sz w:val="28"/>
          <w:szCs w:val="28"/>
        </w:rPr>
      </w:pPr>
      <w:r>
        <w:rPr>
          <w:b/>
          <w:sz w:val="28"/>
          <w:szCs w:val="28"/>
        </w:rPr>
        <w:t>08/26/2021</w:t>
      </w:r>
    </w:p>
    <w:p w:rsidR="00483DCD" w:rsidP="0006270C" w:rsidRDefault="00483DCD" w14:paraId="40E7ED6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043A346" w14:textId="77777777">
        <w:tc>
          <w:tcPr>
            <w:tcW w:w="12348" w:type="dxa"/>
            <w:shd w:val="clear" w:color="auto" w:fill="auto"/>
          </w:tcPr>
          <w:p w:rsidR="008F62C9" w:rsidP="00637C0D" w:rsidRDefault="00483DCD" w14:paraId="5EADEACF" w14:textId="58F23DD7">
            <w:pPr>
              <w:rPr>
                <w:b/>
                <w:sz w:val="24"/>
                <w:szCs w:val="24"/>
              </w:rPr>
            </w:pPr>
            <w:r w:rsidRPr="00A6192C">
              <w:rPr>
                <w:b/>
                <w:sz w:val="24"/>
                <w:szCs w:val="24"/>
              </w:rPr>
              <w:t>Reason for Revision:</w:t>
            </w:r>
            <w:r w:rsidR="00593ACB">
              <w:rPr>
                <w:b/>
                <w:sz w:val="24"/>
                <w:szCs w:val="24"/>
              </w:rPr>
              <w:t xml:space="preserve"> Extension</w:t>
            </w:r>
          </w:p>
          <w:p w:rsidRPr="00A6192C" w:rsidR="00637C0D" w:rsidP="00637C0D" w:rsidRDefault="008F62C9" w14:paraId="1C8BABEA" w14:textId="3A00B678">
            <w:pPr>
              <w:rPr>
                <w:sz w:val="24"/>
                <w:szCs w:val="24"/>
              </w:rPr>
            </w:pPr>
            <w:r>
              <w:rPr>
                <w:b/>
                <w:sz w:val="24"/>
                <w:szCs w:val="24"/>
              </w:rPr>
              <w:t>Project Phase:</w:t>
            </w:r>
            <w:r w:rsidRPr="00A6192C" w:rsidR="00637C0D">
              <w:rPr>
                <w:b/>
                <w:sz w:val="24"/>
                <w:szCs w:val="24"/>
              </w:rPr>
              <w:t xml:space="preserve">  </w:t>
            </w:r>
            <w:proofErr w:type="spellStart"/>
            <w:r w:rsidR="00593ACB">
              <w:rPr>
                <w:b/>
                <w:sz w:val="24"/>
                <w:szCs w:val="24"/>
              </w:rPr>
              <w:t>OMBReview</w:t>
            </w:r>
            <w:proofErr w:type="spellEnd"/>
          </w:p>
          <w:p w:rsidRPr="00A6192C" w:rsidR="00637C0D" w:rsidP="00637C0D" w:rsidRDefault="00637C0D" w14:paraId="354EF086" w14:textId="77777777">
            <w:pPr>
              <w:rPr>
                <w:b/>
                <w:sz w:val="24"/>
                <w:szCs w:val="24"/>
              </w:rPr>
            </w:pPr>
          </w:p>
          <w:p w:rsidRPr="00A6192C" w:rsidR="00637C0D" w:rsidP="00637C0D" w:rsidRDefault="00637C0D" w14:paraId="306E0738" w14:textId="77777777">
            <w:pPr>
              <w:rPr>
                <w:sz w:val="24"/>
                <w:szCs w:val="24"/>
              </w:rPr>
            </w:pPr>
            <w:r w:rsidRPr="00A6192C">
              <w:rPr>
                <w:sz w:val="24"/>
                <w:szCs w:val="24"/>
              </w:rPr>
              <w:t>Legend for Proposed Text:</w:t>
            </w:r>
          </w:p>
          <w:p w:rsidRPr="00A6192C" w:rsidR="00637C0D" w:rsidP="00637C0D" w:rsidRDefault="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2154D23" w14:textId="77777777">
            <w:pPr>
              <w:rPr>
                <w:b/>
                <w:sz w:val="24"/>
                <w:szCs w:val="24"/>
              </w:rPr>
            </w:pPr>
          </w:p>
          <w:p w:rsidR="006C475E" w:rsidP="006C475E" w:rsidRDefault="006C475E" w14:paraId="763D1885" w14:textId="47D822E6">
            <w:pPr>
              <w:rPr>
                <w:sz w:val="24"/>
                <w:szCs w:val="24"/>
              </w:rPr>
            </w:pPr>
            <w:r>
              <w:rPr>
                <w:sz w:val="24"/>
                <w:szCs w:val="24"/>
              </w:rPr>
              <w:t xml:space="preserve">Expires </w:t>
            </w:r>
            <w:r w:rsidR="00593ACB">
              <w:rPr>
                <w:sz w:val="24"/>
                <w:szCs w:val="24"/>
              </w:rPr>
              <w:t>11/30/2021</w:t>
            </w:r>
          </w:p>
          <w:p w:rsidRPr="006C475E" w:rsidR="006C475E" w:rsidP="006C475E" w:rsidRDefault="006C475E" w14:paraId="20E29A3C" w14:textId="1D79F755">
            <w:pPr>
              <w:rPr>
                <w:sz w:val="24"/>
                <w:szCs w:val="24"/>
              </w:rPr>
            </w:pPr>
            <w:r>
              <w:rPr>
                <w:sz w:val="24"/>
                <w:szCs w:val="24"/>
              </w:rPr>
              <w:t xml:space="preserve">Edition Date </w:t>
            </w:r>
            <w:r w:rsidR="00593ACB">
              <w:rPr>
                <w:sz w:val="24"/>
                <w:szCs w:val="24"/>
              </w:rPr>
              <w:t>11/08/2019</w:t>
            </w:r>
          </w:p>
        </w:tc>
      </w:tr>
    </w:tbl>
    <w:p w:rsidR="0006270C" w:rsidRDefault="0006270C" w14:paraId="2DDB861A" w14:textId="77777777"/>
    <w:p w:rsidR="0006270C" w:rsidRDefault="0006270C" w14:paraId="59B46CD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277B9F3" w14:textId="77777777">
        <w:tc>
          <w:tcPr>
            <w:tcW w:w="2808" w:type="dxa"/>
            <w:shd w:val="clear" w:color="auto" w:fill="D9D9D9"/>
            <w:vAlign w:val="center"/>
          </w:tcPr>
          <w:p w:rsidRPr="00F736EE" w:rsidR="00016C07" w:rsidP="00041392" w:rsidRDefault="00016C07"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77584E2" w14:textId="77777777">
            <w:pPr>
              <w:pStyle w:val="Default"/>
              <w:jc w:val="center"/>
              <w:rPr>
                <w:b/>
                <w:color w:val="auto"/>
              </w:rPr>
            </w:pPr>
            <w:r>
              <w:rPr>
                <w:b/>
                <w:color w:val="auto"/>
              </w:rPr>
              <w:t>Proposed Text</w:t>
            </w:r>
          </w:p>
        </w:tc>
      </w:tr>
      <w:tr w:rsidRPr="007228B5" w:rsidR="00016C07" w:rsidTr="002D6271" w14:paraId="1534E1A0" w14:textId="77777777">
        <w:tc>
          <w:tcPr>
            <w:tcW w:w="2808" w:type="dxa"/>
          </w:tcPr>
          <w:p w:rsidR="00016C07" w:rsidP="003463DC" w:rsidRDefault="00DE5E56" w14:paraId="7B0AED85" w14:textId="77777777">
            <w:pPr>
              <w:rPr>
                <w:b/>
                <w:sz w:val="24"/>
                <w:szCs w:val="24"/>
              </w:rPr>
            </w:pPr>
            <w:r>
              <w:rPr>
                <w:b/>
                <w:sz w:val="24"/>
                <w:szCs w:val="24"/>
              </w:rPr>
              <w:t>Page 4,</w:t>
            </w:r>
          </w:p>
          <w:p w:rsidRPr="004B3E2B" w:rsidR="00DE5E56" w:rsidP="003463DC" w:rsidRDefault="00DE5E56" w14:paraId="76259630" w14:textId="198753A3">
            <w:pPr>
              <w:rPr>
                <w:b/>
                <w:sz w:val="24"/>
                <w:szCs w:val="24"/>
              </w:rPr>
            </w:pPr>
            <w:r>
              <w:rPr>
                <w:b/>
                <w:sz w:val="24"/>
                <w:szCs w:val="24"/>
              </w:rPr>
              <w:t>Where to File</w:t>
            </w:r>
          </w:p>
        </w:tc>
        <w:tc>
          <w:tcPr>
            <w:tcW w:w="4095" w:type="dxa"/>
          </w:tcPr>
          <w:p w:rsidR="00DE5E56" w:rsidP="00DE5E56" w:rsidRDefault="00DE5E56" w14:paraId="5C52D4FB" w14:textId="77777777">
            <w:pPr>
              <w:rPr>
                <w:sz w:val="22"/>
                <w:szCs w:val="22"/>
              </w:rPr>
            </w:pPr>
            <w:r>
              <w:rPr>
                <w:b/>
                <w:sz w:val="22"/>
                <w:szCs w:val="22"/>
              </w:rPr>
              <w:t>[Page 4]</w:t>
            </w:r>
          </w:p>
          <w:p w:rsidR="00DE5E56" w:rsidP="00DE5E56" w:rsidRDefault="00DE5E56" w14:paraId="70C182F6" w14:textId="77777777">
            <w:pPr>
              <w:rPr>
                <w:sz w:val="22"/>
                <w:szCs w:val="22"/>
              </w:rPr>
            </w:pPr>
          </w:p>
          <w:p w:rsidRPr="008876D8" w:rsidR="00DE5E56" w:rsidP="00DE5E56" w:rsidRDefault="00DE5E56" w14:paraId="4ACA1925" w14:textId="77777777">
            <w:pPr>
              <w:pStyle w:val="NoSpacing"/>
              <w:rPr>
                <w:rFonts w:ascii="Times New Roman" w:hAnsi="Times New Roman"/>
                <w:b/>
              </w:rPr>
            </w:pPr>
            <w:r w:rsidRPr="008876D8">
              <w:rPr>
                <w:rFonts w:ascii="Times New Roman" w:hAnsi="Times New Roman"/>
                <w:b/>
              </w:rPr>
              <w:t>Where to File?</w:t>
            </w:r>
          </w:p>
          <w:p w:rsidR="00DE5E56" w:rsidP="00DE5E56" w:rsidRDefault="00DE5E56" w14:paraId="46336AFF" w14:textId="77777777">
            <w:pPr>
              <w:pStyle w:val="NoSpacing"/>
              <w:rPr>
                <w:rFonts w:ascii="Times New Roman" w:hAnsi="Times New Roman"/>
              </w:rPr>
            </w:pPr>
          </w:p>
          <w:p w:rsidRPr="008876D8" w:rsidR="00DE5E56" w:rsidP="00DE5E56" w:rsidRDefault="00DE5E56" w14:paraId="3D9C8836" w14:textId="77777777">
            <w:pPr>
              <w:pStyle w:val="NoSpacing"/>
              <w:rPr>
                <w:rFonts w:ascii="Times New Roman" w:hAnsi="Times New Roman"/>
              </w:rPr>
            </w:pPr>
            <w:r w:rsidRPr="008876D8">
              <w:rPr>
                <w:rStyle w:val="A1"/>
                <w:rFonts w:ascii="Times New Roman" w:hAnsi="Times New Roman"/>
              </w:rPr>
              <w:t xml:space="preserve">Submit requests for S nonimmigrant classification or for S nonimmigrants to file for adjustment of status to: </w:t>
            </w:r>
          </w:p>
          <w:p w:rsidR="00DE5E56" w:rsidP="00DE5E56" w:rsidRDefault="00DE5E56" w14:paraId="392255B6" w14:textId="77777777">
            <w:pPr>
              <w:pStyle w:val="NoSpacing"/>
              <w:rPr>
                <w:rFonts w:ascii="Times New Roman" w:hAnsi="Times New Roman"/>
                <w:b/>
                <w:bCs/>
              </w:rPr>
            </w:pPr>
          </w:p>
          <w:p w:rsidR="00DE5E56" w:rsidP="00DE5E56" w:rsidRDefault="00DE5E56" w14:paraId="753EF5A4" w14:textId="77777777">
            <w:pPr>
              <w:pStyle w:val="NoSpacing"/>
              <w:rPr>
                <w:rFonts w:ascii="Times New Roman" w:hAnsi="Times New Roman"/>
                <w:b/>
                <w:bCs/>
              </w:rPr>
            </w:pPr>
            <w:r w:rsidRPr="008876D8">
              <w:rPr>
                <w:rFonts w:ascii="Times New Roman" w:hAnsi="Times New Roman"/>
                <w:b/>
                <w:bCs/>
              </w:rPr>
              <w:t xml:space="preserve">U.S. Department of Justice </w:t>
            </w:r>
          </w:p>
          <w:p w:rsidR="00DE5E56" w:rsidP="00DE5E56" w:rsidRDefault="00DE5E56" w14:paraId="0B627C35" w14:textId="77777777">
            <w:pPr>
              <w:pStyle w:val="NoSpacing"/>
              <w:rPr>
                <w:rFonts w:ascii="Times New Roman" w:hAnsi="Times New Roman"/>
                <w:b/>
                <w:bCs/>
              </w:rPr>
            </w:pPr>
            <w:r w:rsidRPr="008876D8">
              <w:rPr>
                <w:rFonts w:ascii="Times New Roman" w:hAnsi="Times New Roman"/>
                <w:b/>
                <w:bCs/>
              </w:rPr>
              <w:t xml:space="preserve">Criminal Division, Office of Enforcement Operations </w:t>
            </w:r>
          </w:p>
          <w:p w:rsidR="00DE5E56" w:rsidP="00DE5E56" w:rsidRDefault="00DE5E56" w14:paraId="5C43B8D2" w14:textId="77777777">
            <w:pPr>
              <w:pStyle w:val="NoSpacing"/>
              <w:rPr>
                <w:rFonts w:ascii="Times New Roman" w:hAnsi="Times New Roman"/>
                <w:b/>
                <w:bCs/>
              </w:rPr>
            </w:pPr>
            <w:r w:rsidRPr="008876D8">
              <w:rPr>
                <w:rFonts w:ascii="Times New Roman" w:hAnsi="Times New Roman"/>
                <w:b/>
                <w:bCs/>
              </w:rPr>
              <w:t xml:space="preserve">Special Operations Unit </w:t>
            </w:r>
          </w:p>
          <w:p w:rsidR="00DE5E56" w:rsidP="00DE5E56" w:rsidRDefault="00DE5E56" w14:paraId="2D1639A4" w14:textId="77777777">
            <w:pPr>
              <w:pStyle w:val="NoSpacing"/>
              <w:rPr>
                <w:rFonts w:ascii="Times New Roman" w:hAnsi="Times New Roman"/>
                <w:b/>
                <w:bCs/>
              </w:rPr>
            </w:pPr>
            <w:r w:rsidRPr="008876D8">
              <w:rPr>
                <w:rFonts w:ascii="Times New Roman" w:hAnsi="Times New Roman"/>
                <w:b/>
                <w:bCs/>
              </w:rPr>
              <w:t xml:space="preserve">John C. Keeney Building, 11th Floor </w:t>
            </w:r>
          </w:p>
          <w:p w:rsidR="00DE5E56" w:rsidP="00DE5E56" w:rsidRDefault="00DE5E56" w14:paraId="48AE0AE4" w14:textId="77777777">
            <w:pPr>
              <w:pStyle w:val="NoSpacing"/>
              <w:rPr>
                <w:rFonts w:ascii="Times New Roman" w:hAnsi="Times New Roman"/>
                <w:b/>
                <w:bCs/>
              </w:rPr>
            </w:pPr>
            <w:r w:rsidRPr="008876D8">
              <w:rPr>
                <w:rFonts w:ascii="Times New Roman" w:hAnsi="Times New Roman"/>
                <w:b/>
                <w:bCs/>
              </w:rPr>
              <w:t xml:space="preserve">10th &amp; Constitution Ave NW </w:t>
            </w:r>
          </w:p>
          <w:p w:rsidRPr="008876D8" w:rsidR="00DE5E56" w:rsidP="00DE5E56" w:rsidRDefault="00DE5E56" w14:paraId="57E49D26" w14:textId="77777777">
            <w:pPr>
              <w:pStyle w:val="NoSpacing"/>
              <w:rPr>
                <w:rFonts w:ascii="Times New Roman" w:hAnsi="Times New Roman"/>
              </w:rPr>
            </w:pPr>
            <w:r w:rsidRPr="008876D8">
              <w:rPr>
                <w:rFonts w:ascii="Times New Roman" w:hAnsi="Times New Roman"/>
                <w:b/>
                <w:bCs/>
              </w:rPr>
              <w:t xml:space="preserve">Washington, D.C. 20530-0001 </w:t>
            </w:r>
          </w:p>
          <w:p w:rsidR="00DE5E56" w:rsidP="00DE5E56" w:rsidRDefault="00DE5E56" w14:paraId="786DB037" w14:textId="77777777">
            <w:pPr>
              <w:pStyle w:val="NoSpacing"/>
              <w:rPr>
                <w:rFonts w:ascii="Times New Roman" w:hAnsi="Times New Roman"/>
                <w:b/>
                <w:bCs/>
              </w:rPr>
            </w:pPr>
          </w:p>
          <w:p w:rsidR="00DE5E56" w:rsidP="00DE5E56" w:rsidRDefault="00DE5E56" w14:paraId="230E2006" w14:textId="77777777">
            <w:pPr>
              <w:pStyle w:val="NoSpacing"/>
              <w:rPr>
                <w:rFonts w:ascii="Times New Roman" w:hAnsi="Times New Roman"/>
              </w:rPr>
            </w:pPr>
            <w:r w:rsidRPr="008876D8">
              <w:rPr>
                <w:rFonts w:ascii="Times New Roman" w:hAnsi="Times New Roman"/>
                <w:b/>
                <w:bCs/>
              </w:rPr>
              <w:t xml:space="preserve">NOTE: </w:t>
            </w:r>
            <w:r w:rsidRPr="008876D8">
              <w:rPr>
                <w:rFonts w:ascii="Times New Roman" w:hAnsi="Times New Roman"/>
              </w:rPr>
              <w:t>The Criminal Division, will forward certified requests on Forms I-854A and I-854B for processing to USCIS. USCIS will not adjudicate any request made on Forms I-854A and I-854B without the certification of the Criminal Division.</w:t>
            </w:r>
          </w:p>
          <w:p w:rsidRPr="001F3F21" w:rsidR="00016C07" w:rsidP="003463DC" w:rsidRDefault="00016C07" w14:paraId="1AFF9378" w14:textId="77777777">
            <w:pPr>
              <w:rPr>
                <w:sz w:val="22"/>
                <w:szCs w:val="22"/>
              </w:rPr>
            </w:pPr>
          </w:p>
        </w:tc>
        <w:tc>
          <w:tcPr>
            <w:tcW w:w="4095" w:type="dxa"/>
          </w:tcPr>
          <w:p w:rsidR="00016C07" w:rsidP="003463DC" w:rsidRDefault="00DE5E56" w14:paraId="1698A197" w14:textId="77777777">
            <w:pPr>
              <w:rPr>
                <w:sz w:val="22"/>
                <w:szCs w:val="22"/>
              </w:rPr>
            </w:pPr>
            <w:r>
              <w:rPr>
                <w:b/>
                <w:bCs/>
                <w:sz w:val="22"/>
                <w:szCs w:val="22"/>
              </w:rPr>
              <w:t>[Page 4]</w:t>
            </w:r>
          </w:p>
          <w:p w:rsidR="00DE5E56" w:rsidP="003463DC" w:rsidRDefault="00DE5E56" w14:paraId="41AD14F5" w14:textId="77777777">
            <w:pPr>
              <w:rPr>
                <w:sz w:val="22"/>
                <w:szCs w:val="22"/>
              </w:rPr>
            </w:pPr>
          </w:p>
          <w:p w:rsidRPr="008876D8" w:rsidR="00DE5E56" w:rsidP="00DE5E56" w:rsidRDefault="00DE5E56" w14:paraId="2809C21D" w14:textId="77777777">
            <w:pPr>
              <w:pStyle w:val="NoSpacing"/>
              <w:rPr>
                <w:rFonts w:ascii="Times New Roman" w:hAnsi="Times New Roman"/>
                <w:b/>
              </w:rPr>
            </w:pPr>
            <w:r w:rsidRPr="008876D8">
              <w:rPr>
                <w:rFonts w:ascii="Times New Roman" w:hAnsi="Times New Roman"/>
                <w:b/>
              </w:rPr>
              <w:t>Where to File?</w:t>
            </w:r>
          </w:p>
          <w:p w:rsidR="00DE5E56" w:rsidP="00DE5E56" w:rsidRDefault="00DE5E56" w14:paraId="1968947A" w14:textId="77777777">
            <w:pPr>
              <w:pStyle w:val="NoSpacing"/>
              <w:rPr>
                <w:rFonts w:ascii="Times New Roman" w:hAnsi="Times New Roman"/>
              </w:rPr>
            </w:pPr>
          </w:p>
          <w:p w:rsidRPr="008876D8" w:rsidR="00DE5E56" w:rsidP="00DE5E56" w:rsidRDefault="00DE5E56" w14:paraId="5C14B9CD" w14:textId="77777777">
            <w:pPr>
              <w:pStyle w:val="NoSpacing"/>
              <w:rPr>
                <w:rFonts w:ascii="Times New Roman" w:hAnsi="Times New Roman"/>
              </w:rPr>
            </w:pPr>
            <w:r w:rsidRPr="008876D8">
              <w:rPr>
                <w:rStyle w:val="A1"/>
                <w:rFonts w:ascii="Times New Roman" w:hAnsi="Times New Roman"/>
              </w:rPr>
              <w:t xml:space="preserve">Submit requests for S nonimmigrant classification or for S nonimmigrants to file for adjustment of status to: </w:t>
            </w:r>
          </w:p>
          <w:p w:rsidR="00DE5E56" w:rsidP="00DE5E56" w:rsidRDefault="00DE5E56" w14:paraId="2228D121" w14:textId="77777777">
            <w:pPr>
              <w:pStyle w:val="NoSpacing"/>
              <w:rPr>
                <w:rFonts w:ascii="Times New Roman" w:hAnsi="Times New Roman"/>
                <w:b/>
                <w:bCs/>
              </w:rPr>
            </w:pPr>
          </w:p>
          <w:p w:rsidR="00DE5E56" w:rsidP="00DE5E56" w:rsidRDefault="00DE5E56" w14:paraId="12EBA8CC" w14:textId="77777777">
            <w:pPr>
              <w:pStyle w:val="NoSpacing"/>
              <w:rPr>
                <w:rFonts w:ascii="Times New Roman" w:hAnsi="Times New Roman"/>
                <w:b/>
                <w:bCs/>
              </w:rPr>
            </w:pPr>
            <w:r w:rsidRPr="008876D8">
              <w:rPr>
                <w:rFonts w:ascii="Times New Roman" w:hAnsi="Times New Roman"/>
                <w:b/>
                <w:bCs/>
              </w:rPr>
              <w:t xml:space="preserve">U.S. Department of Justice </w:t>
            </w:r>
          </w:p>
          <w:p w:rsidR="00DE5E56" w:rsidP="00DE5E56" w:rsidRDefault="00DE5E56" w14:paraId="75B74A5C" w14:textId="77777777">
            <w:pPr>
              <w:pStyle w:val="NoSpacing"/>
              <w:rPr>
                <w:rFonts w:ascii="Times New Roman" w:hAnsi="Times New Roman"/>
                <w:b/>
                <w:bCs/>
              </w:rPr>
            </w:pPr>
            <w:r w:rsidRPr="008876D8">
              <w:rPr>
                <w:rFonts w:ascii="Times New Roman" w:hAnsi="Times New Roman"/>
                <w:b/>
                <w:bCs/>
              </w:rPr>
              <w:t xml:space="preserve">Criminal Division, </w:t>
            </w:r>
          </w:p>
          <w:p w:rsidR="00DE5E56" w:rsidP="00DE5E56" w:rsidRDefault="00DE5E56" w14:paraId="13ACAABA" w14:textId="77777777">
            <w:pPr>
              <w:pStyle w:val="NoSpacing"/>
              <w:rPr>
                <w:rFonts w:ascii="Times New Roman" w:hAnsi="Times New Roman"/>
                <w:b/>
                <w:bCs/>
              </w:rPr>
            </w:pPr>
            <w:r w:rsidRPr="008876D8">
              <w:rPr>
                <w:rFonts w:ascii="Times New Roman" w:hAnsi="Times New Roman"/>
                <w:b/>
                <w:bCs/>
              </w:rPr>
              <w:t xml:space="preserve">Office of Enforcement Operations </w:t>
            </w:r>
          </w:p>
          <w:p w:rsidR="00DE5E56" w:rsidP="00DE5E56" w:rsidRDefault="00DE5E56" w14:paraId="621E6C6C" w14:textId="77777777">
            <w:pPr>
              <w:pStyle w:val="NoSpacing"/>
              <w:rPr>
                <w:rFonts w:ascii="Times New Roman" w:hAnsi="Times New Roman"/>
                <w:b/>
                <w:bCs/>
              </w:rPr>
            </w:pPr>
            <w:r w:rsidRPr="008876D8">
              <w:rPr>
                <w:rFonts w:ascii="Times New Roman" w:hAnsi="Times New Roman"/>
                <w:b/>
                <w:bCs/>
              </w:rPr>
              <w:t xml:space="preserve">Special Operations Unit </w:t>
            </w:r>
          </w:p>
          <w:p w:rsidR="00DE5E56" w:rsidP="00DE5E56" w:rsidRDefault="00DE5E56" w14:paraId="443256AE" w14:textId="77777777">
            <w:pPr>
              <w:pStyle w:val="NoSpacing"/>
              <w:rPr>
                <w:rFonts w:ascii="Times New Roman" w:hAnsi="Times New Roman"/>
                <w:b/>
                <w:bCs/>
              </w:rPr>
            </w:pPr>
            <w:r w:rsidRPr="00110A89">
              <w:rPr>
                <w:rFonts w:ascii="Times New Roman" w:hAnsi="Times New Roman"/>
                <w:b/>
                <w:bCs/>
                <w:color w:val="FF0000"/>
              </w:rPr>
              <w:t>1301 New York Avenue NW, 9</w:t>
            </w:r>
            <w:r w:rsidRPr="00110A89">
              <w:rPr>
                <w:rFonts w:ascii="Times New Roman" w:hAnsi="Times New Roman"/>
                <w:b/>
                <w:bCs/>
                <w:color w:val="FF0000"/>
                <w:vertAlign w:val="superscript"/>
              </w:rPr>
              <w:t>th</w:t>
            </w:r>
            <w:r w:rsidRPr="00110A89">
              <w:rPr>
                <w:rFonts w:ascii="Times New Roman" w:hAnsi="Times New Roman"/>
                <w:b/>
                <w:bCs/>
                <w:color w:val="FF0000"/>
              </w:rPr>
              <w:t xml:space="preserve"> floor</w:t>
            </w:r>
          </w:p>
          <w:p w:rsidRPr="008876D8" w:rsidR="00DE5E56" w:rsidP="00DE5E56" w:rsidRDefault="00DE5E56" w14:paraId="5A343D2E" w14:textId="77777777">
            <w:pPr>
              <w:pStyle w:val="NoSpacing"/>
              <w:rPr>
                <w:rFonts w:ascii="Times New Roman" w:hAnsi="Times New Roman"/>
              </w:rPr>
            </w:pPr>
            <w:r w:rsidRPr="008876D8">
              <w:rPr>
                <w:rFonts w:ascii="Times New Roman" w:hAnsi="Times New Roman"/>
                <w:b/>
                <w:bCs/>
              </w:rPr>
              <w:t xml:space="preserve">Washington, D.C. 20530-0001 </w:t>
            </w:r>
          </w:p>
          <w:p w:rsidR="00DE5E56" w:rsidP="00DE5E56" w:rsidRDefault="00DE5E56" w14:paraId="211C041A" w14:textId="77777777">
            <w:pPr>
              <w:pStyle w:val="NoSpacing"/>
              <w:rPr>
                <w:rFonts w:ascii="Times New Roman" w:hAnsi="Times New Roman"/>
                <w:b/>
                <w:bCs/>
              </w:rPr>
            </w:pPr>
          </w:p>
          <w:p w:rsidR="00DE5E56" w:rsidP="00DE5E56" w:rsidRDefault="00DE5E56" w14:paraId="4AD60C9F" w14:textId="77777777">
            <w:pPr>
              <w:pStyle w:val="NoSpacing"/>
              <w:rPr>
                <w:rFonts w:ascii="Times New Roman" w:hAnsi="Times New Roman"/>
              </w:rPr>
            </w:pPr>
            <w:r w:rsidRPr="008876D8">
              <w:rPr>
                <w:rFonts w:ascii="Times New Roman" w:hAnsi="Times New Roman"/>
                <w:b/>
                <w:bCs/>
              </w:rPr>
              <w:t xml:space="preserve">NOTE: </w:t>
            </w:r>
            <w:r w:rsidRPr="008876D8">
              <w:rPr>
                <w:rFonts w:ascii="Times New Roman" w:hAnsi="Times New Roman"/>
              </w:rPr>
              <w:t>The Criminal Division, will forward certified requests on Forms I-854A and I-854B for processing to USCIS. USCIS will not adjudicate any request made on Forms I-854A and I-854B without the certification of the Criminal Division.</w:t>
            </w:r>
          </w:p>
          <w:p w:rsidRPr="00DE5E56" w:rsidR="00DE5E56" w:rsidP="003463DC" w:rsidRDefault="00DE5E56" w14:paraId="59C928F3" w14:textId="787BD526">
            <w:pPr>
              <w:rPr>
                <w:sz w:val="22"/>
                <w:szCs w:val="22"/>
              </w:rPr>
            </w:pPr>
          </w:p>
        </w:tc>
      </w:tr>
    </w:tbl>
    <w:p w:rsidR="0006270C" w:rsidP="000C712C" w:rsidRDefault="0006270C" w14:paraId="35300FF2"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5DCFC" w14:textId="77777777" w:rsidR="006B699F" w:rsidRDefault="006B699F">
      <w:r>
        <w:separator/>
      </w:r>
    </w:p>
  </w:endnote>
  <w:endnote w:type="continuationSeparator" w:id="0">
    <w:p w14:paraId="14C08BAE" w14:textId="77777777" w:rsidR="006B699F" w:rsidRDefault="006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11D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079C1" w14:textId="77777777" w:rsidR="006B699F" w:rsidRDefault="006B699F">
      <w:r>
        <w:separator/>
      </w:r>
    </w:p>
  </w:footnote>
  <w:footnote w:type="continuationSeparator" w:id="0">
    <w:p w14:paraId="1E92B4FA" w14:textId="77777777" w:rsidR="006B699F" w:rsidRDefault="006B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AC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35E"/>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2C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E56"/>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E5E56"/>
    <w:rPr>
      <w:rFonts w:ascii="Calibri" w:eastAsia="Calibri" w:hAnsi="Calibri"/>
      <w:sz w:val="22"/>
      <w:szCs w:val="22"/>
    </w:rPr>
  </w:style>
  <w:style w:type="character" w:customStyle="1" w:styleId="A1">
    <w:name w:val="A1"/>
    <w:uiPriority w:val="99"/>
    <w:rsid w:val="00DE5E56"/>
    <w:rPr>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09b420d3e84dbed525388630ea73cf7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79badc483e370924141ba1e43054e3d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F4F3CFA-D372-45F3-B93F-C40B093291E0}"/>
</file>

<file path=customXml/itemProps2.xml><?xml version="1.0" encoding="utf-8"?>
<ds:datastoreItem xmlns:ds="http://schemas.openxmlformats.org/officeDocument/2006/customXml" ds:itemID="{25FE9D79-0B64-4765-8299-DE89E7332F6D}"/>
</file>

<file path=customXml/itemProps3.xml><?xml version="1.0" encoding="utf-8"?>
<ds:datastoreItem xmlns:ds="http://schemas.openxmlformats.org/officeDocument/2006/customXml" ds:itemID="{49E7F62B-4E27-48AE-BBCA-1BEAE2A89DB4}"/>
</file>

<file path=docProps/app.xml><?xml version="1.0" encoding="utf-8"?>
<Properties xmlns="http://schemas.openxmlformats.org/officeDocument/2006/extended-properties" xmlns:vt="http://schemas.openxmlformats.org/officeDocument/2006/docPropsVTypes">
  <Template>TOC Template 11062018</Template>
  <TotalTime>2</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2021-08-26T14:32:00Z</dcterms:created>
  <dcterms:modified xsi:type="dcterms:W3CDTF">2021-08-26T14:32:00Z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