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820" w:rsidP="00F659A9" w:rsidRDefault="006E3397" w14:paraId="197B9F14" w14:textId="77777777">
      <w:pPr>
        <w:jc w:val="center"/>
        <w:rPr>
          <w:sz w:val="36"/>
          <w:szCs w:val="36"/>
        </w:rPr>
      </w:pPr>
      <w:r w:rsidRPr="00F659A9">
        <w:rPr>
          <w:sz w:val="36"/>
          <w:szCs w:val="36"/>
        </w:rPr>
        <w:t>Foreign Purchaser Acknowledgement State</w:t>
      </w:r>
      <w:r w:rsidRPr="00F659A9" w:rsidR="00531B0F">
        <w:rPr>
          <w:sz w:val="36"/>
          <w:szCs w:val="36"/>
        </w:rPr>
        <w:t>ment</w:t>
      </w:r>
      <w:r w:rsidRPr="00F659A9">
        <w:rPr>
          <w:sz w:val="36"/>
          <w:szCs w:val="36"/>
        </w:rPr>
        <w:t xml:space="preserve"> </w:t>
      </w:r>
      <w:r w:rsidRPr="00F659A9" w:rsidR="00671873">
        <w:rPr>
          <w:sz w:val="36"/>
          <w:szCs w:val="36"/>
        </w:rPr>
        <w:t xml:space="preserve">(FPAS) </w:t>
      </w:r>
    </w:p>
    <w:p w:rsidR="00F659A9" w:rsidP="00F659A9" w:rsidRDefault="00F659A9" w14:paraId="05F23365" w14:textId="2D4A6118">
      <w:pPr>
        <w:jc w:val="center"/>
        <w:rPr>
          <w:sz w:val="36"/>
          <w:szCs w:val="36"/>
        </w:rPr>
      </w:pPr>
      <w:r w:rsidRPr="00F659A9">
        <w:rPr>
          <w:sz w:val="36"/>
          <w:szCs w:val="36"/>
        </w:rPr>
        <w:t>Quick Guide</w:t>
      </w:r>
      <w:bookmarkStart w:name="_Ref186861589" w:id="0"/>
      <w:bookmarkStart w:name="_Toc428540442" w:id="1"/>
      <w:bookmarkStart w:name="_Toc70957024" w:id="2"/>
    </w:p>
    <w:p w:rsidR="00F659A9" w:rsidP="00F659A9" w:rsidRDefault="00F659A9" w14:paraId="416BAE3D" w14:textId="77777777">
      <w:pPr>
        <w:spacing w:before="120" w:after="120"/>
      </w:pPr>
      <w:bookmarkStart w:name="_Toc172428789" w:id="3"/>
      <w:bookmarkEnd w:id="0"/>
      <w:bookmarkEnd w:id="1"/>
      <w:bookmarkEnd w:id="2"/>
    </w:p>
    <w:p w:rsidR="00F659A9" w:rsidP="00F659A9" w:rsidRDefault="00F659A9" w14:paraId="27564FFD" w14:textId="5E6EFE38">
      <w:pPr>
        <w:spacing w:before="120" w:after="120"/>
      </w:pPr>
      <w:r w:rsidRPr="00F659A9">
        <w:t xml:space="preserve">The United States Environmental Protection Agency (EPA) Office of Pesticide Programs (OPP) developed the </w:t>
      </w:r>
      <w:r>
        <w:t xml:space="preserve">Foreign Purchaser Acknowledgment Statement (PFAS) </w:t>
      </w:r>
      <w:r w:rsidRPr="00F659A9">
        <w:t>application to provide registrants an electronic option to create and submit ‘</w:t>
      </w:r>
      <w:r w:rsidRPr="00F659A9">
        <w:rPr>
          <w:szCs w:val="23"/>
        </w:rPr>
        <w:t xml:space="preserve">EPA Form </w:t>
      </w:r>
      <w:r>
        <w:rPr>
          <w:szCs w:val="23"/>
        </w:rPr>
        <w:t>9600-02</w:t>
      </w:r>
      <w:r w:rsidR="00D54C40">
        <w:rPr>
          <w:szCs w:val="23"/>
        </w:rPr>
        <w:t>6</w:t>
      </w:r>
      <w:r w:rsidRPr="00F659A9">
        <w:rPr>
          <w:szCs w:val="23"/>
        </w:rPr>
        <w:t xml:space="preserve"> – </w:t>
      </w:r>
      <w:r>
        <w:rPr>
          <w:szCs w:val="23"/>
        </w:rPr>
        <w:t xml:space="preserve">FPAS </w:t>
      </w:r>
      <w:r w:rsidRPr="00F659A9">
        <w:rPr>
          <w:szCs w:val="23"/>
        </w:rPr>
        <w:t>via the Pesticide Submission Portal (PSP) in the Central Data Exchange (CDX)</w:t>
      </w:r>
      <w:r w:rsidRPr="00F659A9">
        <w:t>.</w:t>
      </w:r>
    </w:p>
    <w:p w:rsidRPr="00F659A9" w:rsidR="00F659A9" w:rsidP="00F659A9" w:rsidRDefault="00F659A9" w14:paraId="520EF3F4" w14:textId="0B61B11E">
      <w:pPr>
        <w:kinsoku w:val="0"/>
        <w:overflowPunct w:val="0"/>
        <w:contextualSpacing/>
        <w:textAlignment w:val="baseline"/>
      </w:pPr>
      <w:r w:rsidRPr="00F659A9">
        <w:rPr>
          <w:rFonts w:eastAsia="+mn-ea"/>
          <w:color w:val="000000"/>
          <w:kern w:val="24"/>
        </w:rPr>
        <w:t>This quick reference guide explains how to electronically submit a FPAS using the PSP.</w:t>
      </w:r>
      <w:r>
        <w:t xml:space="preserve"> </w:t>
      </w:r>
      <w:r w:rsidRPr="00F659A9">
        <w:rPr>
          <w:rFonts w:eastAsia="+mn-ea"/>
          <w:color w:val="000000"/>
          <w:kern w:val="24"/>
        </w:rPr>
        <w:t xml:space="preserve">This guide assumes a user has a CDX account and is registered for the PSP program service. Please refer to the </w:t>
      </w:r>
      <w:r w:rsidR="00500C3D">
        <w:rPr>
          <w:rFonts w:eastAsia="+mn-ea"/>
          <w:color w:val="000000"/>
          <w:kern w:val="24"/>
        </w:rPr>
        <w:t xml:space="preserve"> </w:t>
      </w:r>
      <w:hyperlink w:history="1" r:id="rId8">
        <w:r w:rsidR="00500C3D">
          <w:rPr>
            <w:rStyle w:val="Hyperlink"/>
            <w:rFonts w:eastAsia="+mn-ea"/>
            <w:kern w:val="24"/>
          </w:rPr>
          <w:t>PSP Registration Guide</w:t>
        </w:r>
      </w:hyperlink>
      <w:r w:rsidR="00500C3D">
        <w:rPr>
          <w:rFonts w:eastAsia="+mn-ea"/>
          <w:color w:val="000000"/>
          <w:kern w:val="24"/>
        </w:rPr>
        <w:t xml:space="preserve"> </w:t>
      </w:r>
      <w:r w:rsidRPr="00F659A9">
        <w:rPr>
          <w:rFonts w:eastAsia="+mn-ea"/>
          <w:color w:val="000000"/>
          <w:kern w:val="24"/>
        </w:rPr>
        <w:t xml:space="preserve"> for information on how to obtain a CDX account and register for PSP. </w:t>
      </w:r>
    </w:p>
    <w:p w:rsidRPr="00F659A9" w:rsidR="00F659A9" w:rsidP="00F659A9" w:rsidRDefault="00F659A9" w14:paraId="61705158" w14:textId="77777777">
      <w:pPr>
        <w:spacing w:before="120" w:after="120"/>
      </w:pPr>
    </w:p>
    <w:bookmarkStart w:name="_Toc428535927" w:id="4"/>
    <w:bookmarkEnd w:id="3"/>
    <w:p w:rsidRPr="00347806" w:rsidR="006B7F5A" w:rsidP="00B87570" w:rsidRDefault="006B7F5A" w14:paraId="1C17A013" w14:textId="4890EB3E">
      <w:pPr>
        <w:pStyle w:val="BodyText"/>
        <w:rPr>
          <w:sz w:val="24"/>
          <w:szCs w:val="24"/>
        </w:rPr>
      </w:pPr>
      <w:r w:rsidRPr="008C2829">
        <w:rPr>
          <w:b/>
          <w:sz w:val="24"/>
          <w:szCs w:val="24"/>
        </w:rPr>
        <w:fldChar w:fldCharType="begin"/>
      </w:r>
      <w:r w:rsidRPr="008C2829">
        <w:rPr>
          <w:b/>
          <w:sz w:val="24"/>
          <w:szCs w:val="24"/>
        </w:rPr>
        <w:instrText xml:space="preserve"> REF _Ref314832418 \h  \* MERGEFORMAT </w:instrText>
      </w:r>
      <w:r w:rsidRPr="008C2829">
        <w:rPr>
          <w:b/>
          <w:sz w:val="24"/>
          <w:szCs w:val="24"/>
        </w:rPr>
      </w:r>
      <w:r w:rsidRPr="008C2829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1</w:t>
      </w:r>
      <w:r w:rsidRPr="008C2829">
        <w:rPr>
          <w:b/>
          <w:sz w:val="24"/>
          <w:szCs w:val="24"/>
        </w:rPr>
        <w:fldChar w:fldCharType="end"/>
      </w:r>
      <w:r w:rsidRPr="00347806">
        <w:rPr>
          <w:sz w:val="24"/>
          <w:szCs w:val="24"/>
        </w:rPr>
        <w:t xml:space="preserve"> shows a screen capture of the ‘My CDX’ screen:</w:t>
      </w:r>
    </w:p>
    <w:p w:rsidR="006B7F5A" w:rsidP="006B7F5A" w:rsidRDefault="006B7F5A" w14:paraId="5164AB54" w14:textId="77777777">
      <w:pPr>
        <w:jc w:val="center"/>
      </w:pPr>
      <w:r>
        <w:rPr>
          <w:noProof/>
        </w:rPr>
        <w:drawing>
          <wp:inline distT="0" distB="0" distL="0" distR="0" wp14:anchorId="6501C54C" wp14:editId="6308F2F5">
            <wp:extent cx="5438633" cy="2951137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57" cy="296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A2990" w:rsidR="006B7F5A" w:rsidP="006B7F5A" w:rsidRDefault="006B7F5A" w14:paraId="1E0D98B9" w14:textId="5AA52AF2">
      <w:pPr>
        <w:pStyle w:val="Caption"/>
        <w:spacing w:before="120"/>
      </w:pPr>
      <w:bookmarkStart w:name="_Ref314832418" w:id="5"/>
      <w:bookmarkStart w:name="_Toc58595343" w:id="6"/>
      <w:bookmarkStart w:name="_Toc70952293" w:id="7"/>
      <w:bookmarkStart w:name="_Toc72315531" w:id="8"/>
      <w:r w:rsidRPr="00246F8E"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1</w:t>
        </w:r>
      </w:fldSimple>
      <w:bookmarkEnd w:id="5"/>
      <w:r w:rsidRPr="00246F8E">
        <w:t xml:space="preserve">: </w:t>
      </w:r>
      <w:r>
        <w:t>‘MyCDX’ Screen – PSP Program Services</w:t>
      </w:r>
      <w:bookmarkEnd w:id="4"/>
      <w:bookmarkEnd w:id="6"/>
      <w:bookmarkEnd w:id="7"/>
      <w:bookmarkEnd w:id="8"/>
    </w:p>
    <w:p w:rsidRPr="006E3397" w:rsidR="006E3397" w:rsidP="006E3397" w:rsidRDefault="006B7F5A" w14:paraId="60ED5689" w14:textId="03ED35BD">
      <w:pPr>
        <w:spacing w:before="120" w:after="120"/>
      </w:pPr>
      <w:r>
        <w:rPr>
          <w:b/>
        </w:rPr>
        <w:t xml:space="preserve">Navigation: </w:t>
      </w:r>
      <w:r w:rsidRPr="006E3397" w:rsidR="006E3397">
        <w:t xml:space="preserve">Upon logging into </w:t>
      </w:r>
      <w:r w:rsidR="008F0CA5">
        <w:t>the Central Data Exchange (</w:t>
      </w:r>
      <w:r w:rsidRPr="006E3397" w:rsidR="006E3397">
        <w:t>CDX</w:t>
      </w:r>
      <w:r w:rsidR="008F0CA5">
        <w:t>)</w:t>
      </w:r>
      <w:r w:rsidRPr="006E3397" w:rsidR="006E3397">
        <w:t xml:space="preserve">, </w:t>
      </w:r>
      <w:r w:rsidR="009862E5">
        <w:t>users</w:t>
      </w:r>
      <w:r w:rsidRPr="006E3397" w:rsidR="006E3397">
        <w:t xml:space="preserve"> are na</w:t>
      </w:r>
      <w:r w:rsidR="009862E5">
        <w:t xml:space="preserve">vigated to the ‘MyCDX’ screen. </w:t>
      </w:r>
      <w:r w:rsidRPr="006E3397" w:rsidR="006E3397">
        <w:t xml:space="preserve">Select either the ‘Primary Submitter’ or ‘Authorized Agent’ role for the ‘PSP: Pesticide Submission Portal (Company Number Requests)’ Program Service to access </w:t>
      </w:r>
      <w:r w:rsidR="008F0CA5">
        <w:t>the Pesticide Submission Portal (</w:t>
      </w:r>
      <w:r w:rsidRPr="006E3397" w:rsidR="006E3397">
        <w:t>PSP</w:t>
      </w:r>
      <w:r w:rsidR="008F0CA5">
        <w:t>)</w:t>
      </w:r>
      <w:r w:rsidRPr="006E3397" w:rsidR="006E3397">
        <w:t>.</w:t>
      </w:r>
    </w:p>
    <w:p w:rsidRPr="002444B9" w:rsidR="006B7F5A" w:rsidP="009862E5" w:rsidRDefault="006E3397" w14:paraId="066FC57B" w14:textId="24EE5820">
      <w:pPr>
        <w:spacing w:before="120" w:after="240"/>
      </w:pPr>
      <w:r w:rsidRPr="006E3397">
        <w:rPr>
          <w:b/>
          <w:bCs/>
        </w:rPr>
        <w:t>Note:</w:t>
      </w:r>
      <w:r w:rsidRPr="006E3397">
        <w:t xml:space="preserve"> If the selected role is associated with multiple organizations, chose the correct </w:t>
      </w:r>
      <w:proofErr w:type="gramStart"/>
      <w:r w:rsidRPr="006E3397">
        <w:t>organization</w:t>
      </w:r>
      <w:proofErr w:type="gramEnd"/>
      <w:r w:rsidRPr="006E3397">
        <w:t xml:space="preserve"> an</w:t>
      </w:r>
      <w:r>
        <w:t xml:space="preserve">d select the ‘Proceed’ button. </w:t>
      </w:r>
      <w:r w:rsidRPr="006E3397">
        <w:t>Otherwise, navigation directly into PSP will occur.</w:t>
      </w:r>
      <w:bookmarkStart w:name="_Ref16595198" w:id="9"/>
      <w:bookmarkStart w:name="_Toc428535929" w:id="10"/>
    </w:p>
    <w:bookmarkEnd w:id="9"/>
    <w:bookmarkEnd w:id="10"/>
    <w:p w:rsidR="009862E5" w:rsidRDefault="009862E5" w14:paraId="7E92BE3B" w14:textId="77777777">
      <w:pPr>
        <w:rPr>
          <w:b/>
        </w:rPr>
      </w:pPr>
      <w:r>
        <w:rPr>
          <w:b/>
        </w:rPr>
        <w:br w:type="page"/>
      </w:r>
    </w:p>
    <w:p w:rsidRPr="00F973B5" w:rsidR="006B7F5A" w:rsidP="006B7F5A" w:rsidRDefault="006B7F5A" w14:paraId="6471F94C" w14:textId="4D30E35B">
      <w:pPr>
        <w:spacing w:before="120" w:after="120"/>
      </w:pPr>
      <w:r w:rsidRPr="00055544">
        <w:rPr>
          <w:b/>
        </w:rPr>
        <w:lastRenderedPageBreak/>
        <w:fldChar w:fldCharType="begin"/>
      </w:r>
      <w:r w:rsidRPr="00B95572">
        <w:rPr>
          <w:b/>
        </w:rPr>
        <w:instrText xml:space="preserve"> REF _Ref434489334 \h  \* MERGEFORMAT </w:instrText>
      </w:r>
      <w:r w:rsidRPr="00055544">
        <w:rPr>
          <w:b/>
        </w:rPr>
      </w:r>
      <w:r w:rsidRPr="00055544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2</w:t>
      </w:r>
      <w:r w:rsidRPr="00055544">
        <w:rPr>
          <w:b/>
        </w:rPr>
        <w:fldChar w:fldCharType="end"/>
      </w:r>
      <w:r>
        <w:rPr>
          <w:b/>
        </w:rPr>
        <w:t xml:space="preserve"> </w:t>
      </w:r>
      <w:r>
        <w:t xml:space="preserve">shows a screen capture of how to navigate the PSP ‘Home’ screen to </w:t>
      </w:r>
      <w:r w:rsidR="002114EB">
        <w:t xml:space="preserve">access the </w:t>
      </w:r>
      <w:r w:rsidR="00D84A0D">
        <w:t xml:space="preserve">FPAS </w:t>
      </w:r>
      <w:r w:rsidR="002114EB">
        <w:t>application</w:t>
      </w:r>
      <w:r>
        <w:t>:</w:t>
      </w:r>
    </w:p>
    <w:p w:rsidR="006B7F5A" w:rsidP="006B7F5A" w:rsidRDefault="006E3397" w14:paraId="0375B573" w14:textId="0280B0BF">
      <w:pPr>
        <w:jc w:val="center"/>
      </w:pPr>
      <w:r w:rsidRPr="006E3397">
        <w:rPr>
          <w:noProof/>
        </w:rPr>
        <w:drawing>
          <wp:inline distT="0" distB="0" distL="0" distR="0" wp14:anchorId="1E094CE8" wp14:editId="188C8801">
            <wp:extent cx="5943600" cy="2947670"/>
            <wp:effectExtent l="0" t="0" r="0" b="5080"/>
            <wp:docPr id="6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A87D69" w:rsidR="006B7F5A" w:rsidP="006B7F5A" w:rsidRDefault="006B7F5A" w14:paraId="55BEB246" w14:textId="2656D3C5">
      <w:pPr>
        <w:pStyle w:val="Caption"/>
        <w:spacing w:before="120"/>
      </w:pPr>
      <w:bookmarkStart w:name="_Ref434489334" w:id="11"/>
      <w:bookmarkStart w:name="_Toc58595402" w:id="12"/>
      <w:bookmarkStart w:name="_Toc70952295" w:id="13"/>
      <w:bookmarkStart w:name="_Toc72315533" w:id="14"/>
      <w:r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2</w:t>
        </w:r>
      </w:fldSimple>
      <w:bookmarkEnd w:id="11"/>
      <w:r>
        <w:t xml:space="preserve">: Pesticide Submission Portal </w:t>
      </w:r>
      <w:r w:rsidR="000565D8">
        <w:t xml:space="preserve">‘Home’ Screen </w:t>
      </w:r>
      <w:r w:rsidR="00054C8C">
        <w:t>–</w:t>
      </w:r>
      <w:r w:rsidR="000565D8">
        <w:t xml:space="preserve"> Create </w:t>
      </w:r>
      <w:r w:rsidR="009862E5">
        <w:t>FPAS</w:t>
      </w:r>
      <w:r>
        <w:t xml:space="preserve"> </w:t>
      </w:r>
      <w:r w:rsidR="009862E5">
        <w:t xml:space="preserve">Submission </w:t>
      </w:r>
      <w:r>
        <w:t>Option</w:t>
      </w:r>
      <w:bookmarkEnd w:id="12"/>
      <w:bookmarkEnd w:id="13"/>
      <w:bookmarkEnd w:id="14"/>
    </w:p>
    <w:p w:rsidR="00F558FA" w:rsidP="009862E5" w:rsidRDefault="006B7F5A" w14:paraId="588717F3" w14:textId="3F389771">
      <w:pPr>
        <w:tabs>
          <w:tab w:val="left" w:pos="1298"/>
        </w:tabs>
        <w:spacing w:before="120" w:after="240"/>
        <w:jc w:val="both"/>
      </w:pPr>
      <w:r w:rsidRPr="00346BC3">
        <w:rPr>
          <w:b/>
        </w:rPr>
        <w:t>Navigation:</w:t>
      </w:r>
      <w:r w:rsidRPr="00346BC3">
        <w:t xml:space="preserve"> </w:t>
      </w:r>
      <w:r w:rsidRPr="00EE1C30">
        <w:t xml:space="preserve">In the ‘Submissions and Tools’ panel, </w:t>
      </w:r>
      <w:r>
        <w:t>select</w:t>
      </w:r>
      <w:r w:rsidRPr="00EE1C30">
        <w:t xml:space="preserve"> the ‘</w:t>
      </w:r>
      <w:r w:rsidRPr="006E3397" w:rsidR="006E3397">
        <w:t>Foreign Purchaser Acknowledgment Statement</w:t>
      </w:r>
      <w:r>
        <w:t>’</w:t>
      </w:r>
      <w:r w:rsidRPr="00EE1C30">
        <w:t xml:space="preserve"> option in the first column, </w:t>
      </w:r>
      <w:r w:rsidRPr="006E3397" w:rsidR="006E3397">
        <w:t>review the Paperwork Reduction Act Notice in the second column</w:t>
      </w:r>
      <w:r w:rsidRPr="00EE1C30">
        <w:t xml:space="preserve">, and finally </w:t>
      </w:r>
      <w:r w:rsidRPr="006E3397" w:rsidR="006E3397">
        <w:t>select the ‘Create Submission’ button to navigate to the ‘Create Passphrase’ screen and create a package</w:t>
      </w:r>
      <w:r w:rsidRPr="00B07F55">
        <w:t>.</w:t>
      </w:r>
      <w:bookmarkStart w:name="_Continue_Saved_Packages" w:id="15"/>
      <w:bookmarkStart w:name="_Ref441493176" w:id="16"/>
      <w:bookmarkStart w:name="_Ref428278662" w:id="17"/>
      <w:bookmarkStart w:name="_Toc428540451" w:id="18"/>
      <w:bookmarkEnd w:id="15"/>
    </w:p>
    <w:bookmarkEnd w:id="16"/>
    <w:p w:rsidR="009862E5" w:rsidRDefault="009862E5" w14:paraId="3ACA1BC9" w14:textId="77777777">
      <w:pPr>
        <w:rPr>
          <w:b/>
        </w:rPr>
      </w:pPr>
      <w:r>
        <w:rPr>
          <w:b/>
        </w:rPr>
        <w:br w:type="page"/>
      </w:r>
    </w:p>
    <w:p w:rsidRPr="007709FF" w:rsidR="00F558FA" w:rsidP="00F558FA" w:rsidRDefault="00F558FA" w14:paraId="1991DA57" w14:textId="547A638A">
      <w:pPr>
        <w:pStyle w:val="BodyText"/>
        <w:rPr>
          <w:sz w:val="24"/>
          <w:szCs w:val="24"/>
        </w:rPr>
      </w:pPr>
      <w:r w:rsidRPr="00B95572">
        <w:rPr>
          <w:b/>
          <w:sz w:val="24"/>
          <w:szCs w:val="24"/>
        </w:rPr>
        <w:lastRenderedPageBreak/>
        <w:fldChar w:fldCharType="begin"/>
      </w:r>
      <w:r w:rsidRPr="00B95572">
        <w:rPr>
          <w:b/>
          <w:sz w:val="24"/>
          <w:szCs w:val="24"/>
        </w:rPr>
        <w:instrText xml:space="preserve"> REF _Ref314837134 \h  \* MERGEFORMAT </w:instrText>
      </w:r>
      <w:r w:rsidRPr="00B95572">
        <w:rPr>
          <w:b/>
          <w:sz w:val="24"/>
          <w:szCs w:val="24"/>
        </w:rPr>
      </w:r>
      <w:r w:rsidRPr="00B95572">
        <w:rPr>
          <w:b/>
          <w:sz w:val="24"/>
          <w:szCs w:val="24"/>
        </w:rPr>
        <w:fldChar w:fldCharType="separate"/>
      </w:r>
      <w:r w:rsidRPr="0038248D" w:rsidR="0038248D">
        <w:rPr>
          <w:b/>
          <w:noProof/>
          <w:sz w:val="24"/>
          <w:szCs w:val="24"/>
        </w:rPr>
        <w:t>Exhibit</w:t>
      </w:r>
      <w:r w:rsidRPr="0038248D" w:rsidR="0038248D">
        <w:rPr>
          <w:b/>
          <w:sz w:val="24"/>
          <w:szCs w:val="24"/>
        </w:rPr>
        <w:t xml:space="preserve"> </w:t>
      </w:r>
      <w:r w:rsidRPr="0038248D" w:rsidR="0038248D">
        <w:rPr>
          <w:b/>
          <w:noProof/>
          <w:sz w:val="24"/>
          <w:szCs w:val="24"/>
        </w:rPr>
        <w:t>1</w:t>
      </w:r>
      <w:r w:rsidRPr="0038248D" w:rsidR="0038248D">
        <w:rPr>
          <w:b/>
          <w:noProof/>
          <w:sz w:val="24"/>
          <w:szCs w:val="24"/>
        </w:rPr>
        <w:noBreakHyphen/>
        <w:t>3</w:t>
      </w:r>
      <w:r w:rsidRPr="00B95572">
        <w:rPr>
          <w:b/>
          <w:sz w:val="24"/>
          <w:szCs w:val="24"/>
        </w:rPr>
        <w:fldChar w:fldCharType="end"/>
      </w:r>
      <w:r w:rsidRPr="00475972">
        <w:rPr>
          <w:b/>
          <w:sz w:val="24"/>
          <w:szCs w:val="24"/>
        </w:rPr>
        <w:t xml:space="preserve"> </w:t>
      </w:r>
      <w:r w:rsidRPr="00475972">
        <w:rPr>
          <w:sz w:val="24"/>
          <w:szCs w:val="24"/>
        </w:rPr>
        <w:t>s</w:t>
      </w:r>
      <w:r w:rsidRPr="007709FF">
        <w:rPr>
          <w:sz w:val="24"/>
          <w:szCs w:val="24"/>
        </w:rPr>
        <w:t xml:space="preserve">hows a screen capture of the </w:t>
      </w:r>
      <w:r w:rsidR="009862E5">
        <w:rPr>
          <w:sz w:val="24"/>
          <w:szCs w:val="24"/>
        </w:rPr>
        <w:t>‘Create Passphrase’ screen</w:t>
      </w:r>
      <w:r w:rsidRPr="007709FF">
        <w:rPr>
          <w:sz w:val="24"/>
          <w:szCs w:val="24"/>
        </w:rPr>
        <w:t>:</w:t>
      </w:r>
    </w:p>
    <w:p w:rsidR="00F558FA" w:rsidP="00F558FA" w:rsidRDefault="006E3397" w14:paraId="0B71E831" w14:textId="33BC781A">
      <w:pPr>
        <w:jc w:val="center"/>
      </w:pPr>
      <w:bookmarkStart w:name="_Ref289686270" w:id="19"/>
      <w:bookmarkStart w:name="_Toc289688550" w:id="20"/>
      <w:bookmarkStart w:name="_Toc413944079" w:id="21"/>
      <w:bookmarkStart w:name="_Toc428535958" w:id="22"/>
      <w:r w:rsidRPr="006E3397">
        <w:rPr>
          <w:noProof/>
        </w:rPr>
        <w:drawing>
          <wp:inline distT="0" distB="0" distL="0" distR="0" wp14:anchorId="60584CF1" wp14:editId="368CAF0A">
            <wp:extent cx="5931922" cy="2810500"/>
            <wp:effectExtent l="0" t="0" r="0" b="9525"/>
            <wp:docPr id="7" name="Content Placeholder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922" cy="2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FA" w:rsidP="00C66DF7" w:rsidRDefault="00F558FA" w14:paraId="2BE55633" w14:textId="549BDE69">
      <w:pPr>
        <w:pStyle w:val="Caption"/>
        <w:spacing w:before="120"/>
      </w:pPr>
      <w:bookmarkStart w:name="_Ref314837134" w:id="23"/>
      <w:bookmarkStart w:name="_Toc58595364" w:id="24"/>
      <w:bookmarkStart w:name="_Toc70952307" w:id="25"/>
      <w:bookmarkStart w:name="_Toc72315545" w:id="26"/>
      <w:r w:rsidRPr="00D93850"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3</w:t>
        </w:r>
      </w:fldSimple>
      <w:bookmarkEnd w:id="23"/>
      <w:r>
        <w:rPr>
          <w:noProof/>
        </w:rPr>
        <w:t>:</w:t>
      </w:r>
      <w:r w:rsidRPr="00D93850">
        <w:t xml:space="preserve"> </w:t>
      </w:r>
      <w:bookmarkEnd w:id="19"/>
      <w:bookmarkEnd w:id="20"/>
      <w:bookmarkEnd w:id="21"/>
      <w:bookmarkEnd w:id="22"/>
      <w:r>
        <w:t>‘</w:t>
      </w:r>
      <w:bookmarkEnd w:id="24"/>
      <w:bookmarkEnd w:id="25"/>
      <w:bookmarkEnd w:id="26"/>
      <w:r w:rsidR="009862E5">
        <w:t>Create Passphrase’ Screen</w:t>
      </w:r>
    </w:p>
    <w:p w:rsidRPr="006E3397" w:rsidR="00516F97" w:rsidP="006E3397" w:rsidRDefault="00F558FA" w14:paraId="017DC4E0" w14:textId="7907ED75">
      <w:pPr>
        <w:tabs>
          <w:tab w:val="left" w:pos="1298"/>
        </w:tabs>
        <w:spacing w:before="120" w:after="120"/>
        <w:jc w:val="both"/>
      </w:pPr>
      <w:r>
        <w:rPr>
          <w:b/>
        </w:rPr>
        <w:t>Navigation</w:t>
      </w:r>
      <w:r w:rsidRPr="00FA3665">
        <w:rPr>
          <w:b/>
        </w:rPr>
        <w:t xml:space="preserve">: </w:t>
      </w:r>
      <w:r w:rsidRPr="006E3397" w:rsidR="006E3397">
        <w:t>E</w:t>
      </w:r>
      <w:r w:rsidRPr="006E3397" w:rsidR="00133FD4">
        <w:t xml:space="preserve">nter a passphrase in the ‘New Passphrase’ field that is at least eight (8) characters long and does </w:t>
      </w:r>
      <w:r w:rsidRPr="006E3397" w:rsidR="00133FD4">
        <w:rPr>
          <w:b/>
          <w:u w:val="single"/>
        </w:rPr>
        <w:t>not</w:t>
      </w:r>
      <w:r w:rsidRPr="006E3397" w:rsidR="00133FD4">
        <w:t xml:space="preserve"> contain special characters.</w:t>
      </w:r>
      <w:r w:rsidR="006E3397">
        <w:t xml:space="preserve"> </w:t>
      </w:r>
      <w:r w:rsidRPr="006E3397" w:rsidR="00133FD4">
        <w:t>Next, enter the same passphrase in the ‘Confirm Passphrase’ field.</w:t>
      </w:r>
      <w:r w:rsidR="006E3397">
        <w:t xml:space="preserve"> </w:t>
      </w:r>
      <w:r w:rsidRPr="006E3397" w:rsidR="00133FD4">
        <w:t>Finally, select the ‘Next’ button to navigate to the ‘Package Information’ screen.</w:t>
      </w:r>
    </w:p>
    <w:p w:rsidRPr="006E3397" w:rsidR="006E3397" w:rsidP="006E3397" w:rsidRDefault="006E3397" w14:paraId="50F66A64" w14:textId="77777777">
      <w:pPr>
        <w:tabs>
          <w:tab w:val="left" w:pos="1298"/>
        </w:tabs>
        <w:spacing w:before="120" w:after="120"/>
        <w:jc w:val="both"/>
      </w:pPr>
      <w:r w:rsidRPr="006E3397">
        <w:rPr>
          <w:b/>
          <w:bCs/>
        </w:rPr>
        <w:t xml:space="preserve">Important: </w:t>
      </w:r>
      <w:r w:rsidRPr="006E3397">
        <w:t xml:space="preserve">The user who creates a submission is responsible for remembering the passphrase and only distributing it to authorized persons. </w:t>
      </w:r>
      <w:r w:rsidRPr="006E3397">
        <w:rPr>
          <w:b/>
          <w:bCs/>
          <w:u w:val="single"/>
        </w:rPr>
        <w:t>OPP is unable to retrieve a passphrase or unlock a package if the passphrase is lost or forgotten</w:t>
      </w:r>
      <w:r w:rsidRPr="006E3397">
        <w:t>. A new submission will need to be created when a passphrase is lost or forgotten. OPP suggests that each organization use the same passphrase for all submissions. A shared passphrase ensures that someone from the same organization can retrieve and/or complete the submission when the package creator is unavailable. A ‘Passphrase Hint’ may be created to assist with passphrase recall.</w:t>
      </w:r>
    </w:p>
    <w:bookmarkEnd w:id="17"/>
    <w:bookmarkEnd w:id="18"/>
    <w:p w:rsidR="009862E5" w:rsidRDefault="009862E5" w14:paraId="7402AA85" w14:textId="77777777">
      <w:pPr>
        <w:rPr>
          <w:b/>
        </w:rPr>
      </w:pPr>
      <w:r>
        <w:rPr>
          <w:b/>
        </w:rPr>
        <w:br w:type="page"/>
      </w:r>
    </w:p>
    <w:p w:rsidR="0052694E" w:rsidP="00271F43" w:rsidRDefault="00385568" w14:paraId="20A87EEB" w14:textId="35CEE602">
      <w:pPr>
        <w:spacing w:before="120" w:after="120"/>
      </w:pPr>
      <w:r w:rsidRPr="00385568">
        <w:rPr>
          <w:b/>
        </w:rPr>
        <w:lastRenderedPageBreak/>
        <w:fldChar w:fldCharType="begin"/>
      </w:r>
      <w:r w:rsidRPr="00385568">
        <w:rPr>
          <w:b/>
        </w:rPr>
        <w:instrText xml:space="preserve"> REF  Ref2 \h  \* MERGEFORMAT </w:instrText>
      </w:r>
      <w:r w:rsidRPr="00385568">
        <w:rPr>
          <w:b/>
        </w:rPr>
      </w:r>
      <w:r w:rsidRPr="00385568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4</w:t>
      </w:r>
      <w:r w:rsidRPr="00385568">
        <w:rPr>
          <w:b/>
        </w:rPr>
        <w:fldChar w:fldCharType="end"/>
      </w:r>
      <w:r w:rsidR="00F55F8E">
        <w:rPr>
          <w:b/>
        </w:rPr>
        <w:t xml:space="preserve"> </w:t>
      </w:r>
      <w:r w:rsidR="00F55F8E">
        <w:t xml:space="preserve">shows a screen capture of the </w:t>
      </w:r>
      <w:r w:rsidR="009862E5">
        <w:t>‘Package Information</w:t>
      </w:r>
      <w:r w:rsidR="00F55F8E">
        <w:t>’ screen:</w:t>
      </w:r>
      <w:r w:rsidR="00CA65C6">
        <w:t xml:space="preserve"> </w:t>
      </w:r>
    </w:p>
    <w:p w:rsidR="00644AE6" w:rsidP="00644AE6" w:rsidRDefault="006E3397" w14:paraId="44FE03CC" w14:textId="34A52A1B">
      <w:pPr>
        <w:pStyle w:val="Exhibit"/>
        <w:keepNext/>
        <w:spacing w:before="120" w:after="120"/>
      </w:pPr>
      <w:r w:rsidRPr="006E3397">
        <w:rPr>
          <w:noProof/>
        </w:rPr>
        <w:drawing>
          <wp:inline distT="0" distB="0" distL="0" distR="0" wp14:anchorId="3F4D167D" wp14:editId="4324CFB9">
            <wp:extent cx="5943600" cy="2896235"/>
            <wp:effectExtent l="0" t="0" r="0" b="0"/>
            <wp:docPr id="9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355971" w:rsidR="0052694E" w:rsidP="00C66DF7" w:rsidRDefault="00346BC3" w14:paraId="7B19C4A0" w14:textId="5297538B">
      <w:pPr>
        <w:pStyle w:val="Caption"/>
        <w:spacing w:before="120"/>
      </w:pPr>
      <w:bookmarkStart w:name="Ref2" w:id="27"/>
      <w:bookmarkStart w:name="_Toc70952308" w:id="28"/>
      <w:bookmarkStart w:name="_Toc72315546" w:id="29"/>
      <w:r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4</w:t>
        </w:r>
      </w:fldSimple>
      <w:bookmarkEnd w:id="27"/>
      <w:r>
        <w:t>:</w:t>
      </w:r>
      <w:r w:rsidR="00644AE6">
        <w:t xml:space="preserve"> </w:t>
      </w:r>
      <w:r w:rsidR="009862E5">
        <w:t>‘Package Information</w:t>
      </w:r>
      <w:r w:rsidR="00F55F8E">
        <w:t>’ Screen</w:t>
      </w:r>
      <w:bookmarkEnd w:id="28"/>
      <w:bookmarkEnd w:id="29"/>
    </w:p>
    <w:p w:rsidRPr="009862E5" w:rsidR="009862E5" w:rsidP="009862E5" w:rsidRDefault="0052694E" w14:paraId="465DBCAB" w14:textId="77777777">
      <w:pPr>
        <w:spacing w:before="120" w:after="120"/>
      </w:pPr>
      <w:r>
        <w:rPr>
          <w:b/>
        </w:rPr>
        <w:t xml:space="preserve">Navigation: </w:t>
      </w:r>
      <w:r w:rsidRPr="009862E5" w:rsidR="009862E5">
        <w:t>Perform the following steps on the ‘Package Information’ screen:</w:t>
      </w:r>
    </w:p>
    <w:p w:rsidRPr="009862E5" w:rsidR="00516F97" w:rsidP="00133FD4" w:rsidRDefault="00133FD4" w14:paraId="151BB8C7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First, enter a value in the ‘Package Name’ field.</w:t>
      </w:r>
    </w:p>
    <w:p w:rsidRPr="009862E5" w:rsidR="00516F97" w:rsidP="00133FD4" w:rsidRDefault="00133FD4" w14:paraId="638C56CC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‘Add Application’ button (not pictured) to enable the applications panel.</w:t>
      </w:r>
    </w:p>
    <w:p w:rsidRPr="009862E5" w:rsidR="00516F97" w:rsidP="00133FD4" w:rsidRDefault="00133FD4" w14:paraId="19EACC45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‘Foreign Purchaser Acknowledgment Statement’ checkbox to display the available applications.</w:t>
      </w:r>
    </w:p>
    <w:p w:rsidRPr="009862E5" w:rsidR="00516F97" w:rsidP="00133FD4" w:rsidRDefault="00133FD4" w14:paraId="5FAB25B7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‘Foreign Purchaser Acknowledgment Statement’ and/or ‘Annual Summary’ checkbox(es) to display a number box for the application type(s).</w:t>
      </w:r>
    </w:p>
    <w:p w:rsidRPr="009862E5" w:rsidR="00516F97" w:rsidP="008F0CA5" w:rsidRDefault="00133FD4" w14:paraId="43D2D597" w14:textId="2B96150A">
      <w:pPr>
        <w:pStyle w:val="ListParagraph"/>
        <w:numPr>
          <w:ilvl w:val="0"/>
          <w:numId w:val="25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number of each ‘Foreign Purchaser Acknowledgment Statement’ and/or ‘Annual Summary’ to be included in the submission.</w:t>
      </w:r>
    </w:p>
    <w:p w:rsidRPr="009862E5" w:rsidR="00516F97" w:rsidP="00133FD4" w:rsidRDefault="00133FD4" w14:paraId="0A58E238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62E5">
        <w:rPr>
          <w:rFonts w:ascii="Times New Roman" w:hAnsi="Times New Roman" w:cs="Times New Roman"/>
          <w:sz w:val="24"/>
          <w:szCs w:val="24"/>
        </w:rPr>
        <w:t>Select the ‘Save’ button.</w:t>
      </w:r>
    </w:p>
    <w:p w:rsidR="009862E5" w:rsidRDefault="009862E5" w14:paraId="23903030" w14:textId="77777777">
      <w:bookmarkStart w:name="_Create_Passphrase" w:id="30"/>
      <w:bookmarkStart w:name="_Ref428276604" w:id="31"/>
      <w:bookmarkStart w:name="_Ref430074310" w:id="32"/>
      <w:bookmarkStart w:name="_Toc428535941" w:id="33"/>
      <w:bookmarkEnd w:id="30"/>
      <w:r>
        <w:br w:type="page"/>
      </w:r>
    </w:p>
    <w:p w:rsidRPr="003177B9" w:rsidR="009A310E" w:rsidP="005B1268" w:rsidRDefault="003177B9" w14:paraId="749457A9" w14:textId="3D101A61">
      <w:pPr>
        <w:spacing w:before="120" w:after="120"/>
      </w:pPr>
      <w:r w:rsidRPr="003177B9">
        <w:rPr>
          <w:b/>
        </w:rPr>
        <w:lastRenderedPageBreak/>
        <w:fldChar w:fldCharType="begin"/>
      </w:r>
      <w:r w:rsidRPr="003177B9">
        <w:rPr>
          <w:b/>
        </w:rPr>
        <w:instrText xml:space="preserve"> REF  Ref3 \h  \* MERGEFORMAT </w:instrText>
      </w:r>
      <w:r w:rsidRPr="003177B9">
        <w:rPr>
          <w:b/>
        </w:rPr>
      </w:r>
      <w:r w:rsidRPr="003177B9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5</w:t>
      </w:r>
      <w:r w:rsidRPr="003177B9">
        <w:rPr>
          <w:b/>
        </w:rPr>
        <w:fldChar w:fldCharType="end"/>
      </w:r>
      <w:r w:rsidRPr="003177B9" w:rsidR="005B1268">
        <w:rPr>
          <w:b/>
        </w:rPr>
        <w:t xml:space="preserve"> </w:t>
      </w:r>
      <w:r>
        <w:t>shows</w:t>
      </w:r>
      <w:r w:rsidRPr="003177B9" w:rsidR="005B1268">
        <w:t xml:space="preserve"> a screen capture of the ‘</w:t>
      </w:r>
      <w:r w:rsidR="002837E4">
        <w:t>Package Information</w:t>
      </w:r>
      <w:r w:rsidRPr="003177B9" w:rsidR="005B1268">
        <w:t>’ scre</w:t>
      </w:r>
      <w:r w:rsidRPr="003177B9" w:rsidR="00257EF5">
        <w:t xml:space="preserve">en </w:t>
      </w:r>
      <w:r w:rsidR="002837E4">
        <w:t>with one FPAS application added</w:t>
      </w:r>
      <w:r w:rsidR="0064085D">
        <w:t>:</w:t>
      </w:r>
    </w:p>
    <w:p w:rsidR="009A310E" w:rsidP="009A310E" w:rsidRDefault="009862E5" w14:paraId="6C0A1D87" w14:textId="4FB48ADE">
      <w:pPr>
        <w:pStyle w:val="Caption"/>
      </w:pPr>
      <w:r w:rsidRPr="009862E5">
        <w:rPr>
          <w:noProof/>
        </w:rPr>
        <w:drawing>
          <wp:inline distT="0" distB="0" distL="0" distR="0" wp14:anchorId="5C405637" wp14:editId="530F38C2">
            <wp:extent cx="5943600" cy="2906395"/>
            <wp:effectExtent l="0" t="0" r="0" b="8255"/>
            <wp:docPr id="8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0E" w:rsidP="0064085D" w:rsidRDefault="009A310E" w14:paraId="651136BD" w14:textId="78B3B494">
      <w:pPr>
        <w:pStyle w:val="Caption"/>
        <w:spacing w:before="120"/>
      </w:pPr>
      <w:bookmarkStart w:name="Ref3" w:id="34"/>
      <w:bookmarkStart w:name="_Toc70952309" w:id="35"/>
      <w:bookmarkStart w:name="_Toc72315547" w:id="36"/>
      <w:r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5</w:t>
        </w:r>
      </w:fldSimple>
      <w:bookmarkEnd w:id="34"/>
      <w:r>
        <w:t xml:space="preserve">: </w:t>
      </w:r>
      <w:bookmarkEnd w:id="35"/>
      <w:bookmarkEnd w:id="36"/>
      <w:r w:rsidR="002837E4">
        <w:t>‘Package Information’ Screen Displaying FPAS Application</w:t>
      </w:r>
    </w:p>
    <w:p w:rsidR="009862E5" w:rsidP="0064085D" w:rsidRDefault="0064085D" w14:paraId="675320C3" w14:textId="62BFC074">
      <w:pPr>
        <w:spacing w:before="120" w:after="120"/>
      </w:pPr>
      <w:r>
        <w:rPr>
          <w:b/>
        </w:rPr>
        <w:t xml:space="preserve">Navigation: </w:t>
      </w:r>
      <w:r w:rsidRPr="009862E5" w:rsidR="009862E5">
        <w:t>Confirm that the correct number of ‘Foreign Purchaser Acknowledgment Statement’ applications were add</w:t>
      </w:r>
      <w:r w:rsidR="009862E5">
        <w:t xml:space="preserve">ed to the package and then </w:t>
      </w:r>
      <w:r w:rsidRPr="009862E5" w:rsidR="009862E5">
        <w:t>select the ‘Next’ button to navigate to the ‘Package Documents’ screen.</w:t>
      </w:r>
    </w:p>
    <w:p w:rsidR="002837E4" w:rsidRDefault="002837E4" w14:paraId="481489AF" w14:textId="77777777">
      <w:pPr>
        <w:rPr>
          <w:b/>
        </w:rPr>
      </w:pPr>
      <w:r>
        <w:rPr>
          <w:b/>
        </w:rPr>
        <w:br w:type="page"/>
      </w:r>
    </w:p>
    <w:p w:rsidRPr="001538DF" w:rsidR="0064085D" w:rsidP="00086F2F" w:rsidRDefault="0064085D" w14:paraId="43207D3B" w14:textId="5A751827">
      <w:r w:rsidRPr="0064085D">
        <w:rPr>
          <w:b/>
        </w:rPr>
        <w:lastRenderedPageBreak/>
        <w:fldChar w:fldCharType="begin"/>
      </w:r>
      <w:r w:rsidRPr="0064085D">
        <w:rPr>
          <w:b/>
        </w:rPr>
        <w:instrText xml:space="preserve"> REF  Ref4 \h  \* MERGEFORMAT </w:instrText>
      </w:r>
      <w:r w:rsidRPr="0064085D">
        <w:rPr>
          <w:b/>
        </w:rPr>
      </w:r>
      <w:r w:rsidRPr="0064085D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6</w:t>
      </w:r>
      <w:r w:rsidRPr="0064085D">
        <w:rPr>
          <w:b/>
        </w:rPr>
        <w:fldChar w:fldCharType="end"/>
      </w:r>
      <w:r w:rsidRPr="003177B9">
        <w:rPr>
          <w:b/>
        </w:rPr>
        <w:t xml:space="preserve"> </w:t>
      </w:r>
      <w:r>
        <w:t>shows</w:t>
      </w:r>
      <w:r w:rsidRPr="003177B9">
        <w:t xml:space="preserve"> a screen capture of the ‘</w:t>
      </w:r>
      <w:r w:rsidR="002837E4">
        <w:t>Package Documents</w:t>
      </w:r>
      <w:r w:rsidRPr="003177B9">
        <w:t>’ screen</w:t>
      </w:r>
      <w:r>
        <w:t>:</w:t>
      </w:r>
    </w:p>
    <w:p w:rsidR="005B1268" w:rsidP="005B1268" w:rsidRDefault="009862E5" w14:paraId="3491B8E8" w14:textId="520197C4">
      <w:pPr>
        <w:pStyle w:val="Exhibit"/>
        <w:keepNext/>
        <w:spacing w:before="120" w:after="120"/>
      </w:pPr>
      <w:r w:rsidRPr="009862E5">
        <w:rPr>
          <w:noProof/>
        </w:rPr>
        <w:drawing>
          <wp:inline distT="0" distB="0" distL="0" distR="0" wp14:anchorId="22282727" wp14:editId="4C339FC6">
            <wp:extent cx="5943600" cy="2896235"/>
            <wp:effectExtent l="0" t="0" r="0" b="0"/>
            <wp:docPr id="4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4"/>
                    <pic:cNvPicPr>
                      <a:picLocks noGrp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DC527E" w:rsidR="00DC527E" w:rsidP="00611E4B" w:rsidRDefault="00DC527E" w14:paraId="74CD1E9A" w14:textId="73212EC5">
      <w:pPr>
        <w:pStyle w:val="Caption"/>
        <w:spacing w:before="120"/>
      </w:pPr>
      <w:bookmarkStart w:name="Ref4" w:id="37"/>
      <w:bookmarkStart w:name="_Toc70952310" w:id="38"/>
      <w:bookmarkStart w:name="_Toc72315548" w:id="39"/>
      <w:bookmarkEnd w:id="31"/>
      <w:bookmarkEnd w:id="32"/>
      <w:bookmarkEnd w:id="33"/>
      <w:r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6</w:t>
        </w:r>
      </w:fldSimple>
      <w:bookmarkEnd w:id="37"/>
      <w:r>
        <w:t>: ‘</w:t>
      </w:r>
      <w:r w:rsidRPr="009862E5" w:rsidR="002837E4">
        <w:t>Package Documents</w:t>
      </w:r>
      <w:r>
        <w:t>’ Screen</w:t>
      </w:r>
      <w:bookmarkEnd w:id="38"/>
      <w:bookmarkEnd w:id="39"/>
    </w:p>
    <w:p w:rsidRPr="009862E5" w:rsidR="009862E5" w:rsidP="002837E4" w:rsidRDefault="002837E4" w14:paraId="79E88B5A" w14:textId="2FF0844B">
      <w:pPr>
        <w:spacing w:before="120" w:after="120"/>
      </w:pPr>
      <w:r>
        <w:rPr>
          <w:b/>
        </w:rPr>
        <w:t xml:space="preserve">Navigation: </w:t>
      </w:r>
      <w:r>
        <w:t xml:space="preserve">Perform the following steps </w:t>
      </w:r>
      <w:r w:rsidR="0038248D">
        <w:t xml:space="preserve">on the ‘Package Documents’ screen </w:t>
      </w:r>
      <w:r w:rsidRPr="009862E5" w:rsidR="009862E5">
        <w:t xml:space="preserve">to include an </w:t>
      </w:r>
      <w:r w:rsidRPr="0038248D" w:rsidR="009862E5">
        <w:rPr>
          <w:b/>
          <w:bCs/>
          <w:u w:val="single"/>
        </w:rPr>
        <w:t>optional</w:t>
      </w:r>
      <w:r w:rsidRPr="009862E5" w:rsidR="009862E5">
        <w:t xml:space="preserve"> cover letter that applies to all ‘Foreign Purchaser Acknowledgment Statement’ applications included in the submission:</w:t>
      </w:r>
    </w:p>
    <w:p w:rsidRPr="002837E4" w:rsidR="00516F97" w:rsidP="00133FD4" w:rsidRDefault="00133FD4" w14:paraId="6936E99D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Select the ‘Add’ button (not pictured).</w:t>
      </w:r>
    </w:p>
    <w:p w:rsidRPr="002837E4" w:rsidR="00516F97" w:rsidP="00133FD4" w:rsidRDefault="00133FD4" w14:paraId="7AAD17DB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Upload a file by searching local drives or dragging and dropping the file into the upload area.</w:t>
      </w:r>
    </w:p>
    <w:p w:rsidRPr="002837E4" w:rsidR="00516F97" w:rsidP="00133FD4" w:rsidRDefault="00133FD4" w14:paraId="5D791502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Indicate whether the file contains Confidential Business Information (CBI).</w:t>
      </w:r>
    </w:p>
    <w:p w:rsidRPr="002837E4" w:rsidR="00516F97" w:rsidP="00133FD4" w:rsidRDefault="00133FD4" w14:paraId="0927CFA9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Select the ‘Save’ button to attach the uploaded file to the package. A file is attached when it is displayed in the table at the top of the screen.</w:t>
      </w:r>
    </w:p>
    <w:p w:rsidRPr="002837E4" w:rsidR="009862E5" w:rsidP="00133FD4" w:rsidRDefault="00133FD4" w14:paraId="271074E8" w14:textId="0E5B9DDB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2837E4">
        <w:rPr>
          <w:rFonts w:ascii="Times New Roman" w:hAnsi="Times New Roman" w:cs="Times New Roman"/>
          <w:sz w:val="24"/>
          <w:szCs w:val="24"/>
        </w:rPr>
        <w:t>Finally, select the ‘Next’ button to navigate to the ‘Application Info’ screen for the first application in the package.</w:t>
      </w:r>
    </w:p>
    <w:p w:rsidR="002837E4" w:rsidRDefault="002837E4" w14:paraId="6DEB341E" w14:textId="77777777">
      <w:pPr>
        <w:rPr>
          <w:b/>
        </w:rPr>
      </w:pPr>
      <w:r>
        <w:rPr>
          <w:b/>
        </w:rPr>
        <w:br w:type="page"/>
      </w:r>
    </w:p>
    <w:p w:rsidRPr="001538DF" w:rsidR="008B1F34" w:rsidP="008B1F34" w:rsidRDefault="008B1F34" w14:paraId="67358E94" w14:textId="4730937B">
      <w:pPr>
        <w:spacing w:before="120" w:after="120"/>
      </w:pPr>
      <w:r w:rsidRPr="008B1F34">
        <w:rPr>
          <w:b/>
        </w:rPr>
        <w:lastRenderedPageBreak/>
        <w:fldChar w:fldCharType="begin"/>
      </w:r>
      <w:r w:rsidRPr="008B1F34">
        <w:rPr>
          <w:b/>
        </w:rPr>
        <w:instrText xml:space="preserve"> REF  Ref5 \h  \* MERGEFORMAT </w:instrText>
      </w:r>
      <w:r w:rsidRPr="008B1F34">
        <w:rPr>
          <w:b/>
        </w:rPr>
      </w:r>
      <w:r w:rsidRPr="008B1F34">
        <w:rPr>
          <w:b/>
        </w:rPr>
        <w:fldChar w:fldCharType="separate"/>
      </w:r>
      <w:r w:rsidRPr="0038248D" w:rsidR="0038248D">
        <w:rPr>
          <w:b/>
        </w:rPr>
        <w:t xml:space="preserve">Exhibit </w:t>
      </w:r>
      <w:r w:rsidRPr="0038248D" w:rsidR="0038248D">
        <w:rPr>
          <w:b/>
          <w:noProof/>
        </w:rPr>
        <w:t>1</w:t>
      </w:r>
      <w:r w:rsidRPr="0038248D" w:rsidR="0038248D">
        <w:rPr>
          <w:b/>
          <w:noProof/>
        </w:rPr>
        <w:noBreakHyphen/>
        <w:t>7</w:t>
      </w:r>
      <w:r w:rsidRPr="008B1F34">
        <w:rPr>
          <w:b/>
        </w:rPr>
        <w:fldChar w:fldCharType="end"/>
      </w:r>
      <w:r w:rsidRPr="003177B9">
        <w:rPr>
          <w:b/>
        </w:rPr>
        <w:t xml:space="preserve"> </w:t>
      </w:r>
      <w:r>
        <w:t>shows</w:t>
      </w:r>
      <w:r w:rsidRPr="003177B9">
        <w:t xml:space="preserve"> a screen capture of the ‘</w:t>
      </w:r>
      <w:r w:rsidRPr="009862E5" w:rsidR="005612D1">
        <w:t>Application Information</w:t>
      </w:r>
      <w:r w:rsidRPr="003177B9">
        <w:t>’ screen</w:t>
      </w:r>
      <w:r>
        <w:t>:</w:t>
      </w:r>
    </w:p>
    <w:p w:rsidR="008B1F34" w:rsidP="008B1F34" w:rsidRDefault="009862E5" w14:paraId="0CAB9F1B" w14:textId="2966C6AB">
      <w:pPr>
        <w:pStyle w:val="Exhibit"/>
        <w:keepNext/>
        <w:spacing w:before="120" w:after="120"/>
      </w:pPr>
      <w:r w:rsidRPr="009862E5">
        <w:rPr>
          <w:noProof/>
        </w:rPr>
        <w:drawing>
          <wp:inline distT="0" distB="0" distL="0" distR="0" wp14:anchorId="66E05B12" wp14:editId="7D0C7510">
            <wp:extent cx="5943600" cy="2908300"/>
            <wp:effectExtent l="0" t="0" r="0" b="6350"/>
            <wp:docPr id="33383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4"/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DC527E" w:rsidR="008B1F34" w:rsidP="00611E4B" w:rsidRDefault="008B1F34" w14:paraId="2F039265" w14:textId="5A8A7701">
      <w:pPr>
        <w:pStyle w:val="Caption"/>
        <w:spacing w:before="120"/>
      </w:pPr>
      <w:bookmarkStart w:name="Ref5" w:id="40"/>
      <w:bookmarkStart w:name="_Toc70952311" w:id="41"/>
      <w:bookmarkStart w:name="_Toc72315549" w:id="42"/>
      <w:r>
        <w:t xml:space="preserve">Exhibit </w:t>
      </w:r>
      <w:fldSimple w:instr=" STYLEREF 1 \s ">
        <w:r w:rsidR="0038248D">
          <w:rPr>
            <w:noProof/>
          </w:rPr>
          <w:t>1</w:t>
        </w:r>
      </w:fldSimple>
      <w:r w:rsidR="009172DB">
        <w:noBreakHyphen/>
      </w:r>
      <w:fldSimple w:instr=" SEQ Exhibit \* ARABIC \s 1 ">
        <w:r w:rsidR="0038248D">
          <w:rPr>
            <w:noProof/>
          </w:rPr>
          <w:t>7</w:t>
        </w:r>
      </w:fldSimple>
      <w:bookmarkEnd w:id="40"/>
      <w:r>
        <w:t>: ‘</w:t>
      </w:r>
      <w:r w:rsidRPr="009862E5" w:rsidR="005612D1">
        <w:t>Application Information</w:t>
      </w:r>
      <w:r>
        <w:t>’ Screen</w:t>
      </w:r>
      <w:bookmarkEnd w:id="41"/>
      <w:bookmarkEnd w:id="42"/>
    </w:p>
    <w:p w:rsidRPr="009862E5" w:rsidR="009862E5" w:rsidP="005612D1" w:rsidRDefault="005612D1" w14:paraId="472F3BBA" w14:textId="3F89A95E">
      <w:pPr>
        <w:spacing w:before="120" w:after="120"/>
      </w:pPr>
      <w:r>
        <w:rPr>
          <w:b/>
        </w:rPr>
        <w:t xml:space="preserve">Navigation: </w:t>
      </w:r>
      <w:r w:rsidRPr="009862E5" w:rsidR="009862E5">
        <w:t>Perform the following steps on the ‘Application Information’ screen:</w:t>
      </w:r>
    </w:p>
    <w:p w:rsidRPr="005612D1" w:rsidR="00516F97" w:rsidP="00133FD4" w:rsidRDefault="00133FD4" w14:paraId="7A133B4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Update the ‘Application Name,’ if necessary.</w:t>
      </w:r>
    </w:p>
    <w:p w:rsidRPr="005612D1" w:rsidR="00516F97" w:rsidP="00133FD4" w:rsidRDefault="00133FD4" w14:paraId="4ED6753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Enter the ‘Product Name’ of the exported product.</w:t>
      </w:r>
    </w:p>
    <w:p w:rsidRPr="005612D1" w:rsidR="00516F97" w:rsidP="00133FD4" w:rsidRDefault="00133FD4" w14:paraId="145C08EA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Finally, select the ‘Next’ button to navigate to the ‘Application Documents’ screen.</w:t>
      </w:r>
    </w:p>
    <w:p w:rsidR="005612D1" w:rsidRDefault="005612D1" w14:paraId="3B5DC7D0" w14:textId="77777777">
      <w:pPr>
        <w:rPr>
          <w:b/>
        </w:rPr>
      </w:pPr>
      <w:bookmarkStart w:name="_Toc413949398" w:id="43"/>
      <w:r>
        <w:rPr>
          <w:b/>
        </w:rPr>
        <w:br w:type="page"/>
      </w:r>
    </w:p>
    <w:p w:rsidRPr="00901E05" w:rsidR="006E3397" w:rsidP="006E3397" w:rsidRDefault="006E3397" w14:paraId="01A4B4A7" w14:textId="7CD36729">
      <w:pPr>
        <w:pStyle w:val="BodyText"/>
        <w:rPr>
          <w:sz w:val="24"/>
          <w:szCs w:val="24"/>
        </w:rPr>
      </w:pPr>
      <w:r w:rsidRPr="00901E05">
        <w:rPr>
          <w:b/>
          <w:sz w:val="24"/>
          <w:szCs w:val="24"/>
        </w:rPr>
        <w:lastRenderedPageBreak/>
        <w:fldChar w:fldCharType="begin"/>
      </w:r>
      <w:r w:rsidRPr="00901E05">
        <w:rPr>
          <w:b/>
          <w:sz w:val="24"/>
          <w:szCs w:val="24"/>
        </w:rPr>
        <w:instrText xml:space="preserve"> REF _Ref428866423 \h  \* MERGEFORMAT </w:instrText>
      </w:r>
      <w:r w:rsidRPr="00901E05">
        <w:rPr>
          <w:b/>
          <w:sz w:val="24"/>
          <w:szCs w:val="24"/>
        </w:rPr>
      </w:r>
      <w:r w:rsidRPr="00901E05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8</w:t>
      </w:r>
      <w:r w:rsidRPr="00901E05">
        <w:rPr>
          <w:b/>
          <w:sz w:val="24"/>
          <w:szCs w:val="24"/>
        </w:rPr>
        <w:fldChar w:fldCharType="end"/>
      </w:r>
      <w:r w:rsidRPr="00901E05">
        <w:rPr>
          <w:sz w:val="24"/>
          <w:szCs w:val="24"/>
        </w:rPr>
        <w:t xml:space="preserve"> shows a screen capture of the </w:t>
      </w:r>
      <w:r w:rsidR="005612D1">
        <w:rPr>
          <w:sz w:val="24"/>
          <w:szCs w:val="24"/>
        </w:rPr>
        <w:t>‘</w:t>
      </w:r>
      <w:r w:rsidRPr="005612D1" w:rsidR="005612D1">
        <w:rPr>
          <w:sz w:val="24"/>
          <w:szCs w:val="24"/>
        </w:rPr>
        <w:t>Application Documents</w:t>
      </w:r>
      <w:r w:rsidRPr="00901E05">
        <w:rPr>
          <w:sz w:val="24"/>
          <w:szCs w:val="24"/>
        </w:rPr>
        <w:t>’ screen:</w:t>
      </w:r>
    </w:p>
    <w:p w:rsidR="006E3397" w:rsidP="006E3397" w:rsidRDefault="009862E5" w14:paraId="26B31DEC" w14:textId="6F6BE6CC">
      <w:pPr>
        <w:jc w:val="center"/>
      </w:pPr>
      <w:bookmarkStart w:name="_Toc428535926" w:id="44"/>
      <w:bookmarkEnd w:id="43"/>
      <w:r w:rsidRPr="009862E5">
        <w:rPr>
          <w:noProof/>
        </w:rPr>
        <w:drawing>
          <wp:inline distT="0" distB="0" distL="0" distR="0" wp14:anchorId="19820856" wp14:editId="3ACFFA23">
            <wp:extent cx="5943600" cy="2933700"/>
            <wp:effectExtent l="0" t="0" r="0" b="0"/>
            <wp:docPr id="33385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397" w:rsidP="006E3397" w:rsidRDefault="006E3397" w14:paraId="408FA381" w14:textId="7355CC12">
      <w:pPr>
        <w:pStyle w:val="Caption"/>
        <w:spacing w:before="120"/>
      </w:pPr>
      <w:bookmarkStart w:name="_Ref428866423" w:id="45"/>
      <w:bookmarkStart w:name="_Toc58595342" w:id="46"/>
      <w:bookmarkStart w:name="_Toc70952292" w:id="47"/>
      <w:bookmarkStart w:name="_Toc72315530" w:id="48"/>
      <w:r w:rsidRPr="00246F8E">
        <w:t xml:space="preserve">Exhibit </w:t>
      </w:r>
      <w:fldSimple w:instr=" STYLEREF 1 \s ">
        <w:r w:rsidR="0038248D">
          <w:rPr>
            <w:noProof/>
          </w:rPr>
          <w:t>1</w:t>
        </w:r>
      </w:fldSimple>
      <w:r>
        <w:noBreakHyphen/>
      </w:r>
      <w:fldSimple w:instr=" SEQ Exhibit \* ARABIC \s 1 ">
        <w:r w:rsidR="0038248D">
          <w:rPr>
            <w:noProof/>
          </w:rPr>
          <w:t>8</w:t>
        </w:r>
      </w:fldSimple>
      <w:bookmarkEnd w:id="45"/>
      <w:r w:rsidRPr="00246F8E">
        <w:t xml:space="preserve">: </w:t>
      </w:r>
      <w:r w:rsidR="005612D1">
        <w:t>‘</w:t>
      </w:r>
      <w:r w:rsidRPr="009862E5" w:rsidR="005612D1">
        <w:t>Application Documents</w:t>
      </w:r>
      <w:r w:rsidR="005612D1">
        <w:t>’</w:t>
      </w:r>
      <w:r w:rsidRPr="00246F8E" w:rsidR="005612D1">
        <w:t xml:space="preserve"> </w:t>
      </w:r>
      <w:r w:rsidRPr="00246F8E">
        <w:t>Screen</w:t>
      </w:r>
      <w:bookmarkEnd w:id="44"/>
      <w:bookmarkEnd w:id="46"/>
      <w:bookmarkEnd w:id="47"/>
      <w:bookmarkEnd w:id="48"/>
    </w:p>
    <w:p w:rsidRPr="005612D1" w:rsidR="009862E5" w:rsidP="005612D1" w:rsidRDefault="006E3397" w14:paraId="169962DC" w14:textId="45FDF9C9">
      <w:pPr>
        <w:pStyle w:val="BodyText"/>
        <w:rPr>
          <w:sz w:val="24"/>
          <w:szCs w:val="24"/>
        </w:rPr>
      </w:pPr>
      <w:r w:rsidRPr="005612D1">
        <w:rPr>
          <w:b/>
          <w:sz w:val="24"/>
          <w:szCs w:val="24"/>
        </w:rPr>
        <w:t xml:space="preserve">Navigation: </w:t>
      </w:r>
      <w:r w:rsidRPr="005612D1" w:rsidR="009862E5">
        <w:rPr>
          <w:sz w:val="24"/>
          <w:szCs w:val="24"/>
        </w:rPr>
        <w:t>Perform the following steps on the ‘Application Documents’ screen:</w:t>
      </w:r>
    </w:p>
    <w:p w:rsidRPr="005612D1" w:rsidR="00516F97" w:rsidP="00133FD4" w:rsidRDefault="00133FD4" w14:paraId="15724926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Select the ‘Add’ button (not pictured).</w:t>
      </w:r>
    </w:p>
    <w:p w:rsidRPr="005612D1" w:rsidR="00516F97" w:rsidP="00133FD4" w:rsidRDefault="00133FD4" w14:paraId="5C6CE542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Confirm that the values in the ‘Document Type’ and ‘Document Sub-Type’ fields are accurate. Note: The ‘Document Sub-Type’ value should always match the application type.</w:t>
      </w:r>
    </w:p>
    <w:p w:rsidRPr="005612D1" w:rsidR="00516F97" w:rsidP="00133FD4" w:rsidRDefault="00133FD4" w14:paraId="58A4067E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Upload a file by searching local drives or dragging and dropping the file into the upload area.</w:t>
      </w:r>
    </w:p>
    <w:p w:rsidRPr="005612D1" w:rsidR="00516F97" w:rsidP="00133FD4" w:rsidRDefault="00133FD4" w14:paraId="2799F0BC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Indicate whether the file contains CBI.</w:t>
      </w:r>
    </w:p>
    <w:p w:rsidRPr="005612D1" w:rsidR="00516F97" w:rsidP="00133FD4" w:rsidRDefault="00133FD4" w14:paraId="57B5116B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Select the ‘Save’ button to attach the uploaded file to the application. A file is attached when it is displayed in the table at the top of the screen.</w:t>
      </w:r>
    </w:p>
    <w:p w:rsidRPr="005612D1" w:rsidR="00516F97" w:rsidP="00133FD4" w:rsidRDefault="00133FD4" w14:paraId="586A2DC1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612D1">
        <w:rPr>
          <w:rFonts w:ascii="Times New Roman" w:hAnsi="Times New Roman" w:cs="Times New Roman"/>
          <w:sz w:val="24"/>
          <w:szCs w:val="24"/>
        </w:rPr>
        <w:t>Finally, select the ‘Submit’ button to begin the submission process.</w:t>
      </w:r>
    </w:p>
    <w:p w:rsidRPr="005612D1" w:rsidR="009862E5" w:rsidP="005612D1" w:rsidRDefault="009862E5" w14:paraId="7C6A36ED" w14:textId="77777777">
      <w:pPr>
        <w:pStyle w:val="BodyText"/>
        <w:rPr>
          <w:sz w:val="24"/>
          <w:szCs w:val="24"/>
        </w:rPr>
      </w:pPr>
      <w:r w:rsidRPr="005612D1">
        <w:rPr>
          <w:b/>
          <w:sz w:val="24"/>
          <w:szCs w:val="24"/>
        </w:rPr>
        <w:t xml:space="preserve">Note: </w:t>
      </w:r>
      <w:r w:rsidRPr="005612D1">
        <w:rPr>
          <w:sz w:val="24"/>
          <w:szCs w:val="24"/>
        </w:rPr>
        <w:t>If there are additional applications in the package a ‘Next’ button will display to navigate to the ‘Application Info’ screen for the next application in the package in lieu of the ‘Submit’ button.</w:t>
      </w:r>
    </w:p>
    <w:p w:rsidR="005612D1" w:rsidRDefault="005612D1" w14:paraId="1EFBBD67" w14:textId="77777777">
      <w:bookmarkStart w:name="_Ref428275543" w:id="49"/>
      <w:bookmarkStart w:name="_Toc428535928" w:id="50"/>
      <w:r>
        <w:br w:type="page"/>
      </w:r>
    </w:p>
    <w:p w:rsidRPr="00A35B05" w:rsidR="006E3397" w:rsidP="006E3397" w:rsidRDefault="006E3397" w14:paraId="6DE2F983" w14:textId="1B29F4CD">
      <w:pPr>
        <w:pStyle w:val="BodyText"/>
        <w:rPr>
          <w:sz w:val="24"/>
          <w:szCs w:val="24"/>
        </w:rPr>
      </w:pPr>
      <w:r w:rsidRPr="008C2829">
        <w:rPr>
          <w:b/>
          <w:sz w:val="24"/>
          <w:szCs w:val="24"/>
        </w:rPr>
        <w:lastRenderedPageBreak/>
        <w:fldChar w:fldCharType="begin"/>
      </w:r>
      <w:r w:rsidRPr="008C2829">
        <w:rPr>
          <w:b/>
          <w:sz w:val="24"/>
          <w:szCs w:val="24"/>
        </w:rPr>
        <w:instrText xml:space="preserve"> REF _Ref16593524 \h  \* MERGEFORMAT </w:instrText>
      </w:r>
      <w:r w:rsidRPr="008C2829">
        <w:rPr>
          <w:b/>
          <w:sz w:val="24"/>
          <w:szCs w:val="24"/>
        </w:rPr>
      </w:r>
      <w:r w:rsidRPr="008C2829">
        <w:rPr>
          <w:b/>
          <w:sz w:val="24"/>
          <w:szCs w:val="24"/>
        </w:rPr>
        <w:fldChar w:fldCharType="separate"/>
      </w:r>
      <w:r w:rsidRPr="0038248D" w:rsidR="0038248D">
        <w:rPr>
          <w:b/>
          <w:sz w:val="24"/>
          <w:szCs w:val="24"/>
        </w:rPr>
        <w:t>Exhibit 1</w:t>
      </w:r>
      <w:r w:rsidRPr="0038248D" w:rsidR="0038248D">
        <w:rPr>
          <w:b/>
          <w:sz w:val="24"/>
          <w:szCs w:val="24"/>
        </w:rPr>
        <w:noBreakHyphen/>
        <w:t>9</w:t>
      </w:r>
      <w:r w:rsidRPr="008C2829">
        <w:rPr>
          <w:b/>
          <w:sz w:val="24"/>
          <w:szCs w:val="24"/>
        </w:rPr>
        <w:fldChar w:fldCharType="end"/>
      </w:r>
      <w:r w:rsidR="00122894">
        <w:rPr>
          <w:sz w:val="24"/>
          <w:szCs w:val="24"/>
        </w:rPr>
        <w:t xml:space="preserve"> shows a screen capture of the screens that comprise the PSP submission process</w:t>
      </w:r>
      <w:r>
        <w:rPr>
          <w:sz w:val="24"/>
          <w:szCs w:val="24"/>
        </w:rPr>
        <w:t>:</w:t>
      </w:r>
    </w:p>
    <w:p w:rsidR="006E3397" w:rsidP="006E3397" w:rsidRDefault="009862E5" w14:paraId="378B1059" w14:textId="5D9ADAEE">
      <w:pPr>
        <w:jc w:val="center"/>
      </w:pPr>
      <w:r w:rsidRPr="009862E5">
        <w:rPr>
          <w:noProof/>
        </w:rPr>
        <w:drawing>
          <wp:inline distT="0" distB="0" distL="0" distR="0" wp14:anchorId="18CDD1CD" wp14:editId="50BD0A7B">
            <wp:extent cx="5943600" cy="2390775"/>
            <wp:effectExtent l="19050" t="19050" r="19050" b="28575"/>
            <wp:docPr id="33386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246F8E" w:rsidR="006E3397" w:rsidP="006E3397" w:rsidRDefault="006E3397" w14:paraId="6CFF069D" w14:textId="669EE921">
      <w:pPr>
        <w:pStyle w:val="Caption"/>
        <w:keepNext w:val="0"/>
        <w:spacing w:before="120"/>
      </w:pPr>
      <w:bookmarkStart w:name="_Ref16593524" w:id="51"/>
      <w:bookmarkStart w:name="_Toc58595344" w:id="52"/>
      <w:bookmarkStart w:name="_Toc70952294" w:id="53"/>
      <w:bookmarkStart w:name="_Toc72315532" w:id="54"/>
      <w:r w:rsidRPr="00246F8E">
        <w:t xml:space="preserve">Exhibit </w:t>
      </w:r>
      <w:fldSimple w:instr=" STYLEREF 1 \s ">
        <w:r w:rsidR="0038248D">
          <w:rPr>
            <w:noProof/>
          </w:rPr>
          <w:t>1</w:t>
        </w:r>
      </w:fldSimple>
      <w:r>
        <w:noBreakHyphen/>
      </w:r>
      <w:fldSimple w:instr=" SEQ Exhibit \* ARABIC \s 1 ">
        <w:r w:rsidR="0038248D">
          <w:rPr>
            <w:noProof/>
          </w:rPr>
          <w:t>9</w:t>
        </w:r>
      </w:fldSimple>
      <w:bookmarkEnd w:id="49"/>
      <w:bookmarkEnd w:id="51"/>
      <w:r w:rsidRPr="00246F8E">
        <w:t xml:space="preserve">: </w:t>
      </w:r>
      <w:bookmarkEnd w:id="50"/>
      <w:bookmarkEnd w:id="52"/>
      <w:bookmarkEnd w:id="53"/>
      <w:bookmarkEnd w:id="54"/>
      <w:r w:rsidR="00122894">
        <w:t>PSP Submission Process Screen</w:t>
      </w:r>
    </w:p>
    <w:p w:rsidRPr="009862E5" w:rsidR="009862E5" w:rsidP="00122894" w:rsidRDefault="006E3397" w14:paraId="632DE001" w14:textId="0266EF58">
      <w:pPr>
        <w:spacing w:before="120" w:after="120"/>
        <w:rPr>
          <w:b/>
        </w:rPr>
      </w:pPr>
      <w:r>
        <w:rPr>
          <w:b/>
        </w:rPr>
        <w:t xml:space="preserve">Navigation: </w:t>
      </w:r>
      <w:r w:rsidRPr="00122894" w:rsidR="009862E5">
        <w:t>The PSP submission process includes steps to validate that a submission is complete, generate a PDF rendering of submitted data, and electronicall</w:t>
      </w:r>
      <w:r w:rsidR="00122894">
        <w:t xml:space="preserve">y sign the package submission. </w:t>
      </w:r>
      <w:r w:rsidRPr="00122894" w:rsidR="009862E5">
        <w:t>Follow these steps to complete the submission process:</w:t>
      </w:r>
    </w:p>
    <w:p w:rsidRPr="00122894" w:rsidR="00516F97" w:rsidP="00133FD4" w:rsidRDefault="00133FD4" w14:paraId="71F77B06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Review the information on the ‘Submitter Information’ screen for accuracy and select the ‘Validate’ button.</w:t>
      </w:r>
    </w:p>
    <w:p w:rsidRPr="00122894" w:rsidR="00516F97" w:rsidP="00133FD4" w:rsidRDefault="00133FD4" w14:paraId="3E378E44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If the package submission passes validation, select the ‘Continue’ button on the ‘Validation’ screen.</w:t>
      </w:r>
    </w:p>
    <w:p w:rsidRPr="00122894" w:rsidR="00516F97" w:rsidP="00133FD4" w:rsidRDefault="00133FD4" w14:paraId="74598E8E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Next, review the generated PDF rendering and select the ‘Sign, Encrypt, and Submit’ button.</w:t>
      </w:r>
    </w:p>
    <w:p w:rsidRPr="00122894" w:rsidR="00516F97" w:rsidP="00133FD4" w:rsidRDefault="00133FD4" w14:paraId="2ABEE535" w14:textId="77777777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Enter the required account credentials into the ‘eSignature Widget’ and select the ‘Sign’ button.</w:t>
      </w:r>
    </w:p>
    <w:p w:rsidRPr="00122894" w:rsidR="00133FD4" w:rsidP="00133FD4" w:rsidRDefault="00133FD4" w14:paraId="786BF366" w14:textId="267C3BFB">
      <w:pPr>
        <w:pStyle w:val="ListParagraph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22894">
        <w:rPr>
          <w:rFonts w:ascii="Times New Roman" w:hAnsi="Times New Roman" w:cs="Times New Roman"/>
          <w:sz w:val="24"/>
          <w:szCs w:val="24"/>
        </w:rPr>
        <w:t>Finally, a message indicating submission success will display. Select the ‘Finish’ button to return to the PSP ‘Home’ screen.</w:t>
      </w:r>
    </w:p>
    <w:sectPr w:rsidRPr="00122894" w:rsidR="00133FD4" w:rsidSect="00007DDA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C3C4A" w14:textId="77777777" w:rsidR="008C3C06" w:rsidRDefault="008C3C06">
      <w:r>
        <w:separator/>
      </w:r>
    </w:p>
    <w:p w14:paraId="0831E6FC" w14:textId="77777777" w:rsidR="008C3C06" w:rsidRDefault="008C3C06"/>
    <w:p w14:paraId="7D770E03" w14:textId="77777777" w:rsidR="008C3C06" w:rsidRDefault="008C3C06"/>
    <w:p w14:paraId="5B617955" w14:textId="77777777" w:rsidR="008C3C06" w:rsidRDefault="008C3C06"/>
  </w:endnote>
  <w:endnote w:type="continuationSeparator" w:id="0">
    <w:p w14:paraId="3D2A5CCB" w14:textId="77777777" w:rsidR="008C3C06" w:rsidRDefault="008C3C06">
      <w:r>
        <w:continuationSeparator/>
      </w:r>
    </w:p>
    <w:p w14:paraId="1D369AA9" w14:textId="77777777" w:rsidR="008C3C06" w:rsidRDefault="008C3C06"/>
    <w:p w14:paraId="52D800BD" w14:textId="77777777" w:rsidR="008C3C06" w:rsidRDefault="008C3C06"/>
    <w:p w14:paraId="43A1271B" w14:textId="77777777" w:rsidR="008C3C06" w:rsidRDefault="008C3C06"/>
  </w:endnote>
  <w:endnote w:type="continuationNotice" w:id="1">
    <w:p w14:paraId="1CED3540" w14:textId="77777777" w:rsidR="008C3C06" w:rsidRDefault="008C3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E655" w14:textId="678EEA01" w:rsidR="0038248D" w:rsidRPr="0003485F" w:rsidRDefault="0038248D" w:rsidP="0038248D">
    <w:pPr>
      <w:pStyle w:val="Footer"/>
      <w:pBdr>
        <w:top w:val="single" w:sz="4" w:space="1" w:color="808080"/>
      </w:pBdr>
    </w:pPr>
    <w:r>
      <w:t xml:space="preserve">PSP: Foreign Purchaser Acknowledgement Statement </w:t>
    </w:r>
    <w:r w:rsidR="00F659A9">
      <w:t xml:space="preserve">Quick Guide </w:t>
    </w:r>
    <w:r w:rsidR="00F659A9">
      <w:tab/>
      <w:t xml:space="preserve"> </w:t>
    </w:r>
    <w:r w:rsidR="00D54C40">
      <w:t xml:space="preserve"> </w:t>
    </w:r>
    <w:r w:rsidR="00F659A9">
      <w:t>EPA Form No. 9600-02</w:t>
    </w:r>
    <w:r w:rsidR="00D54C40">
      <w:t>6</w:t>
    </w:r>
    <w:r>
      <w:tab/>
      <w:t xml:space="preserve">June </w:t>
    </w:r>
    <w:r w:rsidR="00500C3D">
      <w:t>30</w:t>
    </w:r>
    <w:r>
      <w:t>, 2021</w:t>
    </w:r>
  </w:p>
  <w:p w14:paraId="6576BADA" w14:textId="599F2E0D" w:rsidR="00BF0597" w:rsidRDefault="00BF0597" w:rsidP="004B2CE9">
    <w:pPr>
      <w:pStyle w:val="Footer"/>
    </w:pPr>
    <w:r w:rsidRPr="00640EFC">
      <w:tab/>
    </w:r>
    <w:r w:rsidRPr="00640EFC">
      <w:fldChar w:fldCharType="begin"/>
    </w:r>
    <w:r w:rsidRPr="00640EFC">
      <w:instrText xml:space="preserve"> PAGE </w:instrText>
    </w:r>
    <w:r w:rsidRPr="00640EFC">
      <w:fldChar w:fldCharType="separate"/>
    </w:r>
    <w:r w:rsidR="00671873">
      <w:rPr>
        <w:noProof/>
      </w:rPr>
      <w:t>9</w:t>
    </w:r>
    <w:r w:rsidRPr="00640E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3D6BA" w14:textId="77777777" w:rsidR="008C3C06" w:rsidRDefault="008C3C06">
      <w:r>
        <w:separator/>
      </w:r>
    </w:p>
    <w:p w14:paraId="5C9152B1" w14:textId="77777777" w:rsidR="008C3C06" w:rsidRDefault="008C3C06"/>
  </w:footnote>
  <w:footnote w:type="continuationSeparator" w:id="0">
    <w:p w14:paraId="7AC43BE4" w14:textId="77777777" w:rsidR="008C3C06" w:rsidRDefault="008C3C06">
      <w:r>
        <w:continuationSeparator/>
      </w:r>
    </w:p>
    <w:p w14:paraId="553A8D97" w14:textId="77777777" w:rsidR="008C3C06" w:rsidRDefault="008C3C06"/>
    <w:p w14:paraId="4256CC1F" w14:textId="77777777" w:rsidR="008C3C06" w:rsidRDefault="008C3C06"/>
    <w:p w14:paraId="16E19B2E" w14:textId="77777777" w:rsidR="008C3C06" w:rsidRDefault="008C3C06"/>
  </w:footnote>
  <w:footnote w:type="continuationNotice" w:id="1">
    <w:p w14:paraId="0525F02F" w14:textId="77777777" w:rsidR="008C3C06" w:rsidRDefault="008C3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F2E4" w14:textId="42CA3F91" w:rsidR="008B5389" w:rsidRDefault="00F55990">
    <w:pPr>
      <w:pStyle w:val="Header"/>
    </w:pPr>
    <w:r>
      <w:rPr>
        <w:noProof/>
      </w:rPr>
      <w:pict w14:anchorId="3E4A48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69" o:spid="_x0000_s409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EB02" w14:textId="1A962BB0" w:rsidR="008B5389" w:rsidRDefault="00F55990">
    <w:pPr>
      <w:pStyle w:val="Header"/>
    </w:pPr>
    <w:r>
      <w:rPr>
        <w:noProof/>
      </w:rPr>
      <w:pict w14:anchorId="7A228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70" o:spid="_x0000_s4100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5BD3C" w14:textId="1E374CDC" w:rsidR="008B5389" w:rsidRDefault="00F55990">
    <w:pPr>
      <w:pStyle w:val="Header"/>
    </w:pPr>
    <w:r>
      <w:rPr>
        <w:noProof/>
      </w:rPr>
      <w:pict w14:anchorId="56EEB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127968" o:spid="_x0000_s4098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36A2F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703F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EE5F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2E7E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61F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82C6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A7E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E6E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3C84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BC9C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D77B1"/>
    <w:multiLevelType w:val="hybridMultilevel"/>
    <w:tmpl w:val="D52818D4"/>
    <w:lvl w:ilvl="0" w:tplc="4B684282">
      <w:start w:val="1"/>
      <w:numFmt w:val="bullet"/>
      <w:pStyle w:val="Bull3"/>
      <w:lvlText w:val=""/>
      <w:lvlJc w:val="left"/>
      <w:pPr>
        <w:ind w:left="907" w:hanging="360"/>
      </w:pPr>
      <w:rPr>
        <w:rFonts w:ascii="Symbol" w:hAnsi="Symbol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ED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4946D03"/>
    <w:multiLevelType w:val="hybridMultilevel"/>
    <w:tmpl w:val="6472D70C"/>
    <w:lvl w:ilvl="0" w:tplc="7B2CC6EC">
      <w:start w:val="1"/>
      <w:numFmt w:val="decimal"/>
      <w:pStyle w:val="BodyTextNum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65E78"/>
    <w:multiLevelType w:val="hybridMultilevel"/>
    <w:tmpl w:val="54B0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B1D9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4918C6"/>
    <w:multiLevelType w:val="hybridMultilevel"/>
    <w:tmpl w:val="FA9CB4AC"/>
    <w:lvl w:ilvl="0" w:tplc="D6C0260E">
      <w:start w:val="1"/>
      <w:numFmt w:val="decimal"/>
      <w:pStyle w:val="TableNum2"/>
      <w:lvlText w:val="%1."/>
      <w:lvlJc w:val="left"/>
      <w:pPr>
        <w:tabs>
          <w:tab w:val="num" w:pos="518"/>
        </w:tabs>
        <w:ind w:left="518" w:hanging="23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014F4"/>
    <w:multiLevelType w:val="hybridMultilevel"/>
    <w:tmpl w:val="6FB62D52"/>
    <w:lvl w:ilvl="0" w:tplc="1954F89A">
      <w:start w:val="1"/>
      <w:numFmt w:val="decimal"/>
      <w:pStyle w:val="TableNum1"/>
      <w:lvlText w:val="%1."/>
      <w:lvlJc w:val="left"/>
      <w:pPr>
        <w:tabs>
          <w:tab w:val="num" w:pos="288"/>
        </w:tabs>
        <w:ind w:left="288" w:hanging="230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4AB7"/>
    <w:multiLevelType w:val="hybridMultilevel"/>
    <w:tmpl w:val="54B0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C67AA"/>
    <w:multiLevelType w:val="multilevel"/>
    <w:tmpl w:val="D7C6611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0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26245A5"/>
    <w:multiLevelType w:val="hybridMultilevel"/>
    <w:tmpl w:val="839C7B98"/>
    <w:lvl w:ilvl="0" w:tplc="E2C2EA3C">
      <w:start w:val="1"/>
      <w:numFmt w:val="bullet"/>
      <w:pStyle w:val="Bull1"/>
      <w:lvlText w:val=""/>
      <w:lvlJc w:val="left"/>
      <w:pPr>
        <w:ind w:left="4950" w:hanging="360"/>
      </w:pPr>
      <w:rPr>
        <w:rFonts w:ascii="Symbol" w:hAnsi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05335"/>
    <w:multiLevelType w:val="hybridMultilevel"/>
    <w:tmpl w:val="54B0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71E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76E5312"/>
    <w:multiLevelType w:val="hybridMultilevel"/>
    <w:tmpl w:val="C2CC9316"/>
    <w:lvl w:ilvl="0" w:tplc="44AAA12E">
      <w:start w:val="1"/>
      <w:numFmt w:val="bullet"/>
      <w:pStyle w:val="TableBull2"/>
      <w:lvlText w:val=""/>
      <w:lvlJc w:val="left"/>
      <w:pPr>
        <w:tabs>
          <w:tab w:val="num" w:pos="187"/>
        </w:tabs>
        <w:ind w:left="317" w:hanging="130"/>
      </w:pPr>
      <w:rPr>
        <w:rFonts w:ascii="Symbol" w:hAnsi="Symbol" w:hint="default"/>
        <w:color w:val="3A5C57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222A"/>
    <w:multiLevelType w:val="hybridMultilevel"/>
    <w:tmpl w:val="66FAFB04"/>
    <w:lvl w:ilvl="0" w:tplc="3EC0B75A">
      <w:start w:val="1"/>
      <w:numFmt w:val="bullet"/>
      <w:pStyle w:val="TableBullCheckMark"/>
      <w:lvlText w:val=""/>
      <w:lvlJc w:val="left"/>
      <w:pPr>
        <w:tabs>
          <w:tab w:val="num" w:pos="274"/>
        </w:tabs>
        <w:ind w:left="274" w:hanging="216"/>
      </w:pPr>
      <w:rPr>
        <w:rFonts w:ascii="Wingdings" w:hAnsi="Wingdings" w:hint="default"/>
        <w:b/>
        <w:i w:val="0"/>
        <w:color w:val="5F5F5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677C1"/>
    <w:multiLevelType w:val="hybridMultilevel"/>
    <w:tmpl w:val="99001818"/>
    <w:lvl w:ilvl="0" w:tplc="CA8CD840">
      <w:start w:val="1"/>
      <w:numFmt w:val="bullet"/>
      <w:pStyle w:val="TableBull1"/>
      <w:lvlText w:val=""/>
      <w:lvlJc w:val="left"/>
      <w:pPr>
        <w:tabs>
          <w:tab w:val="num" w:pos="231"/>
        </w:tabs>
        <w:ind w:left="231" w:hanging="173"/>
      </w:pPr>
      <w:rPr>
        <w:rFonts w:ascii="Wingdings" w:hAnsi="Wingdings" w:hint="default"/>
        <w:color w:val="5F5F5F"/>
      </w:rPr>
    </w:lvl>
    <w:lvl w:ilvl="1" w:tplc="286C1694">
      <w:start w:val="1"/>
      <w:numFmt w:val="bullet"/>
      <w:lvlText w:val=""/>
      <w:lvlJc w:val="left"/>
      <w:pPr>
        <w:tabs>
          <w:tab w:val="num" w:pos="1210"/>
        </w:tabs>
        <w:ind w:left="1210" w:hanging="130"/>
      </w:pPr>
      <w:rPr>
        <w:rFonts w:ascii="Symbol" w:hAnsi="Symbol" w:hint="default"/>
        <w:color w:val="3A5C57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71DDC"/>
    <w:multiLevelType w:val="hybridMultilevel"/>
    <w:tmpl w:val="54B0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E0617"/>
    <w:multiLevelType w:val="hybridMultilevel"/>
    <w:tmpl w:val="B39274D0"/>
    <w:lvl w:ilvl="0" w:tplc="C6AE7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A3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E8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C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8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E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E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4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5C24FA"/>
    <w:multiLevelType w:val="hybridMultilevel"/>
    <w:tmpl w:val="54B0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38"/>
    <w:multiLevelType w:val="hybridMultilevel"/>
    <w:tmpl w:val="C5A604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D6246"/>
    <w:multiLevelType w:val="hybridMultilevel"/>
    <w:tmpl w:val="22D008A8"/>
    <w:lvl w:ilvl="0" w:tplc="CABE5160">
      <w:start w:val="1"/>
      <w:numFmt w:val="bullet"/>
      <w:pStyle w:val="BullCheckMark"/>
      <w:lvlText w:val=""/>
      <w:lvlJc w:val="left"/>
      <w:pPr>
        <w:tabs>
          <w:tab w:val="num" w:pos="403"/>
        </w:tabs>
        <w:ind w:left="403" w:hanging="216"/>
      </w:pPr>
      <w:rPr>
        <w:rFonts w:ascii="Wingdings" w:hAnsi="Wingdings" w:hint="default"/>
        <w:b/>
        <w:i w:val="0"/>
        <w:color w:val="5F5F5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5184D"/>
    <w:multiLevelType w:val="singleLevel"/>
    <w:tmpl w:val="56EE600A"/>
    <w:lvl w:ilvl="0">
      <w:start w:val="1"/>
      <w:numFmt w:val="bullet"/>
      <w:pStyle w:val="CWFBullets2"/>
      <w:lvlText w:val="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1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0"/>
  </w:num>
  <w:num w:numId="18">
    <w:abstractNumId w:val="18"/>
  </w:num>
  <w:num w:numId="19">
    <w:abstractNumId w:val="24"/>
  </w:num>
  <w:num w:numId="20">
    <w:abstractNumId w:val="16"/>
  </w:num>
  <w:num w:numId="21">
    <w:abstractNumId w:val="15"/>
  </w:num>
  <w:num w:numId="22">
    <w:abstractNumId w:val="22"/>
  </w:num>
  <w:num w:numId="23">
    <w:abstractNumId w:val="23"/>
  </w:num>
  <w:num w:numId="24">
    <w:abstractNumId w:val="30"/>
  </w:num>
  <w:num w:numId="25">
    <w:abstractNumId w:val="25"/>
  </w:num>
  <w:num w:numId="26">
    <w:abstractNumId w:val="17"/>
  </w:num>
  <w:num w:numId="27">
    <w:abstractNumId w:val="27"/>
  </w:num>
  <w:num w:numId="28">
    <w:abstractNumId w:val="13"/>
  </w:num>
  <w:num w:numId="29">
    <w:abstractNumId w:val="20"/>
  </w:num>
  <w:num w:numId="30">
    <w:abstractNumId w:val="26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F6"/>
    <w:rsid w:val="00000414"/>
    <w:rsid w:val="00001156"/>
    <w:rsid w:val="00001DF7"/>
    <w:rsid w:val="000025DB"/>
    <w:rsid w:val="00002DB0"/>
    <w:rsid w:val="00003932"/>
    <w:rsid w:val="00004692"/>
    <w:rsid w:val="00004F57"/>
    <w:rsid w:val="00006186"/>
    <w:rsid w:val="00006867"/>
    <w:rsid w:val="00006C25"/>
    <w:rsid w:val="00006E35"/>
    <w:rsid w:val="00007DDA"/>
    <w:rsid w:val="000102C9"/>
    <w:rsid w:val="00011D72"/>
    <w:rsid w:val="000120CA"/>
    <w:rsid w:val="00013485"/>
    <w:rsid w:val="000139BE"/>
    <w:rsid w:val="00014DDB"/>
    <w:rsid w:val="0001525D"/>
    <w:rsid w:val="0001593E"/>
    <w:rsid w:val="00017254"/>
    <w:rsid w:val="000173D4"/>
    <w:rsid w:val="000174C1"/>
    <w:rsid w:val="00017DC3"/>
    <w:rsid w:val="00020CD6"/>
    <w:rsid w:val="00020F08"/>
    <w:rsid w:val="00022093"/>
    <w:rsid w:val="000232E5"/>
    <w:rsid w:val="000243E5"/>
    <w:rsid w:val="0002456C"/>
    <w:rsid w:val="0002489A"/>
    <w:rsid w:val="0002516E"/>
    <w:rsid w:val="0002575D"/>
    <w:rsid w:val="00025B43"/>
    <w:rsid w:val="00030359"/>
    <w:rsid w:val="00031233"/>
    <w:rsid w:val="00032E7B"/>
    <w:rsid w:val="000333F6"/>
    <w:rsid w:val="00033D3F"/>
    <w:rsid w:val="0003485F"/>
    <w:rsid w:val="00035138"/>
    <w:rsid w:val="000358BF"/>
    <w:rsid w:val="00035B69"/>
    <w:rsid w:val="00035D7E"/>
    <w:rsid w:val="00035F30"/>
    <w:rsid w:val="00035F7D"/>
    <w:rsid w:val="00036337"/>
    <w:rsid w:val="00036FF0"/>
    <w:rsid w:val="000415D6"/>
    <w:rsid w:val="00043360"/>
    <w:rsid w:val="000448BF"/>
    <w:rsid w:val="000463D7"/>
    <w:rsid w:val="00046F0A"/>
    <w:rsid w:val="00047C45"/>
    <w:rsid w:val="00051054"/>
    <w:rsid w:val="00052349"/>
    <w:rsid w:val="00054677"/>
    <w:rsid w:val="00054C8C"/>
    <w:rsid w:val="00054DE5"/>
    <w:rsid w:val="00055018"/>
    <w:rsid w:val="000557B9"/>
    <w:rsid w:val="0005596C"/>
    <w:rsid w:val="00056060"/>
    <w:rsid w:val="000565D8"/>
    <w:rsid w:val="00060665"/>
    <w:rsid w:val="00060BF6"/>
    <w:rsid w:val="00060C37"/>
    <w:rsid w:val="00061629"/>
    <w:rsid w:val="00061ACB"/>
    <w:rsid w:val="00062AAC"/>
    <w:rsid w:val="000659B8"/>
    <w:rsid w:val="00065BC0"/>
    <w:rsid w:val="0006605D"/>
    <w:rsid w:val="000662A2"/>
    <w:rsid w:val="00066657"/>
    <w:rsid w:val="00070A0F"/>
    <w:rsid w:val="0007196F"/>
    <w:rsid w:val="00073712"/>
    <w:rsid w:val="00075040"/>
    <w:rsid w:val="00075B4E"/>
    <w:rsid w:val="00075BF5"/>
    <w:rsid w:val="0007647A"/>
    <w:rsid w:val="0007648E"/>
    <w:rsid w:val="000767C7"/>
    <w:rsid w:val="00076943"/>
    <w:rsid w:val="00076A58"/>
    <w:rsid w:val="00080BE7"/>
    <w:rsid w:val="000816FA"/>
    <w:rsid w:val="00085F66"/>
    <w:rsid w:val="00086F2F"/>
    <w:rsid w:val="00087118"/>
    <w:rsid w:val="000874A3"/>
    <w:rsid w:val="00087C49"/>
    <w:rsid w:val="000900AE"/>
    <w:rsid w:val="0009060F"/>
    <w:rsid w:val="00091611"/>
    <w:rsid w:val="00091F12"/>
    <w:rsid w:val="0009250D"/>
    <w:rsid w:val="000945C4"/>
    <w:rsid w:val="0009503A"/>
    <w:rsid w:val="0009573F"/>
    <w:rsid w:val="0009654C"/>
    <w:rsid w:val="00096A31"/>
    <w:rsid w:val="00096E03"/>
    <w:rsid w:val="000977F7"/>
    <w:rsid w:val="000A1789"/>
    <w:rsid w:val="000A1EC6"/>
    <w:rsid w:val="000A2E6E"/>
    <w:rsid w:val="000A521B"/>
    <w:rsid w:val="000A594B"/>
    <w:rsid w:val="000A60A4"/>
    <w:rsid w:val="000A6911"/>
    <w:rsid w:val="000B0E5F"/>
    <w:rsid w:val="000B13EE"/>
    <w:rsid w:val="000B1AE0"/>
    <w:rsid w:val="000B255B"/>
    <w:rsid w:val="000B270E"/>
    <w:rsid w:val="000B5751"/>
    <w:rsid w:val="000B5779"/>
    <w:rsid w:val="000B7423"/>
    <w:rsid w:val="000C05C9"/>
    <w:rsid w:val="000C0E76"/>
    <w:rsid w:val="000C1BA9"/>
    <w:rsid w:val="000C1E1C"/>
    <w:rsid w:val="000C270C"/>
    <w:rsid w:val="000C315B"/>
    <w:rsid w:val="000C3CD3"/>
    <w:rsid w:val="000C3E8F"/>
    <w:rsid w:val="000C4B12"/>
    <w:rsid w:val="000C590A"/>
    <w:rsid w:val="000C5AEF"/>
    <w:rsid w:val="000C6670"/>
    <w:rsid w:val="000C7980"/>
    <w:rsid w:val="000D0106"/>
    <w:rsid w:val="000D0ECB"/>
    <w:rsid w:val="000D267F"/>
    <w:rsid w:val="000D303F"/>
    <w:rsid w:val="000D54B1"/>
    <w:rsid w:val="000D58A6"/>
    <w:rsid w:val="000D7849"/>
    <w:rsid w:val="000D7B36"/>
    <w:rsid w:val="000D7DCF"/>
    <w:rsid w:val="000E0971"/>
    <w:rsid w:val="000E0A9C"/>
    <w:rsid w:val="000E0BE0"/>
    <w:rsid w:val="000E0E5B"/>
    <w:rsid w:val="000E0ED1"/>
    <w:rsid w:val="000E1A2B"/>
    <w:rsid w:val="000E1ED1"/>
    <w:rsid w:val="000E21A0"/>
    <w:rsid w:val="000E2C79"/>
    <w:rsid w:val="000E3035"/>
    <w:rsid w:val="000E3157"/>
    <w:rsid w:val="000E4A6A"/>
    <w:rsid w:val="000E4D65"/>
    <w:rsid w:val="000E71D3"/>
    <w:rsid w:val="000E7383"/>
    <w:rsid w:val="000E751E"/>
    <w:rsid w:val="000E765F"/>
    <w:rsid w:val="000E7B1A"/>
    <w:rsid w:val="000F0351"/>
    <w:rsid w:val="000F2375"/>
    <w:rsid w:val="000F2F1E"/>
    <w:rsid w:val="000F2F43"/>
    <w:rsid w:val="000F3FAB"/>
    <w:rsid w:val="000F3FB7"/>
    <w:rsid w:val="000F40B6"/>
    <w:rsid w:val="000F4D41"/>
    <w:rsid w:val="000F5161"/>
    <w:rsid w:val="000F6A14"/>
    <w:rsid w:val="000F6DD2"/>
    <w:rsid w:val="000F6FDA"/>
    <w:rsid w:val="00100451"/>
    <w:rsid w:val="0010317E"/>
    <w:rsid w:val="00103379"/>
    <w:rsid w:val="0010375C"/>
    <w:rsid w:val="00103A15"/>
    <w:rsid w:val="00103EE2"/>
    <w:rsid w:val="0010466D"/>
    <w:rsid w:val="00105732"/>
    <w:rsid w:val="00105CDB"/>
    <w:rsid w:val="00106871"/>
    <w:rsid w:val="00106910"/>
    <w:rsid w:val="00106E41"/>
    <w:rsid w:val="00115CAD"/>
    <w:rsid w:val="00115ED6"/>
    <w:rsid w:val="00117733"/>
    <w:rsid w:val="00117D57"/>
    <w:rsid w:val="00120141"/>
    <w:rsid w:val="00122894"/>
    <w:rsid w:val="00123995"/>
    <w:rsid w:val="001244A7"/>
    <w:rsid w:val="00124D92"/>
    <w:rsid w:val="00125391"/>
    <w:rsid w:val="00125B60"/>
    <w:rsid w:val="00126286"/>
    <w:rsid w:val="0012717B"/>
    <w:rsid w:val="0012746C"/>
    <w:rsid w:val="00127B05"/>
    <w:rsid w:val="0013207F"/>
    <w:rsid w:val="001324BE"/>
    <w:rsid w:val="00132BA6"/>
    <w:rsid w:val="0013395F"/>
    <w:rsid w:val="00133FD4"/>
    <w:rsid w:val="0013489A"/>
    <w:rsid w:val="00134AE0"/>
    <w:rsid w:val="00134B16"/>
    <w:rsid w:val="00135C02"/>
    <w:rsid w:val="001365E6"/>
    <w:rsid w:val="001370DF"/>
    <w:rsid w:val="00137700"/>
    <w:rsid w:val="0014018A"/>
    <w:rsid w:val="0014104F"/>
    <w:rsid w:val="00142187"/>
    <w:rsid w:val="00142465"/>
    <w:rsid w:val="00144BFE"/>
    <w:rsid w:val="0014574C"/>
    <w:rsid w:val="00145771"/>
    <w:rsid w:val="00145C80"/>
    <w:rsid w:val="001465AA"/>
    <w:rsid w:val="00146DBE"/>
    <w:rsid w:val="00146FF7"/>
    <w:rsid w:val="00150D29"/>
    <w:rsid w:val="00150F2C"/>
    <w:rsid w:val="00151252"/>
    <w:rsid w:val="001516C3"/>
    <w:rsid w:val="00153336"/>
    <w:rsid w:val="001538DF"/>
    <w:rsid w:val="0015401E"/>
    <w:rsid w:val="0015492D"/>
    <w:rsid w:val="00155575"/>
    <w:rsid w:val="00155587"/>
    <w:rsid w:val="00156394"/>
    <w:rsid w:val="001576F1"/>
    <w:rsid w:val="00161C2D"/>
    <w:rsid w:val="00162543"/>
    <w:rsid w:val="00162FAD"/>
    <w:rsid w:val="001636A9"/>
    <w:rsid w:val="00163D6D"/>
    <w:rsid w:val="001643FA"/>
    <w:rsid w:val="00164B15"/>
    <w:rsid w:val="001668B4"/>
    <w:rsid w:val="001676F4"/>
    <w:rsid w:val="00170FD5"/>
    <w:rsid w:val="001710EA"/>
    <w:rsid w:val="00171327"/>
    <w:rsid w:val="00171918"/>
    <w:rsid w:val="00172457"/>
    <w:rsid w:val="0017273D"/>
    <w:rsid w:val="00173689"/>
    <w:rsid w:val="00173E25"/>
    <w:rsid w:val="001748CD"/>
    <w:rsid w:val="00174F13"/>
    <w:rsid w:val="0017598F"/>
    <w:rsid w:val="00175A38"/>
    <w:rsid w:val="0017613E"/>
    <w:rsid w:val="001804E8"/>
    <w:rsid w:val="0018151A"/>
    <w:rsid w:val="001820E7"/>
    <w:rsid w:val="00182332"/>
    <w:rsid w:val="001835AE"/>
    <w:rsid w:val="00183E6C"/>
    <w:rsid w:val="001846AA"/>
    <w:rsid w:val="00186C9C"/>
    <w:rsid w:val="00186E83"/>
    <w:rsid w:val="00187EF7"/>
    <w:rsid w:val="00190276"/>
    <w:rsid w:val="001917C7"/>
    <w:rsid w:val="00193115"/>
    <w:rsid w:val="00193A53"/>
    <w:rsid w:val="0019450E"/>
    <w:rsid w:val="00194E96"/>
    <w:rsid w:val="0019611C"/>
    <w:rsid w:val="00196711"/>
    <w:rsid w:val="001A06A4"/>
    <w:rsid w:val="001A220F"/>
    <w:rsid w:val="001A47D9"/>
    <w:rsid w:val="001A4B97"/>
    <w:rsid w:val="001A5462"/>
    <w:rsid w:val="001A57C1"/>
    <w:rsid w:val="001A6CB8"/>
    <w:rsid w:val="001A72FA"/>
    <w:rsid w:val="001A7D14"/>
    <w:rsid w:val="001B015D"/>
    <w:rsid w:val="001B04C4"/>
    <w:rsid w:val="001B0898"/>
    <w:rsid w:val="001B111E"/>
    <w:rsid w:val="001B2A66"/>
    <w:rsid w:val="001B472D"/>
    <w:rsid w:val="001B5243"/>
    <w:rsid w:val="001B64FE"/>
    <w:rsid w:val="001C02F8"/>
    <w:rsid w:val="001C0C76"/>
    <w:rsid w:val="001C11B3"/>
    <w:rsid w:val="001C184E"/>
    <w:rsid w:val="001C2151"/>
    <w:rsid w:val="001C2402"/>
    <w:rsid w:val="001C241C"/>
    <w:rsid w:val="001C2E2E"/>
    <w:rsid w:val="001C3F9D"/>
    <w:rsid w:val="001C4C98"/>
    <w:rsid w:val="001C4D2F"/>
    <w:rsid w:val="001C4D55"/>
    <w:rsid w:val="001C5184"/>
    <w:rsid w:val="001C642B"/>
    <w:rsid w:val="001C64B0"/>
    <w:rsid w:val="001C6B4A"/>
    <w:rsid w:val="001C769B"/>
    <w:rsid w:val="001D1BE3"/>
    <w:rsid w:val="001D232F"/>
    <w:rsid w:val="001D363B"/>
    <w:rsid w:val="001D3B8D"/>
    <w:rsid w:val="001D3B9C"/>
    <w:rsid w:val="001D3CB7"/>
    <w:rsid w:val="001D3ED7"/>
    <w:rsid w:val="001D4125"/>
    <w:rsid w:val="001D7C4E"/>
    <w:rsid w:val="001E01C7"/>
    <w:rsid w:val="001E1E23"/>
    <w:rsid w:val="001E2206"/>
    <w:rsid w:val="001E459D"/>
    <w:rsid w:val="001E57CF"/>
    <w:rsid w:val="001E59E2"/>
    <w:rsid w:val="001E62F8"/>
    <w:rsid w:val="001E6A3A"/>
    <w:rsid w:val="001E77AB"/>
    <w:rsid w:val="001E793B"/>
    <w:rsid w:val="001F043A"/>
    <w:rsid w:val="001F0732"/>
    <w:rsid w:val="001F0EE8"/>
    <w:rsid w:val="001F1B0A"/>
    <w:rsid w:val="001F35FE"/>
    <w:rsid w:val="001F360D"/>
    <w:rsid w:val="001F37CC"/>
    <w:rsid w:val="001F3970"/>
    <w:rsid w:val="001F480D"/>
    <w:rsid w:val="001F648E"/>
    <w:rsid w:val="001F654E"/>
    <w:rsid w:val="001F7C30"/>
    <w:rsid w:val="0020036A"/>
    <w:rsid w:val="00202BA8"/>
    <w:rsid w:val="00203430"/>
    <w:rsid w:val="00203797"/>
    <w:rsid w:val="0020479D"/>
    <w:rsid w:val="0020530A"/>
    <w:rsid w:val="002055D1"/>
    <w:rsid w:val="00205672"/>
    <w:rsid w:val="00205F4F"/>
    <w:rsid w:val="002071CF"/>
    <w:rsid w:val="0021106C"/>
    <w:rsid w:val="002114EB"/>
    <w:rsid w:val="00212FA5"/>
    <w:rsid w:val="00213813"/>
    <w:rsid w:val="00213E9F"/>
    <w:rsid w:val="00214882"/>
    <w:rsid w:val="0021490C"/>
    <w:rsid w:val="0022190D"/>
    <w:rsid w:val="00222620"/>
    <w:rsid w:val="002233B0"/>
    <w:rsid w:val="002234EB"/>
    <w:rsid w:val="00223C15"/>
    <w:rsid w:val="00224441"/>
    <w:rsid w:val="002251C3"/>
    <w:rsid w:val="00226880"/>
    <w:rsid w:val="0022706A"/>
    <w:rsid w:val="0022759C"/>
    <w:rsid w:val="00227E2E"/>
    <w:rsid w:val="002300C9"/>
    <w:rsid w:val="00230E1E"/>
    <w:rsid w:val="00231164"/>
    <w:rsid w:val="00231252"/>
    <w:rsid w:val="00232385"/>
    <w:rsid w:val="002323D8"/>
    <w:rsid w:val="002335AD"/>
    <w:rsid w:val="00233EFF"/>
    <w:rsid w:val="00235AD6"/>
    <w:rsid w:val="00235C46"/>
    <w:rsid w:val="00236839"/>
    <w:rsid w:val="00236FA8"/>
    <w:rsid w:val="00237796"/>
    <w:rsid w:val="00240725"/>
    <w:rsid w:val="0024078F"/>
    <w:rsid w:val="0024107A"/>
    <w:rsid w:val="002410DA"/>
    <w:rsid w:val="00241593"/>
    <w:rsid w:val="00241B50"/>
    <w:rsid w:val="00241FA3"/>
    <w:rsid w:val="00244061"/>
    <w:rsid w:val="0024474A"/>
    <w:rsid w:val="00245095"/>
    <w:rsid w:val="00245F33"/>
    <w:rsid w:val="00247158"/>
    <w:rsid w:val="00247355"/>
    <w:rsid w:val="0025034E"/>
    <w:rsid w:val="0025052C"/>
    <w:rsid w:val="00251BF4"/>
    <w:rsid w:val="00251D39"/>
    <w:rsid w:val="002520C5"/>
    <w:rsid w:val="00252451"/>
    <w:rsid w:val="002539D0"/>
    <w:rsid w:val="00253C2D"/>
    <w:rsid w:val="002545EB"/>
    <w:rsid w:val="00254794"/>
    <w:rsid w:val="0025683B"/>
    <w:rsid w:val="00257EF5"/>
    <w:rsid w:val="002609F1"/>
    <w:rsid w:val="0026165F"/>
    <w:rsid w:val="002616EF"/>
    <w:rsid w:val="00261EA3"/>
    <w:rsid w:val="00261F1C"/>
    <w:rsid w:val="00261F38"/>
    <w:rsid w:val="00263B0E"/>
    <w:rsid w:val="00264CF2"/>
    <w:rsid w:val="002653D2"/>
    <w:rsid w:val="002675DB"/>
    <w:rsid w:val="002676E2"/>
    <w:rsid w:val="00267CB9"/>
    <w:rsid w:val="0027044B"/>
    <w:rsid w:val="00270F5D"/>
    <w:rsid w:val="0027187F"/>
    <w:rsid w:val="00271F43"/>
    <w:rsid w:val="002721EF"/>
    <w:rsid w:val="002749F6"/>
    <w:rsid w:val="00275233"/>
    <w:rsid w:val="002755E8"/>
    <w:rsid w:val="00276283"/>
    <w:rsid w:val="002763EB"/>
    <w:rsid w:val="00277C6D"/>
    <w:rsid w:val="00280491"/>
    <w:rsid w:val="00282151"/>
    <w:rsid w:val="00282ECA"/>
    <w:rsid w:val="00283105"/>
    <w:rsid w:val="002837E4"/>
    <w:rsid w:val="0028393E"/>
    <w:rsid w:val="0028416B"/>
    <w:rsid w:val="002852DD"/>
    <w:rsid w:val="0028648C"/>
    <w:rsid w:val="00287170"/>
    <w:rsid w:val="0028725F"/>
    <w:rsid w:val="002879F1"/>
    <w:rsid w:val="00290A8F"/>
    <w:rsid w:val="002914EA"/>
    <w:rsid w:val="002923C1"/>
    <w:rsid w:val="00292725"/>
    <w:rsid w:val="002927D2"/>
    <w:rsid w:val="00293A5B"/>
    <w:rsid w:val="00293BA7"/>
    <w:rsid w:val="00294CBD"/>
    <w:rsid w:val="00295534"/>
    <w:rsid w:val="00295C54"/>
    <w:rsid w:val="00297CD6"/>
    <w:rsid w:val="002A0A91"/>
    <w:rsid w:val="002A11E4"/>
    <w:rsid w:val="002A1815"/>
    <w:rsid w:val="002A27EF"/>
    <w:rsid w:val="002A2EB5"/>
    <w:rsid w:val="002A58E7"/>
    <w:rsid w:val="002A5B4E"/>
    <w:rsid w:val="002A68C5"/>
    <w:rsid w:val="002A739C"/>
    <w:rsid w:val="002A77F2"/>
    <w:rsid w:val="002B03CC"/>
    <w:rsid w:val="002B0E76"/>
    <w:rsid w:val="002B18A4"/>
    <w:rsid w:val="002B2406"/>
    <w:rsid w:val="002B3B26"/>
    <w:rsid w:val="002B3F98"/>
    <w:rsid w:val="002B5044"/>
    <w:rsid w:val="002B5956"/>
    <w:rsid w:val="002B6733"/>
    <w:rsid w:val="002B68CB"/>
    <w:rsid w:val="002C1FCC"/>
    <w:rsid w:val="002C46BC"/>
    <w:rsid w:val="002C4B10"/>
    <w:rsid w:val="002C4F38"/>
    <w:rsid w:val="002C5303"/>
    <w:rsid w:val="002C5814"/>
    <w:rsid w:val="002C60C7"/>
    <w:rsid w:val="002C6C74"/>
    <w:rsid w:val="002D13AE"/>
    <w:rsid w:val="002D27EA"/>
    <w:rsid w:val="002D363A"/>
    <w:rsid w:val="002D3879"/>
    <w:rsid w:val="002D3E9F"/>
    <w:rsid w:val="002D41A1"/>
    <w:rsid w:val="002D479B"/>
    <w:rsid w:val="002D4FB6"/>
    <w:rsid w:val="002D51DF"/>
    <w:rsid w:val="002D5AC9"/>
    <w:rsid w:val="002D6856"/>
    <w:rsid w:val="002D6B2A"/>
    <w:rsid w:val="002D6F7B"/>
    <w:rsid w:val="002D70F1"/>
    <w:rsid w:val="002D7693"/>
    <w:rsid w:val="002E0363"/>
    <w:rsid w:val="002E2775"/>
    <w:rsid w:val="002E2D38"/>
    <w:rsid w:val="002E3138"/>
    <w:rsid w:val="002E35F8"/>
    <w:rsid w:val="002E53A8"/>
    <w:rsid w:val="002E58F1"/>
    <w:rsid w:val="002E5AD6"/>
    <w:rsid w:val="002F0492"/>
    <w:rsid w:val="002F0545"/>
    <w:rsid w:val="002F1324"/>
    <w:rsid w:val="002F1A73"/>
    <w:rsid w:val="002F21D0"/>
    <w:rsid w:val="002F4472"/>
    <w:rsid w:val="002F5994"/>
    <w:rsid w:val="002F6897"/>
    <w:rsid w:val="00301942"/>
    <w:rsid w:val="00301C29"/>
    <w:rsid w:val="00302470"/>
    <w:rsid w:val="00302512"/>
    <w:rsid w:val="00302566"/>
    <w:rsid w:val="00302F44"/>
    <w:rsid w:val="0030337A"/>
    <w:rsid w:val="00303A53"/>
    <w:rsid w:val="00306B46"/>
    <w:rsid w:val="00306EF2"/>
    <w:rsid w:val="00306FA8"/>
    <w:rsid w:val="00306FF6"/>
    <w:rsid w:val="003074BB"/>
    <w:rsid w:val="00307CEC"/>
    <w:rsid w:val="0031208B"/>
    <w:rsid w:val="003120E9"/>
    <w:rsid w:val="00312AC2"/>
    <w:rsid w:val="00313337"/>
    <w:rsid w:val="00314618"/>
    <w:rsid w:val="00314FB0"/>
    <w:rsid w:val="00315366"/>
    <w:rsid w:val="003160B5"/>
    <w:rsid w:val="003177B9"/>
    <w:rsid w:val="00321D1C"/>
    <w:rsid w:val="003225EB"/>
    <w:rsid w:val="00323F19"/>
    <w:rsid w:val="00324023"/>
    <w:rsid w:val="003250F8"/>
    <w:rsid w:val="00325B71"/>
    <w:rsid w:val="00327182"/>
    <w:rsid w:val="00332056"/>
    <w:rsid w:val="003329A0"/>
    <w:rsid w:val="00333240"/>
    <w:rsid w:val="00333A76"/>
    <w:rsid w:val="003346E8"/>
    <w:rsid w:val="003352C2"/>
    <w:rsid w:val="00335A0A"/>
    <w:rsid w:val="00335C01"/>
    <w:rsid w:val="00344568"/>
    <w:rsid w:val="00345E11"/>
    <w:rsid w:val="00346763"/>
    <w:rsid w:val="00346BC3"/>
    <w:rsid w:val="00346D27"/>
    <w:rsid w:val="00351AF5"/>
    <w:rsid w:val="00353721"/>
    <w:rsid w:val="00353BAB"/>
    <w:rsid w:val="003547B8"/>
    <w:rsid w:val="003548D3"/>
    <w:rsid w:val="00354FA5"/>
    <w:rsid w:val="00355971"/>
    <w:rsid w:val="00356B02"/>
    <w:rsid w:val="003571A1"/>
    <w:rsid w:val="00362F60"/>
    <w:rsid w:val="0036458A"/>
    <w:rsid w:val="00364E64"/>
    <w:rsid w:val="00366352"/>
    <w:rsid w:val="0036764F"/>
    <w:rsid w:val="00367687"/>
    <w:rsid w:val="00367926"/>
    <w:rsid w:val="00367DF1"/>
    <w:rsid w:val="00370270"/>
    <w:rsid w:val="003708EA"/>
    <w:rsid w:val="003715DD"/>
    <w:rsid w:val="00371743"/>
    <w:rsid w:val="00371AA2"/>
    <w:rsid w:val="00371B00"/>
    <w:rsid w:val="00371C08"/>
    <w:rsid w:val="00371C38"/>
    <w:rsid w:val="003741C0"/>
    <w:rsid w:val="00374F54"/>
    <w:rsid w:val="00375A49"/>
    <w:rsid w:val="00375E71"/>
    <w:rsid w:val="00376A04"/>
    <w:rsid w:val="00376E49"/>
    <w:rsid w:val="00377FB6"/>
    <w:rsid w:val="00380791"/>
    <w:rsid w:val="00381341"/>
    <w:rsid w:val="0038157A"/>
    <w:rsid w:val="003822A6"/>
    <w:rsid w:val="0038248D"/>
    <w:rsid w:val="003828CD"/>
    <w:rsid w:val="00382983"/>
    <w:rsid w:val="00383089"/>
    <w:rsid w:val="0038389D"/>
    <w:rsid w:val="00384515"/>
    <w:rsid w:val="00384662"/>
    <w:rsid w:val="0038494A"/>
    <w:rsid w:val="00384A73"/>
    <w:rsid w:val="00384FFF"/>
    <w:rsid w:val="00385189"/>
    <w:rsid w:val="00385568"/>
    <w:rsid w:val="00385627"/>
    <w:rsid w:val="0038600B"/>
    <w:rsid w:val="00386957"/>
    <w:rsid w:val="00386AD8"/>
    <w:rsid w:val="00387388"/>
    <w:rsid w:val="00387FD6"/>
    <w:rsid w:val="00392081"/>
    <w:rsid w:val="0039267A"/>
    <w:rsid w:val="00392E8F"/>
    <w:rsid w:val="00394C75"/>
    <w:rsid w:val="003951DD"/>
    <w:rsid w:val="00395871"/>
    <w:rsid w:val="00395C13"/>
    <w:rsid w:val="00396330"/>
    <w:rsid w:val="003971C8"/>
    <w:rsid w:val="003A15DB"/>
    <w:rsid w:val="003A4195"/>
    <w:rsid w:val="003A441C"/>
    <w:rsid w:val="003A48FA"/>
    <w:rsid w:val="003A53C0"/>
    <w:rsid w:val="003A5F2B"/>
    <w:rsid w:val="003A658C"/>
    <w:rsid w:val="003B0BC0"/>
    <w:rsid w:val="003B2187"/>
    <w:rsid w:val="003B2D5F"/>
    <w:rsid w:val="003B2F43"/>
    <w:rsid w:val="003B7730"/>
    <w:rsid w:val="003C05F3"/>
    <w:rsid w:val="003C2423"/>
    <w:rsid w:val="003C3605"/>
    <w:rsid w:val="003C3917"/>
    <w:rsid w:val="003C3B69"/>
    <w:rsid w:val="003C6145"/>
    <w:rsid w:val="003C6237"/>
    <w:rsid w:val="003C6702"/>
    <w:rsid w:val="003C7497"/>
    <w:rsid w:val="003C74C1"/>
    <w:rsid w:val="003D03F6"/>
    <w:rsid w:val="003D0960"/>
    <w:rsid w:val="003D2878"/>
    <w:rsid w:val="003D29D8"/>
    <w:rsid w:val="003D2A5E"/>
    <w:rsid w:val="003D2A93"/>
    <w:rsid w:val="003D3A81"/>
    <w:rsid w:val="003D43B6"/>
    <w:rsid w:val="003D4A42"/>
    <w:rsid w:val="003D6AC9"/>
    <w:rsid w:val="003D717D"/>
    <w:rsid w:val="003D7ACC"/>
    <w:rsid w:val="003E0520"/>
    <w:rsid w:val="003E15C8"/>
    <w:rsid w:val="003E2CBC"/>
    <w:rsid w:val="003E2CE9"/>
    <w:rsid w:val="003E440A"/>
    <w:rsid w:val="003E5861"/>
    <w:rsid w:val="003E5FD3"/>
    <w:rsid w:val="003E68F6"/>
    <w:rsid w:val="003E7D11"/>
    <w:rsid w:val="003F0D13"/>
    <w:rsid w:val="003F0E84"/>
    <w:rsid w:val="003F18CA"/>
    <w:rsid w:val="003F2542"/>
    <w:rsid w:val="003F47C5"/>
    <w:rsid w:val="003F568C"/>
    <w:rsid w:val="003F6FA7"/>
    <w:rsid w:val="00402B03"/>
    <w:rsid w:val="00402DEA"/>
    <w:rsid w:val="00405C47"/>
    <w:rsid w:val="00406E1F"/>
    <w:rsid w:val="004103FA"/>
    <w:rsid w:val="004105BD"/>
    <w:rsid w:val="00411E63"/>
    <w:rsid w:val="004120CD"/>
    <w:rsid w:val="0041351C"/>
    <w:rsid w:val="00413B13"/>
    <w:rsid w:val="00414027"/>
    <w:rsid w:val="0041486A"/>
    <w:rsid w:val="004154EC"/>
    <w:rsid w:val="00415ACE"/>
    <w:rsid w:val="004174C9"/>
    <w:rsid w:val="0042029A"/>
    <w:rsid w:val="00422394"/>
    <w:rsid w:val="00422DE8"/>
    <w:rsid w:val="00424730"/>
    <w:rsid w:val="004256B1"/>
    <w:rsid w:val="004257C0"/>
    <w:rsid w:val="0042587B"/>
    <w:rsid w:val="00425891"/>
    <w:rsid w:val="00425E66"/>
    <w:rsid w:val="00427002"/>
    <w:rsid w:val="00430BF2"/>
    <w:rsid w:val="0043203A"/>
    <w:rsid w:val="00432670"/>
    <w:rsid w:val="00432BF0"/>
    <w:rsid w:val="00432CA6"/>
    <w:rsid w:val="0043302C"/>
    <w:rsid w:val="004331A1"/>
    <w:rsid w:val="00433261"/>
    <w:rsid w:val="0043355E"/>
    <w:rsid w:val="00434B6C"/>
    <w:rsid w:val="00434E01"/>
    <w:rsid w:val="004350EB"/>
    <w:rsid w:val="0043573A"/>
    <w:rsid w:val="00435926"/>
    <w:rsid w:val="004361CB"/>
    <w:rsid w:val="00436CAB"/>
    <w:rsid w:val="00437283"/>
    <w:rsid w:val="00437AD1"/>
    <w:rsid w:val="00437CA2"/>
    <w:rsid w:val="00441163"/>
    <w:rsid w:val="004416F5"/>
    <w:rsid w:val="00442A37"/>
    <w:rsid w:val="004456F2"/>
    <w:rsid w:val="004470D5"/>
    <w:rsid w:val="004478D4"/>
    <w:rsid w:val="00450355"/>
    <w:rsid w:val="00450C49"/>
    <w:rsid w:val="00453A4A"/>
    <w:rsid w:val="00453CE6"/>
    <w:rsid w:val="004548E4"/>
    <w:rsid w:val="004556DF"/>
    <w:rsid w:val="00456039"/>
    <w:rsid w:val="00456165"/>
    <w:rsid w:val="004567D6"/>
    <w:rsid w:val="0045729A"/>
    <w:rsid w:val="0045789F"/>
    <w:rsid w:val="004603EC"/>
    <w:rsid w:val="004627B1"/>
    <w:rsid w:val="00463144"/>
    <w:rsid w:val="00463AA5"/>
    <w:rsid w:val="00466554"/>
    <w:rsid w:val="00467A87"/>
    <w:rsid w:val="00467D22"/>
    <w:rsid w:val="0047000E"/>
    <w:rsid w:val="00470A26"/>
    <w:rsid w:val="004710C8"/>
    <w:rsid w:val="00473A90"/>
    <w:rsid w:val="00474F5D"/>
    <w:rsid w:val="00475256"/>
    <w:rsid w:val="00475C09"/>
    <w:rsid w:val="00476DDC"/>
    <w:rsid w:val="004779B4"/>
    <w:rsid w:val="00477E7F"/>
    <w:rsid w:val="0048028D"/>
    <w:rsid w:val="004807D7"/>
    <w:rsid w:val="0048154B"/>
    <w:rsid w:val="00482559"/>
    <w:rsid w:val="00482C16"/>
    <w:rsid w:val="004847D7"/>
    <w:rsid w:val="00484853"/>
    <w:rsid w:val="00484A6E"/>
    <w:rsid w:val="00485471"/>
    <w:rsid w:val="004855C4"/>
    <w:rsid w:val="00487A26"/>
    <w:rsid w:val="00487A75"/>
    <w:rsid w:val="00487E86"/>
    <w:rsid w:val="00491EAE"/>
    <w:rsid w:val="004925D8"/>
    <w:rsid w:val="00492FC1"/>
    <w:rsid w:val="00494F6F"/>
    <w:rsid w:val="00497C11"/>
    <w:rsid w:val="004A0DB9"/>
    <w:rsid w:val="004A1149"/>
    <w:rsid w:val="004A217B"/>
    <w:rsid w:val="004A2689"/>
    <w:rsid w:val="004A2707"/>
    <w:rsid w:val="004A2D24"/>
    <w:rsid w:val="004A3CB2"/>
    <w:rsid w:val="004A55C9"/>
    <w:rsid w:val="004A5C76"/>
    <w:rsid w:val="004A6320"/>
    <w:rsid w:val="004A640E"/>
    <w:rsid w:val="004A6438"/>
    <w:rsid w:val="004B0A37"/>
    <w:rsid w:val="004B135D"/>
    <w:rsid w:val="004B2200"/>
    <w:rsid w:val="004B2CE9"/>
    <w:rsid w:val="004B2FBC"/>
    <w:rsid w:val="004B2FD3"/>
    <w:rsid w:val="004B355D"/>
    <w:rsid w:val="004B456A"/>
    <w:rsid w:val="004B5159"/>
    <w:rsid w:val="004B7ED4"/>
    <w:rsid w:val="004C049D"/>
    <w:rsid w:val="004C0967"/>
    <w:rsid w:val="004C4038"/>
    <w:rsid w:val="004C4081"/>
    <w:rsid w:val="004C413D"/>
    <w:rsid w:val="004C42BF"/>
    <w:rsid w:val="004C5EE8"/>
    <w:rsid w:val="004C7CF3"/>
    <w:rsid w:val="004D0589"/>
    <w:rsid w:val="004D326C"/>
    <w:rsid w:val="004D335D"/>
    <w:rsid w:val="004D358B"/>
    <w:rsid w:val="004D3623"/>
    <w:rsid w:val="004D4708"/>
    <w:rsid w:val="004D53BC"/>
    <w:rsid w:val="004D5504"/>
    <w:rsid w:val="004D6C6F"/>
    <w:rsid w:val="004D6E77"/>
    <w:rsid w:val="004D78EC"/>
    <w:rsid w:val="004E0B0C"/>
    <w:rsid w:val="004E1103"/>
    <w:rsid w:val="004E19BD"/>
    <w:rsid w:val="004E1D52"/>
    <w:rsid w:val="004E375E"/>
    <w:rsid w:val="004E44EE"/>
    <w:rsid w:val="004E4837"/>
    <w:rsid w:val="004E666D"/>
    <w:rsid w:val="004F04FF"/>
    <w:rsid w:val="004F1BDD"/>
    <w:rsid w:val="004F49F6"/>
    <w:rsid w:val="004F5BA7"/>
    <w:rsid w:val="004F6C29"/>
    <w:rsid w:val="004F723C"/>
    <w:rsid w:val="004F72AC"/>
    <w:rsid w:val="00500213"/>
    <w:rsid w:val="00500C3D"/>
    <w:rsid w:val="005014BA"/>
    <w:rsid w:val="005017C9"/>
    <w:rsid w:val="00501F48"/>
    <w:rsid w:val="005024DF"/>
    <w:rsid w:val="0050296C"/>
    <w:rsid w:val="00504FB9"/>
    <w:rsid w:val="00506B50"/>
    <w:rsid w:val="00510817"/>
    <w:rsid w:val="005115EB"/>
    <w:rsid w:val="00511A18"/>
    <w:rsid w:val="00512AAD"/>
    <w:rsid w:val="0051433A"/>
    <w:rsid w:val="0051547C"/>
    <w:rsid w:val="00515F48"/>
    <w:rsid w:val="00516F97"/>
    <w:rsid w:val="00517513"/>
    <w:rsid w:val="00517C1F"/>
    <w:rsid w:val="00521357"/>
    <w:rsid w:val="00522151"/>
    <w:rsid w:val="00522206"/>
    <w:rsid w:val="00522D5D"/>
    <w:rsid w:val="005257B9"/>
    <w:rsid w:val="0052694E"/>
    <w:rsid w:val="00527AA9"/>
    <w:rsid w:val="005308AE"/>
    <w:rsid w:val="00531B0F"/>
    <w:rsid w:val="00532071"/>
    <w:rsid w:val="00532791"/>
    <w:rsid w:val="005339B1"/>
    <w:rsid w:val="00533EE4"/>
    <w:rsid w:val="00534573"/>
    <w:rsid w:val="00536571"/>
    <w:rsid w:val="0053674F"/>
    <w:rsid w:val="00536B99"/>
    <w:rsid w:val="00537B72"/>
    <w:rsid w:val="00541790"/>
    <w:rsid w:val="00542E71"/>
    <w:rsid w:val="0054312E"/>
    <w:rsid w:val="0054642B"/>
    <w:rsid w:val="00550FD7"/>
    <w:rsid w:val="00551AD6"/>
    <w:rsid w:val="005526B5"/>
    <w:rsid w:val="00553759"/>
    <w:rsid w:val="0055440D"/>
    <w:rsid w:val="005552AA"/>
    <w:rsid w:val="00556073"/>
    <w:rsid w:val="00556209"/>
    <w:rsid w:val="005568DD"/>
    <w:rsid w:val="00560BEE"/>
    <w:rsid w:val="005612D1"/>
    <w:rsid w:val="0056237D"/>
    <w:rsid w:val="0056355E"/>
    <w:rsid w:val="0056402B"/>
    <w:rsid w:val="0056480A"/>
    <w:rsid w:val="00565A8C"/>
    <w:rsid w:val="00565B70"/>
    <w:rsid w:val="0056654F"/>
    <w:rsid w:val="005665B9"/>
    <w:rsid w:val="00566B6F"/>
    <w:rsid w:val="005720A1"/>
    <w:rsid w:val="00572917"/>
    <w:rsid w:val="0057599D"/>
    <w:rsid w:val="00575B05"/>
    <w:rsid w:val="005769EA"/>
    <w:rsid w:val="00577DA2"/>
    <w:rsid w:val="00577EDA"/>
    <w:rsid w:val="0058029A"/>
    <w:rsid w:val="00580F40"/>
    <w:rsid w:val="005815F6"/>
    <w:rsid w:val="00583082"/>
    <w:rsid w:val="00583411"/>
    <w:rsid w:val="00583D60"/>
    <w:rsid w:val="005845E3"/>
    <w:rsid w:val="005847D9"/>
    <w:rsid w:val="00584B69"/>
    <w:rsid w:val="005851EC"/>
    <w:rsid w:val="0058653A"/>
    <w:rsid w:val="00586DE1"/>
    <w:rsid w:val="00586E0E"/>
    <w:rsid w:val="005923CF"/>
    <w:rsid w:val="0059345D"/>
    <w:rsid w:val="00594123"/>
    <w:rsid w:val="0059485C"/>
    <w:rsid w:val="00594BC0"/>
    <w:rsid w:val="00595A1F"/>
    <w:rsid w:val="00596015"/>
    <w:rsid w:val="005979CC"/>
    <w:rsid w:val="005979F2"/>
    <w:rsid w:val="00597D72"/>
    <w:rsid w:val="005A0AF2"/>
    <w:rsid w:val="005A1459"/>
    <w:rsid w:val="005A1A61"/>
    <w:rsid w:val="005A227D"/>
    <w:rsid w:val="005A2DB7"/>
    <w:rsid w:val="005A464E"/>
    <w:rsid w:val="005A46F0"/>
    <w:rsid w:val="005A5B1C"/>
    <w:rsid w:val="005A5EF3"/>
    <w:rsid w:val="005A78C6"/>
    <w:rsid w:val="005B0031"/>
    <w:rsid w:val="005B1268"/>
    <w:rsid w:val="005B15C7"/>
    <w:rsid w:val="005B1ABF"/>
    <w:rsid w:val="005B2256"/>
    <w:rsid w:val="005B293D"/>
    <w:rsid w:val="005B3ACB"/>
    <w:rsid w:val="005B4172"/>
    <w:rsid w:val="005B6340"/>
    <w:rsid w:val="005B65D9"/>
    <w:rsid w:val="005B727C"/>
    <w:rsid w:val="005B7B93"/>
    <w:rsid w:val="005C0029"/>
    <w:rsid w:val="005C029D"/>
    <w:rsid w:val="005C07C6"/>
    <w:rsid w:val="005C1326"/>
    <w:rsid w:val="005C28B9"/>
    <w:rsid w:val="005C29C6"/>
    <w:rsid w:val="005C3777"/>
    <w:rsid w:val="005C3FE2"/>
    <w:rsid w:val="005C5C08"/>
    <w:rsid w:val="005C5E79"/>
    <w:rsid w:val="005C653A"/>
    <w:rsid w:val="005C65AC"/>
    <w:rsid w:val="005D0318"/>
    <w:rsid w:val="005D0BF2"/>
    <w:rsid w:val="005D16EF"/>
    <w:rsid w:val="005D16F6"/>
    <w:rsid w:val="005D1978"/>
    <w:rsid w:val="005D1A32"/>
    <w:rsid w:val="005D25EE"/>
    <w:rsid w:val="005D2712"/>
    <w:rsid w:val="005D2910"/>
    <w:rsid w:val="005D354B"/>
    <w:rsid w:val="005D400D"/>
    <w:rsid w:val="005D4C81"/>
    <w:rsid w:val="005D629F"/>
    <w:rsid w:val="005D6785"/>
    <w:rsid w:val="005E0023"/>
    <w:rsid w:val="005E1846"/>
    <w:rsid w:val="005E2E93"/>
    <w:rsid w:val="005E3BBF"/>
    <w:rsid w:val="005E46DB"/>
    <w:rsid w:val="005E48CF"/>
    <w:rsid w:val="005E511B"/>
    <w:rsid w:val="005E573D"/>
    <w:rsid w:val="005E6BC6"/>
    <w:rsid w:val="005F03C3"/>
    <w:rsid w:val="005F0654"/>
    <w:rsid w:val="005F15FC"/>
    <w:rsid w:val="005F1A9A"/>
    <w:rsid w:val="005F2AEF"/>
    <w:rsid w:val="005F57CA"/>
    <w:rsid w:val="00600AF4"/>
    <w:rsid w:val="00601C3F"/>
    <w:rsid w:val="00603011"/>
    <w:rsid w:val="00604635"/>
    <w:rsid w:val="006069F8"/>
    <w:rsid w:val="00606FE1"/>
    <w:rsid w:val="0060753E"/>
    <w:rsid w:val="0060777D"/>
    <w:rsid w:val="006078D1"/>
    <w:rsid w:val="00607911"/>
    <w:rsid w:val="00607946"/>
    <w:rsid w:val="00607C6D"/>
    <w:rsid w:val="00610699"/>
    <w:rsid w:val="006110B8"/>
    <w:rsid w:val="006119A5"/>
    <w:rsid w:val="00611E4B"/>
    <w:rsid w:val="00611FDC"/>
    <w:rsid w:val="00612702"/>
    <w:rsid w:val="00612985"/>
    <w:rsid w:val="00612CCE"/>
    <w:rsid w:val="006147ED"/>
    <w:rsid w:val="00615C7F"/>
    <w:rsid w:val="00615ECB"/>
    <w:rsid w:val="00616C54"/>
    <w:rsid w:val="00616EDA"/>
    <w:rsid w:val="00617B2B"/>
    <w:rsid w:val="00620834"/>
    <w:rsid w:val="00620C3F"/>
    <w:rsid w:val="00622370"/>
    <w:rsid w:val="006224CD"/>
    <w:rsid w:val="00622D72"/>
    <w:rsid w:val="00623090"/>
    <w:rsid w:val="00625F1E"/>
    <w:rsid w:val="0062615B"/>
    <w:rsid w:val="00627B57"/>
    <w:rsid w:val="00630985"/>
    <w:rsid w:val="00630A37"/>
    <w:rsid w:val="00630D18"/>
    <w:rsid w:val="006312D5"/>
    <w:rsid w:val="00633ADE"/>
    <w:rsid w:val="0063549D"/>
    <w:rsid w:val="00636016"/>
    <w:rsid w:val="0063660D"/>
    <w:rsid w:val="00636EEA"/>
    <w:rsid w:val="006375FD"/>
    <w:rsid w:val="0064085D"/>
    <w:rsid w:val="00640A5C"/>
    <w:rsid w:val="00640EFC"/>
    <w:rsid w:val="0064315C"/>
    <w:rsid w:val="0064444E"/>
    <w:rsid w:val="006446F3"/>
    <w:rsid w:val="00644AE6"/>
    <w:rsid w:val="00646BF5"/>
    <w:rsid w:val="00651287"/>
    <w:rsid w:val="00652615"/>
    <w:rsid w:val="00653D8E"/>
    <w:rsid w:val="00654493"/>
    <w:rsid w:val="00657088"/>
    <w:rsid w:val="006577BC"/>
    <w:rsid w:val="006578D6"/>
    <w:rsid w:val="006578E9"/>
    <w:rsid w:val="006627E5"/>
    <w:rsid w:val="00663F3F"/>
    <w:rsid w:val="006642C2"/>
    <w:rsid w:val="006658DA"/>
    <w:rsid w:val="0066668A"/>
    <w:rsid w:val="00666D71"/>
    <w:rsid w:val="00666EA2"/>
    <w:rsid w:val="00667275"/>
    <w:rsid w:val="00667871"/>
    <w:rsid w:val="0066791C"/>
    <w:rsid w:val="00667A41"/>
    <w:rsid w:val="00671873"/>
    <w:rsid w:val="00672FE2"/>
    <w:rsid w:val="00673188"/>
    <w:rsid w:val="0067411F"/>
    <w:rsid w:val="00674A7E"/>
    <w:rsid w:val="00675740"/>
    <w:rsid w:val="00676B25"/>
    <w:rsid w:val="0068250D"/>
    <w:rsid w:val="0068366B"/>
    <w:rsid w:val="00683A96"/>
    <w:rsid w:val="00683C70"/>
    <w:rsid w:val="00684B53"/>
    <w:rsid w:val="006902B0"/>
    <w:rsid w:val="00690657"/>
    <w:rsid w:val="006916C5"/>
    <w:rsid w:val="006921EC"/>
    <w:rsid w:val="00692E73"/>
    <w:rsid w:val="00693A71"/>
    <w:rsid w:val="00693C5F"/>
    <w:rsid w:val="0069431D"/>
    <w:rsid w:val="006965D4"/>
    <w:rsid w:val="00696692"/>
    <w:rsid w:val="00696D30"/>
    <w:rsid w:val="00697151"/>
    <w:rsid w:val="0069751A"/>
    <w:rsid w:val="00697F49"/>
    <w:rsid w:val="006A0241"/>
    <w:rsid w:val="006A08C5"/>
    <w:rsid w:val="006A0D67"/>
    <w:rsid w:val="006A0F52"/>
    <w:rsid w:val="006A1986"/>
    <w:rsid w:val="006A1F2C"/>
    <w:rsid w:val="006A22A3"/>
    <w:rsid w:val="006A31B1"/>
    <w:rsid w:val="006A4FF1"/>
    <w:rsid w:val="006A65B1"/>
    <w:rsid w:val="006A69C9"/>
    <w:rsid w:val="006B0A02"/>
    <w:rsid w:val="006B0BA7"/>
    <w:rsid w:val="006B1138"/>
    <w:rsid w:val="006B327B"/>
    <w:rsid w:val="006B32C6"/>
    <w:rsid w:val="006B33D8"/>
    <w:rsid w:val="006B37C2"/>
    <w:rsid w:val="006B6ADB"/>
    <w:rsid w:val="006B7F5A"/>
    <w:rsid w:val="006C1973"/>
    <w:rsid w:val="006C1E49"/>
    <w:rsid w:val="006C224F"/>
    <w:rsid w:val="006C4142"/>
    <w:rsid w:val="006C4A2F"/>
    <w:rsid w:val="006C4BBC"/>
    <w:rsid w:val="006C7D9C"/>
    <w:rsid w:val="006D04B7"/>
    <w:rsid w:val="006D086E"/>
    <w:rsid w:val="006D15F2"/>
    <w:rsid w:val="006D19A8"/>
    <w:rsid w:val="006D29B1"/>
    <w:rsid w:val="006D2D88"/>
    <w:rsid w:val="006D5E72"/>
    <w:rsid w:val="006D6DE1"/>
    <w:rsid w:val="006E21FB"/>
    <w:rsid w:val="006E2F24"/>
    <w:rsid w:val="006E3397"/>
    <w:rsid w:val="006E3C16"/>
    <w:rsid w:val="006E4081"/>
    <w:rsid w:val="006E4956"/>
    <w:rsid w:val="006E4A24"/>
    <w:rsid w:val="006E4C9C"/>
    <w:rsid w:val="006E5CEF"/>
    <w:rsid w:val="006E6B71"/>
    <w:rsid w:val="006F0AB8"/>
    <w:rsid w:val="006F11F0"/>
    <w:rsid w:val="006F20AF"/>
    <w:rsid w:val="006F2181"/>
    <w:rsid w:val="006F2F24"/>
    <w:rsid w:val="006F359A"/>
    <w:rsid w:val="006F46E8"/>
    <w:rsid w:val="006F61AF"/>
    <w:rsid w:val="006F748B"/>
    <w:rsid w:val="006F7AF0"/>
    <w:rsid w:val="0070008E"/>
    <w:rsid w:val="0070069D"/>
    <w:rsid w:val="00700934"/>
    <w:rsid w:val="007009EF"/>
    <w:rsid w:val="00700F1A"/>
    <w:rsid w:val="007027DE"/>
    <w:rsid w:val="00703B03"/>
    <w:rsid w:val="00705263"/>
    <w:rsid w:val="00705D87"/>
    <w:rsid w:val="00706646"/>
    <w:rsid w:val="0070776F"/>
    <w:rsid w:val="00707D77"/>
    <w:rsid w:val="00711ACE"/>
    <w:rsid w:val="00712A30"/>
    <w:rsid w:val="00712C85"/>
    <w:rsid w:val="0071371F"/>
    <w:rsid w:val="00714F55"/>
    <w:rsid w:val="0071516C"/>
    <w:rsid w:val="00715935"/>
    <w:rsid w:val="00716238"/>
    <w:rsid w:val="00717ABB"/>
    <w:rsid w:val="0072083A"/>
    <w:rsid w:val="00721604"/>
    <w:rsid w:val="00721791"/>
    <w:rsid w:val="00721A07"/>
    <w:rsid w:val="00722442"/>
    <w:rsid w:val="00722BED"/>
    <w:rsid w:val="007236B1"/>
    <w:rsid w:val="00724A99"/>
    <w:rsid w:val="00727A29"/>
    <w:rsid w:val="00730B96"/>
    <w:rsid w:val="00733947"/>
    <w:rsid w:val="00734522"/>
    <w:rsid w:val="00735162"/>
    <w:rsid w:val="00735808"/>
    <w:rsid w:val="00737349"/>
    <w:rsid w:val="00737EAB"/>
    <w:rsid w:val="007401DC"/>
    <w:rsid w:val="007414BE"/>
    <w:rsid w:val="007419DF"/>
    <w:rsid w:val="007422F9"/>
    <w:rsid w:val="0074234B"/>
    <w:rsid w:val="00744272"/>
    <w:rsid w:val="007453DB"/>
    <w:rsid w:val="00745778"/>
    <w:rsid w:val="00745A8B"/>
    <w:rsid w:val="00746CDB"/>
    <w:rsid w:val="007477D1"/>
    <w:rsid w:val="0075106F"/>
    <w:rsid w:val="0075276C"/>
    <w:rsid w:val="00753A08"/>
    <w:rsid w:val="00754657"/>
    <w:rsid w:val="007546AA"/>
    <w:rsid w:val="0075509B"/>
    <w:rsid w:val="0075554E"/>
    <w:rsid w:val="00761391"/>
    <w:rsid w:val="007613F6"/>
    <w:rsid w:val="00763419"/>
    <w:rsid w:val="00765145"/>
    <w:rsid w:val="00766324"/>
    <w:rsid w:val="00766481"/>
    <w:rsid w:val="00767E47"/>
    <w:rsid w:val="007700F3"/>
    <w:rsid w:val="00770BE9"/>
    <w:rsid w:val="00772F1F"/>
    <w:rsid w:val="00773B5F"/>
    <w:rsid w:val="0077629A"/>
    <w:rsid w:val="00776CA2"/>
    <w:rsid w:val="00776E8B"/>
    <w:rsid w:val="007771CD"/>
    <w:rsid w:val="007808CC"/>
    <w:rsid w:val="0078221B"/>
    <w:rsid w:val="007827CC"/>
    <w:rsid w:val="00782C31"/>
    <w:rsid w:val="00782C94"/>
    <w:rsid w:val="00783589"/>
    <w:rsid w:val="007838E5"/>
    <w:rsid w:val="00783F3B"/>
    <w:rsid w:val="007849C0"/>
    <w:rsid w:val="00785141"/>
    <w:rsid w:val="007855AC"/>
    <w:rsid w:val="00785606"/>
    <w:rsid w:val="00786801"/>
    <w:rsid w:val="00786947"/>
    <w:rsid w:val="00786C0E"/>
    <w:rsid w:val="007909EE"/>
    <w:rsid w:val="00790CD2"/>
    <w:rsid w:val="00790DFC"/>
    <w:rsid w:val="007917E6"/>
    <w:rsid w:val="00793799"/>
    <w:rsid w:val="0079432A"/>
    <w:rsid w:val="00796A59"/>
    <w:rsid w:val="00797B38"/>
    <w:rsid w:val="00797C5E"/>
    <w:rsid w:val="007A0969"/>
    <w:rsid w:val="007A2219"/>
    <w:rsid w:val="007A3C40"/>
    <w:rsid w:val="007A3D08"/>
    <w:rsid w:val="007A3E05"/>
    <w:rsid w:val="007A55AE"/>
    <w:rsid w:val="007A62E2"/>
    <w:rsid w:val="007A682A"/>
    <w:rsid w:val="007A6920"/>
    <w:rsid w:val="007B0973"/>
    <w:rsid w:val="007B0D21"/>
    <w:rsid w:val="007B1971"/>
    <w:rsid w:val="007B3CF7"/>
    <w:rsid w:val="007B3E59"/>
    <w:rsid w:val="007B5E35"/>
    <w:rsid w:val="007C1C36"/>
    <w:rsid w:val="007C2292"/>
    <w:rsid w:val="007C2D5C"/>
    <w:rsid w:val="007C4025"/>
    <w:rsid w:val="007C5BB7"/>
    <w:rsid w:val="007C6591"/>
    <w:rsid w:val="007C7645"/>
    <w:rsid w:val="007D0F7C"/>
    <w:rsid w:val="007D1384"/>
    <w:rsid w:val="007D1D7F"/>
    <w:rsid w:val="007D2322"/>
    <w:rsid w:val="007D50C5"/>
    <w:rsid w:val="007D50D5"/>
    <w:rsid w:val="007D5F28"/>
    <w:rsid w:val="007D5F73"/>
    <w:rsid w:val="007D5FE5"/>
    <w:rsid w:val="007D62C2"/>
    <w:rsid w:val="007D681A"/>
    <w:rsid w:val="007D7689"/>
    <w:rsid w:val="007E0CC6"/>
    <w:rsid w:val="007E3CDD"/>
    <w:rsid w:val="007E4EED"/>
    <w:rsid w:val="007E4FF4"/>
    <w:rsid w:val="007E534D"/>
    <w:rsid w:val="007E6731"/>
    <w:rsid w:val="007E6999"/>
    <w:rsid w:val="007E71D2"/>
    <w:rsid w:val="007F01CA"/>
    <w:rsid w:val="007F17B1"/>
    <w:rsid w:val="007F45D8"/>
    <w:rsid w:val="007F47CA"/>
    <w:rsid w:val="00800AAC"/>
    <w:rsid w:val="008011A3"/>
    <w:rsid w:val="008017A8"/>
    <w:rsid w:val="00801D57"/>
    <w:rsid w:val="008023D9"/>
    <w:rsid w:val="00803906"/>
    <w:rsid w:val="00804518"/>
    <w:rsid w:val="0080487A"/>
    <w:rsid w:val="00804BB9"/>
    <w:rsid w:val="00804BFB"/>
    <w:rsid w:val="00804CC3"/>
    <w:rsid w:val="00806614"/>
    <w:rsid w:val="008101A7"/>
    <w:rsid w:val="0081032E"/>
    <w:rsid w:val="00810746"/>
    <w:rsid w:val="0081104D"/>
    <w:rsid w:val="0081149E"/>
    <w:rsid w:val="008115D3"/>
    <w:rsid w:val="0081490E"/>
    <w:rsid w:val="00815325"/>
    <w:rsid w:val="0081601E"/>
    <w:rsid w:val="00817742"/>
    <w:rsid w:val="008200A9"/>
    <w:rsid w:val="00820B00"/>
    <w:rsid w:val="00821111"/>
    <w:rsid w:val="0082240A"/>
    <w:rsid w:val="008227F1"/>
    <w:rsid w:val="00822861"/>
    <w:rsid w:val="00825C54"/>
    <w:rsid w:val="00825EB8"/>
    <w:rsid w:val="0082697E"/>
    <w:rsid w:val="0082791C"/>
    <w:rsid w:val="0083220C"/>
    <w:rsid w:val="0083419E"/>
    <w:rsid w:val="0083441A"/>
    <w:rsid w:val="00834F4B"/>
    <w:rsid w:val="00835618"/>
    <w:rsid w:val="00835845"/>
    <w:rsid w:val="008362DB"/>
    <w:rsid w:val="00836D84"/>
    <w:rsid w:val="0083751E"/>
    <w:rsid w:val="00837676"/>
    <w:rsid w:val="00840228"/>
    <w:rsid w:val="0084141B"/>
    <w:rsid w:val="0084198C"/>
    <w:rsid w:val="00842995"/>
    <w:rsid w:val="0084353E"/>
    <w:rsid w:val="008436C4"/>
    <w:rsid w:val="0084545E"/>
    <w:rsid w:val="00845AA8"/>
    <w:rsid w:val="00846B02"/>
    <w:rsid w:val="008471E9"/>
    <w:rsid w:val="00850B08"/>
    <w:rsid w:val="00853491"/>
    <w:rsid w:val="00853EC0"/>
    <w:rsid w:val="00853F6D"/>
    <w:rsid w:val="008554F6"/>
    <w:rsid w:val="008556E3"/>
    <w:rsid w:val="00855F29"/>
    <w:rsid w:val="00856D87"/>
    <w:rsid w:val="00857FA5"/>
    <w:rsid w:val="008606A1"/>
    <w:rsid w:val="00860E34"/>
    <w:rsid w:val="00860F92"/>
    <w:rsid w:val="008619CF"/>
    <w:rsid w:val="00862A68"/>
    <w:rsid w:val="008639AA"/>
    <w:rsid w:val="00864BF2"/>
    <w:rsid w:val="0086740A"/>
    <w:rsid w:val="008679F5"/>
    <w:rsid w:val="008707E2"/>
    <w:rsid w:val="008728F8"/>
    <w:rsid w:val="00872C92"/>
    <w:rsid w:val="00872EBF"/>
    <w:rsid w:val="00874FA7"/>
    <w:rsid w:val="008750CC"/>
    <w:rsid w:val="00875B36"/>
    <w:rsid w:val="00875D56"/>
    <w:rsid w:val="00876356"/>
    <w:rsid w:val="00876890"/>
    <w:rsid w:val="00877887"/>
    <w:rsid w:val="00881C7C"/>
    <w:rsid w:val="008826E0"/>
    <w:rsid w:val="008832DD"/>
    <w:rsid w:val="00883A4D"/>
    <w:rsid w:val="00883CCB"/>
    <w:rsid w:val="008843D5"/>
    <w:rsid w:val="00884575"/>
    <w:rsid w:val="00884764"/>
    <w:rsid w:val="00884ACD"/>
    <w:rsid w:val="00887259"/>
    <w:rsid w:val="00887AF5"/>
    <w:rsid w:val="00887F51"/>
    <w:rsid w:val="008912DC"/>
    <w:rsid w:val="00892641"/>
    <w:rsid w:val="00893BC6"/>
    <w:rsid w:val="00895F46"/>
    <w:rsid w:val="00896389"/>
    <w:rsid w:val="008A0FFC"/>
    <w:rsid w:val="008A1AB4"/>
    <w:rsid w:val="008A1F6F"/>
    <w:rsid w:val="008A2A25"/>
    <w:rsid w:val="008A4700"/>
    <w:rsid w:val="008A5599"/>
    <w:rsid w:val="008A6622"/>
    <w:rsid w:val="008A666F"/>
    <w:rsid w:val="008A6C40"/>
    <w:rsid w:val="008A702A"/>
    <w:rsid w:val="008A7337"/>
    <w:rsid w:val="008B0186"/>
    <w:rsid w:val="008B05AA"/>
    <w:rsid w:val="008B0A86"/>
    <w:rsid w:val="008B1F34"/>
    <w:rsid w:val="008B21AE"/>
    <w:rsid w:val="008B2DF2"/>
    <w:rsid w:val="008B316D"/>
    <w:rsid w:val="008B380B"/>
    <w:rsid w:val="008B5389"/>
    <w:rsid w:val="008B5A52"/>
    <w:rsid w:val="008B5F38"/>
    <w:rsid w:val="008B6B9C"/>
    <w:rsid w:val="008C0E44"/>
    <w:rsid w:val="008C185A"/>
    <w:rsid w:val="008C1B75"/>
    <w:rsid w:val="008C2902"/>
    <w:rsid w:val="008C331F"/>
    <w:rsid w:val="008C3320"/>
    <w:rsid w:val="008C3812"/>
    <w:rsid w:val="008C391A"/>
    <w:rsid w:val="008C3C06"/>
    <w:rsid w:val="008C3FD5"/>
    <w:rsid w:val="008C4AE7"/>
    <w:rsid w:val="008C4EC0"/>
    <w:rsid w:val="008C5371"/>
    <w:rsid w:val="008C6337"/>
    <w:rsid w:val="008C658B"/>
    <w:rsid w:val="008D1BD3"/>
    <w:rsid w:val="008D2C59"/>
    <w:rsid w:val="008D3286"/>
    <w:rsid w:val="008D33BE"/>
    <w:rsid w:val="008D3FDA"/>
    <w:rsid w:val="008D4A8B"/>
    <w:rsid w:val="008D4B62"/>
    <w:rsid w:val="008D4EDC"/>
    <w:rsid w:val="008D50EC"/>
    <w:rsid w:val="008D7B3D"/>
    <w:rsid w:val="008E18BF"/>
    <w:rsid w:val="008E3485"/>
    <w:rsid w:val="008E3B81"/>
    <w:rsid w:val="008E4BC7"/>
    <w:rsid w:val="008E5C17"/>
    <w:rsid w:val="008F01CE"/>
    <w:rsid w:val="008F08F2"/>
    <w:rsid w:val="008F0980"/>
    <w:rsid w:val="008F0CA5"/>
    <w:rsid w:val="008F1293"/>
    <w:rsid w:val="008F1D15"/>
    <w:rsid w:val="008F248B"/>
    <w:rsid w:val="008F296C"/>
    <w:rsid w:val="008F3F79"/>
    <w:rsid w:val="008F4B9D"/>
    <w:rsid w:val="008F6C2D"/>
    <w:rsid w:val="0090036E"/>
    <w:rsid w:val="0090051D"/>
    <w:rsid w:val="00900CEA"/>
    <w:rsid w:val="00901B31"/>
    <w:rsid w:val="00901E05"/>
    <w:rsid w:val="009021F7"/>
    <w:rsid w:val="0090234A"/>
    <w:rsid w:val="00903BAF"/>
    <w:rsid w:val="009043FF"/>
    <w:rsid w:val="009044D3"/>
    <w:rsid w:val="00904886"/>
    <w:rsid w:val="00907C1E"/>
    <w:rsid w:val="00911580"/>
    <w:rsid w:val="00911750"/>
    <w:rsid w:val="00911AB1"/>
    <w:rsid w:val="009125F5"/>
    <w:rsid w:val="00912845"/>
    <w:rsid w:val="00913ADD"/>
    <w:rsid w:val="009146E2"/>
    <w:rsid w:val="009149F5"/>
    <w:rsid w:val="009163CA"/>
    <w:rsid w:val="009172DB"/>
    <w:rsid w:val="00917329"/>
    <w:rsid w:val="0091755B"/>
    <w:rsid w:val="0092031E"/>
    <w:rsid w:val="009203A2"/>
    <w:rsid w:val="00920E36"/>
    <w:rsid w:val="009213CE"/>
    <w:rsid w:val="0092213F"/>
    <w:rsid w:val="00922721"/>
    <w:rsid w:val="00922CF7"/>
    <w:rsid w:val="00924AD2"/>
    <w:rsid w:val="00925024"/>
    <w:rsid w:val="00925D75"/>
    <w:rsid w:val="00926654"/>
    <w:rsid w:val="00927AF3"/>
    <w:rsid w:val="00930155"/>
    <w:rsid w:val="009318B8"/>
    <w:rsid w:val="00932B22"/>
    <w:rsid w:val="00933EBB"/>
    <w:rsid w:val="00935AB4"/>
    <w:rsid w:val="00936B50"/>
    <w:rsid w:val="00937549"/>
    <w:rsid w:val="009401C8"/>
    <w:rsid w:val="00940A04"/>
    <w:rsid w:val="009431EA"/>
    <w:rsid w:val="00943DC6"/>
    <w:rsid w:val="00944AD2"/>
    <w:rsid w:val="009457F4"/>
    <w:rsid w:val="00947973"/>
    <w:rsid w:val="00947F3C"/>
    <w:rsid w:val="00950856"/>
    <w:rsid w:val="00950A53"/>
    <w:rsid w:val="00951780"/>
    <w:rsid w:val="00951CC6"/>
    <w:rsid w:val="00951DE8"/>
    <w:rsid w:val="00952B45"/>
    <w:rsid w:val="009543AB"/>
    <w:rsid w:val="00954505"/>
    <w:rsid w:val="00954D93"/>
    <w:rsid w:val="0095503A"/>
    <w:rsid w:val="0095531E"/>
    <w:rsid w:val="00956950"/>
    <w:rsid w:val="00956B8E"/>
    <w:rsid w:val="009570D6"/>
    <w:rsid w:val="009577A1"/>
    <w:rsid w:val="009604C5"/>
    <w:rsid w:val="00960B78"/>
    <w:rsid w:val="00960C43"/>
    <w:rsid w:val="00961228"/>
    <w:rsid w:val="009618E5"/>
    <w:rsid w:val="00961FF6"/>
    <w:rsid w:val="00962271"/>
    <w:rsid w:val="00962648"/>
    <w:rsid w:val="00963752"/>
    <w:rsid w:val="009637A0"/>
    <w:rsid w:val="009637C7"/>
    <w:rsid w:val="00963B1C"/>
    <w:rsid w:val="00963EF4"/>
    <w:rsid w:val="00963FDF"/>
    <w:rsid w:val="009668AB"/>
    <w:rsid w:val="00966D76"/>
    <w:rsid w:val="00967BD2"/>
    <w:rsid w:val="00970E84"/>
    <w:rsid w:val="009713EB"/>
    <w:rsid w:val="00972D10"/>
    <w:rsid w:val="00973058"/>
    <w:rsid w:val="009739F7"/>
    <w:rsid w:val="00973EE6"/>
    <w:rsid w:val="009747CE"/>
    <w:rsid w:val="00974BA7"/>
    <w:rsid w:val="00976025"/>
    <w:rsid w:val="0097631D"/>
    <w:rsid w:val="00980B49"/>
    <w:rsid w:val="00981621"/>
    <w:rsid w:val="0098554A"/>
    <w:rsid w:val="009862E5"/>
    <w:rsid w:val="00986548"/>
    <w:rsid w:val="00990F19"/>
    <w:rsid w:val="00992E41"/>
    <w:rsid w:val="00994512"/>
    <w:rsid w:val="00995454"/>
    <w:rsid w:val="00995D9F"/>
    <w:rsid w:val="00996E93"/>
    <w:rsid w:val="009970DD"/>
    <w:rsid w:val="00997B35"/>
    <w:rsid w:val="009A0251"/>
    <w:rsid w:val="009A0969"/>
    <w:rsid w:val="009A15EC"/>
    <w:rsid w:val="009A1CE6"/>
    <w:rsid w:val="009A2B1C"/>
    <w:rsid w:val="009A310E"/>
    <w:rsid w:val="009A33A7"/>
    <w:rsid w:val="009A40FD"/>
    <w:rsid w:val="009A54F2"/>
    <w:rsid w:val="009A5A0A"/>
    <w:rsid w:val="009A62D6"/>
    <w:rsid w:val="009A63B9"/>
    <w:rsid w:val="009A6704"/>
    <w:rsid w:val="009A797B"/>
    <w:rsid w:val="009B218C"/>
    <w:rsid w:val="009B295D"/>
    <w:rsid w:val="009B2ACF"/>
    <w:rsid w:val="009B2C74"/>
    <w:rsid w:val="009B5319"/>
    <w:rsid w:val="009B5BC9"/>
    <w:rsid w:val="009B75F7"/>
    <w:rsid w:val="009C0A9A"/>
    <w:rsid w:val="009C0C52"/>
    <w:rsid w:val="009C5340"/>
    <w:rsid w:val="009C5D7A"/>
    <w:rsid w:val="009C6C3A"/>
    <w:rsid w:val="009C710E"/>
    <w:rsid w:val="009C7488"/>
    <w:rsid w:val="009D011B"/>
    <w:rsid w:val="009D2021"/>
    <w:rsid w:val="009D2323"/>
    <w:rsid w:val="009D2956"/>
    <w:rsid w:val="009D33ED"/>
    <w:rsid w:val="009D3EBF"/>
    <w:rsid w:val="009D5DDD"/>
    <w:rsid w:val="009D6448"/>
    <w:rsid w:val="009D6703"/>
    <w:rsid w:val="009E0832"/>
    <w:rsid w:val="009E0A98"/>
    <w:rsid w:val="009E0BFE"/>
    <w:rsid w:val="009E0E2A"/>
    <w:rsid w:val="009E0FBE"/>
    <w:rsid w:val="009E193F"/>
    <w:rsid w:val="009E23F9"/>
    <w:rsid w:val="009E2520"/>
    <w:rsid w:val="009E405B"/>
    <w:rsid w:val="009E426B"/>
    <w:rsid w:val="009E4EC5"/>
    <w:rsid w:val="009E797D"/>
    <w:rsid w:val="009F004D"/>
    <w:rsid w:val="009F0EAC"/>
    <w:rsid w:val="009F2126"/>
    <w:rsid w:val="009F2F3C"/>
    <w:rsid w:val="009F35E9"/>
    <w:rsid w:val="009F44BB"/>
    <w:rsid w:val="009F4649"/>
    <w:rsid w:val="009F5D0C"/>
    <w:rsid w:val="009F6376"/>
    <w:rsid w:val="009F6E47"/>
    <w:rsid w:val="009F70BD"/>
    <w:rsid w:val="009F735A"/>
    <w:rsid w:val="009F7E19"/>
    <w:rsid w:val="00A0055A"/>
    <w:rsid w:val="00A00A8C"/>
    <w:rsid w:val="00A00D0C"/>
    <w:rsid w:val="00A01193"/>
    <w:rsid w:val="00A02080"/>
    <w:rsid w:val="00A03BFC"/>
    <w:rsid w:val="00A03CEE"/>
    <w:rsid w:val="00A0412A"/>
    <w:rsid w:val="00A043BD"/>
    <w:rsid w:val="00A05371"/>
    <w:rsid w:val="00A06205"/>
    <w:rsid w:val="00A063A3"/>
    <w:rsid w:val="00A07160"/>
    <w:rsid w:val="00A073C8"/>
    <w:rsid w:val="00A12E49"/>
    <w:rsid w:val="00A13CE6"/>
    <w:rsid w:val="00A14071"/>
    <w:rsid w:val="00A142BB"/>
    <w:rsid w:val="00A147D1"/>
    <w:rsid w:val="00A14958"/>
    <w:rsid w:val="00A15349"/>
    <w:rsid w:val="00A15550"/>
    <w:rsid w:val="00A1626F"/>
    <w:rsid w:val="00A1770B"/>
    <w:rsid w:val="00A20892"/>
    <w:rsid w:val="00A220FC"/>
    <w:rsid w:val="00A237EF"/>
    <w:rsid w:val="00A23CB8"/>
    <w:rsid w:val="00A25AAC"/>
    <w:rsid w:val="00A27529"/>
    <w:rsid w:val="00A314A1"/>
    <w:rsid w:val="00A32165"/>
    <w:rsid w:val="00A32520"/>
    <w:rsid w:val="00A32B52"/>
    <w:rsid w:val="00A40210"/>
    <w:rsid w:val="00A40C4B"/>
    <w:rsid w:val="00A416C4"/>
    <w:rsid w:val="00A41D02"/>
    <w:rsid w:val="00A43405"/>
    <w:rsid w:val="00A43765"/>
    <w:rsid w:val="00A44471"/>
    <w:rsid w:val="00A455AC"/>
    <w:rsid w:val="00A45B91"/>
    <w:rsid w:val="00A46173"/>
    <w:rsid w:val="00A47096"/>
    <w:rsid w:val="00A47892"/>
    <w:rsid w:val="00A47B4D"/>
    <w:rsid w:val="00A47F48"/>
    <w:rsid w:val="00A5036D"/>
    <w:rsid w:val="00A51A88"/>
    <w:rsid w:val="00A535EC"/>
    <w:rsid w:val="00A549C5"/>
    <w:rsid w:val="00A54F74"/>
    <w:rsid w:val="00A572C3"/>
    <w:rsid w:val="00A57E05"/>
    <w:rsid w:val="00A62F25"/>
    <w:rsid w:val="00A631F9"/>
    <w:rsid w:val="00A63E9D"/>
    <w:rsid w:val="00A6484B"/>
    <w:rsid w:val="00A669F4"/>
    <w:rsid w:val="00A66B6D"/>
    <w:rsid w:val="00A66FDA"/>
    <w:rsid w:val="00A70BCC"/>
    <w:rsid w:val="00A70CC6"/>
    <w:rsid w:val="00A7191B"/>
    <w:rsid w:val="00A74128"/>
    <w:rsid w:val="00A742EE"/>
    <w:rsid w:val="00A75903"/>
    <w:rsid w:val="00A75DB3"/>
    <w:rsid w:val="00A77589"/>
    <w:rsid w:val="00A8026F"/>
    <w:rsid w:val="00A80C18"/>
    <w:rsid w:val="00A8172F"/>
    <w:rsid w:val="00A82022"/>
    <w:rsid w:val="00A838BF"/>
    <w:rsid w:val="00A840F3"/>
    <w:rsid w:val="00A853A5"/>
    <w:rsid w:val="00A8553D"/>
    <w:rsid w:val="00A85E0B"/>
    <w:rsid w:val="00A8662A"/>
    <w:rsid w:val="00A86BB0"/>
    <w:rsid w:val="00A86FDA"/>
    <w:rsid w:val="00A87D69"/>
    <w:rsid w:val="00A90126"/>
    <w:rsid w:val="00A9018B"/>
    <w:rsid w:val="00A9215C"/>
    <w:rsid w:val="00A958CB"/>
    <w:rsid w:val="00A962E4"/>
    <w:rsid w:val="00AA0A31"/>
    <w:rsid w:val="00AA0E02"/>
    <w:rsid w:val="00AA34E4"/>
    <w:rsid w:val="00AA4349"/>
    <w:rsid w:val="00AA44FB"/>
    <w:rsid w:val="00AA4F94"/>
    <w:rsid w:val="00AA5B39"/>
    <w:rsid w:val="00AA5BAB"/>
    <w:rsid w:val="00AA60D3"/>
    <w:rsid w:val="00AA6493"/>
    <w:rsid w:val="00AA6878"/>
    <w:rsid w:val="00AB000E"/>
    <w:rsid w:val="00AB0448"/>
    <w:rsid w:val="00AB0C37"/>
    <w:rsid w:val="00AB0FAC"/>
    <w:rsid w:val="00AB15A4"/>
    <w:rsid w:val="00AB2AC3"/>
    <w:rsid w:val="00AB3001"/>
    <w:rsid w:val="00AB466A"/>
    <w:rsid w:val="00AB5375"/>
    <w:rsid w:val="00AB5386"/>
    <w:rsid w:val="00AB5BA8"/>
    <w:rsid w:val="00AB68A6"/>
    <w:rsid w:val="00AB7374"/>
    <w:rsid w:val="00AB7514"/>
    <w:rsid w:val="00AC1E75"/>
    <w:rsid w:val="00AC21B0"/>
    <w:rsid w:val="00AC3754"/>
    <w:rsid w:val="00AC4784"/>
    <w:rsid w:val="00AC5043"/>
    <w:rsid w:val="00AC62AA"/>
    <w:rsid w:val="00AC68F9"/>
    <w:rsid w:val="00AD1A4D"/>
    <w:rsid w:val="00AD1C01"/>
    <w:rsid w:val="00AD1EE4"/>
    <w:rsid w:val="00AD42DA"/>
    <w:rsid w:val="00AD484F"/>
    <w:rsid w:val="00AD5CE6"/>
    <w:rsid w:val="00AD6191"/>
    <w:rsid w:val="00AD765E"/>
    <w:rsid w:val="00AD7FDB"/>
    <w:rsid w:val="00AE02E0"/>
    <w:rsid w:val="00AE0434"/>
    <w:rsid w:val="00AE0E74"/>
    <w:rsid w:val="00AE12E0"/>
    <w:rsid w:val="00AE18AD"/>
    <w:rsid w:val="00AE2629"/>
    <w:rsid w:val="00AE389A"/>
    <w:rsid w:val="00AE477F"/>
    <w:rsid w:val="00AE4D2B"/>
    <w:rsid w:val="00AE648A"/>
    <w:rsid w:val="00AE6C7E"/>
    <w:rsid w:val="00AE7890"/>
    <w:rsid w:val="00AE7D1D"/>
    <w:rsid w:val="00AE7E97"/>
    <w:rsid w:val="00AF0824"/>
    <w:rsid w:val="00AF194B"/>
    <w:rsid w:val="00AF2A39"/>
    <w:rsid w:val="00AF3A99"/>
    <w:rsid w:val="00AF5492"/>
    <w:rsid w:val="00AF615C"/>
    <w:rsid w:val="00AF6943"/>
    <w:rsid w:val="00AF6BE2"/>
    <w:rsid w:val="00AF7FD3"/>
    <w:rsid w:val="00B00169"/>
    <w:rsid w:val="00B00A15"/>
    <w:rsid w:val="00B00ECC"/>
    <w:rsid w:val="00B01C74"/>
    <w:rsid w:val="00B01D30"/>
    <w:rsid w:val="00B0231B"/>
    <w:rsid w:val="00B02897"/>
    <w:rsid w:val="00B02E94"/>
    <w:rsid w:val="00B03495"/>
    <w:rsid w:val="00B03AC8"/>
    <w:rsid w:val="00B03D3A"/>
    <w:rsid w:val="00B06549"/>
    <w:rsid w:val="00B07AC4"/>
    <w:rsid w:val="00B07E6B"/>
    <w:rsid w:val="00B12D2B"/>
    <w:rsid w:val="00B13393"/>
    <w:rsid w:val="00B13A8D"/>
    <w:rsid w:val="00B20850"/>
    <w:rsid w:val="00B20C5A"/>
    <w:rsid w:val="00B226D3"/>
    <w:rsid w:val="00B2376B"/>
    <w:rsid w:val="00B24B82"/>
    <w:rsid w:val="00B25192"/>
    <w:rsid w:val="00B2535C"/>
    <w:rsid w:val="00B2572A"/>
    <w:rsid w:val="00B27670"/>
    <w:rsid w:val="00B309FD"/>
    <w:rsid w:val="00B30E4A"/>
    <w:rsid w:val="00B32C7E"/>
    <w:rsid w:val="00B34332"/>
    <w:rsid w:val="00B3496D"/>
    <w:rsid w:val="00B3568C"/>
    <w:rsid w:val="00B356F4"/>
    <w:rsid w:val="00B36F83"/>
    <w:rsid w:val="00B4025F"/>
    <w:rsid w:val="00B40BD1"/>
    <w:rsid w:val="00B40F29"/>
    <w:rsid w:val="00B4207C"/>
    <w:rsid w:val="00B42C69"/>
    <w:rsid w:val="00B42EB0"/>
    <w:rsid w:val="00B43110"/>
    <w:rsid w:val="00B44395"/>
    <w:rsid w:val="00B46011"/>
    <w:rsid w:val="00B46514"/>
    <w:rsid w:val="00B46EB1"/>
    <w:rsid w:val="00B47B88"/>
    <w:rsid w:val="00B50561"/>
    <w:rsid w:val="00B5106E"/>
    <w:rsid w:val="00B52AC0"/>
    <w:rsid w:val="00B52CC5"/>
    <w:rsid w:val="00B52E9A"/>
    <w:rsid w:val="00B53278"/>
    <w:rsid w:val="00B53A3B"/>
    <w:rsid w:val="00B54553"/>
    <w:rsid w:val="00B54B40"/>
    <w:rsid w:val="00B564A8"/>
    <w:rsid w:val="00B56F99"/>
    <w:rsid w:val="00B57788"/>
    <w:rsid w:val="00B6044A"/>
    <w:rsid w:val="00B607A0"/>
    <w:rsid w:val="00B62390"/>
    <w:rsid w:val="00B62C0F"/>
    <w:rsid w:val="00B6351F"/>
    <w:rsid w:val="00B63DAC"/>
    <w:rsid w:val="00B64486"/>
    <w:rsid w:val="00B70D78"/>
    <w:rsid w:val="00B711F9"/>
    <w:rsid w:val="00B72E17"/>
    <w:rsid w:val="00B7382B"/>
    <w:rsid w:val="00B753F6"/>
    <w:rsid w:val="00B76745"/>
    <w:rsid w:val="00B76B39"/>
    <w:rsid w:val="00B77574"/>
    <w:rsid w:val="00B80056"/>
    <w:rsid w:val="00B80164"/>
    <w:rsid w:val="00B82115"/>
    <w:rsid w:val="00B832CA"/>
    <w:rsid w:val="00B84B31"/>
    <w:rsid w:val="00B8505C"/>
    <w:rsid w:val="00B852BF"/>
    <w:rsid w:val="00B8675D"/>
    <w:rsid w:val="00B87570"/>
    <w:rsid w:val="00B90B21"/>
    <w:rsid w:val="00B90FB7"/>
    <w:rsid w:val="00B9212B"/>
    <w:rsid w:val="00B92804"/>
    <w:rsid w:val="00B92A7C"/>
    <w:rsid w:val="00B943C4"/>
    <w:rsid w:val="00B94431"/>
    <w:rsid w:val="00B9483E"/>
    <w:rsid w:val="00B9501B"/>
    <w:rsid w:val="00B95434"/>
    <w:rsid w:val="00B97260"/>
    <w:rsid w:val="00BA0146"/>
    <w:rsid w:val="00BA0B06"/>
    <w:rsid w:val="00BA0B14"/>
    <w:rsid w:val="00BA1371"/>
    <w:rsid w:val="00BA1B75"/>
    <w:rsid w:val="00BA224F"/>
    <w:rsid w:val="00BA2D04"/>
    <w:rsid w:val="00BA3DAF"/>
    <w:rsid w:val="00BA3EB5"/>
    <w:rsid w:val="00BA5626"/>
    <w:rsid w:val="00BA7ECF"/>
    <w:rsid w:val="00BB03A6"/>
    <w:rsid w:val="00BB40FD"/>
    <w:rsid w:val="00BB4362"/>
    <w:rsid w:val="00BB52F9"/>
    <w:rsid w:val="00BB5FF4"/>
    <w:rsid w:val="00BB63C4"/>
    <w:rsid w:val="00BB7317"/>
    <w:rsid w:val="00BB776E"/>
    <w:rsid w:val="00BB7A5E"/>
    <w:rsid w:val="00BB7DD9"/>
    <w:rsid w:val="00BC07E4"/>
    <w:rsid w:val="00BC1404"/>
    <w:rsid w:val="00BC23D6"/>
    <w:rsid w:val="00BC24F0"/>
    <w:rsid w:val="00BC2582"/>
    <w:rsid w:val="00BC2AAB"/>
    <w:rsid w:val="00BC4662"/>
    <w:rsid w:val="00BC4668"/>
    <w:rsid w:val="00BC4C16"/>
    <w:rsid w:val="00BC59EA"/>
    <w:rsid w:val="00BC5D85"/>
    <w:rsid w:val="00BD0014"/>
    <w:rsid w:val="00BD089C"/>
    <w:rsid w:val="00BD08E2"/>
    <w:rsid w:val="00BD0DA7"/>
    <w:rsid w:val="00BD1A56"/>
    <w:rsid w:val="00BD6512"/>
    <w:rsid w:val="00BD6538"/>
    <w:rsid w:val="00BD6AF7"/>
    <w:rsid w:val="00BD6CA5"/>
    <w:rsid w:val="00BD6E52"/>
    <w:rsid w:val="00BD7CEE"/>
    <w:rsid w:val="00BE105D"/>
    <w:rsid w:val="00BE108C"/>
    <w:rsid w:val="00BE31CF"/>
    <w:rsid w:val="00BE3394"/>
    <w:rsid w:val="00BE3649"/>
    <w:rsid w:val="00BE38FA"/>
    <w:rsid w:val="00BE48D2"/>
    <w:rsid w:val="00BE4C9C"/>
    <w:rsid w:val="00BE4E27"/>
    <w:rsid w:val="00BE6091"/>
    <w:rsid w:val="00BE6F6A"/>
    <w:rsid w:val="00BE7077"/>
    <w:rsid w:val="00BE723B"/>
    <w:rsid w:val="00BE7BE0"/>
    <w:rsid w:val="00BF0597"/>
    <w:rsid w:val="00BF1BBA"/>
    <w:rsid w:val="00BF1FB9"/>
    <w:rsid w:val="00BF2A9D"/>
    <w:rsid w:val="00BF3777"/>
    <w:rsid w:val="00BF48AD"/>
    <w:rsid w:val="00BF4986"/>
    <w:rsid w:val="00BF5297"/>
    <w:rsid w:val="00BF6830"/>
    <w:rsid w:val="00BF7772"/>
    <w:rsid w:val="00BF7E42"/>
    <w:rsid w:val="00C02542"/>
    <w:rsid w:val="00C02933"/>
    <w:rsid w:val="00C03153"/>
    <w:rsid w:val="00C03259"/>
    <w:rsid w:val="00C04E2B"/>
    <w:rsid w:val="00C051A8"/>
    <w:rsid w:val="00C06F18"/>
    <w:rsid w:val="00C0730E"/>
    <w:rsid w:val="00C077BE"/>
    <w:rsid w:val="00C118DC"/>
    <w:rsid w:val="00C11FA5"/>
    <w:rsid w:val="00C13187"/>
    <w:rsid w:val="00C13847"/>
    <w:rsid w:val="00C14246"/>
    <w:rsid w:val="00C14483"/>
    <w:rsid w:val="00C16153"/>
    <w:rsid w:val="00C17359"/>
    <w:rsid w:val="00C17737"/>
    <w:rsid w:val="00C21CA2"/>
    <w:rsid w:val="00C228E2"/>
    <w:rsid w:val="00C23265"/>
    <w:rsid w:val="00C23BD8"/>
    <w:rsid w:val="00C2431D"/>
    <w:rsid w:val="00C26898"/>
    <w:rsid w:val="00C27EBB"/>
    <w:rsid w:val="00C304A8"/>
    <w:rsid w:val="00C30C39"/>
    <w:rsid w:val="00C30C6A"/>
    <w:rsid w:val="00C3140A"/>
    <w:rsid w:val="00C317B6"/>
    <w:rsid w:val="00C31DDD"/>
    <w:rsid w:val="00C333D9"/>
    <w:rsid w:val="00C33DA0"/>
    <w:rsid w:val="00C34154"/>
    <w:rsid w:val="00C342AC"/>
    <w:rsid w:val="00C34DDA"/>
    <w:rsid w:val="00C36BD4"/>
    <w:rsid w:val="00C3730C"/>
    <w:rsid w:val="00C37618"/>
    <w:rsid w:val="00C3776C"/>
    <w:rsid w:val="00C407B8"/>
    <w:rsid w:val="00C40BCB"/>
    <w:rsid w:val="00C40CBE"/>
    <w:rsid w:val="00C431C0"/>
    <w:rsid w:val="00C4469A"/>
    <w:rsid w:val="00C44926"/>
    <w:rsid w:val="00C45526"/>
    <w:rsid w:val="00C50202"/>
    <w:rsid w:val="00C50438"/>
    <w:rsid w:val="00C51347"/>
    <w:rsid w:val="00C51A47"/>
    <w:rsid w:val="00C525A3"/>
    <w:rsid w:val="00C53A10"/>
    <w:rsid w:val="00C55042"/>
    <w:rsid w:val="00C552E9"/>
    <w:rsid w:val="00C5543F"/>
    <w:rsid w:val="00C557C0"/>
    <w:rsid w:val="00C55C31"/>
    <w:rsid w:val="00C55D30"/>
    <w:rsid w:val="00C55E3F"/>
    <w:rsid w:val="00C603F9"/>
    <w:rsid w:val="00C608F0"/>
    <w:rsid w:val="00C62EA1"/>
    <w:rsid w:val="00C6422C"/>
    <w:rsid w:val="00C6474D"/>
    <w:rsid w:val="00C647D9"/>
    <w:rsid w:val="00C65922"/>
    <w:rsid w:val="00C65CD7"/>
    <w:rsid w:val="00C65EA6"/>
    <w:rsid w:val="00C66DF7"/>
    <w:rsid w:val="00C677B0"/>
    <w:rsid w:val="00C70307"/>
    <w:rsid w:val="00C71720"/>
    <w:rsid w:val="00C73AEF"/>
    <w:rsid w:val="00C750F9"/>
    <w:rsid w:val="00C7597F"/>
    <w:rsid w:val="00C8057A"/>
    <w:rsid w:val="00C818FD"/>
    <w:rsid w:val="00C81FAD"/>
    <w:rsid w:val="00C827B5"/>
    <w:rsid w:val="00C83945"/>
    <w:rsid w:val="00C83988"/>
    <w:rsid w:val="00C90882"/>
    <w:rsid w:val="00C90F50"/>
    <w:rsid w:val="00C91099"/>
    <w:rsid w:val="00C910F6"/>
    <w:rsid w:val="00C93178"/>
    <w:rsid w:val="00C948BE"/>
    <w:rsid w:val="00C94A45"/>
    <w:rsid w:val="00C94FBE"/>
    <w:rsid w:val="00C95555"/>
    <w:rsid w:val="00C95946"/>
    <w:rsid w:val="00C97BD5"/>
    <w:rsid w:val="00C97EC7"/>
    <w:rsid w:val="00CA001E"/>
    <w:rsid w:val="00CA0743"/>
    <w:rsid w:val="00CA08B0"/>
    <w:rsid w:val="00CA0FC7"/>
    <w:rsid w:val="00CA1339"/>
    <w:rsid w:val="00CA1EB2"/>
    <w:rsid w:val="00CA2789"/>
    <w:rsid w:val="00CA33D2"/>
    <w:rsid w:val="00CA3654"/>
    <w:rsid w:val="00CA3934"/>
    <w:rsid w:val="00CA5E45"/>
    <w:rsid w:val="00CA65C6"/>
    <w:rsid w:val="00CA6D62"/>
    <w:rsid w:val="00CB08F2"/>
    <w:rsid w:val="00CB0FA8"/>
    <w:rsid w:val="00CB257B"/>
    <w:rsid w:val="00CB2C1A"/>
    <w:rsid w:val="00CB4010"/>
    <w:rsid w:val="00CB555A"/>
    <w:rsid w:val="00CB63C8"/>
    <w:rsid w:val="00CB7CCC"/>
    <w:rsid w:val="00CB7FFB"/>
    <w:rsid w:val="00CC194E"/>
    <w:rsid w:val="00CC1D6E"/>
    <w:rsid w:val="00CC1D81"/>
    <w:rsid w:val="00CC2A60"/>
    <w:rsid w:val="00CC3833"/>
    <w:rsid w:val="00CC4D04"/>
    <w:rsid w:val="00CC602A"/>
    <w:rsid w:val="00CC6D16"/>
    <w:rsid w:val="00CC748A"/>
    <w:rsid w:val="00CC7AD3"/>
    <w:rsid w:val="00CD05A1"/>
    <w:rsid w:val="00CD10C4"/>
    <w:rsid w:val="00CD2EAE"/>
    <w:rsid w:val="00CD37F8"/>
    <w:rsid w:val="00CD4610"/>
    <w:rsid w:val="00CD4A21"/>
    <w:rsid w:val="00CD566D"/>
    <w:rsid w:val="00CD5C9F"/>
    <w:rsid w:val="00CD5CFB"/>
    <w:rsid w:val="00CD69FC"/>
    <w:rsid w:val="00CD6C10"/>
    <w:rsid w:val="00CD7CA4"/>
    <w:rsid w:val="00CD7CB7"/>
    <w:rsid w:val="00CE018C"/>
    <w:rsid w:val="00CE1377"/>
    <w:rsid w:val="00CE2610"/>
    <w:rsid w:val="00CE3B0E"/>
    <w:rsid w:val="00CE43AB"/>
    <w:rsid w:val="00CE4D45"/>
    <w:rsid w:val="00CE4E75"/>
    <w:rsid w:val="00CE4F91"/>
    <w:rsid w:val="00CE507F"/>
    <w:rsid w:val="00CE5330"/>
    <w:rsid w:val="00CE6C75"/>
    <w:rsid w:val="00CE77F5"/>
    <w:rsid w:val="00CE7A94"/>
    <w:rsid w:val="00CF0151"/>
    <w:rsid w:val="00CF1521"/>
    <w:rsid w:val="00CF2BC0"/>
    <w:rsid w:val="00CF35EB"/>
    <w:rsid w:val="00CF3722"/>
    <w:rsid w:val="00CF42FE"/>
    <w:rsid w:val="00CF5103"/>
    <w:rsid w:val="00CF536B"/>
    <w:rsid w:val="00CF576B"/>
    <w:rsid w:val="00CF5B47"/>
    <w:rsid w:val="00CF659D"/>
    <w:rsid w:val="00CF7D56"/>
    <w:rsid w:val="00CF7DD9"/>
    <w:rsid w:val="00D01BA8"/>
    <w:rsid w:val="00D01FC7"/>
    <w:rsid w:val="00D02D17"/>
    <w:rsid w:val="00D03338"/>
    <w:rsid w:val="00D0467D"/>
    <w:rsid w:val="00D0498C"/>
    <w:rsid w:val="00D0779C"/>
    <w:rsid w:val="00D07CB9"/>
    <w:rsid w:val="00D1016D"/>
    <w:rsid w:val="00D10B25"/>
    <w:rsid w:val="00D11522"/>
    <w:rsid w:val="00D1233A"/>
    <w:rsid w:val="00D13DEA"/>
    <w:rsid w:val="00D1574C"/>
    <w:rsid w:val="00D20117"/>
    <w:rsid w:val="00D2015F"/>
    <w:rsid w:val="00D213F1"/>
    <w:rsid w:val="00D2202B"/>
    <w:rsid w:val="00D224DB"/>
    <w:rsid w:val="00D22F40"/>
    <w:rsid w:val="00D23210"/>
    <w:rsid w:val="00D23962"/>
    <w:rsid w:val="00D25E01"/>
    <w:rsid w:val="00D2669C"/>
    <w:rsid w:val="00D26850"/>
    <w:rsid w:val="00D27551"/>
    <w:rsid w:val="00D30359"/>
    <w:rsid w:val="00D30D00"/>
    <w:rsid w:val="00D312F5"/>
    <w:rsid w:val="00D31826"/>
    <w:rsid w:val="00D32B44"/>
    <w:rsid w:val="00D32E4A"/>
    <w:rsid w:val="00D335DC"/>
    <w:rsid w:val="00D34B70"/>
    <w:rsid w:val="00D350F8"/>
    <w:rsid w:val="00D353F4"/>
    <w:rsid w:val="00D3729E"/>
    <w:rsid w:val="00D40281"/>
    <w:rsid w:val="00D41ADD"/>
    <w:rsid w:val="00D4250D"/>
    <w:rsid w:val="00D42D37"/>
    <w:rsid w:val="00D43428"/>
    <w:rsid w:val="00D43E50"/>
    <w:rsid w:val="00D501B7"/>
    <w:rsid w:val="00D5030A"/>
    <w:rsid w:val="00D51273"/>
    <w:rsid w:val="00D517E5"/>
    <w:rsid w:val="00D52E58"/>
    <w:rsid w:val="00D54C40"/>
    <w:rsid w:val="00D55D10"/>
    <w:rsid w:val="00D56987"/>
    <w:rsid w:val="00D56E7C"/>
    <w:rsid w:val="00D575D4"/>
    <w:rsid w:val="00D6025A"/>
    <w:rsid w:val="00D607C5"/>
    <w:rsid w:val="00D607E8"/>
    <w:rsid w:val="00D619AC"/>
    <w:rsid w:val="00D61ABB"/>
    <w:rsid w:val="00D61AEA"/>
    <w:rsid w:val="00D62838"/>
    <w:rsid w:val="00D62EBD"/>
    <w:rsid w:val="00D64FE1"/>
    <w:rsid w:val="00D667F8"/>
    <w:rsid w:val="00D67CA0"/>
    <w:rsid w:val="00D705F7"/>
    <w:rsid w:val="00D71322"/>
    <w:rsid w:val="00D7179D"/>
    <w:rsid w:val="00D71D91"/>
    <w:rsid w:val="00D74B8D"/>
    <w:rsid w:val="00D75FE6"/>
    <w:rsid w:val="00D77307"/>
    <w:rsid w:val="00D77E77"/>
    <w:rsid w:val="00D805D2"/>
    <w:rsid w:val="00D81507"/>
    <w:rsid w:val="00D81C6B"/>
    <w:rsid w:val="00D83550"/>
    <w:rsid w:val="00D84A0D"/>
    <w:rsid w:val="00D84A2E"/>
    <w:rsid w:val="00D84C1F"/>
    <w:rsid w:val="00D86485"/>
    <w:rsid w:val="00D86D7C"/>
    <w:rsid w:val="00D86DA3"/>
    <w:rsid w:val="00D91F61"/>
    <w:rsid w:val="00D9257E"/>
    <w:rsid w:val="00D932C3"/>
    <w:rsid w:val="00D95E89"/>
    <w:rsid w:val="00D9648C"/>
    <w:rsid w:val="00D97646"/>
    <w:rsid w:val="00D9787F"/>
    <w:rsid w:val="00DA042F"/>
    <w:rsid w:val="00DA0613"/>
    <w:rsid w:val="00DA0F18"/>
    <w:rsid w:val="00DA106B"/>
    <w:rsid w:val="00DA4B09"/>
    <w:rsid w:val="00DA4BB0"/>
    <w:rsid w:val="00DA694F"/>
    <w:rsid w:val="00DB033A"/>
    <w:rsid w:val="00DB0429"/>
    <w:rsid w:val="00DB07E4"/>
    <w:rsid w:val="00DB27C2"/>
    <w:rsid w:val="00DB3F0F"/>
    <w:rsid w:val="00DB59D5"/>
    <w:rsid w:val="00DB74CA"/>
    <w:rsid w:val="00DB7F4D"/>
    <w:rsid w:val="00DC0A9B"/>
    <w:rsid w:val="00DC0D77"/>
    <w:rsid w:val="00DC3F6E"/>
    <w:rsid w:val="00DC45DF"/>
    <w:rsid w:val="00DC50EC"/>
    <w:rsid w:val="00DC527E"/>
    <w:rsid w:val="00DC554A"/>
    <w:rsid w:val="00DC5C1D"/>
    <w:rsid w:val="00DC76A9"/>
    <w:rsid w:val="00DD0910"/>
    <w:rsid w:val="00DD0A97"/>
    <w:rsid w:val="00DD0E4F"/>
    <w:rsid w:val="00DD1554"/>
    <w:rsid w:val="00DD1DCF"/>
    <w:rsid w:val="00DD3738"/>
    <w:rsid w:val="00DD569E"/>
    <w:rsid w:val="00DD7DFF"/>
    <w:rsid w:val="00DD7F89"/>
    <w:rsid w:val="00DE1892"/>
    <w:rsid w:val="00DE1A80"/>
    <w:rsid w:val="00DE5EC1"/>
    <w:rsid w:val="00DE6459"/>
    <w:rsid w:val="00DE69A7"/>
    <w:rsid w:val="00DE6F3C"/>
    <w:rsid w:val="00DE77E8"/>
    <w:rsid w:val="00DE7CB2"/>
    <w:rsid w:val="00DE7D67"/>
    <w:rsid w:val="00DE7EE9"/>
    <w:rsid w:val="00DF02F5"/>
    <w:rsid w:val="00DF08E6"/>
    <w:rsid w:val="00DF1730"/>
    <w:rsid w:val="00DF1853"/>
    <w:rsid w:val="00DF1937"/>
    <w:rsid w:val="00DF30F0"/>
    <w:rsid w:val="00DF3176"/>
    <w:rsid w:val="00DF474C"/>
    <w:rsid w:val="00DF4756"/>
    <w:rsid w:val="00DF5BE4"/>
    <w:rsid w:val="00DF5FC0"/>
    <w:rsid w:val="00DF6A50"/>
    <w:rsid w:val="00DF6B22"/>
    <w:rsid w:val="00DF7760"/>
    <w:rsid w:val="00E005C0"/>
    <w:rsid w:val="00E00B87"/>
    <w:rsid w:val="00E00C4B"/>
    <w:rsid w:val="00E01FC2"/>
    <w:rsid w:val="00E02B38"/>
    <w:rsid w:val="00E03CB1"/>
    <w:rsid w:val="00E046CB"/>
    <w:rsid w:val="00E048F8"/>
    <w:rsid w:val="00E054B5"/>
    <w:rsid w:val="00E0646A"/>
    <w:rsid w:val="00E0741B"/>
    <w:rsid w:val="00E07AD2"/>
    <w:rsid w:val="00E101CA"/>
    <w:rsid w:val="00E10977"/>
    <w:rsid w:val="00E10EB6"/>
    <w:rsid w:val="00E1142E"/>
    <w:rsid w:val="00E11CF9"/>
    <w:rsid w:val="00E1292C"/>
    <w:rsid w:val="00E12C42"/>
    <w:rsid w:val="00E1355B"/>
    <w:rsid w:val="00E14DA4"/>
    <w:rsid w:val="00E15751"/>
    <w:rsid w:val="00E15797"/>
    <w:rsid w:val="00E206B6"/>
    <w:rsid w:val="00E21DEF"/>
    <w:rsid w:val="00E25D78"/>
    <w:rsid w:val="00E26DB8"/>
    <w:rsid w:val="00E30963"/>
    <w:rsid w:val="00E313DB"/>
    <w:rsid w:val="00E316D0"/>
    <w:rsid w:val="00E31CAD"/>
    <w:rsid w:val="00E31F68"/>
    <w:rsid w:val="00E33117"/>
    <w:rsid w:val="00E335EA"/>
    <w:rsid w:val="00E33BA6"/>
    <w:rsid w:val="00E34960"/>
    <w:rsid w:val="00E3566B"/>
    <w:rsid w:val="00E365E4"/>
    <w:rsid w:val="00E3762A"/>
    <w:rsid w:val="00E40A17"/>
    <w:rsid w:val="00E40B75"/>
    <w:rsid w:val="00E41730"/>
    <w:rsid w:val="00E41D0F"/>
    <w:rsid w:val="00E436E8"/>
    <w:rsid w:val="00E44974"/>
    <w:rsid w:val="00E458F0"/>
    <w:rsid w:val="00E4690C"/>
    <w:rsid w:val="00E47A39"/>
    <w:rsid w:val="00E5009C"/>
    <w:rsid w:val="00E508C5"/>
    <w:rsid w:val="00E5247C"/>
    <w:rsid w:val="00E53BB9"/>
    <w:rsid w:val="00E53DEC"/>
    <w:rsid w:val="00E54D6D"/>
    <w:rsid w:val="00E562F6"/>
    <w:rsid w:val="00E568D6"/>
    <w:rsid w:val="00E61586"/>
    <w:rsid w:val="00E61736"/>
    <w:rsid w:val="00E63493"/>
    <w:rsid w:val="00E63DB1"/>
    <w:rsid w:val="00E659D9"/>
    <w:rsid w:val="00E66217"/>
    <w:rsid w:val="00E67734"/>
    <w:rsid w:val="00E67ABF"/>
    <w:rsid w:val="00E67E09"/>
    <w:rsid w:val="00E71FDD"/>
    <w:rsid w:val="00E72325"/>
    <w:rsid w:val="00E726FF"/>
    <w:rsid w:val="00E73AE1"/>
    <w:rsid w:val="00E74274"/>
    <w:rsid w:val="00E7436D"/>
    <w:rsid w:val="00E74640"/>
    <w:rsid w:val="00E7503C"/>
    <w:rsid w:val="00E757D9"/>
    <w:rsid w:val="00E770B2"/>
    <w:rsid w:val="00E7782B"/>
    <w:rsid w:val="00E80CAE"/>
    <w:rsid w:val="00E81751"/>
    <w:rsid w:val="00E825B9"/>
    <w:rsid w:val="00E825CA"/>
    <w:rsid w:val="00E83656"/>
    <w:rsid w:val="00E83C9B"/>
    <w:rsid w:val="00E84E69"/>
    <w:rsid w:val="00E851DB"/>
    <w:rsid w:val="00E8522A"/>
    <w:rsid w:val="00E87B70"/>
    <w:rsid w:val="00E90412"/>
    <w:rsid w:val="00E95966"/>
    <w:rsid w:val="00E97C1A"/>
    <w:rsid w:val="00EA04C1"/>
    <w:rsid w:val="00EA0A40"/>
    <w:rsid w:val="00EA0C40"/>
    <w:rsid w:val="00EA116F"/>
    <w:rsid w:val="00EA1A5B"/>
    <w:rsid w:val="00EA3282"/>
    <w:rsid w:val="00EA369F"/>
    <w:rsid w:val="00EA456E"/>
    <w:rsid w:val="00EA4802"/>
    <w:rsid w:val="00EA4BCA"/>
    <w:rsid w:val="00EA604C"/>
    <w:rsid w:val="00EA61D4"/>
    <w:rsid w:val="00EA627F"/>
    <w:rsid w:val="00EA7415"/>
    <w:rsid w:val="00EA7419"/>
    <w:rsid w:val="00EB037A"/>
    <w:rsid w:val="00EB0B78"/>
    <w:rsid w:val="00EB195B"/>
    <w:rsid w:val="00EB2CE6"/>
    <w:rsid w:val="00EB4806"/>
    <w:rsid w:val="00EB48A2"/>
    <w:rsid w:val="00EB624D"/>
    <w:rsid w:val="00EB6293"/>
    <w:rsid w:val="00EB6D3E"/>
    <w:rsid w:val="00EC0F4E"/>
    <w:rsid w:val="00EC14BD"/>
    <w:rsid w:val="00EC22B6"/>
    <w:rsid w:val="00EC24D1"/>
    <w:rsid w:val="00EC2B20"/>
    <w:rsid w:val="00EC3298"/>
    <w:rsid w:val="00EC3451"/>
    <w:rsid w:val="00EC4E6E"/>
    <w:rsid w:val="00EC601D"/>
    <w:rsid w:val="00EC64A3"/>
    <w:rsid w:val="00EC69AF"/>
    <w:rsid w:val="00EC6B7B"/>
    <w:rsid w:val="00EC6D9B"/>
    <w:rsid w:val="00EC706E"/>
    <w:rsid w:val="00ED1A70"/>
    <w:rsid w:val="00ED387B"/>
    <w:rsid w:val="00ED3F83"/>
    <w:rsid w:val="00ED4B12"/>
    <w:rsid w:val="00ED4BE0"/>
    <w:rsid w:val="00ED4F51"/>
    <w:rsid w:val="00ED597E"/>
    <w:rsid w:val="00ED6399"/>
    <w:rsid w:val="00ED6745"/>
    <w:rsid w:val="00ED6832"/>
    <w:rsid w:val="00ED6DBA"/>
    <w:rsid w:val="00ED6F9F"/>
    <w:rsid w:val="00EE15BB"/>
    <w:rsid w:val="00EE22E3"/>
    <w:rsid w:val="00EE3960"/>
    <w:rsid w:val="00EE4933"/>
    <w:rsid w:val="00EE4B05"/>
    <w:rsid w:val="00EE55F1"/>
    <w:rsid w:val="00EE76A4"/>
    <w:rsid w:val="00EE785A"/>
    <w:rsid w:val="00EE7B8D"/>
    <w:rsid w:val="00EE7DC5"/>
    <w:rsid w:val="00EF02B6"/>
    <w:rsid w:val="00EF08AB"/>
    <w:rsid w:val="00EF0FCE"/>
    <w:rsid w:val="00EF17EB"/>
    <w:rsid w:val="00EF242A"/>
    <w:rsid w:val="00EF2859"/>
    <w:rsid w:val="00EF4202"/>
    <w:rsid w:val="00EF497C"/>
    <w:rsid w:val="00EF4996"/>
    <w:rsid w:val="00EF4D06"/>
    <w:rsid w:val="00EF5F65"/>
    <w:rsid w:val="00EF624B"/>
    <w:rsid w:val="00EF6876"/>
    <w:rsid w:val="00EF6E43"/>
    <w:rsid w:val="00EF7348"/>
    <w:rsid w:val="00EF7406"/>
    <w:rsid w:val="00EF7666"/>
    <w:rsid w:val="00EF7CC6"/>
    <w:rsid w:val="00F019EC"/>
    <w:rsid w:val="00F02B21"/>
    <w:rsid w:val="00F04F97"/>
    <w:rsid w:val="00F05023"/>
    <w:rsid w:val="00F06810"/>
    <w:rsid w:val="00F06AB1"/>
    <w:rsid w:val="00F07508"/>
    <w:rsid w:val="00F10253"/>
    <w:rsid w:val="00F1032D"/>
    <w:rsid w:val="00F10E12"/>
    <w:rsid w:val="00F1158B"/>
    <w:rsid w:val="00F11C3C"/>
    <w:rsid w:val="00F120D9"/>
    <w:rsid w:val="00F127A3"/>
    <w:rsid w:val="00F12E28"/>
    <w:rsid w:val="00F12F6B"/>
    <w:rsid w:val="00F13BC6"/>
    <w:rsid w:val="00F14231"/>
    <w:rsid w:val="00F14634"/>
    <w:rsid w:val="00F1541A"/>
    <w:rsid w:val="00F166E0"/>
    <w:rsid w:val="00F16A9B"/>
    <w:rsid w:val="00F16D8C"/>
    <w:rsid w:val="00F175F8"/>
    <w:rsid w:val="00F179E4"/>
    <w:rsid w:val="00F22C9F"/>
    <w:rsid w:val="00F2365B"/>
    <w:rsid w:val="00F2487A"/>
    <w:rsid w:val="00F24984"/>
    <w:rsid w:val="00F24A77"/>
    <w:rsid w:val="00F31012"/>
    <w:rsid w:val="00F31ADB"/>
    <w:rsid w:val="00F320EE"/>
    <w:rsid w:val="00F32120"/>
    <w:rsid w:val="00F332A4"/>
    <w:rsid w:val="00F349EB"/>
    <w:rsid w:val="00F35391"/>
    <w:rsid w:val="00F36026"/>
    <w:rsid w:val="00F36807"/>
    <w:rsid w:val="00F36F7E"/>
    <w:rsid w:val="00F376CD"/>
    <w:rsid w:val="00F37785"/>
    <w:rsid w:val="00F37A23"/>
    <w:rsid w:val="00F41567"/>
    <w:rsid w:val="00F4195A"/>
    <w:rsid w:val="00F41AAD"/>
    <w:rsid w:val="00F41C70"/>
    <w:rsid w:val="00F429E5"/>
    <w:rsid w:val="00F42DA0"/>
    <w:rsid w:val="00F4301C"/>
    <w:rsid w:val="00F44518"/>
    <w:rsid w:val="00F46B4C"/>
    <w:rsid w:val="00F46FD0"/>
    <w:rsid w:val="00F47914"/>
    <w:rsid w:val="00F50333"/>
    <w:rsid w:val="00F5043B"/>
    <w:rsid w:val="00F5092D"/>
    <w:rsid w:val="00F516A8"/>
    <w:rsid w:val="00F52211"/>
    <w:rsid w:val="00F5240C"/>
    <w:rsid w:val="00F53BB5"/>
    <w:rsid w:val="00F54133"/>
    <w:rsid w:val="00F542E6"/>
    <w:rsid w:val="00F5486C"/>
    <w:rsid w:val="00F54B95"/>
    <w:rsid w:val="00F55821"/>
    <w:rsid w:val="00F558FA"/>
    <w:rsid w:val="00F55918"/>
    <w:rsid w:val="00F55990"/>
    <w:rsid w:val="00F55F8E"/>
    <w:rsid w:val="00F57875"/>
    <w:rsid w:val="00F57BDC"/>
    <w:rsid w:val="00F607C7"/>
    <w:rsid w:val="00F61857"/>
    <w:rsid w:val="00F62416"/>
    <w:rsid w:val="00F62EEC"/>
    <w:rsid w:val="00F644F8"/>
    <w:rsid w:val="00F65209"/>
    <w:rsid w:val="00F659A9"/>
    <w:rsid w:val="00F65A0B"/>
    <w:rsid w:val="00F65A3A"/>
    <w:rsid w:val="00F65CCB"/>
    <w:rsid w:val="00F66A81"/>
    <w:rsid w:val="00F70040"/>
    <w:rsid w:val="00F7100C"/>
    <w:rsid w:val="00F73274"/>
    <w:rsid w:val="00F74DE1"/>
    <w:rsid w:val="00F75765"/>
    <w:rsid w:val="00F769E4"/>
    <w:rsid w:val="00F76B4F"/>
    <w:rsid w:val="00F76DD8"/>
    <w:rsid w:val="00F77820"/>
    <w:rsid w:val="00F77DC1"/>
    <w:rsid w:val="00F80035"/>
    <w:rsid w:val="00F82798"/>
    <w:rsid w:val="00F849AC"/>
    <w:rsid w:val="00F85431"/>
    <w:rsid w:val="00F86E2D"/>
    <w:rsid w:val="00F909D2"/>
    <w:rsid w:val="00F912EA"/>
    <w:rsid w:val="00F93281"/>
    <w:rsid w:val="00F933EC"/>
    <w:rsid w:val="00F93B2B"/>
    <w:rsid w:val="00F94AC8"/>
    <w:rsid w:val="00F973B5"/>
    <w:rsid w:val="00F97E64"/>
    <w:rsid w:val="00FA0790"/>
    <w:rsid w:val="00FA0B65"/>
    <w:rsid w:val="00FA1DB0"/>
    <w:rsid w:val="00FA2428"/>
    <w:rsid w:val="00FA2778"/>
    <w:rsid w:val="00FA2C0D"/>
    <w:rsid w:val="00FA3665"/>
    <w:rsid w:val="00FA3712"/>
    <w:rsid w:val="00FA5073"/>
    <w:rsid w:val="00FA53C4"/>
    <w:rsid w:val="00FA57B2"/>
    <w:rsid w:val="00FA656C"/>
    <w:rsid w:val="00FA7148"/>
    <w:rsid w:val="00FA71BE"/>
    <w:rsid w:val="00FA7597"/>
    <w:rsid w:val="00FB0794"/>
    <w:rsid w:val="00FB0F6E"/>
    <w:rsid w:val="00FB19DA"/>
    <w:rsid w:val="00FB2313"/>
    <w:rsid w:val="00FB2E87"/>
    <w:rsid w:val="00FB3191"/>
    <w:rsid w:val="00FB4ABF"/>
    <w:rsid w:val="00FB52D5"/>
    <w:rsid w:val="00FB5694"/>
    <w:rsid w:val="00FB59BD"/>
    <w:rsid w:val="00FB6219"/>
    <w:rsid w:val="00FB6D10"/>
    <w:rsid w:val="00FB76C1"/>
    <w:rsid w:val="00FB7904"/>
    <w:rsid w:val="00FC000C"/>
    <w:rsid w:val="00FC44EC"/>
    <w:rsid w:val="00FC69E6"/>
    <w:rsid w:val="00FC6EB8"/>
    <w:rsid w:val="00FC7A0D"/>
    <w:rsid w:val="00FC7B4E"/>
    <w:rsid w:val="00FD09B0"/>
    <w:rsid w:val="00FD09DD"/>
    <w:rsid w:val="00FD182A"/>
    <w:rsid w:val="00FD1A1C"/>
    <w:rsid w:val="00FD3485"/>
    <w:rsid w:val="00FD3EB7"/>
    <w:rsid w:val="00FD4D3E"/>
    <w:rsid w:val="00FD5222"/>
    <w:rsid w:val="00FD5CC3"/>
    <w:rsid w:val="00FD6350"/>
    <w:rsid w:val="00FD6A08"/>
    <w:rsid w:val="00FE067C"/>
    <w:rsid w:val="00FE2502"/>
    <w:rsid w:val="00FE38F7"/>
    <w:rsid w:val="00FE3C9F"/>
    <w:rsid w:val="00FE42AA"/>
    <w:rsid w:val="00FE48F7"/>
    <w:rsid w:val="00FE58E1"/>
    <w:rsid w:val="00FE703B"/>
    <w:rsid w:val="00FE708F"/>
    <w:rsid w:val="00FF008F"/>
    <w:rsid w:val="00FF0667"/>
    <w:rsid w:val="00FF14A3"/>
    <w:rsid w:val="00FF2346"/>
    <w:rsid w:val="00FF2955"/>
    <w:rsid w:val="00FF4D7B"/>
    <w:rsid w:val="00FF53A9"/>
    <w:rsid w:val="00FF5790"/>
    <w:rsid w:val="00FF6AAD"/>
    <w:rsid w:val="00FF6ACF"/>
    <w:rsid w:val="00FF702D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  <w14:docId w14:val="0B7A4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1F7"/>
    <w:rPr>
      <w:sz w:val="24"/>
      <w:szCs w:val="24"/>
    </w:rPr>
  </w:style>
  <w:style w:type="paragraph" w:styleId="Heading1">
    <w:name w:val="heading 1"/>
    <w:next w:val="Normal"/>
    <w:autoRedefine/>
    <w:qFormat/>
    <w:rsid w:val="002F0545"/>
    <w:pPr>
      <w:keepNext/>
      <w:pageBreakBefore/>
      <w:numPr>
        <w:numId w:val="18"/>
      </w:numPr>
      <w:spacing w:before="120" w:after="120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Heading2">
    <w:name w:val="heading 2"/>
    <w:basedOn w:val="Heading1"/>
    <w:next w:val="Normal"/>
    <w:autoRedefine/>
    <w:qFormat/>
    <w:rsid w:val="008606A1"/>
    <w:pPr>
      <w:pageBreakBefore w:val="0"/>
      <w:numPr>
        <w:ilvl w:val="1"/>
      </w:numPr>
      <w:pBdr>
        <w:bottom w:val="single" w:sz="6" w:space="1" w:color="808080"/>
      </w:pBdr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2"/>
    <w:next w:val="Normal"/>
    <w:qFormat/>
    <w:rsid w:val="006147ED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6147ED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6147ED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6147ED"/>
    <w:pPr>
      <w:numPr>
        <w:ilvl w:val="5"/>
      </w:numPr>
      <w:outlineLvl w:val="5"/>
    </w:pPr>
    <w:rPr>
      <w:bCs w:val="0"/>
      <w:i/>
      <w:szCs w:val="22"/>
    </w:rPr>
  </w:style>
  <w:style w:type="paragraph" w:styleId="Heading7">
    <w:name w:val="heading 7"/>
    <w:basedOn w:val="Heading6"/>
    <w:next w:val="Normal"/>
    <w:qFormat/>
    <w:rsid w:val="006147ED"/>
    <w:pPr>
      <w:numPr>
        <w:ilvl w:val="6"/>
      </w:numPr>
      <w:outlineLvl w:val="6"/>
    </w:pPr>
    <w:rPr>
      <w:i w:val="0"/>
    </w:rPr>
  </w:style>
  <w:style w:type="paragraph" w:styleId="Heading8">
    <w:name w:val="heading 8"/>
    <w:basedOn w:val="Heading7"/>
    <w:next w:val="Normal"/>
    <w:qFormat/>
    <w:rsid w:val="006147ED"/>
    <w:pPr>
      <w:numPr>
        <w:ilvl w:val="7"/>
      </w:numPr>
      <w:pBdr>
        <w:bottom w:val="none" w:sz="0" w:space="0" w:color="auto"/>
      </w:pBdr>
      <w:outlineLvl w:val="7"/>
    </w:pPr>
    <w:rPr>
      <w:i/>
      <w:iCs/>
    </w:rPr>
  </w:style>
  <w:style w:type="paragraph" w:styleId="Heading9">
    <w:name w:val="heading 9"/>
    <w:basedOn w:val="Heading8"/>
    <w:next w:val="Normal"/>
    <w:qFormat/>
    <w:rsid w:val="006147ED"/>
    <w:pPr>
      <w:numPr>
        <w:ilvl w:val="8"/>
      </w:numPr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677B0"/>
    <w:pPr>
      <w:numPr>
        <w:numId w:val="11"/>
      </w:numPr>
    </w:pPr>
  </w:style>
  <w:style w:type="paragraph" w:styleId="Header">
    <w:name w:val="header"/>
    <w:rsid w:val="00527AA9"/>
    <w:pPr>
      <w:pBdr>
        <w:bottom w:val="single" w:sz="4" w:space="1" w:color="5F5F5F"/>
      </w:pBdr>
      <w:tabs>
        <w:tab w:val="right" w:pos="9360"/>
      </w:tabs>
    </w:pPr>
    <w:rPr>
      <w:rFonts w:ascii="Arial" w:hAnsi="Arial"/>
      <w:sz w:val="18"/>
      <w:szCs w:val="24"/>
    </w:rPr>
  </w:style>
  <w:style w:type="paragraph" w:styleId="Footer">
    <w:name w:val="footer"/>
    <w:rsid w:val="005D25EE"/>
    <w:pPr>
      <w:tabs>
        <w:tab w:val="right" w:pos="9360"/>
      </w:tabs>
    </w:pPr>
    <w:rPr>
      <w:rFonts w:ascii="Arial" w:hAnsi="Arial"/>
      <w:sz w:val="16"/>
      <w:szCs w:val="24"/>
    </w:rPr>
  </w:style>
  <w:style w:type="paragraph" w:styleId="Caption">
    <w:name w:val="caption"/>
    <w:next w:val="Exhibit"/>
    <w:qFormat/>
    <w:rsid w:val="0001525D"/>
    <w:pPr>
      <w:keepNext/>
      <w:spacing w:before="60" w:after="120"/>
      <w:jc w:val="center"/>
    </w:pPr>
    <w:rPr>
      <w:rFonts w:ascii="Arial" w:hAnsi="Arial"/>
      <w:b/>
      <w:bCs/>
    </w:rPr>
  </w:style>
  <w:style w:type="paragraph" w:customStyle="1" w:styleId="Exhibit">
    <w:name w:val="Exhibit"/>
    <w:next w:val="Normal"/>
    <w:rsid w:val="00BA7ECF"/>
    <w:pPr>
      <w:spacing w:before="60" w:after="240"/>
      <w:jc w:val="center"/>
    </w:pPr>
    <w:rPr>
      <w:rFonts w:ascii="Verdana" w:hAnsi="Verdana"/>
      <w:sz w:val="18"/>
      <w:szCs w:val="24"/>
    </w:rPr>
  </w:style>
  <w:style w:type="paragraph" w:styleId="TOCHeading">
    <w:name w:val="TOC Heading"/>
    <w:basedOn w:val="Heading1"/>
    <w:next w:val="TOC1"/>
    <w:uiPriority w:val="39"/>
    <w:qFormat/>
    <w:rsid w:val="00C81FAD"/>
    <w:pPr>
      <w:numPr>
        <w:numId w:val="0"/>
      </w:numPr>
    </w:pPr>
  </w:style>
  <w:style w:type="numbering" w:styleId="1ai">
    <w:name w:val="Outline List 1"/>
    <w:basedOn w:val="NoList"/>
    <w:semiHidden/>
    <w:rsid w:val="00C677B0"/>
    <w:pPr>
      <w:numPr>
        <w:numId w:val="12"/>
      </w:numPr>
    </w:pPr>
  </w:style>
  <w:style w:type="numbering" w:styleId="ArticleSection">
    <w:name w:val="Outline List 3"/>
    <w:basedOn w:val="NoList"/>
    <w:semiHidden/>
    <w:rsid w:val="00C677B0"/>
    <w:pPr>
      <w:numPr>
        <w:numId w:val="13"/>
      </w:numPr>
    </w:pPr>
  </w:style>
  <w:style w:type="paragraph" w:styleId="BlockText">
    <w:name w:val="Block Text"/>
    <w:basedOn w:val="Normal"/>
    <w:semiHidden/>
    <w:rsid w:val="00C677B0"/>
    <w:pPr>
      <w:spacing w:after="120"/>
      <w:ind w:left="1440" w:right="1440"/>
    </w:pPr>
  </w:style>
  <w:style w:type="paragraph" w:customStyle="1" w:styleId="Bull1">
    <w:name w:val="Bull1"/>
    <w:basedOn w:val="Normal"/>
    <w:link w:val="Bull1Char"/>
    <w:uiPriority w:val="99"/>
    <w:qFormat/>
    <w:rsid w:val="0012746C"/>
    <w:pPr>
      <w:numPr>
        <w:numId w:val="15"/>
      </w:numPr>
      <w:tabs>
        <w:tab w:val="left" w:pos="360"/>
      </w:tabs>
      <w:spacing w:before="120" w:after="80"/>
    </w:pPr>
    <w:rPr>
      <w:color w:val="000000"/>
      <w:sz w:val="22"/>
      <w:szCs w:val="18"/>
    </w:rPr>
  </w:style>
  <w:style w:type="paragraph" w:customStyle="1" w:styleId="Bull1para">
    <w:name w:val="Bull1 para"/>
    <w:basedOn w:val="Normal"/>
    <w:next w:val="Bull1"/>
    <w:rsid w:val="008B5A52"/>
    <w:pPr>
      <w:spacing w:before="120" w:after="80"/>
      <w:ind w:left="360"/>
    </w:pPr>
    <w:rPr>
      <w:sz w:val="22"/>
    </w:rPr>
  </w:style>
  <w:style w:type="paragraph" w:customStyle="1" w:styleId="Bull2para">
    <w:name w:val="Bull2 para"/>
    <w:basedOn w:val="Bull1para"/>
    <w:next w:val="Bull2"/>
    <w:rsid w:val="006147ED"/>
    <w:pPr>
      <w:ind w:left="540"/>
    </w:pPr>
  </w:style>
  <w:style w:type="paragraph" w:customStyle="1" w:styleId="Bull2">
    <w:name w:val="Bull2"/>
    <w:basedOn w:val="Bull1"/>
    <w:autoRedefine/>
    <w:uiPriority w:val="99"/>
    <w:rsid w:val="00556209"/>
    <w:pPr>
      <w:numPr>
        <w:numId w:val="0"/>
      </w:numPr>
      <w:tabs>
        <w:tab w:val="clear" w:pos="360"/>
      </w:tabs>
      <w:spacing w:after="120"/>
      <w:ind w:left="720"/>
    </w:pPr>
    <w:rPr>
      <w:sz w:val="24"/>
      <w:szCs w:val="24"/>
    </w:rPr>
  </w:style>
  <w:style w:type="paragraph" w:customStyle="1" w:styleId="Bull3">
    <w:name w:val="Bull3"/>
    <w:basedOn w:val="Bull2"/>
    <w:rsid w:val="0012746C"/>
    <w:pPr>
      <w:numPr>
        <w:numId w:val="17"/>
      </w:numPr>
    </w:pPr>
    <w:rPr>
      <w:szCs w:val="22"/>
    </w:rPr>
  </w:style>
  <w:style w:type="paragraph" w:customStyle="1" w:styleId="Bull3para">
    <w:name w:val="Bull3 para"/>
    <w:basedOn w:val="Bull2para"/>
    <w:next w:val="Bull3"/>
    <w:rsid w:val="006147ED"/>
    <w:pPr>
      <w:ind w:left="720"/>
    </w:pPr>
  </w:style>
  <w:style w:type="paragraph" w:styleId="BodyText2">
    <w:name w:val="Body Text 2"/>
    <w:basedOn w:val="Normal"/>
    <w:semiHidden/>
    <w:rsid w:val="00C677B0"/>
    <w:pPr>
      <w:spacing w:after="120" w:line="480" w:lineRule="auto"/>
    </w:pPr>
  </w:style>
  <w:style w:type="paragraph" w:styleId="TOC1">
    <w:name w:val="toc 1"/>
    <w:next w:val="TOC2"/>
    <w:uiPriority w:val="39"/>
    <w:rsid w:val="00AD7FDB"/>
    <w:pPr>
      <w:tabs>
        <w:tab w:val="right" w:leader="dot" w:pos="9360"/>
      </w:tabs>
      <w:spacing w:before="60" w:after="120"/>
      <w:ind w:left="547" w:hanging="547"/>
    </w:pPr>
    <w:rPr>
      <w:rFonts w:ascii="Arial" w:hAnsi="Arial" w:cs="Arial"/>
      <w:noProof/>
      <w:sz w:val="22"/>
      <w:szCs w:val="24"/>
    </w:rPr>
  </w:style>
  <w:style w:type="paragraph" w:styleId="TOC2">
    <w:name w:val="toc 2"/>
    <w:basedOn w:val="TOC1"/>
    <w:uiPriority w:val="39"/>
    <w:rsid w:val="006147ED"/>
    <w:pPr>
      <w:ind w:left="900" w:hanging="720"/>
    </w:pPr>
    <w:rPr>
      <w:lang w:val="pl-PL"/>
    </w:rPr>
  </w:style>
  <w:style w:type="paragraph" w:styleId="TOC3">
    <w:name w:val="toc 3"/>
    <w:basedOn w:val="TOC2"/>
    <w:uiPriority w:val="39"/>
    <w:rsid w:val="006147ED"/>
    <w:pPr>
      <w:ind w:left="1260" w:hanging="900"/>
    </w:pPr>
  </w:style>
  <w:style w:type="paragraph" w:styleId="TOC4">
    <w:name w:val="toc 4"/>
    <w:basedOn w:val="TOC3"/>
    <w:rsid w:val="006147ED"/>
    <w:pPr>
      <w:ind w:left="1800" w:hanging="1260"/>
    </w:pPr>
  </w:style>
  <w:style w:type="paragraph" w:styleId="TOC5">
    <w:name w:val="toc 5"/>
    <w:basedOn w:val="TOC4"/>
    <w:rsid w:val="006147ED"/>
    <w:pPr>
      <w:ind w:left="2340" w:hanging="1620"/>
    </w:pPr>
  </w:style>
  <w:style w:type="paragraph" w:styleId="BodyText3">
    <w:name w:val="Body Text 3"/>
    <w:basedOn w:val="Normal"/>
    <w:semiHidden/>
    <w:rsid w:val="00C677B0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C677B0"/>
  </w:style>
  <w:style w:type="paragraph" w:styleId="E-mailSignature">
    <w:name w:val="E-mail Signature"/>
    <w:basedOn w:val="Normal"/>
    <w:semiHidden/>
    <w:rsid w:val="00C677B0"/>
  </w:style>
  <w:style w:type="paragraph" w:customStyle="1" w:styleId="TableNum1">
    <w:name w:val="Table Num1"/>
    <w:basedOn w:val="TableBull1"/>
    <w:rsid w:val="006147ED"/>
    <w:pPr>
      <w:numPr>
        <w:numId w:val="20"/>
      </w:numPr>
      <w:spacing w:before="40" w:after="60"/>
    </w:pPr>
  </w:style>
  <w:style w:type="paragraph" w:customStyle="1" w:styleId="TableNum2">
    <w:name w:val="Table Num2"/>
    <w:basedOn w:val="TableNum1"/>
    <w:rsid w:val="006147ED"/>
    <w:pPr>
      <w:numPr>
        <w:numId w:val="21"/>
      </w:numPr>
    </w:pPr>
  </w:style>
  <w:style w:type="paragraph" w:customStyle="1" w:styleId="PullQuote">
    <w:name w:val="Pull Quote"/>
    <w:next w:val="Normal"/>
    <w:autoRedefine/>
    <w:rsid w:val="004B2CE9"/>
    <w:pPr>
      <w:framePr w:w="2520" w:hSpace="130" w:wrap="around" w:vAnchor="text" w:hAnchor="page" w:x="8641" w:y="260"/>
      <w:pBdr>
        <w:top w:val="single" w:sz="12" w:space="1" w:color="777777"/>
        <w:bottom w:val="single" w:sz="12" w:space="1" w:color="777777"/>
      </w:pBdr>
      <w:shd w:val="clear" w:color="auto" w:fill="DDDDDD"/>
      <w:spacing w:before="20" w:after="60"/>
      <w:ind w:left="187" w:hanging="187"/>
    </w:pPr>
    <w:rPr>
      <w:rFonts w:ascii="Arial" w:hAnsi="Arial"/>
      <w:color w:val="000000"/>
      <w:sz w:val="18"/>
      <w:szCs w:val="18"/>
    </w:rPr>
  </w:style>
  <w:style w:type="paragraph" w:customStyle="1" w:styleId="AfterTableLineSpace">
    <w:name w:val="After Table Line Space"/>
    <w:next w:val="Normal"/>
    <w:rsid w:val="006147ED"/>
    <w:rPr>
      <w:rFonts w:ascii="Arial Narrow" w:hAnsi="Arial Narrow"/>
      <w:sz w:val="10"/>
      <w:szCs w:val="10"/>
    </w:rPr>
  </w:style>
  <w:style w:type="character" w:styleId="Hyperlink">
    <w:name w:val="Hyperlink"/>
    <w:uiPriority w:val="99"/>
    <w:rsid w:val="006147ED"/>
    <w:rPr>
      <w:color w:val="0000FF"/>
      <w:u w:val="single"/>
    </w:rPr>
  </w:style>
  <w:style w:type="paragraph" w:customStyle="1" w:styleId="PullQuote-Left">
    <w:name w:val="Pull Quote-Left"/>
    <w:basedOn w:val="PullQuote"/>
    <w:rsid w:val="003A5F2B"/>
    <w:pPr>
      <w:framePr w:wrap="around" w:x="1417" w:y="287"/>
    </w:pPr>
  </w:style>
  <w:style w:type="paragraph" w:customStyle="1" w:styleId="BullCheckMark">
    <w:name w:val="Bull Check Mark"/>
    <w:basedOn w:val="Bull1"/>
    <w:rsid w:val="004B2CE9"/>
    <w:pPr>
      <w:numPr>
        <w:numId w:val="16"/>
      </w:numPr>
    </w:pPr>
  </w:style>
  <w:style w:type="paragraph" w:customStyle="1" w:styleId="LOE">
    <w:name w:val="LOE"/>
    <w:basedOn w:val="TOC1"/>
    <w:rsid w:val="00441163"/>
  </w:style>
  <w:style w:type="paragraph" w:customStyle="1" w:styleId="BodyTextNum">
    <w:name w:val="Body Text Num"/>
    <w:basedOn w:val="Normal"/>
    <w:uiPriority w:val="99"/>
    <w:rsid w:val="008B5A52"/>
    <w:pPr>
      <w:numPr>
        <w:numId w:val="14"/>
      </w:numPr>
      <w:spacing w:before="120" w:after="80"/>
    </w:pPr>
    <w:rPr>
      <w:sz w:val="22"/>
    </w:rPr>
  </w:style>
  <w:style w:type="table" w:customStyle="1" w:styleId="TableDeliverableStyle">
    <w:name w:val="Table Deliverable Style"/>
    <w:basedOn w:val="TableNormal"/>
    <w:rsid w:val="00932B22"/>
    <w:pPr>
      <w:spacing w:before="80" w:after="80"/>
    </w:pPr>
    <w:rPr>
      <w:rFonts w:ascii="Arial" w:hAnsi="Arial"/>
      <w:color w:val="000000"/>
      <w:sz w:val="18"/>
      <w:szCs w:val="18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rPr>
      <w:cantSplit/>
    </w:trPr>
    <w:tblStylePr w:type="firstRow">
      <w:pPr>
        <w:jc w:val="center"/>
      </w:pPr>
      <w:rPr>
        <w:rFonts w:ascii="Arial" w:hAnsi="Arial"/>
        <w:b/>
        <w:color w:val="000000"/>
        <w:sz w:val="18"/>
        <w:szCs w:val="18"/>
      </w:rPr>
      <w:tblPr/>
      <w:tcPr>
        <w:tc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nil"/>
          <w:insideV w:val="single" w:sz="4" w:space="0" w:color="969696"/>
          <w:tl2br w:val="nil"/>
          <w:tr2bl w:val="nil"/>
        </w:tcBorders>
        <w:shd w:val="clear" w:color="auto" w:fill="DDDDDD"/>
      </w:tcPr>
    </w:tblStylePr>
    <w:tblStylePr w:type="lastRow">
      <w:tblPr/>
      <w:tcPr>
        <w:tcBorders>
          <w:top w:val="single" w:sz="4" w:space="0" w:color="969696"/>
          <w:left w:val="single" w:sz="4" w:space="0" w:color="969696"/>
          <w:bottom w:val="single" w:sz="12" w:space="0" w:color="5F5F5F"/>
          <w:right w:val="single" w:sz="4" w:space="0" w:color="969696"/>
          <w:insideH w:val="nil"/>
          <w:insideV w:val="single" w:sz="4" w:space="0" w:color="969696"/>
          <w:tl2br w:val="nil"/>
          <w:tr2bl w:val="nil"/>
        </w:tcBorders>
      </w:tcPr>
    </w:tblStylePr>
  </w:style>
  <w:style w:type="paragraph" w:styleId="EnvelopeAddress">
    <w:name w:val="envelope address"/>
    <w:basedOn w:val="Normal"/>
    <w:semiHidden/>
    <w:rsid w:val="00C677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677B0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677B0"/>
    <w:rPr>
      <w:color w:val="606420"/>
      <w:u w:val="single"/>
    </w:rPr>
  </w:style>
  <w:style w:type="character" w:styleId="HTMLAcronym">
    <w:name w:val="HTML Acronym"/>
    <w:basedOn w:val="DefaultParagraphFont"/>
    <w:semiHidden/>
    <w:rsid w:val="00C677B0"/>
  </w:style>
  <w:style w:type="paragraph" w:styleId="HTMLAddress">
    <w:name w:val="HTML Address"/>
    <w:basedOn w:val="Normal"/>
    <w:semiHidden/>
    <w:rsid w:val="00C677B0"/>
    <w:rPr>
      <w:i/>
      <w:iCs/>
    </w:rPr>
  </w:style>
  <w:style w:type="character" w:styleId="HTMLCite">
    <w:name w:val="HTML Cite"/>
    <w:semiHidden/>
    <w:rsid w:val="00C677B0"/>
    <w:rPr>
      <w:i/>
      <w:iCs/>
    </w:rPr>
  </w:style>
  <w:style w:type="character" w:styleId="HTMLCode">
    <w:name w:val="HTML Code"/>
    <w:semiHidden/>
    <w:rsid w:val="00C677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677B0"/>
    <w:rPr>
      <w:i/>
      <w:iCs/>
    </w:rPr>
  </w:style>
  <w:style w:type="character" w:styleId="HTMLKeyboard">
    <w:name w:val="HTML Keyboard"/>
    <w:semiHidden/>
    <w:rsid w:val="00C677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677B0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semiHidden/>
    <w:rsid w:val="00CA3654"/>
    <w:pPr>
      <w:ind w:firstLine="210"/>
    </w:pPr>
  </w:style>
  <w:style w:type="paragraph" w:styleId="BodyTextIndent">
    <w:name w:val="Body Text Indent"/>
    <w:basedOn w:val="Normal"/>
    <w:rsid w:val="008B5A52"/>
    <w:pPr>
      <w:spacing w:before="120" w:after="120"/>
      <w:ind w:left="360"/>
    </w:pPr>
    <w:rPr>
      <w:sz w:val="22"/>
    </w:rPr>
  </w:style>
  <w:style w:type="paragraph" w:styleId="BodyTextFirstIndent2">
    <w:name w:val="Body Text First Indent 2"/>
    <w:basedOn w:val="BodyTextIndent"/>
    <w:semiHidden/>
    <w:rsid w:val="00D607E8"/>
    <w:pPr>
      <w:ind w:firstLine="210"/>
    </w:pPr>
  </w:style>
  <w:style w:type="paragraph" w:styleId="BodyTextIndent2">
    <w:name w:val="Body Text Indent 2"/>
    <w:basedOn w:val="Normal"/>
    <w:semiHidden/>
    <w:rsid w:val="00D607E8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D607E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D607E8"/>
    <w:pPr>
      <w:ind w:left="4320"/>
    </w:pPr>
  </w:style>
  <w:style w:type="character" w:styleId="HTMLSample">
    <w:name w:val="HTML Sample"/>
    <w:semiHidden/>
    <w:rsid w:val="00C677B0"/>
    <w:rPr>
      <w:rFonts w:ascii="Courier New" w:hAnsi="Courier New" w:cs="Courier New"/>
    </w:rPr>
  </w:style>
  <w:style w:type="character" w:styleId="HTMLTypewriter">
    <w:name w:val="HTML Typewriter"/>
    <w:semiHidden/>
    <w:rsid w:val="00C677B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677B0"/>
    <w:rPr>
      <w:i/>
      <w:iCs/>
    </w:rPr>
  </w:style>
  <w:style w:type="character" w:styleId="LineNumber">
    <w:name w:val="line number"/>
    <w:basedOn w:val="DefaultParagraphFont"/>
    <w:semiHidden/>
    <w:rsid w:val="00C677B0"/>
  </w:style>
  <w:style w:type="character" w:styleId="FootnoteReference">
    <w:name w:val="footnote reference"/>
    <w:rsid w:val="00EE785A"/>
    <w:rPr>
      <w:rFonts w:ascii="Times New Roman" w:hAnsi="Times New Roman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E785A"/>
    <w:pPr>
      <w:spacing w:before="40" w:after="40"/>
      <w:ind w:left="180" w:hanging="180"/>
    </w:pPr>
    <w:rPr>
      <w:sz w:val="16"/>
      <w:szCs w:val="16"/>
    </w:rPr>
  </w:style>
  <w:style w:type="paragraph" w:styleId="List">
    <w:name w:val="List"/>
    <w:basedOn w:val="Normal"/>
    <w:semiHidden/>
    <w:rsid w:val="00C677B0"/>
    <w:pPr>
      <w:ind w:left="360" w:hanging="360"/>
    </w:pPr>
  </w:style>
  <w:style w:type="paragraph" w:styleId="List2">
    <w:name w:val="List 2"/>
    <w:basedOn w:val="Normal"/>
    <w:semiHidden/>
    <w:rsid w:val="00C677B0"/>
    <w:pPr>
      <w:ind w:left="720" w:hanging="360"/>
    </w:pPr>
  </w:style>
  <w:style w:type="paragraph" w:styleId="List3">
    <w:name w:val="List 3"/>
    <w:basedOn w:val="Normal"/>
    <w:semiHidden/>
    <w:rsid w:val="00C677B0"/>
    <w:pPr>
      <w:ind w:left="1080" w:hanging="360"/>
    </w:pPr>
  </w:style>
  <w:style w:type="paragraph" w:styleId="List4">
    <w:name w:val="List 4"/>
    <w:basedOn w:val="Normal"/>
    <w:semiHidden/>
    <w:rsid w:val="00C677B0"/>
    <w:pPr>
      <w:ind w:left="1440" w:hanging="360"/>
    </w:pPr>
  </w:style>
  <w:style w:type="paragraph" w:styleId="List5">
    <w:name w:val="List 5"/>
    <w:basedOn w:val="Normal"/>
    <w:semiHidden/>
    <w:rsid w:val="00C677B0"/>
    <w:pPr>
      <w:ind w:left="1800" w:hanging="360"/>
    </w:pPr>
  </w:style>
  <w:style w:type="paragraph" w:styleId="ListBullet">
    <w:name w:val="List Bullet"/>
    <w:basedOn w:val="Normal"/>
    <w:semiHidden/>
    <w:rsid w:val="00C677B0"/>
    <w:pPr>
      <w:numPr>
        <w:numId w:val="1"/>
      </w:numPr>
    </w:pPr>
  </w:style>
  <w:style w:type="paragraph" w:styleId="ListBullet2">
    <w:name w:val="List Bullet 2"/>
    <w:basedOn w:val="Normal"/>
    <w:semiHidden/>
    <w:rsid w:val="00C677B0"/>
    <w:pPr>
      <w:numPr>
        <w:numId w:val="2"/>
      </w:numPr>
    </w:pPr>
  </w:style>
  <w:style w:type="paragraph" w:styleId="ListBullet3">
    <w:name w:val="List Bullet 3"/>
    <w:basedOn w:val="Normal"/>
    <w:semiHidden/>
    <w:rsid w:val="00C677B0"/>
    <w:pPr>
      <w:numPr>
        <w:numId w:val="3"/>
      </w:numPr>
    </w:pPr>
  </w:style>
  <w:style w:type="paragraph" w:styleId="ListBullet4">
    <w:name w:val="List Bullet 4"/>
    <w:basedOn w:val="Normal"/>
    <w:semiHidden/>
    <w:rsid w:val="00C677B0"/>
    <w:pPr>
      <w:numPr>
        <w:numId w:val="4"/>
      </w:numPr>
    </w:pPr>
  </w:style>
  <w:style w:type="paragraph" w:styleId="ListBullet5">
    <w:name w:val="List Bullet 5"/>
    <w:basedOn w:val="Normal"/>
    <w:semiHidden/>
    <w:rsid w:val="00C677B0"/>
    <w:pPr>
      <w:numPr>
        <w:numId w:val="5"/>
      </w:numPr>
    </w:pPr>
  </w:style>
  <w:style w:type="paragraph" w:styleId="ListContinue">
    <w:name w:val="List Continue"/>
    <w:basedOn w:val="Normal"/>
    <w:semiHidden/>
    <w:rsid w:val="00C677B0"/>
    <w:pPr>
      <w:spacing w:after="120"/>
      <w:ind w:left="360"/>
    </w:pPr>
  </w:style>
  <w:style w:type="paragraph" w:styleId="ListContinue2">
    <w:name w:val="List Continue 2"/>
    <w:basedOn w:val="Normal"/>
    <w:semiHidden/>
    <w:rsid w:val="00C677B0"/>
    <w:pPr>
      <w:spacing w:after="120"/>
      <w:ind w:left="720"/>
    </w:pPr>
  </w:style>
  <w:style w:type="paragraph" w:styleId="ListContinue3">
    <w:name w:val="List Continue 3"/>
    <w:basedOn w:val="Normal"/>
    <w:semiHidden/>
    <w:rsid w:val="00C677B0"/>
    <w:pPr>
      <w:spacing w:after="120"/>
      <w:ind w:left="1080"/>
    </w:pPr>
  </w:style>
  <w:style w:type="paragraph" w:styleId="ListContinue4">
    <w:name w:val="List Continue 4"/>
    <w:basedOn w:val="Normal"/>
    <w:semiHidden/>
    <w:rsid w:val="00C677B0"/>
    <w:pPr>
      <w:spacing w:after="120"/>
      <w:ind w:left="1440"/>
    </w:pPr>
  </w:style>
  <w:style w:type="paragraph" w:styleId="ListContinue5">
    <w:name w:val="List Continue 5"/>
    <w:basedOn w:val="Normal"/>
    <w:semiHidden/>
    <w:rsid w:val="00C677B0"/>
    <w:pPr>
      <w:spacing w:after="120"/>
      <w:ind w:left="1800"/>
    </w:pPr>
  </w:style>
  <w:style w:type="paragraph" w:styleId="ListNumber">
    <w:name w:val="List Number"/>
    <w:basedOn w:val="Normal"/>
    <w:semiHidden/>
    <w:rsid w:val="00C677B0"/>
    <w:pPr>
      <w:numPr>
        <w:numId w:val="6"/>
      </w:numPr>
    </w:pPr>
  </w:style>
  <w:style w:type="paragraph" w:styleId="ListNumber2">
    <w:name w:val="List Number 2"/>
    <w:basedOn w:val="Normal"/>
    <w:semiHidden/>
    <w:rsid w:val="00C677B0"/>
    <w:pPr>
      <w:numPr>
        <w:numId w:val="7"/>
      </w:numPr>
    </w:pPr>
  </w:style>
  <w:style w:type="paragraph" w:styleId="ListNumber3">
    <w:name w:val="List Number 3"/>
    <w:basedOn w:val="Normal"/>
    <w:semiHidden/>
    <w:rsid w:val="00C677B0"/>
    <w:pPr>
      <w:numPr>
        <w:numId w:val="8"/>
      </w:numPr>
    </w:pPr>
  </w:style>
  <w:style w:type="paragraph" w:styleId="ListNumber4">
    <w:name w:val="List Number 4"/>
    <w:basedOn w:val="Normal"/>
    <w:semiHidden/>
    <w:rsid w:val="00C677B0"/>
    <w:pPr>
      <w:numPr>
        <w:numId w:val="9"/>
      </w:numPr>
    </w:pPr>
  </w:style>
  <w:style w:type="paragraph" w:styleId="ListNumber5">
    <w:name w:val="List Number 5"/>
    <w:basedOn w:val="Normal"/>
    <w:semiHidden/>
    <w:rsid w:val="00C677B0"/>
    <w:pPr>
      <w:numPr>
        <w:numId w:val="10"/>
      </w:numPr>
    </w:pPr>
  </w:style>
  <w:style w:type="paragraph" w:styleId="MessageHeader">
    <w:name w:val="Message Header"/>
    <w:basedOn w:val="Normal"/>
    <w:semiHidden/>
    <w:rsid w:val="00C677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C677B0"/>
  </w:style>
  <w:style w:type="paragraph" w:styleId="NormalIndent">
    <w:name w:val="Normal Indent"/>
    <w:basedOn w:val="Normal"/>
    <w:semiHidden/>
    <w:rsid w:val="00C677B0"/>
    <w:pPr>
      <w:ind w:left="720"/>
    </w:pPr>
  </w:style>
  <w:style w:type="paragraph" w:styleId="NoteHeading">
    <w:name w:val="Note Heading"/>
    <w:basedOn w:val="Normal"/>
    <w:next w:val="Normal"/>
    <w:semiHidden/>
    <w:rsid w:val="00C677B0"/>
  </w:style>
  <w:style w:type="character" w:styleId="PageNumber">
    <w:name w:val="page number"/>
    <w:basedOn w:val="DefaultParagraphFont"/>
    <w:semiHidden/>
    <w:rsid w:val="00C677B0"/>
  </w:style>
  <w:style w:type="paragraph" w:customStyle="1" w:styleId="CWFBullets2">
    <w:name w:val="CWF Bullets 2"/>
    <w:basedOn w:val="Normal"/>
    <w:rsid w:val="00306FF6"/>
    <w:pPr>
      <w:numPr>
        <w:numId w:val="24"/>
      </w:numPr>
      <w:spacing w:before="20" w:after="20"/>
    </w:pPr>
    <w:rPr>
      <w:szCs w:val="20"/>
    </w:rPr>
  </w:style>
  <w:style w:type="paragraph" w:styleId="Salutation">
    <w:name w:val="Salutation"/>
    <w:basedOn w:val="Normal"/>
    <w:next w:val="Normal"/>
    <w:semiHidden/>
    <w:rsid w:val="00C677B0"/>
  </w:style>
  <w:style w:type="paragraph" w:styleId="Signature">
    <w:name w:val="Signature"/>
    <w:basedOn w:val="Normal"/>
    <w:semiHidden/>
    <w:rsid w:val="00C677B0"/>
    <w:pPr>
      <w:ind w:left="4320"/>
    </w:pPr>
  </w:style>
  <w:style w:type="character" w:styleId="Strong">
    <w:name w:val="Strong"/>
    <w:uiPriority w:val="22"/>
    <w:qFormat/>
    <w:rsid w:val="00C677B0"/>
    <w:rPr>
      <w:b/>
      <w:bCs/>
    </w:rPr>
  </w:style>
  <w:style w:type="paragraph" w:styleId="Subtitle">
    <w:name w:val="Subtitle"/>
    <w:basedOn w:val="Normal"/>
    <w:qFormat/>
    <w:rsid w:val="00C677B0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677B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677B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677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677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677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677B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677B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677B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677B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677B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677B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677B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677B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677B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677B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677B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677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6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677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677B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677B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677B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677B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677B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677B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677B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677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677B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677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677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677B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677B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677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677B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677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6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677B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677B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677B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Center">
    <w:name w:val="Body Text Center"/>
    <w:basedOn w:val="BodyText"/>
    <w:next w:val="BodyText"/>
    <w:rsid w:val="0001525D"/>
    <w:pPr>
      <w:spacing w:before="60"/>
      <w:jc w:val="center"/>
    </w:pPr>
  </w:style>
  <w:style w:type="paragraph" w:styleId="BodyText">
    <w:name w:val="Body Text"/>
    <w:basedOn w:val="Normal"/>
    <w:link w:val="BodyTextChar"/>
    <w:rsid w:val="0001525D"/>
    <w:pPr>
      <w:spacing w:before="120" w:after="120"/>
    </w:pPr>
    <w:rPr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3D43B6"/>
    <w:pPr>
      <w:tabs>
        <w:tab w:val="left" w:pos="2460"/>
        <w:tab w:val="right" w:leader="dot" w:pos="9350"/>
      </w:tabs>
      <w:ind w:left="1200"/>
    </w:pPr>
    <w:rPr>
      <w:rFonts w:ascii="Arial" w:hAnsi="Arial" w:cs="Arial"/>
      <w:sz w:val="22"/>
      <w:szCs w:val="22"/>
    </w:rPr>
  </w:style>
  <w:style w:type="paragraph" w:styleId="TableofFigures">
    <w:name w:val="table of figures"/>
    <w:aliases w:val="Table of Figures or List of Exhibits"/>
    <w:basedOn w:val="LOE"/>
    <w:next w:val="LOE"/>
    <w:uiPriority w:val="99"/>
    <w:rsid w:val="00FF14A3"/>
    <w:pPr>
      <w:ind w:left="0" w:firstLine="0"/>
    </w:pPr>
  </w:style>
  <w:style w:type="paragraph" w:customStyle="1" w:styleId="Title4">
    <w:name w:val="Title 4"/>
    <w:basedOn w:val="Title3"/>
    <w:rsid w:val="00DA042F"/>
    <w:rPr>
      <w:b w:val="0"/>
    </w:rPr>
  </w:style>
  <w:style w:type="paragraph" w:customStyle="1" w:styleId="RLHeading">
    <w:name w:val="RL Heading"/>
    <w:basedOn w:val="TOCHeading"/>
    <w:next w:val="Normal"/>
    <w:rsid w:val="00666EA2"/>
  </w:style>
  <w:style w:type="paragraph" w:customStyle="1" w:styleId="AppendixHeading">
    <w:name w:val="Appendix Heading"/>
    <w:basedOn w:val="TOCHeading"/>
    <w:next w:val="Normal"/>
    <w:rsid w:val="00666EA2"/>
  </w:style>
  <w:style w:type="paragraph" w:styleId="BalloonText">
    <w:name w:val="Balloon Text"/>
    <w:basedOn w:val="Normal"/>
    <w:semiHidden/>
    <w:rsid w:val="00B53A3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84E69"/>
    <w:rPr>
      <w:noProof/>
      <w:sz w:val="22"/>
      <w:szCs w:val="22"/>
      <w:lang w:val="en-US" w:eastAsia="en-US" w:bidi="ar-SA"/>
    </w:rPr>
  </w:style>
  <w:style w:type="paragraph" w:customStyle="1" w:styleId="TableBullCheckMark">
    <w:name w:val="Table Bull Check Mark"/>
    <w:basedOn w:val="Normal"/>
    <w:uiPriority w:val="99"/>
    <w:rsid w:val="008362DB"/>
    <w:pPr>
      <w:numPr>
        <w:numId w:val="23"/>
      </w:numPr>
      <w:spacing w:before="80" w:after="80"/>
    </w:pPr>
    <w:rPr>
      <w:rFonts w:ascii="Arial" w:hAnsi="Arial"/>
      <w:color w:val="000000"/>
      <w:sz w:val="18"/>
      <w:szCs w:val="18"/>
    </w:rPr>
  </w:style>
  <w:style w:type="paragraph" w:customStyle="1" w:styleId="TableBull1">
    <w:name w:val="Table Bull1"/>
    <w:rsid w:val="004B2CE9"/>
    <w:pPr>
      <w:numPr>
        <w:numId w:val="19"/>
      </w:numPr>
      <w:spacing w:before="80" w:after="80"/>
    </w:pPr>
    <w:rPr>
      <w:rFonts w:ascii="Arial" w:hAnsi="Arial"/>
      <w:color w:val="000000"/>
      <w:sz w:val="18"/>
      <w:szCs w:val="18"/>
    </w:rPr>
  </w:style>
  <w:style w:type="paragraph" w:styleId="Title">
    <w:name w:val="Title"/>
    <w:basedOn w:val="Normal"/>
    <w:qFormat/>
    <w:rsid w:val="00DA042F"/>
    <w:pPr>
      <w:spacing w:before="240" w:after="240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Title2">
    <w:name w:val="Title 2"/>
    <w:basedOn w:val="Title"/>
    <w:rsid w:val="00DA042F"/>
    <w:pPr>
      <w:ind w:left="-108"/>
    </w:pPr>
    <w:rPr>
      <w:sz w:val="32"/>
      <w:szCs w:val="28"/>
    </w:rPr>
  </w:style>
  <w:style w:type="paragraph" w:customStyle="1" w:styleId="Title3">
    <w:name w:val="Title 3"/>
    <w:basedOn w:val="Title2"/>
    <w:rsid w:val="00DA042F"/>
    <w:pPr>
      <w:spacing w:before="120" w:after="60"/>
      <w:ind w:left="-115"/>
    </w:pPr>
    <w:rPr>
      <w:sz w:val="28"/>
    </w:rPr>
  </w:style>
  <w:style w:type="paragraph" w:customStyle="1" w:styleId="TableBull2">
    <w:name w:val="Table Bull2"/>
    <w:basedOn w:val="TableBull1"/>
    <w:rsid w:val="00925024"/>
    <w:pPr>
      <w:numPr>
        <w:numId w:val="22"/>
      </w:numPr>
      <w:tabs>
        <w:tab w:val="clear" w:pos="187"/>
      </w:tabs>
      <w:ind w:left="360"/>
    </w:pPr>
    <w:rPr>
      <w:color w:val="auto"/>
    </w:rPr>
  </w:style>
  <w:style w:type="character" w:styleId="CommentReference">
    <w:name w:val="annotation reference"/>
    <w:semiHidden/>
    <w:rsid w:val="00475C09"/>
    <w:rPr>
      <w:sz w:val="16"/>
      <w:szCs w:val="16"/>
    </w:rPr>
  </w:style>
  <w:style w:type="paragraph" w:styleId="CommentText">
    <w:name w:val="annotation text"/>
    <w:basedOn w:val="Normal"/>
    <w:semiHidden/>
    <w:rsid w:val="00475C09"/>
    <w:rPr>
      <w:sz w:val="20"/>
      <w:szCs w:val="20"/>
    </w:rPr>
  </w:style>
  <w:style w:type="character" w:styleId="Emphasis">
    <w:name w:val="Emphasis"/>
    <w:uiPriority w:val="20"/>
    <w:qFormat/>
    <w:rsid w:val="00C677B0"/>
    <w:rPr>
      <w:rFonts w:ascii="Times New Roman" w:hAnsi="Times New Roman"/>
      <w:b/>
      <w:iCs/>
      <w:sz w:val="22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75C09"/>
    <w:rPr>
      <w:b/>
      <w:bCs/>
    </w:rPr>
  </w:style>
  <w:style w:type="paragraph" w:customStyle="1" w:styleId="CarCar1">
    <w:name w:val="Car Car1"/>
    <w:basedOn w:val="Normal"/>
    <w:rsid w:val="00994512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LOEHeading">
    <w:name w:val="LOE Heading"/>
    <w:basedOn w:val="TOCHeading"/>
    <w:next w:val="LOE"/>
    <w:rsid w:val="00441163"/>
  </w:style>
  <w:style w:type="paragraph" w:customStyle="1" w:styleId="Tabletext">
    <w:name w:val="Table text"/>
    <w:rsid w:val="003F568C"/>
    <w:pPr>
      <w:keepNext/>
      <w:spacing w:before="40" w:after="40"/>
    </w:pPr>
    <w:rPr>
      <w:rFonts w:ascii="Verdana" w:eastAsia="Calibri" w:hAnsi="Verdana"/>
      <w:sz w:val="16"/>
    </w:rPr>
  </w:style>
  <w:style w:type="character" w:customStyle="1" w:styleId="Bull1Char">
    <w:name w:val="Bull1 Char"/>
    <w:link w:val="Bull1"/>
    <w:uiPriority w:val="99"/>
    <w:locked/>
    <w:rsid w:val="004D6C6F"/>
    <w:rPr>
      <w:color w:val="000000"/>
      <w:sz w:val="22"/>
      <w:szCs w:val="18"/>
    </w:rPr>
  </w:style>
  <w:style w:type="character" w:customStyle="1" w:styleId="FootnoteTextChar">
    <w:name w:val="Footnote Text Char"/>
    <w:link w:val="FootnoteText"/>
    <w:uiPriority w:val="99"/>
    <w:locked/>
    <w:rsid w:val="007A62E2"/>
    <w:rPr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616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53491"/>
    <w:rPr>
      <w:sz w:val="24"/>
      <w:szCs w:val="24"/>
    </w:rPr>
  </w:style>
  <w:style w:type="paragraph" w:styleId="EndnoteText">
    <w:name w:val="endnote text"/>
    <w:basedOn w:val="Normal"/>
    <w:link w:val="EndnoteTextChar"/>
    <w:rsid w:val="00002D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02DB0"/>
  </w:style>
  <w:style w:type="character" w:styleId="EndnoteReference">
    <w:name w:val="endnote reference"/>
    <w:basedOn w:val="DefaultParagraphFont"/>
    <w:rsid w:val="00002DB0"/>
    <w:rPr>
      <w:vertAlign w:val="superscript"/>
    </w:rPr>
  </w:style>
  <w:style w:type="table" w:styleId="TableGridLight">
    <w:name w:val="Grid Table Light"/>
    <w:basedOn w:val="TableNormal"/>
    <w:uiPriority w:val="40"/>
    <w:rsid w:val="00346B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ower-limit-inner-txt">
    <w:name w:val="lower-limit-inner-txt"/>
    <w:basedOn w:val="DefaultParagraphFont"/>
    <w:rsid w:val="00EA7419"/>
  </w:style>
  <w:style w:type="character" w:customStyle="1" w:styleId="ph-inner-txt">
    <w:name w:val="ph-inner-txt"/>
    <w:basedOn w:val="DefaultParagraphFont"/>
    <w:rsid w:val="00C3730C"/>
  </w:style>
  <w:style w:type="character" w:styleId="UnresolvedMention">
    <w:name w:val="Unresolved Mention"/>
    <w:basedOn w:val="DefaultParagraphFont"/>
    <w:uiPriority w:val="99"/>
    <w:semiHidden/>
    <w:unhideWhenUsed/>
    <w:rsid w:val="0050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5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2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6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pa-my.sharepoint.com/personal/sleasman_katherine_epa_gov/Documents/Documents/K.Sleasman%20my%20documents/PSRB/OPP%20ICRs/PSP%20Registration%20Guide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B25E-D8F9-4CA4-BBAD-0C2FC853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1067</Words>
  <Characters>6943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2021-07-01T00:17:00Z</dcterms:created>
  <dcterms:modified xsi:type="dcterms:W3CDTF">2021-07-01T00:17:00Z</dcterms:modified>
</cp:coreProperties>
</file>