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5069C" w:rsidR="009E13B1" w:rsidP="006C7FAE" w:rsidRDefault="009E13B1" w14:paraId="57781F6B" w14:textId="77777777">
      <w:pPr>
        <w:jc w:val="center"/>
        <w:rPr>
          <w:b/>
          <w:sz w:val="24"/>
          <w:szCs w:val="24"/>
        </w:rPr>
      </w:pPr>
      <w:r w:rsidRPr="0055069C">
        <w:rPr>
          <w:b/>
          <w:sz w:val="24"/>
          <w:szCs w:val="24"/>
        </w:rPr>
        <w:t>Supporting Statement for Paperwork Reduction Act Submissions</w:t>
      </w:r>
    </w:p>
    <w:p w:rsidRPr="0055069C" w:rsidR="00167E53" w:rsidRDefault="00787004" w14:paraId="365A40AF"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b/>
          <w:sz w:val="24"/>
          <w:szCs w:val="24"/>
        </w:rPr>
      </w:pPr>
      <w:r w:rsidRPr="0055069C">
        <w:rPr>
          <w:b/>
          <w:sz w:val="24"/>
          <w:szCs w:val="24"/>
        </w:rPr>
        <w:t>Eviction Protection Grant Program</w:t>
      </w:r>
    </w:p>
    <w:p w:rsidRPr="0055069C" w:rsidR="00167E53" w:rsidRDefault="00167E53" w14:paraId="3F705A3B"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b/>
          <w:sz w:val="24"/>
          <w:szCs w:val="24"/>
        </w:rPr>
      </w:pPr>
      <w:r w:rsidRPr="0055069C">
        <w:rPr>
          <w:b/>
          <w:sz w:val="24"/>
          <w:szCs w:val="24"/>
        </w:rPr>
        <w:t>(OMB</w:t>
      </w:r>
      <w:r w:rsidRPr="0055069C" w:rsidR="00787004">
        <w:rPr>
          <w:b/>
          <w:sz w:val="24"/>
          <w:szCs w:val="24"/>
        </w:rPr>
        <w:t xml:space="preserve"> Control Number: </w:t>
      </w:r>
      <w:r w:rsidRPr="0055069C" w:rsidR="00757A31">
        <w:rPr>
          <w:b/>
          <w:sz w:val="24"/>
          <w:szCs w:val="24"/>
        </w:rPr>
        <w:t>2528</w:t>
      </w:r>
      <w:r w:rsidRPr="0055069C" w:rsidR="006C7FAE">
        <w:rPr>
          <w:b/>
          <w:sz w:val="24"/>
          <w:szCs w:val="24"/>
        </w:rPr>
        <w:t>-</w:t>
      </w:r>
      <w:r w:rsidRPr="0055069C" w:rsidR="00787004">
        <w:rPr>
          <w:b/>
          <w:sz w:val="24"/>
          <w:szCs w:val="24"/>
        </w:rPr>
        <w:t>NEW</w:t>
      </w:r>
      <w:r w:rsidRPr="0055069C">
        <w:rPr>
          <w:b/>
          <w:sz w:val="24"/>
          <w:szCs w:val="24"/>
        </w:rPr>
        <w:t>)</w:t>
      </w:r>
    </w:p>
    <w:p w:rsidRPr="0055069C" w:rsidR="009E13B1" w:rsidP="006C7FAE" w:rsidRDefault="009E13B1" w14:paraId="54426F69" w14:textId="77777777">
      <w:pPr>
        <w:rPr>
          <w:b/>
          <w:sz w:val="24"/>
          <w:szCs w:val="24"/>
        </w:rPr>
      </w:pPr>
    </w:p>
    <w:p w:rsidRPr="0055069C" w:rsidR="009E13B1" w:rsidRDefault="009E13B1" w14:paraId="13B8F127"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sz w:val="24"/>
          <w:szCs w:val="24"/>
        </w:rPr>
      </w:pPr>
      <w:r w:rsidRPr="0055069C">
        <w:rPr>
          <w:b/>
          <w:sz w:val="24"/>
          <w:szCs w:val="24"/>
        </w:rPr>
        <w:t xml:space="preserve">A. </w:t>
      </w:r>
      <w:r w:rsidRPr="0055069C">
        <w:rPr>
          <w:b/>
          <w:sz w:val="24"/>
          <w:szCs w:val="24"/>
        </w:rPr>
        <w:tab/>
        <w:t>Justification</w:t>
      </w:r>
    </w:p>
    <w:p w:rsidRPr="0055069C" w:rsidR="009E13B1" w:rsidRDefault="009E13B1" w14:paraId="39082F1F"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sz w:val="24"/>
          <w:szCs w:val="24"/>
        </w:rPr>
      </w:pPr>
    </w:p>
    <w:p w:rsidRPr="0055069C" w:rsidR="009E13B1" w:rsidRDefault="009E13B1" w14:paraId="0A049CD2" w14:textId="77777777">
      <w:pPr>
        <w:keepLines/>
        <w:tabs>
          <w:tab w:val="left" w:pos="360"/>
        </w:tabs>
        <w:spacing w:after="80"/>
        <w:ind w:left="360" w:hanging="360"/>
        <w:rPr>
          <w:b/>
          <w:bCs/>
          <w:sz w:val="24"/>
          <w:szCs w:val="24"/>
        </w:rPr>
      </w:pPr>
      <w:r w:rsidRPr="0055069C">
        <w:rPr>
          <w:sz w:val="24"/>
          <w:szCs w:val="24"/>
        </w:rPr>
        <w:t>1.</w:t>
      </w:r>
      <w:r w:rsidRPr="0055069C">
        <w:rPr>
          <w:sz w:val="24"/>
          <w:szCs w:val="24"/>
        </w:rPr>
        <w:tab/>
      </w:r>
      <w:r w:rsidRPr="0055069C">
        <w:rPr>
          <w:b/>
          <w:bCs/>
          <w:sz w:val="24"/>
          <w:szCs w:val="24"/>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Pr="0055069C" w:rsidR="00787004" w:rsidP="00787004" w:rsidRDefault="00007172" w14:paraId="6E00CE9F" w14:textId="77777777">
      <w:pPr>
        <w:keepLines/>
        <w:tabs>
          <w:tab w:val="left" w:pos="360"/>
        </w:tabs>
        <w:spacing w:after="80"/>
        <w:ind w:left="360" w:hanging="360"/>
        <w:rPr>
          <w:sz w:val="24"/>
          <w:szCs w:val="24"/>
        </w:rPr>
      </w:pPr>
      <w:r w:rsidRPr="0055069C">
        <w:rPr>
          <w:sz w:val="24"/>
          <w:szCs w:val="24"/>
        </w:rPr>
        <w:tab/>
        <w:t xml:space="preserve">The 2021 Consolidated Appropriations Act, Div. L, Title II - HUD Appropriations Act, 2021, provided $20,000,000 for competitive grants to nonprofit or governmental entities to provide legal assistance (including assistance related to pretrial activities, trial activities, post-trial activities and alternative dispute resolution) at no cost to eligible low-income tenants at risk of or subject to eviction. </w:t>
      </w:r>
      <w:r w:rsidRPr="0055069C" w:rsidR="00787004">
        <w:rPr>
          <w:sz w:val="24"/>
          <w:szCs w:val="24"/>
        </w:rPr>
        <w:t xml:space="preserve">The collection of information in association with the Notice of Funding Opportunity (NOFO) will be used by the Office of Policy Development and Research to </w:t>
      </w:r>
      <w:r w:rsidRPr="0055069C" w:rsidR="00787004">
        <w:rPr>
          <w:color w:val="000000"/>
          <w:sz w:val="24"/>
          <w:szCs w:val="24"/>
        </w:rPr>
        <w:t>evaluate the NOFO applicant and determine eligibility to receive award funds</w:t>
      </w:r>
      <w:r w:rsidRPr="0055069C" w:rsidR="00787004">
        <w:rPr>
          <w:sz w:val="24"/>
          <w:szCs w:val="24"/>
        </w:rPr>
        <w:t>.</w:t>
      </w:r>
    </w:p>
    <w:p w:rsidRPr="0055069C" w:rsidR="00007172" w:rsidRDefault="00007172" w14:paraId="30039BA7" w14:textId="77777777">
      <w:pPr>
        <w:tabs>
          <w:tab w:val="left" w:pos="360"/>
        </w:tabs>
        <w:ind w:left="360" w:hanging="360"/>
        <w:rPr>
          <w:sz w:val="24"/>
          <w:szCs w:val="24"/>
        </w:rPr>
      </w:pPr>
    </w:p>
    <w:p w:rsidRPr="0055069C" w:rsidR="009E13B1" w:rsidRDefault="009E13B1" w14:paraId="1577331B" w14:textId="77777777">
      <w:pPr>
        <w:keepLines/>
        <w:tabs>
          <w:tab w:val="left" w:pos="360"/>
        </w:tabs>
        <w:spacing w:after="80"/>
        <w:ind w:left="360" w:hanging="360"/>
        <w:rPr>
          <w:b/>
          <w:bCs/>
          <w:sz w:val="24"/>
          <w:szCs w:val="24"/>
        </w:rPr>
      </w:pPr>
      <w:r w:rsidRPr="0055069C">
        <w:rPr>
          <w:sz w:val="24"/>
          <w:szCs w:val="24"/>
        </w:rPr>
        <w:t>2.</w:t>
      </w:r>
      <w:r w:rsidRPr="0055069C">
        <w:rPr>
          <w:b/>
          <w:bCs/>
          <w:sz w:val="24"/>
          <w:szCs w:val="24"/>
        </w:rPr>
        <w:tab/>
        <w:t>Indicate how, by whom and for what purpose the information is to be used.  Except for a new collection, indicate the actual use the agency has made of the information received from the current collection.</w:t>
      </w:r>
    </w:p>
    <w:p w:rsidRPr="0055069C" w:rsidR="00787004" w:rsidP="00787004" w:rsidRDefault="00007172" w14:paraId="18F059B2" w14:textId="77777777">
      <w:pPr>
        <w:keepLines/>
        <w:tabs>
          <w:tab w:val="left" w:pos="360"/>
        </w:tabs>
        <w:spacing w:after="80"/>
        <w:ind w:left="360" w:hanging="360"/>
        <w:rPr>
          <w:sz w:val="24"/>
          <w:szCs w:val="24"/>
        </w:rPr>
      </w:pPr>
      <w:r w:rsidRPr="0055069C">
        <w:rPr>
          <w:sz w:val="24"/>
          <w:szCs w:val="24"/>
        </w:rPr>
        <w:tab/>
      </w:r>
      <w:r w:rsidRPr="0055069C" w:rsidR="00787004">
        <w:rPr>
          <w:sz w:val="24"/>
          <w:szCs w:val="24"/>
        </w:rPr>
        <w:t xml:space="preserve">The collection of information in association with the NOFO will be used by the Office of Policy Development and Research to determine that the grant applicant meets the requirements of the NOFO. Information collected is also used to assign points for awarding grant funds on a competitive basis. </w:t>
      </w:r>
      <w:r w:rsidRPr="0055069C">
        <w:rPr>
          <w:sz w:val="24"/>
          <w:szCs w:val="24"/>
        </w:rPr>
        <w:t>This is a new grant program and therefore a new collection.</w:t>
      </w:r>
    </w:p>
    <w:p w:rsidRPr="0055069C" w:rsidR="00787004" w:rsidP="00787004" w:rsidRDefault="00787004" w14:paraId="57ADAEB2" w14:textId="77777777">
      <w:pPr>
        <w:keepLines/>
        <w:tabs>
          <w:tab w:val="left" w:pos="360"/>
        </w:tabs>
        <w:spacing w:after="80"/>
        <w:ind w:left="360" w:hanging="360"/>
        <w:rPr>
          <w:sz w:val="24"/>
          <w:szCs w:val="24"/>
        </w:rPr>
      </w:pPr>
    </w:p>
    <w:p w:rsidRPr="0055069C" w:rsidR="00787004" w:rsidP="00787004" w:rsidRDefault="00787004" w14:paraId="3D13C2DF" w14:textId="77777777">
      <w:pPr>
        <w:keepLines/>
        <w:tabs>
          <w:tab w:val="left" w:pos="360"/>
        </w:tabs>
        <w:spacing w:after="80"/>
        <w:ind w:left="360" w:hanging="360"/>
        <w:rPr>
          <w:color w:val="000000"/>
          <w:sz w:val="24"/>
          <w:szCs w:val="24"/>
        </w:rPr>
      </w:pPr>
      <w:r w:rsidRPr="0055069C">
        <w:rPr>
          <w:sz w:val="24"/>
          <w:szCs w:val="24"/>
        </w:rPr>
        <w:tab/>
      </w:r>
      <w:r w:rsidRPr="0055069C">
        <w:rPr>
          <w:color w:val="000000"/>
          <w:sz w:val="24"/>
          <w:szCs w:val="24"/>
        </w:rPr>
        <w:t xml:space="preserve">Failure to collect the information described in this submission would prevent HUD from ensuring applicants meet </w:t>
      </w:r>
      <w:proofErr w:type="gramStart"/>
      <w:r w:rsidRPr="0055069C">
        <w:rPr>
          <w:color w:val="000000"/>
          <w:sz w:val="24"/>
          <w:szCs w:val="24"/>
        </w:rPr>
        <w:t>particular eligibility</w:t>
      </w:r>
      <w:proofErr w:type="gramEnd"/>
      <w:r w:rsidRPr="0055069C">
        <w:rPr>
          <w:color w:val="000000"/>
          <w:sz w:val="24"/>
          <w:szCs w:val="24"/>
        </w:rPr>
        <w:t xml:space="preserve"> criteria and possess the capability to deliver effective and efficient services. This is critical since the grant program is needed to help households at risk of losing their housing. If the collection is not conducted HUD would not be able to award any grants under the program required by Congressional appropriations. </w:t>
      </w:r>
    </w:p>
    <w:p w:rsidRPr="0055069C" w:rsidR="00E46A2B" w:rsidP="00787004" w:rsidRDefault="00E46A2B" w14:paraId="3A27C78B" w14:textId="77777777">
      <w:pPr>
        <w:keepLines/>
        <w:tabs>
          <w:tab w:val="left" w:pos="360"/>
        </w:tabs>
        <w:spacing w:after="80"/>
        <w:ind w:left="360" w:hanging="360"/>
        <w:rPr>
          <w:color w:val="000000"/>
          <w:sz w:val="24"/>
          <w:szCs w:val="24"/>
        </w:rPr>
      </w:pPr>
    </w:p>
    <w:p w:rsidRPr="0055069C" w:rsidR="00E46A2B" w:rsidP="00787004" w:rsidRDefault="0025174E" w14:paraId="231EF3DE" w14:textId="77777777">
      <w:pPr>
        <w:keepLines/>
        <w:tabs>
          <w:tab w:val="left" w:pos="360"/>
        </w:tabs>
        <w:spacing w:after="80"/>
        <w:ind w:left="360" w:hanging="360"/>
        <w:rPr>
          <w:b/>
          <w:bCs/>
          <w:color w:val="000000"/>
          <w:sz w:val="24"/>
          <w:szCs w:val="24"/>
        </w:rPr>
      </w:pPr>
      <w:r w:rsidRPr="0055069C">
        <w:rPr>
          <w:b/>
          <w:bCs/>
          <w:color w:val="000000"/>
          <w:sz w:val="24"/>
          <w:szCs w:val="24"/>
        </w:rPr>
        <w:tab/>
      </w:r>
      <w:r w:rsidRPr="0055069C" w:rsidR="00E46A2B">
        <w:rPr>
          <w:b/>
          <w:bCs/>
          <w:color w:val="000000"/>
          <w:sz w:val="24"/>
          <w:szCs w:val="24"/>
        </w:rPr>
        <w:t>Data Collection</w:t>
      </w:r>
    </w:p>
    <w:p w:rsidRPr="0055069C" w:rsidR="00E46A2B" w:rsidP="00787004" w:rsidRDefault="0025174E" w14:paraId="757E535A" w14:textId="77777777">
      <w:pPr>
        <w:keepLines/>
        <w:tabs>
          <w:tab w:val="left" w:pos="360"/>
        </w:tabs>
        <w:spacing w:after="80"/>
        <w:ind w:left="360" w:hanging="360"/>
        <w:rPr>
          <w:color w:val="000000"/>
          <w:sz w:val="24"/>
          <w:szCs w:val="24"/>
          <w:u w:val="single"/>
        </w:rPr>
      </w:pPr>
      <w:r w:rsidRPr="0055069C">
        <w:rPr>
          <w:color w:val="000000"/>
          <w:sz w:val="24"/>
          <w:szCs w:val="24"/>
        </w:rPr>
        <w:tab/>
      </w:r>
      <w:r w:rsidRPr="0055069C" w:rsidR="00E46A2B">
        <w:rPr>
          <w:color w:val="000000"/>
          <w:sz w:val="24"/>
          <w:szCs w:val="24"/>
          <w:u w:val="single"/>
        </w:rPr>
        <w:t>Grant Application</w:t>
      </w:r>
    </w:p>
    <w:p w:rsidR="00E03013" w:rsidP="00E46A2B" w:rsidRDefault="00E46A2B" w14:paraId="0A509D62" w14:textId="77777777">
      <w:pPr>
        <w:keepLines/>
        <w:tabs>
          <w:tab w:val="left" w:pos="360"/>
        </w:tabs>
        <w:spacing w:after="80"/>
        <w:ind w:left="360" w:hanging="360"/>
        <w:rPr>
          <w:color w:val="000000"/>
          <w:sz w:val="24"/>
          <w:szCs w:val="24"/>
        </w:rPr>
      </w:pPr>
      <w:r w:rsidRPr="0055069C">
        <w:rPr>
          <w:color w:val="000000"/>
          <w:sz w:val="24"/>
          <w:szCs w:val="24"/>
        </w:rPr>
        <w:tab/>
        <w:t>HUD anticipates 100 grant applicants for the Eviction Protection Grant Program. Applicants must be non-profit or governmental entities. Each applicant will submit a detailed proposal, subject to a 25-page limit, plus supplemental documents, to reduce the administrative burden on grant applicants and HUD staff. The NOFO also requires submission of a budget narrative, not to exceed 4 pages, and a budget using form 424 C</w:t>
      </w:r>
      <w:r w:rsidRPr="0055069C" w:rsidR="00873E01">
        <w:rPr>
          <w:color w:val="000000"/>
          <w:sz w:val="24"/>
          <w:szCs w:val="24"/>
        </w:rPr>
        <w:t>B</w:t>
      </w:r>
      <w:r w:rsidRPr="0055069C">
        <w:rPr>
          <w:color w:val="000000"/>
          <w:sz w:val="24"/>
          <w:szCs w:val="24"/>
        </w:rPr>
        <w:t xml:space="preserve">W. </w:t>
      </w:r>
      <w:r w:rsidR="000157F5">
        <w:rPr>
          <w:color w:val="000000"/>
          <w:sz w:val="24"/>
          <w:szCs w:val="24"/>
        </w:rPr>
        <w:t>The grant package includes the Application for Federal Assistance, SF424, Disclosure of Lobbying Activities, SFLL, and Disclosure/Update Report Form, HUD-2880.</w:t>
      </w:r>
    </w:p>
    <w:p w:rsidRPr="0055069C" w:rsidR="000157F5" w:rsidP="00E46A2B" w:rsidRDefault="000157F5" w14:paraId="51B26B7A" w14:textId="77777777">
      <w:pPr>
        <w:keepLines/>
        <w:tabs>
          <w:tab w:val="left" w:pos="360"/>
        </w:tabs>
        <w:spacing w:after="80"/>
        <w:ind w:left="360" w:hanging="360"/>
        <w:rPr>
          <w:color w:val="000000"/>
          <w:sz w:val="24"/>
          <w:szCs w:val="24"/>
        </w:rPr>
      </w:pPr>
    </w:p>
    <w:p w:rsidRPr="0055069C" w:rsidR="00E46A2B" w:rsidP="00E46A2B" w:rsidRDefault="00E46A2B" w14:paraId="44D20DF9" w14:textId="77777777">
      <w:pPr>
        <w:keepLines/>
        <w:tabs>
          <w:tab w:val="left" w:pos="360"/>
        </w:tabs>
        <w:spacing w:after="80"/>
        <w:ind w:left="360" w:hanging="360"/>
        <w:rPr>
          <w:sz w:val="24"/>
          <w:szCs w:val="24"/>
        </w:rPr>
      </w:pPr>
      <w:r w:rsidRPr="0055069C">
        <w:rPr>
          <w:color w:val="000000"/>
          <w:sz w:val="24"/>
          <w:szCs w:val="24"/>
        </w:rPr>
        <w:lastRenderedPageBreak/>
        <w:tab/>
      </w:r>
      <w:r w:rsidRPr="0055069C">
        <w:rPr>
          <w:sz w:val="24"/>
          <w:szCs w:val="24"/>
        </w:rPr>
        <w:t>The applicant is required to address four factors</w:t>
      </w:r>
      <w:r w:rsidRPr="0055069C" w:rsidR="00F35FE2">
        <w:rPr>
          <w:sz w:val="24"/>
          <w:szCs w:val="24"/>
        </w:rPr>
        <w:t xml:space="preserve"> in a narrative format, that is part of the application. Rating Factor 4 includes the form 424 CBW, mentioned above</w:t>
      </w:r>
      <w:r w:rsidRPr="0055069C" w:rsidR="009942BE">
        <w:rPr>
          <w:sz w:val="24"/>
          <w:szCs w:val="24"/>
        </w:rPr>
        <w:t>:</w:t>
      </w:r>
      <w:r w:rsidRPr="0055069C">
        <w:rPr>
          <w:sz w:val="24"/>
          <w:szCs w:val="24"/>
        </w:rPr>
        <w:t xml:space="preserve"> </w:t>
      </w:r>
    </w:p>
    <w:p w:rsidRPr="0055069C" w:rsidR="00E46A2B" w:rsidP="00E46A2B" w:rsidRDefault="00E46A2B" w14:paraId="496EDD74" w14:textId="77777777">
      <w:pPr>
        <w:ind w:firstLine="360"/>
        <w:rPr>
          <w:sz w:val="24"/>
          <w:szCs w:val="24"/>
        </w:rPr>
      </w:pPr>
      <w:r w:rsidRPr="0055069C">
        <w:rPr>
          <w:b/>
          <w:sz w:val="24"/>
          <w:szCs w:val="24"/>
        </w:rPr>
        <w:t>Rating Factor 1</w:t>
      </w:r>
      <w:r w:rsidRPr="0055069C">
        <w:rPr>
          <w:sz w:val="24"/>
          <w:szCs w:val="24"/>
        </w:rPr>
        <w:t xml:space="preserve"> – Capacity of Applicant and Organizational Experience</w:t>
      </w:r>
    </w:p>
    <w:p w:rsidRPr="0055069C" w:rsidR="00E46A2B" w:rsidP="00E46A2B" w:rsidRDefault="00E46A2B" w14:paraId="3D32765E" w14:textId="77777777">
      <w:pPr>
        <w:ind w:firstLine="360"/>
        <w:rPr>
          <w:sz w:val="24"/>
          <w:szCs w:val="24"/>
        </w:rPr>
      </w:pPr>
      <w:r w:rsidRPr="0055069C">
        <w:rPr>
          <w:b/>
          <w:sz w:val="24"/>
          <w:szCs w:val="24"/>
        </w:rPr>
        <w:t>Rating Factor 2</w:t>
      </w:r>
      <w:r w:rsidRPr="0055069C">
        <w:rPr>
          <w:sz w:val="24"/>
          <w:szCs w:val="24"/>
        </w:rPr>
        <w:t xml:space="preserve"> – Extent of the Problem</w:t>
      </w:r>
    </w:p>
    <w:p w:rsidRPr="0055069C" w:rsidR="00E46A2B" w:rsidP="00E46A2B" w:rsidRDefault="00E46A2B" w14:paraId="53F3DC13" w14:textId="77777777">
      <w:pPr>
        <w:ind w:firstLine="360"/>
        <w:rPr>
          <w:sz w:val="24"/>
          <w:szCs w:val="24"/>
        </w:rPr>
      </w:pPr>
      <w:r w:rsidRPr="0055069C">
        <w:rPr>
          <w:b/>
          <w:sz w:val="24"/>
          <w:szCs w:val="24"/>
        </w:rPr>
        <w:t>Rating Factor 3</w:t>
      </w:r>
      <w:r w:rsidRPr="0055069C">
        <w:rPr>
          <w:sz w:val="24"/>
          <w:szCs w:val="24"/>
        </w:rPr>
        <w:t xml:space="preserve"> – Soundness of Approach</w:t>
      </w:r>
    </w:p>
    <w:p w:rsidRPr="0055069C" w:rsidR="00E46A2B" w:rsidP="00E46A2B" w:rsidRDefault="00E46A2B" w14:paraId="4D4E9C45" w14:textId="77777777">
      <w:pPr>
        <w:ind w:firstLine="360"/>
        <w:rPr>
          <w:sz w:val="24"/>
          <w:szCs w:val="24"/>
        </w:rPr>
      </w:pPr>
      <w:r w:rsidRPr="0055069C">
        <w:rPr>
          <w:b/>
          <w:sz w:val="24"/>
          <w:szCs w:val="24"/>
        </w:rPr>
        <w:t>Rating Factor 4</w:t>
      </w:r>
      <w:r w:rsidRPr="0055069C">
        <w:rPr>
          <w:sz w:val="24"/>
          <w:szCs w:val="24"/>
        </w:rPr>
        <w:t xml:space="preserve"> – Budget Proposal</w:t>
      </w:r>
    </w:p>
    <w:p w:rsidRPr="0055069C" w:rsidR="00E46A2B" w:rsidP="00E46A2B" w:rsidRDefault="00E46A2B" w14:paraId="5BCDD4F6" w14:textId="77777777">
      <w:pPr>
        <w:keepLines/>
        <w:tabs>
          <w:tab w:val="left" w:pos="360"/>
          <w:tab w:val="left" w:pos="720"/>
        </w:tabs>
        <w:rPr>
          <w:sz w:val="24"/>
          <w:szCs w:val="24"/>
        </w:rPr>
      </w:pPr>
    </w:p>
    <w:p w:rsidRPr="0055069C" w:rsidR="00E46A2B" w:rsidP="00E46A2B" w:rsidRDefault="00E46A2B" w14:paraId="026FCFAA" w14:textId="77777777">
      <w:pPr>
        <w:keepNext/>
        <w:ind w:left="360"/>
        <w:rPr>
          <w:sz w:val="24"/>
          <w:szCs w:val="24"/>
          <w:u w:val="single"/>
        </w:rPr>
      </w:pPr>
      <w:r w:rsidRPr="0055069C">
        <w:rPr>
          <w:sz w:val="24"/>
          <w:szCs w:val="24"/>
          <w:u w:val="single"/>
        </w:rPr>
        <w:t>Post Award Submission</w:t>
      </w:r>
    </w:p>
    <w:p w:rsidRPr="0055069C" w:rsidR="00E46A2B" w:rsidP="000157F5" w:rsidRDefault="00E46A2B" w14:paraId="167E6E9F" w14:textId="77777777">
      <w:pPr>
        <w:ind w:left="360"/>
        <w:rPr>
          <w:sz w:val="24"/>
          <w:szCs w:val="24"/>
        </w:rPr>
      </w:pPr>
      <w:r w:rsidRPr="0055069C">
        <w:rPr>
          <w:sz w:val="24"/>
          <w:szCs w:val="24"/>
        </w:rPr>
        <w:t>HUD anticipates awarding up to 20 grants under this program.</w:t>
      </w:r>
      <w:r w:rsidR="000157F5">
        <w:rPr>
          <w:sz w:val="24"/>
          <w:szCs w:val="24"/>
        </w:rPr>
        <w:t xml:space="preserve"> The grantee will submit a detailed work plan accompanied by an u</w:t>
      </w:r>
      <w:r w:rsidRPr="0055069C" w:rsidR="000157F5">
        <w:rPr>
          <w:sz w:val="24"/>
          <w:szCs w:val="24"/>
        </w:rPr>
        <w:t xml:space="preserve">pdated budget, Form 424 CBW, </w:t>
      </w:r>
      <w:r w:rsidR="000157F5">
        <w:rPr>
          <w:sz w:val="24"/>
          <w:szCs w:val="24"/>
        </w:rPr>
        <w:t xml:space="preserve">if the </w:t>
      </w:r>
      <w:r w:rsidRPr="0055069C" w:rsidR="000157F5">
        <w:rPr>
          <w:sz w:val="24"/>
          <w:szCs w:val="24"/>
        </w:rPr>
        <w:t xml:space="preserve">actual award differs from </w:t>
      </w:r>
      <w:r w:rsidR="000157F5">
        <w:rPr>
          <w:sz w:val="24"/>
          <w:szCs w:val="24"/>
        </w:rPr>
        <w:t xml:space="preserve">the </w:t>
      </w:r>
      <w:r w:rsidRPr="0055069C" w:rsidR="000157F5">
        <w:rPr>
          <w:sz w:val="24"/>
          <w:szCs w:val="24"/>
        </w:rPr>
        <w:t>requested amount.</w:t>
      </w:r>
    </w:p>
    <w:p w:rsidRPr="0055069C" w:rsidR="00E46A2B" w:rsidP="00E46A2B" w:rsidRDefault="00E46A2B" w14:paraId="0B6696A5" w14:textId="77777777">
      <w:pPr>
        <w:ind w:left="-34"/>
        <w:rPr>
          <w:b/>
          <w:bCs/>
          <w:sz w:val="24"/>
          <w:szCs w:val="24"/>
        </w:rPr>
      </w:pPr>
    </w:p>
    <w:p w:rsidRPr="0055069C" w:rsidR="00E46A2B" w:rsidP="0025174E" w:rsidRDefault="00E46A2B" w14:paraId="79ADE9FE" w14:textId="77777777">
      <w:pPr>
        <w:keepNext/>
        <w:ind w:left="360"/>
        <w:rPr>
          <w:sz w:val="24"/>
          <w:szCs w:val="24"/>
          <w:u w:val="single"/>
        </w:rPr>
      </w:pPr>
      <w:r w:rsidRPr="0055069C">
        <w:rPr>
          <w:sz w:val="24"/>
          <w:szCs w:val="24"/>
          <w:u w:val="single"/>
        </w:rPr>
        <w:t>Grant Management</w:t>
      </w:r>
    </w:p>
    <w:p w:rsidRPr="0055069C" w:rsidR="00E46A2B" w:rsidP="009942BE" w:rsidRDefault="00E46A2B" w14:paraId="1FF69C01" w14:textId="77777777">
      <w:pPr>
        <w:ind w:left="360"/>
        <w:rPr>
          <w:sz w:val="24"/>
          <w:szCs w:val="24"/>
        </w:rPr>
      </w:pPr>
      <w:r w:rsidRPr="0055069C">
        <w:rPr>
          <w:sz w:val="24"/>
          <w:szCs w:val="24"/>
        </w:rPr>
        <w:t xml:space="preserve">Grantees must </w:t>
      </w:r>
      <w:r w:rsidRPr="0055069C" w:rsidR="009942BE">
        <w:rPr>
          <w:sz w:val="24"/>
          <w:szCs w:val="24"/>
        </w:rPr>
        <w:t xml:space="preserve">submit </w:t>
      </w:r>
      <w:r w:rsidRPr="0055069C">
        <w:rPr>
          <w:sz w:val="24"/>
          <w:szCs w:val="24"/>
        </w:rPr>
        <w:t>quarterly grant activity reports and a final report</w:t>
      </w:r>
      <w:r w:rsidRPr="0055069C" w:rsidR="009942BE">
        <w:rPr>
          <w:sz w:val="24"/>
          <w:szCs w:val="24"/>
        </w:rPr>
        <w:t xml:space="preserve">, using whatever system the grantee uses to collect such information. </w:t>
      </w:r>
    </w:p>
    <w:p w:rsidRPr="0055069C" w:rsidR="00E46A2B" w:rsidP="00E46A2B" w:rsidRDefault="00E46A2B" w14:paraId="52CB8709" w14:textId="77777777">
      <w:pPr>
        <w:keepLines/>
        <w:tabs>
          <w:tab w:val="left" w:pos="360"/>
          <w:tab w:val="left" w:pos="720"/>
        </w:tabs>
        <w:rPr>
          <w:sz w:val="24"/>
          <w:szCs w:val="24"/>
        </w:rPr>
      </w:pPr>
    </w:p>
    <w:p w:rsidRPr="0055069C" w:rsidR="009E13B1" w:rsidRDefault="009E13B1" w14:paraId="650858B5" w14:textId="77777777">
      <w:pPr>
        <w:keepLines/>
        <w:tabs>
          <w:tab w:val="left" w:pos="360"/>
        </w:tabs>
        <w:spacing w:after="80"/>
        <w:ind w:left="360" w:hanging="360"/>
        <w:rPr>
          <w:b/>
          <w:bCs/>
          <w:sz w:val="24"/>
          <w:szCs w:val="24"/>
        </w:rPr>
      </w:pPr>
      <w:r w:rsidRPr="0055069C">
        <w:rPr>
          <w:sz w:val="24"/>
          <w:szCs w:val="24"/>
        </w:rPr>
        <w:t>3.</w:t>
      </w:r>
      <w:r w:rsidRPr="0055069C">
        <w:rPr>
          <w:sz w:val="24"/>
          <w:szCs w:val="24"/>
        </w:rPr>
        <w:tab/>
      </w:r>
      <w:r w:rsidRPr="0055069C">
        <w:rPr>
          <w:b/>
          <w:bCs/>
          <w:sz w:val="24"/>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Pr="0055069C" w:rsidR="009E13B1" w:rsidRDefault="00E46A2B" w14:paraId="0C3FFBF0" w14:textId="77777777">
      <w:pPr>
        <w:tabs>
          <w:tab w:val="left" w:pos="360"/>
        </w:tabs>
        <w:ind w:left="360" w:hanging="360"/>
        <w:rPr>
          <w:sz w:val="24"/>
          <w:szCs w:val="24"/>
        </w:rPr>
      </w:pPr>
      <w:r w:rsidRPr="0055069C">
        <w:rPr>
          <w:sz w:val="24"/>
          <w:szCs w:val="24"/>
        </w:rPr>
        <w:tab/>
      </w:r>
      <w:r w:rsidRPr="0055069C" w:rsidR="00393F64">
        <w:rPr>
          <w:sz w:val="24"/>
          <w:szCs w:val="24"/>
        </w:rPr>
        <w:t xml:space="preserve">The grants management system requires applicants to </w:t>
      </w:r>
      <w:r w:rsidRPr="0055069C">
        <w:rPr>
          <w:sz w:val="24"/>
          <w:szCs w:val="24"/>
        </w:rPr>
        <w:t xml:space="preserve">submit their applications electronically through Grants.gov. Electronic submission eliminates the burden on applicants to print, organize and ship multiple copies of their application. Additionally, Grants.gov automatically populates common elements of many forms, so that standard information about the applicant that appears on several forms only needs to be entered once.  </w:t>
      </w:r>
    </w:p>
    <w:p w:rsidRPr="0055069C" w:rsidR="00E46A2B" w:rsidRDefault="00E46A2B" w14:paraId="0DB0D40C" w14:textId="77777777">
      <w:pPr>
        <w:tabs>
          <w:tab w:val="left" w:pos="360"/>
        </w:tabs>
        <w:ind w:left="360" w:hanging="360"/>
        <w:rPr>
          <w:sz w:val="24"/>
          <w:szCs w:val="24"/>
        </w:rPr>
      </w:pPr>
    </w:p>
    <w:p w:rsidRPr="0055069C" w:rsidR="009E13B1" w:rsidRDefault="009E13B1" w14:paraId="53C38A21" w14:textId="77777777">
      <w:pPr>
        <w:keepLines/>
        <w:tabs>
          <w:tab w:val="left" w:pos="360"/>
        </w:tabs>
        <w:spacing w:after="80"/>
        <w:ind w:left="360" w:hanging="360"/>
        <w:rPr>
          <w:sz w:val="24"/>
          <w:szCs w:val="24"/>
        </w:rPr>
      </w:pPr>
      <w:r w:rsidRPr="0055069C">
        <w:rPr>
          <w:sz w:val="24"/>
          <w:szCs w:val="24"/>
        </w:rPr>
        <w:t>4.</w:t>
      </w:r>
      <w:r w:rsidRPr="0055069C">
        <w:rPr>
          <w:sz w:val="24"/>
          <w:szCs w:val="24"/>
        </w:rPr>
        <w:tab/>
      </w:r>
      <w:r w:rsidRPr="0055069C">
        <w:rPr>
          <w:b/>
          <w:bCs/>
          <w:sz w:val="24"/>
          <w:szCs w:val="24"/>
        </w:rPr>
        <w:t>Describe efforts to identify duplication.  Show specifically why any similar information already available cannot be used or modified for use for the purposes described in Item 2 above.</w:t>
      </w:r>
    </w:p>
    <w:p w:rsidRPr="0055069C" w:rsidR="009E13B1" w:rsidRDefault="009942BE" w14:paraId="0F96EF8E" w14:textId="77777777">
      <w:pPr>
        <w:keepLines/>
        <w:tabs>
          <w:tab w:val="left" w:pos="360"/>
          <w:tab w:val="left" w:pos="720"/>
        </w:tabs>
        <w:ind w:left="360"/>
        <w:rPr>
          <w:sz w:val="24"/>
          <w:szCs w:val="24"/>
        </w:rPr>
      </w:pPr>
      <w:r w:rsidRPr="0055069C">
        <w:rPr>
          <w:sz w:val="24"/>
          <w:szCs w:val="24"/>
        </w:rPr>
        <w:t>T</w:t>
      </w:r>
      <w:r w:rsidRPr="0055069C" w:rsidR="00007172">
        <w:rPr>
          <w:sz w:val="24"/>
          <w:szCs w:val="24"/>
        </w:rPr>
        <w:t>his is a new grant program</w:t>
      </w:r>
      <w:r w:rsidRPr="0055069C">
        <w:rPr>
          <w:sz w:val="24"/>
          <w:szCs w:val="24"/>
        </w:rPr>
        <w:t>;</w:t>
      </w:r>
      <w:r w:rsidRPr="0055069C" w:rsidR="00007172">
        <w:rPr>
          <w:sz w:val="24"/>
          <w:szCs w:val="24"/>
        </w:rPr>
        <w:t xml:space="preserve"> no similar information is available that can be used rather than conducting a new information collection.</w:t>
      </w:r>
    </w:p>
    <w:p w:rsidRPr="0055069C" w:rsidR="00007172" w:rsidRDefault="00007172" w14:paraId="2C70CCB7" w14:textId="77777777">
      <w:pPr>
        <w:keepLines/>
        <w:tabs>
          <w:tab w:val="left" w:pos="360"/>
          <w:tab w:val="left" w:pos="720"/>
        </w:tabs>
        <w:ind w:left="360"/>
        <w:rPr>
          <w:sz w:val="24"/>
          <w:szCs w:val="24"/>
        </w:rPr>
      </w:pPr>
    </w:p>
    <w:p w:rsidRPr="0055069C" w:rsidR="009E13B1" w:rsidRDefault="009E13B1" w14:paraId="7E6A4FCF" w14:textId="77777777">
      <w:pPr>
        <w:keepLines/>
        <w:tabs>
          <w:tab w:val="left" w:pos="360"/>
        </w:tabs>
        <w:spacing w:after="80"/>
        <w:ind w:left="360" w:hanging="360"/>
        <w:rPr>
          <w:b/>
          <w:bCs/>
          <w:sz w:val="24"/>
          <w:szCs w:val="24"/>
        </w:rPr>
      </w:pPr>
      <w:r w:rsidRPr="0055069C">
        <w:rPr>
          <w:sz w:val="24"/>
          <w:szCs w:val="24"/>
        </w:rPr>
        <w:t>5.</w:t>
      </w:r>
      <w:r w:rsidRPr="0055069C">
        <w:rPr>
          <w:sz w:val="24"/>
          <w:szCs w:val="24"/>
        </w:rPr>
        <w:tab/>
      </w:r>
      <w:r w:rsidRPr="0055069C">
        <w:rPr>
          <w:b/>
          <w:bCs/>
          <w:sz w:val="24"/>
          <w:szCs w:val="24"/>
        </w:rPr>
        <w:t>If the collection of information impacts small businesses or other small entities (Item 5 of OMB Form 83-I) describe any methods used to minimize burden.</w:t>
      </w:r>
    </w:p>
    <w:p w:rsidR="0025174E" w:rsidP="0025174E" w:rsidRDefault="00007172" w14:paraId="4F84B567" w14:textId="77777777">
      <w:pPr>
        <w:tabs>
          <w:tab w:val="left" w:pos="360"/>
        </w:tabs>
        <w:ind w:left="360" w:hanging="360"/>
        <w:rPr>
          <w:sz w:val="24"/>
          <w:szCs w:val="24"/>
        </w:rPr>
      </w:pPr>
      <w:r w:rsidRPr="0055069C">
        <w:rPr>
          <w:sz w:val="24"/>
          <w:szCs w:val="24"/>
        </w:rPr>
        <w:tab/>
      </w:r>
      <w:r w:rsidRPr="0055069C" w:rsidR="0025174E">
        <w:rPr>
          <w:sz w:val="24"/>
          <w:szCs w:val="24"/>
        </w:rPr>
        <w:t xml:space="preserve">The information collection is the same for all entities, regardless of size, but </w:t>
      </w:r>
      <w:proofErr w:type="gramStart"/>
      <w:r w:rsidRPr="0055069C" w:rsidR="0025174E">
        <w:rPr>
          <w:sz w:val="24"/>
          <w:szCs w:val="24"/>
        </w:rPr>
        <w:t>is considered to be</w:t>
      </w:r>
      <w:proofErr w:type="gramEnd"/>
      <w:r w:rsidRPr="0055069C" w:rsidR="0025174E">
        <w:rPr>
          <w:sz w:val="24"/>
          <w:szCs w:val="24"/>
        </w:rPr>
        <w:t xml:space="preserve"> the minimal information needed for HUD to effectively administer this program. The electronic grant application process eliminates the burden on all applicants to print, organize, and mail multiple copies of their application.  Grants.gov automatically populates common elements of many forms, so that standard information about the applicant that appears on several forms only needs to be entered once.  </w:t>
      </w:r>
    </w:p>
    <w:p w:rsidR="00EF1384" w:rsidP="0025174E" w:rsidRDefault="00EF1384" w14:paraId="31301E57" w14:textId="77777777">
      <w:pPr>
        <w:tabs>
          <w:tab w:val="left" w:pos="360"/>
        </w:tabs>
        <w:ind w:left="360" w:hanging="360"/>
        <w:rPr>
          <w:sz w:val="24"/>
          <w:szCs w:val="24"/>
        </w:rPr>
      </w:pPr>
    </w:p>
    <w:p w:rsidR="00EF1384" w:rsidP="0025174E" w:rsidRDefault="00EF1384" w14:paraId="1E08B4FE" w14:textId="77777777">
      <w:pPr>
        <w:tabs>
          <w:tab w:val="left" w:pos="360"/>
        </w:tabs>
        <w:ind w:left="360" w:hanging="360"/>
        <w:rPr>
          <w:sz w:val="24"/>
          <w:szCs w:val="24"/>
        </w:rPr>
      </w:pPr>
    </w:p>
    <w:p w:rsidRPr="0055069C" w:rsidR="00EF1384" w:rsidP="0025174E" w:rsidRDefault="00EF1384" w14:paraId="4F142F64" w14:textId="77777777">
      <w:pPr>
        <w:tabs>
          <w:tab w:val="left" w:pos="360"/>
        </w:tabs>
        <w:ind w:left="360" w:hanging="360"/>
        <w:rPr>
          <w:sz w:val="24"/>
          <w:szCs w:val="24"/>
        </w:rPr>
      </w:pPr>
    </w:p>
    <w:p w:rsidRPr="0055069C" w:rsidR="009E13B1" w:rsidRDefault="009E13B1" w14:paraId="546AF53B" w14:textId="77777777">
      <w:pPr>
        <w:keepLines/>
        <w:tabs>
          <w:tab w:val="left" w:pos="360"/>
        </w:tabs>
        <w:spacing w:after="80"/>
        <w:ind w:left="360" w:hanging="360"/>
        <w:rPr>
          <w:b/>
          <w:bCs/>
          <w:sz w:val="24"/>
          <w:szCs w:val="24"/>
        </w:rPr>
      </w:pPr>
      <w:r w:rsidRPr="0055069C">
        <w:rPr>
          <w:sz w:val="24"/>
          <w:szCs w:val="24"/>
        </w:rPr>
        <w:lastRenderedPageBreak/>
        <w:t>6.</w:t>
      </w:r>
      <w:r w:rsidRPr="0055069C">
        <w:rPr>
          <w:sz w:val="24"/>
          <w:szCs w:val="24"/>
        </w:rPr>
        <w:tab/>
      </w:r>
      <w:r w:rsidRPr="0055069C">
        <w:rPr>
          <w:b/>
          <w:bCs/>
          <w:sz w:val="24"/>
          <w:szCs w:val="24"/>
        </w:rPr>
        <w:t>Describe the consequence to Federal program or policy activities if the collection is not conducted or is conducted less frequently, as well as any technical or legal obstacles to reducing burden.</w:t>
      </w:r>
    </w:p>
    <w:p w:rsidRPr="0055069C" w:rsidR="00007172" w:rsidP="0025174E" w:rsidRDefault="0025174E" w14:paraId="264EB379" w14:textId="77777777">
      <w:pPr>
        <w:ind w:left="360"/>
        <w:rPr>
          <w:sz w:val="24"/>
          <w:szCs w:val="24"/>
        </w:rPr>
      </w:pPr>
      <w:r w:rsidRPr="0055069C">
        <w:rPr>
          <w:sz w:val="24"/>
          <w:szCs w:val="24"/>
        </w:rPr>
        <w:t>The narratives and forms requested through the NOFO is the means through which HUD ranks and rates applicants, to competitively distribute awards. Failure to collect this information would prevent HUD from distributing the $20 million in support of critical eviction protection services.</w:t>
      </w:r>
      <w:r w:rsidRPr="0055069C" w:rsidR="00007172">
        <w:rPr>
          <w:sz w:val="24"/>
          <w:szCs w:val="24"/>
        </w:rPr>
        <w:t xml:space="preserve"> </w:t>
      </w:r>
    </w:p>
    <w:p w:rsidRPr="0055069C" w:rsidR="009E13B1" w:rsidRDefault="009E13B1" w14:paraId="3447F709" w14:textId="77777777">
      <w:pPr>
        <w:keepLines/>
        <w:tabs>
          <w:tab w:val="left" w:pos="360"/>
          <w:tab w:val="left" w:pos="720"/>
        </w:tabs>
        <w:ind w:left="360"/>
        <w:rPr>
          <w:sz w:val="24"/>
          <w:szCs w:val="24"/>
        </w:rPr>
      </w:pPr>
    </w:p>
    <w:p w:rsidRPr="00E03013" w:rsidR="009E13B1" w:rsidRDefault="009E13B1" w14:paraId="47DCD216" w14:textId="77777777">
      <w:pPr>
        <w:numPr>
          <w:ilvl w:val="0"/>
          <w:numId w:val="13"/>
        </w:numPr>
        <w:tabs>
          <w:tab w:val="left" w:pos="360"/>
        </w:tabs>
        <w:rPr>
          <w:sz w:val="24"/>
          <w:szCs w:val="24"/>
        </w:rPr>
      </w:pPr>
      <w:r w:rsidRPr="00E03013">
        <w:rPr>
          <w:sz w:val="24"/>
          <w:szCs w:val="24"/>
        </w:rPr>
        <w:t xml:space="preserve">Explain any special circumstances that would cause an information collection to be conducted in a manner: </w:t>
      </w:r>
    </w:p>
    <w:p w:rsidRPr="00E03013" w:rsidR="00035141" w:rsidP="00E03013" w:rsidRDefault="00035141" w14:paraId="7D746A35" w14:textId="77777777">
      <w:pPr>
        <w:tabs>
          <w:tab w:val="left" w:pos="600"/>
        </w:tabs>
        <w:ind w:left="360"/>
        <w:rPr>
          <w:color w:val="000000"/>
          <w:sz w:val="24"/>
          <w:szCs w:val="24"/>
        </w:rPr>
      </w:pPr>
      <w:r w:rsidRPr="00E03013">
        <w:rPr>
          <w:sz w:val="24"/>
          <w:szCs w:val="24"/>
        </w:rPr>
        <w:t>*</w:t>
      </w:r>
      <w:r w:rsidRPr="00E03013" w:rsidR="009E13B1">
        <w:rPr>
          <w:sz w:val="24"/>
          <w:szCs w:val="24"/>
        </w:rPr>
        <w:t xml:space="preserve">requiring respondents to report information to the agency more than quarterly; </w:t>
      </w:r>
      <w:r w:rsidRPr="00E03013" w:rsidR="009942BE">
        <w:rPr>
          <w:b/>
          <w:bCs/>
          <w:color w:val="000000"/>
          <w:sz w:val="24"/>
          <w:szCs w:val="24"/>
        </w:rPr>
        <w:t>N/A</w:t>
      </w:r>
    </w:p>
    <w:p w:rsidRPr="00E03013" w:rsidR="00035141" w:rsidP="00255F68" w:rsidRDefault="00035141" w14:paraId="761B79BF" w14:textId="77777777">
      <w:pPr>
        <w:tabs>
          <w:tab w:val="left" w:pos="600"/>
        </w:tabs>
        <w:ind w:left="360"/>
        <w:rPr>
          <w:sz w:val="24"/>
          <w:szCs w:val="24"/>
        </w:rPr>
      </w:pPr>
    </w:p>
    <w:p w:rsidRPr="00E03013" w:rsidR="00035141" w:rsidP="00E03013" w:rsidRDefault="00035141" w14:paraId="171A9664" w14:textId="77777777">
      <w:pPr>
        <w:tabs>
          <w:tab w:val="left" w:pos="600"/>
        </w:tabs>
        <w:ind w:left="360"/>
        <w:rPr>
          <w:color w:val="000000"/>
          <w:sz w:val="24"/>
          <w:szCs w:val="24"/>
        </w:rPr>
      </w:pPr>
      <w:r w:rsidRPr="00E03013">
        <w:rPr>
          <w:sz w:val="24"/>
          <w:szCs w:val="24"/>
        </w:rPr>
        <w:t>*</w:t>
      </w:r>
      <w:r w:rsidRPr="00E03013" w:rsidR="009E13B1">
        <w:rPr>
          <w:sz w:val="24"/>
          <w:szCs w:val="24"/>
        </w:rPr>
        <w:t xml:space="preserve">requiring respondents to prepare a written response to a collection of information in fewer than 30 days after receipt of </w:t>
      </w:r>
      <w:proofErr w:type="gramStart"/>
      <w:r w:rsidRPr="00E03013" w:rsidR="009E13B1">
        <w:rPr>
          <w:sz w:val="24"/>
          <w:szCs w:val="24"/>
        </w:rPr>
        <w:t>it;</w:t>
      </w:r>
      <w:proofErr w:type="gramEnd"/>
      <w:r w:rsidRPr="00E03013" w:rsidR="009E13B1">
        <w:rPr>
          <w:sz w:val="24"/>
          <w:szCs w:val="24"/>
        </w:rPr>
        <w:t xml:space="preserve"> </w:t>
      </w:r>
      <w:r w:rsidRPr="00E03013" w:rsidR="009942BE">
        <w:rPr>
          <w:b/>
          <w:bCs/>
          <w:color w:val="000000"/>
          <w:sz w:val="24"/>
          <w:szCs w:val="24"/>
        </w:rPr>
        <w:t>N/A</w:t>
      </w:r>
    </w:p>
    <w:p w:rsidRPr="00E03013" w:rsidR="00035141" w:rsidP="00255F68" w:rsidRDefault="00035141" w14:paraId="7208337F" w14:textId="77777777">
      <w:pPr>
        <w:tabs>
          <w:tab w:val="left" w:pos="600"/>
        </w:tabs>
        <w:ind w:left="360"/>
        <w:rPr>
          <w:sz w:val="24"/>
          <w:szCs w:val="24"/>
        </w:rPr>
      </w:pPr>
    </w:p>
    <w:p w:rsidRPr="00E03013" w:rsidR="00035141" w:rsidP="00E03013" w:rsidRDefault="00035141" w14:paraId="3FAC7FAE" w14:textId="77777777">
      <w:pPr>
        <w:tabs>
          <w:tab w:val="left" w:pos="600"/>
        </w:tabs>
        <w:ind w:left="360"/>
        <w:rPr>
          <w:color w:val="000000"/>
          <w:sz w:val="24"/>
          <w:szCs w:val="24"/>
        </w:rPr>
      </w:pPr>
      <w:r w:rsidRPr="00E03013">
        <w:rPr>
          <w:sz w:val="24"/>
          <w:szCs w:val="24"/>
        </w:rPr>
        <w:t>*</w:t>
      </w:r>
      <w:r w:rsidRPr="00E03013" w:rsidR="009E13B1">
        <w:rPr>
          <w:sz w:val="24"/>
          <w:szCs w:val="24"/>
        </w:rPr>
        <w:t xml:space="preserve">requiring respondents to submit more than an original and two copies of any </w:t>
      </w:r>
      <w:proofErr w:type="gramStart"/>
      <w:r w:rsidRPr="00E03013" w:rsidR="009E13B1">
        <w:rPr>
          <w:sz w:val="24"/>
          <w:szCs w:val="24"/>
        </w:rPr>
        <w:t>document;</w:t>
      </w:r>
      <w:proofErr w:type="gramEnd"/>
      <w:r w:rsidRPr="00E03013" w:rsidR="009E13B1">
        <w:rPr>
          <w:sz w:val="24"/>
          <w:szCs w:val="24"/>
        </w:rPr>
        <w:t xml:space="preserve"> </w:t>
      </w:r>
      <w:r w:rsidRPr="00E03013" w:rsidR="009942BE">
        <w:rPr>
          <w:b/>
          <w:bCs/>
          <w:color w:val="000000"/>
          <w:sz w:val="24"/>
          <w:szCs w:val="24"/>
        </w:rPr>
        <w:t>N/A</w:t>
      </w:r>
    </w:p>
    <w:p w:rsidRPr="00E03013" w:rsidR="00035141" w:rsidP="00255F68" w:rsidRDefault="00035141" w14:paraId="57AB0975" w14:textId="77777777">
      <w:pPr>
        <w:tabs>
          <w:tab w:val="left" w:pos="600"/>
        </w:tabs>
        <w:ind w:left="360"/>
        <w:rPr>
          <w:sz w:val="24"/>
          <w:szCs w:val="24"/>
        </w:rPr>
      </w:pPr>
    </w:p>
    <w:p w:rsidRPr="00E03013" w:rsidR="00035141" w:rsidP="00E03013" w:rsidRDefault="00035141" w14:paraId="57969FC6" w14:textId="77777777">
      <w:pPr>
        <w:tabs>
          <w:tab w:val="left" w:pos="600"/>
        </w:tabs>
        <w:ind w:left="360"/>
        <w:rPr>
          <w:color w:val="000000"/>
          <w:sz w:val="24"/>
          <w:szCs w:val="24"/>
        </w:rPr>
      </w:pPr>
      <w:r w:rsidRPr="00E03013">
        <w:rPr>
          <w:sz w:val="24"/>
          <w:szCs w:val="24"/>
        </w:rPr>
        <w:t>*</w:t>
      </w:r>
      <w:r w:rsidRPr="00E03013" w:rsidR="009E13B1">
        <w:rPr>
          <w:sz w:val="24"/>
          <w:szCs w:val="24"/>
        </w:rPr>
        <w:t xml:space="preserve">requiring respondents to retain records other than health, medical, government contract, grant-in-aid, or tax records for more than three years; </w:t>
      </w:r>
      <w:r w:rsidRPr="00E03013" w:rsidR="009942BE">
        <w:rPr>
          <w:b/>
          <w:bCs/>
          <w:color w:val="000000"/>
          <w:sz w:val="24"/>
          <w:szCs w:val="24"/>
        </w:rPr>
        <w:t>N/A</w:t>
      </w:r>
    </w:p>
    <w:p w:rsidRPr="00E03013" w:rsidR="00035141" w:rsidP="00255F68" w:rsidRDefault="00035141" w14:paraId="487C59B4" w14:textId="77777777">
      <w:pPr>
        <w:tabs>
          <w:tab w:val="left" w:pos="600"/>
        </w:tabs>
        <w:ind w:left="360"/>
        <w:rPr>
          <w:sz w:val="24"/>
          <w:szCs w:val="24"/>
        </w:rPr>
      </w:pPr>
    </w:p>
    <w:p w:rsidRPr="00E03013" w:rsidR="00035141" w:rsidP="00255F68" w:rsidRDefault="00035141" w14:paraId="658A2202" w14:textId="77777777">
      <w:pPr>
        <w:tabs>
          <w:tab w:val="left" w:pos="600"/>
        </w:tabs>
        <w:ind w:left="360"/>
        <w:rPr>
          <w:color w:val="000000"/>
          <w:sz w:val="24"/>
          <w:szCs w:val="24"/>
        </w:rPr>
      </w:pPr>
      <w:r w:rsidRPr="00E03013">
        <w:rPr>
          <w:sz w:val="24"/>
          <w:szCs w:val="24"/>
        </w:rPr>
        <w:t>*</w:t>
      </w:r>
      <w:r w:rsidRPr="00E03013" w:rsidR="009E13B1">
        <w:rPr>
          <w:sz w:val="24"/>
          <w:szCs w:val="24"/>
        </w:rPr>
        <w:t xml:space="preserve">in connection with a statistical survey, that is not designed to produce valid and reliable results than can be generalized to the universe of study; </w:t>
      </w:r>
      <w:r w:rsidRPr="00E03013" w:rsidR="009942BE">
        <w:rPr>
          <w:b/>
          <w:bCs/>
          <w:color w:val="000000"/>
          <w:sz w:val="24"/>
          <w:szCs w:val="24"/>
        </w:rPr>
        <w:t>N/A</w:t>
      </w:r>
    </w:p>
    <w:p w:rsidRPr="00E03013" w:rsidR="00035141" w:rsidP="00255F68" w:rsidRDefault="00035141" w14:paraId="7F479BD6" w14:textId="77777777">
      <w:pPr>
        <w:tabs>
          <w:tab w:val="left" w:pos="600"/>
        </w:tabs>
        <w:ind w:left="360"/>
        <w:rPr>
          <w:sz w:val="24"/>
          <w:szCs w:val="24"/>
        </w:rPr>
      </w:pPr>
    </w:p>
    <w:p w:rsidRPr="00E03013" w:rsidR="00035141" w:rsidP="00E03013" w:rsidRDefault="00035141" w14:paraId="79325D45" w14:textId="77777777">
      <w:pPr>
        <w:tabs>
          <w:tab w:val="left" w:pos="600"/>
        </w:tabs>
        <w:ind w:left="360"/>
        <w:rPr>
          <w:color w:val="000000"/>
          <w:sz w:val="24"/>
          <w:szCs w:val="24"/>
        </w:rPr>
      </w:pPr>
      <w:r w:rsidRPr="00E03013">
        <w:rPr>
          <w:sz w:val="24"/>
          <w:szCs w:val="24"/>
        </w:rPr>
        <w:t>*</w:t>
      </w:r>
      <w:r w:rsidRPr="00E03013" w:rsidR="009E13B1">
        <w:rPr>
          <w:sz w:val="24"/>
          <w:szCs w:val="24"/>
        </w:rPr>
        <w:t xml:space="preserve">requiring the use of a statistical data classification that has not been reviewed and approved by OMB; </w:t>
      </w:r>
      <w:r w:rsidRPr="00E03013" w:rsidR="009942BE">
        <w:rPr>
          <w:b/>
          <w:bCs/>
          <w:color w:val="000000"/>
          <w:sz w:val="24"/>
          <w:szCs w:val="24"/>
        </w:rPr>
        <w:t>N/A</w:t>
      </w:r>
    </w:p>
    <w:p w:rsidRPr="00E03013" w:rsidR="00035141" w:rsidP="00255F68" w:rsidRDefault="00035141" w14:paraId="1C311C13" w14:textId="77777777">
      <w:pPr>
        <w:tabs>
          <w:tab w:val="left" w:pos="600"/>
        </w:tabs>
        <w:ind w:left="360"/>
        <w:rPr>
          <w:sz w:val="24"/>
          <w:szCs w:val="24"/>
        </w:rPr>
      </w:pPr>
    </w:p>
    <w:p w:rsidRPr="00E03013" w:rsidR="00255F68" w:rsidP="00E03013" w:rsidRDefault="00035141" w14:paraId="230ED00F" w14:textId="77777777">
      <w:pPr>
        <w:tabs>
          <w:tab w:val="left" w:pos="600"/>
        </w:tabs>
        <w:ind w:left="360"/>
        <w:rPr>
          <w:color w:val="000000"/>
          <w:sz w:val="24"/>
          <w:szCs w:val="24"/>
        </w:rPr>
      </w:pPr>
      <w:r w:rsidRPr="00E03013">
        <w:rPr>
          <w:sz w:val="24"/>
          <w:szCs w:val="24"/>
        </w:rPr>
        <w:t>*</w:t>
      </w:r>
      <w:r w:rsidRPr="00E03013" w:rsidR="009E13B1">
        <w:rPr>
          <w:sz w:val="24"/>
          <w:szCs w:val="24"/>
        </w:rPr>
        <w:t xml:space="preserve">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 </w:t>
      </w:r>
      <w:r w:rsidRPr="00E03013" w:rsidR="009942BE">
        <w:rPr>
          <w:b/>
          <w:bCs/>
          <w:color w:val="000000"/>
          <w:sz w:val="24"/>
          <w:szCs w:val="24"/>
        </w:rPr>
        <w:t>N/A</w:t>
      </w:r>
    </w:p>
    <w:p w:rsidRPr="00E03013" w:rsidR="00255F68" w:rsidP="00255F68" w:rsidRDefault="00255F68" w14:paraId="0A508A0C" w14:textId="77777777">
      <w:pPr>
        <w:tabs>
          <w:tab w:val="left" w:pos="600"/>
        </w:tabs>
        <w:ind w:left="360"/>
        <w:rPr>
          <w:sz w:val="24"/>
          <w:szCs w:val="24"/>
        </w:rPr>
      </w:pPr>
    </w:p>
    <w:p w:rsidRPr="00E03013" w:rsidR="009942BE" w:rsidP="00E03013" w:rsidRDefault="00255F68" w14:paraId="4ECCA37C" w14:textId="77777777">
      <w:pPr>
        <w:keepLines/>
        <w:tabs>
          <w:tab w:val="left" w:pos="600"/>
        </w:tabs>
        <w:spacing w:after="80"/>
        <w:ind w:left="360"/>
        <w:rPr>
          <w:color w:val="000000"/>
          <w:sz w:val="24"/>
          <w:szCs w:val="24"/>
        </w:rPr>
      </w:pPr>
      <w:r w:rsidRPr="00E03013">
        <w:rPr>
          <w:sz w:val="24"/>
          <w:szCs w:val="24"/>
        </w:rPr>
        <w:t>*</w:t>
      </w:r>
      <w:r w:rsidRPr="00E03013" w:rsidR="009E13B1">
        <w:rPr>
          <w:sz w:val="24"/>
          <w:szCs w:val="24"/>
        </w:rPr>
        <w:t>requiring respondents to submit proprietary trade secret, or other confidential information unless the agency can demonstrate that it has instituted procedures to protect the information's confidentiality to the extent permitted by law</w:t>
      </w:r>
      <w:r w:rsidR="00E03013">
        <w:rPr>
          <w:sz w:val="24"/>
          <w:szCs w:val="24"/>
        </w:rPr>
        <w:t xml:space="preserve">. </w:t>
      </w:r>
      <w:r w:rsidRPr="00E03013" w:rsidR="009942BE">
        <w:rPr>
          <w:b/>
          <w:bCs/>
          <w:color w:val="000000"/>
          <w:sz w:val="24"/>
          <w:szCs w:val="24"/>
        </w:rPr>
        <w:t>N/A</w:t>
      </w:r>
    </w:p>
    <w:p w:rsidRPr="0055069C" w:rsidR="009942BE" w:rsidP="00255F68" w:rsidRDefault="009942BE" w14:paraId="1BA89D92" w14:textId="77777777">
      <w:pPr>
        <w:tabs>
          <w:tab w:val="left" w:pos="360"/>
        </w:tabs>
        <w:ind w:left="360"/>
        <w:rPr>
          <w:color w:val="000000"/>
          <w:sz w:val="24"/>
          <w:szCs w:val="24"/>
        </w:rPr>
      </w:pPr>
    </w:p>
    <w:p w:rsidR="006F1E40" w:rsidP="006F1E40" w:rsidRDefault="00255F68" w14:paraId="2EB1B57E" w14:textId="77777777">
      <w:pPr>
        <w:tabs>
          <w:tab w:val="left" w:pos="360"/>
        </w:tabs>
        <w:ind w:left="360"/>
        <w:rPr>
          <w:color w:val="000000"/>
          <w:sz w:val="24"/>
          <w:szCs w:val="24"/>
        </w:rPr>
      </w:pPr>
      <w:r w:rsidRPr="0055069C">
        <w:rPr>
          <w:color w:val="000000"/>
          <w:sz w:val="24"/>
          <w:szCs w:val="24"/>
        </w:rPr>
        <w:t xml:space="preserve">There are no special circumstances </w:t>
      </w:r>
      <w:r w:rsidRPr="0055069C" w:rsidR="006F1E40">
        <w:rPr>
          <w:color w:val="000000"/>
          <w:sz w:val="24"/>
          <w:szCs w:val="24"/>
        </w:rPr>
        <w:t xml:space="preserve">that would cause this information collection to be conducted in a manner that would impose one or more of the additional requirements identified under this item </w:t>
      </w:r>
    </w:p>
    <w:p w:rsidR="00EF1384" w:rsidP="006F1E40" w:rsidRDefault="00EF1384" w14:paraId="728C793D" w14:textId="77777777">
      <w:pPr>
        <w:tabs>
          <w:tab w:val="left" w:pos="360"/>
        </w:tabs>
        <w:ind w:left="360"/>
        <w:rPr>
          <w:color w:val="000000"/>
          <w:sz w:val="24"/>
          <w:szCs w:val="24"/>
        </w:rPr>
      </w:pPr>
    </w:p>
    <w:p w:rsidR="00EF1384" w:rsidP="006F1E40" w:rsidRDefault="00EF1384" w14:paraId="12140A88" w14:textId="77777777">
      <w:pPr>
        <w:tabs>
          <w:tab w:val="left" w:pos="360"/>
        </w:tabs>
        <w:ind w:left="360"/>
        <w:rPr>
          <w:color w:val="000000"/>
          <w:sz w:val="24"/>
          <w:szCs w:val="24"/>
        </w:rPr>
      </w:pPr>
    </w:p>
    <w:p w:rsidR="00EF1384" w:rsidP="006F1E40" w:rsidRDefault="00EF1384" w14:paraId="25E4B024" w14:textId="77777777">
      <w:pPr>
        <w:tabs>
          <w:tab w:val="left" w:pos="360"/>
        </w:tabs>
        <w:ind w:left="360"/>
        <w:rPr>
          <w:color w:val="000000"/>
          <w:sz w:val="24"/>
          <w:szCs w:val="24"/>
        </w:rPr>
      </w:pPr>
    </w:p>
    <w:p w:rsidR="00EF1384" w:rsidP="006F1E40" w:rsidRDefault="00EF1384" w14:paraId="51461969" w14:textId="77777777">
      <w:pPr>
        <w:tabs>
          <w:tab w:val="left" w:pos="360"/>
        </w:tabs>
        <w:ind w:left="360"/>
        <w:rPr>
          <w:color w:val="000000"/>
          <w:sz w:val="24"/>
          <w:szCs w:val="24"/>
        </w:rPr>
      </w:pPr>
    </w:p>
    <w:p w:rsidR="00EF1384" w:rsidP="006F1E40" w:rsidRDefault="00EF1384" w14:paraId="0949C42A" w14:textId="77777777">
      <w:pPr>
        <w:tabs>
          <w:tab w:val="left" w:pos="360"/>
        </w:tabs>
        <w:ind w:left="360"/>
        <w:rPr>
          <w:color w:val="000000"/>
          <w:sz w:val="24"/>
          <w:szCs w:val="24"/>
        </w:rPr>
      </w:pPr>
    </w:p>
    <w:p w:rsidR="00EF1384" w:rsidP="006F1E40" w:rsidRDefault="00EF1384" w14:paraId="6DF72BC3" w14:textId="77777777">
      <w:pPr>
        <w:tabs>
          <w:tab w:val="left" w:pos="360"/>
        </w:tabs>
        <w:ind w:left="360"/>
        <w:rPr>
          <w:color w:val="000000"/>
          <w:sz w:val="24"/>
          <w:szCs w:val="24"/>
        </w:rPr>
      </w:pPr>
    </w:p>
    <w:p w:rsidR="00EF1384" w:rsidP="006F1E40" w:rsidRDefault="00EF1384" w14:paraId="3E56D3FF" w14:textId="77777777">
      <w:pPr>
        <w:tabs>
          <w:tab w:val="left" w:pos="360"/>
        </w:tabs>
        <w:ind w:left="360"/>
        <w:rPr>
          <w:color w:val="000000"/>
          <w:sz w:val="24"/>
          <w:szCs w:val="24"/>
        </w:rPr>
      </w:pPr>
    </w:p>
    <w:p w:rsidR="00EF1384" w:rsidP="006F1E40" w:rsidRDefault="00EF1384" w14:paraId="240FB6BA" w14:textId="77777777">
      <w:pPr>
        <w:tabs>
          <w:tab w:val="left" w:pos="360"/>
        </w:tabs>
        <w:ind w:left="360"/>
        <w:rPr>
          <w:color w:val="000000"/>
          <w:sz w:val="24"/>
          <w:szCs w:val="24"/>
        </w:rPr>
      </w:pPr>
    </w:p>
    <w:p w:rsidR="00E03013" w:rsidP="006F1E40" w:rsidRDefault="00E03013" w14:paraId="09E1D64A" w14:textId="77777777">
      <w:pPr>
        <w:tabs>
          <w:tab w:val="left" w:pos="360"/>
        </w:tabs>
        <w:ind w:left="360"/>
        <w:rPr>
          <w:color w:val="000000"/>
          <w:sz w:val="24"/>
          <w:szCs w:val="24"/>
        </w:rPr>
      </w:pPr>
    </w:p>
    <w:p w:rsidRPr="0055069C" w:rsidR="009E13B1" w:rsidRDefault="009E13B1" w14:paraId="37E68AC2" w14:textId="77777777">
      <w:pPr>
        <w:tabs>
          <w:tab w:val="left" w:pos="360"/>
        </w:tabs>
        <w:ind w:left="360" w:hanging="360"/>
        <w:rPr>
          <w:b/>
          <w:bCs/>
          <w:sz w:val="24"/>
          <w:szCs w:val="24"/>
        </w:rPr>
      </w:pPr>
      <w:r w:rsidRPr="0055069C">
        <w:rPr>
          <w:sz w:val="24"/>
          <w:szCs w:val="24"/>
        </w:rPr>
        <w:lastRenderedPageBreak/>
        <w:t xml:space="preserve"> 8.</w:t>
      </w:r>
      <w:r w:rsidRPr="0055069C">
        <w:rPr>
          <w:sz w:val="24"/>
          <w:szCs w:val="24"/>
        </w:rPr>
        <w:tab/>
      </w:r>
      <w:r w:rsidRPr="0055069C">
        <w:rPr>
          <w:b/>
          <w:bCs/>
          <w:sz w:val="24"/>
          <w:szCs w:val="24"/>
        </w:rPr>
        <w:t xml:space="preserve">If applicable, provide a copy and identify the date and page number of </w:t>
      </w:r>
      <w:proofErr w:type="gramStart"/>
      <w:r w:rsidRPr="0055069C">
        <w:rPr>
          <w:b/>
          <w:bCs/>
          <w:sz w:val="24"/>
          <w:szCs w:val="24"/>
        </w:rPr>
        <w:t>publication</w:t>
      </w:r>
      <w:proofErr w:type="gramEnd"/>
      <w:r w:rsidRPr="0055069C">
        <w:rPr>
          <w:b/>
          <w:bCs/>
          <w:sz w:val="24"/>
          <w:szCs w:val="24"/>
        </w:rPr>
        <w:t xml:space="preserve">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 </w:t>
      </w:r>
    </w:p>
    <w:p w:rsidRPr="0055069C" w:rsidR="009E13B1" w:rsidRDefault="009E13B1" w14:paraId="2265FEF5" w14:textId="77777777">
      <w:pPr>
        <w:numPr>
          <w:ilvl w:val="0"/>
          <w:numId w:val="14"/>
        </w:numPr>
        <w:tabs>
          <w:tab w:val="left" w:pos="360"/>
        </w:tabs>
        <w:ind w:left="480"/>
        <w:rPr>
          <w:b/>
          <w:bCs/>
          <w:sz w:val="24"/>
          <w:szCs w:val="24"/>
        </w:rPr>
      </w:pPr>
      <w:r w:rsidRPr="0055069C">
        <w:rPr>
          <w:b/>
          <w:bCs/>
          <w:sz w:val="24"/>
          <w:szCs w:val="24"/>
        </w:rPr>
        <w:t>Describe efforts to consult with persons outside the agency to obtain their views on the availability of data, frequency of collection, the clarity of instructions and recordkeeping disclosure, or reporting format (if any) and the data elements to be recorded, disclosed, or reported.</w:t>
      </w:r>
    </w:p>
    <w:p w:rsidRPr="0055069C" w:rsidR="009E13B1" w:rsidRDefault="009E13B1" w14:paraId="3DF2C59C" w14:textId="77777777">
      <w:pPr>
        <w:keepLines/>
        <w:numPr>
          <w:ilvl w:val="0"/>
          <w:numId w:val="14"/>
        </w:numPr>
        <w:tabs>
          <w:tab w:val="left" w:pos="360"/>
        </w:tabs>
        <w:spacing w:after="80"/>
        <w:ind w:left="480"/>
        <w:rPr>
          <w:b/>
          <w:bCs/>
          <w:sz w:val="24"/>
          <w:szCs w:val="24"/>
        </w:rPr>
      </w:pPr>
      <w:r w:rsidRPr="0055069C">
        <w:rPr>
          <w:b/>
          <w:bCs/>
          <w:sz w:val="24"/>
          <w:szCs w:val="24"/>
        </w:rPr>
        <w:t xml:space="preserve">Consultation with representatives of those from whom information is to be obtained or those who must compile records should occur at least once every 3 years -- even if the collection of information activity is the same as in prior periods.  There may be circumstances that preclude consultation in a specific situation.  These circumstances should be explained. </w:t>
      </w:r>
    </w:p>
    <w:p w:rsidRPr="0055069C" w:rsidR="009E13B1" w:rsidRDefault="009E13B1" w14:paraId="2593CBE3" w14:textId="77777777">
      <w:pPr>
        <w:tabs>
          <w:tab w:val="left" w:pos="360"/>
        </w:tabs>
        <w:ind w:left="360" w:hanging="360"/>
        <w:rPr>
          <w:sz w:val="24"/>
          <w:szCs w:val="24"/>
        </w:rPr>
      </w:pPr>
    </w:p>
    <w:p w:rsidRPr="0055069C" w:rsidR="00670EF2" w:rsidP="00670EF2" w:rsidRDefault="00670EF2" w14:paraId="3201919E" w14:textId="77777777">
      <w:pPr>
        <w:tabs>
          <w:tab w:val="left" w:pos="360"/>
        </w:tabs>
        <w:ind w:left="480"/>
        <w:rPr>
          <w:sz w:val="24"/>
          <w:szCs w:val="24"/>
        </w:rPr>
      </w:pPr>
      <w:r w:rsidRPr="0055069C">
        <w:rPr>
          <w:sz w:val="24"/>
          <w:szCs w:val="24"/>
        </w:rPr>
        <w:t>Not applicable. This is a new program, no prior information collections have been conducted related to the program, and no notices have been published at this time.</w:t>
      </w:r>
    </w:p>
    <w:p w:rsidRPr="0055069C" w:rsidR="00670EF2" w:rsidP="00670EF2" w:rsidRDefault="00670EF2" w14:paraId="013C1F30" w14:textId="77777777">
      <w:pPr>
        <w:tabs>
          <w:tab w:val="left" w:pos="360"/>
        </w:tabs>
        <w:ind w:left="480"/>
        <w:rPr>
          <w:sz w:val="24"/>
          <w:szCs w:val="24"/>
        </w:rPr>
      </w:pPr>
    </w:p>
    <w:p w:rsidRPr="0055069C" w:rsidR="009E13B1" w:rsidRDefault="009E13B1" w14:paraId="7A851E2B" w14:textId="77777777">
      <w:pPr>
        <w:keepLines/>
        <w:tabs>
          <w:tab w:val="left" w:pos="360"/>
        </w:tabs>
        <w:spacing w:after="80"/>
        <w:ind w:left="360" w:hanging="360"/>
        <w:rPr>
          <w:sz w:val="24"/>
          <w:szCs w:val="24"/>
        </w:rPr>
      </w:pPr>
      <w:r w:rsidRPr="0055069C">
        <w:rPr>
          <w:sz w:val="24"/>
          <w:szCs w:val="24"/>
        </w:rPr>
        <w:t>9.</w:t>
      </w:r>
      <w:r w:rsidRPr="0055069C">
        <w:rPr>
          <w:b/>
          <w:bCs/>
          <w:sz w:val="24"/>
          <w:szCs w:val="24"/>
        </w:rPr>
        <w:tab/>
        <w:t xml:space="preserve">Explain any decision to provide any payment or gift to respondents, other than </w:t>
      </w:r>
      <w:proofErr w:type="spellStart"/>
      <w:r w:rsidRPr="0055069C">
        <w:rPr>
          <w:b/>
          <w:bCs/>
          <w:sz w:val="24"/>
          <w:szCs w:val="24"/>
        </w:rPr>
        <w:t>reenumeration</w:t>
      </w:r>
      <w:proofErr w:type="spellEnd"/>
      <w:r w:rsidRPr="0055069C">
        <w:rPr>
          <w:b/>
          <w:bCs/>
          <w:sz w:val="24"/>
          <w:szCs w:val="24"/>
        </w:rPr>
        <w:t xml:space="preserve"> of contractors or grantees.</w:t>
      </w:r>
    </w:p>
    <w:p w:rsidRPr="0055069C" w:rsidR="009E13B1" w:rsidRDefault="00670EF2" w14:paraId="5FE35E7E" w14:textId="77777777">
      <w:pPr>
        <w:tabs>
          <w:tab w:val="left" w:pos="360"/>
        </w:tabs>
        <w:ind w:left="360" w:hanging="360"/>
        <w:rPr>
          <w:bCs/>
          <w:color w:val="000000"/>
          <w:sz w:val="24"/>
          <w:szCs w:val="24"/>
        </w:rPr>
      </w:pPr>
      <w:r w:rsidRPr="0055069C">
        <w:rPr>
          <w:sz w:val="24"/>
          <w:szCs w:val="24"/>
        </w:rPr>
        <w:tab/>
      </w:r>
      <w:r w:rsidRPr="0055069C" w:rsidR="00385376">
        <w:rPr>
          <w:bCs/>
          <w:color w:val="000000"/>
          <w:sz w:val="24"/>
          <w:szCs w:val="24"/>
        </w:rPr>
        <w:t>There are no payments or gifts to respondents with respect to this collection.</w:t>
      </w:r>
    </w:p>
    <w:p w:rsidRPr="0055069C" w:rsidR="00385376" w:rsidRDefault="00385376" w14:paraId="30ACEB5B" w14:textId="77777777">
      <w:pPr>
        <w:tabs>
          <w:tab w:val="left" w:pos="360"/>
        </w:tabs>
        <w:ind w:left="360" w:hanging="360"/>
        <w:rPr>
          <w:sz w:val="24"/>
          <w:szCs w:val="24"/>
        </w:rPr>
      </w:pPr>
    </w:p>
    <w:p w:rsidRPr="0055069C" w:rsidR="009E13B1" w:rsidRDefault="009E13B1" w14:paraId="74CDC4E4" w14:textId="77777777">
      <w:pPr>
        <w:keepLines/>
        <w:tabs>
          <w:tab w:val="left" w:pos="360"/>
        </w:tabs>
        <w:spacing w:after="80"/>
        <w:ind w:left="360" w:hanging="360"/>
        <w:rPr>
          <w:sz w:val="24"/>
          <w:szCs w:val="24"/>
        </w:rPr>
      </w:pPr>
      <w:r w:rsidRPr="0055069C">
        <w:rPr>
          <w:sz w:val="24"/>
          <w:szCs w:val="24"/>
        </w:rPr>
        <w:t>10.</w:t>
      </w:r>
      <w:r w:rsidRPr="0055069C">
        <w:rPr>
          <w:sz w:val="24"/>
          <w:szCs w:val="24"/>
        </w:rPr>
        <w:tab/>
      </w:r>
      <w:r w:rsidRPr="0055069C">
        <w:rPr>
          <w:b/>
          <w:bCs/>
          <w:sz w:val="24"/>
          <w:szCs w:val="24"/>
        </w:rPr>
        <w:t xml:space="preserve">Describe any assurance of confidentiality provided to respondents and the basis for assurance in statute, </w:t>
      </w:r>
      <w:proofErr w:type="gramStart"/>
      <w:r w:rsidRPr="0055069C">
        <w:rPr>
          <w:b/>
          <w:bCs/>
          <w:sz w:val="24"/>
          <w:szCs w:val="24"/>
        </w:rPr>
        <w:t>regulation</w:t>
      </w:r>
      <w:proofErr w:type="gramEnd"/>
      <w:r w:rsidRPr="0055069C">
        <w:rPr>
          <w:b/>
          <w:bCs/>
          <w:sz w:val="24"/>
          <w:szCs w:val="24"/>
        </w:rPr>
        <w:t xml:space="preserve"> or agency policy</w:t>
      </w:r>
      <w:r w:rsidRPr="0055069C">
        <w:rPr>
          <w:sz w:val="24"/>
          <w:szCs w:val="24"/>
        </w:rPr>
        <w:t>.</w:t>
      </w:r>
    </w:p>
    <w:p w:rsidRPr="0055069C" w:rsidR="00385376" w:rsidP="00385376" w:rsidRDefault="00385376" w14:paraId="15075FEF" w14:textId="77777777">
      <w:pPr>
        <w:keepNext/>
        <w:tabs>
          <w:tab w:val="left" w:pos="360"/>
        </w:tabs>
        <w:ind w:left="360"/>
        <w:rPr>
          <w:sz w:val="24"/>
          <w:szCs w:val="24"/>
        </w:rPr>
      </w:pPr>
    </w:p>
    <w:p w:rsidRPr="0055069C" w:rsidR="009E13B1" w:rsidP="00385376" w:rsidRDefault="00385376" w14:paraId="56F8061A" w14:textId="77777777">
      <w:pPr>
        <w:tabs>
          <w:tab w:val="left" w:pos="360"/>
        </w:tabs>
        <w:ind w:left="360"/>
        <w:rPr>
          <w:sz w:val="24"/>
          <w:szCs w:val="24"/>
        </w:rPr>
      </w:pPr>
      <w:r w:rsidRPr="0055069C">
        <w:rPr>
          <w:sz w:val="24"/>
          <w:szCs w:val="24"/>
        </w:rPr>
        <w:t>HUD will secure and protect the electronic transfer of sensitive information by using firewall protection, encryptions, and restricted access security.</w:t>
      </w:r>
    </w:p>
    <w:p w:rsidRPr="0055069C" w:rsidR="00385376" w:rsidP="00385376" w:rsidRDefault="00385376" w14:paraId="040EE8B8" w14:textId="77777777">
      <w:pPr>
        <w:tabs>
          <w:tab w:val="left" w:pos="360"/>
        </w:tabs>
        <w:ind w:left="360"/>
        <w:rPr>
          <w:b/>
          <w:bCs/>
          <w:sz w:val="24"/>
          <w:szCs w:val="24"/>
        </w:rPr>
      </w:pPr>
    </w:p>
    <w:p w:rsidRPr="0055069C" w:rsidR="009E13B1" w:rsidRDefault="009E13B1" w14:paraId="4B028314" w14:textId="77777777">
      <w:pPr>
        <w:keepLines/>
        <w:tabs>
          <w:tab w:val="left" w:pos="360"/>
        </w:tabs>
        <w:spacing w:after="80"/>
        <w:ind w:left="360" w:hanging="360"/>
        <w:rPr>
          <w:b/>
          <w:bCs/>
          <w:sz w:val="24"/>
          <w:szCs w:val="24"/>
        </w:rPr>
      </w:pPr>
      <w:r w:rsidRPr="0055069C">
        <w:rPr>
          <w:sz w:val="24"/>
          <w:szCs w:val="24"/>
        </w:rPr>
        <w:t>11.</w:t>
      </w:r>
      <w:r w:rsidRPr="0055069C">
        <w:rPr>
          <w:sz w:val="24"/>
          <w:szCs w:val="24"/>
        </w:rPr>
        <w:tab/>
      </w:r>
      <w:r w:rsidRPr="0055069C">
        <w:rPr>
          <w:b/>
          <w:bCs/>
          <w:sz w:val="24"/>
          <w:szCs w:val="24"/>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9A497A" w:rsidP="00385376" w:rsidRDefault="00385376" w14:paraId="3A6B84DC" w14:textId="77777777">
      <w:pPr>
        <w:ind w:left="360"/>
        <w:rPr>
          <w:sz w:val="24"/>
          <w:szCs w:val="24"/>
        </w:rPr>
      </w:pPr>
      <w:r w:rsidRPr="0055069C">
        <w:rPr>
          <w:sz w:val="24"/>
          <w:szCs w:val="24"/>
        </w:rPr>
        <w:t>Some sensitive information may be submitted with the NOFO application, for example resumé type information.  HUD and Grants.gov, which is administered by the Department of Health and Human Services, are taking the standard precautions regarding the electronic transfer of information, including firewall protection, encryptions, and access security.  Additionally, the information provided is subject to the Privacy Act and may be made available only to the appropriate Federal, State, and local agencies.</w:t>
      </w:r>
    </w:p>
    <w:p w:rsidR="00E03013" w:rsidP="00385376" w:rsidRDefault="00E03013" w14:paraId="49D4C9A8" w14:textId="77777777">
      <w:pPr>
        <w:ind w:left="360"/>
        <w:rPr>
          <w:sz w:val="24"/>
          <w:szCs w:val="24"/>
        </w:rPr>
      </w:pPr>
    </w:p>
    <w:p w:rsidR="00EF1384" w:rsidP="00385376" w:rsidRDefault="00EF1384" w14:paraId="034914CA" w14:textId="77777777">
      <w:pPr>
        <w:ind w:left="360"/>
        <w:rPr>
          <w:sz w:val="24"/>
          <w:szCs w:val="24"/>
        </w:rPr>
      </w:pPr>
    </w:p>
    <w:p w:rsidR="00EF1384" w:rsidP="00385376" w:rsidRDefault="00EF1384" w14:paraId="25AF4C4C" w14:textId="77777777">
      <w:pPr>
        <w:ind w:left="360"/>
        <w:rPr>
          <w:sz w:val="24"/>
          <w:szCs w:val="24"/>
        </w:rPr>
      </w:pPr>
    </w:p>
    <w:p w:rsidR="00EF1384" w:rsidP="00385376" w:rsidRDefault="00EF1384" w14:paraId="510EBAF4" w14:textId="77777777">
      <w:pPr>
        <w:ind w:left="360"/>
        <w:rPr>
          <w:sz w:val="24"/>
          <w:szCs w:val="24"/>
        </w:rPr>
      </w:pPr>
    </w:p>
    <w:p w:rsidR="00EF1384" w:rsidP="00385376" w:rsidRDefault="00EF1384" w14:paraId="3D270E17" w14:textId="77777777">
      <w:pPr>
        <w:ind w:left="360"/>
        <w:rPr>
          <w:sz w:val="24"/>
          <w:szCs w:val="24"/>
        </w:rPr>
      </w:pPr>
    </w:p>
    <w:p w:rsidR="00EF1384" w:rsidP="00385376" w:rsidRDefault="00EF1384" w14:paraId="1E544DF7" w14:textId="77777777">
      <w:pPr>
        <w:ind w:left="360"/>
        <w:rPr>
          <w:sz w:val="24"/>
          <w:szCs w:val="24"/>
        </w:rPr>
      </w:pPr>
    </w:p>
    <w:p w:rsidRPr="0055069C" w:rsidR="00670EF2" w:rsidRDefault="00670EF2" w14:paraId="233FCCC2" w14:textId="77777777">
      <w:pPr>
        <w:tabs>
          <w:tab w:val="left" w:pos="360"/>
        </w:tabs>
        <w:ind w:left="360" w:hanging="360"/>
        <w:rPr>
          <w:sz w:val="24"/>
          <w:szCs w:val="24"/>
        </w:rPr>
      </w:pPr>
    </w:p>
    <w:p w:rsidRPr="0055069C" w:rsidR="009E13B1" w:rsidRDefault="009E13B1" w14:paraId="619EE1A7" w14:textId="77777777">
      <w:pPr>
        <w:tabs>
          <w:tab w:val="left" w:pos="360"/>
        </w:tabs>
        <w:ind w:left="360" w:hanging="360"/>
        <w:rPr>
          <w:b/>
          <w:bCs/>
          <w:sz w:val="24"/>
          <w:szCs w:val="24"/>
        </w:rPr>
      </w:pPr>
      <w:r w:rsidRPr="0055069C">
        <w:rPr>
          <w:sz w:val="24"/>
          <w:szCs w:val="24"/>
        </w:rPr>
        <w:lastRenderedPageBreak/>
        <w:t>12.</w:t>
      </w:r>
      <w:r w:rsidRPr="0055069C">
        <w:rPr>
          <w:sz w:val="24"/>
          <w:szCs w:val="24"/>
        </w:rPr>
        <w:tab/>
      </w:r>
      <w:r w:rsidRPr="0055069C">
        <w:rPr>
          <w:b/>
          <w:bCs/>
          <w:sz w:val="24"/>
          <w:szCs w:val="24"/>
        </w:rPr>
        <w:t xml:space="preserve">Provide estimates of the hour burden of the collection of information.  The statement should: </w:t>
      </w:r>
    </w:p>
    <w:p w:rsidRPr="0055069C" w:rsidR="009E13B1" w:rsidRDefault="009E13B1" w14:paraId="27439FD5" w14:textId="77777777">
      <w:pPr>
        <w:numPr>
          <w:ilvl w:val="0"/>
          <w:numId w:val="14"/>
        </w:numPr>
        <w:tabs>
          <w:tab w:val="left" w:pos="480"/>
        </w:tabs>
        <w:ind w:left="480"/>
        <w:rPr>
          <w:b/>
          <w:bCs/>
          <w:sz w:val="24"/>
          <w:szCs w:val="24"/>
        </w:rPr>
      </w:pPr>
      <w:r w:rsidRPr="0055069C">
        <w:rPr>
          <w:b/>
          <w:bCs/>
          <w:sz w:val="24"/>
          <w:szCs w:val="24"/>
        </w:rPr>
        <w:t xml:space="preserve">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w:t>
      </w:r>
      <w:r w:rsidRPr="0055069C" w:rsidR="006C7FAE">
        <w:rPr>
          <w:b/>
          <w:bCs/>
          <w:sz w:val="24"/>
          <w:szCs w:val="24"/>
        </w:rPr>
        <w:t>Generally,</w:t>
      </w:r>
      <w:r w:rsidRPr="0055069C">
        <w:rPr>
          <w:b/>
          <w:bCs/>
          <w:sz w:val="24"/>
          <w:szCs w:val="24"/>
        </w:rPr>
        <w:t xml:space="preserve"> estimates should not include burden hours for customary and usual business </w:t>
      </w:r>
      <w:proofErr w:type="gramStart"/>
      <w:r w:rsidRPr="0055069C">
        <w:rPr>
          <w:b/>
          <w:bCs/>
          <w:sz w:val="24"/>
          <w:szCs w:val="24"/>
        </w:rPr>
        <w:t>practices;</w:t>
      </w:r>
      <w:proofErr w:type="gramEnd"/>
      <w:r w:rsidRPr="0055069C">
        <w:rPr>
          <w:b/>
          <w:bCs/>
          <w:sz w:val="24"/>
          <w:szCs w:val="24"/>
        </w:rPr>
        <w:t xml:space="preserve"> </w:t>
      </w:r>
    </w:p>
    <w:p w:rsidRPr="0055069C" w:rsidR="009E13B1" w:rsidRDefault="009E13B1" w14:paraId="685771E3" w14:textId="77777777">
      <w:pPr>
        <w:numPr>
          <w:ilvl w:val="0"/>
          <w:numId w:val="14"/>
        </w:numPr>
        <w:tabs>
          <w:tab w:val="left" w:pos="480"/>
        </w:tabs>
        <w:ind w:left="480"/>
        <w:rPr>
          <w:b/>
          <w:bCs/>
          <w:sz w:val="24"/>
          <w:szCs w:val="24"/>
        </w:rPr>
      </w:pPr>
      <w:r w:rsidRPr="0055069C">
        <w:rPr>
          <w:b/>
          <w:bCs/>
          <w:sz w:val="24"/>
          <w:szCs w:val="24"/>
        </w:rPr>
        <w:t>if this request covers more than one form, provide separate hour burden estimates for each form and aggregate the hour burdens in Item 13 of OMB Form 83-</w:t>
      </w:r>
      <w:proofErr w:type="gramStart"/>
      <w:r w:rsidRPr="0055069C">
        <w:rPr>
          <w:b/>
          <w:bCs/>
          <w:sz w:val="24"/>
          <w:szCs w:val="24"/>
        </w:rPr>
        <w:t>I;</w:t>
      </w:r>
      <w:proofErr w:type="gramEnd"/>
      <w:r w:rsidRPr="0055069C">
        <w:rPr>
          <w:b/>
          <w:bCs/>
          <w:sz w:val="24"/>
          <w:szCs w:val="24"/>
        </w:rPr>
        <w:t xml:space="preserve"> and </w:t>
      </w:r>
    </w:p>
    <w:p w:rsidRPr="0055069C" w:rsidR="009E13B1" w:rsidRDefault="009E13B1" w14:paraId="7DB9048D" w14:textId="77777777">
      <w:pPr>
        <w:keepLines/>
        <w:numPr>
          <w:ilvl w:val="0"/>
          <w:numId w:val="14"/>
        </w:numPr>
        <w:tabs>
          <w:tab w:val="left" w:pos="480"/>
        </w:tabs>
        <w:spacing w:after="80"/>
        <w:ind w:left="480"/>
        <w:rPr>
          <w:b/>
          <w:bCs/>
          <w:sz w:val="24"/>
          <w:szCs w:val="24"/>
        </w:rPr>
      </w:pPr>
      <w:r w:rsidRPr="0055069C">
        <w:rPr>
          <w:b/>
          <w:bCs/>
          <w:sz w:val="24"/>
          <w:szCs w:val="24"/>
        </w:rPr>
        <w:t xml:space="preserve">provide estimates of annualized cost to respondents for the hour burdens for collections of information, identifying and using appropriate wage rate categories.  The cost of contracting out or paying outside parties for information collection activities should not be included here.  </w:t>
      </w:r>
      <w:proofErr w:type="gramStart"/>
      <w:r w:rsidRPr="0055069C">
        <w:rPr>
          <w:b/>
          <w:bCs/>
          <w:sz w:val="24"/>
          <w:szCs w:val="24"/>
        </w:rPr>
        <w:t>Instead</w:t>
      </w:r>
      <w:proofErr w:type="gramEnd"/>
      <w:r w:rsidRPr="0055069C">
        <w:rPr>
          <w:b/>
          <w:bCs/>
          <w:sz w:val="24"/>
          <w:szCs w:val="24"/>
        </w:rPr>
        <w:t xml:space="preserve"> this cost should be included in Item 13.</w:t>
      </w:r>
    </w:p>
    <w:p w:rsidRPr="0055069C" w:rsidR="00411D1B" w:rsidP="00411D1B" w:rsidRDefault="00411D1B" w14:paraId="3DF0956D" w14:textId="77777777">
      <w:pPr>
        <w:rPr>
          <w:color w:val="000000"/>
          <w:sz w:val="24"/>
          <w:szCs w:val="24"/>
        </w:rPr>
      </w:pPr>
    </w:p>
    <w:p w:rsidRPr="0055069C" w:rsidR="00411D1B" w:rsidP="00411D1B" w:rsidRDefault="00411D1B" w14:paraId="51A14858" w14:textId="77777777">
      <w:pPr>
        <w:ind w:left="360"/>
        <w:rPr>
          <w:bCs/>
          <w:color w:val="000000"/>
          <w:sz w:val="24"/>
          <w:szCs w:val="24"/>
        </w:rPr>
      </w:pPr>
      <w:r w:rsidRPr="0055069C">
        <w:rPr>
          <w:color w:val="000000"/>
          <w:sz w:val="24"/>
          <w:szCs w:val="24"/>
        </w:rPr>
        <w:t xml:space="preserve">To collect sufficient information to meaningfully rate and rank applicants, a significant amount of information is requested through the NOFO.  However, the NOFO has been designed to ask only for essential information and imposes strict page limits to reduce the burden. Based on similar information collections for grant programs, we believe that the </w:t>
      </w:r>
      <w:r w:rsidRPr="0055069C">
        <w:rPr>
          <w:bCs/>
          <w:color w:val="000000"/>
          <w:sz w:val="24"/>
          <w:szCs w:val="24"/>
        </w:rPr>
        <w:t xml:space="preserve">10 hours per factor estimated in the table below is conservative. </w:t>
      </w:r>
    </w:p>
    <w:p w:rsidRPr="0055069C" w:rsidR="001B0D43" w:rsidP="00411D1B" w:rsidRDefault="001B0D43" w14:paraId="33613854" w14:textId="77777777">
      <w:pPr>
        <w:ind w:left="360"/>
        <w:rPr>
          <w:bCs/>
          <w:color w:val="000000"/>
          <w:sz w:val="24"/>
          <w:szCs w:val="24"/>
        </w:rPr>
      </w:pPr>
    </w:p>
    <w:tbl>
      <w:tblPr>
        <w:tblW w:w="1035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2340"/>
        <w:gridCol w:w="1260"/>
        <w:gridCol w:w="1170"/>
        <w:gridCol w:w="1170"/>
        <w:gridCol w:w="1080"/>
        <w:gridCol w:w="967"/>
        <w:gridCol w:w="1103"/>
        <w:gridCol w:w="1260"/>
      </w:tblGrid>
      <w:tr w:rsidRPr="001A423A" w:rsidR="001A423A" w:rsidTr="00B33BEF" w14:paraId="03BD18C8" w14:textId="77777777">
        <w:tc>
          <w:tcPr>
            <w:tcW w:w="2340" w:type="dxa"/>
            <w:shd w:val="clear" w:color="auto" w:fill="auto"/>
            <w:vAlign w:val="center"/>
          </w:tcPr>
          <w:p w:rsidRPr="001A423A" w:rsidR="00F35FE2" w:rsidP="00B721E9" w:rsidRDefault="00F35FE2" w14:paraId="33BAB89F" w14:textId="77777777">
            <w:pPr>
              <w:rPr>
                <w:b/>
                <w:bCs/>
                <w:color w:val="000000"/>
              </w:rPr>
            </w:pPr>
            <w:bookmarkStart w:name="_Hlk73713326" w:id="0"/>
            <w:r w:rsidRPr="001A423A">
              <w:rPr>
                <w:b/>
                <w:bCs/>
                <w:color w:val="000000"/>
              </w:rPr>
              <w:t>Information Collection</w:t>
            </w:r>
          </w:p>
        </w:tc>
        <w:tc>
          <w:tcPr>
            <w:tcW w:w="1260" w:type="dxa"/>
            <w:shd w:val="clear" w:color="auto" w:fill="auto"/>
            <w:vAlign w:val="center"/>
          </w:tcPr>
          <w:p w:rsidRPr="001A423A" w:rsidR="00F35FE2" w:rsidP="00B721E9" w:rsidRDefault="00F35FE2" w14:paraId="1D4977E4" w14:textId="77777777">
            <w:pPr>
              <w:ind w:right="-108"/>
              <w:jc w:val="center"/>
              <w:rPr>
                <w:b/>
                <w:bCs/>
                <w:color w:val="000000"/>
              </w:rPr>
            </w:pPr>
            <w:r w:rsidRPr="001A423A">
              <w:rPr>
                <w:b/>
                <w:bCs/>
                <w:color w:val="000000"/>
              </w:rPr>
              <w:t>Number of Respondents</w:t>
            </w:r>
          </w:p>
        </w:tc>
        <w:tc>
          <w:tcPr>
            <w:tcW w:w="1170" w:type="dxa"/>
            <w:shd w:val="clear" w:color="auto" w:fill="auto"/>
            <w:vAlign w:val="center"/>
          </w:tcPr>
          <w:p w:rsidRPr="001A423A" w:rsidR="00F35FE2" w:rsidP="00B721E9" w:rsidRDefault="00F35FE2" w14:paraId="26892E49" w14:textId="77777777">
            <w:pPr>
              <w:ind w:left="72" w:right="-108"/>
              <w:jc w:val="center"/>
              <w:rPr>
                <w:b/>
                <w:bCs/>
                <w:color w:val="000000"/>
              </w:rPr>
            </w:pPr>
            <w:r w:rsidRPr="001A423A">
              <w:rPr>
                <w:b/>
                <w:bCs/>
                <w:color w:val="000000"/>
              </w:rPr>
              <w:t>Frequency of Response</w:t>
            </w:r>
          </w:p>
        </w:tc>
        <w:tc>
          <w:tcPr>
            <w:tcW w:w="1170" w:type="dxa"/>
            <w:shd w:val="clear" w:color="auto" w:fill="auto"/>
            <w:vAlign w:val="center"/>
          </w:tcPr>
          <w:p w:rsidRPr="001A423A" w:rsidR="00F35FE2" w:rsidP="00B721E9" w:rsidRDefault="00F35FE2" w14:paraId="77C172CB" w14:textId="77777777">
            <w:pPr>
              <w:jc w:val="center"/>
              <w:rPr>
                <w:b/>
                <w:bCs/>
                <w:color w:val="000000"/>
              </w:rPr>
            </w:pPr>
            <w:r w:rsidRPr="001A423A">
              <w:rPr>
                <w:b/>
                <w:bCs/>
                <w:color w:val="000000"/>
              </w:rPr>
              <w:t>Responses Per Year</w:t>
            </w:r>
          </w:p>
        </w:tc>
        <w:tc>
          <w:tcPr>
            <w:tcW w:w="1080" w:type="dxa"/>
            <w:shd w:val="clear" w:color="auto" w:fill="auto"/>
            <w:vAlign w:val="center"/>
          </w:tcPr>
          <w:p w:rsidRPr="001A423A" w:rsidR="00F35FE2" w:rsidP="00B721E9" w:rsidRDefault="00F35FE2" w14:paraId="535DD280" w14:textId="77777777">
            <w:pPr>
              <w:ind w:right="-108"/>
              <w:jc w:val="center"/>
              <w:rPr>
                <w:b/>
                <w:bCs/>
                <w:color w:val="000000"/>
              </w:rPr>
            </w:pPr>
            <w:r w:rsidRPr="001A423A">
              <w:rPr>
                <w:b/>
                <w:bCs/>
                <w:color w:val="000000"/>
              </w:rPr>
              <w:t>Average</w:t>
            </w:r>
            <w:r w:rsidRPr="001A423A">
              <w:rPr>
                <w:b/>
                <w:bCs/>
                <w:color w:val="000000"/>
              </w:rPr>
              <w:br/>
              <w:t>Burden Hours Per Response</w:t>
            </w:r>
          </w:p>
        </w:tc>
        <w:tc>
          <w:tcPr>
            <w:tcW w:w="967" w:type="dxa"/>
            <w:shd w:val="clear" w:color="auto" w:fill="auto"/>
            <w:vAlign w:val="center"/>
          </w:tcPr>
          <w:p w:rsidRPr="001A423A" w:rsidR="00F35FE2" w:rsidP="00B721E9" w:rsidRDefault="00F35FE2" w14:paraId="516162F9" w14:textId="77777777">
            <w:pPr>
              <w:ind w:right="-108"/>
              <w:jc w:val="center"/>
              <w:rPr>
                <w:b/>
                <w:bCs/>
                <w:color w:val="000000"/>
              </w:rPr>
            </w:pPr>
            <w:r w:rsidRPr="001A423A">
              <w:rPr>
                <w:b/>
                <w:bCs/>
                <w:color w:val="000000"/>
              </w:rPr>
              <w:t>Annual Burden Hours</w:t>
            </w:r>
          </w:p>
        </w:tc>
        <w:tc>
          <w:tcPr>
            <w:tcW w:w="1103" w:type="dxa"/>
            <w:shd w:val="clear" w:color="auto" w:fill="auto"/>
            <w:vAlign w:val="center"/>
          </w:tcPr>
          <w:p w:rsidRPr="001A423A" w:rsidR="00F35FE2" w:rsidP="00B721E9" w:rsidRDefault="00F35FE2" w14:paraId="201EC892" w14:textId="77777777">
            <w:pPr>
              <w:ind w:right="-108"/>
              <w:jc w:val="center"/>
              <w:rPr>
                <w:b/>
                <w:bCs/>
                <w:color w:val="000000"/>
              </w:rPr>
            </w:pPr>
            <w:r w:rsidRPr="001A423A">
              <w:rPr>
                <w:b/>
                <w:bCs/>
                <w:color w:val="000000"/>
              </w:rPr>
              <w:t>Hourly Cost per Response</w:t>
            </w:r>
          </w:p>
          <w:p w:rsidRPr="001A423A" w:rsidR="00F35FE2" w:rsidP="00B721E9" w:rsidRDefault="00F35FE2" w14:paraId="580141E9" w14:textId="77777777">
            <w:pPr>
              <w:ind w:right="-108"/>
              <w:jc w:val="center"/>
              <w:rPr>
                <w:b/>
                <w:bCs/>
                <w:color w:val="000000"/>
              </w:rPr>
            </w:pPr>
            <w:r w:rsidRPr="001A423A">
              <w:rPr>
                <w:b/>
                <w:bCs/>
                <w:color w:val="000000"/>
              </w:rPr>
              <w:t>(Hourly Wage Rate)</w:t>
            </w:r>
          </w:p>
        </w:tc>
        <w:tc>
          <w:tcPr>
            <w:tcW w:w="1260" w:type="dxa"/>
            <w:shd w:val="clear" w:color="auto" w:fill="auto"/>
          </w:tcPr>
          <w:p w:rsidRPr="001A423A" w:rsidR="00F35FE2" w:rsidP="00B721E9" w:rsidRDefault="00F35FE2" w14:paraId="434A5C50" w14:textId="77777777">
            <w:pPr>
              <w:ind w:right="-108"/>
              <w:jc w:val="center"/>
              <w:rPr>
                <w:b/>
                <w:bCs/>
                <w:color w:val="000000"/>
              </w:rPr>
            </w:pPr>
          </w:p>
          <w:p w:rsidRPr="001A423A" w:rsidR="00F35FE2" w:rsidP="00B721E9" w:rsidRDefault="00F35FE2" w14:paraId="16C44CA5" w14:textId="77777777">
            <w:pPr>
              <w:ind w:right="-108"/>
              <w:jc w:val="center"/>
              <w:rPr>
                <w:b/>
                <w:bCs/>
                <w:color w:val="000000"/>
              </w:rPr>
            </w:pPr>
            <w:r w:rsidRPr="001A423A">
              <w:rPr>
                <w:b/>
                <w:bCs/>
                <w:color w:val="000000"/>
              </w:rPr>
              <w:t>Total Annual Respondent Cost</w:t>
            </w:r>
          </w:p>
        </w:tc>
      </w:tr>
      <w:tr w:rsidRPr="001A423A" w:rsidR="00FD5B67" w:rsidTr="000157F5" w14:paraId="416CBC79" w14:textId="77777777">
        <w:tc>
          <w:tcPr>
            <w:tcW w:w="10350" w:type="dxa"/>
            <w:gridSpan w:val="8"/>
            <w:shd w:val="clear" w:color="auto" w:fill="auto"/>
            <w:vAlign w:val="center"/>
          </w:tcPr>
          <w:p w:rsidRPr="001A423A" w:rsidR="00FD5B67" w:rsidP="00B721E9" w:rsidRDefault="00FD5B67" w14:paraId="086C6509" w14:textId="77777777">
            <w:pPr>
              <w:ind w:right="-108"/>
              <w:jc w:val="center"/>
              <w:rPr>
                <w:b/>
                <w:bCs/>
                <w:color w:val="000000"/>
              </w:rPr>
            </w:pPr>
            <w:r w:rsidRPr="001A423A">
              <w:rPr>
                <w:b/>
                <w:bCs/>
                <w:color w:val="000000"/>
              </w:rPr>
              <w:t>Pre award</w:t>
            </w:r>
          </w:p>
        </w:tc>
      </w:tr>
      <w:tr w:rsidRPr="001A423A" w:rsidR="001A423A" w:rsidTr="00B33BEF" w14:paraId="036C5B87" w14:textId="77777777">
        <w:tc>
          <w:tcPr>
            <w:tcW w:w="2340" w:type="dxa"/>
            <w:vAlign w:val="center"/>
          </w:tcPr>
          <w:p w:rsidRPr="001A423A" w:rsidR="00F35FE2" w:rsidP="00B721E9" w:rsidRDefault="00F35FE2" w14:paraId="03873C43" w14:textId="77777777">
            <w:pPr>
              <w:rPr>
                <w:bCs/>
                <w:color w:val="000000"/>
              </w:rPr>
            </w:pPr>
            <w:r w:rsidRPr="001A423A">
              <w:rPr>
                <w:bCs/>
                <w:color w:val="000000"/>
              </w:rPr>
              <w:t>NOFO application</w:t>
            </w:r>
            <w:r w:rsidRPr="001A423A" w:rsidR="00CF469C">
              <w:rPr>
                <w:bCs/>
                <w:color w:val="000000"/>
              </w:rPr>
              <w:t xml:space="preserve"> </w:t>
            </w:r>
            <w:r w:rsidR="00006CB8">
              <w:rPr>
                <w:bCs/>
                <w:color w:val="000000"/>
              </w:rPr>
              <w:t>narrative</w:t>
            </w:r>
          </w:p>
        </w:tc>
        <w:tc>
          <w:tcPr>
            <w:tcW w:w="1260" w:type="dxa"/>
            <w:shd w:val="clear" w:color="auto" w:fill="E7E6E6"/>
            <w:vAlign w:val="center"/>
          </w:tcPr>
          <w:p w:rsidRPr="001A423A" w:rsidR="00F35FE2" w:rsidP="000157F5" w:rsidRDefault="00F35FE2" w14:paraId="761F82B2" w14:textId="77777777">
            <w:pPr>
              <w:jc w:val="right"/>
              <w:rPr>
                <w:bCs/>
                <w:color w:val="000000"/>
              </w:rPr>
            </w:pPr>
            <w:r w:rsidRPr="001A423A">
              <w:rPr>
                <w:bCs/>
                <w:color w:val="000000"/>
              </w:rPr>
              <w:t>100</w:t>
            </w:r>
          </w:p>
        </w:tc>
        <w:tc>
          <w:tcPr>
            <w:tcW w:w="1170" w:type="dxa"/>
            <w:shd w:val="clear" w:color="auto" w:fill="E7E6E6"/>
            <w:vAlign w:val="center"/>
          </w:tcPr>
          <w:p w:rsidRPr="001A423A" w:rsidR="00F35FE2" w:rsidP="000157F5" w:rsidRDefault="00F35FE2" w14:paraId="31E5D4E3" w14:textId="77777777">
            <w:pPr>
              <w:jc w:val="right"/>
              <w:rPr>
                <w:bCs/>
                <w:color w:val="000000"/>
              </w:rPr>
            </w:pPr>
            <w:r w:rsidRPr="001A423A">
              <w:rPr>
                <w:bCs/>
                <w:color w:val="000000"/>
              </w:rPr>
              <w:t>1</w:t>
            </w:r>
          </w:p>
        </w:tc>
        <w:tc>
          <w:tcPr>
            <w:tcW w:w="1170" w:type="dxa"/>
            <w:shd w:val="clear" w:color="auto" w:fill="E7E6E6"/>
            <w:vAlign w:val="center"/>
          </w:tcPr>
          <w:p w:rsidRPr="001A423A" w:rsidR="00F35FE2" w:rsidP="000157F5" w:rsidRDefault="00F35FE2" w14:paraId="5924C36F" w14:textId="77777777">
            <w:pPr>
              <w:jc w:val="right"/>
              <w:rPr>
                <w:bCs/>
                <w:color w:val="000000"/>
              </w:rPr>
            </w:pPr>
            <w:r w:rsidRPr="001A423A">
              <w:rPr>
                <w:bCs/>
                <w:color w:val="000000"/>
              </w:rPr>
              <w:t>100</w:t>
            </w:r>
          </w:p>
        </w:tc>
        <w:tc>
          <w:tcPr>
            <w:tcW w:w="1080" w:type="dxa"/>
            <w:shd w:val="clear" w:color="auto" w:fill="E7E6E6"/>
            <w:vAlign w:val="center"/>
          </w:tcPr>
          <w:p w:rsidRPr="001A423A" w:rsidR="00F35FE2" w:rsidP="000157F5" w:rsidRDefault="00F35FE2" w14:paraId="726A514A" w14:textId="77777777">
            <w:pPr>
              <w:jc w:val="right"/>
              <w:rPr>
                <w:bCs/>
                <w:color w:val="000000"/>
              </w:rPr>
            </w:pPr>
            <w:r w:rsidRPr="001A423A">
              <w:rPr>
                <w:bCs/>
                <w:color w:val="000000"/>
              </w:rPr>
              <w:t>40</w:t>
            </w:r>
          </w:p>
        </w:tc>
        <w:tc>
          <w:tcPr>
            <w:tcW w:w="967" w:type="dxa"/>
            <w:shd w:val="clear" w:color="auto" w:fill="E7E6E6"/>
            <w:vAlign w:val="center"/>
          </w:tcPr>
          <w:p w:rsidRPr="001A423A" w:rsidR="00F35FE2" w:rsidP="000157F5" w:rsidRDefault="00F35FE2" w14:paraId="73BD6729" w14:textId="39033F04">
            <w:pPr>
              <w:jc w:val="right"/>
              <w:rPr>
                <w:bCs/>
                <w:color w:val="000000"/>
              </w:rPr>
            </w:pPr>
            <w:r w:rsidRPr="001A423A">
              <w:rPr>
                <w:bCs/>
                <w:color w:val="000000"/>
              </w:rPr>
              <w:t>4</w:t>
            </w:r>
            <w:r w:rsidR="00B33BEF">
              <w:rPr>
                <w:bCs/>
                <w:color w:val="000000"/>
              </w:rPr>
              <w:t>,</w:t>
            </w:r>
            <w:r w:rsidRPr="001A423A">
              <w:rPr>
                <w:bCs/>
                <w:color w:val="000000"/>
              </w:rPr>
              <w:t>000</w:t>
            </w:r>
          </w:p>
        </w:tc>
        <w:tc>
          <w:tcPr>
            <w:tcW w:w="1103" w:type="dxa"/>
            <w:shd w:val="clear" w:color="auto" w:fill="E7E6E6"/>
            <w:vAlign w:val="center"/>
          </w:tcPr>
          <w:p w:rsidRPr="001A423A" w:rsidR="00F35FE2" w:rsidP="000157F5" w:rsidRDefault="00F35FE2" w14:paraId="442B83A9" w14:textId="77777777">
            <w:pPr>
              <w:jc w:val="right"/>
              <w:rPr>
                <w:bCs/>
                <w:color w:val="000000"/>
              </w:rPr>
            </w:pPr>
            <w:r w:rsidRPr="001A423A">
              <w:rPr>
                <w:bCs/>
                <w:color w:val="000000"/>
              </w:rPr>
              <w:t>$52.36</w:t>
            </w:r>
          </w:p>
        </w:tc>
        <w:tc>
          <w:tcPr>
            <w:tcW w:w="1260" w:type="dxa"/>
            <w:shd w:val="clear" w:color="auto" w:fill="E7E6E6"/>
            <w:vAlign w:val="center"/>
          </w:tcPr>
          <w:p w:rsidRPr="001A423A" w:rsidR="00F35FE2" w:rsidP="000157F5" w:rsidRDefault="00F35FE2" w14:paraId="5466B64C" w14:textId="77777777">
            <w:pPr>
              <w:jc w:val="right"/>
              <w:rPr>
                <w:bCs/>
                <w:color w:val="000000"/>
              </w:rPr>
            </w:pPr>
            <w:r w:rsidRPr="001A423A">
              <w:rPr>
                <w:bCs/>
                <w:color w:val="000000"/>
              </w:rPr>
              <w:t>$209,440</w:t>
            </w:r>
          </w:p>
        </w:tc>
      </w:tr>
      <w:tr w:rsidRPr="001A423A" w:rsidR="001A423A" w:rsidTr="00B33BEF" w14:paraId="32B467BC" w14:textId="77777777">
        <w:trPr>
          <w:trHeight w:val="251"/>
        </w:trPr>
        <w:tc>
          <w:tcPr>
            <w:tcW w:w="2340" w:type="dxa"/>
            <w:shd w:val="clear" w:color="auto" w:fill="auto"/>
          </w:tcPr>
          <w:p w:rsidRPr="001A423A" w:rsidR="0064002B" w:rsidP="00FD5B67" w:rsidRDefault="0064002B" w14:paraId="6EFFFC51" w14:textId="77777777">
            <w:pPr>
              <w:pStyle w:val="NoSpacing"/>
              <w:rPr>
                <w:bCs/>
                <w:color w:val="000000"/>
              </w:rPr>
            </w:pPr>
            <w:r w:rsidRPr="001A423A">
              <w:t>Application for Federal Assistance, SF424</w:t>
            </w:r>
          </w:p>
        </w:tc>
        <w:tc>
          <w:tcPr>
            <w:tcW w:w="1260" w:type="dxa"/>
            <w:shd w:val="clear" w:color="auto" w:fill="E7E6E6"/>
            <w:vAlign w:val="center"/>
          </w:tcPr>
          <w:p w:rsidRPr="001A423A" w:rsidR="0064002B" w:rsidP="000157F5" w:rsidRDefault="00FD5B67" w14:paraId="6D7FAB0E" w14:textId="77777777">
            <w:pPr>
              <w:pStyle w:val="NoSpacing"/>
              <w:spacing w:before="240"/>
              <w:jc w:val="right"/>
              <w:rPr>
                <w:bCs/>
                <w:color w:val="000000"/>
              </w:rPr>
            </w:pPr>
            <w:r w:rsidRPr="001A423A">
              <w:rPr>
                <w:bCs/>
                <w:color w:val="000000"/>
              </w:rPr>
              <w:t>-0-</w:t>
            </w:r>
          </w:p>
        </w:tc>
        <w:tc>
          <w:tcPr>
            <w:tcW w:w="1170" w:type="dxa"/>
            <w:shd w:val="clear" w:color="auto" w:fill="E7E6E6"/>
            <w:vAlign w:val="center"/>
          </w:tcPr>
          <w:p w:rsidRPr="001A423A" w:rsidR="00FD5B67" w:rsidP="000157F5" w:rsidRDefault="00FD5B67" w14:paraId="55D22D33" w14:textId="77777777">
            <w:pPr>
              <w:pStyle w:val="NoSpacing"/>
              <w:jc w:val="right"/>
              <w:rPr>
                <w:bCs/>
                <w:color w:val="000000"/>
              </w:rPr>
            </w:pPr>
          </w:p>
          <w:p w:rsidRPr="001A423A" w:rsidR="0064002B" w:rsidP="000157F5" w:rsidRDefault="0064002B" w14:paraId="7B1CD3C4" w14:textId="77777777">
            <w:pPr>
              <w:pStyle w:val="NoSpacing"/>
              <w:jc w:val="right"/>
              <w:rPr>
                <w:bCs/>
                <w:color w:val="000000"/>
              </w:rPr>
            </w:pPr>
            <w:r w:rsidRPr="001A423A">
              <w:rPr>
                <w:bCs/>
                <w:color w:val="000000"/>
              </w:rPr>
              <w:t>-0-</w:t>
            </w:r>
          </w:p>
        </w:tc>
        <w:tc>
          <w:tcPr>
            <w:tcW w:w="1170" w:type="dxa"/>
            <w:shd w:val="clear" w:color="auto" w:fill="E7E6E6"/>
            <w:vAlign w:val="center"/>
          </w:tcPr>
          <w:p w:rsidRPr="001A423A" w:rsidR="0064002B" w:rsidP="000157F5" w:rsidRDefault="0064002B" w14:paraId="1BF50908" w14:textId="77777777">
            <w:pPr>
              <w:pStyle w:val="NoSpacing"/>
              <w:jc w:val="right"/>
              <w:rPr>
                <w:bCs/>
                <w:color w:val="000000"/>
              </w:rPr>
            </w:pPr>
          </w:p>
          <w:p w:rsidRPr="001A423A" w:rsidR="0064002B" w:rsidP="000157F5" w:rsidRDefault="0064002B" w14:paraId="22683114" w14:textId="77777777">
            <w:pPr>
              <w:pStyle w:val="NoSpacing"/>
              <w:jc w:val="right"/>
              <w:rPr>
                <w:bCs/>
                <w:color w:val="000000"/>
              </w:rPr>
            </w:pPr>
            <w:r w:rsidRPr="001A423A">
              <w:rPr>
                <w:bCs/>
                <w:color w:val="000000"/>
              </w:rPr>
              <w:t>-0-</w:t>
            </w:r>
          </w:p>
        </w:tc>
        <w:tc>
          <w:tcPr>
            <w:tcW w:w="1080" w:type="dxa"/>
            <w:shd w:val="clear" w:color="auto" w:fill="E7E6E6"/>
            <w:vAlign w:val="center"/>
          </w:tcPr>
          <w:p w:rsidRPr="001A423A" w:rsidR="0064002B" w:rsidP="000157F5" w:rsidRDefault="0064002B" w14:paraId="122F9673" w14:textId="77777777">
            <w:pPr>
              <w:pStyle w:val="NoSpacing"/>
              <w:jc w:val="right"/>
              <w:rPr>
                <w:bCs/>
                <w:color w:val="000000"/>
              </w:rPr>
            </w:pPr>
          </w:p>
          <w:p w:rsidRPr="001A423A" w:rsidR="0064002B" w:rsidP="000157F5" w:rsidRDefault="0064002B" w14:paraId="46AB6682" w14:textId="77777777">
            <w:pPr>
              <w:pStyle w:val="NoSpacing"/>
              <w:jc w:val="right"/>
              <w:rPr>
                <w:bCs/>
                <w:color w:val="000000"/>
              </w:rPr>
            </w:pPr>
            <w:r w:rsidRPr="001A423A">
              <w:rPr>
                <w:bCs/>
                <w:color w:val="000000"/>
              </w:rPr>
              <w:t>-0-</w:t>
            </w:r>
          </w:p>
        </w:tc>
        <w:tc>
          <w:tcPr>
            <w:tcW w:w="967" w:type="dxa"/>
            <w:shd w:val="clear" w:color="auto" w:fill="E7E6E6"/>
            <w:vAlign w:val="center"/>
          </w:tcPr>
          <w:p w:rsidRPr="001A423A" w:rsidR="0064002B" w:rsidP="000157F5" w:rsidRDefault="0064002B" w14:paraId="388873ED" w14:textId="77777777">
            <w:pPr>
              <w:pStyle w:val="NoSpacing"/>
              <w:jc w:val="right"/>
              <w:rPr>
                <w:bCs/>
                <w:color w:val="000000"/>
              </w:rPr>
            </w:pPr>
          </w:p>
          <w:p w:rsidRPr="001A423A" w:rsidR="0064002B" w:rsidP="000157F5" w:rsidRDefault="0064002B" w14:paraId="65D417BF" w14:textId="77777777">
            <w:pPr>
              <w:pStyle w:val="NoSpacing"/>
              <w:jc w:val="right"/>
              <w:rPr>
                <w:bCs/>
                <w:color w:val="000000"/>
              </w:rPr>
            </w:pPr>
            <w:r w:rsidRPr="001A423A">
              <w:rPr>
                <w:bCs/>
                <w:color w:val="000000"/>
              </w:rPr>
              <w:t>-0-</w:t>
            </w:r>
          </w:p>
        </w:tc>
        <w:tc>
          <w:tcPr>
            <w:tcW w:w="1103" w:type="dxa"/>
            <w:shd w:val="clear" w:color="auto" w:fill="E7E6E6"/>
            <w:vAlign w:val="center"/>
          </w:tcPr>
          <w:p w:rsidRPr="001A423A" w:rsidR="0064002B" w:rsidP="000157F5" w:rsidRDefault="0064002B" w14:paraId="149FF3A0" w14:textId="77777777">
            <w:pPr>
              <w:pStyle w:val="NoSpacing"/>
              <w:jc w:val="right"/>
              <w:rPr>
                <w:bCs/>
                <w:color w:val="000000"/>
              </w:rPr>
            </w:pPr>
          </w:p>
          <w:p w:rsidRPr="001A423A" w:rsidR="0064002B" w:rsidP="000157F5" w:rsidRDefault="0064002B" w14:paraId="5751F08E" w14:textId="77777777">
            <w:pPr>
              <w:pStyle w:val="NoSpacing"/>
              <w:jc w:val="right"/>
              <w:rPr>
                <w:bCs/>
                <w:color w:val="000000"/>
              </w:rPr>
            </w:pPr>
            <w:r w:rsidRPr="001A423A">
              <w:rPr>
                <w:bCs/>
                <w:color w:val="000000"/>
              </w:rPr>
              <w:t>$0.00</w:t>
            </w:r>
          </w:p>
        </w:tc>
        <w:tc>
          <w:tcPr>
            <w:tcW w:w="1260" w:type="dxa"/>
            <w:shd w:val="clear" w:color="auto" w:fill="E7E6E6"/>
            <w:vAlign w:val="center"/>
          </w:tcPr>
          <w:p w:rsidRPr="001A423A" w:rsidR="0064002B" w:rsidP="000157F5" w:rsidRDefault="0064002B" w14:paraId="7D865099" w14:textId="77777777">
            <w:pPr>
              <w:pStyle w:val="NoSpacing"/>
              <w:jc w:val="right"/>
              <w:rPr>
                <w:bCs/>
                <w:color w:val="000000"/>
              </w:rPr>
            </w:pPr>
          </w:p>
          <w:p w:rsidRPr="001A423A" w:rsidR="0064002B" w:rsidP="000157F5" w:rsidRDefault="0064002B" w14:paraId="24CEF5B2" w14:textId="77777777">
            <w:pPr>
              <w:pStyle w:val="NoSpacing"/>
              <w:jc w:val="right"/>
              <w:rPr>
                <w:bCs/>
                <w:color w:val="000000"/>
              </w:rPr>
            </w:pPr>
            <w:r w:rsidRPr="001A423A">
              <w:t>$0.00</w:t>
            </w:r>
          </w:p>
        </w:tc>
      </w:tr>
      <w:tr w:rsidRPr="001A423A" w:rsidR="001A423A" w:rsidTr="00B33BEF" w14:paraId="6F920D7E" w14:textId="77777777">
        <w:trPr>
          <w:trHeight w:val="125"/>
        </w:trPr>
        <w:tc>
          <w:tcPr>
            <w:tcW w:w="2340" w:type="dxa"/>
            <w:shd w:val="clear" w:color="auto" w:fill="auto"/>
          </w:tcPr>
          <w:p w:rsidRPr="001A423A" w:rsidR="0064002B" w:rsidP="00FD5B67" w:rsidRDefault="0064002B" w14:paraId="4DFC685E" w14:textId="77777777">
            <w:pPr>
              <w:pStyle w:val="NoSpacing"/>
              <w:rPr>
                <w:bCs/>
                <w:color w:val="000000"/>
              </w:rPr>
            </w:pPr>
            <w:r w:rsidRPr="001A423A">
              <w:t>Disclosure of Lobbying Activities, SFLL</w:t>
            </w:r>
          </w:p>
        </w:tc>
        <w:tc>
          <w:tcPr>
            <w:tcW w:w="1260" w:type="dxa"/>
            <w:shd w:val="clear" w:color="auto" w:fill="E7E6E6"/>
            <w:vAlign w:val="center"/>
          </w:tcPr>
          <w:p w:rsidRPr="001A423A" w:rsidR="0064002B" w:rsidP="000157F5" w:rsidRDefault="0064002B" w14:paraId="673CCC84" w14:textId="77777777">
            <w:pPr>
              <w:pStyle w:val="NoSpacing"/>
              <w:jc w:val="right"/>
              <w:rPr>
                <w:bCs/>
                <w:color w:val="000000"/>
              </w:rPr>
            </w:pPr>
            <w:r w:rsidRPr="001A423A">
              <w:t>-0-</w:t>
            </w:r>
          </w:p>
        </w:tc>
        <w:tc>
          <w:tcPr>
            <w:tcW w:w="1170" w:type="dxa"/>
            <w:shd w:val="clear" w:color="auto" w:fill="E7E6E6"/>
            <w:vAlign w:val="center"/>
          </w:tcPr>
          <w:p w:rsidRPr="001A423A" w:rsidR="0064002B" w:rsidP="000157F5" w:rsidRDefault="0064002B" w14:paraId="227ED326" w14:textId="77777777">
            <w:pPr>
              <w:pStyle w:val="NoSpacing"/>
              <w:jc w:val="right"/>
              <w:rPr>
                <w:bCs/>
                <w:color w:val="000000"/>
              </w:rPr>
            </w:pPr>
            <w:r w:rsidRPr="001A423A">
              <w:t>-0-</w:t>
            </w:r>
          </w:p>
        </w:tc>
        <w:tc>
          <w:tcPr>
            <w:tcW w:w="1170" w:type="dxa"/>
            <w:shd w:val="clear" w:color="auto" w:fill="E7E6E6"/>
            <w:vAlign w:val="center"/>
          </w:tcPr>
          <w:p w:rsidRPr="001A423A" w:rsidR="0064002B" w:rsidP="000157F5" w:rsidRDefault="0064002B" w14:paraId="7677218F" w14:textId="77777777">
            <w:pPr>
              <w:pStyle w:val="NoSpacing"/>
              <w:jc w:val="right"/>
              <w:rPr>
                <w:bCs/>
                <w:color w:val="000000"/>
              </w:rPr>
            </w:pPr>
            <w:r w:rsidRPr="001A423A">
              <w:t>-0-</w:t>
            </w:r>
          </w:p>
        </w:tc>
        <w:tc>
          <w:tcPr>
            <w:tcW w:w="1080" w:type="dxa"/>
            <w:shd w:val="clear" w:color="auto" w:fill="E7E6E6"/>
            <w:vAlign w:val="center"/>
          </w:tcPr>
          <w:p w:rsidRPr="001A423A" w:rsidR="0064002B" w:rsidP="000157F5" w:rsidRDefault="0064002B" w14:paraId="534F5319" w14:textId="77777777">
            <w:pPr>
              <w:pStyle w:val="NoSpacing"/>
              <w:jc w:val="right"/>
              <w:rPr>
                <w:bCs/>
                <w:color w:val="000000"/>
              </w:rPr>
            </w:pPr>
            <w:r w:rsidRPr="001A423A">
              <w:t>-0-</w:t>
            </w:r>
          </w:p>
        </w:tc>
        <w:tc>
          <w:tcPr>
            <w:tcW w:w="967" w:type="dxa"/>
            <w:shd w:val="clear" w:color="auto" w:fill="E7E6E6"/>
            <w:vAlign w:val="center"/>
          </w:tcPr>
          <w:p w:rsidRPr="001A423A" w:rsidR="0064002B" w:rsidP="000157F5" w:rsidRDefault="0064002B" w14:paraId="2533D281" w14:textId="77777777">
            <w:pPr>
              <w:pStyle w:val="NoSpacing"/>
              <w:jc w:val="right"/>
              <w:rPr>
                <w:bCs/>
                <w:color w:val="000000"/>
              </w:rPr>
            </w:pPr>
            <w:r w:rsidRPr="001A423A">
              <w:t>-0-</w:t>
            </w:r>
          </w:p>
        </w:tc>
        <w:tc>
          <w:tcPr>
            <w:tcW w:w="1103" w:type="dxa"/>
            <w:shd w:val="clear" w:color="auto" w:fill="E7E6E6"/>
            <w:vAlign w:val="center"/>
          </w:tcPr>
          <w:p w:rsidRPr="001A423A" w:rsidR="0064002B" w:rsidP="000157F5" w:rsidRDefault="0064002B" w14:paraId="501F7255" w14:textId="77777777">
            <w:pPr>
              <w:pStyle w:val="NoSpacing"/>
              <w:jc w:val="right"/>
              <w:rPr>
                <w:bCs/>
                <w:color w:val="000000"/>
              </w:rPr>
            </w:pPr>
            <w:r w:rsidRPr="001A423A">
              <w:t>$0.00</w:t>
            </w:r>
          </w:p>
        </w:tc>
        <w:tc>
          <w:tcPr>
            <w:tcW w:w="1260" w:type="dxa"/>
            <w:shd w:val="clear" w:color="auto" w:fill="E7E6E6"/>
            <w:vAlign w:val="center"/>
          </w:tcPr>
          <w:p w:rsidRPr="001A423A" w:rsidR="0064002B" w:rsidP="000157F5" w:rsidRDefault="0064002B" w14:paraId="61720E0E" w14:textId="77777777">
            <w:pPr>
              <w:pStyle w:val="NoSpacing"/>
              <w:jc w:val="right"/>
              <w:rPr>
                <w:bCs/>
                <w:color w:val="000000"/>
              </w:rPr>
            </w:pPr>
            <w:r w:rsidRPr="001A423A">
              <w:t>$0.00</w:t>
            </w:r>
          </w:p>
        </w:tc>
      </w:tr>
      <w:tr w:rsidRPr="001A423A" w:rsidR="001A423A" w:rsidTr="00B33BEF" w14:paraId="0D17CE53" w14:textId="77777777">
        <w:trPr>
          <w:trHeight w:val="485"/>
        </w:trPr>
        <w:tc>
          <w:tcPr>
            <w:tcW w:w="2340" w:type="dxa"/>
            <w:shd w:val="clear" w:color="auto" w:fill="auto"/>
          </w:tcPr>
          <w:p w:rsidRPr="001A423A" w:rsidR="0064002B" w:rsidP="00FD5B67" w:rsidRDefault="0064002B" w14:paraId="511C95E1" w14:textId="77777777">
            <w:pPr>
              <w:pStyle w:val="NoSpacing"/>
              <w:rPr>
                <w:bCs/>
                <w:color w:val="000000"/>
              </w:rPr>
            </w:pPr>
            <w:r w:rsidRPr="001A423A">
              <w:t>Detailed Budget Worksheet, 424 CBW</w:t>
            </w:r>
          </w:p>
        </w:tc>
        <w:tc>
          <w:tcPr>
            <w:tcW w:w="1260" w:type="dxa"/>
            <w:shd w:val="clear" w:color="auto" w:fill="E7E6E6"/>
            <w:vAlign w:val="center"/>
          </w:tcPr>
          <w:p w:rsidRPr="001A423A" w:rsidR="0064002B" w:rsidP="000157F5" w:rsidRDefault="00190FE2" w14:paraId="50AEC35C" w14:textId="77777777">
            <w:pPr>
              <w:pStyle w:val="NoSpacing"/>
              <w:jc w:val="right"/>
            </w:pPr>
            <w:r w:rsidRPr="001A423A">
              <w:t>100</w:t>
            </w:r>
          </w:p>
        </w:tc>
        <w:tc>
          <w:tcPr>
            <w:tcW w:w="1170" w:type="dxa"/>
            <w:shd w:val="clear" w:color="auto" w:fill="E7E6E6"/>
            <w:vAlign w:val="center"/>
          </w:tcPr>
          <w:p w:rsidRPr="001A423A" w:rsidR="0064002B" w:rsidP="000157F5" w:rsidRDefault="00100240" w14:paraId="5B898C78" w14:textId="77777777">
            <w:pPr>
              <w:pStyle w:val="NoSpacing"/>
              <w:jc w:val="right"/>
            </w:pPr>
            <w:r w:rsidRPr="001A423A">
              <w:t>1</w:t>
            </w:r>
          </w:p>
        </w:tc>
        <w:tc>
          <w:tcPr>
            <w:tcW w:w="1170" w:type="dxa"/>
            <w:shd w:val="clear" w:color="auto" w:fill="E7E6E6"/>
            <w:vAlign w:val="center"/>
          </w:tcPr>
          <w:p w:rsidRPr="001A423A" w:rsidR="0064002B" w:rsidP="000157F5" w:rsidRDefault="00100240" w14:paraId="46DEAE96" w14:textId="77777777">
            <w:pPr>
              <w:pStyle w:val="NoSpacing"/>
              <w:jc w:val="right"/>
            </w:pPr>
            <w:r w:rsidRPr="001A423A">
              <w:t>100</w:t>
            </w:r>
          </w:p>
        </w:tc>
        <w:tc>
          <w:tcPr>
            <w:tcW w:w="1080" w:type="dxa"/>
            <w:shd w:val="clear" w:color="auto" w:fill="E7E6E6"/>
            <w:vAlign w:val="center"/>
          </w:tcPr>
          <w:p w:rsidRPr="001A423A" w:rsidR="0064002B" w:rsidP="000157F5" w:rsidRDefault="00CF469C" w14:paraId="67DC85E9" w14:textId="77777777">
            <w:pPr>
              <w:pStyle w:val="NoSpacing"/>
              <w:jc w:val="right"/>
            </w:pPr>
            <w:r w:rsidRPr="001A423A">
              <w:t>3.12</w:t>
            </w:r>
          </w:p>
        </w:tc>
        <w:tc>
          <w:tcPr>
            <w:tcW w:w="967" w:type="dxa"/>
            <w:shd w:val="clear" w:color="auto" w:fill="E7E6E6"/>
            <w:vAlign w:val="center"/>
          </w:tcPr>
          <w:p w:rsidRPr="001A423A" w:rsidR="0064002B" w:rsidP="000157F5" w:rsidRDefault="00355C0A" w14:paraId="120A182F" w14:textId="77777777">
            <w:pPr>
              <w:pStyle w:val="NoSpacing"/>
              <w:jc w:val="right"/>
            </w:pPr>
            <w:r w:rsidRPr="001A423A">
              <w:t>312</w:t>
            </w:r>
          </w:p>
        </w:tc>
        <w:tc>
          <w:tcPr>
            <w:tcW w:w="1103" w:type="dxa"/>
            <w:shd w:val="clear" w:color="auto" w:fill="E7E6E6"/>
            <w:vAlign w:val="center"/>
          </w:tcPr>
          <w:p w:rsidRPr="000157F5" w:rsidR="00355C0A" w:rsidP="000157F5" w:rsidRDefault="000157F5" w14:paraId="284E8311" w14:textId="77777777">
            <w:pPr>
              <w:jc w:val="right"/>
              <w:rPr>
                <w:bCs/>
                <w:color w:val="000000"/>
              </w:rPr>
            </w:pPr>
            <w:r w:rsidRPr="000157F5">
              <w:rPr>
                <w:bCs/>
                <w:color w:val="000000"/>
              </w:rPr>
              <w:t>$</w:t>
            </w:r>
            <w:r w:rsidRPr="000157F5" w:rsidR="00355C0A">
              <w:rPr>
                <w:bCs/>
                <w:color w:val="000000"/>
              </w:rPr>
              <w:t>52.36</w:t>
            </w:r>
            <w:r w:rsidRPr="000157F5">
              <w:rPr>
                <w:bCs/>
                <w:color w:val="000000"/>
              </w:rPr>
              <w:t xml:space="preserve"> </w:t>
            </w:r>
          </w:p>
        </w:tc>
        <w:tc>
          <w:tcPr>
            <w:tcW w:w="1260" w:type="dxa"/>
            <w:shd w:val="clear" w:color="auto" w:fill="E7E6E6"/>
            <w:vAlign w:val="center"/>
          </w:tcPr>
          <w:p w:rsidRPr="000157F5" w:rsidR="001A423A" w:rsidP="000157F5" w:rsidRDefault="000157F5" w14:paraId="6706DB4C" w14:textId="77777777">
            <w:pPr>
              <w:pStyle w:val="NoSpacing"/>
              <w:spacing w:before="240"/>
              <w:jc w:val="right"/>
              <w:rPr>
                <w:bCs/>
                <w:color w:val="000000"/>
              </w:rPr>
            </w:pPr>
            <w:r w:rsidRPr="000157F5">
              <w:rPr>
                <w:bCs/>
                <w:color w:val="000000"/>
              </w:rPr>
              <w:t>$</w:t>
            </w:r>
            <w:r w:rsidRPr="000157F5" w:rsidR="00355C0A">
              <w:rPr>
                <w:bCs/>
                <w:color w:val="000000"/>
              </w:rPr>
              <w:t>16,336.32</w:t>
            </w:r>
          </w:p>
        </w:tc>
      </w:tr>
      <w:tr w:rsidRPr="001A423A" w:rsidR="001A423A" w:rsidTr="00B33BEF" w14:paraId="6EC968B6" w14:textId="77777777">
        <w:trPr>
          <w:trHeight w:val="440"/>
        </w:trPr>
        <w:tc>
          <w:tcPr>
            <w:tcW w:w="2340" w:type="dxa"/>
            <w:shd w:val="clear" w:color="auto" w:fill="auto"/>
          </w:tcPr>
          <w:p w:rsidRPr="001A423A" w:rsidR="00601A6A" w:rsidP="00FD5B67" w:rsidRDefault="00601A6A" w14:paraId="65530637" w14:textId="77777777">
            <w:pPr>
              <w:pStyle w:val="NoSpacing"/>
            </w:pPr>
            <w:r w:rsidRPr="001A423A">
              <w:t>Disclosure/Update Report (Form HUD-2880)</w:t>
            </w:r>
          </w:p>
        </w:tc>
        <w:tc>
          <w:tcPr>
            <w:tcW w:w="1260" w:type="dxa"/>
            <w:shd w:val="clear" w:color="auto" w:fill="E7E6E6"/>
            <w:vAlign w:val="center"/>
          </w:tcPr>
          <w:p w:rsidRPr="001A423A" w:rsidR="00601A6A" w:rsidP="000157F5" w:rsidRDefault="00601A6A" w14:paraId="3D22516F" w14:textId="77777777">
            <w:pPr>
              <w:pStyle w:val="NoSpacing"/>
              <w:jc w:val="right"/>
            </w:pPr>
            <w:r w:rsidRPr="001A423A">
              <w:t>100</w:t>
            </w:r>
          </w:p>
        </w:tc>
        <w:tc>
          <w:tcPr>
            <w:tcW w:w="1170" w:type="dxa"/>
            <w:shd w:val="clear" w:color="auto" w:fill="E7E6E6"/>
            <w:vAlign w:val="center"/>
          </w:tcPr>
          <w:p w:rsidRPr="001A423A" w:rsidR="00601A6A" w:rsidP="000157F5" w:rsidRDefault="00601A6A" w14:paraId="689AE6EA" w14:textId="77777777">
            <w:pPr>
              <w:pStyle w:val="NoSpacing"/>
              <w:jc w:val="right"/>
            </w:pPr>
            <w:r w:rsidRPr="001A423A">
              <w:t>1</w:t>
            </w:r>
          </w:p>
        </w:tc>
        <w:tc>
          <w:tcPr>
            <w:tcW w:w="1170" w:type="dxa"/>
            <w:shd w:val="clear" w:color="auto" w:fill="E7E6E6"/>
            <w:vAlign w:val="center"/>
          </w:tcPr>
          <w:p w:rsidRPr="001A423A" w:rsidR="00601A6A" w:rsidP="000157F5" w:rsidRDefault="00601A6A" w14:paraId="199985D0" w14:textId="77777777">
            <w:pPr>
              <w:pStyle w:val="NoSpacing"/>
              <w:jc w:val="right"/>
            </w:pPr>
            <w:r w:rsidRPr="001A423A">
              <w:t>100</w:t>
            </w:r>
          </w:p>
        </w:tc>
        <w:tc>
          <w:tcPr>
            <w:tcW w:w="1080" w:type="dxa"/>
            <w:shd w:val="clear" w:color="auto" w:fill="E7E6E6"/>
            <w:vAlign w:val="center"/>
          </w:tcPr>
          <w:p w:rsidRPr="001A423A" w:rsidR="00601A6A" w:rsidP="000157F5" w:rsidRDefault="00601A6A" w14:paraId="31AF3822" w14:textId="77777777">
            <w:pPr>
              <w:pStyle w:val="NoSpacing"/>
              <w:jc w:val="right"/>
            </w:pPr>
            <w:r w:rsidRPr="001A423A">
              <w:t>2</w:t>
            </w:r>
          </w:p>
        </w:tc>
        <w:tc>
          <w:tcPr>
            <w:tcW w:w="967" w:type="dxa"/>
            <w:shd w:val="clear" w:color="auto" w:fill="E7E6E6"/>
            <w:vAlign w:val="center"/>
          </w:tcPr>
          <w:p w:rsidRPr="001A423A" w:rsidR="00601A6A" w:rsidP="000157F5" w:rsidRDefault="00601A6A" w14:paraId="2A093357" w14:textId="77777777">
            <w:pPr>
              <w:pStyle w:val="NoSpacing"/>
              <w:jc w:val="right"/>
            </w:pPr>
            <w:r w:rsidRPr="001A423A">
              <w:t>200</w:t>
            </w:r>
          </w:p>
        </w:tc>
        <w:tc>
          <w:tcPr>
            <w:tcW w:w="1103" w:type="dxa"/>
            <w:shd w:val="clear" w:color="auto" w:fill="E7E6E6"/>
            <w:vAlign w:val="center"/>
          </w:tcPr>
          <w:p w:rsidRPr="001A423A" w:rsidR="00601A6A" w:rsidP="000157F5" w:rsidRDefault="00BC130A" w14:paraId="3E0352EB" w14:textId="77777777">
            <w:pPr>
              <w:pStyle w:val="NoSpacing"/>
              <w:jc w:val="right"/>
            </w:pPr>
            <w:r>
              <w:t>$</w:t>
            </w:r>
            <w:r w:rsidRPr="001A423A" w:rsidR="00601A6A">
              <w:t>52.36</w:t>
            </w:r>
          </w:p>
        </w:tc>
        <w:tc>
          <w:tcPr>
            <w:tcW w:w="1260" w:type="dxa"/>
            <w:shd w:val="clear" w:color="auto" w:fill="E7E6E6"/>
            <w:vAlign w:val="center"/>
          </w:tcPr>
          <w:p w:rsidRPr="001A423A" w:rsidR="00601A6A" w:rsidP="000157F5" w:rsidRDefault="00006CB8" w14:paraId="2090D1B2" w14:textId="77777777">
            <w:pPr>
              <w:pStyle w:val="NoSpacing"/>
              <w:jc w:val="right"/>
            </w:pPr>
            <w:r>
              <w:t>$</w:t>
            </w:r>
            <w:r w:rsidRPr="001A423A" w:rsidR="00601A6A">
              <w:t>10,472</w:t>
            </w:r>
          </w:p>
        </w:tc>
      </w:tr>
      <w:tr w:rsidRPr="001A423A" w:rsidR="001A423A" w:rsidTr="00B33BEF" w14:paraId="0C1E11F2" w14:textId="77777777">
        <w:tc>
          <w:tcPr>
            <w:tcW w:w="2340" w:type="dxa"/>
            <w:shd w:val="clear" w:color="auto" w:fill="auto"/>
          </w:tcPr>
          <w:p w:rsidRPr="001A423A" w:rsidR="003D4F43" w:rsidP="00FD5B67" w:rsidRDefault="003D4F43" w14:paraId="3FC30029" w14:textId="77777777">
            <w:pPr>
              <w:pStyle w:val="NoSpacing"/>
            </w:pPr>
            <w:r w:rsidRPr="001A423A">
              <w:t>Total</w:t>
            </w:r>
            <w:r w:rsidR="000157F5">
              <w:t xml:space="preserve"> Pre award</w:t>
            </w:r>
          </w:p>
        </w:tc>
        <w:tc>
          <w:tcPr>
            <w:tcW w:w="1260" w:type="dxa"/>
            <w:shd w:val="clear" w:color="auto" w:fill="auto"/>
            <w:vAlign w:val="center"/>
          </w:tcPr>
          <w:p w:rsidRPr="001A423A" w:rsidR="003D4F43" w:rsidP="000157F5" w:rsidRDefault="003D4F43" w14:paraId="36E9EA0E" w14:textId="77777777">
            <w:pPr>
              <w:pStyle w:val="NoSpacing"/>
              <w:jc w:val="right"/>
            </w:pPr>
            <w:r w:rsidRPr="001A423A">
              <w:t>100</w:t>
            </w:r>
          </w:p>
        </w:tc>
        <w:tc>
          <w:tcPr>
            <w:tcW w:w="1170" w:type="dxa"/>
            <w:shd w:val="clear" w:color="auto" w:fill="auto"/>
            <w:vAlign w:val="center"/>
          </w:tcPr>
          <w:p w:rsidRPr="001A423A" w:rsidR="003D4F43" w:rsidP="000157F5" w:rsidRDefault="001938AC" w14:paraId="46C4E7AA" w14:textId="77777777">
            <w:pPr>
              <w:pStyle w:val="NoSpacing"/>
              <w:jc w:val="right"/>
            </w:pPr>
            <w:r>
              <w:t>1</w:t>
            </w:r>
          </w:p>
        </w:tc>
        <w:tc>
          <w:tcPr>
            <w:tcW w:w="1170" w:type="dxa"/>
            <w:shd w:val="clear" w:color="auto" w:fill="auto"/>
            <w:vAlign w:val="center"/>
          </w:tcPr>
          <w:p w:rsidRPr="001A423A" w:rsidR="003D4F43" w:rsidP="000157F5" w:rsidRDefault="003D4F43" w14:paraId="0AF830AA" w14:textId="77777777">
            <w:pPr>
              <w:pStyle w:val="NoSpacing"/>
              <w:jc w:val="right"/>
            </w:pPr>
            <w:r w:rsidRPr="001A423A">
              <w:t>100</w:t>
            </w:r>
          </w:p>
        </w:tc>
        <w:tc>
          <w:tcPr>
            <w:tcW w:w="1080" w:type="dxa"/>
            <w:shd w:val="clear" w:color="auto" w:fill="auto"/>
            <w:vAlign w:val="center"/>
          </w:tcPr>
          <w:p w:rsidRPr="001A423A" w:rsidR="003D4F43" w:rsidP="000157F5" w:rsidRDefault="003D4F43" w14:paraId="6E6F9D4E" w14:textId="77777777">
            <w:pPr>
              <w:pStyle w:val="NoSpacing"/>
              <w:jc w:val="right"/>
            </w:pPr>
            <w:r w:rsidRPr="001A423A">
              <w:t>4</w:t>
            </w:r>
            <w:r w:rsidR="00006CB8">
              <w:t>5</w:t>
            </w:r>
            <w:r w:rsidR="001938AC">
              <w:t>.12</w:t>
            </w:r>
          </w:p>
        </w:tc>
        <w:tc>
          <w:tcPr>
            <w:tcW w:w="967" w:type="dxa"/>
            <w:shd w:val="clear" w:color="auto" w:fill="auto"/>
            <w:vAlign w:val="center"/>
          </w:tcPr>
          <w:p w:rsidRPr="001A423A" w:rsidR="003D4F43" w:rsidP="000157F5" w:rsidRDefault="005B4C05" w14:paraId="4AF2B857" w14:textId="2C057CE9">
            <w:pPr>
              <w:pStyle w:val="NoSpacing"/>
              <w:jc w:val="right"/>
            </w:pPr>
            <w:r>
              <w:t>4</w:t>
            </w:r>
            <w:r w:rsidR="00256361">
              <w:t>,</w:t>
            </w:r>
            <w:r>
              <w:t>5</w:t>
            </w:r>
            <w:r w:rsidR="005051AE">
              <w:t>12</w:t>
            </w:r>
          </w:p>
        </w:tc>
        <w:tc>
          <w:tcPr>
            <w:tcW w:w="1103" w:type="dxa"/>
            <w:shd w:val="clear" w:color="auto" w:fill="auto"/>
            <w:vAlign w:val="center"/>
          </w:tcPr>
          <w:p w:rsidRPr="001A423A" w:rsidR="003D4F43" w:rsidP="000157F5" w:rsidRDefault="005B4C05" w14:paraId="5C96B6F3" w14:textId="77777777">
            <w:pPr>
              <w:pStyle w:val="NoSpacing"/>
              <w:jc w:val="right"/>
            </w:pPr>
            <w:r>
              <w:t>$52.36</w:t>
            </w:r>
          </w:p>
        </w:tc>
        <w:tc>
          <w:tcPr>
            <w:tcW w:w="1260" w:type="dxa"/>
            <w:shd w:val="clear" w:color="auto" w:fill="auto"/>
            <w:vAlign w:val="center"/>
          </w:tcPr>
          <w:p w:rsidRPr="001A423A" w:rsidR="003D4F43" w:rsidP="000157F5" w:rsidRDefault="00006CB8" w14:paraId="1CF55DD9" w14:textId="77777777">
            <w:pPr>
              <w:pStyle w:val="NoSpacing"/>
              <w:jc w:val="right"/>
            </w:pPr>
            <w:r>
              <w:t>$</w:t>
            </w:r>
            <w:r w:rsidR="000157F5">
              <w:t>236,248.32</w:t>
            </w:r>
          </w:p>
        </w:tc>
      </w:tr>
      <w:tr w:rsidRPr="001A423A" w:rsidR="00FD5B67" w:rsidTr="000157F5" w14:paraId="265BBAA1" w14:textId="77777777">
        <w:tc>
          <w:tcPr>
            <w:tcW w:w="10350" w:type="dxa"/>
            <w:gridSpan w:val="8"/>
            <w:shd w:val="clear" w:color="auto" w:fill="auto"/>
            <w:vAlign w:val="center"/>
          </w:tcPr>
          <w:p w:rsidRPr="001A423A" w:rsidR="00FD5B67" w:rsidP="000157F5" w:rsidRDefault="00FD5B67" w14:paraId="78A328A8" w14:textId="77777777">
            <w:pPr>
              <w:jc w:val="center"/>
              <w:rPr>
                <w:bCs/>
                <w:color w:val="000000"/>
              </w:rPr>
            </w:pPr>
            <w:r w:rsidRPr="001A423A">
              <w:rPr>
                <w:b/>
                <w:bCs/>
              </w:rPr>
              <w:t>Post award</w:t>
            </w:r>
          </w:p>
        </w:tc>
      </w:tr>
      <w:tr w:rsidRPr="001A423A" w:rsidR="001A423A" w:rsidTr="00B33BEF" w14:paraId="1D43DB01" w14:textId="77777777">
        <w:tc>
          <w:tcPr>
            <w:tcW w:w="2340" w:type="dxa"/>
            <w:shd w:val="clear" w:color="auto" w:fill="auto"/>
            <w:vAlign w:val="center"/>
          </w:tcPr>
          <w:p w:rsidRPr="001A423A" w:rsidR="00393F64" w:rsidP="00393F64" w:rsidRDefault="00393F64" w14:paraId="2813873C" w14:textId="77777777">
            <w:pPr>
              <w:rPr>
                <w:bCs/>
                <w:color w:val="000000"/>
              </w:rPr>
            </w:pPr>
            <w:r w:rsidRPr="001A423A">
              <w:rPr>
                <w:bCs/>
                <w:color w:val="000000"/>
              </w:rPr>
              <w:t xml:space="preserve">Grant </w:t>
            </w:r>
            <w:r w:rsidRPr="001A423A" w:rsidR="003D4F43">
              <w:rPr>
                <w:bCs/>
                <w:color w:val="000000"/>
              </w:rPr>
              <w:t>work plan</w:t>
            </w:r>
          </w:p>
        </w:tc>
        <w:tc>
          <w:tcPr>
            <w:tcW w:w="1260" w:type="dxa"/>
            <w:shd w:val="clear" w:color="auto" w:fill="E7E6E6"/>
            <w:vAlign w:val="center"/>
          </w:tcPr>
          <w:p w:rsidRPr="001A423A" w:rsidR="00393F64" w:rsidP="000157F5" w:rsidRDefault="00393F64" w14:paraId="1037CCFC" w14:textId="77777777">
            <w:pPr>
              <w:jc w:val="right"/>
              <w:rPr>
                <w:bCs/>
                <w:color w:val="000000"/>
              </w:rPr>
            </w:pPr>
            <w:r w:rsidRPr="001A423A">
              <w:rPr>
                <w:bCs/>
                <w:color w:val="000000"/>
              </w:rPr>
              <w:t>20</w:t>
            </w:r>
          </w:p>
        </w:tc>
        <w:tc>
          <w:tcPr>
            <w:tcW w:w="1170" w:type="dxa"/>
            <w:shd w:val="clear" w:color="auto" w:fill="E7E6E6"/>
            <w:vAlign w:val="center"/>
          </w:tcPr>
          <w:p w:rsidRPr="001A423A" w:rsidR="00393F64" w:rsidP="000157F5" w:rsidRDefault="00393F64" w14:paraId="47BF9E43" w14:textId="77777777">
            <w:pPr>
              <w:jc w:val="right"/>
              <w:rPr>
                <w:bCs/>
                <w:color w:val="000000"/>
              </w:rPr>
            </w:pPr>
            <w:r w:rsidRPr="001A423A">
              <w:rPr>
                <w:bCs/>
                <w:color w:val="000000"/>
              </w:rPr>
              <w:t>1</w:t>
            </w:r>
          </w:p>
        </w:tc>
        <w:tc>
          <w:tcPr>
            <w:tcW w:w="1170" w:type="dxa"/>
            <w:shd w:val="clear" w:color="auto" w:fill="E7E6E6"/>
            <w:vAlign w:val="center"/>
          </w:tcPr>
          <w:p w:rsidRPr="001A423A" w:rsidR="00393F64" w:rsidP="000157F5" w:rsidRDefault="00393F64" w14:paraId="1D274B75" w14:textId="77777777">
            <w:pPr>
              <w:jc w:val="right"/>
              <w:rPr>
                <w:bCs/>
                <w:color w:val="000000"/>
              </w:rPr>
            </w:pPr>
            <w:r w:rsidRPr="001A423A">
              <w:rPr>
                <w:bCs/>
                <w:color w:val="000000"/>
              </w:rPr>
              <w:t>20</w:t>
            </w:r>
          </w:p>
        </w:tc>
        <w:tc>
          <w:tcPr>
            <w:tcW w:w="1080" w:type="dxa"/>
            <w:shd w:val="clear" w:color="auto" w:fill="E7E6E6"/>
            <w:vAlign w:val="center"/>
          </w:tcPr>
          <w:p w:rsidRPr="001A423A" w:rsidR="00393F64" w:rsidP="000157F5" w:rsidRDefault="00393F64" w14:paraId="07867630" w14:textId="77777777">
            <w:pPr>
              <w:jc w:val="right"/>
              <w:rPr>
                <w:bCs/>
                <w:color w:val="000000"/>
              </w:rPr>
            </w:pPr>
            <w:r w:rsidRPr="001A423A">
              <w:rPr>
                <w:bCs/>
                <w:color w:val="000000"/>
              </w:rPr>
              <w:t>2</w:t>
            </w:r>
          </w:p>
        </w:tc>
        <w:tc>
          <w:tcPr>
            <w:tcW w:w="967" w:type="dxa"/>
            <w:shd w:val="clear" w:color="auto" w:fill="E7E6E6"/>
            <w:vAlign w:val="center"/>
          </w:tcPr>
          <w:p w:rsidRPr="001A423A" w:rsidR="00393F64" w:rsidP="000157F5" w:rsidRDefault="00393F64" w14:paraId="4C70C922" w14:textId="77777777">
            <w:pPr>
              <w:jc w:val="right"/>
              <w:rPr>
                <w:bCs/>
                <w:color w:val="000000"/>
              </w:rPr>
            </w:pPr>
            <w:r w:rsidRPr="001A423A">
              <w:rPr>
                <w:bCs/>
                <w:color w:val="000000"/>
              </w:rPr>
              <w:t>40</w:t>
            </w:r>
          </w:p>
        </w:tc>
        <w:tc>
          <w:tcPr>
            <w:tcW w:w="1103" w:type="dxa"/>
            <w:shd w:val="clear" w:color="auto" w:fill="E7E6E6"/>
            <w:vAlign w:val="center"/>
          </w:tcPr>
          <w:p w:rsidRPr="001A423A" w:rsidR="00393F64" w:rsidP="000157F5" w:rsidRDefault="00393F64" w14:paraId="1DE0F1F3" w14:textId="77777777">
            <w:pPr>
              <w:jc w:val="right"/>
              <w:rPr>
                <w:bCs/>
                <w:color w:val="000000"/>
              </w:rPr>
            </w:pPr>
            <w:r w:rsidRPr="001A423A">
              <w:rPr>
                <w:bCs/>
                <w:color w:val="000000"/>
              </w:rPr>
              <w:t>$52.36</w:t>
            </w:r>
          </w:p>
        </w:tc>
        <w:tc>
          <w:tcPr>
            <w:tcW w:w="1260" w:type="dxa"/>
            <w:shd w:val="clear" w:color="auto" w:fill="E7E6E6"/>
            <w:vAlign w:val="center"/>
          </w:tcPr>
          <w:p w:rsidRPr="001A423A" w:rsidR="00393F64" w:rsidP="000157F5" w:rsidRDefault="00393F64" w14:paraId="59AEAD86" w14:textId="236161E3">
            <w:pPr>
              <w:jc w:val="right"/>
              <w:rPr>
                <w:bCs/>
                <w:color w:val="000000"/>
              </w:rPr>
            </w:pPr>
            <w:r w:rsidRPr="001A423A">
              <w:rPr>
                <w:bCs/>
                <w:color w:val="000000"/>
              </w:rPr>
              <w:t>$2,094</w:t>
            </w:r>
            <w:r w:rsidR="005051AE">
              <w:rPr>
                <w:bCs/>
                <w:color w:val="000000"/>
              </w:rPr>
              <w:t>.40</w:t>
            </w:r>
          </w:p>
        </w:tc>
      </w:tr>
      <w:tr w:rsidRPr="001A423A" w:rsidR="000157F5" w:rsidTr="00B33BEF" w14:paraId="7560644C" w14:textId="77777777">
        <w:tc>
          <w:tcPr>
            <w:tcW w:w="2340" w:type="dxa"/>
            <w:shd w:val="clear" w:color="auto" w:fill="auto"/>
          </w:tcPr>
          <w:p w:rsidRPr="001A423A" w:rsidR="00393F64" w:rsidP="000157F5" w:rsidRDefault="00601A6A" w14:paraId="4F35695D" w14:textId="77777777">
            <w:pPr>
              <w:rPr>
                <w:bCs/>
                <w:color w:val="000000"/>
              </w:rPr>
            </w:pPr>
            <w:r w:rsidRPr="001A423A">
              <w:t>Detailed Budget Worksheet, 424 CBW</w:t>
            </w:r>
          </w:p>
        </w:tc>
        <w:tc>
          <w:tcPr>
            <w:tcW w:w="1260" w:type="dxa"/>
            <w:shd w:val="clear" w:color="auto" w:fill="E7E6E6"/>
            <w:vAlign w:val="center"/>
          </w:tcPr>
          <w:p w:rsidRPr="001A423A" w:rsidR="00393F64" w:rsidP="000157F5" w:rsidRDefault="003D4F43" w14:paraId="4F17F0DF" w14:textId="77777777">
            <w:pPr>
              <w:jc w:val="right"/>
              <w:rPr>
                <w:bCs/>
                <w:color w:val="000000"/>
              </w:rPr>
            </w:pPr>
            <w:r w:rsidRPr="001A423A">
              <w:rPr>
                <w:bCs/>
                <w:color w:val="000000"/>
              </w:rPr>
              <w:t>20</w:t>
            </w:r>
          </w:p>
        </w:tc>
        <w:tc>
          <w:tcPr>
            <w:tcW w:w="1170" w:type="dxa"/>
            <w:shd w:val="clear" w:color="auto" w:fill="E7E6E6"/>
            <w:vAlign w:val="center"/>
          </w:tcPr>
          <w:p w:rsidRPr="001A423A" w:rsidR="00393F64" w:rsidP="000157F5" w:rsidRDefault="003D4F43" w14:paraId="64807DEA" w14:textId="77777777">
            <w:pPr>
              <w:jc w:val="right"/>
              <w:rPr>
                <w:bCs/>
                <w:color w:val="000000"/>
              </w:rPr>
            </w:pPr>
            <w:r w:rsidRPr="001A423A">
              <w:rPr>
                <w:bCs/>
                <w:color w:val="000000"/>
              </w:rPr>
              <w:t>1</w:t>
            </w:r>
          </w:p>
        </w:tc>
        <w:tc>
          <w:tcPr>
            <w:tcW w:w="1170" w:type="dxa"/>
            <w:shd w:val="clear" w:color="auto" w:fill="E7E6E6"/>
            <w:vAlign w:val="center"/>
          </w:tcPr>
          <w:p w:rsidRPr="001A423A" w:rsidR="00393F64" w:rsidP="000157F5" w:rsidRDefault="003D4F43" w14:paraId="306B7138" w14:textId="77777777">
            <w:pPr>
              <w:jc w:val="right"/>
              <w:rPr>
                <w:bCs/>
                <w:color w:val="000000"/>
              </w:rPr>
            </w:pPr>
            <w:r w:rsidRPr="001A423A">
              <w:rPr>
                <w:bCs/>
                <w:color w:val="000000"/>
              </w:rPr>
              <w:t>20</w:t>
            </w:r>
          </w:p>
        </w:tc>
        <w:tc>
          <w:tcPr>
            <w:tcW w:w="1080" w:type="dxa"/>
            <w:shd w:val="clear" w:color="auto" w:fill="E7E6E6"/>
            <w:vAlign w:val="center"/>
          </w:tcPr>
          <w:p w:rsidRPr="001A423A" w:rsidR="00393F64" w:rsidP="000157F5" w:rsidRDefault="00CF469C" w14:paraId="24E34ACF" w14:textId="77777777">
            <w:pPr>
              <w:jc w:val="right"/>
              <w:rPr>
                <w:bCs/>
                <w:color w:val="000000"/>
              </w:rPr>
            </w:pPr>
            <w:r w:rsidRPr="001A423A">
              <w:rPr>
                <w:bCs/>
                <w:color w:val="000000"/>
              </w:rPr>
              <w:t>3.</w:t>
            </w:r>
            <w:r w:rsidR="000157F5">
              <w:rPr>
                <w:bCs/>
                <w:color w:val="000000"/>
              </w:rPr>
              <w:t>12</w:t>
            </w:r>
          </w:p>
        </w:tc>
        <w:tc>
          <w:tcPr>
            <w:tcW w:w="967" w:type="dxa"/>
            <w:shd w:val="clear" w:color="auto" w:fill="E7E6E6"/>
            <w:vAlign w:val="center"/>
          </w:tcPr>
          <w:p w:rsidRPr="001A423A" w:rsidR="00393F64" w:rsidP="000157F5" w:rsidRDefault="000157F5" w14:paraId="3EB9BC65" w14:textId="77777777">
            <w:pPr>
              <w:jc w:val="right"/>
              <w:rPr>
                <w:bCs/>
                <w:color w:val="000000"/>
              </w:rPr>
            </w:pPr>
            <w:r>
              <w:rPr>
                <w:bCs/>
                <w:color w:val="000000"/>
              </w:rPr>
              <w:t>62.4</w:t>
            </w:r>
          </w:p>
        </w:tc>
        <w:tc>
          <w:tcPr>
            <w:tcW w:w="1103" w:type="dxa"/>
            <w:shd w:val="clear" w:color="auto" w:fill="E7E6E6"/>
            <w:vAlign w:val="center"/>
          </w:tcPr>
          <w:p w:rsidRPr="001A423A" w:rsidR="00393F64" w:rsidP="000157F5" w:rsidRDefault="00BE2598" w14:paraId="767D3652" w14:textId="77777777">
            <w:pPr>
              <w:jc w:val="right"/>
              <w:rPr>
                <w:bCs/>
                <w:color w:val="000000"/>
              </w:rPr>
            </w:pPr>
            <w:r w:rsidRPr="00BE2598">
              <w:rPr>
                <w:bCs/>
                <w:color w:val="000000"/>
              </w:rPr>
              <w:t>$52.36</w:t>
            </w:r>
          </w:p>
        </w:tc>
        <w:tc>
          <w:tcPr>
            <w:tcW w:w="1260" w:type="dxa"/>
            <w:shd w:val="clear" w:color="auto" w:fill="E7E6E6"/>
            <w:vAlign w:val="center"/>
          </w:tcPr>
          <w:p w:rsidRPr="001A423A" w:rsidR="00393F64" w:rsidP="000157F5" w:rsidRDefault="00D63420" w14:paraId="3C99DA81" w14:textId="55D2F79D">
            <w:pPr>
              <w:jc w:val="right"/>
              <w:rPr>
                <w:bCs/>
                <w:color w:val="000000"/>
              </w:rPr>
            </w:pPr>
            <w:r>
              <w:rPr>
                <w:bCs/>
                <w:color w:val="000000"/>
              </w:rPr>
              <w:t>$3,267</w:t>
            </w:r>
            <w:r w:rsidR="000E238C">
              <w:rPr>
                <w:bCs/>
                <w:color w:val="000000"/>
              </w:rPr>
              <w:t>.26</w:t>
            </w:r>
          </w:p>
        </w:tc>
      </w:tr>
      <w:tr w:rsidRPr="001A423A" w:rsidR="001A423A" w:rsidTr="00B33BEF" w14:paraId="5A76A30B" w14:textId="77777777">
        <w:tc>
          <w:tcPr>
            <w:tcW w:w="2340" w:type="dxa"/>
            <w:shd w:val="clear" w:color="auto" w:fill="auto"/>
            <w:vAlign w:val="center"/>
          </w:tcPr>
          <w:p w:rsidRPr="001A423A" w:rsidR="00393F64" w:rsidP="00393F64" w:rsidRDefault="00393F64" w14:paraId="0DF4A4DC" w14:textId="77777777">
            <w:pPr>
              <w:rPr>
                <w:bCs/>
                <w:color w:val="000000"/>
              </w:rPr>
            </w:pPr>
            <w:r w:rsidRPr="001A423A">
              <w:rPr>
                <w:bCs/>
                <w:color w:val="000000"/>
              </w:rPr>
              <w:t>Grant reporting</w:t>
            </w:r>
          </w:p>
        </w:tc>
        <w:tc>
          <w:tcPr>
            <w:tcW w:w="1260" w:type="dxa"/>
            <w:shd w:val="clear" w:color="auto" w:fill="auto"/>
            <w:vAlign w:val="center"/>
          </w:tcPr>
          <w:p w:rsidRPr="001A423A" w:rsidR="00393F64" w:rsidP="000157F5" w:rsidRDefault="00393F64" w14:paraId="7D65391A" w14:textId="77777777">
            <w:pPr>
              <w:jc w:val="right"/>
              <w:rPr>
                <w:bCs/>
                <w:color w:val="000000"/>
              </w:rPr>
            </w:pPr>
            <w:r w:rsidRPr="001A423A">
              <w:rPr>
                <w:bCs/>
                <w:color w:val="000000"/>
              </w:rPr>
              <w:t>20</w:t>
            </w:r>
          </w:p>
        </w:tc>
        <w:tc>
          <w:tcPr>
            <w:tcW w:w="1170" w:type="dxa"/>
            <w:shd w:val="clear" w:color="auto" w:fill="auto"/>
            <w:vAlign w:val="center"/>
          </w:tcPr>
          <w:p w:rsidRPr="001A423A" w:rsidR="00393F64" w:rsidP="000157F5" w:rsidRDefault="00393F64" w14:paraId="2F4C8897" w14:textId="77777777">
            <w:pPr>
              <w:jc w:val="right"/>
              <w:rPr>
                <w:bCs/>
                <w:color w:val="000000"/>
              </w:rPr>
            </w:pPr>
            <w:r w:rsidRPr="001A423A">
              <w:rPr>
                <w:bCs/>
                <w:color w:val="000000"/>
              </w:rPr>
              <w:t>4</w:t>
            </w:r>
          </w:p>
        </w:tc>
        <w:tc>
          <w:tcPr>
            <w:tcW w:w="1170" w:type="dxa"/>
            <w:shd w:val="clear" w:color="auto" w:fill="auto"/>
            <w:vAlign w:val="center"/>
          </w:tcPr>
          <w:p w:rsidRPr="001A423A" w:rsidR="00393F64" w:rsidP="000157F5" w:rsidRDefault="00393F64" w14:paraId="2620E34C" w14:textId="77777777">
            <w:pPr>
              <w:jc w:val="right"/>
              <w:rPr>
                <w:bCs/>
                <w:color w:val="000000"/>
              </w:rPr>
            </w:pPr>
            <w:r w:rsidRPr="001A423A">
              <w:rPr>
                <w:bCs/>
                <w:color w:val="000000"/>
              </w:rPr>
              <w:t>80</w:t>
            </w:r>
          </w:p>
        </w:tc>
        <w:tc>
          <w:tcPr>
            <w:tcW w:w="1080" w:type="dxa"/>
            <w:shd w:val="clear" w:color="auto" w:fill="auto"/>
            <w:vAlign w:val="center"/>
          </w:tcPr>
          <w:p w:rsidRPr="001A423A" w:rsidR="00393F64" w:rsidP="000157F5" w:rsidRDefault="00393F64" w14:paraId="56BC974D" w14:textId="77777777">
            <w:pPr>
              <w:jc w:val="right"/>
              <w:rPr>
                <w:bCs/>
                <w:color w:val="000000"/>
              </w:rPr>
            </w:pPr>
            <w:r w:rsidRPr="001A423A">
              <w:rPr>
                <w:bCs/>
                <w:color w:val="000000"/>
              </w:rPr>
              <w:t>2</w:t>
            </w:r>
          </w:p>
        </w:tc>
        <w:tc>
          <w:tcPr>
            <w:tcW w:w="967" w:type="dxa"/>
            <w:shd w:val="clear" w:color="auto" w:fill="auto"/>
            <w:vAlign w:val="center"/>
          </w:tcPr>
          <w:p w:rsidRPr="001A423A" w:rsidR="00393F64" w:rsidP="000157F5" w:rsidRDefault="00393F64" w14:paraId="1C0543C2" w14:textId="77777777">
            <w:pPr>
              <w:jc w:val="right"/>
              <w:rPr>
                <w:bCs/>
                <w:color w:val="000000"/>
              </w:rPr>
            </w:pPr>
            <w:r w:rsidRPr="001A423A">
              <w:rPr>
                <w:bCs/>
                <w:color w:val="000000"/>
              </w:rPr>
              <w:t>160</w:t>
            </w:r>
          </w:p>
        </w:tc>
        <w:tc>
          <w:tcPr>
            <w:tcW w:w="1103" w:type="dxa"/>
            <w:shd w:val="clear" w:color="auto" w:fill="auto"/>
            <w:vAlign w:val="center"/>
          </w:tcPr>
          <w:p w:rsidRPr="001A423A" w:rsidR="00393F64" w:rsidP="000157F5" w:rsidRDefault="00393F64" w14:paraId="11053AB4" w14:textId="77777777">
            <w:pPr>
              <w:jc w:val="right"/>
              <w:rPr>
                <w:bCs/>
                <w:color w:val="000000"/>
              </w:rPr>
            </w:pPr>
            <w:r w:rsidRPr="001A423A">
              <w:rPr>
                <w:bCs/>
                <w:color w:val="000000"/>
              </w:rPr>
              <w:t>$52.36</w:t>
            </w:r>
          </w:p>
        </w:tc>
        <w:tc>
          <w:tcPr>
            <w:tcW w:w="1260" w:type="dxa"/>
            <w:shd w:val="clear" w:color="auto" w:fill="auto"/>
            <w:vAlign w:val="center"/>
          </w:tcPr>
          <w:p w:rsidRPr="001A423A" w:rsidR="00393F64" w:rsidP="000157F5" w:rsidRDefault="00393F64" w14:paraId="10A9BAF9" w14:textId="4A003D17">
            <w:pPr>
              <w:jc w:val="right"/>
              <w:rPr>
                <w:bCs/>
                <w:color w:val="000000"/>
              </w:rPr>
            </w:pPr>
            <w:r w:rsidRPr="001A423A">
              <w:rPr>
                <w:bCs/>
                <w:color w:val="000000"/>
              </w:rPr>
              <w:t>$</w:t>
            </w:r>
            <w:r w:rsidR="00D63420">
              <w:rPr>
                <w:bCs/>
                <w:color w:val="000000"/>
              </w:rPr>
              <w:t>8,37</w:t>
            </w:r>
            <w:r w:rsidR="00812D4A">
              <w:rPr>
                <w:bCs/>
                <w:color w:val="000000"/>
              </w:rPr>
              <w:t>7</w:t>
            </w:r>
            <w:r w:rsidR="000E238C">
              <w:rPr>
                <w:bCs/>
                <w:color w:val="000000"/>
              </w:rPr>
              <w:t>.60</w:t>
            </w:r>
          </w:p>
        </w:tc>
      </w:tr>
      <w:tr w:rsidRPr="001A423A" w:rsidR="000157F5" w:rsidTr="00B33BEF" w14:paraId="61D139B8" w14:textId="77777777">
        <w:tc>
          <w:tcPr>
            <w:tcW w:w="2340" w:type="dxa"/>
            <w:shd w:val="clear" w:color="auto" w:fill="auto"/>
            <w:vAlign w:val="center"/>
          </w:tcPr>
          <w:p w:rsidRPr="000157F5" w:rsidR="000157F5" w:rsidP="00393F64" w:rsidRDefault="000157F5" w14:paraId="1459CCDE" w14:textId="77777777">
            <w:pPr>
              <w:rPr>
                <w:color w:val="000000"/>
              </w:rPr>
            </w:pPr>
            <w:r w:rsidRPr="000157F5">
              <w:rPr>
                <w:color w:val="000000"/>
              </w:rPr>
              <w:t>Total</w:t>
            </w:r>
            <w:r>
              <w:rPr>
                <w:color w:val="000000"/>
              </w:rPr>
              <w:t xml:space="preserve"> Post award</w:t>
            </w:r>
          </w:p>
        </w:tc>
        <w:tc>
          <w:tcPr>
            <w:tcW w:w="1260" w:type="dxa"/>
            <w:shd w:val="clear" w:color="auto" w:fill="FFFFFF"/>
            <w:vAlign w:val="center"/>
          </w:tcPr>
          <w:p w:rsidRPr="001A423A" w:rsidR="000157F5" w:rsidP="000157F5" w:rsidRDefault="00D63420" w14:paraId="54151B64" w14:textId="77777777">
            <w:pPr>
              <w:jc w:val="right"/>
              <w:rPr>
                <w:bCs/>
                <w:color w:val="000000"/>
              </w:rPr>
            </w:pPr>
            <w:r>
              <w:rPr>
                <w:bCs/>
                <w:color w:val="000000"/>
              </w:rPr>
              <w:t>20</w:t>
            </w:r>
          </w:p>
        </w:tc>
        <w:tc>
          <w:tcPr>
            <w:tcW w:w="1170" w:type="dxa"/>
            <w:shd w:val="clear" w:color="auto" w:fill="FFFFFF"/>
            <w:vAlign w:val="center"/>
          </w:tcPr>
          <w:p w:rsidRPr="001A423A" w:rsidR="000157F5" w:rsidP="000157F5" w:rsidRDefault="00D63420" w14:paraId="48C8B4C1" w14:textId="77777777">
            <w:pPr>
              <w:jc w:val="right"/>
              <w:rPr>
                <w:bCs/>
                <w:color w:val="000000"/>
              </w:rPr>
            </w:pPr>
            <w:r>
              <w:rPr>
                <w:bCs/>
                <w:color w:val="000000"/>
              </w:rPr>
              <w:t>5</w:t>
            </w:r>
          </w:p>
        </w:tc>
        <w:tc>
          <w:tcPr>
            <w:tcW w:w="1170" w:type="dxa"/>
            <w:shd w:val="clear" w:color="auto" w:fill="FFFFFF"/>
            <w:vAlign w:val="center"/>
          </w:tcPr>
          <w:p w:rsidRPr="001A423A" w:rsidR="000157F5" w:rsidP="000157F5" w:rsidRDefault="00D63420" w14:paraId="56CB1964" w14:textId="2BEF926C">
            <w:pPr>
              <w:jc w:val="right"/>
              <w:rPr>
                <w:bCs/>
                <w:color w:val="000000"/>
              </w:rPr>
            </w:pPr>
            <w:r>
              <w:rPr>
                <w:bCs/>
                <w:color w:val="000000"/>
              </w:rPr>
              <w:t>1</w:t>
            </w:r>
            <w:r w:rsidR="00B33BEF">
              <w:rPr>
                <w:bCs/>
                <w:color w:val="000000"/>
              </w:rPr>
              <w:t>2</w:t>
            </w:r>
            <w:r>
              <w:rPr>
                <w:bCs/>
                <w:color w:val="000000"/>
              </w:rPr>
              <w:t>0</w:t>
            </w:r>
          </w:p>
        </w:tc>
        <w:tc>
          <w:tcPr>
            <w:tcW w:w="1080" w:type="dxa"/>
            <w:shd w:val="clear" w:color="auto" w:fill="FFFFFF"/>
            <w:vAlign w:val="center"/>
          </w:tcPr>
          <w:p w:rsidR="000157F5" w:rsidP="000157F5" w:rsidRDefault="00D63420" w14:paraId="489A03E5" w14:textId="77777777">
            <w:pPr>
              <w:jc w:val="right"/>
              <w:rPr>
                <w:bCs/>
                <w:color w:val="000000"/>
              </w:rPr>
            </w:pPr>
            <w:r>
              <w:rPr>
                <w:bCs/>
                <w:color w:val="000000"/>
              </w:rPr>
              <w:t>7.12</w:t>
            </w:r>
          </w:p>
        </w:tc>
        <w:tc>
          <w:tcPr>
            <w:tcW w:w="967" w:type="dxa"/>
            <w:shd w:val="clear" w:color="auto" w:fill="FFFFFF"/>
            <w:vAlign w:val="center"/>
          </w:tcPr>
          <w:p w:rsidR="000157F5" w:rsidP="000157F5" w:rsidRDefault="00D63420" w14:paraId="5794379D" w14:textId="77777777">
            <w:pPr>
              <w:jc w:val="right"/>
              <w:rPr>
                <w:bCs/>
                <w:color w:val="000000"/>
              </w:rPr>
            </w:pPr>
            <w:r>
              <w:rPr>
                <w:bCs/>
                <w:color w:val="000000"/>
              </w:rPr>
              <w:t>262.4</w:t>
            </w:r>
          </w:p>
        </w:tc>
        <w:tc>
          <w:tcPr>
            <w:tcW w:w="1103" w:type="dxa"/>
            <w:shd w:val="clear" w:color="auto" w:fill="FFFFFF"/>
            <w:vAlign w:val="center"/>
          </w:tcPr>
          <w:p w:rsidRPr="001A423A" w:rsidR="000157F5" w:rsidP="000157F5" w:rsidRDefault="00D63420" w14:paraId="6C26708D" w14:textId="77777777">
            <w:pPr>
              <w:jc w:val="right"/>
              <w:rPr>
                <w:bCs/>
                <w:color w:val="000000"/>
              </w:rPr>
            </w:pPr>
            <w:r w:rsidRPr="001A423A">
              <w:rPr>
                <w:bCs/>
                <w:color w:val="000000"/>
              </w:rPr>
              <w:t>$52.36</w:t>
            </w:r>
          </w:p>
        </w:tc>
        <w:tc>
          <w:tcPr>
            <w:tcW w:w="1260" w:type="dxa"/>
            <w:shd w:val="clear" w:color="auto" w:fill="auto"/>
            <w:vAlign w:val="center"/>
          </w:tcPr>
          <w:p w:rsidR="000157F5" w:rsidP="000157F5" w:rsidRDefault="00D63420" w14:paraId="19B8CE5B" w14:textId="65D24FFD">
            <w:pPr>
              <w:jc w:val="right"/>
              <w:rPr>
                <w:bCs/>
                <w:color w:val="000000"/>
              </w:rPr>
            </w:pPr>
            <w:r>
              <w:rPr>
                <w:bCs/>
                <w:color w:val="000000"/>
              </w:rPr>
              <w:t>$13,7</w:t>
            </w:r>
            <w:r w:rsidR="000E238C">
              <w:rPr>
                <w:bCs/>
                <w:color w:val="000000"/>
              </w:rPr>
              <w:t>39.26</w:t>
            </w:r>
          </w:p>
        </w:tc>
      </w:tr>
      <w:tr w:rsidRPr="001A423A" w:rsidR="00B33BEF" w:rsidTr="00B33BEF" w14:paraId="1C4C5FC8" w14:textId="77777777">
        <w:tc>
          <w:tcPr>
            <w:tcW w:w="2340" w:type="dxa"/>
            <w:shd w:val="clear" w:color="auto" w:fill="auto"/>
            <w:vAlign w:val="center"/>
          </w:tcPr>
          <w:p w:rsidRPr="000157F5" w:rsidR="00B33BEF" w:rsidP="00393F64" w:rsidRDefault="00B33BEF" w14:paraId="2FF5CCEB" w14:textId="77777777">
            <w:pPr>
              <w:rPr>
                <w:color w:val="000000"/>
              </w:rPr>
            </w:pPr>
          </w:p>
        </w:tc>
        <w:tc>
          <w:tcPr>
            <w:tcW w:w="1260" w:type="dxa"/>
            <w:shd w:val="clear" w:color="auto" w:fill="FFFFFF"/>
            <w:vAlign w:val="center"/>
          </w:tcPr>
          <w:p w:rsidR="00B33BEF" w:rsidP="000157F5" w:rsidRDefault="00B33BEF" w14:paraId="03C32173" w14:textId="77777777">
            <w:pPr>
              <w:jc w:val="right"/>
              <w:rPr>
                <w:bCs/>
                <w:color w:val="000000"/>
              </w:rPr>
            </w:pPr>
          </w:p>
        </w:tc>
        <w:tc>
          <w:tcPr>
            <w:tcW w:w="1170" w:type="dxa"/>
            <w:shd w:val="clear" w:color="auto" w:fill="FFFFFF"/>
            <w:vAlign w:val="center"/>
          </w:tcPr>
          <w:p w:rsidR="00B33BEF" w:rsidP="000157F5" w:rsidRDefault="00B33BEF" w14:paraId="6FE6F697" w14:textId="77777777">
            <w:pPr>
              <w:jc w:val="right"/>
              <w:rPr>
                <w:bCs/>
                <w:color w:val="000000"/>
              </w:rPr>
            </w:pPr>
          </w:p>
        </w:tc>
        <w:tc>
          <w:tcPr>
            <w:tcW w:w="1170" w:type="dxa"/>
            <w:shd w:val="clear" w:color="auto" w:fill="FFFFFF"/>
            <w:vAlign w:val="center"/>
          </w:tcPr>
          <w:p w:rsidR="00B33BEF" w:rsidP="000157F5" w:rsidRDefault="00B33BEF" w14:paraId="0A8EF971" w14:textId="77777777">
            <w:pPr>
              <w:jc w:val="right"/>
              <w:rPr>
                <w:bCs/>
                <w:color w:val="000000"/>
              </w:rPr>
            </w:pPr>
          </w:p>
        </w:tc>
        <w:tc>
          <w:tcPr>
            <w:tcW w:w="1080" w:type="dxa"/>
            <w:shd w:val="clear" w:color="auto" w:fill="FFFFFF"/>
            <w:vAlign w:val="center"/>
          </w:tcPr>
          <w:p w:rsidR="00B33BEF" w:rsidP="000157F5" w:rsidRDefault="00B33BEF" w14:paraId="2A041DD2" w14:textId="77777777">
            <w:pPr>
              <w:jc w:val="right"/>
              <w:rPr>
                <w:bCs/>
                <w:color w:val="000000"/>
              </w:rPr>
            </w:pPr>
          </w:p>
        </w:tc>
        <w:tc>
          <w:tcPr>
            <w:tcW w:w="967" w:type="dxa"/>
            <w:shd w:val="clear" w:color="auto" w:fill="FFFFFF"/>
            <w:vAlign w:val="center"/>
          </w:tcPr>
          <w:p w:rsidR="00B33BEF" w:rsidP="000157F5" w:rsidRDefault="00B33BEF" w14:paraId="7AF8DCD9" w14:textId="77777777">
            <w:pPr>
              <w:jc w:val="right"/>
              <w:rPr>
                <w:bCs/>
                <w:color w:val="000000"/>
              </w:rPr>
            </w:pPr>
          </w:p>
        </w:tc>
        <w:tc>
          <w:tcPr>
            <w:tcW w:w="1103" w:type="dxa"/>
            <w:shd w:val="clear" w:color="auto" w:fill="FFFFFF"/>
            <w:vAlign w:val="center"/>
          </w:tcPr>
          <w:p w:rsidRPr="001A423A" w:rsidR="00B33BEF" w:rsidP="000157F5" w:rsidRDefault="00B33BEF" w14:paraId="383D6FB0" w14:textId="77777777">
            <w:pPr>
              <w:jc w:val="right"/>
              <w:rPr>
                <w:bCs/>
                <w:color w:val="000000"/>
              </w:rPr>
            </w:pPr>
          </w:p>
        </w:tc>
        <w:tc>
          <w:tcPr>
            <w:tcW w:w="1260" w:type="dxa"/>
            <w:shd w:val="clear" w:color="auto" w:fill="auto"/>
            <w:vAlign w:val="center"/>
          </w:tcPr>
          <w:p w:rsidR="00B33BEF" w:rsidP="000157F5" w:rsidRDefault="00B33BEF" w14:paraId="27F27A59" w14:textId="77777777">
            <w:pPr>
              <w:jc w:val="right"/>
              <w:rPr>
                <w:bCs/>
                <w:color w:val="000000"/>
              </w:rPr>
            </w:pPr>
          </w:p>
        </w:tc>
      </w:tr>
      <w:tr w:rsidRPr="001A423A" w:rsidR="001A423A" w:rsidTr="00B33BEF" w14:paraId="1C71FF3F" w14:textId="77777777">
        <w:tc>
          <w:tcPr>
            <w:tcW w:w="2340" w:type="dxa"/>
            <w:shd w:val="clear" w:color="auto" w:fill="auto"/>
            <w:vAlign w:val="center"/>
          </w:tcPr>
          <w:p w:rsidRPr="001A423A" w:rsidR="00393F64" w:rsidP="00393F64" w:rsidRDefault="00393F64" w14:paraId="32A03EAE" w14:textId="77777777">
            <w:pPr>
              <w:rPr>
                <w:b/>
                <w:bCs/>
                <w:color w:val="000000"/>
              </w:rPr>
            </w:pPr>
            <w:r w:rsidRPr="001A423A">
              <w:rPr>
                <w:b/>
                <w:bCs/>
                <w:color w:val="000000"/>
              </w:rPr>
              <w:t>TOTALS</w:t>
            </w:r>
          </w:p>
        </w:tc>
        <w:tc>
          <w:tcPr>
            <w:tcW w:w="1260" w:type="dxa"/>
            <w:shd w:val="clear" w:color="auto" w:fill="FFFFFF"/>
            <w:vAlign w:val="center"/>
          </w:tcPr>
          <w:p w:rsidRPr="001A423A" w:rsidR="00393F64" w:rsidP="000157F5" w:rsidRDefault="001938AC" w14:paraId="48917632" w14:textId="77777777">
            <w:pPr>
              <w:jc w:val="right"/>
              <w:rPr>
                <w:bCs/>
                <w:color w:val="000000"/>
              </w:rPr>
            </w:pPr>
            <w:r>
              <w:rPr>
                <w:bCs/>
                <w:color w:val="000000"/>
              </w:rPr>
              <w:t>100</w:t>
            </w:r>
          </w:p>
        </w:tc>
        <w:tc>
          <w:tcPr>
            <w:tcW w:w="1170" w:type="dxa"/>
            <w:shd w:val="clear" w:color="auto" w:fill="FFFFFF"/>
            <w:vAlign w:val="center"/>
          </w:tcPr>
          <w:p w:rsidRPr="001A423A" w:rsidR="00393F64" w:rsidP="000157F5" w:rsidRDefault="00D92D85" w14:paraId="0F7045F7" w14:textId="77777777">
            <w:pPr>
              <w:jc w:val="right"/>
              <w:rPr>
                <w:bCs/>
                <w:color w:val="000000"/>
              </w:rPr>
            </w:pPr>
            <w:r w:rsidRPr="001A423A">
              <w:rPr>
                <w:bCs/>
                <w:color w:val="000000"/>
              </w:rPr>
              <w:t>6</w:t>
            </w:r>
          </w:p>
        </w:tc>
        <w:tc>
          <w:tcPr>
            <w:tcW w:w="1170" w:type="dxa"/>
            <w:shd w:val="clear" w:color="auto" w:fill="FFFFFF"/>
            <w:vAlign w:val="center"/>
          </w:tcPr>
          <w:p w:rsidRPr="001A423A" w:rsidR="00393F64" w:rsidP="000157F5" w:rsidRDefault="00393F64" w14:paraId="6138DA7D" w14:textId="0D20D0BF">
            <w:pPr>
              <w:jc w:val="right"/>
              <w:rPr>
                <w:bCs/>
                <w:color w:val="000000"/>
              </w:rPr>
            </w:pPr>
            <w:r w:rsidRPr="001A423A">
              <w:rPr>
                <w:bCs/>
                <w:color w:val="000000"/>
              </w:rPr>
              <w:t>2</w:t>
            </w:r>
            <w:r w:rsidR="00B33BEF">
              <w:rPr>
                <w:bCs/>
                <w:color w:val="000000"/>
              </w:rPr>
              <w:t>2</w:t>
            </w:r>
            <w:r w:rsidRPr="001A423A">
              <w:rPr>
                <w:bCs/>
                <w:color w:val="000000"/>
              </w:rPr>
              <w:t>0</w:t>
            </w:r>
          </w:p>
        </w:tc>
        <w:tc>
          <w:tcPr>
            <w:tcW w:w="1080" w:type="dxa"/>
            <w:shd w:val="clear" w:color="auto" w:fill="FFFFFF"/>
            <w:vAlign w:val="center"/>
          </w:tcPr>
          <w:p w:rsidRPr="001A423A" w:rsidR="00393F64" w:rsidP="000157F5" w:rsidRDefault="001938AC" w14:paraId="5D22CB5E" w14:textId="77777777">
            <w:pPr>
              <w:jc w:val="right"/>
              <w:rPr>
                <w:bCs/>
                <w:color w:val="000000"/>
              </w:rPr>
            </w:pPr>
            <w:r>
              <w:rPr>
                <w:bCs/>
                <w:color w:val="000000"/>
              </w:rPr>
              <w:t>52.24</w:t>
            </w:r>
          </w:p>
        </w:tc>
        <w:tc>
          <w:tcPr>
            <w:tcW w:w="967" w:type="dxa"/>
            <w:shd w:val="clear" w:color="auto" w:fill="FFFFFF"/>
            <w:vAlign w:val="center"/>
          </w:tcPr>
          <w:p w:rsidRPr="001A423A" w:rsidR="00393F64" w:rsidP="000157F5" w:rsidRDefault="005B4C05" w14:paraId="1AE0CCD0" w14:textId="2EB9BCE5">
            <w:pPr>
              <w:jc w:val="right"/>
              <w:rPr>
                <w:bCs/>
                <w:color w:val="000000"/>
              </w:rPr>
            </w:pPr>
            <w:r>
              <w:rPr>
                <w:bCs/>
                <w:color w:val="000000"/>
              </w:rPr>
              <w:t>4</w:t>
            </w:r>
            <w:r w:rsidR="00256361">
              <w:rPr>
                <w:bCs/>
                <w:color w:val="000000"/>
              </w:rPr>
              <w:t>,</w:t>
            </w:r>
            <w:r>
              <w:rPr>
                <w:bCs/>
                <w:color w:val="000000"/>
              </w:rPr>
              <w:t>7</w:t>
            </w:r>
            <w:r w:rsidR="00B33BEF">
              <w:rPr>
                <w:bCs/>
                <w:color w:val="000000"/>
              </w:rPr>
              <w:t>74.40</w:t>
            </w:r>
          </w:p>
        </w:tc>
        <w:tc>
          <w:tcPr>
            <w:tcW w:w="1103" w:type="dxa"/>
            <w:shd w:val="clear" w:color="auto" w:fill="FFFFFF"/>
            <w:vAlign w:val="center"/>
          </w:tcPr>
          <w:p w:rsidRPr="001A423A" w:rsidR="00393F64" w:rsidP="000157F5" w:rsidRDefault="00D92D85" w14:paraId="3D1DFE1C" w14:textId="77777777">
            <w:pPr>
              <w:jc w:val="right"/>
              <w:rPr>
                <w:bCs/>
                <w:color w:val="000000"/>
              </w:rPr>
            </w:pPr>
            <w:r w:rsidRPr="001A423A">
              <w:rPr>
                <w:bCs/>
                <w:color w:val="000000"/>
              </w:rPr>
              <w:t>$52.36</w:t>
            </w:r>
          </w:p>
        </w:tc>
        <w:tc>
          <w:tcPr>
            <w:tcW w:w="1260" w:type="dxa"/>
            <w:shd w:val="clear" w:color="auto" w:fill="auto"/>
            <w:vAlign w:val="center"/>
          </w:tcPr>
          <w:p w:rsidRPr="001A423A" w:rsidR="00393F64" w:rsidP="000157F5" w:rsidRDefault="005B4C05" w14:paraId="42AA5B01" w14:textId="362714B3">
            <w:pPr>
              <w:jc w:val="right"/>
              <w:rPr>
                <w:bCs/>
                <w:color w:val="000000"/>
              </w:rPr>
            </w:pPr>
            <w:r>
              <w:rPr>
                <w:bCs/>
                <w:color w:val="000000"/>
              </w:rPr>
              <w:t>$</w:t>
            </w:r>
            <w:r w:rsidR="00D63420">
              <w:rPr>
                <w:bCs/>
                <w:color w:val="000000"/>
              </w:rPr>
              <w:t>249,98</w:t>
            </w:r>
            <w:r w:rsidR="00812D4A">
              <w:rPr>
                <w:bCs/>
                <w:color w:val="000000"/>
              </w:rPr>
              <w:t>7.5</w:t>
            </w:r>
            <w:r w:rsidR="00D63420">
              <w:rPr>
                <w:bCs/>
                <w:color w:val="000000"/>
              </w:rPr>
              <w:t>8</w:t>
            </w:r>
          </w:p>
        </w:tc>
      </w:tr>
    </w:tbl>
    <w:bookmarkEnd w:id="0"/>
    <w:p w:rsidRPr="0055069C" w:rsidR="00411D1B" w:rsidP="00411D1B" w:rsidRDefault="00411D1B" w14:paraId="5C59CB1C" w14:textId="77777777">
      <w:pPr>
        <w:ind w:left="540"/>
        <w:rPr>
          <w:sz w:val="24"/>
          <w:szCs w:val="24"/>
        </w:rPr>
      </w:pPr>
      <w:r w:rsidRPr="0055069C">
        <w:rPr>
          <w:sz w:val="24"/>
          <w:szCs w:val="24"/>
        </w:rPr>
        <w:t>Note: The “Avg. Hourly Wage Rate” for each respondent</w:t>
      </w:r>
      <w:r w:rsidRPr="0055069C" w:rsidR="00873E01">
        <w:rPr>
          <w:sz w:val="24"/>
          <w:szCs w:val="24"/>
        </w:rPr>
        <w:t xml:space="preserve"> reflects a wage of $35.87 for professional and business services and </w:t>
      </w:r>
      <w:r w:rsidRPr="0055069C">
        <w:rPr>
          <w:sz w:val="24"/>
          <w:szCs w:val="24"/>
        </w:rPr>
        <w:t xml:space="preserve">a 1.46 multiplier to reflect a </w:t>
      </w:r>
      <w:proofErr w:type="gramStart"/>
      <w:r w:rsidRPr="0055069C">
        <w:rPr>
          <w:sz w:val="24"/>
          <w:szCs w:val="24"/>
        </w:rPr>
        <w:t>fully-loaded</w:t>
      </w:r>
      <w:proofErr w:type="gramEnd"/>
      <w:r w:rsidRPr="0055069C">
        <w:rPr>
          <w:sz w:val="24"/>
          <w:szCs w:val="24"/>
        </w:rPr>
        <w:t xml:space="preserve"> wage rate. </w:t>
      </w:r>
    </w:p>
    <w:p w:rsidRPr="0055069C" w:rsidR="00411D1B" w:rsidP="00D92D85" w:rsidRDefault="00411D1B" w14:paraId="7BD1C5FD" w14:textId="77777777">
      <w:pPr>
        <w:tabs>
          <w:tab w:val="left" w:pos="360"/>
        </w:tabs>
        <w:rPr>
          <w:sz w:val="24"/>
          <w:szCs w:val="24"/>
        </w:rPr>
      </w:pPr>
    </w:p>
    <w:p w:rsidRPr="0055069C" w:rsidR="009E13B1" w:rsidRDefault="009E13B1" w14:paraId="39A56C6D" w14:textId="77777777">
      <w:pPr>
        <w:tabs>
          <w:tab w:val="left" w:pos="360"/>
        </w:tabs>
        <w:ind w:left="360" w:hanging="360"/>
        <w:rPr>
          <w:b/>
          <w:bCs/>
          <w:sz w:val="24"/>
          <w:szCs w:val="24"/>
        </w:rPr>
      </w:pPr>
      <w:r w:rsidRPr="0055069C">
        <w:rPr>
          <w:sz w:val="24"/>
          <w:szCs w:val="24"/>
        </w:rPr>
        <w:t>13.</w:t>
      </w:r>
      <w:r w:rsidRPr="0055069C">
        <w:rPr>
          <w:sz w:val="24"/>
          <w:szCs w:val="24"/>
        </w:rPr>
        <w:tab/>
      </w:r>
      <w:r w:rsidRPr="0055069C">
        <w:rPr>
          <w:b/>
          <w:bCs/>
          <w:sz w:val="24"/>
          <w:szCs w:val="24"/>
        </w:rPr>
        <w:t xml:space="preserve">Provide an estimate of the total annual cost burden to respondents or recordkeepers resulting from the collection of information (do not include the cost of any hour burden shown in Items 12 and 14). </w:t>
      </w:r>
    </w:p>
    <w:p w:rsidRPr="0055069C" w:rsidR="009E13B1" w:rsidRDefault="009E13B1" w14:paraId="1A3D72A2" w14:textId="77777777">
      <w:pPr>
        <w:numPr>
          <w:ilvl w:val="0"/>
          <w:numId w:val="14"/>
        </w:numPr>
        <w:tabs>
          <w:tab w:val="left" w:pos="360"/>
        </w:tabs>
        <w:ind w:left="480"/>
        <w:rPr>
          <w:b/>
          <w:bCs/>
          <w:sz w:val="24"/>
          <w:szCs w:val="24"/>
        </w:rPr>
      </w:pPr>
      <w:r w:rsidRPr="0055069C">
        <w:rPr>
          <w:b/>
          <w:bCs/>
          <w:sz w:val="24"/>
          <w:szCs w:val="24"/>
        </w:rPr>
        <w:t xml:space="preserve">The cost estimate should be split into two components: (a) a total capital and start-up cost component (annualized over its expected useful life); and (b) a total operation and maintenance purchase of services component.  The estimates should </w:t>
      </w:r>
      <w:proofErr w:type="gramStart"/>
      <w:r w:rsidRPr="0055069C">
        <w:rPr>
          <w:b/>
          <w:bCs/>
          <w:sz w:val="24"/>
          <w:szCs w:val="24"/>
        </w:rPr>
        <w:t>take into account</w:t>
      </w:r>
      <w:proofErr w:type="gramEnd"/>
      <w:r w:rsidRPr="0055069C">
        <w:rPr>
          <w:b/>
          <w:bCs/>
          <w:sz w:val="24"/>
          <w:szCs w:val="24"/>
        </w:rPr>
        <w:t xml:space="preserve"> costs associated with generating, maintaining, and disclosing or providing the information.  Include descriptions of methods used to estimate major cost factors including system and technology acquisition, expected useful life of capital equipment, the discount rate(s) and the </w:t>
      </w:r>
      <w:proofErr w:type="gramStart"/>
      <w:r w:rsidRPr="0055069C">
        <w:rPr>
          <w:b/>
          <w:bCs/>
          <w:sz w:val="24"/>
          <w:szCs w:val="24"/>
        </w:rPr>
        <w:t>time period</w:t>
      </w:r>
      <w:proofErr w:type="gramEnd"/>
      <w:r w:rsidRPr="0055069C">
        <w:rPr>
          <w:b/>
          <w:bCs/>
          <w:sz w:val="24"/>
          <w:szCs w:val="24"/>
        </w:rPr>
        <w:t xml:space="preserve"> over which costs will be incurred.  Capital and start-up costs include, among other items, preparations for collecting information such as purchasing computers and software; monitoring, sampling, drilling and testing equipment; and record storage </w:t>
      </w:r>
      <w:proofErr w:type="gramStart"/>
      <w:r w:rsidRPr="0055069C">
        <w:rPr>
          <w:b/>
          <w:bCs/>
          <w:sz w:val="24"/>
          <w:szCs w:val="24"/>
        </w:rPr>
        <w:t>facilities;</w:t>
      </w:r>
      <w:proofErr w:type="gramEnd"/>
      <w:r w:rsidRPr="0055069C">
        <w:rPr>
          <w:b/>
          <w:bCs/>
          <w:sz w:val="24"/>
          <w:szCs w:val="24"/>
        </w:rPr>
        <w:t xml:space="preserve"> </w:t>
      </w:r>
    </w:p>
    <w:p w:rsidRPr="0055069C" w:rsidR="009E13B1" w:rsidRDefault="009E13B1" w14:paraId="42636CF2" w14:textId="77777777">
      <w:pPr>
        <w:numPr>
          <w:ilvl w:val="0"/>
          <w:numId w:val="14"/>
        </w:numPr>
        <w:tabs>
          <w:tab w:val="left" w:pos="360"/>
        </w:tabs>
        <w:ind w:left="480"/>
        <w:rPr>
          <w:b/>
          <w:bCs/>
          <w:sz w:val="24"/>
          <w:szCs w:val="24"/>
        </w:rPr>
      </w:pPr>
      <w:r w:rsidRPr="0055069C">
        <w:rPr>
          <w:b/>
          <w:bCs/>
          <w:sz w:val="24"/>
          <w:szCs w:val="24"/>
        </w:rPr>
        <w:t xml:space="preserve">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 </w:t>
      </w:r>
    </w:p>
    <w:p w:rsidRPr="0055069C" w:rsidR="009E13B1" w:rsidRDefault="009E13B1" w14:paraId="7B574D50" w14:textId="77777777">
      <w:pPr>
        <w:keepLines/>
        <w:numPr>
          <w:ilvl w:val="0"/>
          <w:numId w:val="14"/>
        </w:numPr>
        <w:tabs>
          <w:tab w:val="left" w:pos="360"/>
        </w:tabs>
        <w:spacing w:after="80"/>
        <w:ind w:left="480"/>
        <w:rPr>
          <w:sz w:val="24"/>
          <w:szCs w:val="24"/>
        </w:rPr>
      </w:pPr>
      <w:r w:rsidRPr="0055069C">
        <w:rPr>
          <w:b/>
          <w:bCs/>
          <w:sz w:val="24"/>
          <w:szCs w:val="24"/>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Pr="0055069C" w:rsidR="00411D1B" w:rsidP="00411D1B" w:rsidRDefault="00411D1B" w14:paraId="5F3DE840" w14:textId="77777777">
      <w:pPr>
        <w:ind w:left="684"/>
        <w:rPr>
          <w:b/>
          <w:color w:val="000000"/>
          <w:sz w:val="24"/>
          <w:szCs w:val="24"/>
        </w:rPr>
      </w:pPr>
    </w:p>
    <w:p w:rsidRPr="0055069C" w:rsidR="00411D1B" w:rsidP="00D92D85" w:rsidRDefault="00411D1B" w14:paraId="6503D88F" w14:textId="77777777">
      <w:pPr>
        <w:ind w:left="480"/>
        <w:rPr>
          <w:bCs/>
          <w:color w:val="000000"/>
          <w:sz w:val="24"/>
          <w:szCs w:val="24"/>
        </w:rPr>
      </w:pPr>
      <w:r w:rsidRPr="0055069C">
        <w:rPr>
          <w:bCs/>
          <w:color w:val="000000"/>
          <w:sz w:val="24"/>
          <w:szCs w:val="24"/>
        </w:rPr>
        <w:t>There are no additional costs to respondents for the bulleted items above.</w:t>
      </w:r>
    </w:p>
    <w:p w:rsidR="009E13B1" w:rsidRDefault="009E13B1" w14:paraId="5F97C2B5" w14:textId="77777777">
      <w:pPr>
        <w:keepLines/>
        <w:tabs>
          <w:tab w:val="left" w:pos="360"/>
          <w:tab w:val="left" w:pos="720"/>
        </w:tabs>
        <w:ind w:left="360"/>
        <w:rPr>
          <w:sz w:val="24"/>
          <w:szCs w:val="24"/>
        </w:rPr>
      </w:pPr>
    </w:p>
    <w:p w:rsidR="00EF1384" w:rsidRDefault="00EF1384" w14:paraId="5C159502" w14:textId="77777777">
      <w:pPr>
        <w:keepLines/>
        <w:tabs>
          <w:tab w:val="left" w:pos="360"/>
          <w:tab w:val="left" w:pos="720"/>
        </w:tabs>
        <w:ind w:left="360"/>
        <w:rPr>
          <w:sz w:val="24"/>
          <w:szCs w:val="24"/>
        </w:rPr>
      </w:pPr>
    </w:p>
    <w:p w:rsidR="00EF1384" w:rsidRDefault="00EF1384" w14:paraId="43026636" w14:textId="77777777">
      <w:pPr>
        <w:keepLines/>
        <w:tabs>
          <w:tab w:val="left" w:pos="360"/>
          <w:tab w:val="left" w:pos="720"/>
        </w:tabs>
        <w:ind w:left="360"/>
        <w:rPr>
          <w:sz w:val="24"/>
          <w:szCs w:val="24"/>
        </w:rPr>
      </w:pPr>
    </w:p>
    <w:p w:rsidR="00EF1384" w:rsidRDefault="00EF1384" w14:paraId="4E180274" w14:textId="77777777">
      <w:pPr>
        <w:keepLines/>
        <w:tabs>
          <w:tab w:val="left" w:pos="360"/>
          <w:tab w:val="left" w:pos="720"/>
        </w:tabs>
        <w:ind w:left="360"/>
        <w:rPr>
          <w:sz w:val="24"/>
          <w:szCs w:val="24"/>
        </w:rPr>
      </w:pPr>
    </w:p>
    <w:p w:rsidR="00EF1384" w:rsidRDefault="00EF1384" w14:paraId="0A22F802" w14:textId="77777777">
      <w:pPr>
        <w:keepLines/>
        <w:tabs>
          <w:tab w:val="left" w:pos="360"/>
          <w:tab w:val="left" w:pos="720"/>
        </w:tabs>
        <w:ind w:left="360"/>
        <w:rPr>
          <w:sz w:val="24"/>
          <w:szCs w:val="24"/>
        </w:rPr>
      </w:pPr>
    </w:p>
    <w:p w:rsidR="00EF1384" w:rsidRDefault="00EF1384" w14:paraId="7A910C5C" w14:textId="77777777">
      <w:pPr>
        <w:keepLines/>
        <w:tabs>
          <w:tab w:val="left" w:pos="360"/>
          <w:tab w:val="left" w:pos="720"/>
        </w:tabs>
        <w:ind w:left="360"/>
        <w:rPr>
          <w:sz w:val="24"/>
          <w:szCs w:val="24"/>
        </w:rPr>
      </w:pPr>
    </w:p>
    <w:p w:rsidR="00EF1384" w:rsidRDefault="00EF1384" w14:paraId="299428FF" w14:textId="77777777">
      <w:pPr>
        <w:keepLines/>
        <w:tabs>
          <w:tab w:val="left" w:pos="360"/>
          <w:tab w:val="left" w:pos="720"/>
        </w:tabs>
        <w:ind w:left="360"/>
        <w:rPr>
          <w:sz w:val="24"/>
          <w:szCs w:val="24"/>
        </w:rPr>
      </w:pPr>
    </w:p>
    <w:p w:rsidR="00EF1384" w:rsidRDefault="00EF1384" w14:paraId="33F596FA" w14:textId="77777777">
      <w:pPr>
        <w:keepLines/>
        <w:tabs>
          <w:tab w:val="left" w:pos="360"/>
          <w:tab w:val="left" w:pos="720"/>
        </w:tabs>
        <w:ind w:left="360"/>
        <w:rPr>
          <w:sz w:val="24"/>
          <w:szCs w:val="24"/>
        </w:rPr>
      </w:pPr>
    </w:p>
    <w:p w:rsidR="00EF1384" w:rsidRDefault="00EF1384" w14:paraId="6FADD493" w14:textId="77777777">
      <w:pPr>
        <w:keepLines/>
        <w:tabs>
          <w:tab w:val="left" w:pos="360"/>
          <w:tab w:val="left" w:pos="720"/>
        </w:tabs>
        <w:ind w:left="360"/>
        <w:rPr>
          <w:sz w:val="24"/>
          <w:szCs w:val="24"/>
        </w:rPr>
      </w:pPr>
    </w:p>
    <w:p w:rsidR="00EF1384" w:rsidRDefault="00EF1384" w14:paraId="7AC110D9" w14:textId="77777777">
      <w:pPr>
        <w:keepLines/>
        <w:tabs>
          <w:tab w:val="left" w:pos="360"/>
          <w:tab w:val="left" w:pos="720"/>
        </w:tabs>
        <w:ind w:left="360"/>
        <w:rPr>
          <w:sz w:val="24"/>
          <w:szCs w:val="24"/>
        </w:rPr>
      </w:pPr>
    </w:p>
    <w:p w:rsidR="00EF1384" w:rsidRDefault="00EF1384" w14:paraId="5BB04200" w14:textId="77777777">
      <w:pPr>
        <w:keepLines/>
        <w:tabs>
          <w:tab w:val="left" w:pos="360"/>
          <w:tab w:val="left" w:pos="720"/>
        </w:tabs>
        <w:ind w:left="360"/>
        <w:rPr>
          <w:sz w:val="24"/>
          <w:szCs w:val="24"/>
        </w:rPr>
      </w:pPr>
    </w:p>
    <w:p w:rsidR="00EF1384" w:rsidRDefault="00EF1384" w14:paraId="13E0ECDE" w14:textId="77777777">
      <w:pPr>
        <w:keepLines/>
        <w:tabs>
          <w:tab w:val="left" w:pos="360"/>
          <w:tab w:val="left" w:pos="720"/>
        </w:tabs>
        <w:ind w:left="360"/>
        <w:rPr>
          <w:sz w:val="24"/>
          <w:szCs w:val="24"/>
        </w:rPr>
      </w:pPr>
    </w:p>
    <w:p w:rsidR="00EF1384" w:rsidRDefault="00EF1384" w14:paraId="36EBC595" w14:textId="77777777">
      <w:pPr>
        <w:keepLines/>
        <w:tabs>
          <w:tab w:val="left" w:pos="360"/>
          <w:tab w:val="left" w:pos="720"/>
        </w:tabs>
        <w:ind w:left="360"/>
        <w:rPr>
          <w:sz w:val="24"/>
          <w:szCs w:val="24"/>
        </w:rPr>
      </w:pPr>
    </w:p>
    <w:p w:rsidR="00EF1384" w:rsidRDefault="00EF1384" w14:paraId="0E07C32B" w14:textId="77777777">
      <w:pPr>
        <w:keepLines/>
        <w:tabs>
          <w:tab w:val="left" w:pos="360"/>
          <w:tab w:val="left" w:pos="720"/>
        </w:tabs>
        <w:ind w:left="360"/>
        <w:rPr>
          <w:sz w:val="24"/>
          <w:szCs w:val="24"/>
        </w:rPr>
      </w:pPr>
    </w:p>
    <w:p w:rsidR="00EF1384" w:rsidRDefault="00EF1384" w14:paraId="5AD6FA86" w14:textId="77777777">
      <w:pPr>
        <w:keepLines/>
        <w:tabs>
          <w:tab w:val="left" w:pos="360"/>
          <w:tab w:val="left" w:pos="720"/>
        </w:tabs>
        <w:ind w:left="360"/>
        <w:rPr>
          <w:sz w:val="24"/>
          <w:szCs w:val="24"/>
        </w:rPr>
      </w:pPr>
    </w:p>
    <w:p w:rsidR="00EF1384" w:rsidRDefault="00EF1384" w14:paraId="0455BF79" w14:textId="77777777">
      <w:pPr>
        <w:keepLines/>
        <w:tabs>
          <w:tab w:val="left" w:pos="360"/>
          <w:tab w:val="left" w:pos="720"/>
        </w:tabs>
        <w:ind w:left="360"/>
        <w:rPr>
          <w:sz w:val="24"/>
          <w:szCs w:val="24"/>
        </w:rPr>
      </w:pPr>
    </w:p>
    <w:p w:rsidR="00EF1384" w:rsidRDefault="00EF1384" w14:paraId="689F41CC" w14:textId="77777777">
      <w:pPr>
        <w:keepLines/>
        <w:tabs>
          <w:tab w:val="left" w:pos="360"/>
          <w:tab w:val="left" w:pos="720"/>
        </w:tabs>
        <w:ind w:left="360"/>
        <w:rPr>
          <w:sz w:val="24"/>
          <w:szCs w:val="24"/>
        </w:rPr>
      </w:pPr>
    </w:p>
    <w:p w:rsidR="00EF1384" w:rsidRDefault="00EF1384" w14:paraId="40AC1BD5" w14:textId="77777777">
      <w:pPr>
        <w:keepLines/>
        <w:tabs>
          <w:tab w:val="left" w:pos="360"/>
          <w:tab w:val="left" w:pos="720"/>
        </w:tabs>
        <w:ind w:left="360"/>
        <w:rPr>
          <w:sz w:val="24"/>
          <w:szCs w:val="24"/>
        </w:rPr>
      </w:pPr>
    </w:p>
    <w:p w:rsidR="00EF1384" w:rsidRDefault="00EF1384" w14:paraId="25B4835C" w14:textId="77777777">
      <w:pPr>
        <w:keepLines/>
        <w:tabs>
          <w:tab w:val="left" w:pos="360"/>
          <w:tab w:val="left" w:pos="720"/>
        </w:tabs>
        <w:ind w:left="360"/>
        <w:rPr>
          <w:sz w:val="24"/>
          <w:szCs w:val="24"/>
        </w:rPr>
      </w:pPr>
    </w:p>
    <w:p w:rsidR="00EF1384" w:rsidRDefault="00EF1384" w14:paraId="1920371E" w14:textId="77777777">
      <w:pPr>
        <w:keepLines/>
        <w:tabs>
          <w:tab w:val="left" w:pos="360"/>
          <w:tab w:val="left" w:pos="720"/>
        </w:tabs>
        <w:ind w:left="360"/>
        <w:rPr>
          <w:sz w:val="24"/>
          <w:szCs w:val="24"/>
        </w:rPr>
      </w:pPr>
    </w:p>
    <w:p w:rsidRPr="0055069C" w:rsidR="00EF1384" w:rsidRDefault="00EF1384" w14:paraId="03EF3373" w14:textId="77777777">
      <w:pPr>
        <w:keepLines/>
        <w:tabs>
          <w:tab w:val="left" w:pos="360"/>
          <w:tab w:val="left" w:pos="720"/>
        </w:tabs>
        <w:ind w:left="360"/>
        <w:rPr>
          <w:sz w:val="24"/>
          <w:szCs w:val="24"/>
        </w:rPr>
      </w:pPr>
    </w:p>
    <w:p w:rsidRPr="0055069C" w:rsidR="009E13B1" w:rsidRDefault="009E13B1" w14:paraId="0A956313" w14:textId="77777777">
      <w:pPr>
        <w:keepLines/>
        <w:tabs>
          <w:tab w:val="left" w:pos="360"/>
        </w:tabs>
        <w:spacing w:after="80"/>
        <w:ind w:left="360" w:hanging="360"/>
        <w:rPr>
          <w:b/>
          <w:bCs/>
          <w:sz w:val="24"/>
          <w:szCs w:val="24"/>
        </w:rPr>
      </w:pPr>
      <w:r w:rsidRPr="0055069C">
        <w:rPr>
          <w:sz w:val="24"/>
          <w:szCs w:val="24"/>
        </w:rPr>
        <w:t>14.</w:t>
      </w:r>
      <w:r w:rsidRPr="0055069C">
        <w:rPr>
          <w:sz w:val="24"/>
          <w:szCs w:val="24"/>
        </w:rPr>
        <w:tab/>
      </w:r>
      <w:r w:rsidRPr="0055069C">
        <w:rPr>
          <w:b/>
          <w:bCs/>
          <w:sz w:val="24"/>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Pr="0055069C" w:rsidR="00D92D85" w:rsidP="00D92D85" w:rsidRDefault="00D92D85" w14:paraId="20068E65" w14:textId="77777777">
      <w:pPr>
        <w:pStyle w:val="ListParagraph"/>
        <w:spacing w:after="0" w:line="240" w:lineRule="auto"/>
        <w:ind w:left="0"/>
        <w:rPr>
          <w:rFonts w:ascii="Times New Roman" w:hAnsi="Times New Roman"/>
          <w:bCs/>
          <w:color w:val="000000"/>
          <w:sz w:val="24"/>
          <w:szCs w:val="24"/>
        </w:rPr>
      </w:pPr>
    </w:p>
    <w:p w:rsidRPr="0055069C" w:rsidR="00D92D85" w:rsidP="00D92D85" w:rsidRDefault="00D92D85" w14:paraId="36917EE6" w14:textId="77777777">
      <w:pPr>
        <w:ind w:left="360"/>
        <w:rPr>
          <w:bCs/>
          <w:color w:val="000000"/>
          <w:sz w:val="24"/>
          <w:szCs w:val="24"/>
        </w:rPr>
      </w:pPr>
      <w:r w:rsidRPr="0055069C">
        <w:rPr>
          <w:bCs/>
          <w:color w:val="000000"/>
          <w:sz w:val="24"/>
          <w:szCs w:val="24"/>
        </w:rPr>
        <w:t xml:space="preserve">Three members of PDR staff will review the NOFO applications. A single staff member will be responsible for </w:t>
      </w:r>
      <w:r w:rsidR="00D63420">
        <w:rPr>
          <w:bCs/>
          <w:color w:val="000000"/>
          <w:sz w:val="24"/>
          <w:szCs w:val="24"/>
        </w:rPr>
        <w:t>all post award review</w:t>
      </w:r>
      <w:r w:rsidRPr="0055069C">
        <w:rPr>
          <w:bCs/>
          <w:color w:val="000000"/>
          <w:sz w:val="24"/>
          <w:szCs w:val="24"/>
        </w:rPr>
        <w:t>. The number of hours and costs for staff to review are reflected in the following chart:</w:t>
      </w:r>
    </w:p>
    <w:p w:rsidRPr="0055069C" w:rsidR="00D92D85" w:rsidP="00D92D85" w:rsidRDefault="00D92D85" w14:paraId="06BE1EF7" w14:textId="77777777">
      <w:pPr>
        <w:pStyle w:val="ListParagraph"/>
        <w:spacing w:after="0" w:line="240" w:lineRule="auto"/>
        <w:ind w:left="0"/>
        <w:rPr>
          <w:rFonts w:ascii="Times New Roman" w:hAnsi="Times New Roman"/>
          <w:bCs/>
          <w:color w:val="000000"/>
          <w:sz w:val="24"/>
          <w:szCs w:val="24"/>
        </w:rPr>
      </w:pPr>
    </w:p>
    <w:tbl>
      <w:tblPr>
        <w:tblW w:w="0" w:type="auto"/>
        <w:tblInd w:w="2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2418"/>
        <w:gridCol w:w="1127"/>
        <w:gridCol w:w="1036"/>
        <w:gridCol w:w="1011"/>
        <w:gridCol w:w="987"/>
        <w:gridCol w:w="1001"/>
        <w:gridCol w:w="950"/>
        <w:gridCol w:w="1092"/>
      </w:tblGrid>
      <w:tr w:rsidRPr="0055069C" w:rsidR="00873E01" w:rsidTr="0055069C" w14:paraId="06A544E2" w14:textId="77777777">
        <w:tc>
          <w:tcPr>
            <w:tcW w:w="2513" w:type="dxa"/>
            <w:vAlign w:val="center"/>
          </w:tcPr>
          <w:p w:rsidRPr="0055069C" w:rsidR="00873E01" w:rsidP="00B721E9" w:rsidRDefault="00873E01" w14:paraId="46B6A24D" w14:textId="77777777">
            <w:pPr>
              <w:spacing w:before="20" w:after="20"/>
              <w:jc w:val="center"/>
              <w:rPr>
                <w:color w:val="000000"/>
                <w:sz w:val="18"/>
                <w:szCs w:val="18"/>
              </w:rPr>
            </w:pPr>
            <w:r w:rsidRPr="0055069C">
              <w:rPr>
                <w:color w:val="000000"/>
                <w:sz w:val="18"/>
                <w:szCs w:val="18"/>
              </w:rPr>
              <w:t>Information Collection</w:t>
            </w:r>
          </w:p>
        </w:tc>
        <w:tc>
          <w:tcPr>
            <w:tcW w:w="1127" w:type="dxa"/>
            <w:vAlign w:val="center"/>
          </w:tcPr>
          <w:p w:rsidRPr="0055069C" w:rsidR="00873E01" w:rsidP="00B721E9" w:rsidRDefault="00873E01" w14:paraId="677D4321" w14:textId="77777777">
            <w:pPr>
              <w:spacing w:before="20" w:after="20"/>
              <w:jc w:val="center"/>
              <w:rPr>
                <w:sz w:val="18"/>
                <w:szCs w:val="18"/>
              </w:rPr>
            </w:pPr>
            <w:r w:rsidRPr="0055069C">
              <w:rPr>
                <w:color w:val="000000"/>
                <w:sz w:val="18"/>
                <w:szCs w:val="18"/>
              </w:rPr>
              <w:t>Number of Submissions</w:t>
            </w:r>
          </w:p>
        </w:tc>
        <w:tc>
          <w:tcPr>
            <w:tcW w:w="1045" w:type="dxa"/>
          </w:tcPr>
          <w:p w:rsidRPr="0055069C" w:rsidR="00873E01" w:rsidP="00B721E9" w:rsidRDefault="00873E01" w14:paraId="4B853D0D" w14:textId="77777777">
            <w:pPr>
              <w:spacing w:before="20" w:after="20"/>
              <w:jc w:val="center"/>
              <w:rPr>
                <w:color w:val="000000"/>
                <w:sz w:val="18"/>
                <w:szCs w:val="18"/>
              </w:rPr>
            </w:pPr>
            <w:r w:rsidRPr="0055069C">
              <w:rPr>
                <w:color w:val="000000"/>
                <w:sz w:val="18"/>
                <w:szCs w:val="18"/>
              </w:rPr>
              <w:t>Frequency</w:t>
            </w:r>
          </w:p>
        </w:tc>
        <w:tc>
          <w:tcPr>
            <w:tcW w:w="1016" w:type="dxa"/>
          </w:tcPr>
          <w:p w:rsidRPr="0055069C" w:rsidR="00873E01" w:rsidP="00B721E9" w:rsidRDefault="00873E01" w14:paraId="5184036C" w14:textId="77777777">
            <w:pPr>
              <w:spacing w:before="20" w:after="20"/>
              <w:jc w:val="center"/>
              <w:rPr>
                <w:color w:val="000000"/>
                <w:sz w:val="18"/>
                <w:szCs w:val="18"/>
              </w:rPr>
            </w:pPr>
            <w:r w:rsidRPr="0055069C">
              <w:rPr>
                <w:color w:val="000000"/>
                <w:sz w:val="18"/>
                <w:szCs w:val="18"/>
              </w:rPr>
              <w:t>Responses per year</w:t>
            </w:r>
          </w:p>
        </w:tc>
        <w:tc>
          <w:tcPr>
            <w:tcW w:w="1021" w:type="dxa"/>
            <w:vAlign w:val="center"/>
          </w:tcPr>
          <w:p w:rsidRPr="0055069C" w:rsidR="00873E01" w:rsidP="00B721E9" w:rsidRDefault="00873E01" w14:paraId="50842F0F" w14:textId="77777777">
            <w:pPr>
              <w:spacing w:before="20" w:after="20"/>
              <w:jc w:val="center"/>
              <w:rPr>
                <w:sz w:val="18"/>
                <w:szCs w:val="18"/>
              </w:rPr>
            </w:pPr>
            <w:r w:rsidRPr="0055069C">
              <w:rPr>
                <w:color w:val="000000"/>
                <w:sz w:val="18"/>
                <w:szCs w:val="18"/>
              </w:rPr>
              <w:t>Hrs. per Review</w:t>
            </w:r>
          </w:p>
        </w:tc>
        <w:tc>
          <w:tcPr>
            <w:tcW w:w="1031" w:type="dxa"/>
            <w:vAlign w:val="center"/>
          </w:tcPr>
          <w:p w:rsidRPr="0055069C" w:rsidR="00873E01" w:rsidP="00B721E9" w:rsidRDefault="00873E01" w14:paraId="7A0E30B5" w14:textId="77777777">
            <w:pPr>
              <w:spacing w:before="20" w:after="20"/>
              <w:jc w:val="center"/>
              <w:rPr>
                <w:sz w:val="18"/>
                <w:szCs w:val="18"/>
              </w:rPr>
            </w:pPr>
            <w:r w:rsidRPr="0055069C">
              <w:rPr>
                <w:sz w:val="18"/>
                <w:szCs w:val="18"/>
              </w:rPr>
              <w:t xml:space="preserve">Total </w:t>
            </w:r>
            <w:proofErr w:type="spellStart"/>
            <w:r w:rsidRPr="0055069C">
              <w:rPr>
                <w:sz w:val="18"/>
                <w:szCs w:val="18"/>
              </w:rPr>
              <w:t>Hrs</w:t>
            </w:r>
            <w:proofErr w:type="spellEnd"/>
            <w:r w:rsidR="00D63420">
              <w:rPr>
                <w:sz w:val="18"/>
                <w:szCs w:val="18"/>
              </w:rPr>
              <w:t xml:space="preserve"> (per person)</w:t>
            </w:r>
            <w:r w:rsidRPr="0055069C">
              <w:rPr>
                <w:sz w:val="18"/>
                <w:szCs w:val="18"/>
              </w:rPr>
              <w:t>.</w:t>
            </w:r>
          </w:p>
        </w:tc>
        <w:tc>
          <w:tcPr>
            <w:tcW w:w="969" w:type="dxa"/>
            <w:vAlign w:val="center"/>
          </w:tcPr>
          <w:p w:rsidRPr="0055069C" w:rsidR="00873E01" w:rsidP="00B721E9" w:rsidRDefault="00873E01" w14:paraId="0D6F7CEE" w14:textId="77777777">
            <w:pPr>
              <w:spacing w:before="20" w:after="20"/>
              <w:jc w:val="center"/>
              <w:rPr>
                <w:sz w:val="18"/>
                <w:szCs w:val="18"/>
              </w:rPr>
            </w:pPr>
            <w:r w:rsidRPr="0055069C">
              <w:rPr>
                <w:color w:val="000000"/>
                <w:sz w:val="18"/>
                <w:szCs w:val="18"/>
              </w:rPr>
              <w:t>Average Pay per Hr.</w:t>
            </w:r>
          </w:p>
        </w:tc>
        <w:tc>
          <w:tcPr>
            <w:tcW w:w="1126" w:type="dxa"/>
            <w:vAlign w:val="center"/>
          </w:tcPr>
          <w:p w:rsidRPr="0055069C" w:rsidR="00873E01" w:rsidP="00B721E9" w:rsidRDefault="00873E01" w14:paraId="09185C9A" w14:textId="77777777">
            <w:pPr>
              <w:spacing w:before="20" w:after="20"/>
              <w:jc w:val="center"/>
              <w:rPr>
                <w:sz w:val="18"/>
                <w:szCs w:val="18"/>
              </w:rPr>
            </w:pPr>
            <w:r w:rsidRPr="0055069C">
              <w:rPr>
                <w:sz w:val="18"/>
                <w:szCs w:val="18"/>
              </w:rPr>
              <w:t>Total staff cost</w:t>
            </w:r>
          </w:p>
        </w:tc>
      </w:tr>
      <w:tr w:rsidRPr="0055069C" w:rsidR="0055069C" w:rsidTr="000B63D9" w14:paraId="5C2B0932" w14:textId="77777777">
        <w:tc>
          <w:tcPr>
            <w:tcW w:w="9848" w:type="dxa"/>
            <w:gridSpan w:val="8"/>
          </w:tcPr>
          <w:p w:rsidRPr="00C00992" w:rsidR="0055069C" w:rsidP="00D92D85" w:rsidRDefault="00D63420" w14:paraId="0D5049C7" w14:textId="77777777">
            <w:pPr>
              <w:spacing w:before="20" w:after="20"/>
              <w:ind w:right="180"/>
              <w:jc w:val="center"/>
              <w:rPr>
                <w:b/>
                <w:bCs/>
                <w:sz w:val="18"/>
                <w:szCs w:val="18"/>
              </w:rPr>
            </w:pPr>
            <w:r>
              <w:rPr>
                <w:b/>
                <w:bCs/>
                <w:sz w:val="18"/>
                <w:szCs w:val="18"/>
              </w:rPr>
              <w:t>Pre award review</w:t>
            </w:r>
            <w:r w:rsidRPr="00C00992" w:rsidR="0055069C">
              <w:rPr>
                <w:b/>
                <w:bCs/>
                <w:sz w:val="18"/>
                <w:szCs w:val="18"/>
              </w:rPr>
              <w:t>-</w:t>
            </w:r>
          </w:p>
        </w:tc>
      </w:tr>
      <w:tr w:rsidRPr="0055069C" w:rsidR="00D63420" w:rsidTr="000B63D9" w14:paraId="33B6C909" w14:textId="77777777">
        <w:tc>
          <w:tcPr>
            <w:tcW w:w="2513" w:type="dxa"/>
          </w:tcPr>
          <w:p w:rsidRPr="0055069C" w:rsidR="00D63420" w:rsidP="00FC0BB6" w:rsidRDefault="00D63420" w14:paraId="7A0C9BF3" w14:textId="77777777">
            <w:pPr>
              <w:spacing w:before="20" w:after="20"/>
              <w:rPr>
                <w:sz w:val="18"/>
                <w:szCs w:val="18"/>
              </w:rPr>
            </w:pPr>
            <w:r>
              <w:rPr>
                <w:sz w:val="18"/>
                <w:szCs w:val="18"/>
              </w:rPr>
              <w:t>NOFO Narrative</w:t>
            </w:r>
          </w:p>
        </w:tc>
        <w:tc>
          <w:tcPr>
            <w:tcW w:w="1127" w:type="dxa"/>
          </w:tcPr>
          <w:p w:rsidRPr="00AE57F8" w:rsidR="00D63420" w:rsidP="00BE2598" w:rsidRDefault="00D63420" w14:paraId="50C7C2D8" w14:textId="77777777">
            <w:pPr>
              <w:pStyle w:val="NoSpacing"/>
              <w:jc w:val="right"/>
            </w:pPr>
            <w:r>
              <w:t>100</w:t>
            </w:r>
          </w:p>
        </w:tc>
        <w:tc>
          <w:tcPr>
            <w:tcW w:w="1045" w:type="dxa"/>
          </w:tcPr>
          <w:p w:rsidRPr="00AE57F8" w:rsidR="00D63420" w:rsidP="00BE2598" w:rsidRDefault="00D63420" w14:paraId="1A8AC531" w14:textId="77777777">
            <w:pPr>
              <w:pStyle w:val="NoSpacing"/>
              <w:jc w:val="right"/>
            </w:pPr>
            <w:r>
              <w:t>1</w:t>
            </w:r>
          </w:p>
        </w:tc>
        <w:tc>
          <w:tcPr>
            <w:tcW w:w="1016" w:type="dxa"/>
          </w:tcPr>
          <w:p w:rsidRPr="00AE57F8" w:rsidR="00D63420" w:rsidP="00BE2598" w:rsidRDefault="00D63420" w14:paraId="58BBB1C8" w14:textId="77777777">
            <w:pPr>
              <w:pStyle w:val="NoSpacing"/>
              <w:jc w:val="right"/>
            </w:pPr>
            <w:r>
              <w:t>100</w:t>
            </w:r>
          </w:p>
        </w:tc>
        <w:tc>
          <w:tcPr>
            <w:tcW w:w="1021" w:type="dxa"/>
          </w:tcPr>
          <w:p w:rsidRPr="00AE57F8" w:rsidR="00D63420" w:rsidP="00BE2598" w:rsidRDefault="00D63420" w14:paraId="33A01C59" w14:textId="77777777">
            <w:pPr>
              <w:pStyle w:val="NoSpacing"/>
              <w:jc w:val="right"/>
            </w:pPr>
            <w:r>
              <w:t>2</w:t>
            </w:r>
          </w:p>
        </w:tc>
        <w:tc>
          <w:tcPr>
            <w:tcW w:w="1031" w:type="dxa"/>
          </w:tcPr>
          <w:p w:rsidRPr="00AE57F8" w:rsidR="00D63420" w:rsidP="00BE2598" w:rsidRDefault="00D63420" w14:paraId="206C623E" w14:textId="77777777">
            <w:pPr>
              <w:pStyle w:val="NoSpacing"/>
              <w:jc w:val="right"/>
            </w:pPr>
            <w:r>
              <w:t>200</w:t>
            </w:r>
          </w:p>
        </w:tc>
        <w:tc>
          <w:tcPr>
            <w:tcW w:w="969" w:type="dxa"/>
          </w:tcPr>
          <w:p w:rsidRPr="00AE57F8" w:rsidR="00D63420" w:rsidP="00BE2598" w:rsidRDefault="00D63420" w14:paraId="7901AB2D" w14:textId="77777777">
            <w:pPr>
              <w:pStyle w:val="NoSpacing"/>
              <w:jc w:val="right"/>
            </w:pPr>
            <w:r>
              <w:t>$98.04</w:t>
            </w:r>
          </w:p>
        </w:tc>
        <w:tc>
          <w:tcPr>
            <w:tcW w:w="1126" w:type="dxa"/>
          </w:tcPr>
          <w:p w:rsidRPr="00AE57F8" w:rsidR="00D63420" w:rsidP="00BE2598" w:rsidRDefault="00D63420" w14:paraId="5010E890" w14:textId="566A4988">
            <w:pPr>
              <w:pStyle w:val="NoSpacing"/>
              <w:jc w:val="right"/>
            </w:pPr>
            <w:r>
              <w:t>$</w:t>
            </w:r>
            <w:r w:rsidR="00E55050">
              <w:t>19</w:t>
            </w:r>
            <w:r>
              <w:t>,</w:t>
            </w:r>
            <w:r w:rsidR="00E55050">
              <w:t>608</w:t>
            </w:r>
          </w:p>
        </w:tc>
      </w:tr>
      <w:tr w:rsidRPr="0055069C" w:rsidR="00FC0BB6" w:rsidTr="000B63D9" w14:paraId="56C6B585" w14:textId="77777777">
        <w:tc>
          <w:tcPr>
            <w:tcW w:w="2513" w:type="dxa"/>
          </w:tcPr>
          <w:p w:rsidRPr="0055069C" w:rsidR="00FC0BB6" w:rsidP="00FC0BB6" w:rsidRDefault="00FC0BB6" w14:paraId="064B2741" w14:textId="77777777">
            <w:pPr>
              <w:spacing w:before="20" w:after="20"/>
              <w:rPr>
                <w:sz w:val="18"/>
                <w:szCs w:val="18"/>
              </w:rPr>
            </w:pPr>
            <w:r w:rsidRPr="0055069C">
              <w:rPr>
                <w:sz w:val="18"/>
                <w:szCs w:val="18"/>
              </w:rPr>
              <w:t>Application for Federal Assistance (SF-424)</w:t>
            </w:r>
          </w:p>
        </w:tc>
        <w:tc>
          <w:tcPr>
            <w:tcW w:w="1127" w:type="dxa"/>
          </w:tcPr>
          <w:p w:rsidRPr="0055069C" w:rsidR="00FC0BB6" w:rsidP="00BE2598" w:rsidRDefault="00FC0BB6" w14:paraId="0C2D98F2" w14:textId="77777777">
            <w:pPr>
              <w:pStyle w:val="NoSpacing"/>
              <w:jc w:val="right"/>
            </w:pPr>
            <w:r w:rsidRPr="00AE57F8">
              <w:t>-0-</w:t>
            </w:r>
          </w:p>
        </w:tc>
        <w:tc>
          <w:tcPr>
            <w:tcW w:w="1045" w:type="dxa"/>
          </w:tcPr>
          <w:p w:rsidRPr="0055069C" w:rsidR="00FC0BB6" w:rsidP="00BE2598" w:rsidRDefault="00FC0BB6" w14:paraId="4C513575" w14:textId="77777777">
            <w:pPr>
              <w:pStyle w:val="NoSpacing"/>
              <w:jc w:val="right"/>
            </w:pPr>
            <w:r w:rsidRPr="00AE57F8">
              <w:t>-0-</w:t>
            </w:r>
          </w:p>
        </w:tc>
        <w:tc>
          <w:tcPr>
            <w:tcW w:w="1016" w:type="dxa"/>
          </w:tcPr>
          <w:p w:rsidRPr="0055069C" w:rsidR="00FC0BB6" w:rsidP="00BE2598" w:rsidRDefault="00FC0BB6" w14:paraId="627CB686" w14:textId="77777777">
            <w:pPr>
              <w:pStyle w:val="NoSpacing"/>
              <w:jc w:val="right"/>
            </w:pPr>
            <w:r w:rsidRPr="00AE57F8">
              <w:t>-0-</w:t>
            </w:r>
          </w:p>
        </w:tc>
        <w:tc>
          <w:tcPr>
            <w:tcW w:w="1021" w:type="dxa"/>
          </w:tcPr>
          <w:p w:rsidRPr="0055069C" w:rsidR="00FC0BB6" w:rsidP="00BE2598" w:rsidRDefault="00FC0BB6" w14:paraId="65731788" w14:textId="77777777">
            <w:pPr>
              <w:pStyle w:val="NoSpacing"/>
              <w:jc w:val="right"/>
            </w:pPr>
            <w:r w:rsidRPr="00AE57F8">
              <w:t>-0-</w:t>
            </w:r>
          </w:p>
        </w:tc>
        <w:tc>
          <w:tcPr>
            <w:tcW w:w="1031" w:type="dxa"/>
          </w:tcPr>
          <w:p w:rsidRPr="0055069C" w:rsidR="00FC0BB6" w:rsidP="00BE2598" w:rsidRDefault="00FC0BB6" w14:paraId="0B5AA8FB" w14:textId="77777777">
            <w:pPr>
              <w:pStyle w:val="NoSpacing"/>
              <w:jc w:val="right"/>
            </w:pPr>
            <w:r w:rsidRPr="00AE57F8">
              <w:t>-0-</w:t>
            </w:r>
          </w:p>
        </w:tc>
        <w:tc>
          <w:tcPr>
            <w:tcW w:w="969" w:type="dxa"/>
          </w:tcPr>
          <w:p w:rsidRPr="0055069C" w:rsidR="00FC0BB6" w:rsidP="00BE2598" w:rsidRDefault="00FC0BB6" w14:paraId="3011603A" w14:textId="77777777">
            <w:pPr>
              <w:pStyle w:val="NoSpacing"/>
              <w:jc w:val="right"/>
            </w:pPr>
            <w:r w:rsidRPr="00AE57F8">
              <w:t>-0-</w:t>
            </w:r>
          </w:p>
        </w:tc>
        <w:tc>
          <w:tcPr>
            <w:tcW w:w="1126" w:type="dxa"/>
          </w:tcPr>
          <w:p w:rsidRPr="0055069C" w:rsidR="00FC0BB6" w:rsidP="00BE2598" w:rsidRDefault="00FC0BB6" w14:paraId="25A57002" w14:textId="77777777">
            <w:pPr>
              <w:pStyle w:val="NoSpacing"/>
              <w:jc w:val="right"/>
            </w:pPr>
            <w:r w:rsidRPr="00AE57F8">
              <w:t>-0-</w:t>
            </w:r>
          </w:p>
        </w:tc>
      </w:tr>
      <w:tr w:rsidRPr="0055069C" w:rsidR="00FC0BB6" w:rsidTr="000B63D9" w14:paraId="44F2F3D2" w14:textId="77777777">
        <w:tc>
          <w:tcPr>
            <w:tcW w:w="2513" w:type="dxa"/>
          </w:tcPr>
          <w:p w:rsidRPr="0055069C" w:rsidR="00FC0BB6" w:rsidP="00FC0BB6" w:rsidRDefault="00FC0BB6" w14:paraId="202EA362" w14:textId="77777777">
            <w:pPr>
              <w:spacing w:before="20" w:after="20"/>
              <w:rPr>
                <w:sz w:val="18"/>
                <w:szCs w:val="18"/>
              </w:rPr>
            </w:pPr>
            <w:r w:rsidRPr="0055069C">
              <w:rPr>
                <w:sz w:val="18"/>
                <w:szCs w:val="18"/>
              </w:rPr>
              <w:t>Disclosure of Lobbying Activities (SF-LLL)</w:t>
            </w:r>
          </w:p>
        </w:tc>
        <w:tc>
          <w:tcPr>
            <w:tcW w:w="1127" w:type="dxa"/>
          </w:tcPr>
          <w:p w:rsidRPr="0055069C" w:rsidR="00FC0BB6" w:rsidP="00BE2598" w:rsidRDefault="00FC0BB6" w14:paraId="383EA7F1" w14:textId="77777777">
            <w:pPr>
              <w:pStyle w:val="NoSpacing"/>
              <w:jc w:val="right"/>
            </w:pPr>
            <w:r w:rsidRPr="00AE57F8">
              <w:t>-0-</w:t>
            </w:r>
          </w:p>
        </w:tc>
        <w:tc>
          <w:tcPr>
            <w:tcW w:w="1045" w:type="dxa"/>
          </w:tcPr>
          <w:p w:rsidRPr="0055069C" w:rsidR="00FC0BB6" w:rsidP="00BE2598" w:rsidRDefault="00FC0BB6" w14:paraId="56BD8B03" w14:textId="77777777">
            <w:pPr>
              <w:pStyle w:val="NoSpacing"/>
              <w:jc w:val="right"/>
            </w:pPr>
            <w:r w:rsidRPr="00AE57F8">
              <w:t>-0-</w:t>
            </w:r>
          </w:p>
        </w:tc>
        <w:tc>
          <w:tcPr>
            <w:tcW w:w="1016" w:type="dxa"/>
          </w:tcPr>
          <w:p w:rsidRPr="0055069C" w:rsidR="00FC0BB6" w:rsidP="00BE2598" w:rsidRDefault="00FC0BB6" w14:paraId="408AD05A" w14:textId="77777777">
            <w:pPr>
              <w:pStyle w:val="NoSpacing"/>
              <w:jc w:val="right"/>
            </w:pPr>
            <w:r w:rsidRPr="00AE57F8">
              <w:t>-0-</w:t>
            </w:r>
          </w:p>
        </w:tc>
        <w:tc>
          <w:tcPr>
            <w:tcW w:w="1021" w:type="dxa"/>
          </w:tcPr>
          <w:p w:rsidRPr="0055069C" w:rsidR="00FC0BB6" w:rsidP="00BE2598" w:rsidRDefault="00FC0BB6" w14:paraId="2867D381" w14:textId="77777777">
            <w:pPr>
              <w:pStyle w:val="NoSpacing"/>
              <w:jc w:val="right"/>
            </w:pPr>
            <w:r w:rsidRPr="00AE57F8">
              <w:t>-0-</w:t>
            </w:r>
          </w:p>
        </w:tc>
        <w:tc>
          <w:tcPr>
            <w:tcW w:w="1031" w:type="dxa"/>
          </w:tcPr>
          <w:p w:rsidRPr="0055069C" w:rsidR="00FC0BB6" w:rsidP="00BE2598" w:rsidRDefault="00FC0BB6" w14:paraId="3229C84B" w14:textId="77777777">
            <w:pPr>
              <w:pStyle w:val="NoSpacing"/>
              <w:jc w:val="right"/>
            </w:pPr>
            <w:r w:rsidRPr="00AE57F8">
              <w:t>-0-</w:t>
            </w:r>
          </w:p>
        </w:tc>
        <w:tc>
          <w:tcPr>
            <w:tcW w:w="969" w:type="dxa"/>
          </w:tcPr>
          <w:p w:rsidRPr="0055069C" w:rsidR="00FC0BB6" w:rsidP="00BE2598" w:rsidRDefault="00FC0BB6" w14:paraId="07F5A337" w14:textId="77777777">
            <w:pPr>
              <w:pStyle w:val="NoSpacing"/>
              <w:jc w:val="right"/>
            </w:pPr>
            <w:r w:rsidRPr="00AE57F8">
              <w:t>-0-</w:t>
            </w:r>
          </w:p>
        </w:tc>
        <w:tc>
          <w:tcPr>
            <w:tcW w:w="1126" w:type="dxa"/>
          </w:tcPr>
          <w:p w:rsidRPr="0055069C" w:rsidR="00FC0BB6" w:rsidP="00BE2598" w:rsidRDefault="00FC0BB6" w14:paraId="758330C5" w14:textId="77777777">
            <w:pPr>
              <w:pStyle w:val="NoSpacing"/>
              <w:jc w:val="right"/>
            </w:pPr>
            <w:r w:rsidRPr="00AE57F8">
              <w:t>-0-</w:t>
            </w:r>
          </w:p>
        </w:tc>
      </w:tr>
      <w:tr w:rsidRPr="0055069C" w:rsidR="00873E01" w:rsidTr="0055069C" w14:paraId="4EEE6F4E" w14:textId="77777777">
        <w:tc>
          <w:tcPr>
            <w:tcW w:w="2513" w:type="dxa"/>
          </w:tcPr>
          <w:p w:rsidRPr="0055069C" w:rsidR="00873E01" w:rsidP="001F2E2A" w:rsidRDefault="0055069C" w14:paraId="37809BAD" w14:textId="77777777">
            <w:pPr>
              <w:spacing w:before="20" w:after="20"/>
              <w:rPr>
                <w:sz w:val="18"/>
                <w:szCs w:val="18"/>
              </w:rPr>
            </w:pPr>
            <w:r w:rsidRPr="0055069C">
              <w:rPr>
                <w:sz w:val="18"/>
                <w:szCs w:val="18"/>
              </w:rPr>
              <w:t>Grant Application Detailed Budget Worksheet (</w:t>
            </w:r>
            <w:r w:rsidRPr="0055069C" w:rsidR="00D92D85">
              <w:rPr>
                <w:sz w:val="18"/>
                <w:szCs w:val="18"/>
              </w:rPr>
              <w:t>424 CBW</w:t>
            </w:r>
            <w:r w:rsidRPr="0055069C">
              <w:rPr>
                <w:sz w:val="18"/>
                <w:szCs w:val="18"/>
              </w:rPr>
              <w:t>)</w:t>
            </w:r>
          </w:p>
        </w:tc>
        <w:tc>
          <w:tcPr>
            <w:tcW w:w="1127" w:type="dxa"/>
            <w:vAlign w:val="center"/>
          </w:tcPr>
          <w:p w:rsidRPr="0055069C" w:rsidR="00873E01" w:rsidP="00BE2598" w:rsidRDefault="00873E01" w14:paraId="5BE11443" w14:textId="77777777">
            <w:pPr>
              <w:pStyle w:val="NoSpacing"/>
              <w:jc w:val="right"/>
            </w:pPr>
            <w:r w:rsidRPr="0055069C">
              <w:t>100</w:t>
            </w:r>
          </w:p>
        </w:tc>
        <w:tc>
          <w:tcPr>
            <w:tcW w:w="1045" w:type="dxa"/>
            <w:vAlign w:val="center"/>
          </w:tcPr>
          <w:p w:rsidRPr="0055069C" w:rsidR="00873E01" w:rsidP="00BE2598" w:rsidRDefault="00873E01" w14:paraId="64D33511" w14:textId="77777777">
            <w:pPr>
              <w:pStyle w:val="NoSpacing"/>
              <w:jc w:val="right"/>
            </w:pPr>
            <w:r w:rsidRPr="0055069C">
              <w:t>1</w:t>
            </w:r>
          </w:p>
        </w:tc>
        <w:tc>
          <w:tcPr>
            <w:tcW w:w="1016" w:type="dxa"/>
            <w:vAlign w:val="center"/>
          </w:tcPr>
          <w:p w:rsidRPr="0055069C" w:rsidR="00873E01" w:rsidP="00BE2598" w:rsidRDefault="00873E01" w14:paraId="15A7A824" w14:textId="77777777">
            <w:pPr>
              <w:pStyle w:val="NoSpacing"/>
              <w:jc w:val="right"/>
            </w:pPr>
            <w:r w:rsidRPr="0055069C">
              <w:t>100</w:t>
            </w:r>
          </w:p>
        </w:tc>
        <w:tc>
          <w:tcPr>
            <w:tcW w:w="1021" w:type="dxa"/>
            <w:vAlign w:val="center"/>
          </w:tcPr>
          <w:p w:rsidRPr="0055069C" w:rsidR="00873E01" w:rsidP="00BE2598" w:rsidRDefault="00D63420" w14:paraId="5BEA342F" w14:textId="77777777">
            <w:pPr>
              <w:pStyle w:val="NoSpacing"/>
              <w:jc w:val="right"/>
            </w:pPr>
            <w:r>
              <w:t>.</w:t>
            </w:r>
            <w:r w:rsidR="00BC130A">
              <w:t>5</w:t>
            </w:r>
          </w:p>
        </w:tc>
        <w:tc>
          <w:tcPr>
            <w:tcW w:w="1031" w:type="dxa"/>
            <w:vAlign w:val="center"/>
          </w:tcPr>
          <w:p w:rsidRPr="0055069C" w:rsidR="00873E01" w:rsidP="00BE2598" w:rsidRDefault="00BC130A" w14:paraId="42E0D760" w14:textId="77777777">
            <w:pPr>
              <w:pStyle w:val="NoSpacing"/>
              <w:jc w:val="right"/>
            </w:pPr>
            <w:r>
              <w:t>50</w:t>
            </w:r>
          </w:p>
        </w:tc>
        <w:tc>
          <w:tcPr>
            <w:tcW w:w="969" w:type="dxa"/>
            <w:vAlign w:val="center"/>
          </w:tcPr>
          <w:p w:rsidRPr="0055069C" w:rsidR="00873E01" w:rsidP="00BE2598" w:rsidRDefault="00873E01" w14:paraId="46B351B8" w14:textId="77777777">
            <w:pPr>
              <w:pStyle w:val="NoSpacing"/>
              <w:jc w:val="right"/>
            </w:pPr>
            <w:r w:rsidRPr="0055069C">
              <w:t>$</w:t>
            </w:r>
            <w:r w:rsidRPr="0055069C" w:rsidR="004B2E01">
              <w:t>98.04</w:t>
            </w:r>
          </w:p>
        </w:tc>
        <w:tc>
          <w:tcPr>
            <w:tcW w:w="1126" w:type="dxa"/>
            <w:vAlign w:val="center"/>
          </w:tcPr>
          <w:p w:rsidRPr="0055069C" w:rsidR="00873E01" w:rsidP="00BE2598" w:rsidRDefault="00D63420" w14:paraId="6852E37F" w14:textId="092610CB">
            <w:pPr>
              <w:pStyle w:val="NoSpacing"/>
              <w:jc w:val="right"/>
            </w:pPr>
            <w:r>
              <w:t>$4,</w:t>
            </w:r>
            <w:r w:rsidR="00E55050">
              <w:t>9</w:t>
            </w:r>
            <w:r>
              <w:t>0</w:t>
            </w:r>
            <w:r w:rsidR="00E55050">
              <w:t>2</w:t>
            </w:r>
          </w:p>
        </w:tc>
      </w:tr>
      <w:tr w:rsidRPr="0055069C" w:rsidR="00601A6A" w:rsidTr="0055069C" w14:paraId="3A0F13CA" w14:textId="77777777">
        <w:tc>
          <w:tcPr>
            <w:tcW w:w="2513" w:type="dxa"/>
          </w:tcPr>
          <w:p w:rsidRPr="0055069C" w:rsidR="00601A6A" w:rsidP="00601A6A" w:rsidRDefault="00601A6A" w14:paraId="2C30D9F4" w14:textId="77777777">
            <w:pPr>
              <w:tabs>
                <w:tab w:val="left" w:pos="-720"/>
                <w:tab w:val="left" w:pos="1440"/>
                <w:tab w:val="right" w:pos="9180"/>
              </w:tabs>
              <w:suppressAutoHyphens/>
              <w:overflowPunct/>
              <w:autoSpaceDE/>
              <w:autoSpaceDN/>
              <w:adjustRightInd/>
              <w:textAlignment w:val="auto"/>
              <w:rPr>
                <w:sz w:val="18"/>
                <w:szCs w:val="18"/>
              </w:rPr>
            </w:pPr>
            <w:r w:rsidRPr="00601A6A">
              <w:rPr>
                <w:sz w:val="18"/>
                <w:szCs w:val="18"/>
              </w:rPr>
              <w:t>Disclosure/Update Report (Form HUD-2880)</w:t>
            </w:r>
          </w:p>
        </w:tc>
        <w:tc>
          <w:tcPr>
            <w:tcW w:w="1127" w:type="dxa"/>
            <w:vAlign w:val="center"/>
          </w:tcPr>
          <w:p w:rsidRPr="0055069C" w:rsidR="00601A6A" w:rsidP="00BE2598" w:rsidRDefault="00F35BAE" w14:paraId="69263E94" w14:textId="77777777">
            <w:pPr>
              <w:pStyle w:val="NoSpacing"/>
              <w:jc w:val="right"/>
            </w:pPr>
            <w:r>
              <w:t>100</w:t>
            </w:r>
          </w:p>
        </w:tc>
        <w:tc>
          <w:tcPr>
            <w:tcW w:w="1045" w:type="dxa"/>
            <w:vAlign w:val="center"/>
          </w:tcPr>
          <w:p w:rsidRPr="0055069C" w:rsidR="00601A6A" w:rsidP="00BE2598" w:rsidRDefault="00601A6A" w14:paraId="7B3BA4E7" w14:textId="77777777">
            <w:pPr>
              <w:pStyle w:val="NoSpacing"/>
              <w:jc w:val="right"/>
            </w:pPr>
            <w:r>
              <w:t>1</w:t>
            </w:r>
          </w:p>
        </w:tc>
        <w:tc>
          <w:tcPr>
            <w:tcW w:w="1016" w:type="dxa"/>
            <w:vAlign w:val="center"/>
          </w:tcPr>
          <w:p w:rsidRPr="0055069C" w:rsidR="00601A6A" w:rsidP="00BE2598" w:rsidRDefault="00F35BAE" w14:paraId="3A323CC3" w14:textId="77777777">
            <w:pPr>
              <w:pStyle w:val="NoSpacing"/>
              <w:jc w:val="right"/>
            </w:pPr>
            <w:r>
              <w:t>100</w:t>
            </w:r>
          </w:p>
        </w:tc>
        <w:tc>
          <w:tcPr>
            <w:tcW w:w="1021" w:type="dxa"/>
            <w:vAlign w:val="center"/>
          </w:tcPr>
          <w:p w:rsidR="00601A6A" w:rsidP="00BE2598" w:rsidRDefault="00EF1384" w14:paraId="3451CEA5" w14:textId="77777777">
            <w:pPr>
              <w:pStyle w:val="NoSpacing"/>
              <w:jc w:val="right"/>
            </w:pPr>
            <w:r>
              <w:t>2</w:t>
            </w:r>
          </w:p>
        </w:tc>
        <w:tc>
          <w:tcPr>
            <w:tcW w:w="1031" w:type="dxa"/>
            <w:vAlign w:val="center"/>
          </w:tcPr>
          <w:p w:rsidRPr="0055069C" w:rsidR="00601A6A" w:rsidP="00BE2598" w:rsidRDefault="00F35BAE" w14:paraId="4171668F" w14:textId="77777777">
            <w:pPr>
              <w:pStyle w:val="NoSpacing"/>
              <w:jc w:val="right"/>
            </w:pPr>
            <w:r>
              <w:t>20</w:t>
            </w:r>
            <w:r w:rsidR="00EF1384">
              <w:t>0</w:t>
            </w:r>
          </w:p>
        </w:tc>
        <w:tc>
          <w:tcPr>
            <w:tcW w:w="969" w:type="dxa"/>
            <w:vAlign w:val="center"/>
          </w:tcPr>
          <w:p w:rsidRPr="0055069C" w:rsidR="00601A6A" w:rsidP="00BE2598" w:rsidRDefault="00F35BAE" w14:paraId="367854E4" w14:textId="77777777">
            <w:pPr>
              <w:pStyle w:val="NoSpacing"/>
              <w:jc w:val="right"/>
            </w:pPr>
            <w:r w:rsidRPr="0055069C">
              <w:t>$98.04</w:t>
            </w:r>
          </w:p>
        </w:tc>
        <w:tc>
          <w:tcPr>
            <w:tcW w:w="1126" w:type="dxa"/>
            <w:vAlign w:val="center"/>
          </w:tcPr>
          <w:p w:rsidRPr="0055069C" w:rsidR="00601A6A" w:rsidP="00BE2598" w:rsidRDefault="00E03013" w14:paraId="415D799B" w14:textId="35DBEAC1">
            <w:pPr>
              <w:pStyle w:val="NoSpacing"/>
              <w:jc w:val="right"/>
            </w:pPr>
            <w:r>
              <w:t>$</w:t>
            </w:r>
            <w:r w:rsidR="00E55050">
              <w:t>19,608</w:t>
            </w:r>
          </w:p>
        </w:tc>
      </w:tr>
      <w:tr w:rsidRPr="0055069C" w:rsidR="00F35BAE" w:rsidTr="0055069C" w14:paraId="0B0687E6" w14:textId="77777777">
        <w:tc>
          <w:tcPr>
            <w:tcW w:w="2513" w:type="dxa"/>
          </w:tcPr>
          <w:p w:rsidRPr="00601A6A" w:rsidR="00F35BAE" w:rsidP="00601A6A" w:rsidRDefault="00F35BAE" w14:paraId="6F76F61C" w14:textId="77777777">
            <w:pPr>
              <w:tabs>
                <w:tab w:val="left" w:pos="-720"/>
                <w:tab w:val="left" w:pos="1440"/>
                <w:tab w:val="right" w:pos="9180"/>
              </w:tabs>
              <w:suppressAutoHyphens/>
              <w:overflowPunct/>
              <w:autoSpaceDE/>
              <w:autoSpaceDN/>
              <w:adjustRightInd/>
              <w:textAlignment w:val="auto"/>
              <w:rPr>
                <w:sz w:val="18"/>
                <w:szCs w:val="18"/>
              </w:rPr>
            </w:pPr>
            <w:r>
              <w:rPr>
                <w:sz w:val="18"/>
                <w:szCs w:val="18"/>
              </w:rPr>
              <w:t>Total pre award</w:t>
            </w:r>
          </w:p>
        </w:tc>
        <w:tc>
          <w:tcPr>
            <w:tcW w:w="1127" w:type="dxa"/>
            <w:vAlign w:val="center"/>
          </w:tcPr>
          <w:p w:rsidR="00F35BAE" w:rsidP="00BE2598" w:rsidRDefault="00F35BAE" w14:paraId="41CC862F" w14:textId="77777777">
            <w:pPr>
              <w:pStyle w:val="NoSpacing"/>
              <w:jc w:val="right"/>
            </w:pPr>
            <w:r>
              <w:t>100</w:t>
            </w:r>
          </w:p>
        </w:tc>
        <w:tc>
          <w:tcPr>
            <w:tcW w:w="1045" w:type="dxa"/>
            <w:vAlign w:val="center"/>
          </w:tcPr>
          <w:p w:rsidR="00F35BAE" w:rsidP="00BE2598" w:rsidRDefault="00F35BAE" w14:paraId="5E449635" w14:textId="77777777">
            <w:pPr>
              <w:pStyle w:val="NoSpacing"/>
              <w:jc w:val="right"/>
            </w:pPr>
            <w:r>
              <w:t>1</w:t>
            </w:r>
          </w:p>
        </w:tc>
        <w:tc>
          <w:tcPr>
            <w:tcW w:w="1016" w:type="dxa"/>
            <w:vAlign w:val="center"/>
          </w:tcPr>
          <w:p w:rsidR="00F35BAE" w:rsidP="00BE2598" w:rsidRDefault="00F35BAE" w14:paraId="084366FE" w14:textId="77777777">
            <w:pPr>
              <w:pStyle w:val="NoSpacing"/>
              <w:jc w:val="right"/>
            </w:pPr>
            <w:r>
              <w:t>100</w:t>
            </w:r>
          </w:p>
        </w:tc>
        <w:tc>
          <w:tcPr>
            <w:tcW w:w="1021" w:type="dxa"/>
            <w:vAlign w:val="center"/>
          </w:tcPr>
          <w:p w:rsidR="00F35BAE" w:rsidP="00BE2598" w:rsidRDefault="00F35BAE" w14:paraId="1CD2DBCB" w14:textId="77777777">
            <w:pPr>
              <w:pStyle w:val="NoSpacing"/>
              <w:jc w:val="right"/>
            </w:pPr>
            <w:r>
              <w:t>2.7</w:t>
            </w:r>
          </w:p>
        </w:tc>
        <w:tc>
          <w:tcPr>
            <w:tcW w:w="1031" w:type="dxa"/>
            <w:vAlign w:val="center"/>
          </w:tcPr>
          <w:p w:rsidR="00F35BAE" w:rsidP="00BE2598" w:rsidRDefault="00F35BAE" w14:paraId="6046B317" w14:textId="77777777">
            <w:pPr>
              <w:pStyle w:val="NoSpacing"/>
              <w:jc w:val="right"/>
            </w:pPr>
            <w:r>
              <w:t>270</w:t>
            </w:r>
          </w:p>
        </w:tc>
        <w:tc>
          <w:tcPr>
            <w:tcW w:w="969" w:type="dxa"/>
            <w:vAlign w:val="center"/>
          </w:tcPr>
          <w:p w:rsidRPr="00E03013" w:rsidR="00F35BAE" w:rsidP="00BE2598" w:rsidRDefault="00F35BAE" w14:paraId="135169FA" w14:textId="77777777">
            <w:pPr>
              <w:pStyle w:val="NoSpacing"/>
              <w:jc w:val="right"/>
            </w:pPr>
            <w:r w:rsidRPr="0055069C">
              <w:t>$98.04</w:t>
            </w:r>
          </w:p>
        </w:tc>
        <w:tc>
          <w:tcPr>
            <w:tcW w:w="1126" w:type="dxa"/>
            <w:vAlign w:val="center"/>
          </w:tcPr>
          <w:p w:rsidR="00F35BAE" w:rsidP="00BE2598" w:rsidRDefault="00F35BAE" w14:paraId="355B4F86" w14:textId="4072E857">
            <w:pPr>
              <w:pStyle w:val="NoSpacing"/>
              <w:jc w:val="right"/>
            </w:pPr>
            <w:r>
              <w:t>$</w:t>
            </w:r>
            <w:r w:rsidR="00E55050">
              <w:t>44</w:t>
            </w:r>
            <w:r>
              <w:t>,</w:t>
            </w:r>
            <w:r w:rsidR="00E55050">
              <w:t>118</w:t>
            </w:r>
          </w:p>
        </w:tc>
      </w:tr>
      <w:tr w:rsidRPr="0055069C" w:rsidR="00D63420" w:rsidTr="00D63420" w14:paraId="2C7218B2" w14:textId="77777777">
        <w:trPr>
          <w:trHeight w:val="305"/>
        </w:trPr>
        <w:tc>
          <w:tcPr>
            <w:tcW w:w="9848" w:type="dxa"/>
            <w:gridSpan w:val="8"/>
            <w:vAlign w:val="center"/>
          </w:tcPr>
          <w:p w:rsidRPr="00D63420" w:rsidR="00D63420" w:rsidP="00D63420" w:rsidRDefault="00D63420" w14:paraId="14982938" w14:textId="77777777">
            <w:pPr>
              <w:pStyle w:val="NoSpacing"/>
              <w:jc w:val="center"/>
              <w:rPr>
                <w:b/>
                <w:bCs/>
              </w:rPr>
            </w:pPr>
            <w:r w:rsidRPr="00D63420">
              <w:rPr>
                <w:b/>
                <w:bCs/>
              </w:rPr>
              <w:t>Post award review</w:t>
            </w:r>
          </w:p>
        </w:tc>
      </w:tr>
      <w:tr w:rsidRPr="0055069C" w:rsidR="00F35FE2" w:rsidTr="0055069C" w14:paraId="7BACA940" w14:textId="77777777">
        <w:trPr>
          <w:trHeight w:val="305"/>
        </w:trPr>
        <w:tc>
          <w:tcPr>
            <w:tcW w:w="2513" w:type="dxa"/>
          </w:tcPr>
          <w:p w:rsidR="0055069C" w:rsidP="00F35FE2" w:rsidRDefault="0055069C" w14:paraId="302A25DA" w14:textId="77777777">
            <w:pPr>
              <w:spacing w:before="20" w:after="20"/>
              <w:rPr>
                <w:color w:val="000000"/>
                <w:shd w:val="clear" w:color="auto" w:fill="FFFFFF"/>
              </w:rPr>
            </w:pPr>
            <w:r>
              <w:rPr>
                <w:color w:val="000000"/>
                <w:shd w:val="clear" w:color="auto" w:fill="FFFFFF"/>
              </w:rPr>
              <w:t>Assistance Award/Amendment</w:t>
            </w:r>
          </w:p>
          <w:p w:rsidRPr="0055069C" w:rsidR="00F35FE2" w:rsidP="00F35FE2" w:rsidRDefault="0055069C" w14:paraId="5BFAF715" w14:textId="77777777">
            <w:pPr>
              <w:spacing w:before="20" w:after="20"/>
              <w:rPr>
                <w:sz w:val="18"/>
                <w:szCs w:val="18"/>
              </w:rPr>
            </w:pPr>
            <w:r>
              <w:rPr>
                <w:color w:val="000000"/>
                <w:shd w:val="clear" w:color="auto" w:fill="FFFFFF"/>
              </w:rPr>
              <w:t>(</w:t>
            </w:r>
            <w:r w:rsidRPr="0055069C" w:rsidR="00D92D85">
              <w:rPr>
                <w:sz w:val="18"/>
                <w:szCs w:val="18"/>
              </w:rPr>
              <w:t>HUD-1044</w:t>
            </w:r>
            <w:r>
              <w:rPr>
                <w:sz w:val="18"/>
                <w:szCs w:val="18"/>
              </w:rPr>
              <w:t>)</w:t>
            </w:r>
            <w:r w:rsidRPr="0055069C" w:rsidR="00D92D85">
              <w:rPr>
                <w:sz w:val="18"/>
                <w:szCs w:val="18"/>
              </w:rPr>
              <w:t xml:space="preserve"> </w:t>
            </w:r>
          </w:p>
        </w:tc>
        <w:tc>
          <w:tcPr>
            <w:tcW w:w="1127" w:type="dxa"/>
            <w:vAlign w:val="center"/>
          </w:tcPr>
          <w:p w:rsidRPr="0055069C" w:rsidR="00F35FE2" w:rsidP="00BE2598" w:rsidRDefault="00393F64" w14:paraId="45E5C721" w14:textId="77777777">
            <w:pPr>
              <w:pStyle w:val="NoSpacing"/>
              <w:jc w:val="right"/>
            </w:pPr>
            <w:r w:rsidRPr="0055069C">
              <w:t>20</w:t>
            </w:r>
          </w:p>
        </w:tc>
        <w:tc>
          <w:tcPr>
            <w:tcW w:w="1045" w:type="dxa"/>
            <w:vAlign w:val="center"/>
          </w:tcPr>
          <w:p w:rsidRPr="0055069C" w:rsidR="00F35FE2" w:rsidP="00BE2598" w:rsidRDefault="00393F64" w14:paraId="1B152969" w14:textId="77777777">
            <w:pPr>
              <w:pStyle w:val="NoSpacing"/>
              <w:jc w:val="right"/>
            </w:pPr>
            <w:r w:rsidRPr="0055069C">
              <w:t>1</w:t>
            </w:r>
          </w:p>
        </w:tc>
        <w:tc>
          <w:tcPr>
            <w:tcW w:w="1016" w:type="dxa"/>
            <w:vAlign w:val="center"/>
          </w:tcPr>
          <w:p w:rsidRPr="0055069C" w:rsidR="00F35FE2" w:rsidP="00BE2598" w:rsidRDefault="00393F64" w14:paraId="15E2749E" w14:textId="77777777">
            <w:pPr>
              <w:pStyle w:val="NoSpacing"/>
              <w:jc w:val="right"/>
            </w:pPr>
            <w:r w:rsidRPr="0055069C">
              <w:t>20</w:t>
            </w:r>
          </w:p>
        </w:tc>
        <w:tc>
          <w:tcPr>
            <w:tcW w:w="1021" w:type="dxa"/>
            <w:vAlign w:val="center"/>
          </w:tcPr>
          <w:p w:rsidRPr="0055069C" w:rsidR="00F35FE2" w:rsidP="00BE2598" w:rsidRDefault="00FC0BB6" w14:paraId="2BA09237" w14:textId="77777777">
            <w:pPr>
              <w:pStyle w:val="NoSpacing"/>
              <w:jc w:val="right"/>
            </w:pPr>
            <w:r>
              <w:t>.3</w:t>
            </w:r>
          </w:p>
        </w:tc>
        <w:tc>
          <w:tcPr>
            <w:tcW w:w="1031" w:type="dxa"/>
            <w:vAlign w:val="center"/>
          </w:tcPr>
          <w:p w:rsidRPr="0055069C" w:rsidR="00F35FE2" w:rsidP="00BE2598" w:rsidRDefault="00BC130A" w14:paraId="4A160007" w14:textId="77777777">
            <w:pPr>
              <w:pStyle w:val="NoSpacing"/>
              <w:jc w:val="right"/>
            </w:pPr>
            <w:r>
              <w:t>6</w:t>
            </w:r>
          </w:p>
        </w:tc>
        <w:tc>
          <w:tcPr>
            <w:tcW w:w="969" w:type="dxa"/>
            <w:vAlign w:val="center"/>
          </w:tcPr>
          <w:p w:rsidRPr="0055069C" w:rsidR="00F35FE2" w:rsidP="00BE2598" w:rsidRDefault="00D92D85" w14:paraId="490BE149" w14:textId="77777777">
            <w:pPr>
              <w:pStyle w:val="NoSpacing"/>
              <w:jc w:val="right"/>
            </w:pPr>
            <w:r w:rsidRPr="0055069C">
              <w:t>$98.04</w:t>
            </w:r>
          </w:p>
        </w:tc>
        <w:tc>
          <w:tcPr>
            <w:tcW w:w="1126" w:type="dxa"/>
            <w:vAlign w:val="center"/>
          </w:tcPr>
          <w:p w:rsidRPr="0055069C" w:rsidR="00F35FE2" w:rsidP="00BE2598" w:rsidRDefault="00D92D85" w14:paraId="67CE9811" w14:textId="77777777">
            <w:pPr>
              <w:pStyle w:val="NoSpacing"/>
              <w:jc w:val="right"/>
            </w:pPr>
            <w:r w:rsidRPr="0055069C">
              <w:t>$</w:t>
            </w:r>
            <w:r w:rsidR="00F35BAE">
              <w:t>588</w:t>
            </w:r>
          </w:p>
        </w:tc>
      </w:tr>
      <w:tr w:rsidRPr="0055069C" w:rsidR="00D63420" w:rsidTr="00B573DC" w14:paraId="3729DCE8" w14:textId="77777777">
        <w:tc>
          <w:tcPr>
            <w:tcW w:w="2513" w:type="dxa"/>
            <w:vAlign w:val="center"/>
          </w:tcPr>
          <w:p w:rsidRPr="0055069C" w:rsidR="00D63420" w:rsidP="00D63420" w:rsidRDefault="00D63420" w14:paraId="29E5FDBA" w14:textId="77777777">
            <w:pPr>
              <w:spacing w:before="20" w:after="20"/>
              <w:rPr>
                <w:sz w:val="18"/>
                <w:szCs w:val="18"/>
              </w:rPr>
            </w:pPr>
            <w:r w:rsidRPr="001A423A">
              <w:rPr>
                <w:bCs/>
                <w:color w:val="000000"/>
              </w:rPr>
              <w:t>Grant work plan</w:t>
            </w:r>
          </w:p>
        </w:tc>
        <w:tc>
          <w:tcPr>
            <w:tcW w:w="1127" w:type="dxa"/>
            <w:vAlign w:val="center"/>
          </w:tcPr>
          <w:p w:rsidRPr="0055069C" w:rsidR="00D63420" w:rsidP="00D63420" w:rsidRDefault="00D63420" w14:paraId="77439D9C" w14:textId="77777777">
            <w:pPr>
              <w:pStyle w:val="NoSpacing"/>
              <w:jc w:val="right"/>
            </w:pPr>
            <w:r>
              <w:t>20</w:t>
            </w:r>
          </w:p>
        </w:tc>
        <w:tc>
          <w:tcPr>
            <w:tcW w:w="1045" w:type="dxa"/>
            <w:vAlign w:val="center"/>
          </w:tcPr>
          <w:p w:rsidRPr="0055069C" w:rsidR="00D63420" w:rsidP="00D63420" w:rsidRDefault="00F35BAE" w14:paraId="78027017" w14:textId="77777777">
            <w:pPr>
              <w:pStyle w:val="NoSpacing"/>
              <w:jc w:val="right"/>
            </w:pPr>
            <w:r>
              <w:t>1</w:t>
            </w:r>
          </w:p>
        </w:tc>
        <w:tc>
          <w:tcPr>
            <w:tcW w:w="1016" w:type="dxa"/>
            <w:vAlign w:val="center"/>
          </w:tcPr>
          <w:p w:rsidRPr="0055069C" w:rsidR="00D63420" w:rsidP="00D63420" w:rsidRDefault="00F35BAE" w14:paraId="10931D77" w14:textId="77777777">
            <w:pPr>
              <w:pStyle w:val="NoSpacing"/>
              <w:jc w:val="right"/>
            </w:pPr>
            <w:r>
              <w:t>20</w:t>
            </w:r>
          </w:p>
        </w:tc>
        <w:tc>
          <w:tcPr>
            <w:tcW w:w="1021" w:type="dxa"/>
            <w:vAlign w:val="center"/>
          </w:tcPr>
          <w:p w:rsidR="00D63420" w:rsidP="00D63420" w:rsidRDefault="00F35BAE" w14:paraId="76DE227D" w14:textId="77777777">
            <w:pPr>
              <w:pStyle w:val="NoSpacing"/>
              <w:jc w:val="right"/>
            </w:pPr>
            <w:r>
              <w:t>2</w:t>
            </w:r>
          </w:p>
        </w:tc>
        <w:tc>
          <w:tcPr>
            <w:tcW w:w="1031" w:type="dxa"/>
            <w:vAlign w:val="center"/>
          </w:tcPr>
          <w:p w:rsidR="00D63420" w:rsidP="00D63420" w:rsidRDefault="00F35BAE" w14:paraId="42DE0175" w14:textId="77777777">
            <w:pPr>
              <w:pStyle w:val="NoSpacing"/>
              <w:jc w:val="right"/>
            </w:pPr>
            <w:r>
              <w:t>40</w:t>
            </w:r>
          </w:p>
        </w:tc>
        <w:tc>
          <w:tcPr>
            <w:tcW w:w="969" w:type="dxa"/>
            <w:vAlign w:val="center"/>
          </w:tcPr>
          <w:p w:rsidRPr="0055069C" w:rsidR="00D63420" w:rsidP="00D63420" w:rsidRDefault="00F35BAE" w14:paraId="59EABCA5" w14:textId="77777777">
            <w:pPr>
              <w:pStyle w:val="NoSpacing"/>
              <w:jc w:val="right"/>
            </w:pPr>
            <w:r w:rsidRPr="0055069C">
              <w:t>$98.04</w:t>
            </w:r>
          </w:p>
        </w:tc>
        <w:tc>
          <w:tcPr>
            <w:tcW w:w="1126" w:type="dxa"/>
            <w:vAlign w:val="center"/>
          </w:tcPr>
          <w:p w:rsidRPr="0055069C" w:rsidR="00D63420" w:rsidP="00D63420" w:rsidRDefault="00F35BAE" w14:paraId="1D53E94C" w14:textId="77777777">
            <w:pPr>
              <w:pStyle w:val="NoSpacing"/>
              <w:jc w:val="right"/>
            </w:pPr>
            <w:r>
              <w:t>$3,922</w:t>
            </w:r>
          </w:p>
        </w:tc>
      </w:tr>
      <w:tr w:rsidRPr="0055069C" w:rsidR="00D63420" w:rsidTr="0055069C" w14:paraId="4AAE13A6" w14:textId="77777777">
        <w:tc>
          <w:tcPr>
            <w:tcW w:w="2513" w:type="dxa"/>
          </w:tcPr>
          <w:p w:rsidRPr="0055069C" w:rsidR="00D63420" w:rsidP="00D63420" w:rsidRDefault="00D63420" w14:paraId="5C0C7105" w14:textId="77777777">
            <w:pPr>
              <w:spacing w:before="20" w:after="20"/>
              <w:rPr>
                <w:sz w:val="18"/>
                <w:szCs w:val="18"/>
              </w:rPr>
            </w:pPr>
            <w:r w:rsidRPr="001A423A">
              <w:t>Detailed Budget Worksheet, 424 CBW</w:t>
            </w:r>
          </w:p>
        </w:tc>
        <w:tc>
          <w:tcPr>
            <w:tcW w:w="1127" w:type="dxa"/>
            <w:vAlign w:val="center"/>
          </w:tcPr>
          <w:p w:rsidRPr="0055069C" w:rsidR="00D63420" w:rsidP="00D63420" w:rsidRDefault="00D63420" w14:paraId="6458A441" w14:textId="77777777">
            <w:pPr>
              <w:pStyle w:val="NoSpacing"/>
              <w:jc w:val="right"/>
            </w:pPr>
            <w:r>
              <w:t>20</w:t>
            </w:r>
          </w:p>
        </w:tc>
        <w:tc>
          <w:tcPr>
            <w:tcW w:w="1045" w:type="dxa"/>
            <w:vAlign w:val="center"/>
          </w:tcPr>
          <w:p w:rsidRPr="0055069C" w:rsidR="00D63420" w:rsidP="00D63420" w:rsidRDefault="00F35BAE" w14:paraId="37A250D8" w14:textId="77777777">
            <w:pPr>
              <w:pStyle w:val="NoSpacing"/>
              <w:jc w:val="right"/>
            </w:pPr>
            <w:r>
              <w:t>1</w:t>
            </w:r>
          </w:p>
        </w:tc>
        <w:tc>
          <w:tcPr>
            <w:tcW w:w="1016" w:type="dxa"/>
            <w:vAlign w:val="center"/>
          </w:tcPr>
          <w:p w:rsidRPr="0055069C" w:rsidR="00D63420" w:rsidP="00D63420" w:rsidRDefault="00F35BAE" w14:paraId="69043247" w14:textId="77777777">
            <w:pPr>
              <w:pStyle w:val="NoSpacing"/>
              <w:jc w:val="right"/>
            </w:pPr>
            <w:r>
              <w:t>20</w:t>
            </w:r>
          </w:p>
        </w:tc>
        <w:tc>
          <w:tcPr>
            <w:tcW w:w="1021" w:type="dxa"/>
            <w:vAlign w:val="center"/>
          </w:tcPr>
          <w:p w:rsidR="00D63420" w:rsidP="00D63420" w:rsidRDefault="00F35BAE" w14:paraId="6109B664" w14:textId="77777777">
            <w:pPr>
              <w:pStyle w:val="NoSpacing"/>
              <w:jc w:val="right"/>
            </w:pPr>
            <w:r>
              <w:t>1</w:t>
            </w:r>
          </w:p>
        </w:tc>
        <w:tc>
          <w:tcPr>
            <w:tcW w:w="1031" w:type="dxa"/>
            <w:vAlign w:val="center"/>
          </w:tcPr>
          <w:p w:rsidR="00D63420" w:rsidP="00D63420" w:rsidRDefault="00F35BAE" w14:paraId="4CA70A0C" w14:textId="77777777">
            <w:pPr>
              <w:pStyle w:val="NoSpacing"/>
              <w:jc w:val="right"/>
            </w:pPr>
            <w:r>
              <w:t>20</w:t>
            </w:r>
          </w:p>
        </w:tc>
        <w:tc>
          <w:tcPr>
            <w:tcW w:w="969" w:type="dxa"/>
            <w:vAlign w:val="center"/>
          </w:tcPr>
          <w:p w:rsidRPr="00F35BAE" w:rsidR="00D63420" w:rsidP="00D63420" w:rsidRDefault="00F35BAE" w14:paraId="3F394188" w14:textId="77777777">
            <w:pPr>
              <w:pStyle w:val="NoSpacing"/>
              <w:jc w:val="right"/>
              <w:rPr>
                <w:b/>
                <w:bCs/>
              </w:rPr>
            </w:pPr>
            <w:r w:rsidRPr="0055069C">
              <w:t>$98.04</w:t>
            </w:r>
          </w:p>
        </w:tc>
        <w:tc>
          <w:tcPr>
            <w:tcW w:w="1126" w:type="dxa"/>
            <w:vAlign w:val="center"/>
          </w:tcPr>
          <w:p w:rsidRPr="0055069C" w:rsidR="00D63420" w:rsidP="00D63420" w:rsidRDefault="00F35BAE" w14:paraId="1293C9B6" w14:textId="77777777">
            <w:pPr>
              <w:pStyle w:val="NoSpacing"/>
              <w:jc w:val="right"/>
            </w:pPr>
            <w:r>
              <w:t>$1,961</w:t>
            </w:r>
          </w:p>
        </w:tc>
      </w:tr>
      <w:tr w:rsidRPr="0055069C" w:rsidR="00D63420" w:rsidTr="0055069C" w14:paraId="0B09567D" w14:textId="77777777">
        <w:tc>
          <w:tcPr>
            <w:tcW w:w="2513" w:type="dxa"/>
          </w:tcPr>
          <w:p w:rsidRPr="0055069C" w:rsidR="00D63420" w:rsidP="00D63420" w:rsidRDefault="00D63420" w14:paraId="13349A8E" w14:textId="77777777">
            <w:pPr>
              <w:spacing w:before="20" w:after="20"/>
              <w:rPr>
                <w:sz w:val="18"/>
                <w:szCs w:val="18"/>
              </w:rPr>
            </w:pPr>
            <w:r w:rsidRPr="0055069C">
              <w:rPr>
                <w:sz w:val="18"/>
                <w:szCs w:val="18"/>
              </w:rPr>
              <w:t>Grant reporting</w:t>
            </w:r>
          </w:p>
        </w:tc>
        <w:tc>
          <w:tcPr>
            <w:tcW w:w="1127" w:type="dxa"/>
            <w:vAlign w:val="center"/>
          </w:tcPr>
          <w:p w:rsidRPr="0055069C" w:rsidR="00D63420" w:rsidP="00D63420" w:rsidRDefault="00D63420" w14:paraId="6419E57E" w14:textId="77777777">
            <w:pPr>
              <w:pStyle w:val="NoSpacing"/>
              <w:jc w:val="right"/>
            </w:pPr>
            <w:r w:rsidRPr="0055069C">
              <w:t>20</w:t>
            </w:r>
          </w:p>
        </w:tc>
        <w:tc>
          <w:tcPr>
            <w:tcW w:w="1045" w:type="dxa"/>
            <w:vAlign w:val="center"/>
          </w:tcPr>
          <w:p w:rsidRPr="0055069C" w:rsidR="00D63420" w:rsidP="00D63420" w:rsidRDefault="00D63420" w14:paraId="5085FD8C" w14:textId="77777777">
            <w:pPr>
              <w:pStyle w:val="NoSpacing"/>
              <w:jc w:val="right"/>
            </w:pPr>
            <w:r w:rsidRPr="0055069C">
              <w:t>4</w:t>
            </w:r>
          </w:p>
        </w:tc>
        <w:tc>
          <w:tcPr>
            <w:tcW w:w="1016" w:type="dxa"/>
            <w:vAlign w:val="center"/>
          </w:tcPr>
          <w:p w:rsidRPr="0055069C" w:rsidR="00D63420" w:rsidP="00D63420" w:rsidRDefault="00D63420" w14:paraId="3F5CB77B" w14:textId="77777777">
            <w:pPr>
              <w:pStyle w:val="NoSpacing"/>
              <w:jc w:val="right"/>
            </w:pPr>
            <w:r w:rsidRPr="0055069C">
              <w:t>80</w:t>
            </w:r>
          </w:p>
        </w:tc>
        <w:tc>
          <w:tcPr>
            <w:tcW w:w="1021" w:type="dxa"/>
            <w:vAlign w:val="center"/>
          </w:tcPr>
          <w:p w:rsidRPr="0055069C" w:rsidR="00D63420" w:rsidP="00D63420" w:rsidRDefault="00D63420" w14:paraId="62F7B86E" w14:textId="77777777">
            <w:pPr>
              <w:pStyle w:val="NoSpacing"/>
              <w:jc w:val="right"/>
            </w:pPr>
            <w:r>
              <w:t>1</w:t>
            </w:r>
          </w:p>
        </w:tc>
        <w:tc>
          <w:tcPr>
            <w:tcW w:w="1031" w:type="dxa"/>
            <w:vAlign w:val="center"/>
          </w:tcPr>
          <w:p w:rsidRPr="0055069C" w:rsidR="00D63420" w:rsidP="00D63420" w:rsidRDefault="00D63420" w14:paraId="546B507E" w14:textId="77777777">
            <w:pPr>
              <w:pStyle w:val="NoSpacing"/>
              <w:jc w:val="right"/>
            </w:pPr>
            <w:r>
              <w:t>80</w:t>
            </w:r>
          </w:p>
        </w:tc>
        <w:tc>
          <w:tcPr>
            <w:tcW w:w="969" w:type="dxa"/>
            <w:vAlign w:val="center"/>
          </w:tcPr>
          <w:p w:rsidRPr="0055069C" w:rsidR="00D63420" w:rsidP="00D63420" w:rsidRDefault="00D63420" w14:paraId="33FBC745" w14:textId="77777777">
            <w:pPr>
              <w:pStyle w:val="NoSpacing"/>
              <w:jc w:val="right"/>
            </w:pPr>
            <w:r w:rsidRPr="0055069C">
              <w:t>$98.04</w:t>
            </w:r>
          </w:p>
        </w:tc>
        <w:tc>
          <w:tcPr>
            <w:tcW w:w="1126" w:type="dxa"/>
            <w:vAlign w:val="center"/>
          </w:tcPr>
          <w:p w:rsidRPr="0055069C" w:rsidR="00D63420" w:rsidP="00D63420" w:rsidRDefault="00F35BAE" w14:paraId="5D185F35" w14:textId="77777777">
            <w:pPr>
              <w:pStyle w:val="NoSpacing"/>
              <w:jc w:val="right"/>
            </w:pPr>
            <w:r>
              <w:t>$7,843</w:t>
            </w:r>
          </w:p>
        </w:tc>
      </w:tr>
      <w:tr w:rsidRPr="0055069C" w:rsidR="00F35BAE" w:rsidTr="0055069C" w14:paraId="59EB59AD" w14:textId="77777777">
        <w:tc>
          <w:tcPr>
            <w:tcW w:w="2513" w:type="dxa"/>
          </w:tcPr>
          <w:p w:rsidRPr="00F35BAE" w:rsidR="00F35BAE" w:rsidP="00D63420" w:rsidRDefault="00F35BAE" w14:paraId="0047B1E9" w14:textId="77777777">
            <w:pPr>
              <w:spacing w:before="20" w:after="20"/>
              <w:rPr>
                <w:sz w:val="18"/>
                <w:szCs w:val="18"/>
              </w:rPr>
            </w:pPr>
            <w:r w:rsidRPr="00F35BAE">
              <w:rPr>
                <w:sz w:val="18"/>
                <w:szCs w:val="18"/>
              </w:rPr>
              <w:t>Total post award</w:t>
            </w:r>
          </w:p>
        </w:tc>
        <w:tc>
          <w:tcPr>
            <w:tcW w:w="1127" w:type="dxa"/>
            <w:vAlign w:val="center"/>
          </w:tcPr>
          <w:p w:rsidRPr="00F35BAE" w:rsidR="00F35BAE" w:rsidP="00D63420" w:rsidRDefault="00F35BAE" w14:paraId="5980E978" w14:textId="77777777">
            <w:pPr>
              <w:pStyle w:val="NoSpacing"/>
              <w:jc w:val="right"/>
            </w:pPr>
            <w:r w:rsidRPr="00F35BAE">
              <w:t>20</w:t>
            </w:r>
          </w:p>
        </w:tc>
        <w:tc>
          <w:tcPr>
            <w:tcW w:w="1045" w:type="dxa"/>
          </w:tcPr>
          <w:p w:rsidRPr="00F35BAE" w:rsidR="00F35BAE" w:rsidP="00D63420" w:rsidRDefault="00F35BAE" w14:paraId="418998C8" w14:textId="77777777">
            <w:pPr>
              <w:pStyle w:val="NoSpacing"/>
              <w:jc w:val="right"/>
            </w:pPr>
            <w:r w:rsidRPr="00F35BAE">
              <w:t>5</w:t>
            </w:r>
          </w:p>
        </w:tc>
        <w:tc>
          <w:tcPr>
            <w:tcW w:w="1016" w:type="dxa"/>
          </w:tcPr>
          <w:p w:rsidRPr="00F35BAE" w:rsidR="00F35BAE" w:rsidP="00D63420" w:rsidRDefault="00F35BAE" w14:paraId="56B70001" w14:textId="77777777">
            <w:pPr>
              <w:pStyle w:val="NoSpacing"/>
              <w:jc w:val="right"/>
            </w:pPr>
            <w:r>
              <w:t>100</w:t>
            </w:r>
          </w:p>
        </w:tc>
        <w:tc>
          <w:tcPr>
            <w:tcW w:w="1021" w:type="dxa"/>
            <w:vAlign w:val="center"/>
          </w:tcPr>
          <w:p w:rsidRPr="00F35BAE" w:rsidR="00F35BAE" w:rsidP="00D63420" w:rsidRDefault="00F35BAE" w14:paraId="45880DEA" w14:textId="77777777">
            <w:pPr>
              <w:pStyle w:val="NoSpacing"/>
              <w:jc w:val="right"/>
            </w:pPr>
            <w:r>
              <w:t>4.3</w:t>
            </w:r>
          </w:p>
        </w:tc>
        <w:tc>
          <w:tcPr>
            <w:tcW w:w="1031" w:type="dxa"/>
            <w:vAlign w:val="center"/>
          </w:tcPr>
          <w:p w:rsidRPr="00F35BAE" w:rsidR="00F35BAE" w:rsidP="00D63420" w:rsidRDefault="00F35BAE" w14:paraId="0F8AA4E6" w14:textId="77777777">
            <w:pPr>
              <w:pStyle w:val="NoSpacing"/>
              <w:jc w:val="right"/>
            </w:pPr>
            <w:r>
              <w:t>146</w:t>
            </w:r>
          </w:p>
        </w:tc>
        <w:tc>
          <w:tcPr>
            <w:tcW w:w="969" w:type="dxa"/>
            <w:vAlign w:val="center"/>
          </w:tcPr>
          <w:p w:rsidRPr="00F35BAE" w:rsidR="00F35BAE" w:rsidP="00D63420" w:rsidRDefault="00F35BAE" w14:paraId="54E4CBB1" w14:textId="77777777">
            <w:pPr>
              <w:pStyle w:val="NoSpacing"/>
              <w:jc w:val="right"/>
            </w:pPr>
            <w:r w:rsidRPr="00F35BAE">
              <w:t>$98.04</w:t>
            </w:r>
          </w:p>
        </w:tc>
        <w:tc>
          <w:tcPr>
            <w:tcW w:w="1126" w:type="dxa"/>
            <w:vAlign w:val="center"/>
          </w:tcPr>
          <w:p w:rsidRPr="00F35BAE" w:rsidR="00F35BAE" w:rsidP="00D63420" w:rsidRDefault="001938AC" w14:paraId="686731B8" w14:textId="77777777">
            <w:pPr>
              <w:pStyle w:val="NoSpacing"/>
              <w:jc w:val="right"/>
            </w:pPr>
            <w:r>
              <w:t>$</w:t>
            </w:r>
            <w:r w:rsidR="00F35BAE">
              <w:t>14,314</w:t>
            </w:r>
          </w:p>
        </w:tc>
      </w:tr>
      <w:tr w:rsidRPr="0055069C" w:rsidR="00D63420" w:rsidTr="0055069C" w14:paraId="0D02B909" w14:textId="77777777">
        <w:tc>
          <w:tcPr>
            <w:tcW w:w="2513" w:type="dxa"/>
          </w:tcPr>
          <w:p w:rsidRPr="0055069C" w:rsidR="00D63420" w:rsidP="00D63420" w:rsidRDefault="00D63420" w14:paraId="34DC2906" w14:textId="77777777">
            <w:pPr>
              <w:spacing w:before="20" w:after="20"/>
              <w:rPr>
                <w:b/>
                <w:bCs/>
                <w:sz w:val="18"/>
                <w:szCs w:val="18"/>
              </w:rPr>
            </w:pPr>
            <w:r w:rsidRPr="0055069C">
              <w:rPr>
                <w:b/>
                <w:bCs/>
                <w:sz w:val="18"/>
                <w:szCs w:val="18"/>
              </w:rPr>
              <w:t>TOTAL</w:t>
            </w:r>
          </w:p>
        </w:tc>
        <w:tc>
          <w:tcPr>
            <w:tcW w:w="1127" w:type="dxa"/>
            <w:vAlign w:val="center"/>
          </w:tcPr>
          <w:p w:rsidRPr="0055069C" w:rsidR="00D63420" w:rsidP="00D63420" w:rsidRDefault="001938AC" w14:paraId="7D1EA996" w14:textId="77777777">
            <w:pPr>
              <w:pStyle w:val="NoSpacing"/>
              <w:jc w:val="right"/>
              <w:rPr>
                <w:b/>
                <w:bCs/>
              </w:rPr>
            </w:pPr>
            <w:r>
              <w:rPr>
                <w:b/>
                <w:bCs/>
              </w:rPr>
              <w:t>140</w:t>
            </w:r>
          </w:p>
        </w:tc>
        <w:tc>
          <w:tcPr>
            <w:tcW w:w="1045" w:type="dxa"/>
          </w:tcPr>
          <w:p w:rsidRPr="0055069C" w:rsidR="00D63420" w:rsidP="00D63420" w:rsidRDefault="00D63420" w14:paraId="1C5CDA9A" w14:textId="77777777">
            <w:pPr>
              <w:pStyle w:val="NoSpacing"/>
              <w:jc w:val="right"/>
              <w:rPr>
                <w:b/>
                <w:bCs/>
              </w:rPr>
            </w:pPr>
            <w:r w:rsidRPr="0055069C">
              <w:rPr>
                <w:b/>
                <w:bCs/>
              </w:rPr>
              <w:t>6</w:t>
            </w:r>
          </w:p>
        </w:tc>
        <w:tc>
          <w:tcPr>
            <w:tcW w:w="1016" w:type="dxa"/>
          </w:tcPr>
          <w:p w:rsidRPr="0055069C" w:rsidR="00D63420" w:rsidP="00D63420" w:rsidRDefault="00D63420" w14:paraId="313B0A35" w14:textId="77777777">
            <w:pPr>
              <w:pStyle w:val="NoSpacing"/>
              <w:jc w:val="right"/>
              <w:rPr>
                <w:b/>
                <w:bCs/>
              </w:rPr>
            </w:pPr>
            <w:r w:rsidRPr="0055069C">
              <w:rPr>
                <w:b/>
                <w:bCs/>
              </w:rPr>
              <w:t>200</w:t>
            </w:r>
          </w:p>
        </w:tc>
        <w:tc>
          <w:tcPr>
            <w:tcW w:w="1021" w:type="dxa"/>
            <w:vAlign w:val="center"/>
          </w:tcPr>
          <w:p w:rsidRPr="0055069C" w:rsidR="00D63420" w:rsidP="00D63420" w:rsidRDefault="001938AC" w14:paraId="410358F0" w14:textId="77777777">
            <w:pPr>
              <w:pStyle w:val="NoSpacing"/>
              <w:jc w:val="right"/>
              <w:rPr>
                <w:b/>
                <w:bCs/>
              </w:rPr>
            </w:pPr>
            <w:r>
              <w:rPr>
                <w:b/>
                <w:bCs/>
              </w:rPr>
              <w:t>7</w:t>
            </w:r>
          </w:p>
        </w:tc>
        <w:tc>
          <w:tcPr>
            <w:tcW w:w="1031" w:type="dxa"/>
            <w:vAlign w:val="center"/>
          </w:tcPr>
          <w:p w:rsidRPr="0055069C" w:rsidR="00D63420" w:rsidP="00D63420" w:rsidRDefault="001938AC" w14:paraId="3877C62E" w14:textId="77777777">
            <w:pPr>
              <w:pStyle w:val="NoSpacing"/>
              <w:jc w:val="right"/>
              <w:rPr>
                <w:b/>
                <w:bCs/>
              </w:rPr>
            </w:pPr>
            <w:r>
              <w:rPr>
                <w:b/>
                <w:bCs/>
              </w:rPr>
              <w:t>416</w:t>
            </w:r>
          </w:p>
        </w:tc>
        <w:tc>
          <w:tcPr>
            <w:tcW w:w="969" w:type="dxa"/>
            <w:vAlign w:val="center"/>
          </w:tcPr>
          <w:p w:rsidRPr="0055069C" w:rsidR="00D63420" w:rsidP="00D63420" w:rsidRDefault="00D63420" w14:paraId="65FAA821" w14:textId="77777777">
            <w:pPr>
              <w:pStyle w:val="NoSpacing"/>
              <w:jc w:val="right"/>
              <w:rPr>
                <w:b/>
                <w:bCs/>
              </w:rPr>
            </w:pPr>
            <w:r w:rsidRPr="0055069C">
              <w:t>$98.04</w:t>
            </w:r>
          </w:p>
        </w:tc>
        <w:tc>
          <w:tcPr>
            <w:tcW w:w="1126" w:type="dxa"/>
            <w:vAlign w:val="center"/>
          </w:tcPr>
          <w:p w:rsidRPr="0055069C" w:rsidR="00D63420" w:rsidP="00D63420" w:rsidRDefault="001938AC" w14:paraId="5C10D686" w14:textId="4A5D491A">
            <w:pPr>
              <w:pStyle w:val="NoSpacing"/>
              <w:jc w:val="right"/>
              <w:rPr>
                <w:b/>
                <w:bCs/>
              </w:rPr>
            </w:pPr>
            <w:r>
              <w:rPr>
                <w:b/>
                <w:bCs/>
              </w:rPr>
              <w:t>$</w:t>
            </w:r>
            <w:r w:rsidR="00E55050">
              <w:rPr>
                <w:b/>
                <w:bCs/>
              </w:rPr>
              <w:t>58,4</w:t>
            </w:r>
            <w:r>
              <w:rPr>
                <w:b/>
                <w:bCs/>
              </w:rPr>
              <w:t>3</w:t>
            </w:r>
            <w:r w:rsidR="00E55050">
              <w:rPr>
                <w:b/>
                <w:bCs/>
              </w:rPr>
              <w:t>2</w:t>
            </w:r>
          </w:p>
        </w:tc>
      </w:tr>
    </w:tbl>
    <w:p w:rsidRPr="0055069C" w:rsidR="001F3030" w:rsidP="001F3030" w:rsidRDefault="001F3030" w14:paraId="3C814664" w14:textId="77777777">
      <w:pPr>
        <w:ind w:left="540"/>
        <w:rPr>
          <w:sz w:val="24"/>
          <w:szCs w:val="24"/>
        </w:rPr>
      </w:pPr>
      <w:r w:rsidRPr="0055069C">
        <w:rPr>
          <w:sz w:val="24"/>
          <w:szCs w:val="24"/>
        </w:rPr>
        <w:t xml:space="preserve">Note: The “Avg. Hourly Wage Rate” for each respondent </w:t>
      </w:r>
      <w:r w:rsidRPr="0055069C" w:rsidR="004B2E01">
        <w:rPr>
          <w:sz w:val="24"/>
          <w:szCs w:val="24"/>
        </w:rPr>
        <w:t>reflects a wage of $67.</w:t>
      </w:r>
      <w:proofErr w:type="gramStart"/>
      <w:r w:rsidRPr="0055069C" w:rsidR="004B2E01">
        <w:rPr>
          <w:sz w:val="24"/>
          <w:szCs w:val="24"/>
        </w:rPr>
        <w:t>15</w:t>
      </w:r>
      <w:r w:rsidR="00BC130A">
        <w:rPr>
          <w:sz w:val="24"/>
          <w:szCs w:val="24"/>
        </w:rPr>
        <w:t xml:space="preserve"> </w:t>
      </w:r>
      <w:r w:rsidRPr="0055069C" w:rsidR="004B2E01">
        <w:rPr>
          <w:sz w:val="24"/>
          <w:szCs w:val="24"/>
        </w:rPr>
        <w:t xml:space="preserve"> and</w:t>
      </w:r>
      <w:proofErr w:type="gramEnd"/>
      <w:r w:rsidRPr="0055069C" w:rsidR="004B2E01">
        <w:rPr>
          <w:sz w:val="24"/>
          <w:szCs w:val="24"/>
        </w:rPr>
        <w:t xml:space="preserve"> </w:t>
      </w:r>
      <w:r w:rsidRPr="0055069C">
        <w:rPr>
          <w:sz w:val="24"/>
          <w:szCs w:val="24"/>
        </w:rPr>
        <w:t>a 1.46 multiplier to reflect a fully-loaded wage rate</w:t>
      </w:r>
      <w:r w:rsidR="00355C0A">
        <w:rPr>
          <w:sz w:val="24"/>
          <w:szCs w:val="24"/>
        </w:rPr>
        <w:t xml:space="preserve"> for </w:t>
      </w:r>
      <w:r w:rsidRPr="00355C0A" w:rsidR="00355C0A">
        <w:rPr>
          <w:sz w:val="24"/>
          <w:szCs w:val="24"/>
        </w:rPr>
        <w:t xml:space="preserve">GS </w:t>
      </w:r>
      <w:r w:rsidR="00BC130A">
        <w:rPr>
          <w:sz w:val="24"/>
          <w:szCs w:val="24"/>
        </w:rPr>
        <w:t>14</w:t>
      </w:r>
      <w:r w:rsidRPr="00355C0A" w:rsidR="00355C0A">
        <w:rPr>
          <w:sz w:val="24"/>
          <w:szCs w:val="24"/>
        </w:rPr>
        <w:t xml:space="preserve">, step </w:t>
      </w:r>
      <w:r w:rsidR="00BC130A">
        <w:rPr>
          <w:sz w:val="24"/>
          <w:szCs w:val="24"/>
        </w:rPr>
        <w:t>5</w:t>
      </w:r>
      <w:r w:rsidRPr="00355C0A" w:rsidR="00355C0A">
        <w:rPr>
          <w:sz w:val="24"/>
          <w:szCs w:val="24"/>
        </w:rPr>
        <w:t xml:space="preserve"> (2021 OMB tables)</w:t>
      </w:r>
    </w:p>
    <w:p w:rsidRPr="0055069C" w:rsidR="006C7FAE" w:rsidRDefault="006C7FAE" w14:paraId="4676460A" w14:textId="77777777">
      <w:pPr>
        <w:tabs>
          <w:tab w:val="left" w:pos="360"/>
        </w:tabs>
        <w:ind w:left="360" w:hanging="360"/>
        <w:rPr>
          <w:sz w:val="24"/>
          <w:szCs w:val="24"/>
        </w:rPr>
      </w:pPr>
    </w:p>
    <w:p w:rsidRPr="0055069C" w:rsidR="001F3030" w:rsidRDefault="001F3030" w14:paraId="4269D40F" w14:textId="77777777">
      <w:pPr>
        <w:tabs>
          <w:tab w:val="left" w:pos="360"/>
        </w:tabs>
        <w:ind w:left="360" w:hanging="360"/>
        <w:rPr>
          <w:sz w:val="24"/>
          <w:szCs w:val="24"/>
        </w:rPr>
      </w:pPr>
      <w:r w:rsidRPr="0055069C">
        <w:rPr>
          <w:sz w:val="24"/>
          <w:szCs w:val="24"/>
        </w:rPr>
        <w:tab/>
        <w:t>There are no additional costs for contractor, facilities, computer hardware and software, equipment maintenance, travel, printing, or postage.</w:t>
      </w:r>
    </w:p>
    <w:p w:rsidRPr="0055069C" w:rsidR="00D92D85" w:rsidRDefault="00D92D85" w14:paraId="70F928E6" w14:textId="77777777">
      <w:pPr>
        <w:tabs>
          <w:tab w:val="left" w:pos="360"/>
        </w:tabs>
        <w:ind w:left="360" w:hanging="360"/>
        <w:rPr>
          <w:sz w:val="24"/>
          <w:szCs w:val="24"/>
        </w:rPr>
      </w:pPr>
    </w:p>
    <w:p w:rsidRPr="0055069C" w:rsidR="009E13B1" w:rsidRDefault="009E13B1" w14:paraId="21A2FD83" w14:textId="77777777">
      <w:pPr>
        <w:keepLines/>
        <w:tabs>
          <w:tab w:val="left" w:pos="360"/>
        </w:tabs>
        <w:spacing w:after="80"/>
        <w:ind w:left="360" w:hanging="360"/>
        <w:rPr>
          <w:b/>
          <w:bCs/>
          <w:sz w:val="24"/>
          <w:szCs w:val="24"/>
        </w:rPr>
      </w:pPr>
      <w:r w:rsidRPr="0055069C">
        <w:rPr>
          <w:sz w:val="24"/>
          <w:szCs w:val="24"/>
        </w:rPr>
        <w:t>15.</w:t>
      </w:r>
      <w:r w:rsidRPr="0055069C">
        <w:rPr>
          <w:sz w:val="24"/>
          <w:szCs w:val="24"/>
        </w:rPr>
        <w:tab/>
      </w:r>
      <w:r w:rsidRPr="0055069C">
        <w:rPr>
          <w:b/>
          <w:bCs/>
          <w:sz w:val="24"/>
          <w:szCs w:val="24"/>
        </w:rPr>
        <w:t>Explain the reasons for any program changes or adjustments reported in Items 13 and 14 of the OMB Form 83-I.</w:t>
      </w:r>
    </w:p>
    <w:p w:rsidRPr="0055069C" w:rsidR="00411D1B" w:rsidP="00411D1B" w:rsidRDefault="001F3030" w14:paraId="04E44B1B" w14:textId="77777777">
      <w:pPr>
        <w:ind w:firstLine="360"/>
        <w:rPr>
          <w:bCs/>
          <w:color w:val="000000"/>
          <w:sz w:val="24"/>
          <w:szCs w:val="24"/>
        </w:rPr>
      </w:pPr>
      <w:r w:rsidRPr="0055069C">
        <w:rPr>
          <w:bCs/>
          <w:color w:val="000000"/>
          <w:sz w:val="24"/>
          <w:szCs w:val="24"/>
        </w:rPr>
        <w:t>This is a new collection.</w:t>
      </w:r>
    </w:p>
    <w:p w:rsidRPr="0055069C" w:rsidR="009A497A" w:rsidRDefault="009A497A" w14:paraId="45220D58" w14:textId="77777777">
      <w:pPr>
        <w:keepLines/>
        <w:tabs>
          <w:tab w:val="left" w:pos="360"/>
          <w:tab w:val="left" w:pos="720"/>
        </w:tabs>
        <w:ind w:left="360"/>
        <w:rPr>
          <w:sz w:val="24"/>
          <w:szCs w:val="24"/>
        </w:rPr>
      </w:pPr>
    </w:p>
    <w:p w:rsidRPr="0055069C" w:rsidR="009E13B1" w:rsidRDefault="009E13B1" w14:paraId="4666CE32" w14:textId="77777777">
      <w:pPr>
        <w:keepLines/>
        <w:tabs>
          <w:tab w:val="left" w:pos="360"/>
        </w:tabs>
        <w:spacing w:after="80"/>
        <w:ind w:left="360" w:hanging="360"/>
        <w:rPr>
          <w:b/>
          <w:bCs/>
          <w:sz w:val="24"/>
          <w:szCs w:val="24"/>
        </w:rPr>
      </w:pPr>
      <w:r w:rsidRPr="0055069C">
        <w:rPr>
          <w:sz w:val="24"/>
          <w:szCs w:val="24"/>
        </w:rPr>
        <w:lastRenderedPageBreak/>
        <w:t>16.</w:t>
      </w:r>
      <w:r w:rsidRPr="0055069C">
        <w:rPr>
          <w:b/>
          <w:bCs/>
          <w:sz w:val="24"/>
          <w:szCs w:val="24"/>
        </w:rPr>
        <w:tab/>
        <w:t>For collection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Pr="0055069C" w:rsidR="001F3030" w:rsidP="001F3030" w:rsidRDefault="001F3030" w14:paraId="71013D36" w14:textId="77777777">
      <w:pPr>
        <w:ind w:left="360"/>
        <w:rPr>
          <w:bCs/>
          <w:sz w:val="24"/>
          <w:szCs w:val="24"/>
        </w:rPr>
      </w:pPr>
      <w:r w:rsidRPr="0055069C">
        <w:rPr>
          <w:bCs/>
          <w:color w:val="000000"/>
          <w:sz w:val="24"/>
          <w:szCs w:val="24"/>
        </w:rPr>
        <w:t xml:space="preserve">HUD will publish the names of the grantees. The plan is to publish the Eviction Protection Grant Program NOFO in August. The approximate publication </w:t>
      </w:r>
      <w:r w:rsidRPr="0055069C">
        <w:rPr>
          <w:bCs/>
          <w:sz w:val="24"/>
          <w:szCs w:val="24"/>
        </w:rPr>
        <w:t xml:space="preserve">date is July 18, 2021, with applications collected through October 4, 2021 for a total of 45 days. </w:t>
      </w:r>
    </w:p>
    <w:p w:rsidRPr="0055069C" w:rsidR="00670EF2" w:rsidRDefault="00670EF2" w14:paraId="579633C8" w14:textId="77777777">
      <w:pPr>
        <w:tabs>
          <w:tab w:val="left" w:pos="360"/>
        </w:tabs>
        <w:ind w:left="360" w:hanging="360"/>
        <w:rPr>
          <w:sz w:val="24"/>
          <w:szCs w:val="24"/>
        </w:rPr>
      </w:pPr>
    </w:p>
    <w:p w:rsidRPr="0055069C" w:rsidR="009E13B1" w:rsidRDefault="009E13B1" w14:paraId="384D608A" w14:textId="77777777">
      <w:pPr>
        <w:keepLines/>
        <w:tabs>
          <w:tab w:val="left" w:pos="360"/>
        </w:tabs>
        <w:spacing w:after="80"/>
        <w:ind w:left="360" w:hanging="360"/>
        <w:rPr>
          <w:b/>
          <w:bCs/>
          <w:sz w:val="24"/>
          <w:szCs w:val="24"/>
        </w:rPr>
      </w:pPr>
      <w:r w:rsidRPr="0055069C">
        <w:rPr>
          <w:b/>
          <w:bCs/>
          <w:sz w:val="24"/>
          <w:szCs w:val="24"/>
        </w:rPr>
        <w:t>17.</w:t>
      </w:r>
      <w:r w:rsidRPr="0055069C">
        <w:rPr>
          <w:b/>
          <w:bCs/>
          <w:sz w:val="24"/>
          <w:szCs w:val="24"/>
        </w:rPr>
        <w:tab/>
        <w:t>If seeking approval to not display the expiration date for OMB approval of the information collection, explain the reasons that display would be inappropriate.</w:t>
      </w:r>
    </w:p>
    <w:p w:rsidRPr="0055069C" w:rsidR="00670EF2" w:rsidP="001F3030" w:rsidRDefault="001F3030" w14:paraId="0B7D62A8" w14:textId="77777777">
      <w:pPr>
        <w:keepLines/>
        <w:tabs>
          <w:tab w:val="left" w:pos="360"/>
          <w:tab w:val="left" w:pos="720"/>
        </w:tabs>
        <w:ind w:left="360"/>
        <w:rPr>
          <w:bCs/>
          <w:color w:val="000000"/>
          <w:sz w:val="24"/>
          <w:szCs w:val="24"/>
        </w:rPr>
      </w:pPr>
      <w:r w:rsidRPr="0055069C">
        <w:rPr>
          <w:bCs/>
          <w:color w:val="000000"/>
          <w:sz w:val="24"/>
          <w:szCs w:val="24"/>
        </w:rPr>
        <w:t>HUD is not seeking approval to avoid displaying the OMB expiration date.</w:t>
      </w:r>
    </w:p>
    <w:p w:rsidRPr="0055069C" w:rsidR="001F3030" w:rsidP="001F3030" w:rsidRDefault="001F3030" w14:paraId="643E764F" w14:textId="77777777">
      <w:pPr>
        <w:keepLines/>
        <w:tabs>
          <w:tab w:val="left" w:pos="360"/>
          <w:tab w:val="left" w:pos="720"/>
        </w:tabs>
        <w:ind w:left="360"/>
        <w:rPr>
          <w:sz w:val="24"/>
          <w:szCs w:val="24"/>
        </w:rPr>
      </w:pPr>
    </w:p>
    <w:p w:rsidRPr="0055069C" w:rsidR="009E13B1" w:rsidRDefault="009E13B1" w14:paraId="4B4DA624" w14:textId="77777777">
      <w:pPr>
        <w:keepLines/>
        <w:tabs>
          <w:tab w:val="left" w:pos="360"/>
        </w:tabs>
        <w:spacing w:after="80"/>
        <w:ind w:left="360" w:hanging="360"/>
        <w:rPr>
          <w:b/>
          <w:bCs/>
          <w:sz w:val="24"/>
          <w:szCs w:val="24"/>
        </w:rPr>
      </w:pPr>
      <w:r w:rsidRPr="0055069C">
        <w:rPr>
          <w:b/>
          <w:bCs/>
          <w:sz w:val="24"/>
          <w:szCs w:val="24"/>
        </w:rPr>
        <w:t>18.</w:t>
      </w:r>
      <w:r w:rsidRPr="0055069C">
        <w:rPr>
          <w:b/>
          <w:bCs/>
          <w:sz w:val="24"/>
          <w:szCs w:val="24"/>
        </w:rPr>
        <w:tab/>
        <w:t>Explain each exception to the certification statement identified in item 19.</w:t>
      </w:r>
    </w:p>
    <w:p w:rsidRPr="0055069C" w:rsidR="001F3030" w:rsidP="001F3030" w:rsidRDefault="001F3030" w14:paraId="7CEB8D10" w14:textId="77777777">
      <w:pPr>
        <w:ind w:firstLine="360"/>
        <w:rPr>
          <w:bCs/>
          <w:color w:val="000000"/>
          <w:sz w:val="24"/>
          <w:szCs w:val="24"/>
        </w:rPr>
      </w:pPr>
      <w:r w:rsidRPr="0055069C">
        <w:rPr>
          <w:bCs/>
          <w:color w:val="000000"/>
          <w:sz w:val="24"/>
          <w:szCs w:val="24"/>
        </w:rPr>
        <w:t>There is no exception to Item #19 “Certification of Paperwork Reduction Act Submissions.”</w:t>
      </w:r>
    </w:p>
    <w:p w:rsidRPr="0055069C" w:rsidR="00007172" w:rsidRDefault="00007172" w14:paraId="738FA4C8" w14:textId="77777777">
      <w:pPr>
        <w:keepLines/>
        <w:tabs>
          <w:tab w:val="left" w:pos="360"/>
        </w:tabs>
        <w:spacing w:after="80"/>
        <w:ind w:left="360" w:hanging="360"/>
        <w:rPr>
          <w:sz w:val="24"/>
          <w:szCs w:val="24"/>
        </w:rPr>
      </w:pPr>
    </w:p>
    <w:p w:rsidRPr="0055069C" w:rsidR="00007172" w:rsidRDefault="00007172" w14:paraId="68B1842A" w14:textId="77777777">
      <w:pPr>
        <w:keepLines/>
        <w:tabs>
          <w:tab w:val="left" w:pos="360"/>
        </w:tabs>
        <w:spacing w:after="80"/>
        <w:ind w:left="360" w:hanging="360"/>
        <w:rPr>
          <w:sz w:val="24"/>
          <w:szCs w:val="24"/>
        </w:rPr>
      </w:pPr>
    </w:p>
    <w:sectPr w:rsidRPr="0055069C" w:rsidR="00007172" w:rsidSect="006C7FAE">
      <w:footerReference w:type="default" r:id="rId10"/>
      <w:pgSz w:w="12240" w:h="15840"/>
      <w:pgMar w:top="1440" w:right="1440" w:bottom="1440" w:left="900" w:header="480" w:footer="480" w:gutter="0"/>
      <w:cols w:equalWidth="0" w:space="480">
        <w:col w:w="10080"/>
      </w:cols>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B2448E" w14:textId="77777777" w:rsidR="00C06058" w:rsidRDefault="00C06058">
      <w:r>
        <w:separator/>
      </w:r>
    </w:p>
  </w:endnote>
  <w:endnote w:type="continuationSeparator" w:id="0">
    <w:p w14:paraId="6350E774" w14:textId="77777777" w:rsidR="00C06058" w:rsidRDefault="00C060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ato">
    <w:altName w:val="Calibri"/>
    <w:charset w:val="00"/>
    <w:family w:val="swiss"/>
    <w:pitch w:val="variable"/>
    <w:sig w:usb0="A00000AF" w:usb1="5000604B" w:usb2="00000000" w:usb3="00000000" w:csb0="00000093"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1629CC" w14:textId="77777777" w:rsidR="0025174E" w:rsidRDefault="0025174E">
    <w:pPr>
      <w:pStyle w:val="Footer"/>
      <w:jc w:val="center"/>
    </w:pPr>
    <w:r>
      <w:fldChar w:fldCharType="begin"/>
    </w:r>
    <w:r>
      <w:instrText xml:space="preserve"> PAGE   \* MERGEFORMAT </w:instrText>
    </w:r>
    <w:r>
      <w:fldChar w:fldCharType="separate"/>
    </w:r>
    <w:r>
      <w:rPr>
        <w:noProof/>
      </w:rPr>
      <w:t>2</w:t>
    </w:r>
    <w:r>
      <w:rPr>
        <w:noProof/>
      </w:rPr>
      <w:fldChar w:fldCharType="end"/>
    </w:r>
  </w:p>
  <w:p w14:paraId="444E3C7E" w14:textId="77777777" w:rsidR="0025174E" w:rsidRDefault="002517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C0480A" w14:textId="77777777" w:rsidR="00C06058" w:rsidRDefault="00C06058">
      <w:r>
        <w:separator/>
      </w:r>
    </w:p>
  </w:footnote>
  <w:footnote w:type="continuationSeparator" w:id="0">
    <w:p w14:paraId="37DC2BE7" w14:textId="77777777" w:rsidR="00C06058" w:rsidRDefault="00C060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B26EA4E0"/>
    <w:lvl w:ilvl="0">
      <w:numFmt w:val="decimal"/>
      <w:lvlText w:val="*"/>
      <w:lvlJc w:val="left"/>
    </w:lvl>
  </w:abstractNum>
  <w:abstractNum w:abstractNumId="1" w15:restartNumberingAfterBreak="0">
    <w:nsid w:val="0CAE29E0"/>
    <w:multiLevelType w:val="singleLevel"/>
    <w:tmpl w:val="7F4C2A44"/>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2" w15:restartNumberingAfterBreak="0">
    <w:nsid w:val="0E0B7D28"/>
    <w:multiLevelType w:val="singleLevel"/>
    <w:tmpl w:val="1B20EFFC"/>
    <w:lvl w:ilvl="0">
      <w:start w:val="1"/>
      <w:numFmt w:val="lowerLetter"/>
      <w:lvlText w:val="%1. "/>
      <w:legacy w:legacy="1" w:legacySpace="0" w:legacyIndent="240"/>
      <w:lvlJc w:val="left"/>
      <w:pPr>
        <w:ind w:left="492" w:hanging="240"/>
      </w:pPr>
      <w:rPr>
        <w:rFonts w:ascii="Helvetica" w:hAnsi="Helvetica" w:hint="default"/>
        <w:b w:val="0"/>
        <w:i w:val="0"/>
        <w:sz w:val="16"/>
        <w:u w:val="none"/>
      </w:rPr>
    </w:lvl>
  </w:abstractNum>
  <w:abstractNum w:abstractNumId="3" w15:restartNumberingAfterBreak="0">
    <w:nsid w:val="12002BDB"/>
    <w:multiLevelType w:val="singleLevel"/>
    <w:tmpl w:val="41F82AA2"/>
    <w:lvl w:ilvl="0">
      <w:start w:val="1"/>
      <w:numFmt w:val="lowerLetter"/>
      <w:lvlText w:val="%1. "/>
      <w:legacy w:legacy="1" w:legacySpace="0" w:legacyIndent="240"/>
      <w:lvlJc w:val="left"/>
      <w:pPr>
        <w:ind w:left="480" w:hanging="240"/>
      </w:pPr>
      <w:rPr>
        <w:rFonts w:ascii="Helvetica" w:hAnsi="Helvetica" w:hint="default"/>
        <w:b w:val="0"/>
        <w:i w:val="0"/>
        <w:sz w:val="16"/>
        <w:u w:val="none"/>
      </w:rPr>
    </w:lvl>
  </w:abstractNum>
  <w:abstractNum w:abstractNumId="4" w15:restartNumberingAfterBreak="0">
    <w:nsid w:val="17246395"/>
    <w:multiLevelType w:val="hybridMultilevel"/>
    <w:tmpl w:val="D570A92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1F56EC8"/>
    <w:multiLevelType w:val="hybridMultilevel"/>
    <w:tmpl w:val="8FD4637E"/>
    <w:lvl w:ilvl="0" w:tplc="892A9A9C">
      <w:start w:val="10"/>
      <w:numFmt w:val="bullet"/>
      <w:lvlText w:val="-"/>
      <w:lvlJc w:val="left"/>
      <w:pPr>
        <w:ind w:left="720" w:hanging="360"/>
      </w:pPr>
      <w:rPr>
        <w:rFonts w:ascii="Lato" w:eastAsia="Calibri" w:hAnsi="Lato" w:cs="Times New Roman" w:hint="default"/>
        <w:b w:val="0"/>
        <w:bCs w:val="0"/>
        <w:i w:val="0"/>
        <w:iCs w:val="0"/>
        <w:color w:val="auto"/>
        <w:position w:val="2"/>
        <w:sz w:val="10"/>
        <w:szCs w:val="1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C63940"/>
    <w:multiLevelType w:val="singleLevel"/>
    <w:tmpl w:val="1B20EFFC"/>
    <w:lvl w:ilvl="0">
      <w:start w:val="1"/>
      <w:numFmt w:val="lowerLetter"/>
      <w:lvlText w:val="%1. "/>
      <w:legacy w:legacy="1" w:legacySpace="0" w:legacyIndent="240"/>
      <w:lvlJc w:val="left"/>
      <w:pPr>
        <w:ind w:left="480" w:hanging="240"/>
      </w:pPr>
      <w:rPr>
        <w:rFonts w:ascii="Helvetica" w:hAnsi="Helvetica" w:hint="default"/>
        <w:b w:val="0"/>
        <w:i w:val="0"/>
        <w:sz w:val="16"/>
        <w:u w:val="none"/>
      </w:rPr>
    </w:lvl>
  </w:abstractNum>
  <w:abstractNum w:abstractNumId="7" w15:restartNumberingAfterBreak="0">
    <w:nsid w:val="353026A0"/>
    <w:multiLevelType w:val="hybridMultilevel"/>
    <w:tmpl w:val="BB008BC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B7248CD"/>
    <w:multiLevelType w:val="singleLevel"/>
    <w:tmpl w:val="389C343E"/>
    <w:lvl w:ilvl="0">
      <w:start w:val="1"/>
      <w:numFmt w:val="lowerRoman"/>
      <w:lvlText w:val="(%1) "/>
      <w:legacy w:legacy="1" w:legacySpace="0" w:legacyIndent="360"/>
      <w:lvlJc w:val="left"/>
      <w:pPr>
        <w:ind w:left="1080" w:hanging="360"/>
      </w:pPr>
      <w:rPr>
        <w:rFonts w:ascii="Times New Roman" w:hAnsi="Times New Roman" w:hint="default"/>
        <w:b w:val="0"/>
        <w:i w:val="0"/>
        <w:sz w:val="20"/>
        <w:u w:val="none"/>
      </w:rPr>
    </w:lvl>
  </w:abstractNum>
  <w:abstractNum w:abstractNumId="9" w15:restartNumberingAfterBreak="0">
    <w:nsid w:val="409858BB"/>
    <w:multiLevelType w:val="singleLevel"/>
    <w:tmpl w:val="A8C62C48"/>
    <w:lvl w:ilvl="0">
      <w:start w:val="8"/>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10" w15:restartNumberingAfterBreak="0">
    <w:nsid w:val="4B206095"/>
    <w:multiLevelType w:val="singleLevel"/>
    <w:tmpl w:val="2FA6477C"/>
    <w:lvl w:ilvl="0">
      <w:start w:val="7"/>
      <w:numFmt w:val="decimal"/>
      <w:lvlText w:val="%1. "/>
      <w:legacy w:legacy="1" w:legacySpace="0" w:legacyIndent="360"/>
      <w:lvlJc w:val="left"/>
      <w:pPr>
        <w:ind w:left="360" w:hanging="360"/>
      </w:pPr>
      <w:rPr>
        <w:rFonts w:ascii="Times New Roman" w:hAnsi="Times New Roman" w:hint="default"/>
        <w:b w:val="0"/>
        <w:i w:val="0"/>
        <w:sz w:val="24"/>
        <w:szCs w:val="24"/>
        <w:u w:val="none"/>
      </w:rPr>
    </w:lvl>
  </w:abstractNum>
  <w:abstractNum w:abstractNumId="11" w15:restartNumberingAfterBreak="0">
    <w:nsid w:val="5A220FD8"/>
    <w:multiLevelType w:val="singleLevel"/>
    <w:tmpl w:val="003EAA30"/>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12" w15:restartNumberingAfterBreak="0">
    <w:nsid w:val="734B6389"/>
    <w:multiLevelType w:val="singleLevel"/>
    <w:tmpl w:val="A69E7D62"/>
    <w:lvl w:ilvl="0">
      <w:start w:val="8"/>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13" w15:restartNumberingAfterBreak="0">
    <w:nsid w:val="78AD586B"/>
    <w:multiLevelType w:val="singleLevel"/>
    <w:tmpl w:val="6FA6A740"/>
    <w:lvl w:ilvl="0">
      <w:start w:val="1"/>
      <w:numFmt w:val="lowerRoman"/>
      <w:lvlText w:val="(%1) "/>
      <w:legacy w:legacy="1" w:legacySpace="0" w:legacyIndent="360"/>
      <w:lvlJc w:val="left"/>
      <w:pPr>
        <w:ind w:left="1080" w:hanging="360"/>
      </w:pPr>
      <w:rPr>
        <w:rFonts w:ascii="Times New Roman" w:hAnsi="Times New Roman" w:hint="default"/>
        <w:b w:val="0"/>
        <w:i w:val="0"/>
        <w:sz w:val="20"/>
        <w:u w:val="none"/>
      </w:rPr>
    </w:lvl>
  </w:abstractNum>
  <w:abstractNum w:abstractNumId="14" w15:restartNumberingAfterBreak="0">
    <w:nsid w:val="795C2396"/>
    <w:multiLevelType w:val="hybridMultilevel"/>
    <w:tmpl w:val="8D081492"/>
    <w:lvl w:ilvl="0" w:tplc="6AA24CD2">
      <w:start w:val="20"/>
      <w:numFmt w:val="bullet"/>
      <w:lvlText w:val="-"/>
      <w:lvlJc w:val="left"/>
      <w:pPr>
        <w:ind w:left="720" w:hanging="360"/>
      </w:pPr>
      <w:rPr>
        <w:rFonts w:ascii="Helvetica" w:eastAsia="Times New Roman" w:hAnsi="Helvetica" w:cs="Helvetic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A1B2E99"/>
    <w:multiLevelType w:val="singleLevel"/>
    <w:tmpl w:val="41F82AA2"/>
    <w:lvl w:ilvl="0">
      <w:start w:val="1"/>
      <w:numFmt w:val="lowerLetter"/>
      <w:lvlText w:val="%1. "/>
      <w:legacy w:legacy="1" w:legacySpace="0" w:legacyIndent="240"/>
      <w:lvlJc w:val="left"/>
      <w:pPr>
        <w:ind w:left="492" w:hanging="240"/>
      </w:pPr>
      <w:rPr>
        <w:rFonts w:ascii="Helvetica" w:hAnsi="Helvetica" w:hint="default"/>
        <w:b w:val="0"/>
        <w:i w:val="0"/>
        <w:sz w:val="16"/>
        <w:u w:val="none"/>
      </w:rPr>
    </w:lvl>
  </w:abstractNum>
  <w:abstractNum w:abstractNumId="16" w15:restartNumberingAfterBreak="0">
    <w:nsid w:val="7B985A55"/>
    <w:multiLevelType w:val="singleLevel"/>
    <w:tmpl w:val="B26EA4E0"/>
    <w:lvl w:ilvl="0">
      <w:numFmt w:val="decimal"/>
      <w:lvlText w:val="*"/>
      <w:lvlJc w:val="left"/>
    </w:lvl>
  </w:abstractNum>
  <w:num w:numId="1">
    <w:abstractNumId w:val="6"/>
  </w:num>
  <w:num w:numId="2">
    <w:abstractNumId w:val="2"/>
  </w:num>
  <w:num w:numId="3">
    <w:abstractNumId w:val="11"/>
  </w:num>
  <w:num w:numId="4">
    <w:abstractNumId w:val="8"/>
  </w:num>
  <w:num w:numId="5">
    <w:abstractNumId w:val="9"/>
  </w:num>
  <w:num w:numId="6">
    <w:abstractNumId w:val="9"/>
    <w:lvlOverride w:ilvl="0">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lvlOverride>
  </w:num>
  <w:num w:numId="7">
    <w:abstractNumId w:val="3"/>
  </w:num>
  <w:num w:numId="8">
    <w:abstractNumId w:val="15"/>
  </w:num>
  <w:num w:numId="9">
    <w:abstractNumId w:val="1"/>
  </w:num>
  <w:num w:numId="10">
    <w:abstractNumId w:val="13"/>
  </w:num>
  <w:num w:numId="11">
    <w:abstractNumId w:val="12"/>
  </w:num>
  <w:num w:numId="12">
    <w:abstractNumId w:val="12"/>
    <w:lvlOverride w:ilvl="0">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lvlOverride>
  </w:num>
  <w:num w:numId="13">
    <w:abstractNumId w:val="10"/>
  </w:num>
  <w:num w:numId="14">
    <w:abstractNumId w:val="0"/>
    <w:lvlOverride w:ilvl="0">
      <w:lvl w:ilvl="0">
        <w:start w:val="1"/>
        <w:numFmt w:val="bullet"/>
        <w:lvlText w:val=""/>
        <w:legacy w:legacy="1" w:legacySpace="0" w:legacyIndent="144"/>
        <w:lvlJc w:val="left"/>
        <w:pPr>
          <w:ind w:left="684" w:hanging="144"/>
        </w:pPr>
        <w:rPr>
          <w:rFonts w:ascii="Symbol" w:hAnsi="Symbol" w:hint="default"/>
          <w:sz w:val="16"/>
        </w:rPr>
      </w:lvl>
    </w:lvlOverride>
  </w:num>
  <w:num w:numId="15">
    <w:abstractNumId w:val="4"/>
  </w:num>
  <w:num w:numId="16">
    <w:abstractNumId w:val="7"/>
  </w:num>
  <w:num w:numId="17">
    <w:abstractNumId w:val="5"/>
  </w:num>
  <w:num w:numId="18">
    <w:abstractNumId w:val="14"/>
  </w:num>
  <w:num w:numId="19">
    <w:abstractNumId w:val="0"/>
    <w:lvlOverride w:ilvl="0">
      <w:lvl w:ilvl="0">
        <w:start w:val="1"/>
        <w:numFmt w:val="bullet"/>
        <w:lvlText w:val=""/>
        <w:legacy w:legacy="1" w:legacySpace="120" w:legacyIndent="360"/>
        <w:lvlJc w:val="left"/>
        <w:pPr>
          <w:ind w:left="1080" w:hanging="360"/>
        </w:pPr>
        <w:rPr>
          <w:rFonts w:ascii="Symbol" w:hAnsi="Symbol" w:hint="default"/>
        </w:rPr>
      </w:lvl>
    </w:lvlOverride>
  </w:num>
  <w:num w:numId="2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proofState w:spelling="clean" w:grammar="clean"/>
  <w:defaultTabStop w:val="720"/>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1940"/>
    <w:rsid w:val="00006CB8"/>
    <w:rsid w:val="00007172"/>
    <w:rsid w:val="000157F5"/>
    <w:rsid w:val="00035141"/>
    <w:rsid w:val="00050389"/>
    <w:rsid w:val="00051D47"/>
    <w:rsid w:val="00062CAD"/>
    <w:rsid w:val="000760E8"/>
    <w:rsid w:val="000A1639"/>
    <w:rsid w:val="000B63D9"/>
    <w:rsid w:val="000C117C"/>
    <w:rsid w:val="000E00A8"/>
    <w:rsid w:val="000E238C"/>
    <w:rsid w:val="000E2A89"/>
    <w:rsid w:val="00100240"/>
    <w:rsid w:val="00167E53"/>
    <w:rsid w:val="00180358"/>
    <w:rsid w:val="00190FE2"/>
    <w:rsid w:val="001938AC"/>
    <w:rsid w:val="001A423A"/>
    <w:rsid w:val="001B0D43"/>
    <w:rsid w:val="001F27B4"/>
    <w:rsid w:val="001F2E2A"/>
    <w:rsid w:val="001F3030"/>
    <w:rsid w:val="0023256B"/>
    <w:rsid w:val="0024386A"/>
    <w:rsid w:val="0025174E"/>
    <w:rsid w:val="00255F68"/>
    <w:rsid w:val="00256361"/>
    <w:rsid w:val="002A7FA2"/>
    <w:rsid w:val="002F6CE8"/>
    <w:rsid w:val="00355C0A"/>
    <w:rsid w:val="00360090"/>
    <w:rsid w:val="00385376"/>
    <w:rsid w:val="00393F64"/>
    <w:rsid w:val="003D4F43"/>
    <w:rsid w:val="00411D1B"/>
    <w:rsid w:val="00450591"/>
    <w:rsid w:val="004630AC"/>
    <w:rsid w:val="004B2E01"/>
    <w:rsid w:val="00503A49"/>
    <w:rsid w:val="005051AE"/>
    <w:rsid w:val="0055069C"/>
    <w:rsid w:val="0058747D"/>
    <w:rsid w:val="005B4C05"/>
    <w:rsid w:val="00601A6A"/>
    <w:rsid w:val="0064002B"/>
    <w:rsid w:val="0066468E"/>
    <w:rsid w:val="00670EF2"/>
    <w:rsid w:val="006B7674"/>
    <w:rsid w:val="006C0124"/>
    <w:rsid w:val="006C7FAE"/>
    <w:rsid w:val="006F1E40"/>
    <w:rsid w:val="00757A31"/>
    <w:rsid w:val="00787004"/>
    <w:rsid w:val="00793D06"/>
    <w:rsid w:val="007B4A33"/>
    <w:rsid w:val="00812D4A"/>
    <w:rsid w:val="008610BB"/>
    <w:rsid w:val="00873E01"/>
    <w:rsid w:val="008A7175"/>
    <w:rsid w:val="00993323"/>
    <w:rsid w:val="009942BE"/>
    <w:rsid w:val="009A497A"/>
    <w:rsid w:val="009E0C3E"/>
    <w:rsid w:val="009E13B1"/>
    <w:rsid w:val="00A83E46"/>
    <w:rsid w:val="00A86FEE"/>
    <w:rsid w:val="00A9202E"/>
    <w:rsid w:val="00B01940"/>
    <w:rsid w:val="00B04BA6"/>
    <w:rsid w:val="00B33BEF"/>
    <w:rsid w:val="00B573DC"/>
    <w:rsid w:val="00B721E9"/>
    <w:rsid w:val="00B7763E"/>
    <w:rsid w:val="00B94401"/>
    <w:rsid w:val="00BC10AF"/>
    <w:rsid w:val="00BC130A"/>
    <w:rsid w:val="00BC50C0"/>
    <w:rsid w:val="00BE2598"/>
    <w:rsid w:val="00C00992"/>
    <w:rsid w:val="00C06058"/>
    <w:rsid w:val="00C20009"/>
    <w:rsid w:val="00C71611"/>
    <w:rsid w:val="00C96164"/>
    <w:rsid w:val="00CE1567"/>
    <w:rsid w:val="00CF469C"/>
    <w:rsid w:val="00D175CA"/>
    <w:rsid w:val="00D63420"/>
    <w:rsid w:val="00D717DB"/>
    <w:rsid w:val="00D92D85"/>
    <w:rsid w:val="00DD0D0B"/>
    <w:rsid w:val="00E03013"/>
    <w:rsid w:val="00E037C6"/>
    <w:rsid w:val="00E46A2B"/>
    <w:rsid w:val="00E55050"/>
    <w:rsid w:val="00E8680B"/>
    <w:rsid w:val="00E87AF7"/>
    <w:rsid w:val="00EF1384"/>
    <w:rsid w:val="00F27C8F"/>
    <w:rsid w:val="00F35BAE"/>
    <w:rsid w:val="00F35FE2"/>
    <w:rsid w:val="00F5145B"/>
    <w:rsid w:val="00F6478C"/>
    <w:rsid w:val="00F8380D"/>
    <w:rsid w:val="00FC0BB6"/>
    <w:rsid w:val="00FD5B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307E5A"/>
  <w15:chartTrackingRefBased/>
  <w15:docId w15:val="{F623939A-18D7-483A-B9BC-EBC217F5C2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alloonText">
    <w:name w:val="Balloon Text"/>
    <w:basedOn w:val="Normal"/>
    <w:link w:val="BalloonTextChar"/>
    <w:uiPriority w:val="99"/>
    <w:semiHidden/>
    <w:unhideWhenUsed/>
    <w:rsid w:val="006C7FAE"/>
    <w:rPr>
      <w:rFonts w:ascii="Segoe UI" w:hAnsi="Segoe UI" w:cs="Segoe UI"/>
      <w:sz w:val="18"/>
      <w:szCs w:val="18"/>
    </w:rPr>
  </w:style>
  <w:style w:type="character" w:customStyle="1" w:styleId="BalloonTextChar">
    <w:name w:val="Balloon Text Char"/>
    <w:link w:val="BalloonText"/>
    <w:uiPriority w:val="99"/>
    <w:semiHidden/>
    <w:rsid w:val="006C7FAE"/>
    <w:rPr>
      <w:rFonts w:ascii="Segoe UI" w:hAnsi="Segoe UI" w:cs="Segoe UI"/>
      <w:sz w:val="18"/>
      <w:szCs w:val="18"/>
    </w:rPr>
  </w:style>
  <w:style w:type="paragraph" w:customStyle="1" w:styleId="paragraph">
    <w:name w:val="paragraph"/>
    <w:basedOn w:val="Normal"/>
    <w:rsid w:val="00007172"/>
    <w:pPr>
      <w:overflowPunct/>
      <w:autoSpaceDE/>
      <w:autoSpaceDN/>
      <w:adjustRightInd/>
      <w:spacing w:before="100" w:beforeAutospacing="1" w:after="100" w:afterAutospacing="1"/>
      <w:textAlignment w:val="auto"/>
    </w:pPr>
    <w:rPr>
      <w:sz w:val="24"/>
      <w:szCs w:val="24"/>
    </w:rPr>
  </w:style>
  <w:style w:type="character" w:customStyle="1" w:styleId="spellingerror">
    <w:name w:val="spellingerror"/>
    <w:basedOn w:val="DefaultParagraphFont"/>
    <w:rsid w:val="00007172"/>
  </w:style>
  <w:style w:type="character" w:customStyle="1" w:styleId="normaltextrun">
    <w:name w:val="normaltextrun"/>
    <w:basedOn w:val="DefaultParagraphFont"/>
    <w:rsid w:val="00007172"/>
  </w:style>
  <w:style w:type="character" w:customStyle="1" w:styleId="eop">
    <w:name w:val="eop"/>
    <w:basedOn w:val="DefaultParagraphFont"/>
    <w:rsid w:val="00007172"/>
  </w:style>
  <w:style w:type="character" w:styleId="CommentReference">
    <w:name w:val="annotation reference"/>
    <w:uiPriority w:val="99"/>
    <w:semiHidden/>
    <w:unhideWhenUsed/>
    <w:rsid w:val="00007172"/>
    <w:rPr>
      <w:sz w:val="16"/>
      <w:szCs w:val="16"/>
    </w:rPr>
  </w:style>
  <w:style w:type="paragraph" w:styleId="CommentText">
    <w:name w:val="annotation text"/>
    <w:basedOn w:val="Normal"/>
    <w:link w:val="CommentTextChar"/>
    <w:uiPriority w:val="99"/>
    <w:semiHidden/>
    <w:unhideWhenUsed/>
    <w:rsid w:val="00007172"/>
  </w:style>
  <w:style w:type="character" w:customStyle="1" w:styleId="CommentTextChar">
    <w:name w:val="Comment Text Char"/>
    <w:basedOn w:val="DefaultParagraphFont"/>
    <w:link w:val="CommentText"/>
    <w:uiPriority w:val="99"/>
    <w:semiHidden/>
    <w:rsid w:val="00007172"/>
  </w:style>
  <w:style w:type="paragraph" w:styleId="CommentSubject">
    <w:name w:val="annotation subject"/>
    <w:basedOn w:val="CommentText"/>
    <w:next w:val="CommentText"/>
    <w:link w:val="CommentSubjectChar"/>
    <w:uiPriority w:val="99"/>
    <w:semiHidden/>
    <w:unhideWhenUsed/>
    <w:rsid w:val="00007172"/>
    <w:rPr>
      <w:b/>
      <w:bCs/>
    </w:rPr>
  </w:style>
  <w:style w:type="character" w:customStyle="1" w:styleId="CommentSubjectChar">
    <w:name w:val="Comment Subject Char"/>
    <w:link w:val="CommentSubject"/>
    <w:uiPriority w:val="99"/>
    <w:semiHidden/>
    <w:rsid w:val="00007172"/>
    <w:rPr>
      <w:b/>
      <w:bCs/>
    </w:rPr>
  </w:style>
  <w:style w:type="paragraph" w:styleId="BodyText">
    <w:name w:val="Body Text"/>
    <w:basedOn w:val="Normal"/>
    <w:link w:val="BodyTextChar"/>
    <w:uiPriority w:val="99"/>
    <w:unhideWhenUsed/>
    <w:rsid w:val="00E46A2B"/>
    <w:pPr>
      <w:overflowPunct/>
      <w:autoSpaceDE/>
      <w:autoSpaceDN/>
      <w:adjustRightInd/>
      <w:spacing w:after="120" w:line="276" w:lineRule="auto"/>
      <w:textAlignment w:val="auto"/>
    </w:pPr>
    <w:rPr>
      <w:rFonts w:ascii="Calibri" w:hAnsi="Calibri"/>
      <w:sz w:val="22"/>
      <w:szCs w:val="22"/>
    </w:rPr>
  </w:style>
  <w:style w:type="character" w:customStyle="1" w:styleId="BodyTextChar">
    <w:name w:val="Body Text Char"/>
    <w:link w:val="BodyText"/>
    <w:uiPriority w:val="99"/>
    <w:rsid w:val="00E46A2B"/>
    <w:rPr>
      <w:rFonts w:ascii="Calibri" w:hAnsi="Calibri"/>
      <w:sz w:val="22"/>
      <w:szCs w:val="22"/>
    </w:rPr>
  </w:style>
  <w:style w:type="character" w:customStyle="1" w:styleId="FooterChar">
    <w:name w:val="Footer Char"/>
    <w:basedOn w:val="DefaultParagraphFont"/>
    <w:link w:val="Footer"/>
    <w:uiPriority w:val="99"/>
    <w:rsid w:val="0025174E"/>
  </w:style>
  <w:style w:type="paragraph" w:styleId="ListParagraph">
    <w:name w:val="List Paragraph"/>
    <w:basedOn w:val="Normal"/>
    <w:uiPriority w:val="34"/>
    <w:qFormat/>
    <w:rsid w:val="00411D1B"/>
    <w:pPr>
      <w:overflowPunct/>
      <w:autoSpaceDE/>
      <w:autoSpaceDN/>
      <w:adjustRightInd/>
      <w:spacing w:after="200" w:line="276" w:lineRule="auto"/>
      <w:ind w:left="720"/>
      <w:contextualSpacing/>
      <w:textAlignment w:val="auto"/>
    </w:pPr>
    <w:rPr>
      <w:rFonts w:ascii="Calibri" w:hAnsi="Calibri"/>
      <w:sz w:val="22"/>
      <w:szCs w:val="22"/>
    </w:rPr>
  </w:style>
  <w:style w:type="paragraph" w:styleId="NoSpacing">
    <w:name w:val="No Spacing"/>
    <w:uiPriority w:val="1"/>
    <w:qFormat/>
    <w:rsid w:val="00FD5B67"/>
    <w:pPr>
      <w:overflowPunct w:val="0"/>
      <w:autoSpaceDE w:val="0"/>
      <w:autoSpaceDN w:val="0"/>
      <w:adjustRightInd w:val="0"/>
      <w:textAlignment w:val="baseline"/>
    </w:pPr>
  </w:style>
  <w:style w:type="character" w:styleId="Hyperlink">
    <w:name w:val="Hyperlink"/>
    <w:uiPriority w:val="99"/>
    <w:unhideWhenUsed/>
    <w:rsid w:val="00006CB8"/>
    <w:rPr>
      <w:color w:val="0563C1"/>
      <w:u w:val="single"/>
    </w:rPr>
  </w:style>
  <w:style w:type="character" w:styleId="UnresolvedMention">
    <w:name w:val="Unresolved Mention"/>
    <w:uiPriority w:val="99"/>
    <w:semiHidden/>
    <w:unhideWhenUsed/>
    <w:rsid w:val="00006C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1442313">
      <w:bodyDiv w:val="1"/>
      <w:marLeft w:val="0"/>
      <w:marRight w:val="0"/>
      <w:marTop w:val="0"/>
      <w:marBottom w:val="0"/>
      <w:divBdr>
        <w:top w:val="none" w:sz="0" w:space="0" w:color="auto"/>
        <w:left w:val="none" w:sz="0" w:space="0" w:color="auto"/>
        <w:bottom w:val="none" w:sz="0" w:space="0" w:color="auto"/>
        <w:right w:val="none" w:sz="0" w:space="0" w:color="auto"/>
      </w:divBdr>
    </w:div>
    <w:div w:id="1651783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A2A00A75FB2BD469FC5BABC27835FFD" ma:contentTypeVersion="9" ma:contentTypeDescription="Create a new document." ma:contentTypeScope="" ma:versionID="d90dfa2cff6cfb46cb55e09fff85b58f">
  <xsd:schema xmlns:xsd="http://www.w3.org/2001/XMLSchema" xmlns:xs="http://www.w3.org/2001/XMLSchema" xmlns:p="http://schemas.microsoft.com/office/2006/metadata/properties" xmlns:ns1="http://schemas.microsoft.com/sharepoint/v3" xmlns:ns3="c6d93d11-28f8-4e6d-ae4f-5893c68de00b" targetNamespace="http://schemas.microsoft.com/office/2006/metadata/properties" ma:root="true" ma:fieldsID="ff2878398517a6040330cde16783e480" ns1:_="" ns3:_="">
    <xsd:import namespace="http://schemas.microsoft.com/sharepoint/v3"/>
    <xsd:import namespace="c6d93d11-28f8-4e6d-ae4f-5893c68de00b"/>
    <xsd:element name="properties">
      <xsd:complexType>
        <xsd:sequence>
          <xsd:element name="documentManagement">
            <xsd:complexType>
              <xsd:all>
                <xsd:element ref="ns3:MediaServiceMetadata" minOccurs="0"/>
                <xsd:element ref="ns3:MediaServiceFastMetadata" minOccurs="0"/>
                <xsd:element ref="ns1:_ip_UnifiedCompliancePolicyProperties" minOccurs="0"/>
                <xsd:element ref="ns1:_ip_UnifiedCompliancePolicyUIAction" minOccurs="0"/>
                <xsd:element ref="ns3:MediaServiceAutoTags" minOccurs="0"/>
                <xsd:element ref="ns3:MediaServiceOCR" minOccurs="0"/>
                <xsd:element ref="ns3:MediaServiceDateTake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6d93d11-28f8-4e6d-ae4f-5893c68de0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F01091-BF72-4B3E-88B9-34BB13B5C7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6d93d11-28f8-4e6d-ae4f-5893c68de0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53B7782-02BD-4EFC-ABDD-E5EB6B32463E}">
  <ds:schemaRefs>
    <ds:schemaRef ds:uri="http://schemas.microsoft.com/sharepoint/v3/contenttype/forms"/>
  </ds:schemaRefs>
</ds:datastoreItem>
</file>

<file path=customXml/itemProps3.xml><?xml version="1.0" encoding="utf-8"?>
<ds:datastoreItem xmlns:ds="http://schemas.openxmlformats.org/officeDocument/2006/customXml" ds:itemID="{A335576D-A208-4017-823F-E55E4B3735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Pages>
  <Words>2744</Words>
  <Characters>15303</Characters>
  <Application>Microsoft Office Word</Application>
  <DocSecurity>2</DocSecurity>
  <Lines>127</Lines>
  <Paragraphs>36</Paragraphs>
  <ScaleCrop>false</ScaleCrop>
  <HeadingPairs>
    <vt:vector size="2" baseType="variant">
      <vt:variant>
        <vt:lpstr>Title</vt:lpstr>
      </vt:variant>
      <vt:variant>
        <vt:i4>1</vt:i4>
      </vt:variant>
    </vt:vector>
  </HeadingPairs>
  <TitlesOfParts>
    <vt:vector size="1" baseType="lpstr">
      <vt:lpstr>Paperwork Reduction Act Submission</vt:lpstr>
    </vt:vector>
  </TitlesOfParts>
  <Company>HUD</Company>
  <LinksUpToDate>false</LinksUpToDate>
  <CharactersWithSpaces>18011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Paperwork Reduction Act Submission</dc:title>
  <dc:subject/>
  <dc:creator>HUDWARE II</dc:creator>
  <cp:keywords/>
  <cp:lastModifiedBy>Guido, Anna P</cp:lastModifiedBy>
  <cp:revision>2</cp:revision>
  <cp:lastPrinted>2016-10-19T20:19:00Z</cp:lastPrinted>
  <dcterms:created xsi:type="dcterms:W3CDTF">2021-06-29T23:33:00Z</dcterms:created>
  <dcterms:modified xsi:type="dcterms:W3CDTF">2021-06-29T23:33:00Z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0x0101001A2A00A75FB2BD469FC5BABC27835FFD</vt:lpwstr>
  </property>
  <property fmtid="{D5CDD505-2E9C-101B-9397-08002B2CF9AE}" pid="4" name="_ip_UnifiedCompliancePolicyUIAction">
    <vt:lpwstr/>
  </property>
  <property fmtid="{D5CDD505-2E9C-101B-9397-08002B2CF9AE}" pid="5" name="_ip_UnifiedCompliancePolicyProperties">
    <vt:lpwstr/>
  </property>
</Properties>
</file>