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B1525" w:rsidR="00807E7D" w:rsidP="00256555" w:rsidRDefault="00807E7D" w14:paraId="299FB4AD" w14:textId="360BC3E4">
      <w:pPr>
        <w:spacing w:after="0" w:line="240" w:lineRule="auto"/>
        <w:ind w:left="5040" w:firstLine="720"/>
        <w:rPr>
          <w:rFonts w:ascii="Times New Roman" w:hAnsi="Times New Roman" w:cs="Times New Roman"/>
          <w:sz w:val="24"/>
          <w:szCs w:val="24"/>
        </w:rPr>
      </w:pPr>
      <w:r w:rsidRPr="007B1525">
        <w:rPr>
          <w:rFonts w:ascii="Times New Roman" w:hAnsi="Times New Roman" w:cs="Times New Roman"/>
          <w:sz w:val="24"/>
          <w:szCs w:val="24"/>
        </w:rPr>
        <w:t xml:space="preserve">OMB Control Number: </w:t>
      </w:r>
      <w:r w:rsidR="00256555">
        <w:rPr>
          <w:rFonts w:ascii="Times New Roman" w:hAnsi="Times New Roman" w:cs="Times New Roman"/>
          <w:sz w:val="24"/>
          <w:szCs w:val="24"/>
        </w:rPr>
        <w:t>3245-</w:t>
      </w:r>
      <w:r w:rsidR="008E778F">
        <w:rPr>
          <w:rFonts w:ascii="Times New Roman" w:hAnsi="Times New Roman" w:cs="Times New Roman"/>
          <w:sz w:val="24"/>
          <w:szCs w:val="24"/>
        </w:rPr>
        <w:t>0414</w:t>
      </w:r>
    </w:p>
    <w:p w:rsidRPr="007B1525" w:rsidR="00807E7D" w:rsidP="00256555" w:rsidRDefault="00807E7D" w14:paraId="6EE315EE" w14:textId="085B0639">
      <w:pPr>
        <w:spacing w:after="0" w:line="240" w:lineRule="auto"/>
        <w:ind w:left="5040" w:firstLine="720"/>
        <w:rPr>
          <w:rFonts w:ascii="Times New Roman" w:hAnsi="Times New Roman" w:cs="Times New Roman"/>
          <w:sz w:val="24"/>
          <w:szCs w:val="24"/>
        </w:rPr>
      </w:pPr>
      <w:r w:rsidRPr="007B1525">
        <w:rPr>
          <w:rFonts w:ascii="Times New Roman" w:hAnsi="Times New Roman" w:cs="Times New Roman"/>
          <w:sz w:val="24"/>
          <w:szCs w:val="24"/>
        </w:rPr>
        <w:t xml:space="preserve">Expiration Date: </w:t>
      </w:r>
      <w:r w:rsidR="00D56FA9">
        <w:rPr>
          <w:rFonts w:ascii="Times New Roman" w:hAnsi="Times New Roman" w:cs="Times New Roman"/>
          <w:sz w:val="24"/>
          <w:szCs w:val="24"/>
        </w:rPr>
        <w:t xml:space="preserve"> XX-XX-20XX</w:t>
      </w:r>
    </w:p>
    <w:p w:rsidRPr="007B1525" w:rsidR="00807E7D" w:rsidP="00807E7D" w:rsidRDefault="00807E7D" w14:paraId="18CD376F" w14:textId="77777777">
      <w:pPr>
        <w:rPr>
          <w:rFonts w:ascii="Times New Roman" w:hAnsi="Times New Roman" w:cs="Times New Roman"/>
          <w:sz w:val="24"/>
          <w:szCs w:val="24"/>
        </w:rPr>
      </w:pPr>
    </w:p>
    <w:p w:rsidRPr="008E778F" w:rsidR="00353D94" w:rsidP="00793717" w:rsidRDefault="00353D94" w14:paraId="1B5EE514" w14:textId="41E880D4">
      <w:pPr>
        <w:spacing w:after="0"/>
        <w:jc w:val="center"/>
        <w:rPr>
          <w:rFonts w:ascii="Times New Roman" w:hAnsi="Times New Roman" w:cs="Times New Roman"/>
          <w:b/>
          <w:bCs/>
          <w:sz w:val="28"/>
          <w:szCs w:val="28"/>
        </w:rPr>
      </w:pPr>
      <w:r w:rsidRPr="008E778F">
        <w:rPr>
          <w:rFonts w:ascii="Times New Roman" w:hAnsi="Times New Roman" w:cs="Times New Roman"/>
          <w:b/>
          <w:bCs/>
          <w:sz w:val="28"/>
          <w:szCs w:val="28"/>
        </w:rPr>
        <w:t>Section 1112 (CARES Act) Monthly Report</w:t>
      </w:r>
    </w:p>
    <w:p w:rsidR="008E778F" w:rsidP="008E778F" w:rsidRDefault="008E778F" w14:paraId="64B673CE" w14:textId="77777777">
      <w:pPr>
        <w:spacing w:after="0"/>
        <w:rPr>
          <w:rFonts w:ascii="Times New Roman" w:hAnsi="Times New Roman" w:cs="Times New Roman"/>
          <w:b/>
          <w:bCs/>
          <w:sz w:val="24"/>
          <w:szCs w:val="24"/>
        </w:rPr>
      </w:pPr>
    </w:p>
    <w:p w:rsidRPr="00256555" w:rsidR="00793717" w:rsidP="00807E7D" w:rsidRDefault="00256555" w14:paraId="5AD63511" w14:textId="3C27FA34">
      <w:pPr>
        <w:rPr>
          <w:rFonts w:ascii="Times New Roman" w:hAnsi="Times New Roman" w:cs="Times New Roman"/>
          <w:b/>
          <w:bCs/>
          <w:sz w:val="24"/>
          <w:szCs w:val="24"/>
        </w:rPr>
      </w:pPr>
      <w:r w:rsidRPr="00256555">
        <w:rPr>
          <w:rFonts w:ascii="Times New Roman" w:hAnsi="Times New Roman" w:cs="Times New Roman"/>
          <w:b/>
          <w:bCs/>
          <w:sz w:val="24"/>
          <w:szCs w:val="24"/>
        </w:rPr>
        <w:t xml:space="preserve">INSTRUCTIONS: </w:t>
      </w:r>
    </w:p>
    <w:p w:rsidRPr="007B1525" w:rsidR="00807E7D" w:rsidP="00D856A6" w:rsidRDefault="00EF54DA" w14:paraId="594E202B" w14:textId="0862A3B1">
      <w:pPr>
        <w:spacing w:after="0"/>
        <w:rPr>
          <w:rFonts w:ascii="Times New Roman" w:hAnsi="Times New Roman" w:cs="Times New Roman"/>
          <w:sz w:val="24"/>
          <w:szCs w:val="24"/>
        </w:rPr>
      </w:pPr>
      <w:r>
        <w:rPr>
          <w:rFonts w:ascii="Times New Roman" w:hAnsi="Times New Roman" w:cs="Times New Roman"/>
          <w:sz w:val="24"/>
          <w:szCs w:val="24"/>
        </w:rPr>
        <w:t xml:space="preserve">This form is completed by Lenders participating in SBA’s 7(a) </w:t>
      </w:r>
      <w:r w:rsidR="006F60D8">
        <w:rPr>
          <w:rFonts w:ascii="Times New Roman" w:hAnsi="Times New Roman" w:cs="Times New Roman"/>
          <w:sz w:val="24"/>
          <w:szCs w:val="24"/>
        </w:rPr>
        <w:t xml:space="preserve">loan </w:t>
      </w:r>
      <w:r>
        <w:rPr>
          <w:rFonts w:ascii="Times New Roman" w:hAnsi="Times New Roman" w:cs="Times New Roman"/>
          <w:sz w:val="24"/>
          <w:szCs w:val="24"/>
        </w:rPr>
        <w:t xml:space="preserve">program. </w:t>
      </w:r>
      <w:r w:rsidR="000B515C">
        <w:rPr>
          <w:rFonts w:ascii="Times New Roman" w:hAnsi="Times New Roman" w:cs="Times New Roman"/>
          <w:sz w:val="24"/>
          <w:szCs w:val="24"/>
        </w:rPr>
        <w:t>T</w:t>
      </w:r>
      <w:r w:rsidR="0084712C">
        <w:rPr>
          <w:rFonts w:ascii="Times New Roman" w:hAnsi="Times New Roman" w:cs="Times New Roman"/>
          <w:sz w:val="24"/>
          <w:szCs w:val="24"/>
        </w:rPr>
        <w:t xml:space="preserve">he Lender </w:t>
      </w:r>
      <w:r w:rsidR="00F228C3">
        <w:rPr>
          <w:rFonts w:ascii="Times New Roman" w:hAnsi="Times New Roman" w:cs="Times New Roman"/>
          <w:sz w:val="24"/>
          <w:szCs w:val="24"/>
        </w:rPr>
        <w:t xml:space="preserve">must </w:t>
      </w:r>
      <w:r w:rsidR="0084712C">
        <w:rPr>
          <w:rFonts w:ascii="Times New Roman" w:hAnsi="Times New Roman" w:cs="Times New Roman"/>
          <w:sz w:val="24"/>
          <w:szCs w:val="24"/>
        </w:rPr>
        <w:t xml:space="preserve">provide this information </w:t>
      </w:r>
      <w:r w:rsidRPr="00C92C31" w:rsidR="00C92C31">
        <w:rPr>
          <w:rFonts w:ascii="Times New Roman" w:hAnsi="Times New Roman" w:cs="Times New Roman"/>
          <w:sz w:val="24"/>
          <w:szCs w:val="24"/>
        </w:rPr>
        <w:t>through the CARES Act menu of the 1502 Dashboard on the FTA’s website (</w:t>
      </w:r>
      <w:hyperlink w:history="1" r:id="rId4">
        <w:r w:rsidRPr="00E16F58" w:rsidR="00C45930">
          <w:rPr>
            <w:rStyle w:val="Hyperlink"/>
            <w:rFonts w:ascii="Times New Roman" w:hAnsi="Times New Roman" w:cs="Times New Roman"/>
            <w:sz w:val="24"/>
            <w:szCs w:val="24"/>
          </w:rPr>
          <w:t>https://colsonservices.bnymellon.com</w:t>
        </w:r>
      </w:hyperlink>
      <w:r w:rsidRPr="00C92C31" w:rsidR="00C92C31">
        <w:rPr>
          <w:rFonts w:ascii="Times New Roman" w:hAnsi="Times New Roman" w:cs="Times New Roman"/>
          <w:sz w:val="24"/>
          <w:szCs w:val="24"/>
        </w:rPr>
        <w:t>)</w:t>
      </w:r>
      <w:r w:rsidR="00C45930">
        <w:rPr>
          <w:rFonts w:ascii="Times New Roman" w:hAnsi="Times New Roman" w:cs="Times New Roman"/>
          <w:sz w:val="24"/>
          <w:szCs w:val="24"/>
        </w:rPr>
        <w:t xml:space="preserve"> </w:t>
      </w:r>
      <w:proofErr w:type="gramStart"/>
      <w:r w:rsidR="00C45930">
        <w:rPr>
          <w:rFonts w:ascii="Times New Roman" w:hAnsi="Times New Roman" w:cs="Times New Roman"/>
          <w:sz w:val="24"/>
          <w:szCs w:val="24"/>
        </w:rPr>
        <w:t>i</w:t>
      </w:r>
      <w:r w:rsidRPr="000B515C" w:rsidR="000B515C">
        <w:rPr>
          <w:rFonts w:ascii="Times New Roman" w:hAnsi="Times New Roman" w:cs="Times New Roman"/>
          <w:sz w:val="24"/>
          <w:szCs w:val="24"/>
        </w:rPr>
        <w:t>n order for</w:t>
      </w:r>
      <w:proofErr w:type="gramEnd"/>
      <w:r w:rsidRPr="000B515C" w:rsidR="000B515C">
        <w:rPr>
          <w:rFonts w:ascii="Times New Roman" w:hAnsi="Times New Roman" w:cs="Times New Roman"/>
          <w:sz w:val="24"/>
          <w:szCs w:val="24"/>
        </w:rPr>
        <w:t xml:space="preserve"> SBA to make the loan payments required under Section 1112 of the CARES Act</w:t>
      </w:r>
      <w:r w:rsidRPr="00C92C31" w:rsidR="00C92C31">
        <w:rPr>
          <w:rFonts w:ascii="Times New Roman" w:hAnsi="Times New Roman" w:cs="Times New Roman"/>
          <w:sz w:val="24"/>
          <w:szCs w:val="24"/>
        </w:rPr>
        <w:t xml:space="preserve">. </w:t>
      </w:r>
      <w:r w:rsidR="000E61D3">
        <w:rPr>
          <w:rFonts w:ascii="Times New Roman" w:hAnsi="Times New Roman" w:cs="Times New Roman"/>
          <w:sz w:val="24"/>
          <w:szCs w:val="24"/>
        </w:rPr>
        <w:t>To</w:t>
      </w:r>
      <w:r w:rsidR="00256555">
        <w:rPr>
          <w:rFonts w:ascii="Times New Roman" w:hAnsi="Times New Roman" w:cs="Times New Roman"/>
          <w:sz w:val="24"/>
          <w:szCs w:val="24"/>
        </w:rPr>
        <w:t xml:space="preserve"> submit </w:t>
      </w:r>
      <w:r w:rsidR="000E61D3">
        <w:rPr>
          <w:rFonts w:ascii="Times New Roman" w:hAnsi="Times New Roman" w:cs="Times New Roman"/>
          <w:sz w:val="24"/>
          <w:szCs w:val="24"/>
        </w:rPr>
        <w:t xml:space="preserve">the required information, </w:t>
      </w:r>
      <w:r w:rsidRPr="00C92C31" w:rsidR="00C92C31">
        <w:rPr>
          <w:rFonts w:ascii="Times New Roman" w:hAnsi="Times New Roman" w:cs="Times New Roman"/>
          <w:sz w:val="24"/>
          <w:szCs w:val="24"/>
        </w:rPr>
        <w:t xml:space="preserve">Lenders have the option </w:t>
      </w:r>
      <w:r w:rsidR="000E61D3">
        <w:rPr>
          <w:rFonts w:ascii="Times New Roman" w:hAnsi="Times New Roman" w:cs="Times New Roman"/>
          <w:sz w:val="24"/>
          <w:szCs w:val="24"/>
        </w:rPr>
        <w:t>of</w:t>
      </w:r>
      <w:r w:rsidRPr="00C92C31" w:rsidR="00C92C31">
        <w:rPr>
          <w:rFonts w:ascii="Times New Roman" w:hAnsi="Times New Roman" w:cs="Times New Roman"/>
          <w:sz w:val="24"/>
          <w:szCs w:val="24"/>
        </w:rPr>
        <w:t xml:space="preserve"> </w:t>
      </w:r>
      <w:r w:rsidR="00BC1FCD">
        <w:rPr>
          <w:rFonts w:ascii="Times New Roman" w:hAnsi="Times New Roman" w:cs="Times New Roman"/>
          <w:sz w:val="24"/>
          <w:szCs w:val="24"/>
        </w:rPr>
        <w:t xml:space="preserve">either </w:t>
      </w:r>
      <w:r w:rsidR="00856FC4">
        <w:rPr>
          <w:rFonts w:ascii="Times New Roman" w:hAnsi="Times New Roman" w:cs="Times New Roman"/>
          <w:sz w:val="24"/>
          <w:szCs w:val="24"/>
        </w:rPr>
        <w:t xml:space="preserve">inputting the </w:t>
      </w:r>
      <w:r w:rsidRPr="00C92C31" w:rsidR="00C92C31">
        <w:rPr>
          <w:rFonts w:ascii="Times New Roman" w:hAnsi="Times New Roman" w:cs="Times New Roman"/>
          <w:sz w:val="24"/>
          <w:szCs w:val="24"/>
        </w:rPr>
        <w:t xml:space="preserve">loan level </w:t>
      </w:r>
      <w:proofErr w:type="gramStart"/>
      <w:r w:rsidRPr="00C92C31" w:rsidR="00C92C31">
        <w:rPr>
          <w:rFonts w:ascii="Times New Roman" w:hAnsi="Times New Roman" w:cs="Times New Roman"/>
          <w:sz w:val="24"/>
          <w:szCs w:val="24"/>
        </w:rPr>
        <w:t xml:space="preserve">data  </w:t>
      </w:r>
      <w:r w:rsidR="00BC1FCD">
        <w:rPr>
          <w:rFonts w:ascii="Times New Roman" w:hAnsi="Times New Roman" w:cs="Times New Roman"/>
          <w:sz w:val="24"/>
          <w:szCs w:val="24"/>
        </w:rPr>
        <w:t>directly</w:t>
      </w:r>
      <w:proofErr w:type="gramEnd"/>
      <w:r w:rsidR="00BC1FCD">
        <w:rPr>
          <w:rFonts w:ascii="Times New Roman" w:hAnsi="Times New Roman" w:cs="Times New Roman"/>
          <w:sz w:val="24"/>
          <w:szCs w:val="24"/>
        </w:rPr>
        <w:t xml:space="preserve"> on the FTA’s website </w:t>
      </w:r>
      <w:r w:rsidRPr="00C92C31" w:rsidR="00C92C31">
        <w:rPr>
          <w:rFonts w:ascii="Times New Roman" w:hAnsi="Times New Roman" w:cs="Times New Roman"/>
          <w:sz w:val="24"/>
          <w:szCs w:val="24"/>
        </w:rPr>
        <w:t>or upload</w:t>
      </w:r>
      <w:r w:rsidR="00C52216">
        <w:rPr>
          <w:rFonts w:ascii="Times New Roman" w:hAnsi="Times New Roman" w:cs="Times New Roman"/>
          <w:sz w:val="24"/>
          <w:szCs w:val="24"/>
        </w:rPr>
        <w:t>ing</w:t>
      </w:r>
      <w:r w:rsidRPr="00C92C31" w:rsidR="00C92C31">
        <w:rPr>
          <w:rFonts w:ascii="Times New Roman" w:hAnsi="Times New Roman" w:cs="Times New Roman"/>
          <w:sz w:val="24"/>
          <w:szCs w:val="24"/>
        </w:rPr>
        <w:t xml:space="preserve"> </w:t>
      </w:r>
      <w:r w:rsidR="00384BD5">
        <w:rPr>
          <w:rFonts w:ascii="Times New Roman" w:hAnsi="Times New Roman" w:cs="Times New Roman"/>
          <w:sz w:val="24"/>
          <w:szCs w:val="24"/>
        </w:rPr>
        <w:t>th</w:t>
      </w:r>
      <w:r w:rsidR="00256555">
        <w:rPr>
          <w:rFonts w:ascii="Times New Roman" w:hAnsi="Times New Roman" w:cs="Times New Roman"/>
          <w:sz w:val="24"/>
          <w:szCs w:val="24"/>
        </w:rPr>
        <w:t xml:space="preserve">is </w:t>
      </w:r>
      <w:r w:rsidRPr="00C92C31" w:rsidR="00C92C31">
        <w:rPr>
          <w:rFonts w:ascii="Times New Roman" w:hAnsi="Times New Roman" w:cs="Times New Roman"/>
          <w:sz w:val="24"/>
          <w:szCs w:val="24"/>
        </w:rPr>
        <w:t>Section 1112 Excel template</w:t>
      </w:r>
      <w:r w:rsidR="000E61D3">
        <w:rPr>
          <w:rFonts w:ascii="Times New Roman" w:hAnsi="Times New Roman" w:cs="Times New Roman"/>
          <w:sz w:val="24"/>
          <w:szCs w:val="24"/>
        </w:rPr>
        <w:t xml:space="preserve"> that is available on the FTA’s website</w:t>
      </w:r>
      <w:r w:rsidRPr="00C92C31" w:rsidR="00C92C31">
        <w:rPr>
          <w:rFonts w:ascii="Times New Roman" w:hAnsi="Times New Roman" w:cs="Times New Roman"/>
          <w:sz w:val="24"/>
          <w:szCs w:val="24"/>
        </w:rPr>
        <w:t xml:space="preserve">. </w:t>
      </w:r>
      <w:r w:rsidR="00856FC4">
        <w:rPr>
          <w:rFonts w:ascii="Times New Roman" w:hAnsi="Times New Roman" w:cs="Times New Roman"/>
          <w:sz w:val="24"/>
          <w:szCs w:val="24"/>
        </w:rPr>
        <w:t xml:space="preserve"> Response to this request for information is required </w:t>
      </w:r>
      <w:r w:rsidR="00425C87">
        <w:rPr>
          <w:rFonts w:ascii="Times New Roman" w:hAnsi="Times New Roman" w:cs="Times New Roman"/>
          <w:sz w:val="24"/>
          <w:szCs w:val="24"/>
        </w:rPr>
        <w:t xml:space="preserve">for compliance with program reporting requirements. </w:t>
      </w:r>
    </w:p>
    <w:p w:rsidR="00256555" w:rsidP="00256555" w:rsidRDefault="00256555" w14:paraId="7B3FE4C8" w14:textId="77777777">
      <w:pPr>
        <w:spacing w:after="0"/>
        <w:jc w:val="center"/>
        <w:rPr>
          <w:rFonts w:ascii="Times New Roman" w:hAnsi="Times New Roman" w:cs="Times New Roman"/>
          <w:sz w:val="24"/>
          <w:szCs w:val="24"/>
        </w:rPr>
      </w:pPr>
    </w:p>
    <w:p w:rsidRPr="00256555" w:rsidR="00256555" w:rsidP="00256555" w:rsidRDefault="00256555" w14:paraId="07C47481" w14:textId="53A4FB0C">
      <w:pPr>
        <w:spacing w:after="0"/>
        <w:jc w:val="center"/>
        <w:rPr>
          <w:rFonts w:ascii="Times New Roman" w:hAnsi="Times New Roman" w:cs="Times New Roman"/>
          <w:b/>
          <w:bCs/>
          <w:sz w:val="24"/>
          <w:szCs w:val="24"/>
        </w:rPr>
      </w:pPr>
      <w:r w:rsidRPr="00256555">
        <w:rPr>
          <w:rFonts w:ascii="Times New Roman" w:hAnsi="Times New Roman" w:cs="Times New Roman"/>
          <w:b/>
          <w:bCs/>
          <w:sz w:val="24"/>
          <w:szCs w:val="24"/>
        </w:rPr>
        <w:t>FIELD DESCRIPTIONS</w:t>
      </w:r>
    </w:p>
    <w:p w:rsidR="00807E7D" w:rsidP="00FE048F" w:rsidRDefault="00807E7D" w14:paraId="793A0B0C" w14:textId="6C266DAB">
      <w:pPr>
        <w:spacing w:after="0"/>
        <w:rPr>
          <w:rFonts w:ascii="Times New Roman" w:hAnsi="Times New Roman" w:cs="Times New Roman"/>
          <w:sz w:val="24"/>
          <w:szCs w:val="24"/>
        </w:rPr>
      </w:pPr>
      <w:r w:rsidRPr="007B1525">
        <w:rPr>
          <w:rFonts w:ascii="Times New Roman" w:hAnsi="Times New Roman" w:cs="Times New Roman"/>
          <w:sz w:val="24"/>
          <w:szCs w:val="24"/>
        </w:rPr>
        <w:t xml:space="preserve">A. </w:t>
      </w:r>
      <w:r w:rsidR="00B363AC">
        <w:rPr>
          <w:rFonts w:ascii="Times New Roman" w:hAnsi="Times New Roman" w:cs="Times New Roman"/>
          <w:sz w:val="24"/>
          <w:szCs w:val="24"/>
        </w:rPr>
        <w:t>SBA Loan Number</w:t>
      </w:r>
      <w:r w:rsidRPr="007B1525">
        <w:rPr>
          <w:rFonts w:ascii="Times New Roman" w:hAnsi="Times New Roman" w:cs="Times New Roman"/>
          <w:sz w:val="24"/>
          <w:szCs w:val="24"/>
        </w:rPr>
        <w:t xml:space="preserve">: Must </w:t>
      </w:r>
      <w:r w:rsidR="002F1109">
        <w:rPr>
          <w:rFonts w:ascii="Times New Roman" w:hAnsi="Times New Roman" w:cs="Times New Roman"/>
          <w:sz w:val="24"/>
          <w:szCs w:val="24"/>
        </w:rPr>
        <w:t xml:space="preserve">provide the SBA Loan Number for which the Lender is requesting </w:t>
      </w:r>
      <w:r w:rsidR="00733B47">
        <w:rPr>
          <w:rFonts w:ascii="Times New Roman" w:hAnsi="Times New Roman" w:cs="Times New Roman"/>
          <w:sz w:val="24"/>
          <w:szCs w:val="24"/>
        </w:rPr>
        <w:t>the Section 1112 payment</w:t>
      </w:r>
      <w:r w:rsidRPr="007B1525">
        <w:rPr>
          <w:rFonts w:ascii="Times New Roman" w:hAnsi="Times New Roman" w:cs="Times New Roman"/>
          <w:sz w:val="24"/>
          <w:szCs w:val="24"/>
        </w:rPr>
        <w:t>.</w:t>
      </w:r>
    </w:p>
    <w:p w:rsidRPr="007B1525" w:rsidR="00FE048F" w:rsidP="00FE048F" w:rsidRDefault="00FE048F" w14:paraId="009EA0EE" w14:textId="77777777">
      <w:pPr>
        <w:spacing w:after="0"/>
        <w:rPr>
          <w:rFonts w:ascii="Times New Roman" w:hAnsi="Times New Roman" w:cs="Times New Roman"/>
          <w:sz w:val="24"/>
          <w:szCs w:val="24"/>
        </w:rPr>
      </w:pPr>
    </w:p>
    <w:p w:rsidR="00807E7D" w:rsidP="00361FA0" w:rsidRDefault="00807E7D" w14:paraId="23DB8870" w14:textId="44973FBD">
      <w:pPr>
        <w:spacing w:after="0"/>
        <w:rPr>
          <w:rFonts w:ascii="Times New Roman" w:hAnsi="Times New Roman" w:cs="Times New Roman"/>
          <w:sz w:val="24"/>
          <w:szCs w:val="24"/>
        </w:rPr>
      </w:pPr>
      <w:r w:rsidRPr="007B1525">
        <w:rPr>
          <w:rFonts w:ascii="Times New Roman" w:hAnsi="Times New Roman" w:cs="Times New Roman"/>
          <w:sz w:val="24"/>
          <w:szCs w:val="24"/>
        </w:rPr>
        <w:t xml:space="preserve">B. </w:t>
      </w:r>
      <w:r w:rsidR="00361FA0">
        <w:rPr>
          <w:rFonts w:ascii="Times New Roman" w:hAnsi="Times New Roman" w:cs="Times New Roman"/>
          <w:sz w:val="24"/>
          <w:szCs w:val="24"/>
        </w:rPr>
        <w:t xml:space="preserve">Section 1112 Monthly </w:t>
      </w:r>
      <w:r w:rsidR="00996F20">
        <w:rPr>
          <w:rFonts w:ascii="Times New Roman" w:hAnsi="Times New Roman" w:cs="Times New Roman"/>
          <w:sz w:val="24"/>
          <w:szCs w:val="24"/>
        </w:rPr>
        <w:t>Payment Date (</w:t>
      </w:r>
      <w:r w:rsidR="003F3A3A">
        <w:rPr>
          <w:rFonts w:ascii="Times New Roman" w:hAnsi="Times New Roman" w:cs="Times New Roman"/>
          <w:sz w:val="24"/>
          <w:szCs w:val="24"/>
        </w:rPr>
        <w:t>MM</w:t>
      </w:r>
      <w:r w:rsidR="00996F20">
        <w:rPr>
          <w:rFonts w:ascii="Times New Roman" w:hAnsi="Times New Roman" w:cs="Times New Roman"/>
          <w:sz w:val="24"/>
          <w:szCs w:val="24"/>
        </w:rPr>
        <w:t>/</w:t>
      </w:r>
      <w:r w:rsidR="003F3A3A">
        <w:rPr>
          <w:rFonts w:ascii="Times New Roman" w:hAnsi="Times New Roman" w:cs="Times New Roman"/>
          <w:sz w:val="24"/>
          <w:szCs w:val="24"/>
        </w:rPr>
        <w:t>YY</w:t>
      </w:r>
      <w:r w:rsidR="00996F20">
        <w:rPr>
          <w:rFonts w:ascii="Times New Roman" w:hAnsi="Times New Roman" w:cs="Times New Roman"/>
          <w:sz w:val="24"/>
          <w:szCs w:val="24"/>
        </w:rPr>
        <w:t>):  Must provide the m</w:t>
      </w:r>
      <w:r w:rsidRPr="005144C4" w:rsidR="005144C4">
        <w:rPr>
          <w:rFonts w:ascii="Times New Roman" w:hAnsi="Times New Roman" w:cs="Times New Roman"/>
          <w:sz w:val="24"/>
          <w:szCs w:val="24"/>
        </w:rPr>
        <w:t>onth in which SBA should make payment to Lender</w:t>
      </w:r>
      <w:r w:rsidR="00996F20">
        <w:rPr>
          <w:rFonts w:ascii="Times New Roman" w:hAnsi="Times New Roman" w:cs="Times New Roman"/>
          <w:sz w:val="24"/>
          <w:szCs w:val="24"/>
        </w:rPr>
        <w:t>, beginning</w:t>
      </w:r>
      <w:r w:rsidRPr="005144C4" w:rsidR="005144C4">
        <w:rPr>
          <w:rFonts w:ascii="Times New Roman" w:hAnsi="Times New Roman" w:cs="Times New Roman"/>
          <w:sz w:val="24"/>
          <w:szCs w:val="24"/>
        </w:rPr>
        <w:t xml:space="preserve"> 04/20 or after. </w:t>
      </w:r>
      <w:r w:rsidR="0020344A">
        <w:rPr>
          <w:rFonts w:ascii="Times New Roman" w:hAnsi="Times New Roman" w:cs="Times New Roman"/>
          <w:sz w:val="24"/>
          <w:szCs w:val="24"/>
        </w:rPr>
        <w:t xml:space="preserve">For loans </w:t>
      </w:r>
      <w:r w:rsidR="00195488">
        <w:rPr>
          <w:rFonts w:ascii="Times New Roman" w:hAnsi="Times New Roman" w:cs="Times New Roman"/>
          <w:sz w:val="24"/>
          <w:szCs w:val="24"/>
        </w:rPr>
        <w:t xml:space="preserve">for which the borrower must make </w:t>
      </w:r>
      <w:r w:rsidR="0020344A">
        <w:rPr>
          <w:rFonts w:ascii="Times New Roman" w:hAnsi="Times New Roman" w:cs="Times New Roman"/>
          <w:sz w:val="24"/>
          <w:szCs w:val="24"/>
        </w:rPr>
        <w:t>monthly loan payment</w:t>
      </w:r>
      <w:r w:rsidR="00195488">
        <w:rPr>
          <w:rFonts w:ascii="Times New Roman" w:hAnsi="Times New Roman" w:cs="Times New Roman"/>
          <w:sz w:val="24"/>
          <w:szCs w:val="24"/>
        </w:rPr>
        <w:t>s</w:t>
      </w:r>
      <w:r w:rsidR="00D33BC6">
        <w:rPr>
          <w:rFonts w:ascii="Times New Roman" w:hAnsi="Times New Roman" w:cs="Times New Roman"/>
          <w:sz w:val="24"/>
          <w:szCs w:val="24"/>
        </w:rPr>
        <w:t>, t</w:t>
      </w:r>
      <w:r w:rsidR="004E26B2">
        <w:rPr>
          <w:rFonts w:ascii="Times New Roman" w:hAnsi="Times New Roman" w:cs="Times New Roman"/>
          <w:sz w:val="24"/>
          <w:szCs w:val="24"/>
        </w:rPr>
        <w:t>he payment d</w:t>
      </w:r>
      <w:r w:rsidRPr="005144C4" w:rsidR="005144C4">
        <w:rPr>
          <w:rFonts w:ascii="Times New Roman" w:hAnsi="Times New Roman" w:cs="Times New Roman"/>
          <w:sz w:val="24"/>
          <w:szCs w:val="24"/>
        </w:rPr>
        <w:t xml:space="preserve">ates reported </w:t>
      </w:r>
      <w:r w:rsidR="004E26B2">
        <w:rPr>
          <w:rFonts w:ascii="Times New Roman" w:hAnsi="Times New Roman" w:cs="Times New Roman"/>
          <w:sz w:val="24"/>
          <w:szCs w:val="24"/>
        </w:rPr>
        <w:t>for</w:t>
      </w:r>
      <w:r w:rsidRPr="005144C4" w:rsidR="005144C4">
        <w:rPr>
          <w:rFonts w:ascii="Times New Roman" w:hAnsi="Times New Roman" w:cs="Times New Roman"/>
          <w:sz w:val="24"/>
          <w:szCs w:val="24"/>
        </w:rPr>
        <w:t xml:space="preserve"> subsequent months must be </w:t>
      </w:r>
      <w:r w:rsidR="002C00D7">
        <w:rPr>
          <w:rFonts w:ascii="Times New Roman" w:hAnsi="Times New Roman" w:cs="Times New Roman"/>
          <w:sz w:val="24"/>
          <w:szCs w:val="24"/>
        </w:rPr>
        <w:t>consecutive</w:t>
      </w:r>
      <w:r w:rsidR="00D33BC6">
        <w:rPr>
          <w:rFonts w:ascii="Times New Roman" w:hAnsi="Times New Roman" w:cs="Times New Roman"/>
          <w:sz w:val="24"/>
          <w:szCs w:val="24"/>
        </w:rPr>
        <w:t>, not to exceed the maximum 6 months of Section 1112 payments</w:t>
      </w:r>
      <w:r w:rsidRPr="005144C4" w:rsidR="005144C4">
        <w:rPr>
          <w:rFonts w:ascii="Times New Roman" w:hAnsi="Times New Roman" w:cs="Times New Roman"/>
          <w:sz w:val="24"/>
          <w:szCs w:val="24"/>
        </w:rPr>
        <w:t>.</w:t>
      </w:r>
    </w:p>
    <w:p w:rsidR="005F4353" w:rsidP="00361FA0" w:rsidRDefault="005F4353" w14:paraId="12B99AE6" w14:textId="7578128A">
      <w:pPr>
        <w:spacing w:after="0"/>
        <w:rPr>
          <w:rFonts w:ascii="Times New Roman" w:hAnsi="Times New Roman" w:cs="Times New Roman"/>
          <w:sz w:val="24"/>
          <w:szCs w:val="24"/>
        </w:rPr>
      </w:pPr>
    </w:p>
    <w:p w:rsidR="005F4353" w:rsidP="00361FA0" w:rsidRDefault="005F4353" w14:paraId="1A6C1FB0" w14:textId="67D751D6">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2C67DF" w:rsidR="002C67DF">
        <w:rPr>
          <w:rFonts w:ascii="Times New Roman" w:hAnsi="Times New Roman" w:cs="Times New Roman"/>
          <w:sz w:val="24"/>
          <w:szCs w:val="24"/>
        </w:rPr>
        <w:t>Total Outstanding Gross Loan Payment Amount</w:t>
      </w:r>
      <w:r w:rsidR="002C67DF">
        <w:rPr>
          <w:rFonts w:ascii="Times New Roman" w:hAnsi="Times New Roman" w:cs="Times New Roman"/>
          <w:sz w:val="24"/>
          <w:szCs w:val="24"/>
        </w:rPr>
        <w:t xml:space="preserve">:  Must </w:t>
      </w:r>
      <w:r w:rsidR="00D6533C">
        <w:rPr>
          <w:rFonts w:ascii="Times New Roman" w:hAnsi="Times New Roman" w:cs="Times New Roman"/>
          <w:sz w:val="24"/>
          <w:szCs w:val="24"/>
        </w:rPr>
        <w:t>include</w:t>
      </w:r>
      <w:r w:rsidR="002C67DF">
        <w:rPr>
          <w:rFonts w:ascii="Times New Roman" w:hAnsi="Times New Roman" w:cs="Times New Roman"/>
          <w:sz w:val="24"/>
          <w:szCs w:val="24"/>
        </w:rPr>
        <w:t xml:space="preserve"> </w:t>
      </w:r>
      <w:r w:rsidR="00D6533C">
        <w:rPr>
          <w:rFonts w:ascii="Times New Roman" w:hAnsi="Times New Roman" w:cs="Times New Roman"/>
          <w:sz w:val="24"/>
          <w:szCs w:val="24"/>
        </w:rPr>
        <w:t>the a</w:t>
      </w:r>
      <w:r w:rsidRPr="00D6533C" w:rsidR="00D6533C">
        <w:rPr>
          <w:rFonts w:ascii="Times New Roman" w:hAnsi="Times New Roman" w:cs="Times New Roman"/>
          <w:sz w:val="24"/>
          <w:szCs w:val="24"/>
        </w:rPr>
        <w:t xml:space="preserve">mount </w:t>
      </w:r>
      <w:r w:rsidR="00D6533C">
        <w:rPr>
          <w:rFonts w:ascii="Times New Roman" w:hAnsi="Times New Roman" w:cs="Times New Roman"/>
          <w:sz w:val="24"/>
          <w:szCs w:val="24"/>
        </w:rPr>
        <w:t xml:space="preserve">for </w:t>
      </w:r>
      <w:r w:rsidRPr="00D6533C" w:rsidR="00D6533C">
        <w:rPr>
          <w:rFonts w:ascii="Times New Roman" w:hAnsi="Times New Roman" w:cs="Times New Roman"/>
          <w:sz w:val="24"/>
          <w:szCs w:val="24"/>
        </w:rPr>
        <w:t>both the guaranteed and non-guaranteed portions</w:t>
      </w:r>
      <w:r w:rsidR="00D6533C">
        <w:rPr>
          <w:rFonts w:ascii="Times New Roman" w:hAnsi="Times New Roman" w:cs="Times New Roman"/>
          <w:sz w:val="24"/>
          <w:szCs w:val="24"/>
        </w:rPr>
        <w:t xml:space="preserve"> of the 7(a) loan.</w:t>
      </w:r>
    </w:p>
    <w:p w:rsidR="00D6533C" w:rsidP="00361FA0" w:rsidRDefault="00D6533C" w14:paraId="4A6B647F" w14:textId="14FB293E">
      <w:pPr>
        <w:spacing w:after="0"/>
        <w:rPr>
          <w:rFonts w:ascii="Times New Roman" w:hAnsi="Times New Roman" w:cs="Times New Roman"/>
          <w:sz w:val="24"/>
          <w:szCs w:val="24"/>
        </w:rPr>
      </w:pPr>
    </w:p>
    <w:p w:rsidR="002B3C37" w:rsidP="00361FA0" w:rsidRDefault="00D6533C" w14:paraId="20B8CD4D" w14:textId="088115D9">
      <w:pPr>
        <w:spacing w:after="0"/>
        <w:rPr>
          <w:rFonts w:ascii="Times New Roman" w:hAnsi="Times New Roman" w:cs="Times New Roman"/>
          <w:sz w:val="24"/>
          <w:szCs w:val="24"/>
        </w:rPr>
      </w:pPr>
      <w:r>
        <w:rPr>
          <w:rFonts w:ascii="Times New Roman" w:hAnsi="Times New Roman" w:cs="Times New Roman"/>
          <w:sz w:val="24"/>
          <w:szCs w:val="24"/>
        </w:rPr>
        <w:t xml:space="preserve">D.  </w:t>
      </w:r>
      <w:r w:rsidRPr="00AD0EBE" w:rsidR="00AD0EBE">
        <w:rPr>
          <w:rFonts w:ascii="Times New Roman" w:hAnsi="Times New Roman" w:cs="Times New Roman"/>
          <w:sz w:val="24"/>
          <w:szCs w:val="24"/>
        </w:rPr>
        <w:t>Section 1112 SBA Monthly Payment 1 Only</w:t>
      </w:r>
      <w:r w:rsidR="0026237F">
        <w:rPr>
          <w:rFonts w:ascii="Times New Roman" w:hAnsi="Times New Roman" w:cs="Times New Roman"/>
          <w:sz w:val="24"/>
          <w:szCs w:val="24"/>
        </w:rPr>
        <w:t xml:space="preserve">:  For the first monthly payment only, </w:t>
      </w:r>
      <w:r w:rsidR="001145AF">
        <w:rPr>
          <w:rFonts w:ascii="Times New Roman" w:hAnsi="Times New Roman" w:cs="Times New Roman"/>
          <w:sz w:val="24"/>
          <w:szCs w:val="24"/>
        </w:rPr>
        <w:t>indicate the n</w:t>
      </w:r>
      <w:r w:rsidRPr="000C4A8B" w:rsidR="000C4A8B">
        <w:rPr>
          <w:rFonts w:ascii="Times New Roman" w:hAnsi="Times New Roman" w:cs="Times New Roman"/>
          <w:sz w:val="24"/>
          <w:szCs w:val="24"/>
        </w:rPr>
        <w:t xml:space="preserve">umber of Gross Monthly Loan Payments included in </w:t>
      </w:r>
      <w:r w:rsidR="001145AF">
        <w:rPr>
          <w:rFonts w:ascii="Times New Roman" w:hAnsi="Times New Roman" w:cs="Times New Roman"/>
          <w:sz w:val="24"/>
          <w:szCs w:val="24"/>
        </w:rPr>
        <w:t xml:space="preserve">the </w:t>
      </w:r>
      <w:r w:rsidRPr="000C4A8B" w:rsidR="000C4A8B">
        <w:rPr>
          <w:rFonts w:ascii="Times New Roman" w:hAnsi="Times New Roman" w:cs="Times New Roman"/>
          <w:sz w:val="24"/>
          <w:szCs w:val="24"/>
        </w:rPr>
        <w:t>Total Outstanding Gross Loan Payment Amount</w:t>
      </w:r>
      <w:r w:rsidR="001145AF">
        <w:rPr>
          <w:rFonts w:ascii="Times New Roman" w:hAnsi="Times New Roman" w:cs="Times New Roman"/>
          <w:sz w:val="24"/>
          <w:szCs w:val="24"/>
        </w:rPr>
        <w:t xml:space="preserve">. </w:t>
      </w:r>
      <w:r w:rsidR="00F432A4">
        <w:rPr>
          <w:rFonts w:ascii="Times New Roman" w:hAnsi="Times New Roman" w:cs="Times New Roman"/>
          <w:sz w:val="24"/>
          <w:szCs w:val="24"/>
        </w:rPr>
        <w:t>This number may include the cur</w:t>
      </w:r>
      <w:r w:rsidRPr="00433D63" w:rsidR="00433D63">
        <w:rPr>
          <w:rFonts w:ascii="Times New Roman" w:hAnsi="Times New Roman" w:cs="Times New Roman"/>
          <w:sz w:val="24"/>
          <w:szCs w:val="24"/>
        </w:rPr>
        <w:t xml:space="preserve">rent </w:t>
      </w:r>
      <w:r w:rsidR="00F432A4">
        <w:rPr>
          <w:rFonts w:ascii="Times New Roman" w:hAnsi="Times New Roman" w:cs="Times New Roman"/>
          <w:sz w:val="24"/>
          <w:szCs w:val="24"/>
        </w:rPr>
        <w:t xml:space="preserve">month plus </w:t>
      </w:r>
      <w:r w:rsidR="00D75454">
        <w:rPr>
          <w:rFonts w:ascii="Times New Roman" w:hAnsi="Times New Roman" w:cs="Times New Roman"/>
          <w:sz w:val="24"/>
          <w:szCs w:val="24"/>
        </w:rPr>
        <w:t>any past due</w:t>
      </w:r>
      <w:r w:rsidR="00BF2ABE">
        <w:rPr>
          <w:rFonts w:ascii="Times New Roman" w:hAnsi="Times New Roman" w:cs="Times New Roman"/>
          <w:sz w:val="24"/>
          <w:szCs w:val="24"/>
        </w:rPr>
        <w:t xml:space="preserve"> eligible </w:t>
      </w:r>
      <w:r w:rsidR="000A4AFD">
        <w:rPr>
          <w:rFonts w:ascii="Times New Roman" w:hAnsi="Times New Roman" w:cs="Times New Roman"/>
          <w:sz w:val="24"/>
          <w:szCs w:val="24"/>
        </w:rPr>
        <w:t xml:space="preserve">monthly </w:t>
      </w:r>
      <w:r w:rsidR="00BF2ABE">
        <w:rPr>
          <w:rFonts w:ascii="Times New Roman" w:hAnsi="Times New Roman" w:cs="Times New Roman"/>
          <w:sz w:val="24"/>
          <w:szCs w:val="24"/>
        </w:rPr>
        <w:t>payments.</w:t>
      </w:r>
      <w:r w:rsidRPr="00433D63" w:rsidR="00433D63">
        <w:rPr>
          <w:rFonts w:ascii="Times New Roman" w:hAnsi="Times New Roman" w:cs="Times New Roman"/>
          <w:sz w:val="24"/>
          <w:szCs w:val="24"/>
        </w:rPr>
        <w:t xml:space="preserve"> </w:t>
      </w:r>
      <w:r w:rsidRPr="002B3C37" w:rsidR="002B3C37">
        <w:rPr>
          <w:rFonts w:ascii="Times New Roman" w:hAnsi="Times New Roman" w:cs="Times New Roman"/>
          <w:sz w:val="24"/>
          <w:szCs w:val="24"/>
        </w:rPr>
        <w:t xml:space="preserve">Otherwise, leave blank or </w:t>
      </w:r>
      <w:r w:rsidR="00F31D41">
        <w:rPr>
          <w:rFonts w:ascii="Times New Roman" w:hAnsi="Times New Roman" w:cs="Times New Roman"/>
          <w:sz w:val="24"/>
          <w:szCs w:val="24"/>
        </w:rPr>
        <w:t>insert “</w:t>
      </w:r>
      <w:r w:rsidRPr="002B3C37" w:rsidR="002B3C37">
        <w:rPr>
          <w:rFonts w:ascii="Times New Roman" w:hAnsi="Times New Roman" w:cs="Times New Roman"/>
          <w:sz w:val="24"/>
          <w:szCs w:val="24"/>
        </w:rPr>
        <w:t>1</w:t>
      </w:r>
      <w:r w:rsidR="00F31D41">
        <w:rPr>
          <w:rFonts w:ascii="Times New Roman" w:hAnsi="Times New Roman" w:cs="Times New Roman"/>
          <w:sz w:val="24"/>
          <w:szCs w:val="24"/>
        </w:rPr>
        <w:t>”.</w:t>
      </w:r>
    </w:p>
    <w:p w:rsidR="00361FA0" w:rsidP="00361FA0" w:rsidRDefault="00361FA0" w14:paraId="7F45E52C" w14:textId="3775D03B">
      <w:pPr>
        <w:spacing w:after="0"/>
        <w:rPr>
          <w:rFonts w:ascii="Times New Roman" w:hAnsi="Times New Roman" w:cs="Times New Roman"/>
          <w:sz w:val="24"/>
          <w:szCs w:val="24"/>
        </w:rPr>
      </w:pPr>
    </w:p>
    <w:p w:rsidR="00361FA0" w:rsidP="00361FA0" w:rsidRDefault="00361FA0" w14:paraId="3DC23C07" w14:textId="5F85B527">
      <w:pPr>
        <w:spacing w:after="0"/>
        <w:rPr>
          <w:rFonts w:ascii="Times New Roman" w:hAnsi="Times New Roman" w:cs="Times New Roman"/>
          <w:sz w:val="24"/>
          <w:szCs w:val="24"/>
        </w:rPr>
      </w:pPr>
    </w:p>
    <w:p w:rsidR="00361FA0" w:rsidP="00361FA0" w:rsidRDefault="00361FA0" w14:paraId="2783867D" w14:textId="7BCB43C5">
      <w:pPr>
        <w:spacing w:after="0"/>
        <w:rPr>
          <w:rFonts w:ascii="Times New Roman" w:hAnsi="Times New Roman" w:cs="Times New Roman"/>
          <w:sz w:val="24"/>
          <w:szCs w:val="24"/>
        </w:rPr>
      </w:pPr>
    </w:p>
    <w:p w:rsidR="00361FA0" w:rsidP="00361FA0" w:rsidRDefault="00856FC4" w14:paraId="3FF3DF04" w14:textId="17F6A56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1FA0" w:rsidP="00361FA0" w:rsidRDefault="00A74BCD" w14:paraId="72BC8F9B" w14:textId="5D7FAB54">
      <w:pPr>
        <w:spacing w:after="0"/>
        <w:rPr>
          <w:rFonts w:ascii="Times New Roman" w:hAnsi="Times New Roman" w:cs="Times New Roman"/>
          <w:sz w:val="24"/>
          <w:szCs w:val="24"/>
        </w:rPr>
      </w:pPr>
      <w:r w:rsidRPr="00856FC4">
        <w:rPr>
          <w:rFonts w:ascii="Times New Roman" w:hAnsi="Times New Roman" w:cs="Times New Roman"/>
          <w:b/>
          <w:bCs/>
          <w:sz w:val="24"/>
          <w:szCs w:val="24"/>
        </w:rPr>
        <w:t>Please Note</w:t>
      </w:r>
      <w:r w:rsidRPr="00A74BCD">
        <w:rPr>
          <w:rFonts w:ascii="Times New Roman" w:hAnsi="Times New Roman" w:cs="Times New Roman"/>
          <w:sz w:val="24"/>
          <w:szCs w:val="24"/>
        </w:rPr>
        <w:t xml:space="preserve">: The estimated burden for completing this form </w:t>
      </w:r>
      <w:r w:rsidR="00F343D3">
        <w:rPr>
          <w:rFonts w:ascii="Times New Roman" w:hAnsi="Times New Roman" w:cs="Times New Roman"/>
          <w:sz w:val="24"/>
          <w:szCs w:val="24"/>
        </w:rPr>
        <w:t xml:space="preserve">is </w:t>
      </w:r>
      <w:r w:rsidR="00FF7D6E">
        <w:rPr>
          <w:rFonts w:ascii="Times New Roman" w:hAnsi="Times New Roman" w:cs="Times New Roman"/>
          <w:sz w:val="24"/>
          <w:szCs w:val="24"/>
        </w:rPr>
        <w:t>15 minutes</w:t>
      </w:r>
      <w:r w:rsidRPr="00A74BCD">
        <w:rPr>
          <w:rFonts w:ascii="Times New Roman" w:hAnsi="Times New Roman" w:cs="Times New Roman"/>
          <w:sz w:val="24"/>
          <w:szCs w:val="24"/>
        </w:rPr>
        <w:t>. You are not required to respond to any collection of information unless it displays a currently valid OMB approval number. Comments or questions on the burden estimate should be sent to U.S. Small Business Administration, Director, Records Management Division, 409 3rd Street. S.W. Washington, D.C. 20416 and/or SBA Desk Officer, Office of Management and Budget, New Executive Office Building, Room 10202, Washington, DC 20503</w:t>
      </w:r>
      <w:r w:rsidR="00F343D3">
        <w:rPr>
          <w:rFonts w:ascii="Times New Roman" w:hAnsi="Times New Roman" w:cs="Times New Roman"/>
          <w:sz w:val="24"/>
          <w:szCs w:val="24"/>
        </w:rPr>
        <w:t>.</w:t>
      </w:r>
    </w:p>
    <w:p w:rsidRPr="007B1525" w:rsidR="00361FA0" w:rsidP="00361FA0" w:rsidRDefault="00361FA0" w14:paraId="50F87534" w14:textId="77777777">
      <w:pPr>
        <w:spacing w:after="0"/>
        <w:rPr>
          <w:rFonts w:ascii="Times New Roman" w:hAnsi="Times New Roman" w:cs="Times New Roman"/>
          <w:sz w:val="24"/>
          <w:szCs w:val="24"/>
        </w:rPr>
      </w:pPr>
    </w:p>
    <w:p w:rsidRPr="007B1525" w:rsidR="00807E7D" w:rsidP="00807E7D" w:rsidRDefault="00807E7D" w14:paraId="70905878" w14:textId="0512AA96">
      <w:pPr>
        <w:rPr>
          <w:rFonts w:ascii="Times New Roman" w:hAnsi="Times New Roman" w:cs="Times New Roman"/>
          <w:sz w:val="24"/>
          <w:szCs w:val="24"/>
        </w:rPr>
      </w:pPr>
      <w:r w:rsidRPr="007B1525">
        <w:rPr>
          <w:rFonts w:ascii="Times New Roman" w:hAnsi="Times New Roman" w:cs="Times New Roman"/>
          <w:sz w:val="24"/>
          <w:szCs w:val="24"/>
        </w:rPr>
        <w:t xml:space="preserve">SBA Form </w:t>
      </w:r>
      <w:r w:rsidR="00856FC4">
        <w:rPr>
          <w:rFonts w:ascii="Times New Roman" w:hAnsi="Times New Roman" w:cs="Times New Roman"/>
          <w:sz w:val="24"/>
          <w:szCs w:val="24"/>
        </w:rPr>
        <w:t>XXX (</w:t>
      </w:r>
      <w:r w:rsidR="00D56FA9">
        <w:rPr>
          <w:rFonts w:ascii="Times New Roman" w:hAnsi="Times New Roman" w:cs="Times New Roman"/>
          <w:sz w:val="24"/>
          <w:szCs w:val="24"/>
        </w:rPr>
        <w:t>06</w:t>
      </w:r>
      <w:r w:rsidR="00856FC4">
        <w:rPr>
          <w:rFonts w:ascii="Times New Roman" w:hAnsi="Times New Roman" w:cs="Times New Roman"/>
          <w:sz w:val="24"/>
          <w:szCs w:val="24"/>
        </w:rPr>
        <w:t>/202</w:t>
      </w:r>
      <w:r w:rsidR="00D56FA9">
        <w:rPr>
          <w:rFonts w:ascii="Times New Roman" w:hAnsi="Times New Roman" w:cs="Times New Roman"/>
          <w:sz w:val="24"/>
          <w:szCs w:val="24"/>
        </w:rPr>
        <w:t>1</w:t>
      </w:r>
      <w:r w:rsidR="00856FC4">
        <w:rPr>
          <w:rFonts w:ascii="Times New Roman" w:hAnsi="Times New Roman" w:cs="Times New Roman"/>
          <w:sz w:val="24"/>
          <w:szCs w:val="24"/>
        </w:rPr>
        <w:t xml:space="preserve">) </w:t>
      </w:r>
    </w:p>
    <w:sectPr w:rsidRPr="007B1525" w:rsidR="00807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7D"/>
    <w:rsid w:val="00092906"/>
    <w:rsid w:val="000A4AFD"/>
    <w:rsid w:val="000B515C"/>
    <w:rsid w:val="000C4A8B"/>
    <w:rsid w:val="000E61D3"/>
    <w:rsid w:val="001145AF"/>
    <w:rsid w:val="00195488"/>
    <w:rsid w:val="001B12A1"/>
    <w:rsid w:val="00200183"/>
    <w:rsid w:val="0020344A"/>
    <w:rsid w:val="00256555"/>
    <w:rsid w:val="0026237F"/>
    <w:rsid w:val="002B3C37"/>
    <w:rsid w:val="002C00D7"/>
    <w:rsid w:val="002C67DF"/>
    <w:rsid w:val="002F1109"/>
    <w:rsid w:val="00353D94"/>
    <w:rsid w:val="00361FA0"/>
    <w:rsid w:val="00384BD5"/>
    <w:rsid w:val="00397A3B"/>
    <w:rsid w:val="003C1883"/>
    <w:rsid w:val="003F3A3A"/>
    <w:rsid w:val="00425C87"/>
    <w:rsid w:val="00433D63"/>
    <w:rsid w:val="004808BE"/>
    <w:rsid w:val="004E26B2"/>
    <w:rsid w:val="005144C4"/>
    <w:rsid w:val="005F4353"/>
    <w:rsid w:val="006338C5"/>
    <w:rsid w:val="00655BE8"/>
    <w:rsid w:val="006F60D8"/>
    <w:rsid w:val="00732B15"/>
    <w:rsid w:val="00733B47"/>
    <w:rsid w:val="00793717"/>
    <w:rsid w:val="007B1525"/>
    <w:rsid w:val="00807E7D"/>
    <w:rsid w:val="0084712C"/>
    <w:rsid w:val="00856FC4"/>
    <w:rsid w:val="008E778F"/>
    <w:rsid w:val="00996F20"/>
    <w:rsid w:val="00A74BCD"/>
    <w:rsid w:val="00AA62DF"/>
    <w:rsid w:val="00AD0EBE"/>
    <w:rsid w:val="00B363AC"/>
    <w:rsid w:val="00B916E9"/>
    <w:rsid w:val="00BC1FCD"/>
    <w:rsid w:val="00BF2ABE"/>
    <w:rsid w:val="00C26947"/>
    <w:rsid w:val="00C45930"/>
    <w:rsid w:val="00C52216"/>
    <w:rsid w:val="00C92C31"/>
    <w:rsid w:val="00D33BC6"/>
    <w:rsid w:val="00D56FA9"/>
    <w:rsid w:val="00D6533C"/>
    <w:rsid w:val="00D75454"/>
    <w:rsid w:val="00D856A6"/>
    <w:rsid w:val="00E06821"/>
    <w:rsid w:val="00E3296C"/>
    <w:rsid w:val="00EF54DA"/>
    <w:rsid w:val="00F228C3"/>
    <w:rsid w:val="00F31D41"/>
    <w:rsid w:val="00F343D3"/>
    <w:rsid w:val="00F432A4"/>
    <w:rsid w:val="00FE048F"/>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8053"/>
  <w15:chartTrackingRefBased/>
  <w15:docId w15:val="{51DCA2AC-2A7B-45FC-A118-5118181A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930"/>
    <w:rPr>
      <w:color w:val="0563C1" w:themeColor="hyperlink"/>
      <w:u w:val="single"/>
    </w:rPr>
  </w:style>
  <w:style w:type="character" w:styleId="UnresolvedMention">
    <w:name w:val="Unresolved Mention"/>
    <w:basedOn w:val="DefaultParagraphFont"/>
    <w:uiPriority w:val="99"/>
    <w:semiHidden/>
    <w:unhideWhenUsed/>
    <w:rsid w:val="00C45930"/>
    <w:rPr>
      <w:color w:val="605E5C"/>
      <w:shd w:val="clear" w:color="auto" w:fill="E1DFDD"/>
    </w:rPr>
  </w:style>
  <w:style w:type="paragraph" w:styleId="BalloonText">
    <w:name w:val="Balloon Text"/>
    <w:basedOn w:val="Normal"/>
    <w:link w:val="BalloonTextChar"/>
    <w:uiPriority w:val="99"/>
    <w:semiHidden/>
    <w:unhideWhenUsed/>
    <w:rsid w:val="00E06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821"/>
    <w:rPr>
      <w:rFonts w:ascii="Segoe UI" w:hAnsi="Segoe UI" w:cs="Segoe UI"/>
      <w:sz w:val="18"/>
      <w:szCs w:val="18"/>
    </w:rPr>
  </w:style>
  <w:style w:type="character" w:styleId="CommentReference">
    <w:name w:val="annotation reference"/>
    <w:basedOn w:val="DefaultParagraphFont"/>
    <w:uiPriority w:val="99"/>
    <w:semiHidden/>
    <w:unhideWhenUsed/>
    <w:rsid w:val="00256555"/>
    <w:rPr>
      <w:sz w:val="16"/>
      <w:szCs w:val="16"/>
    </w:rPr>
  </w:style>
  <w:style w:type="paragraph" w:styleId="CommentText">
    <w:name w:val="annotation text"/>
    <w:basedOn w:val="Normal"/>
    <w:link w:val="CommentTextChar"/>
    <w:uiPriority w:val="99"/>
    <w:semiHidden/>
    <w:unhideWhenUsed/>
    <w:rsid w:val="00256555"/>
    <w:pPr>
      <w:spacing w:line="240" w:lineRule="auto"/>
    </w:pPr>
    <w:rPr>
      <w:sz w:val="20"/>
      <w:szCs w:val="20"/>
    </w:rPr>
  </w:style>
  <w:style w:type="character" w:customStyle="1" w:styleId="CommentTextChar">
    <w:name w:val="Comment Text Char"/>
    <w:basedOn w:val="DefaultParagraphFont"/>
    <w:link w:val="CommentText"/>
    <w:uiPriority w:val="99"/>
    <w:semiHidden/>
    <w:rsid w:val="00256555"/>
    <w:rPr>
      <w:sz w:val="20"/>
      <w:szCs w:val="20"/>
    </w:rPr>
  </w:style>
  <w:style w:type="paragraph" w:styleId="CommentSubject">
    <w:name w:val="annotation subject"/>
    <w:basedOn w:val="CommentText"/>
    <w:next w:val="CommentText"/>
    <w:link w:val="CommentSubjectChar"/>
    <w:uiPriority w:val="99"/>
    <w:semiHidden/>
    <w:unhideWhenUsed/>
    <w:rsid w:val="00256555"/>
    <w:rPr>
      <w:b/>
      <w:bCs/>
    </w:rPr>
  </w:style>
  <w:style w:type="character" w:customStyle="1" w:styleId="CommentSubjectChar">
    <w:name w:val="Comment Subject Char"/>
    <w:basedOn w:val="CommentTextChar"/>
    <w:link w:val="CommentSubject"/>
    <w:uiPriority w:val="99"/>
    <w:semiHidden/>
    <w:rsid w:val="00256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1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lsonservices.bnymel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Rich, Curtis B.</cp:lastModifiedBy>
  <cp:revision>2</cp:revision>
  <dcterms:created xsi:type="dcterms:W3CDTF">2021-06-30T19:04:00Z</dcterms:created>
  <dcterms:modified xsi:type="dcterms:W3CDTF">2021-06-30T19:04:00Z</dcterms:modified>
</cp:coreProperties>
</file>