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F288D" w:rsidR="00377BA5" w:rsidRDefault="007C6280" w14:paraId="5662140B" w14:textId="77777777">
      <w:pPr>
        <w:tabs>
          <w:tab w:val="center" w:pos="4680"/>
        </w:tabs>
        <w:rPr>
          <w:rFonts w:ascii="Arial" w:hAnsi="Arial" w:cs="Arial"/>
          <w:szCs w:val="24"/>
        </w:rPr>
      </w:pPr>
      <w:r>
        <w:fldChar w:fldCharType="begin"/>
      </w:r>
      <w:r w:rsidR="00377BA5">
        <w:instrText xml:space="preserve"> SEQ CHAPTER \h \r 1</w:instrText>
      </w:r>
      <w:r>
        <w:fldChar w:fldCharType="end"/>
      </w:r>
      <w:r w:rsidR="00377BA5">
        <w:tab/>
      </w:r>
      <w:r w:rsidRPr="008F288D" w:rsidR="00377BA5">
        <w:rPr>
          <w:rFonts w:ascii="Arial" w:hAnsi="Arial" w:cs="Arial"/>
          <w:szCs w:val="24"/>
        </w:rPr>
        <w:t>Supporting Statement – Part A</w:t>
      </w:r>
    </w:p>
    <w:p w:rsidRPr="008F288D" w:rsidR="00377BA5" w:rsidRDefault="00377BA5" w14:paraId="0BA7C2DD" w14:textId="77777777">
      <w:pPr>
        <w:rPr>
          <w:rFonts w:ascii="Arial" w:hAnsi="Arial" w:cs="Arial"/>
          <w:szCs w:val="24"/>
        </w:rPr>
      </w:pPr>
    </w:p>
    <w:p w:rsidRPr="008660DF" w:rsidR="00377BA5" w:rsidRDefault="00377BA5" w14:paraId="3DEB5C19" w14:textId="6AB720E6">
      <w:pPr>
        <w:tabs>
          <w:tab w:val="center" w:pos="4680"/>
        </w:tabs>
        <w:rPr>
          <w:rFonts w:ascii="Arial" w:hAnsi="Arial" w:cs="Arial"/>
          <w:b/>
          <w:bCs/>
          <w:szCs w:val="24"/>
        </w:rPr>
      </w:pPr>
      <w:r w:rsidRPr="008F288D">
        <w:rPr>
          <w:rFonts w:ascii="Arial" w:hAnsi="Arial" w:cs="Arial"/>
          <w:szCs w:val="24"/>
        </w:rPr>
        <w:tab/>
      </w:r>
      <w:r w:rsidR="00593718">
        <w:rPr>
          <w:rFonts w:ascii="Arial" w:hAnsi="Arial" w:cs="Arial"/>
          <w:b/>
          <w:bCs/>
          <w:szCs w:val="24"/>
        </w:rPr>
        <w:t>NATIONAL AGROFORESTRY</w:t>
      </w:r>
      <w:r w:rsidRPr="008660DF" w:rsidR="001D3313">
        <w:rPr>
          <w:rFonts w:ascii="Arial" w:hAnsi="Arial" w:cs="Arial"/>
          <w:b/>
          <w:bCs/>
          <w:szCs w:val="24"/>
        </w:rPr>
        <w:t xml:space="preserve"> </w:t>
      </w:r>
      <w:r w:rsidRPr="008660DF">
        <w:rPr>
          <w:rFonts w:ascii="Arial" w:hAnsi="Arial" w:cs="Arial"/>
          <w:b/>
          <w:bCs/>
          <w:szCs w:val="24"/>
        </w:rPr>
        <w:t>SURVEY</w:t>
      </w:r>
    </w:p>
    <w:p w:rsidRPr="008F288D" w:rsidR="00377BA5" w:rsidRDefault="00377BA5" w14:paraId="0938ED53" w14:textId="77777777">
      <w:pPr>
        <w:rPr>
          <w:rFonts w:ascii="Arial" w:hAnsi="Arial" w:cs="Arial"/>
          <w:szCs w:val="24"/>
        </w:rPr>
      </w:pPr>
    </w:p>
    <w:p w:rsidRPr="008F288D" w:rsidR="00377BA5" w:rsidRDefault="00377BA5" w14:paraId="67F52C24" w14:textId="1A163063">
      <w:pPr>
        <w:tabs>
          <w:tab w:val="center" w:pos="4680"/>
        </w:tabs>
        <w:rPr>
          <w:rFonts w:ascii="Arial" w:hAnsi="Arial" w:cs="Arial"/>
          <w:szCs w:val="24"/>
        </w:rPr>
      </w:pPr>
      <w:r w:rsidRPr="008F288D">
        <w:rPr>
          <w:rFonts w:ascii="Arial" w:hAnsi="Arial" w:cs="Arial"/>
          <w:szCs w:val="24"/>
        </w:rPr>
        <w:tab/>
        <w:t>OMB No. 0535-</w:t>
      </w:r>
      <w:r w:rsidR="008660DF">
        <w:rPr>
          <w:rFonts w:ascii="Arial" w:hAnsi="Arial" w:cs="Arial"/>
          <w:szCs w:val="24"/>
        </w:rPr>
        <w:t>NEW</w:t>
      </w:r>
    </w:p>
    <w:p w:rsidRPr="004F1A39" w:rsidR="00377BA5" w:rsidRDefault="00377BA5" w14:paraId="43AB5A9D" w14:textId="77777777">
      <w:pPr>
        <w:rPr>
          <w:rFonts w:ascii="Arial" w:hAnsi="Arial" w:cs="Arial"/>
          <w:color w:val="FF0000"/>
          <w:szCs w:val="24"/>
        </w:rPr>
      </w:pPr>
    </w:p>
    <w:p w:rsidRPr="00401B8D" w:rsidR="008660DF" w:rsidP="008660DF" w:rsidRDefault="001D3313" w14:paraId="62B94856" w14:textId="2C0FF8B1">
      <w:pPr>
        <w:ind w:left="720"/>
        <w:rPr>
          <w:rFonts w:ascii="Arial" w:hAnsi="Arial" w:cs="Arial"/>
          <w:szCs w:val="24"/>
        </w:rPr>
      </w:pPr>
      <w:r w:rsidRPr="00401B8D">
        <w:rPr>
          <w:rFonts w:ascii="Arial" w:hAnsi="Arial" w:cs="Arial"/>
          <w:szCs w:val="24"/>
        </w:rPr>
        <w:t xml:space="preserve">The National Agricultural Statistics Service is seeking approval </w:t>
      </w:r>
      <w:r w:rsidR="008660DF">
        <w:rPr>
          <w:rFonts w:ascii="Arial" w:hAnsi="Arial" w:cs="Arial"/>
          <w:szCs w:val="24"/>
        </w:rPr>
        <w:t xml:space="preserve">for the creation of a new information collection for </w:t>
      </w:r>
      <w:r w:rsidR="00BC3C4F">
        <w:rPr>
          <w:rFonts w:ascii="Arial" w:hAnsi="Arial" w:cs="Arial"/>
          <w:szCs w:val="24"/>
        </w:rPr>
        <w:t xml:space="preserve">the 2022 </w:t>
      </w:r>
      <w:r w:rsidR="00593718">
        <w:rPr>
          <w:rFonts w:ascii="Arial" w:hAnsi="Arial" w:cs="Arial"/>
          <w:szCs w:val="24"/>
        </w:rPr>
        <w:t>National Agroforestry Survey</w:t>
      </w:r>
      <w:r w:rsidR="008660DF">
        <w:rPr>
          <w:rFonts w:ascii="Arial" w:hAnsi="Arial" w:cs="Arial"/>
          <w:szCs w:val="24"/>
        </w:rPr>
        <w:t>.</w:t>
      </w:r>
      <w:r w:rsidR="00932CC8">
        <w:rPr>
          <w:rFonts w:ascii="Arial" w:hAnsi="Arial" w:cs="Arial"/>
          <w:szCs w:val="24"/>
        </w:rPr>
        <w:t xml:space="preserve">  </w:t>
      </w:r>
      <w:r w:rsidRPr="00932CC8" w:rsidR="00932CC8">
        <w:rPr>
          <w:rFonts w:ascii="Arial" w:hAnsi="Arial" w:cs="Arial"/>
          <w:szCs w:val="24"/>
        </w:rPr>
        <w:t xml:space="preserve">This survey is funded by an Interagency Agreement with </w:t>
      </w:r>
      <w:r w:rsidR="00932CC8">
        <w:rPr>
          <w:rFonts w:ascii="Arial" w:hAnsi="Arial" w:cs="Arial"/>
          <w:szCs w:val="24"/>
        </w:rPr>
        <w:t xml:space="preserve">funding provided by </w:t>
      </w:r>
      <w:r w:rsidRPr="00932CC8" w:rsidR="00932CC8">
        <w:rPr>
          <w:rFonts w:ascii="Arial" w:hAnsi="Arial" w:cs="Arial"/>
          <w:szCs w:val="24"/>
        </w:rPr>
        <w:t>the United States Department of Agriculture’s Forest Service – National Agroforestry Center.</w:t>
      </w:r>
    </w:p>
    <w:p w:rsidRPr="00401B8D" w:rsidR="00401B8D" w:rsidP="001D3313" w:rsidRDefault="00401B8D" w14:paraId="4F3AF8B5" w14:textId="77777777">
      <w:pPr>
        <w:ind w:left="720"/>
        <w:rPr>
          <w:rFonts w:ascii="Arial" w:hAnsi="Arial" w:cs="Arial"/>
          <w:szCs w:val="24"/>
        </w:rPr>
      </w:pPr>
    </w:p>
    <w:p w:rsidRPr="00322756" w:rsidR="00322756" w:rsidP="008660DF" w:rsidRDefault="00401B8D" w14:paraId="32090B0C" w14:textId="450F8EEB">
      <w:pPr>
        <w:ind w:left="720"/>
        <w:rPr>
          <w:rFonts w:ascii="Arial" w:hAnsi="Arial" w:cs="Arial"/>
          <w:szCs w:val="24"/>
        </w:rPr>
      </w:pPr>
      <w:r w:rsidRPr="00401B8D">
        <w:rPr>
          <w:rFonts w:ascii="Arial" w:hAnsi="Arial" w:cs="Arial"/>
          <w:szCs w:val="24"/>
        </w:rPr>
        <w:t xml:space="preserve">The </w:t>
      </w:r>
      <w:r w:rsidR="008660DF">
        <w:rPr>
          <w:rFonts w:ascii="Arial" w:hAnsi="Arial" w:cs="Arial"/>
          <w:szCs w:val="24"/>
        </w:rPr>
        <w:t>survey will be conducted in all 50 states.</w:t>
      </w:r>
    </w:p>
    <w:p w:rsidRPr="004F1A39" w:rsidR="007C2BE8" w:rsidP="00322756" w:rsidRDefault="007C2BE8" w14:paraId="24734623" w14:textId="77777777">
      <w:pPr>
        <w:ind w:left="720"/>
        <w:rPr>
          <w:rFonts w:ascii="Arial" w:hAnsi="Arial" w:cs="Arial"/>
          <w:color w:val="FF0000"/>
          <w:szCs w:val="24"/>
        </w:rPr>
      </w:pPr>
    </w:p>
    <w:p w:rsidRPr="008F288D" w:rsidR="00377BA5" w:rsidRDefault="00377BA5" w14:paraId="19D8A224" w14:textId="77777777">
      <w:pPr>
        <w:rPr>
          <w:rFonts w:ascii="Arial" w:hAnsi="Arial" w:cs="Arial"/>
          <w:szCs w:val="24"/>
        </w:rPr>
      </w:pPr>
      <w:r w:rsidRPr="008F288D">
        <w:rPr>
          <w:rFonts w:ascii="Arial" w:hAnsi="Arial" w:cs="Arial"/>
          <w:b/>
          <w:szCs w:val="24"/>
        </w:rPr>
        <w:t>A.</w:t>
      </w:r>
      <w:r w:rsidRPr="008F288D">
        <w:rPr>
          <w:rFonts w:ascii="Arial" w:hAnsi="Arial" w:cs="Arial"/>
          <w:b/>
          <w:szCs w:val="24"/>
        </w:rPr>
        <w:tab/>
        <w:t>JUSTIFICATION</w:t>
      </w:r>
    </w:p>
    <w:p w:rsidRPr="008F288D" w:rsidR="00377BA5" w:rsidRDefault="00377BA5" w14:paraId="26D0FA46" w14:textId="77777777">
      <w:pPr>
        <w:rPr>
          <w:rFonts w:ascii="Arial" w:hAnsi="Arial" w:cs="Arial"/>
          <w:szCs w:val="24"/>
        </w:rPr>
      </w:pPr>
    </w:p>
    <w:p w:rsidRPr="008F288D" w:rsidR="00377BA5" w:rsidRDefault="00377BA5" w14:paraId="3A1E15F0" w14:textId="1DAEA951">
      <w:pPr>
        <w:ind w:left="720" w:hanging="720"/>
        <w:rPr>
          <w:rFonts w:ascii="Arial" w:hAnsi="Arial" w:cs="Arial"/>
          <w:szCs w:val="24"/>
        </w:rPr>
      </w:pPr>
      <w:r w:rsidRPr="008F288D">
        <w:rPr>
          <w:rFonts w:ascii="Arial" w:hAnsi="Arial" w:cs="Arial"/>
          <w:b/>
          <w:szCs w:val="24"/>
        </w:rPr>
        <w:t>1.</w:t>
      </w:r>
      <w:r w:rsidRPr="008F288D">
        <w:rPr>
          <w:rFonts w:ascii="Arial" w:hAnsi="Arial" w:cs="Arial"/>
          <w:b/>
          <w:szCs w:val="24"/>
        </w:rPr>
        <w:tab/>
        <w:t>Explain the circumstances that make the collection of information necessary.</w:t>
      </w:r>
      <w:r w:rsidR="00C04F5D">
        <w:rPr>
          <w:rFonts w:ascii="Arial" w:hAnsi="Arial" w:cs="Arial"/>
          <w:b/>
          <w:szCs w:val="24"/>
        </w:rPr>
        <w:t xml:space="preserve"> </w:t>
      </w:r>
      <w:r w:rsidRPr="008F288D">
        <w:rPr>
          <w:rFonts w:ascii="Arial" w:hAnsi="Arial" w:cs="Arial"/>
          <w:b/>
          <w:szCs w:val="24"/>
        </w:rPr>
        <w:t>Identify any legal or administrative requirements that necessitate the collection.</w:t>
      </w:r>
      <w:r w:rsidR="00C04F5D">
        <w:rPr>
          <w:rFonts w:ascii="Arial" w:hAnsi="Arial" w:cs="Arial"/>
          <w:b/>
          <w:szCs w:val="24"/>
        </w:rPr>
        <w:t xml:space="preserve"> </w:t>
      </w:r>
      <w:r w:rsidRPr="008F288D">
        <w:rPr>
          <w:rFonts w:ascii="Arial" w:hAnsi="Arial" w:cs="Arial"/>
          <w:b/>
          <w:szCs w:val="24"/>
        </w:rPr>
        <w:t>Attach a copy of the appropriate section of each statute and regulation mandating or authorizing the collection of information.</w:t>
      </w:r>
    </w:p>
    <w:p w:rsidRPr="008F288D" w:rsidR="00377BA5" w:rsidRDefault="00377BA5" w14:paraId="2F3C6F1B" w14:textId="77777777">
      <w:pPr>
        <w:rPr>
          <w:rFonts w:ascii="Arial" w:hAnsi="Arial" w:cs="Arial"/>
          <w:szCs w:val="24"/>
        </w:rPr>
      </w:pPr>
    </w:p>
    <w:p w:rsidR="00882DC8" w:rsidP="008660DF" w:rsidRDefault="00274CAB" w14:paraId="6372DBAD" w14:textId="23B7E1D7">
      <w:pPr>
        <w:pStyle w:val="Default"/>
        <w:ind w:left="720"/>
        <w:rPr>
          <w:rFonts w:ascii="Arial" w:hAnsi="Arial" w:cs="Arial"/>
          <w:color w:val="auto"/>
        </w:rPr>
      </w:pPr>
      <w:bookmarkStart w:name="_Hlk68790159" w:id="0"/>
      <w:r w:rsidRPr="00274CAB">
        <w:rPr>
          <w:rFonts w:ascii="Arial" w:hAnsi="Arial" w:cs="Arial"/>
          <w:color w:val="auto"/>
        </w:rPr>
        <w:t xml:space="preserve">The mission of the </w:t>
      </w:r>
      <w:r>
        <w:rPr>
          <w:rFonts w:ascii="Arial" w:hAnsi="Arial" w:cs="Arial"/>
          <w:color w:val="auto"/>
        </w:rPr>
        <w:t xml:space="preserve">United States Department of Agriculture’s </w:t>
      </w:r>
      <w:r w:rsidRPr="00274CAB">
        <w:rPr>
          <w:rFonts w:ascii="Arial" w:hAnsi="Arial" w:cs="Arial"/>
          <w:color w:val="auto"/>
        </w:rPr>
        <w:t>National Agroforestry Center (</w:t>
      </w:r>
      <w:r>
        <w:rPr>
          <w:rFonts w:ascii="Arial" w:hAnsi="Arial" w:cs="Arial"/>
          <w:color w:val="auto"/>
        </w:rPr>
        <w:t>USDA-</w:t>
      </w:r>
      <w:r w:rsidRPr="00274CAB">
        <w:rPr>
          <w:rFonts w:ascii="Arial" w:hAnsi="Arial" w:cs="Arial"/>
          <w:color w:val="auto"/>
        </w:rPr>
        <w:t xml:space="preserve">NAC) is “to advance the health, diversity, and productivity of working lands, waters, and communities through agroforestry.” </w:t>
      </w:r>
      <w:r>
        <w:rPr>
          <w:rFonts w:ascii="Arial" w:hAnsi="Arial" w:cs="Arial"/>
          <w:color w:val="auto"/>
        </w:rPr>
        <w:t xml:space="preserve">Agroforestry is the intentional integration of agriculture and forestry.  </w:t>
      </w:r>
      <w:r w:rsidRPr="00274CAB">
        <w:rPr>
          <w:rFonts w:ascii="Arial" w:hAnsi="Arial" w:cs="Arial"/>
          <w:color w:val="auto"/>
        </w:rPr>
        <w:t>America’s working lands — farms, ranches</w:t>
      </w:r>
      <w:r w:rsidR="00DD11D1">
        <w:rPr>
          <w:rFonts w:ascii="Arial" w:hAnsi="Arial" w:cs="Arial"/>
          <w:color w:val="auto"/>
        </w:rPr>
        <w:t>,</w:t>
      </w:r>
      <w:r w:rsidRPr="00274CAB">
        <w:rPr>
          <w:rFonts w:ascii="Arial" w:hAnsi="Arial" w:cs="Arial"/>
          <w:color w:val="auto"/>
        </w:rPr>
        <w:t xml:space="preserve"> and forests — are facing increasing pressures to maximize production for a growing population while minimizing the impacts to wildlife, soils, water, and other ecosystem services on which we depend. The expansion of crops and other agricultural activities is generating a greater need for these production and protective services. Agroforestry has tremendous potential to restore and enhance ecosystem services critical to meeting these needs.</w:t>
      </w:r>
    </w:p>
    <w:p w:rsidR="00274CAB" w:rsidP="008660DF" w:rsidRDefault="00274CAB" w14:paraId="6663541F" w14:textId="0B9F1D8E">
      <w:pPr>
        <w:pStyle w:val="Default"/>
        <w:ind w:left="720"/>
        <w:rPr>
          <w:rFonts w:ascii="Arial" w:hAnsi="Arial" w:cs="Arial"/>
          <w:color w:val="auto"/>
        </w:rPr>
      </w:pPr>
    </w:p>
    <w:p w:rsidR="00274CAB" w:rsidP="008660DF" w:rsidRDefault="00274CAB" w14:paraId="723D8076" w14:textId="14F701D3">
      <w:pPr>
        <w:pStyle w:val="Default"/>
        <w:ind w:left="720"/>
        <w:rPr>
          <w:rFonts w:ascii="Arial" w:hAnsi="Arial" w:cs="Arial"/>
          <w:color w:val="auto"/>
        </w:rPr>
      </w:pPr>
      <w:r>
        <w:rPr>
          <w:rFonts w:ascii="Arial" w:hAnsi="Arial" w:cs="Arial"/>
          <w:color w:val="auto"/>
        </w:rPr>
        <w:t xml:space="preserve">Very limited information is available on how prevalent agroforestry is in the United States and more specifically, which practices are utilized.  This survey </w:t>
      </w:r>
      <w:r w:rsidR="00E547C1">
        <w:rPr>
          <w:rFonts w:ascii="Arial" w:hAnsi="Arial" w:cs="Arial"/>
          <w:color w:val="auto"/>
        </w:rPr>
        <w:t>will cover the following ag</w:t>
      </w:r>
      <w:r w:rsidR="001C535A">
        <w:rPr>
          <w:rFonts w:ascii="Arial" w:hAnsi="Arial" w:cs="Arial"/>
          <w:color w:val="auto"/>
        </w:rPr>
        <w:t>r</w:t>
      </w:r>
      <w:r w:rsidR="00E547C1">
        <w:rPr>
          <w:rFonts w:ascii="Arial" w:hAnsi="Arial" w:cs="Arial"/>
          <w:color w:val="auto"/>
        </w:rPr>
        <w:t xml:space="preserve">oforestry practices:  </w:t>
      </w:r>
    </w:p>
    <w:p w:rsidRPr="00E547C1" w:rsidR="00E547C1" w:rsidP="00E547C1" w:rsidRDefault="00E547C1" w14:paraId="1CC585DB" w14:textId="605FAF19">
      <w:pPr>
        <w:pStyle w:val="Default"/>
        <w:numPr>
          <w:ilvl w:val="0"/>
          <w:numId w:val="9"/>
        </w:numPr>
        <w:rPr>
          <w:rFonts w:ascii="Arial" w:hAnsi="Arial" w:cs="Arial"/>
          <w:color w:val="auto"/>
        </w:rPr>
      </w:pPr>
      <w:r w:rsidRPr="00E547C1">
        <w:rPr>
          <w:rFonts w:ascii="Arial" w:hAnsi="Arial" w:cs="Arial"/>
          <w:color w:val="auto"/>
        </w:rPr>
        <w:t>Windbreaks are linear plantings of trees and shrubs designed to provide economic, environmental and community benefits. The primary purpose of most windbreaks is to slow the wind which creates a more beneficial condition for soils, crops, livestock, wildlife</w:t>
      </w:r>
      <w:r w:rsidR="00DD11D1">
        <w:rPr>
          <w:rFonts w:ascii="Arial" w:hAnsi="Arial" w:cs="Arial"/>
          <w:color w:val="auto"/>
        </w:rPr>
        <w:t>,</w:t>
      </w:r>
      <w:r w:rsidRPr="00E547C1">
        <w:rPr>
          <w:rFonts w:ascii="Arial" w:hAnsi="Arial" w:cs="Arial"/>
          <w:color w:val="auto"/>
        </w:rPr>
        <w:t xml:space="preserve"> and people. </w:t>
      </w:r>
    </w:p>
    <w:p w:rsidRPr="00E547C1" w:rsidR="00E547C1" w:rsidP="00E547C1" w:rsidRDefault="00E547C1" w14:paraId="60ACF3C7" w14:textId="77777777">
      <w:pPr>
        <w:pStyle w:val="Default"/>
        <w:numPr>
          <w:ilvl w:val="0"/>
          <w:numId w:val="9"/>
        </w:numPr>
        <w:rPr>
          <w:rFonts w:ascii="Arial" w:hAnsi="Arial" w:cs="Arial"/>
          <w:color w:val="auto"/>
        </w:rPr>
      </w:pPr>
      <w:r w:rsidRPr="00E547C1">
        <w:rPr>
          <w:rFonts w:ascii="Arial" w:hAnsi="Arial" w:cs="Arial"/>
          <w:color w:val="auto"/>
        </w:rPr>
        <w:t>Silvopasture is the deliberate integration of trees and grazing livestock operations on the same land. These systems are intensively managed for both forest products and forage, providing both short- and long-term income sources.</w:t>
      </w:r>
    </w:p>
    <w:p w:rsidRPr="00E547C1" w:rsidR="00E547C1" w:rsidP="00E547C1" w:rsidRDefault="00E547C1" w14:paraId="66111599" w14:textId="77777777">
      <w:pPr>
        <w:pStyle w:val="Default"/>
        <w:numPr>
          <w:ilvl w:val="0"/>
          <w:numId w:val="9"/>
        </w:numPr>
        <w:rPr>
          <w:rFonts w:ascii="Arial" w:hAnsi="Arial" w:cs="Arial"/>
          <w:color w:val="auto"/>
        </w:rPr>
      </w:pPr>
      <w:r w:rsidRPr="00E547C1">
        <w:rPr>
          <w:rFonts w:ascii="Arial" w:hAnsi="Arial" w:cs="Arial"/>
          <w:color w:val="auto"/>
        </w:rPr>
        <w:lastRenderedPageBreak/>
        <w:t xml:space="preserve">A riparian forest buffer is an area adjacent to a stream, lake, or wetland that contains a combination of trees, shrubs, and/or other perennial plants and is managed differently from the surrounding landscape, primarily to provide conservation benefits. </w:t>
      </w:r>
    </w:p>
    <w:p w:rsidRPr="00E547C1" w:rsidR="00E547C1" w:rsidP="00E547C1" w:rsidRDefault="00E547C1" w14:paraId="38767589" w14:textId="77777777">
      <w:pPr>
        <w:pStyle w:val="Default"/>
        <w:numPr>
          <w:ilvl w:val="0"/>
          <w:numId w:val="9"/>
        </w:numPr>
        <w:rPr>
          <w:rFonts w:ascii="Arial" w:hAnsi="Arial" w:cs="Arial"/>
          <w:color w:val="auto"/>
        </w:rPr>
      </w:pPr>
      <w:r w:rsidRPr="00E547C1">
        <w:rPr>
          <w:rFonts w:ascii="Arial" w:hAnsi="Arial" w:cs="Arial"/>
          <w:color w:val="auto"/>
        </w:rPr>
        <w:t>Forest farming is the cultivation of high-value crops under the protection of a managed tree canopy. In some parts of the world, this is called multi-story cropping and when used on a small scale in the tropics it is sometimes called home gardening.</w:t>
      </w:r>
    </w:p>
    <w:p w:rsidR="00E547C1" w:rsidP="00E547C1" w:rsidRDefault="00E547C1" w14:paraId="7E3E2CE5" w14:textId="3387D246">
      <w:pPr>
        <w:pStyle w:val="Default"/>
        <w:numPr>
          <w:ilvl w:val="0"/>
          <w:numId w:val="9"/>
        </w:numPr>
        <w:rPr>
          <w:rFonts w:ascii="Arial" w:hAnsi="Arial" w:cs="Arial"/>
          <w:color w:val="auto"/>
        </w:rPr>
      </w:pPr>
      <w:r w:rsidRPr="00E547C1">
        <w:rPr>
          <w:rFonts w:ascii="Arial" w:hAnsi="Arial" w:cs="Arial"/>
          <w:color w:val="auto"/>
        </w:rPr>
        <w:t xml:space="preserve">Alley cropping is defined as the planting of rows of trees and/or shrubs to create alleys within which agricultural or horticultural crops are produced. The trees may include valuable hardwood veneer or lumber species; fruit, </w:t>
      </w:r>
      <w:proofErr w:type="gramStart"/>
      <w:r w:rsidRPr="00E547C1">
        <w:rPr>
          <w:rFonts w:ascii="Arial" w:hAnsi="Arial" w:cs="Arial"/>
          <w:color w:val="auto"/>
        </w:rPr>
        <w:t>nut</w:t>
      </w:r>
      <w:proofErr w:type="gramEnd"/>
      <w:r w:rsidRPr="00E547C1">
        <w:rPr>
          <w:rFonts w:ascii="Arial" w:hAnsi="Arial" w:cs="Arial"/>
          <w:color w:val="auto"/>
        </w:rPr>
        <w:t xml:space="preserve"> or other specialty crop trees/shrubs; or desirable softwood species for wood fiber production.</w:t>
      </w:r>
    </w:p>
    <w:p w:rsidRPr="008660DF" w:rsidR="00274CAB" w:rsidP="008660DF" w:rsidRDefault="00274CAB" w14:paraId="2A1EBA05" w14:textId="77777777">
      <w:pPr>
        <w:pStyle w:val="Default"/>
        <w:ind w:left="720"/>
        <w:rPr>
          <w:rFonts w:ascii="Arial" w:hAnsi="Arial" w:cs="Arial"/>
          <w:color w:val="auto"/>
        </w:rPr>
      </w:pPr>
    </w:p>
    <w:bookmarkEnd w:id="0"/>
    <w:p w:rsidR="00E547C1" w:rsidP="008660DF" w:rsidRDefault="00E547C1" w14:paraId="767E7853" w14:textId="63EBC65E">
      <w:pPr>
        <w:autoSpaceDE w:val="0"/>
        <w:autoSpaceDN w:val="0"/>
        <w:adjustRightInd w:val="0"/>
        <w:ind w:left="720"/>
        <w:rPr>
          <w:rFonts w:ascii="Arial" w:hAnsi="Arial" w:cs="Arial"/>
        </w:rPr>
      </w:pPr>
      <w:r>
        <w:rPr>
          <w:rFonts w:ascii="Arial" w:hAnsi="Arial" w:cs="Arial"/>
        </w:rPr>
        <w:t>There have been numerous studies that cover one of the above practices in selected States</w:t>
      </w:r>
      <w:r w:rsidR="006920B4">
        <w:rPr>
          <w:rFonts w:ascii="Arial" w:hAnsi="Arial" w:cs="Arial"/>
        </w:rPr>
        <w:t xml:space="preserve">.  </w:t>
      </w:r>
      <w:r w:rsidR="00B47AD6">
        <w:rPr>
          <w:rFonts w:ascii="Arial" w:hAnsi="Arial" w:cs="Arial"/>
        </w:rPr>
        <w:t>Most of</w:t>
      </w:r>
      <w:r w:rsidRPr="006920B4" w:rsidR="006920B4">
        <w:rPr>
          <w:rFonts w:ascii="Arial" w:hAnsi="Arial" w:cs="Arial"/>
        </w:rPr>
        <w:t xml:space="preserve"> the</w:t>
      </w:r>
      <w:r w:rsidR="006920B4">
        <w:rPr>
          <w:rFonts w:ascii="Arial" w:hAnsi="Arial" w:cs="Arial"/>
        </w:rPr>
        <w:t>se</w:t>
      </w:r>
      <w:r w:rsidRPr="006920B4" w:rsidR="006920B4">
        <w:rPr>
          <w:rFonts w:ascii="Arial" w:hAnsi="Arial" w:cs="Arial"/>
        </w:rPr>
        <w:t xml:space="preserve"> studies pertain to </w:t>
      </w:r>
      <w:r w:rsidR="006920B4">
        <w:rPr>
          <w:rFonts w:ascii="Arial" w:hAnsi="Arial" w:cs="Arial"/>
        </w:rPr>
        <w:t xml:space="preserve">the </w:t>
      </w:r>
      <w:r w:rsidRPr="006920B4" w:rsidR="006920B4">
        <w:rPr>
          <w:rFonts w:ascii="Arial" w:hAnsi="Arial" w:cs="Arial"/>
        </w:rPr>
        <w:t>willingness/unwillingness to adopt agroforestry, with respondents being landowners who are yet to adopt any of the five agroforestry practices.</w:t>
      </w:r>
      <w:r w:rsidR="006920B4">
        <w:rPr>
          <w:rFonts w:ascii="Arial" w:hAnsi="Arial" w:cs="Arial"/>
        </w:rPr>
        <w:t xml:space="preserve">  As a result, literature about farmers and ranchers</w:t>
      </w:r>
      <w:r w:rsidR="00DD11D1">
        <w:rPr>
          <w:rFonts w:ascii="Arial" w:hAnsi="Arial" w:cs="Arial"/>
        </w:rPr>
        <w:t xml:space="preserve"> </w:t>
      </w:r>
      <w:proofErr w:type="gramStart"/>
      <w:r w:rsidR="00DD11D1">
        <w:rPr>
          <w:rFonts w:ascii="Arial" w:hAnsi="Arial" w:cs="Arial"/>
        </w:rPr>
        <w:t>actually using</w:t>
      </w:r>
      <w:proofErr w:type="gramEnd"/>
      <w:r w:rsidR="00DD11D1">
        <w:rPr>
          <w:rFonts w:ascii="Arial" w:hAnsi="Arial" w:cs="Arial"/>
        </w:rPr>
        <w:t xml:space="preserve"> agroforestry is</w:t>
      </w:r>
      <w:r w:rsidR="006920B4">
        <w:rPr>
          <w:rFonts w:ascii="Arial" w:hAnsi="Arial" w:cs="Arial"/>
        </w:rPr>
        <w:t xml:space="preserve"> limited.  This </w:t>
      </w:r>
      <w:r>
        <w:rPr>
          <w:rFonts w:ascii="Arial" w:hAnsi="Arial" w:cs="Arial"/>
        </w:rPr>
        <w:t xml:space="preserve">national-level study </w:t>
      </w:r>
      <w:r w:rsidR="006920B4">
        <w:rPr>
          <w:rFonts w:ascii="Arial" w:hAnsi="Arial" w:cs="Arial"/>
        </w:rPr>
        <w:t xml:space="preserve">will address this need by </w:t>
      </w:r>
      <w:r>
        <w:rPr>
          <w:rFonts w:ascii="Arial" w:hAnsi="Arial" w:cs="Arial"/>
        </w:rPr>
        <w:t xml:space="preserve">covering all five </w:t>
      </w:r>
      <w:r w:rsidR="00DD11D1">
        <w:rPr>
          <w:rFonts w:ascii="Arial" w:hAnsi="Arial" w:cs="Arial"/>
        </w:rPr>
        <w:t xml:space="preserve">agroforestry </w:t>
      </w:r>
      <w:r>
        <w:rPr>
          <w:rFonts w:ascii="Arial" w:hAnsi="Arial" w:cs="Arial"/>
        </w:rPr>
        <w:t>practices</w:t>
      </w:r>
      <w:r w:rsidR="00DD11D1">
        <w:rPr>
          <w:rFonts w:ascii="Arial" w:hAnsi="Arial" w:cs="Arial"/>
        </w:rPr>
        <w:t>, with</w:t>
      </w:r>
      <w:r w:rsidR="006920B4">
        <w:rPr>
          <w:rFonts w:ascii="Arial" w:hAnsi="Arial" w:cs="Arial"/>
        </w:rPr>
        <w:t xml:space="preserve"> the population of interest be</w:t>
      </w:r>
      <w:r w:rsidR="00DD11D1">
        <w:rPr>
          <w:rFonts w:ascii="Arial" w:hAnsi="Arial" w:cs="Arial"/>
        </w:rPr>
        <w:t>ing</w:t>
      </w:r>
      <w:r w:rsidR="006920B4">
        <w:rPr>
          <w:rFonts w:ascii="Arial" w:hAnsi="Arial" w:cs="Arial"/>
        </w:rPr>
        <w:t xml:space="preserve"> farmers and ranchers</w:t>
      </w:r>
      <w:r w:rsidR="00DD11D1">
        <w:rPr>
          <w:rFonts w:ascii="Arial" w:hAnsi="Arial" w:cs="Arial"/>
        </w:rPr>
        <w:t xml:space="preserve"> who are</w:t>
      </w:r>
      <w:r w:rsidR="006920B4">
        <w:rPr>
          <w:rFonts w:ascii="Arial" w:hAnsi="Arial" w:cs="Arial"/>
        </w:rPr>
        <w:t xml:space="preserve"> </w:t>
      </w:r>
      <w:r w:rsidR="001C535A">
        <w:rPr>
          <w:rFonts w:ascii="Arial" w:hAnsi="Arial" w:cs="Arial"/>
        </w:rPr>
        <w:t>using agroforestry</w:t>
      </w:r>
      <w:r>
        <w:rPr>
          <w:rFonts w:ascii="Arial" w:hAnsi="Arial" w:cs="Arial"/>
        </w:rPr>
        <w:t xml:space="preserve">.  </w:t>
      </w:r>
    </w:p>
    <w:p w:rsidR="00E547C1" w:rsidP="008660DF" w:rsidRDefault="00E547C1" w14:paraId="3C1A4EE9" w14:textId="585204D4">
      <w:pPr>
        <w:autoSpaceDE w:val="0"/>
        <w:autoSpaceDN w:val="0"/>
        <w:adjustRightInd w:val="0"/>
        <w:ind w:left="720"/>
        <w:rPr>
          <w:rFonts w:ascii="Arial" w:hAnsi="Arial" w:cs="Arial"/>
        </w:rPr>
      </w:pPr>
    </w:p>
    <w:p w:rsidR="008660DF" w:rsidP="008660DF" w:rsidRDefault="006231C4" w14:paraId="01A6A556" w14:textId="4DBBEB05">
      <w:pPr>
        <w:autoSpaceDE w:val="0"/>
        <w:autoSpaceDN w:val="0"/>
        <w:adjustRightInd w:val="0"/>
        <w:ind w:left="720"/>
        <w:rPr>
          <w:rFonts w:ascii="Arial" w:hAnsi="Arial" w:cs="Arial"/>
        </w:rPr>
      </w:pPr>
      <w:r w:rsidRPr="006231C4">
        <w:rPr>
          <w:rFonts w:ascii="Arial" w:hAnsi="Arial" w:cs="Arial"/>
        </w:rPr>
        <w:t>General authority for these data collection activities is granted under U.S. Code Title 7, Section 2204 which specifies that "The Secretary of Agriculture shall procure and preserve all information concerning agriculture which he can obtain ... by the collection of statistics ... and shall distribute them among agriculturists."</w:t>
      </w:r>
    </w:p>
    <w:p w:rsidR="006231C4" w:rsidP="008660DF" w:rsidRDefault="006231C4" w14:paraId="3D33FD60" w14:textId="0ECC7359">
      <w:pPr>
        <w:autoSpaceDE w:val="0"/>
        <w:autoSpaceDN w:val="0"/>
        <w:adjustRightInd w:val="0"/>
        <w:ind w:left="720"/>
        <w:rPr>
          <w:rFonts w:ascii="Arial" w:hAnsi="Arial" w:cs="Arial"/>
        </w:rPr>
      </w:pPr>
    </w:p>
    <w:p w:rsidRPr="008F288D" w:rsidR="00377BA5" w:rsidRDefault="00377BA5" w14:paraId="3E8293EE" w14:textId="6597016B">
      <w:pPr>
        <w:ind w:left="720" w:hanging="720"/>
        <w:rPr>
          <w:rFonts w:ascii="Arial" w:hAnsi="Arial" w:cs="Arial"/>
          <w:szCs w:val="24"/>
        </w:rPr>
      </w:pPr>
      <w:r w:rsidRPr="005B3705">
        <w:rPr>
          <w:rFonts w:ascii="Arial" w:hAnsi="Arial" w:cs="Arial"/>
          <w:b/>
          <w:szCs w:val="24"/>
        </w:rPr>
        <w:t>2.</w:t>
      </w:r>
      <w:r w:rsidRPr="005B3705">
        <w:rPr>
          <w:rFonts w:ascii="Arial" w:hAnsi="Arial" w:cs="Arial"/>
          <w:b/>
          <w:szCs w:val="24"/>
        </w:rPr>
        <w:tab/>
        <w:t xml:space="preserve">Indicate </w:t>
      </w:r>
      <w:r w:rsidRPr="00126248">
        <w:rPr>
          <w:rFonts w:ascii="Arial" w:hAnsi="Arial" w:cs="Arial"/>
          <w:b/>
          <w:szCs w:val="24"/>
        </w:rPr>
        <w:t>how, by whom, and for what purpose the information is to be used</w:t>
      </w:r>
      <w:r w:rsidRPr="008F288D">
        <w:rPr>
          <w:rFonts w:ascii="Arial" w:hAnsi="Arial" w:cs="Arial"/>
          <w:b/>
          <w:color w:val="000000"/>
          <w:szCs w:val="24"/>
        </w:rPr>
        <w:t>.</w:t>
      </w:r>
      <w:r w:rsidR="00C04F5D">
        <w:rPr>
          <w:rFonts w:ascii="Arial" w:hAnsi="Arial" w:cs="Arial"/>
          <w:b/>
          <w:color w:val="000000"/>
          <w:szCs w:val="24"/>
        </w:rPr>
        <w:t xml:space="preserve"> </w:t>
      </w:r>
      <w:r w:rsidRPr="008F288D">
        <w:rPr>
          <w:rFonts w:ascii="Arial" w:hAnsi="Arial" w:cs="Arial"/>
          <w:b/>
          <w:color w:val="000000"/>
          <w:szCs w:val="24"/>
        </w:rPr>
        <w:t xml:space="preserve">Except for a new collection, indicate the actual use the agency has made of the </w:t>
      </w:r>
      <w:r w:rsidRPr="008F288D">
        <w:rPr>
          <w:rFonts w:ascii="Arial" w:hAnsi="Arial" w:cs="Arial"/>
          <w:b/>
          <w:szCs w:val="24"/>
        </w:rPr>
        <w:t>information received from the current collection.</w:t>
      </w:r>
    </w:p>
    <w:p w:rsidRPr="0004306F" w:rsidR="00377BA5" w:rsidRDefault="00377BA5" w14:paraId="3271DAAB" w14:textId="77777777">
      <w:pPr>
        <w:rPr>
          <w:rFonts w:ascii="Arial" w:hAnsi="Arial" w:cs="Arial"/>
          <w:szCs w:val="24"/>
        </w:rPr>
      </w:pPr>
    </w:p>
    <w:p w:rsidR="00E27041" w:rsidP="00E27041" w:rsidRDefault="0046582A" w14:paraId="43F458C3" w14:textId="0620751F">
      <w:pPr>
        <w:ind w:left="720"/>
        <w:rPr>
          <w:rFonts w:ascii="Arial" w:hAnsi="Arial" w:cs="Arial"/>
          <w:szCs w:val="24"/>
        </w:rPr>
      </w:pPr>
      <w:r w:rsidRPr="00010AC1">
        <w:rPr>
          <w:rFonts w:ascii="Arial" w:hAnsi="Arial" w:cs="Arial"/>
          <w:szCs w:val="24"/>
        </w:rPr>
        <w:t>The purpose of the proposed survey is to de</w:t>
      </w:r>
      <w:r w:rsidRPr="00010AC1" w:rsidR="00A343D8">
        <w:rPr>
          <w:rFonts w:ascii="Arial" w:hAnsi="Arial" w:cs="Arial"/>
          <w:szCs w:val="24"/>
        </w:rPr>
        <w:t>velop</w:t>
      </w:r>
      <w:r w:rsidRPr="00010AC1">
        <w:rPr>
          <w:rFonts w:ascii="Arial" w:hAnsi="Arial" w:cs="Arial"/>
          <w:szCs w:val="24"/>
        </w:rPr>
        <w:t xml:space="preserve"> </w:t>
      </w:r>
      <w:r w:rsidR="00E27041">
        <w:rPr>
          <w:rFonts w:ascii="Arial" w:hAnsi="Arial" w:cs="Arial"/>
          <w:szCs w:val="24"/>
        </w:rPr>
        <w:t xml:space="preserve">a </w:t>
      </w:r>
      <w:r w:rsidRPr="00010AC1">
        <w:rPr>
          <w:rFonts w:ascii="Arial" w:hAnsi="Arial" w:cs="Arial"/>
          <w:szCs w:val="24"/>
        </w:rPr>
        <w:t>national</w:t>
      </w:r>
      <w:r w:rsidRPr="00010AC1" w:rsidR="00A343D8">
        <w:rPr>
          <w:rFonts w:ascii="Arial" w:hAnsi="Arial" w:cs="Arial"/>
          <w:szCs w:val="24"/>
        </w:rPr>
        <w:t xml:space="preserve"> and State</w:t>
      </w:r>
      <w:r w:rsidR="00E27041">
        <w:rPr>
          <w:rFonts w:ascii="Arial" w:hAnsi="Arial" w:cs="Arial"/>
          <w:szCs w:val="24"/>
        </w:rPr>
        <w:t>-level</w:t>
      </w:r>
      <w:r w:rsidRPr="00010AC1">
        <w:rPr>
          <w:rFonts w:ascii="Arial" w:hAnsi="Arial" w:cs="Arial"/>
          <w:szCs w:val="24"/>
        </w:rPr>
        <w:t xml:space="preserve"> </w:t>
      </w:r>
      <w:r w:rsidRPr="00E27041" w:rsidR="00E27041">
        <w:rPr>
          <w:rFonts w:ascii="Arial" w:hAnsi="Arial" w:cs="Arial"/>
          <w:szCs w:val="24"/>
        </w:rPr>
        <w:t xml:space="preserve">inventory of </w:t>
      </w:r>
      <w:r w:rsidR="00362CC7">
        <w:rPr>
          <w:rFonts w:ascii="Arial" w:hAnsi="Arial" w:cs="Arial"/>
          <w:szCs w:val="24"/>
        </w:rPr>
        <w:t xml:space="preserve">the above </w:t>
      </w:r>
      <w:r w:rsidRPr="00E27041" w:rsidR="00E27041">
        <w:rPr>
          <w:rFonts w:ascii="Arial" w:hAnsi="Arial" w:cs="Arial"/>
          <w:szCs w:val="24"/>
        </w:rPr>
        <w:t xml:space="preserve">agroforestry </w:t>
      </w:r>
      <w:r w:rsidR="00E27041">
        <w:rPr>
          <w:rFonts w:ascii="Arial" w:hAnsi="Arial" w:cs="Arial"/>
          <w:szCs w:val="24"/>
        </w:rPr>
        <w:t xml:space="preserve">practices </w:t>
      </w:r>
      <w:r w:rsidRPr="00E27041" w:rsidR="00E27041">
        <w:rPr>
          <w:rFonts w:ascii="Arial" w:hAnsi="Arial" w:cs="Arial"/>
          <w:szCs w:val="24"/>
        </w:rPr>
        <w:t>in the U</w:t>
      </w:r>
      <w:r w:rsidR="00E27041">
        <w:rPr>
          <w:rFonts w:ascii="Arial" w:hAnsi="Arial" w:cs="Arial"/>
          <w:szCs w:val="24"/>
        </w:rPr>
        <w:t xml:space="preserve">nited </w:t>
      </w:r>
      <w:r w:rsidRPr="00E27041" w:rsidR="00E27041">
        <w:rPr>
          <w:rFonts w:ascii="Arial" w:hAnsi="Arial" w:cs="Arial"/>
          <w:szCs w:val="24"/>
        </w:rPr>
        <w:t>S</w:t>
      </w:r>
      <w:r w:rsidR="00E27041">
        <w:rPr>
          <w:rFonts w:ascii="Arial" w:hAnsi="Arial" w:cs="Arial"/>
          <w:szCs w:val="24"/>
        </w:rPr>
        <w:t xml:space="preserve">tates.  </w:t>
      </w:r>
      <w:r w:rsidR="00362CC7">
        <w:rPr>
          <w:rFonts w:ascii="Arial" w:hAnsi="Arial" w:cs="Arial"/>
          <w:szCs w:val="24"/>
        </w:rPr>
        <w:t>Information collected for each of the above agroforestry practices will be used to provide an indication of</w:t>
      </w:r>
      <w:r w:rsidR="00F20B90">
        <w:rPr>
          <w:rFonts w:ascii="Arial" w:hAnsi="Arial" w:cs="Arial"/>
          <w:szCs w:val="24"/>
        </w:rPr>
        <w:t>:</w:t>
      </w:r>
      <w:r w:rsidR="00362CC7">
        <w:rPr>
          <w:rFonts w:ascii="Arial" w:hAnsi="Arial" w:cs="Arial"/>
          <w:szCs w:val="24"/>
        </w:rPr>
        <w:t xml:space="preserve"> </w:t>
      </w:r>
    </w:p>
    <w:p w:rsidR="001C535A" w:rsidP="00362CC7" w:rsidRDefault="00362CC7" w14:paraId="3D163F2E" w14:textId="56EE1174">
      <w:pPr>
        <w:pStyle w:val="ListParagraph"/>
        <w:numPr>
          <w:ilvl w:val="0"/>
          <w:numId w:val="10"/>
        </w:numPr>
        <w:rPr>
          <w:rFonts w:ascii="Arial" w:hAnsi="Arial" w:cs="Arial"/>
          <w:szCs w:val="24"/>
        </w:rPr>
      </w:pPr>
      <w:r>
        <w:rPr>
          <w:rFonts w:ascii="Arial" w:hAnsi="Arial" w:cs="Arial"/>
          <w:szCs w:val="24"/>
        </w:rPr>
        <w:t>E</w:t>
      </w:r>
      <w:r w:rsidRPr="00362CC7">
        <w:rPr>
          <w:rFonts w:ascii="Arial" w:hAnsi="Arial" w:cs="Arial"/>
          <w:szCs w:val="24"/>
        </w:rPr>
        <w:t xml:space="preserve">stablishment </w:t>
      </w:r>
      <w:r w:rsidR="00F20B90">
        <w:rPr>
          <w:rFonts w:ascii="Arial" w:hAnsi="Arial" w:cs="Arial"/>
          <w:szCs w:val="24"/>
        </w:rPr>
        <w:t>methods</w:t>
      </w:r>
    </w:p>
    <w:p w:rsidR="001C535A" w:rsidP="00362CC7" w:rsidRDefault="00F20B90" w14:paraId="63FFCC7B" w14:textId="73DD25FB">
      <w:pPr>
        <w:pStyle w:val="ListParagraph"/>
        <w:numPr>
          <w:ilvl w:val="0"/>
          <w:numId w:val="10"/>
        </w:numPr>
        <w:rPr>
          <w:rFonts w:ascii="Arial" w:hAnsi="Arial" w:cs="Arial"/>
          <w:szCs w:val="24"/>
        </w:rPr>
      </w:pPr>
      <w:r>
        <w:rPr>
          <w:rFonts w:ascii="Arial" w:hAnsi="Arial" w:cs="Arial"/>
          <w:szCs w:val="24"/>
        </w:rPr>
        <w:t>Types of m</w:t>
      </w:r>
      <w:r w:rsidR="001C535A">
        <w:rPr>
          <w:rFonts w:ascii="Arial" w:hAnsi="Arial" w:cs="Arial"/>
          <w:szCs w:val="24"/>
        </w:rPr>
        <w:t>anagement</w:t>
      </w:r>
    </w:p>
    <w:p w:rsidR="001C535A" w:rsidP="00362CC7" w:rsidRDefault="001C535A" w14:paraId="5F0E734C" w14:textId="77777777">
      <w:pPr>
        <w:pStyle w:val="ListParagraph"/>
        <w:numPr>
          <w:ilvl w:val="0"/>
          <w:numId w:val="10"/>
        </w:numPr>
        <w:rPr>
          <w:rFonts w:ascii="Arial" w:hAnsi="Arial" w:cs="Arial"/>
          <w:szCs w:val="24"/>
        </w:rPr>
      </w:pPr>
      <w:r>
        <w:rPr>
          <w:rFonts w:ascii="Arial" w:hAnsi="Arial" w:cs="Arial"/>
          <w:szCs w:val="24"/>
        </w:rPr>
        <w:t>Benefits of using the practice</w:t>
      </w:r>
    </w:p>
    <w:p w:rsidR="001C535A" w:rsidP="00362CC7" w:rsidRDefault="001C535A" w14:paraId="1B859590" w14:textId="6E44B55D">
      <w:pPr>
        <w:pStyle w:val="ListParagraph"/>
        <w:numPr>
          <w:ilvl w:val="0"/>
          <w:numId w:val="10"/>
        </w:numPr>
        <w:rPr>
          <w:rFonts w:ascii="Arial" w:hAnsi="Arial" w:cs="Arial"/>
          <w:szCs w:val="24"/>
        </w:rPr>
      </w:pPr>
      <w:r>
        <w:rPr>
          <w:rFonts w:ascii="Arial" w:hAnsi="Arial" w:cs="Arial"/>
          <w:szCs w:val="24"/>
        </w:rPr>
        <w:t>Challenges of using the practice</w:t>
      </w:r>
      <w:r w:rsidR="004E59AD">
        <w:rPr>
          <w:rFonts w:ascii="Arial" w:hAnsi="Arial" w:cs="Arial"/>
          <w:szCs w:val="24"/>
        </w:rPr>
        <w:t>, and</w:t>
      </w:r>
    </w:p>
    <w:p w:rsidR="001C535A" w:rsidP="00362CC7" w:rsidRDefault="001C535A" w14:paraId="00C6CF02" w14:textId="2971A906">
      <w:pPr>
        <w:pStyle w:val="ListParagraph"/>
        <w:numPr>
          <w:ilvl w:val="0"/>
          <w:numId w:val="10"/>
        </w:numPr>
        <w:rPr>
          <w:rFonts w:ascii="Arial" w:hAnsi="Arial" w:cs="Arial"/>
          <w:szCs w:val="24"/>
        </w:rPr>
      </w:pPr>
      <w:r>
        <w:rPr>
          <w:rFonts w:ascii="Arial" w:hAnsi="Arial" w:cs="Arial"/>
          <w:szCs w:val="24"/>
        </w:rPr>
        <w:t xml:space="preserve">Time of establishment and </w:t>
      </w:r>
      <w:proofErr w:type="gramStart"/>
      <w:r>
        <w:rPr>
          <w:rFonts w:ascii="Arial" w:hAnsi="Arial" w:cs="Arial"/>
          <w:szCs w:val="24"/>
        </w:rPr>
        <w:t>future plans</w:t>
      </w:r>
      <w:proofErr w:type="gramEnd"/>
      <w:r>
        <w:rPr>
          <w:rFonts w:ascii="Arial" w:hAnsi="Arial" w:cs="Arial"/>
          <w:szCs w:val="24"/>
        </w:rPr>
        <w:t xml:space="preserve"> for using the practice</w:t>
      </w:r>
    </w:p>
    <w:p w:rsidR="00362CC7" w:rsidP="00362CC7" w:rsidRDefault="00362CC7" w14:paraId="2C6D44C0" w14:textId="13EFEF30">
      <w:pPr>
        <w:ind w:left="720"/>
        <w:rPr>
          <w:rFonts w:ascii="Arial" w:hAnsi="Arial" w:cs="Arial"/>
          <w:szCs w:val="24"/>
        </w:rPr>
      </w:pPr>
    </w:p>
    <w:p w:rsidRPr="00CB680C" w:rsidR="00377BA5" w:rsidRDefault="00377BA5" w14:paraId="12D86180" w14:textId="206D97E5">
      <w:pPr>
        <w:ind w:left="720" w:hanging="720"/>
        <w:rPr>
          <w:rFonts w:ascii="Arial" w:hAnsi="Arial" w:cs="Arial"/>
          <w:szCs w:val="24"/>
        </w:rPr>
      </w:pPr>
      <w:r w:rsidRPr="00756E4C">
        <w:rPr>
          <w:rFonts w:ascii="Arial" w:hAnsi="Arial" w:cs="Arial"/>
          <w:b/>
          <w:szCs w:val="24"/>
        </w:rPr>
        <w:t>3.</w:t>
      </w:r>
      <w:r w:rsidRPr="00756E4C">
        <w:rPr>
          <w:rFonts w:ascii="Arial" w:hAnsi="Arial" w:cs="Arial"/>
          <w:b/>
          <w:szCs w:val="24"/>
        </w:rPr>
        <w:tab/>
        <w:t xml:space="preserve">Describe </w:t>
      </w:r>
      <w:r w:rsidRPr="008F288D">
        <w:rPr>
          <w:rFonts w:ascii="Arial" w:hAnsi="Arial" w:cs="Arial"/>
          <w:b/>
          <w:szCs w:val="24"/>
        </w:rPr>
        <w:t>whether</w:t>
      </w:r>
      <w:r w:rsidRPr="008F288D">
        <w:rPr>
          <w:rFonts w:ascii="Arial" w:hAnsi="Arial" w:cs="Arial"/>
          <w:b/>
          <w:color w:val="000000"/>
          <w:szCs w:val="24"/>
        </w:rPr>
        <w:t xml:space="preserve">, and to what extent, the collection of information involves the use of automated, electronic, mechanical, or other technological collection techniques or other forms of information technology, e.g., permitting electronic submission of responses, and the basis for the </w:t>
      </w:r>
      <w:r w:rsidRPr="008F288D">
        <w:rPr>
          <w:rFonts w:ascii="Arial" w:hAnsi="Arial" w:cs="Arial"/>
          <w:b/>
          <w:color w:val="000000"/>
          <w:szCs w:val="24"/>
        </w:rPr>
        <w:lastRenderedPageBreak/>
        <w:t>decision for adopting this means of collection.</w:t>
      </w:r>
      <w:r w:rsidR="00C04F5D">
        <w:rPr>
          <w:rFonts w:ascii="Arial" w:hAnsi="Arial" w:cs="Arial"/>
          <w:b/>
          <w:color w:val="000000"/>
          <w:szCs w:val="24"/>
        </w:rPr>
        <w:t xml:space="preserve"> </w:t>
      </w:r>
      <w:r w:rsidRPr="008F288D">
        <w:rPr>
          <w:rFonts w:ascii="Arial" w:hAnsi="Arial" w:cs="Arial"/>
          <w:b/>
          <w:color w:val="000000"/>
          <w:szCs w:val="24"/>
        </w:rPr>
        <w:t xml:space="preserve">Also describe any </w:t>
      </w:r>
      <w:r w:rsidRPr="00CB680C">
        <w:rPr>
          <w:rFonts w:ascii="Arial" w:hAnsi="Arial" w:cs="Arial"/>
          <w:b/>
          <w:szCs w:val="24"/>
        </w:rPr>
        <w:t>consideration of using information technology to reduce burden.</w:t>
      </w:r>
    </w:p>
    <w:p w:rsidRPr="00CB680C" w:rsidR="00377BA5" w:rsidRDefault="00377BA5" w14:paraId="12211BE8" w14:textId="77777777">
      <w:pPr>
        <w:rPr>
          <w:rFonts w:ascii="Arial" w:hAnsi="Arial" w:cs="Arial"/>
          <w:szCs w:val="24"/>
        </w:rPr>
      </w:pPr>
    </w:p>
    <w:p w:rsidRPr="00CB680C" w:rsidR="00377BA5" w:rsidP="008324BE" w:rsidRDefault="008324BE" w14:paraId="1B3853CC" w14:textId="348EE7BF">
      <w:pPr>
        <w:ind w:left="720"/>
        <w:rPr>
          <w:rFonts w:ascii="Arial" w:hAnsi="Arial" w:cs="Arial"/>
          <w:szCs w:val="24"/>
        </w:rPr>
      </w:pPr>
      <w:r w:rsidRPr="00CB680C">
        <w:rPr>
          <w:rFonts w:ascii="Arial" w:hAnsi="Arial" w:cs="Arial"/>
          <w:szCs w:val="24"/>
        </w:rPr>
        <w:t xml:space="preserve">NASS’s </w:t>
      </w:r>
      <w:r w:rsidR="00BC3C4F">
        <w:rPr>
          <w:rFonts w:ascii="Arial" w:hAnsi="Arial" w:cs="Arial"/>
          <w:szCs w:val="24"/>
        </w:rPr>
        <w:t>Survey Design</w:t>
      </w:r>
      <w:r w:rsidRPr="00CB680C" w:rsidR="00377BA5">
        <w:rPr>
          <w:rFonts w:ascii="Arial" w:hAnsi="Arial" w:cs="Arial"/>
          <w:szCs w:val="24"/>
        </w:rPr>
        <w:t xml:space="preserve"> </w:t>
      </w:r>
      <w:r w:rsidRPr="00CB680C" w:rsidR="00475A83">
        <w:rPr>
          <w:rFonts w:ascii="Arial" w:hAnsi="Arial" w:cs="Arial"/>
          <w:szCs w:val="24"/>
        </w:rPr>
        <w:t>S</w:t>
      </w:r>
      <w:r w:rsidRPr="00CB680C" w:rsidR="00377BA5">
        <w:rPr>
          <w:rFonts w:ascii="Arial" w:hAnsi="Arial" w:cs="Arial"/>
          <w:szCs w:val="24"/>
        </w:rPr>
        <w:t>ystem (</w:t>
      </w:r>
      <w:r w:rsidR="000441E0">
        <w:rPr>
          <w:rFonts w:ascii="Arial" w:hAnsi="Arial" w:cs="Arial"/>
          <w:szCs w:val="24"/>
        </w:rPr>
        <w:t>SDS</w:t>
      </w:r>
      <w:r w:rsidRPr="00CB680C" w:rsidR="00377BA5">
        <w:rPr>
          <w:rFonts w:ascii="Arial" w:hAnsi="Arial" w:cs="Arial"/>
          <w:szCs w:val="24"/>
        </w:rPr>
        <w:t xml:space="preserve">) was built </w:t>
      </w:r>
      <w:r w:rsidRPr="00CB680C">
        <w:rPr>
          <w:rFonts w:ascii="Arial" w:hAnsi="Arial" w:cs="Arial"/>
          <w:szCs w:val="24"/>
        </w:rPr>
        <w:t>to e</w:t>
      </w:r>
      <w:r w:rsidRPr="00CB680C" w:rsidR="00377BA5">
        <w:rPr>
          <w:rFonts w:ascii="Arial" w:hAnsi="Arial" w:cs="Arial"/>
          <w:szCs w:val="24"/>
        </w:rPr>
        <w:t>nable</w:t>
      </w:r>
      <w:r w:rsidRPr="00CB680C">
        <w:rPr>
          <w:rFonts w:ascii="Arial" w:hAnsi="Arial" w:cs="Arial"/>
          <w:szCs w:val="24"/>
        </w:rPr>
        <w:t xml:space="preserve"> the</w:t>
      </w:r>
      <w:r w:rsidRPr="00CB680C" w:rsidR="00377BA5">
        <w:rPr>
          <w:rFonts w:ascii="Arial" w:hAnsi="Arial" w:cs="Arial"/>
          <w:szCs w:val="24"/>
        </w:rPr>
        <w:t xml:space="preserve"> creation of comparable paper and web survey instruments for </w:t>
      </w:r>
      <w:r w:rsidRPr="00CB680C">
        <w:rPr>
          <w:rFonts w:ascii="Arial" w:hAnsi="Arial" w:cs="Arial"/>
          <w:szCs w:val="24"/>
        </w:rPr>
        <w:t>almost any</w:t>
      </w:r>
      <w:r w:rsidRPr="00CB680C" w:rsidR="00377BA5">
        <w:rPr>
          <w:rFonts w:ascii="Arial" w:hAnsi="Arial" w:cs="Arial"/>
          <w:szCs w:val="24"/>
        </w:rPr>
        <w:t xml:space="preserve"> survey</w:t>
      </w:r>
      <w:r w:rsidRPr="00CB680C">
        <w:rPr>
          <w:rFonts w:ascii="Arial" w:hAnsi="Arial" w:cs="Arial"/>
          <w:szCs w:val="24"/>
        </w:rPr>
        <w:t>.</w:t>
      </w:r>
      <w:r w:rsidRPr="00CB680C" w:rsidR="00C04F5D">
        <w:rPr>
          <w:rFonts w:ascii="Arial" w:hAnsi="Arial" w:cs="Arial"/>
          <w:szCs w:val="24"/>
        </w:rPr>
        <w:t xml:space="preserve"> </w:t>
      </w:r>
      <w:r w:rsidRPr="00CB680C" w:rsidR="009C7725">
        <w:rPr>
          <w:rFonts w:ascii="Arial" w:hAnsi="Arial" w:cs="Arial"/>
          <w:szCs w:val="24"/>
        </w:rPr>
        <w:t>For the 20</w:t>
      </w:r>
      <w:r w:rsidRPr="00CB680C" w:rsidR="00120BE5">
        <w:rPr>
          <w:rFonts w:ascii="Arial" w:hAnsi="Arial" w:cs="Arial"/>
          <w:szCs w:val="24"/>
        </w:rPr>
        <w:t>2</w:t>
      </w:r>
      <w:r w:rsidR="00BC3C4F">
        <w:rPr>
          <w:rFonts w:ascii="Arial" w:hAnsi="Arial" w:cs="Arial"/>
          <w:szCs w:val="24"/>
        </w:rPr>
        <w:t>2</w:t>
      </w:r>
      <w:r w:rsidRPr="00CB680C" w:rsidR="009C7725">
        <w:rPr>
          <w:rFonts w:ascii="Arial" w:hAnsi="Arial" w:cs="Arial"/>
          <w:szCs w:val="24"/>
        </w:rPr>
        <w:t xml:space="preserve"> </w:t>
      </w:r>
      <w:r w:rsidRPr="00BC3C4F" w:rsidR="00BC3C4F">
        <w:rPr>
          <w:rFonts w:ascii="Arial" w:hAnsi="Arial" w:cs="Arial"/>
          <w:szCs w:val="24"/>
        </w:rPr>
        <w:t>National Agroforestry Survey</w:t>
      </w:r>
      <w:r w:rsidRPr="00CB680C" w:rsidR="009C7725">
        <w:rPr>
          <w:rFonts w:ascii="Arial" w:hAnsi="Arial" w:cs="Arial"/>
          <w:szCs w:val="24"/>
        </w:rPr>
        <w:t xml:space="preserve"> NASS will develop a Computer Assisted </w:t>
      </w:r>
      <w:r w:rsidR="000441E0">
        <w:rPr>
          <w:rFonts w:ascii="Arial" w:hAnsi="Arial" w:cs="Arial"/>
          <w:szCs w:val="24"/>
        </w:rPr>
        <w:t>Self</w:t>
      </w:r>
      <w:r w:rsidRPr="00CB680C" w:rsidR="009C7725">
        <w:rPr>
          <w:rFonts w:ascii="Arial" w:hAnsi="Arial" w:cs="Arial"/>
          <w:szCs w:val="24"/>
        </w:rPr>
        <w:t xml:space="preserve"> Interview (CA</w:t>
      </w:r>
      <w:r w:rsidR="000441E0">
        <w:rPr>
          <w:rFonts w:ascii="Arial" w:hAnsi="Arial" w:cs="Arial"/>
          <w:szCs w:val="24"/>
        </w:rPr>
        <w:t>S</w:t>
      </w:r>
      <w:r w:rsidRPr="00CB680C" w:rsidR="009C7725">
        <w:rPr>
          <w:rFonts w:ascii="Arial" w:hAnsi="Arial" w:cs="Arial"/>
          <w:szCs w:val="24"/>
        </w:rPr>
        <w:t>I), along with a</w:t>
      </w:r>
      <w:r w:rsidRPr="00CB680C" w:rsidR="00A53E91">
        <w:rPr>
          <w:rFonts w:ascii="Arial" w:hAnsi="Arial" w:cs="Arial"/>
          <w:szCs w:val="24"/>
        </w:rPr>
        <w:t xml:space="preserve"> computer assisted telephone interview (CATI)</w:t>
      </w:r>
      <w:r w:rsidRPr="00CB680C" w:rsidR="00FA22E8">
        <w:rPr>
          <w:rFonts w:ascii="Arial" w:hAnsi="Arial" w:cs="Arial"/>
          <w:szCs w:val="24"/>
        </w:rPr>
        <w:t xml:space="preserve"> for</w:t>
      </w:r>
      <w:r w:rsidRPr="00CB680C">
        <w:rPr>
          <w:rFonts w:ascii="Arial" w:hAnsi="Arial" w:cs="Arial"/>
          <w:szCs w:val="24"/>
        </w:rPr>
        <w:t xml:space="preserve"> data collection</w:t>
      </w:r>
      <w:r w:rsidRPr="00CB680C" w:rsidR="00814FBA">
        <w:rPr>
          <w:rFonts w:ascii="Arial" w:hAnsi="Arial" w:cs="Arial"/>
          <w:szCs w:val="24"/>
        </w:rPr>
        <w:t xml:space="preserve"> from non-respondents to the mail </w:t>
      </w:r>
      <w:r w:rsidRPr="00CB680C" w:rsidR="009C7725">
        <w:rPr>
          <w:rFonts w:ascii="Arial" w:hAnsi="Arial" w:cs="Arial"/>
          <w:szCs w:val="24"/>
        </w:rPr>
        <w:t xml:space="preserve">or internet </w:t>
      </w:r>
      <w:r w:rsidRPr="00CB680C" w:rsidR="00814FBA">
        <w:rPr>
          <w:rFonts w:ascii="Arial" w:hAnsi="Arial" w:cs="Arial"/>
          <w:szCs w:val="24"/>
        </w:rPr>
        <w:t>questionnaire.</w:t>
      </w:r>
    </w:p>
    <w:p w:rsidRPr="00CB680C" w:rsidR="00E44CE9" w:rsidP="008324BE" w:rsidRDefault="00E44CE9" w14:paraId="2290D5A6" w14:textId="77777777">
      <w:pPr>
        <w:ind w:left="720"/>
        <w:rPr>
          <w:rFonts w:ascii="Arial" w:hAnsi="Arial" w:cs="Arial"/>
          <w:szCs w:val="24"/>
        </w:rPr>
      </w:pPr>
    </w:p>
    <w:p w:rsidRPr="008F288D" w:rsidR="00377BA5" w:rsidRDefault="00377BA5" w14:paraId="49DB4E2B" w14:textId="6290016C">
      <w:pPr>
        <w:ind w:left="720" w:hanging="720"/>
        <w:rPr>
          <w:rFonts w:ascii="Arial" w:hAnsi="Arial" w:cs="Arial"/>
          <w:color w:val="000000"/>
          <w:szCs w:val="24"/>
        </w:rPr>
      </w:pPr>
      <w:r w:rsidRPr="00CB680C">
        <w:rPr>
          <w:rFonts w:ascii="Arial" w:hAnsi="Arial" w:cs="Arial"/>
          <w:b/>
          <w:szCs w:val="24"/>
        </w:rPr>
        <w:t>4.</w:t>
      </w:r>
      <w:r w:rsidRPr="00CB680C">
        <w:rPr>
          <w:rFonts w:ascii="Arial" w:hAnsi="Arial" w:cs="Arial"/>
          <w:b/>
          <w:szCs w:val="24"/>
        </w:rPr>
        <w:tab/>
        <w:t>Describe efforts to identify duplication.</w:t>
      </w:r>
      <w:r w:rsidRPr="00CB680C" w:rsidR="00C04F5D">
        <w:rPr>
          <w:rFonts w:ascii="Arial" w:hAnsi="Arial" w:cs="Arial"/>
          <w:b/>
          <w:szCs w:val="24"/>
        </w:rPr>
        <w:t xml:space="preserve"> </w:t>
      </w:r>
      <w:r w:rsidRPr="00CB680C">
        <w:rPr>
          <w:rFonts w:ascii="Arial" w:hAnsi="Arial" w:cs="Arial"/>
          <w:b/>
          <w:szCs w:val="24"/>
        </w:rPr>
        <w:t xml:space="preserve">Show specifically why any similar information </w:t>
      </w:r>
      <w:r w:rsidRPr="008F288D">
        <w:rPr>
          <w:rFonts w:ascii="Arial" w:hAnsi="Arial" w:cs="Arial"/>
          <w:b/>
          <w:color w:val="000000"/>
          <w:szCs w:val="24"/>
        </w:rPr>
        <w:t>already available cannot be used or modified for use for the purposes described in Item 2 above.</w:t>
      </w:r>
    </w:p>
    <w:p w:rsidRPr="006220B3" w:rsidR="00377BA5" w:rsidRDefault="00377BA5" w14:paraId="7D52B0AB" w14:textId="77777777">
      <w:pPr>
        <w:rPr>
          <w:rFonts w:ascii="Arial" w:hAnsi="Arial" w:cs="Arial"/>
          <w:szCs w:val="24"/>
        </w:rPr>
      </w:pPr>
    </w:p>
    <w:p w:rsidR="00C53B4A" w:rsidRDefault="00C53B4A" w14:paraId="10781324" w14:textId="6A5C06EC">
      <w:pPr>
        <w:ind w:left="720"/>
        <w:rPr>
          <w:rFonts w:ascii="Arial" w:hAnsi="Arial" w:cs="Arial"/>
          <w:szCs w:val="24"/>
        </w:rPr>
      </w:pPr>
      <w:r w:rsidRPr="00C53B4A">
        <w:rPr>
          <w:rFonts w:ascii="Arial" w:hAnsi="Arial" w:cs="Arial"/>
          <w:szCs w:val="24"/>
        </w:rPr>
        <w:t xml:space="preserve">There have been numerous studies that cover one of the above practices in selected States.  </w:t>
      </w:r>
      <w:r w:rsidR="00F20B90">
        <w:rPr>
          <w:rFonts w:ascii="Arial" w:hAnsi="Arial" w:cs="Arial"/>
          <w:szCs w:val="24"/>
        </w:rPr>
        <w:t xml:space="preserve">However, </w:t>
      </w:r>
      <w:proofErr w:type="gramStart"/>
      <w:r w:rsidR="00F20B90">
        <w:rPr>
          <w:rFonts w:ascii="Arial" w:hAnsi="Arial" w:cs="Arial"/>
          <w:szCs w:val="24"/>
        </w:rPr>
        <w:t xml:space="preserve">a </w:t>
      </w:r>
      <w:r w:rsidRPr="00C53B4A">
        <w:rPr>
          <w:rFonts w:ascii="Arial" w:hAnsi="Arial" w:cs="Arial"/>
          <w:szCs w:val="24"/>
        </w:rPr>
        <w:t>majority of</w:t>
      </w:r>
      <w:proofErr w:type="gramEnd"/>
      <w:r w:rsidRPr="00C53B4A">
        <w:rPr>
          <w:rFonts w:ascii="Arial" w:hAnsi="Arial" w:cs="Arial"/>
          <w:szCs w:val="24"/>
        </w:rPr>
        <w:t xml:space="preserve"> these studies pertain to the willingness/unwillingness to adopt agroforestry, with respondents being landowners who are yet to adopt any of the five agroforestry practices.  As a result, literature about farmers and ranchers </w:t>
      </w:r>
      <w:r w:rsidR="00F20B90">
        <w:rPr>
          <w:rFonts w:ascii="Arial" w:hAnsi="Arial" w:cs="Arial"/>
          <w:szCs w:val="24"/>
        </w:rPr>
        <w:t xml:space="preserve">who are </w:t>
      </w:r>
      <w:proofErr w:type="gramStart"/>
      <w:r w:rsidR="00F20B90">
        <w:rPr>
          <w:rFonts w:ascii="Arial" w:hAnsi="Arial" w:cs="Arial"/>
          <w:szCs w:val="24"/>
        </w:rPr>
        <w:t>actually using</w:t>
      </w:r>
      <w:proofErr w:type="gramEnd"/>
      <w:r w:rsidR="00F20B90">
        <w:rPr>
          <w:rFonts w:ascii="Arial" w:hAnsi="Arial" w:cs="Arial"/>
          <w:szCs w:val="24"/>
        </w:rPr>
        <w:t xml:space="preserve"> agroforestry is </w:t>
      </w:r>
      <w:r w:rsidRPr="00C53B4A">
        <w:rPr>
          <w:rFonts w:ascii="Arial" w:hAnsi="Arial" w:cs="Arial"/>
          <w:szCs w:val="24"/>
        </w:rPr>
        <w:t>limited.  This national-level study will address this need by covering all five practices</w:t>
      </w:r>
      <w:r w:rsidR="00F20B90">
        <w:rPr>
          <w:rFonts w:ascii="Arial" w:hAnsi="Arial" w:cs="Arial"/>
          <w:szCs w:val="24"/>
        </w:rPr>
        <w:t>, with</w:t>
      </w:r>
      <w:r w:rsidRPr="00C53B4A">
        <w:rPr>
          <w:rFonts w:ascii="Arial" w:hAnsi="Arial" w:cs="Arial"/>
          <w:szCs w:val="24"/>
        </w:rPr>
        <w:t xml:space="preserve"> the population of interest be</w:t>
      </w:r>
      <w:r w:rsidR="00F20B90">
        <w:rPr>
          <w:rFonts w:ascii="Arial" w:hAnsi="Arial" w:cs="Arial"/>
          <w:szCs w:val="24"/>
        </w:rPr>
        <w:t>ing</w:t>
      </w:r>
      <w:r w:rsidRPr="00C53B4A">
        <w:rPr>
          <w:rFonts w:ascii="Arial" w:hAnsi="Arial" w:cs="Arial"/>
          <w:szCs w:val="24"/>
        </w:rPr>
        <w:t xml:space="preserve"> farmers and ranchers </w:t>
      </w:r>
      <w:r w:rsidR="00F20B90">
        <w:rPr>
          <w:rFonts w:ascii="Arial" w:hAnsi="Arial" w:cs="Arial"/>
          <w:szCs w:val="24"/>
        </w:rPr>
        <w:t>using agroforestry</w:t>
      </w:r>
      <w:r w:rsidRPr="00C53B4A">
        <w:rPr>
          <w:rFonts w:ascii="Arial" w:hAnsi="Arial" w:cs="Arial"/>
          <w:szCs w:val="24"/>
        </w:rPr>
        <w:t>.</w:t>
      </w:r>
    </w:p>
    <w:p w:rsidR="00C53B4A" w:rsidRDefault="00C53B4A" w14:paraId="6108C277" w14:textId="77777777">
      <w:pPr>
        <w:ind w:left="720"/>
        <w:rPr>
          <w:rFonts w:ascii="Arial" w:hAnsi="Arial" w:cs="Arial"/>
          <w:szCs w:val="24"/>
        </w:rPr>
      </w:pPr>
    </w:p>
    <w:p w:rsidRPr="00247618" w:rsidR="00377BA5" w:rsidRDefault="00C53B4A" w14:paraId="68508349" w14:textId="3640E478">
      <w:pPr>
        <w:ind w:left="720"/>
        <w:rPr>
          <w:rFonts w:ascii="Arial" w:hAnsi="Arial" w:cs="Arial"/>
          <w:szCs w:val="24"/>
        </w:rPr>
      </w:pPr>
      <w:r>
        <w:rPr>
          <w:rFonts w:ascii="Arial" w:hAnsi="Arial" w:cs="Arial"/>
          <w:szCs w:val="24"/>
        </w:rPr>
        <w:t xml:space="preserve">The United States Department of Agriculture conducts the </w:t>
      </w:r>
      <w:r w:rsidR="00DD11D1">
        <w:rPr>
          <w:rFonts w:ascii="Arial" w:hAnsi="Arial" w:cs="Arial"/>
          <w:szCs w:val="24"/>
        </w:rPr>
        <w:t xml:space="preserve">National </w:t>
      </w:r>
      <w:r>
        <w:rPr>
          <w:rFonts w:ascii="Arial" w:hAnsi="Arial" w:cs="Arial"/>
          <w:szCs w:val="24"/>
        </w:rPr>
        <w:t>Woodland</w:t>
      </w:r>
      <w:r w:rsidR="00121759">
        <w:rPr>
          <w:rFonts w:ascii="Arial" w:hAnsi="Arial" w:cs="Arial"/>
          <w:szCs w:val="24"/>
        </w:rPr>
        <w:t xml:space="preserve"> </w:t>
      </w:r>
      <w:r>
        <w:rPr>
          <w:rFonts w:ascii="Arial" w:hAnsi="Arial" w:cs="Arial"/>
          <w:szCs w:val="24"/>
        </w:rPr>
        <w:t>Owner’s Survey (OMB Control Number 0596-0078).  Th</w:t>
      </w:r>
      <w:r w:rsidR="00DD11D1">
        <w:rPr>
          <w:rFonts w:ascii="Arial" w:hAnsi="Arial" w:cs="Arial"/>
          <w:szCs w:val="24"/>
        </w:rPr>
        <w:t>is</w:t>
      </w:r>
      <w:r>
        <w:rPr>
          <w:rFonts w:ascii="Arial" w:hAnsi="Arial" w:cs="Arial"/>
          <w:szCs w:val="24"/>
        </w:rPr>
        <w:t xml:space="preserve"> survey </w:t>
      </w:r>
      <w:r w:rsidR="00F20B90">
        <w:rPr>
          <w:rFonts w:ascii="Arial" w:hAnsi="Arial" w:cs="Arial"/>
          <w:szCs w:val="24"/>
        </w:rPr>
        <w:t xml:space="preserve">is focused on </w:t>
      </w:r>
      <w:r w:rsidRPr="00C53B4A">
        <w:rPr>
          <w:rFonts w:ascii="Arial" w:hAnsi="Arial" w:cs="Arial"/>
          <w:szCs w:val="24"/>
        </w:rPr>
        <w:t>owners and managers of forestland</w:t>
      </w:r>
      <w:r w:rsidR="00F20B90">
        <w:rPr>
          <w:rFonts w:ascii="Arial" w:hAnsi="Arial" w:cs="Arial"/>
          <w:szCs w:val="24"/>
        </w:rPr>
        <w:t xml:space="preserve"> and asks them</w:t>
      </w:r>
      <w:r w:rsidRPr="00C53B4A">
        <w:rPr>
          <w:rFonts w:ascii="Arial" w:hAnsi="Arial" w:cs="Arial"/>
          <w:szCs w:val="24"/>
        </w:rPr>
        <w:t xml:space="preserve"> why they own/manage their land, how they use it, and what they intend to do with it</w:t>
      </w:r>
      <w:r>
        <w:rPr>
          <w:rFonts w:ascii="Arial" w:hAnsi="Arial" w:cs="Arial"/>
          <w:szCs w:val="24"/>
        </w:rPr>
        <w:t xml:space="preserve">.  This proposed survey has a different population of interest and purpose.  </w:t>
      </w:r>
    </w:p>
    <w:p w:rsidR="00377BA5" w:rsidRDefault="00377BA5" w14:paraId="73C96866" w14:textId="39E5340B">
      <w:pPr>
        <w:rPr>
          <w:rFonts w:ascii="Arial" w:hAnsi="Arial" w:cs="Arial"/>
          <w:color w:val="FF0000"/>
          <w:szCs w:val="24"/>
        </w:rPr>
      </w:pPr>
    </w:p>
    <w:p w:rsidRPr="00DE6229" w:rsidR="00A37382" w:rsidRDefault="00A37382" w14:paraId="290A60EA" w14:textId="77777777">
      <w:pPr>
        <w:rPr>
          <w:rFonts w:ascii="Arial" w:hAnsi="Arial" w:cs="Arial"/>
          <w:color w:val="FF0000"/>
          <w:szCs w:val="24"/>
        </w:rPr>
      </w:pPr>
    </w:p>
    <w:p w:rsidRPr="000B3B4F" w:rsidR="00377BA5" w:rsidRDefault="00377BA5" w14:paraId="10B70BF1" w14:textId="77777777">
      <w:pPr>
        <w:ind w:left="720" w:hanging="720"/>
        <w:rPr>
          <w:rFonts w:ascii="Arial" w:hAnsi="Arial" w:cs="Arial"/>
          <w:szCs w:val="24"/>
        </w:rPr>
      </w:pPr>
      <w:r w:rsidRPr="000B3B4F">
        <w:rPr>
          <w:rFonts w:ascii="Arial" w:hAnsi="Arial" w:cs="Arial"/>
          <w:b/>
          <w:szCs w:val="24"/>
        </w:rPr>
        <w:t>5.</w:t>
      </w:r>
      <w:r w:rsidRPr="000B3B4F">
        <w:rPr>
          <w:rFonts w:ascii="Arial" w:hAnsi="Arial" w:cs="Arial"/>
          <w:b/>
          <w:szCs w:val="24"/>
        </w:rPr>
        <w:tab/>
        <w:t>If the collection of information impacts small businesses or other small entities (Item 5 of OMB Form 83-I), describe any methods used to minimize burden.</w:t>
      </w:r>
    </w:p>
    <w:p w:rsidRPr="00E66A6B" w:rsidR="00056D50" w:rsidP="00056D50" w:rsidRDefault="00056D50" w14:paraId="5951CBD4"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autoSpaceDE w:val="0"/>
        <w:autoSpaceDN w:val="0"/>
        <w:adjustRightInd w:val="0"/>
        <w:ind w:left="576"/>
        <w:rPr>
          <w:rFonts w:ascii="Arial" w:hAnsi="Arial" w:cs="Arial" w:eastAsiaTheme="minorEastAsia"/>
          <w:szCs w:val="24"/>
        </w:rPr>
      </w:pPr>
    </w:p>
    <w:p w:rsidRPr="00E66A6B" w:rsidR="00056D50" w:rsidP="00056D50" w:rsidRDefault="00056D50" w14:paraId="32057575" w14:textId="6D2310B7">
      <w:p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autoSpaceDE w:val="0"/>
        <w:autoSpaceDN w:val="0"/>
        <w:adjustRightInd w:val="0"/>
        <w:ind w:left="720"/>
        <w:rPr>
          <w:rFonts w:ascii="Arial" w:hAnsi="Arial" w:cs="Arial" w:eastAsiaTheme="minorEastAsia"/>
          <w:szCs w:val="24"/>
        </w:rPr>
      </w:pPr>
      <w:r w:rsidRPr="00E66A6B">
        <w:rPr>
          <w:rFonts w:ascii="Arial" w:hAnsi="Arial" w:cs="Arial" w:eastAsiaTheme="minorEastAsia"/>
          <w:szCs w:val="24"/>
        </w:rPr>
        <w:t>This information collection will not have a significant economic impact on small entities.</w:t>
      </w:r>
      <w:r w:rsidRPr="00E66A6B" w:rsidR="00C04F5D">
        <w:rPr>
          <w:rFonts w:ascii="Arial" w:hAnsi="Arial" w:cs="Arial" w:eastAsiaTheme="minorEastAsia"/>
          <w:szCs w:val="24"/>
        </w:rPr>
        <w:t xml:space="preserve"> </w:t>
      </w:r>
      <w:r w:rsidRPr="00E66A6B" w:rsidR="003B7257">
        <w:rPr>
          <w:rFonts w:ascii="Arial" w:hAnsi="Arial" w:cs="Arial" w:eastAsiaTheme="minorEastAsia"/>
          <w:szCs w:val="24"/>
        </w:rPr>
        <w:t xml:space="preserve">Of the total estimated sample size of </w:t>
      </w:r>
      <w:r w:rsidR="00C53B4A">
        <w:rPr>
          <w:rFonts w:ascii="Arial" w:hAnsi="Arial" w:cs="Arial" w:eastAsiaTheme="minorEastAsia"/>
          <w:szCs w:val="24"/>
        </w:rPr>
        <w:t>11</w:t>
      </w:r>
      <w:r w:rsidRPr="00E66A6B" w:rsidR="003B7257">
        <w:rPr>
          <w:rFonts w:ascii="Arial" w:hAnsi="Arial" w:cs="Arial" w:eastAsiaTheme="minorEastAsia"/>
          <w:szCs w:val="24"/>
        </w:rPr>
        <w:t>,</w:t>
      </w:r>
      <w:r w:rsidR="00C53B4A">
        <w:rPr>
          <w:rFonts w:ascii="Arial" w:hAnsi="Arial" w:cs="Arial" w:eastAsiaTheme="minorEastAsia"/>
          <w:szCs w:val="24"/>
        </w:rPr>
        <w:t>8</w:t>
      </w:r>
      <w:r w:rsidRPr="00E66A6B" w:rsidR="003B7257">
        <w:rPr>
          <w:rFonts w:ascii="Arial" w:hAnsi="Arial" w:cs="Arial" w:eastAsiaTheme="minorEastAsia"/>
          <w:szCs w:val="24"/>
        </w:rPr>
        <w:t>00, approximately 1</w:t>
      </w:r>
      <w:r w:rsidR="00A37382">
        <w:rPr>
          <w:rFonts w:ascii="Arial" w:hAnsi="Arial" w:cs="Arial" w:eastAsiaTheme="minorEastAsia"/>
          <w:szCs w:val="24"/>
        </w:rPr>
        <w:t>1</w:t>
      </w:r>
      <w:r w:rsidRPr="00E66A6B" w:rsidR="003B5DD1">
        <w:rPr>
          <w:rFonts w:ascii="Arial" w:hAnsi="Arial" w:cs="Arial" w:eastAsiaTheme="minorEastAsia"/>
          <w:szCs w:val="24"/>
        </w:rPr>
        <w:t>,</w:t>
      </w:r>
      <w:r w:rsidR="00A37382">
        <w:rPr>
          <w:rFonts w:ascii="Arial" w:hAnsi="Arial" w:cs="Arial" w:eastAsiaTheme="minorEastAsia"/>
          <w:szCs w:val="24"/>
        </w:rPr>
        <w:t>410</w:t>
      </w:r>
      <w:r w:rsidRPr="00E66A6B" w:rsidR="003B7257">
        <w:rPr>
          <w:rFonts w:ascii="Arial" w:hAnsi="Arial" w:cs="Arial" w:eastAsiaTheme="minorEastAsia"/>
          <w:szCs w:val="24"/>
        </w:rPr>
        <w:t xml:space="preserve"> would be classified as small operators, or approximately </w:t>
      </w:r>
      <w:r w:rsidR="00A37382">
        <w:rPr>
          <w:rFonts w:ascii="Arial" w:hAnsi="Arial" w:cs="Arial" w:eastAsiaTheme="minorEastAsia"/>
          <w:szCs w:val="24"/>
        </w:rPr>
        <w:t>96.7</w:t>
      </w:r>
      <w:r w:rsidRPr="00E66A6B" w:rsidR="003B7257">
        <w:rPr>
          <w:rFonts w:ascii="Arial" w:hAnsi="Arial" w:cs="Arial" w:eastAsiaTheme="minorEastAsia"/>
          <w:szCs w:val="24"/>
        </w:rPr>
        <w:t>%.</w:t>
      </w:r>
    </w:p>
    <w:p w:rsidR="00AD021A" w:rsidP="00056D50" w:rsidRDefault="00AD021A" w14:paraId="3E03458E" w14:textId="774ACFF6">
      <w:p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autoSpaceDE w:val="0"/>
        <w:autoSpaceDN w:val="0"/>
        <w:adjustRightInd w:val="0"/>
        <w:ind w:left="720"/>
        <w:rPr>
          <w:rFonts w:ascii="Arial" w:hAnsi="Arial" w:cs="Arial" w:eastAsiaTheme="minorEastAsia"/>
          <w:color w:val="FF0000"/>
          <w:szCs w:val="24"/>
        </w:rPr>
      </w:pPr>
    </w:p>
    <w:p w:rsidRPr="00DE6229" w:rsidR="00A37382" w:rsidP="00056D50" w:rsidRDefault="00A37382" w14:paraId="0C19191D" w14:textId="77777777">
      <w:p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autoSpaceDE w:val="0"/>
        <w:autoSpaceDN w:val="0"/>
        <w:adjustRightInd w:val="0"/>
        <w:ind w:left="720"/>
        <w:rPr>
          <w:rFonts w:ascii="Arial" w:hAnsi="Arial" w:cs="Arial" w:eastAsiaTheme="minorEastAsia"/>
          <w:color w:val="FF0000"/>
          <w:szCs w:val="24"/>
        </w:rPr>
      </w:pPr>
    </w:p>
    <w:p w:rsidRPr="008F288D" w:rsidR="00377BA5" w:rsidRDefault="00377BA5" w14:paraId="105F3863" w14:textId="77777777">
      <w:pPr>
        <w:ind w:left="720" w:hanging="720"/>
        <w:rPr>
          <w:rFonts w:ascii="Arial" w:hAnsi="Arial" w:cs="Arial"/>
          <w:szCs w:val="24"/>
        </w:rPr>
      </w:pPr>
      <w:r w:rsidRPr="003B7257">
        <w:rPr>
          <w:rFonts w:ascii="Arial" w:hAnsi="Arial" w:cs="Arial"/>
          <w:b/>
          <w:szCs w:val="24"/>
        </w:rPr>
        <w:t>6.</w:t>
      </w:r>
      <w:r w:rsidRPr="003B7257">
        <w:rPr>
          <w:rFonts w:ascii="Arial" w:hAnsi="Arial" w:cs="Arial"/>
          <w:b/>
          <w:szCs w:val="24"/>
        </w:rPr>
        <w:tab/>
        <w:t xml:space="preserve">Describe </w:t>
      </w:r>
      <w:r w:rsidRPr="008F288D">
        <w:rPr>
          <w:rFonts w:ascii="Arial" w:hAnsi="Arial" w:cs="Arial"/>
          <w:b/>
          <w:szCs w:val="24"/>
        </w:rPr>
        <w:t>the consequence to Federal program or policy activities if the collection is not conducted or is conducted less frequently, as well as any technical or legal</w:t>
      </w:r>
      <w:r w:rsidRPr="008F288D">
        <w:rPr>
          <w:rFonts w:ascii="Arial" w:hAnsi="Arial" w:cs="Arial"/>
          <w:b/>
          <w:color w:val="000000"/>
          <w:szCs w:val="24"/>
        </w:rPr>
        <w:t xml:space="preserve"> </w:t>
      </w:r>
      <w:r w:rsidRPr="008F288D">
        <w:rPr>
          <w:rFonts w:ascii="Arial" w:hAnsi="Arial" w:cs="Arial"/>
          <w:b/>
          <w:szCs w:val="24"/>
        </w:rPr>
        <w:t>obstacles to reducing burden.</w:t>
      </w:r>
    </w:p>
    <w:p w:rsidR="00377BA5" w:rsidRDefault="00377BA5" w14:paraId="3002D8C0" w14:textId="2A9FE293">
      <w:pPr>
        <w:rPr>
          <w:rFonts w:ascii="Arial" w:hAnsi="Arial" w:cs="Arial"/>
          <w:szCs w:val="24"/>
        </w:rPr>
      </w:pPr>
    </w:p>
    <w:p w:rsidR="00B47AD6" w:rsidP="00B47AD6" w:rsidRDefault="00B47AD6" w14:paraId="0845EADA" w14:textId="72898F94">
      <w:pPr>
        <w:ind w:left="720"/>
        <w:rPr>
          <w:rFonts w:ascii="Arial" w:hAnsi="Arial" w:cs="Arial"/>
          <w:szCs w:val="24"/>
        </w:rPr>
      </w:pPr>
      <w:r w:rsidRPr="00010AC1">
        <w:rPr>
          <w:rFonts w:ascii="Arial" w:hAnsi="Arial" w:cs="Arial"/>
          <w:szCs w:val="24"/>
        </w:rPr>
        <w:t xml:space="preserve">The purpose of the proposed survey is to develop </w:t>
      </w:r>
      <w:r>
        <w:rPr>
          <w:rFonts w:ascii="Arial" w:hAnsi="Arial" w:cs="Arial"/>
          <w:szCs w:val="24"/>
        </w:rPr>
        <w:t xml:space="preserve">a </w:t>
      </w:r>
      <w:r w:rsidRPr="00010AC1">
        <w:rPr>
          <w:rFonts w:ascii="Arial" w:hAnsi="Arial" w:cs="Arial"/>
          <w:szCs w:val="24"/>
        </w:rPr>
        <w:t xml:space="preserve">national and </w:t>
      </w:r>
      <w:r w:rsidR="00DD11D1">
        <w:rPr>
          <w:rFonts w:ascii="Arial" w:hAnsi="Arial" w:cs="Arial"/>
          <w:szCs w:val="24"/>
        </w:rPr>
        <w:t>s</w:t>
      </w:r>
      <w:r w:rsidRPr="00010AC1">
        <w:rPr>
          <w:rFonts w:ascii="Arial" w:hAnsi="Arial" w:cs="Arial"/>
          <w:szCs w:val="24"/>
        </w:rPr>
        <w:t>tate</w:t>
      </w:r>
      <w:r>
        <w:rPr>
          <w:rFonts w:ascii="Arial" w:hAnsi="Arial" w:cs="Arial"/>
          <w:szCs w:val="24"/>
        </w:rPr>
        <w:t>-level</w:t>
      </w:r>
      <w:r w:rsidRPr="00010AC1">
        <w:rPr>
          <w:rFonts w:ascii="Arial" w:hAnsi="Arial" w:cs="Arial"/>
          <w:szCs w:val="24"/>
        </w:rPr>
        <w:t xml:space="preserve"> </w:t>
      </w:r>
      <w:r w:rsidRPr="00E27041">
        <w:rPr>
          <w:rFonts w:ascii="Arial" w:hAnsi="Arial" w:cs="Arial"/>
          <w:szCs w:val="24"/>
        </w:rPr>
        <w:t xml:space="preserve">inventory of </w:t>
      </w:r>
      <w:r>
        <w:rPr>
          <w:rFonts w:ascii="Arial" w:hAnsi="Arial" w:cs="Arial"/>
          <w:szCs w:val="24"/>
        </w:rPr>
        <w:t xml:space="preserve">the above </w:t>
      </w:r>
      <w:r w:rsidRPr="00E27041">
        <w:rPr>
          <w:rFonts w:ascii="Arial" w:hAnsi="Arial" w:cs="Arial"/>
          <w:szCs w:val="24"/>
        </w:rPr>
        <w:t xml:space="preserve">agroforestry </w:t>
      </w:r>
      <w:r>
        <w:rPr>
          <w:rFonts w:ascii="Arial" w:hAnsi="Arial" w:cs="Arial"/>
          <w:szCs w:val="24"/>
        </w:rPr>
        <w:t xml:space="preserve">practices </w:t>
      </w:r>
      <w:r w:rsidRPr="00E27041">
        <w:rPr>
          <w:rFonts w:ascii="Arial" w:hAnsi="Arial" w:cs="Arial"/>
          <w:szCs w:val="24"/>
        </w:rPr>
        <w:t>in the U</w:t>
      </w:r>
      <w:r>
        <w:rPr>
          <w:rFonts w:ascii="Arial" w:hAnsi="Arial" w:cs="Arial"/>
          <w:szCs w:val="24"/>
        </w:rPr>
        <w:t xml:space="preserve">nited </w:t>
      </w:r>
      <w:r w:rsidRPr="00E27041">
        <w:rPr>
          <w:rFonts w:ascii="Arial" w:hAnsi="Arial" w:cs="Arial"/>
          <w:szCs w:val="24"/>
        </w:rPr>
        <w:t>S</w:t>
      </w:r>
      <w:r>
        <w:rPr>
          <w:rFonts w:ascii="Arial" w:hAnsi="Arial" w:cs="Arial"/>
          <w:szCs w:val="24"/>
        </w:rPr>
        <w:t xml:space="preserve">tates.  Information collected for each of the above agroforestry practices will be used to provide an indication of </w:t>
      </w:r>
    </w:p>
    <w:p w:rsidR="00F20B90" w:rsidP="00F20B90" w:rsidRDefault="00F20B90" w14:paraId="5102022A" w14:textId="77777777">
      <w:pPr>
        <w:pStyle w:val="ListParagraph"/>
        <w:numPr>
          <w:ilvl w:val="0"/>
          <w:numId w:val="10"/>
        </w:numPr>
        <w:rPr>
          <w:rFonts w:ascii="Arial" w:hAnsi="Arial" w:cs="Arial"/>
          <w:szCs w:val="24"/>
        </w:rPr>
      </w:pPr>
      <w:r>
        <w:rPr>
          <w:rFonts w:ascii="Arial" w:hAnsi="Arial" w:cs="Arial"/>
          <w:szCs w:val="24"/>
        </w:rPr>
        <w:lastRenderedPageBreak/>
        <w:t>E</w:t>
      </w:r>
      <w:r w:rsidRPr="00362CC7">
        <w:rPr>
          <w:rFonts w:ascii="Arial" w:hAnsi="Arial" w:cs="Arial"/>
          <w:szCs w:val="24"/>
        </w:rPr>
        <w:t xml:space="preserve">stablishment </w:t>
      </w:r>
      <w:r>
        <w:rPr>
          <w:rFonts w:ascii="Arial" w:hAnsi="Arial" w:cs="Arial"/>
          <w:szCs w:val="24"/>
        </w:rPr>
        <w:t>methods</w:t>
      </w:r>
    </w:p>
    <w:p w:rsidR="00F20B90" w:rsidP="00F20B90" w:rsidRDefault="00F20B90" w14:paraId="5519E983" w14:textId="77777777">
      <w:pPr>
        <w:pStyle w:val="ListParagraph"/>
        <w:numPr>
          <w:ilvl w:val="0"/>
          <w:numId w:val="10"/>
        </w:numPr>
        <w:rPr>
          <w:rFonts w:ascii="Arial" w:hAnsi="Arial" w:cs="Arial"/>
          <w:szCs w:val="24"/>
        </w:rPr>
      </w:pPr>
      <w:r>
        <w:rPr>
          <w:rFonts w:ascii="Arial" w:hAnsi="Arial" w:cs="Arial"/>
          <w:szCs w:val="24"/>
        </w:rPr>
        <w:t>Types of management</w:t>
      </w:r>
    </w:p>
    <w:p w:rsidR="00F20B90" w:rsidP="00F20B90" w:rsidRDefault="00F20B90" w14:paraId="5E2021C7" w14:textId="77777777">
      <w:pPr>
        <w:pStyle w:val="ListParagraph"/>
        <w:numPr>
          <w:ilvl w:val="0"/>
          <w:numId w:val="10"/>
        </w:numPr>
        <w:rPr>
          <w:rFonts w:ascii="Arial" w:hAnsi="Arial" w:cs="Arial"/>
          <w:szCs w:val="24"/>
        </w:rPr>
      </w:pPr>
      <w:r>
        <w:rPr>
          <w:rFonts w:ascii="Arial" w:hAnsi="Arial" w:cs="Arial"/>
          <w:szCs w:val="24"/>
        </w:rPr>
        <w:t>Benefits of using the practice</w:t>
      </w:r>
    </w:p>
    <w:p w:rsidR="00F20B90" w:rsidP="00F20B90" w:rsidRDefault="00F20B90" w14:paraId="11BCAB4F" w14:textId="750BB838">
      <w:pPr>
        <w:pStyle w:val="ListParagraph"/>
        <w:numPr>
          <w:ilvl w:val="0"/>
          <w:numId w:val="10"/>
        </w:numPr>
        <w:rPr>
          <w:rFonts w:ascii="Arial" w:hAnsi="Arial" w:cs="Arial"/>
          <w:szCs w:val="24"/>
        </w:rPr>
      </w:pPr>
      <w:r>
        <w:rPr>
          <w:rFonts w:ascii="Arial" w:hAnsi="Arial" w:cs="Arial"/>
          <w:szCs w:val="24"/>
        </w:rPr>
        <w:t>Challenges of using the practice</w:t>
      </w:r>
      <w:r w:rsidR="004E59AD">
        <w:rPr>
          <w:rFonts w:ascii="Arial" w:hAnsi="Arial" w:cs="Arial"/>
          <w:szCs w:val="24"/>
        </w:rPr>
        <w:t>, and</w:t>
      </w:r>
    </w:p>
    <w:p w:rsidR="00F20B90" w:rsidP="00F20B90" w:rsidRDefault="00F20B90" w14:paraId="0E04AB47" w14:textId="77777777">
      <w:pPr>
        <w:pStyle w:val="ListParagraph"/>
        <w:numPr>
          <w:ilvl w:val="0"/>
          <w:numId w:val="10"/>
        </w:numPr>
        <w:rPr>
          <w:rFonts w:ascii="Arial" w:hAnsi="Arial" w:cs="Arial"/>
          <w:szCs w:val="24"/>
        </w:rPr>
      </w:pPr>
      <w:r>
        <w:rPr>
          <w:rFonts w:ascii="Arial" w:hAnsi="Arial" w:cs="Arial"/>
          <w:szCs w:val="24"/>
        </w:rPr>
        <w:t xml:space="preserve">Time of establishment and </w:t>
      </w:r>
      <w:proofErr w:type="gramStart"/>
      <w:r>
        <w:rPr>
          <w:rFonts w:ascii="Arial" w:hAnsi="Arial" w:cs="Arial"/>
          <w:szCs w:val="24"/>
        </w:rPr>
        <w:t>future plans</w:t>
      </w:r>
      <w:proofErr w:type="gramEnd"/>
      <w:r>
        <w:rPr>
          <w:rFonts w:ascii="Arial" w:hAnsi="Arial" w:cs="Arial"/>
          <w:szCs w:val="24"/>
        </w:rPr>
        <w:t xml:space="preserve"> for using the practice.</w:t>
      </w:r>
    </w:p>
    <w:p w:rsidR="00CE2917" w:rsidP="00B47AD6" w:rsidRDefault="00CE2917" w14:paraId="78420CB9" w14:textId="1BE4CB24">
      <w:pPr>
        <w:ind w:left="720"/>
        <w:rPr>
          <w:rFonts w:ascii="Arial" w:hAnsi="Arial" w:cs="Arial"/>
          <w:color w:val="FF0000"/>
          <w:szCs w:val="24"/>
        </w:rPr>
      </w:pPr>
    </w:p>
    <w:p w:rsidRPr="00B47AD6" w:rsidR="00B47AD6" w:rsidP="001B1599" w:rsidRDefault="00B47AD6" w14:paraId="0789B0DA" w14:textId="52F9C080">
      <w:pPr>
        <w:ind w:left="720"/>
        <w:rPr>
          <w:rFonts w:ascii="Arial" w:hAnsi="Arial" w:cs="Arial"/>
          <w:color w:val="000000" w:themeColor="text1"/>
          <w:szCs w:val="24"/>
        </w:rPr>
      </w:pPr>
      <w:r w:rsidRPr="00B47AD6">
        <w:rPr>
          <w:rFonts w:ascii="Arial" w:hAnsi="Arial" w:cs="Arial"/>
          <w:color w:val="000000" w:themeColor="text1"/>
          <w:szCs w:val="24"/>
        </w:rPr>
        <w:t xml:space="preserve">The results of this survey can be used to obtain information that can be used by the </w:t>
      </w:r>
      <w:r w:rsidR="00F20B90">
        <w:rPr>
          <w:rFonts w:ascii="Arial" w:hAnsi="Arial" w:cs="Arial"/>
          <w:color w:val="000000" w:themeColor="text1"/>
          <w:szCs w:val="24"/>
        </w:rPr>
        <w:t xml:space="preserve">USDA National </w:t>
      </w:r>
      <w:r w:rsidRPr="00B47AD6">
        <w:rPr>
          <w:rFonts w:ascii="Arial" w:hAnsi="Arial" w:cs="Arial"/>
          <w:color w:val="000000" w:themeColor="text1"/>
          <w:szCs w:val="24"/>
        </w:rPr>
        <w:t xml:space="preserve">Agroforestry Center in addressing the challenges to utilizing and highlighting the benefits of using the above agroforestry practices.  This information can be provided to the agricultural community to promote </w:t>
      </w:r>
      <w:r w:rsidR="00DD11D1">
        <w:rPr>
          <w:rFonts w:ascii="Arial" w:hAnsi="Arial" w:cs="Arial"/>
          <w:color w:val="000000" w:themeColor="text1"/>
          <w:szCs w:val="24"/>
        </w:rPr>
        <w:t xml:space="preserve">crop diversification, </w:t>
      </w:r>
      <w:r w:rsidRPr="00B47AD6">
        <w:rPr>
          <w:rFonts w:ascii="Arial" w:hAnsi="Arial" w:cs="Arial"/>
          <w:color w:val="000000" w:themeColor="text1"/>
          <w:szCs w:val="24"/>
        </w:rPr>
        <w:t>conservation</w:t>
      </w:r>
      <w:r w:rsidR="00DD11D1">
        <w:rPr>
          <w:rFonts w:ascii="Arial" w:hAnsi="Arial" w:cs="Arial"/>
          <w:color w:val="000000" w:themeColor="text1"/>
          <w:szCs w:val="24"/>
        </w:rPr>
        <w:t>,</w:t>
      </w:r>
      <w:r w:rsidRPr="00B47AD6">
        <w:rPr>
          <w:rFonts w:ascii="Arial" w:hAnsi="Arial" w:cs="Arial"/>
          <w:color w:val="000000" w:themeColor="text1"/>
          <w:szCs w:val="24"/>
        </w:rPr>
        <w:t xml:space="preserve"> and conservation programs.</w:t>
      </w:r>
    </w:p>
    <w:p w:rsidRPr="00DE6229" w:rsidR="00056D50" w:rsidP="00815EC3" w:rsidRDefault="00C04F5D" w14:paraId="18EF0048" w14:textId="046ACFE2">
      <w:pPr>
        <w:widowControl w:val="0"/>
        <w:tabs>
          <w:tab w:val="left" w:pos="0"/>
          <w:tab w:val="left" w:pos="361"/>
          <w:tab w:val="left" w:pos="720"/>
          <w:tab w:val="left" w:pos="1083"/>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rPr>
          <w:rFonts w:ascii="Arial" w:hAnsi="Arial" w:cs="Arial"/>
          <w:color w:val="FF0000"/>
          <w:szCs w:val="24"/>
        </w:rPr>
      </w:pPr>
      <w:r w:rsidRPr="00DE6229">
        <w:rPr>
          <w:rFonts w:ascii="Arial" w:hAnsi="Arial" w:cs="Arial"/>
          <w:color w:val="FF0000"/>
          <w:szCs w:val="24"/>
        </w:rPr>
        <w:t xml:space="preserve"> </w:t>
      </w:r>
    </w:p>
    <w:p w:rsidRPr="008F288D" w:rsidR="00377BA5" w:rsidRDefault="00377BA5" w14:paraId="23EA935D" w14:textId="77777777">
      <w:pPr>
        <w:ind w:left="720" w:hanging="720"/>
        <w:rPr>
          <w:rFonts w:ascii="Arial" w:hAnsi="Arial" w:cs="Arial"/>
          <w:color w:val="000000"/>
          <w:szCs w:val="24"/>
        </w:rPr>
      </w:pPr>
      <w:r w:rsidRPr="006220B3">
        <w:rPr>
          <w:rFonts w:ascii="Arial" w:hAnsi="Arial" w:cs="Arial"/>
          <w:b/>
          <w:szCs w:val="24"/>
        </w:rPr>
        <w:t>7.</w:t>
      </w:r>
      <w:r w:rsidRPr="006220B3">
        <w:rPr>
          <w:rFonts w:ascii="Arial" w:hAnsi="Arial" w:cs="Arial"/>
          <w:b/>
          <w:szCs w:val="24"/>
        </w:rPr>
        <w:tab/>
        <w:t xml:space="preserve">Explain any special circumstances that would cause an information collection to be conducted in a manner inconsistent with the general information </w:t>
      </w:r>
      <w:r w:rsidRPr="008F288D">
        <w:rPr>
          <w:rFonts w:ascii="Arial" w:hAnsi="Arial" w:cs="Arial"/>
          <w:b/>
          <w:color w:val="000000"/>
          <w:szCs w:val="24"/>
        </w:rPr>
        <w:t>guidelines in 5 CFR 1320.5.</w:t>
      </w:r>
    </w:p>
    <w:p w:rsidRPr="008F288D" w:rsidR="00377BA5" w:rsidRDefault="00377BA5" w14:paraId="79241C04" w14:textId="77777777">
      <w:pPr>
        <w:rPr>
          <w:rFonts w:ascii="Arial" w:hAnsi="Arial" w:cs="Arial"/>
          <w:color w:val="000000"/>
          <w:szCs w:val="24"/>
        </w:rPr>
      </w:pPr>
    </w:p>
    <w:p w:rsidRPr="008F288D" w:rsidR="00377BA5" w:rsidRDefault="00377BA5" w14:paraId="7953BF5C" w14:textId="77777777">
      <w:pPr>
        <w:ind w:left="720"/>
        <w:rPr>
          <w:rFonts w:ascii="Arial" w:hAnsi="Arial" w:cs="Arial"/>
          <w:color w:val="000000"/>
          <w:szCs w:val="24"/>
        </w:rPr>
      </w:pPr>
      <w:r w:rsidRPr="008F288D">
        <w:rPr>
          <w:rFonts w:ascii="Arial" w:hAnsi="Arial" w:cs="Arial"/>
          <w:color w:val="000000"/>
          <w:szCs w:val="24"/>
        </w:rPr>
        <w:t>There are no special circumstances associated with this information collection.</w:t>
      </w:r>
    </w:p>
    <w:p w:rsidRPr="008F288D" w:rsidR="00377BA5" w:rsidRDefault="00377BA5" w14:paraId="1CE11AA5" w14:textId="77777777">
      <w:pPr>
        <w:rPr>
          <w:rFonts w:ascii="Arial" w:hAnsi="Arial" w:cs="Arial"/>
          <w:color w:val="000000"/>
          <w:szCs w:val="24"/>
        </w:rPr>
      </w:pPr>
    </w:p>
    <w:p w:rsidRPr="008F288D" w:rsidR="00377BA5" w:rsidRDefault="00377BA5" w14:paraId="02C7E6EA" w14:textId="2A8D990E">
      <w:pPr>
        <w:ind w:left="720" w:hanging="720"/>
        <w:rPr>
          <w:rFonts w:ascii="Arial" w:hAnsi="Arial" w:cs="Arial"/>
          <w:color w:val="000000"/>
          <w:szCs w:val="24"/>
        </w:rPr>
      </w:pPr>
      <w:r w:rsidRPr="008F288D">
        <w:rPr>
          <w:rFonts w:ascii="Arial" w:hAnsi="Arial" w:cs="Arial"/>
          <w:b/>
          <w:color w:val="000000"/>
          <w:szCs w:val="24"/>
        </w:rPr>
        <w:t>8.</w:t>
      </w:r>
      <w:r w:rsidRPr="008F288D">
        <w:rPr>
          <w:rFonts w:ascii="Arial" w:hAnsi="Arial" w:cs="Arial"/>
          <w:b/>
          <w:color w:val="000000"/>
          <w:szCs w:val="24"/>
        </w:rPr>
        <w:tab/>
        <w:t xml:space="preserve">Provide a copy and identify the date and page number of </w:t>
      </w:r>
      <w:proofErr w:type="gramStart"/>
      <w:r w:rsidRPr="008F288D">
        <w:rPr>
          <w:rFonts w:ascii="Arial" w:hAnsi="Arial" w:cs="Arial"/>
          <w:b/>
          <w:color w:val="000000"/>
          <w:szCs w:val="24"/>
        </w:rPr>
        <w:t>publication</w:t>
      </w:r>
      <w:proofErr w:type="gramEnd"/>
      <w:r w:rsidRPr="008F288D">
        <w:rPr>
          <w:rFonts w:ascii="Arial" w:hAnsi="Arial" w:cs="Arial"/>
          <w:b/>
          <w:color w:val="000000"/>
          <w:szCs w:val="24"/>
        </w:rPr>
        <w:t xml:space="preserve"> in the Federal Register of the agency's notice, required by 5 CFR 1320.8 (d), soliciting comments on the information collection prior to submission to OMB.</w:t>
      </w:r>
      <w:r w:rsidR="00C04F5D">
        <w:rPr>
          <w:rFonts w:ascii="Arial" w:hAnsi="Arial" w:cs="Arial"/>
          <w:b/>
          <w:color w:val="000000"/>
          <w:szCs w:val="24"/>
        </w:rPr>
        <w:t xml:space="preserve"> </w:t>
      </w:r>
      <w:r w:rsidRPr="008F288D">
        <w:rPr>
          <w:rFonts w:ascii="Arial" w:hAnsi="Arial" w:cs="Arial"/>
          <w:b/>
          <w:color w:val="000000"/>
          <w:szCs w:val="24"/>
        </w:rPr>
        <w:t>Summarize public comments received in response to that notice and describe actions taken by the agency in response to these comments.</w:t>
      </w:r>
    </w:p>
    <w:p w:rsidR="004F1A39" w:rsidRDefault="004F1A39" w14:paraId="1F7DCD51" w14:textId="77777777">
      <w:pPr>
        <w:ind w:left="720"/>
        <w:rPr>
          <w:rFonts w:ascii="Arial" w:hAnsi="Arial" w:cs="Arial"/>
          <w:szCs w:val="24"/>
        </w:rPr>
      </w:pPr>
    </w:p>
    <w:p w:rsidRPr="0092180A" w:rsidR="00377BA5" w:rsidRDefault="00377BA5" w14:paraId="700B53F4" w14:textId="25C26270">
      <w:pPr>
        <w:ind w:left="720"/>
        <w:rPr>
          <w:rFonts w:ascii="Arial" w:hAnsi="Arial" w:cs="Arial"/>
          <w:szCs w:val="24"/>
        </w:rPr>
      </w:pPr>
      <w:r w:rsidRPr="0092180A">
        <w:rPr>
          <w:rFonts w:ascii="Arial" w:hAnsi="Arial" w:cs="Arial"/>
          <w:szCs w:val="24"/>
        </w:rPr>
        <w:t xml:space="preserve">The Federal Register Notice soliciting comments was published on </w:t>
      </w:r>
      <w:r w:rsidR="00227930">
        <w:rPr>
          <w:rFonts w:ascii="Arial" w:hAnsi="Arial" w:cs="Arial"/>
          <w:szCs w:val="24"/>
        </w:rPr>
        <w:t>June 2</w:t>
      </w:r>
      <w:r w:rsidRPr="0092180A" w:rsidR="0092180A">
        <w:rPr>
          <w:rFonts w:ascii="Arial" w:hAnsi="Arial" w:cs="Arial"/>
          <w:szCs w:val="24"/>
        </w:rPr>
        <w:t>,</w:t>
      </w:r>
      <w:r w:rsidRPr="0092180A" w:rsidR="005563CD">
        <w:rPr>
          <w:rFonts w:ascii="Arial" w:hAnsi="Arial" w:cs="Arial"/>
          <w:szCs w:val="24"/>
        </w:rPr>
        <w:t xml:space="preserve"> 2021</w:t>
      </w:r>
      <w:r w:rsidRPr="0092180A">
        <w:rPr>
          <w:rFonts w:ascii="Arial" w:hAnsi="Arial" w:cs="Arial"/>
          <w:szCs w:val="24"/>
        </w:rPr>
        <w:t xml:space="preserve"> on page</w:t>
      </w:r>
      <w:r w:rsidRPr="0092180A" w:rsidR="00D84759">
        <w:rPr>
          <w:rFonts w:ascii="Arial" w:hAnsi="Arial" w:cs="Arial"/>
          <w:szCs w:val="24"/>
        </w:rPr>
        <w:t>s</w:t>
      </w:r>
      <w:r w:rsidRPr="0092180A">
        <w:rPr>
          <w:rFonts w:ascii="Arial" w:hAnsi="Arial" w:cs="Arial"/>
          <w:szCs w:val="24"/>
        </w:rPr>
        <w:t xml:space="preserve"> </w:t>
      </w:r>
      <w:r w:rsidR="00227930">
        <w:rPr>
          <w:rFonts w:ascii="Arial" w:hAnsi="Arial" w:cs="Arial"/>
          <w:szCs w:val="24"/>
        </w:rPr>
        <w:t>2</w:t>
      </w:r>
      <w:r w:rsidRPr="0092180A" w:rsidR="0092180A">
        <w:rPr>
          <w:rFonts w:ascii="Arial" w:hAnsi="Arial" w:cs="Arial"/>
          <w:szCs w:val="24"/>
        </w:rPr>
        <w:t>9</w:t>
      </w:r>
      <w:r w:rsidR="00227930">
        <w:rPr>
          <w:rFonts w:ascii="Arial" w:hAnsi="Arial" w:cs="Arial"/>
          <w:szCs w:val="24"/>
        </w:rPr>
        <w:t>55</w:t>
      </w:r>
      <w:r w:rsidRPr="0092180A" w:rsidR="0092180A">
        <w:rPr>
          <w:rFonts w:ascii="Arial" w:hAnsi="Arial" w:cs="Arial"/>
          <w:szCs w:val="24"/>
        </w:rPr>
        <w:t>1</w:t>
      </w:r>
      <w:r w:rsidRPr="0092180A" w:rsidR="005563CD">
        <w:rPr>
          <w:rFonts w:ascii="Arial" w:hAnsi="Arial" w:cs="Arial"/>
          <w:szCs w:val="24"/>
        </w:rPr>
        <w:t xml:space="preserve"> – </w:t>
      </w:r>
      <w:r w:rsidR="00227930">
        <w:rPr>
          <w:rFonts w:ascii="Arial" w:hAnsi="Arial" w:cs="Arial"/>
          <w:szCs w:val="24"/>
        </w:rPr>
        <w:t>2</w:t>
      </w:r>
      <w:r w:rsidRPr="0092180A" w:rsidR="0092180A">
        <w:rPr>
          <w:rFonts w:ascii="Arial" w:hAnsi="Arial" w:cs="Arial"/>
          <w:szCs w:val="24"/>
        </w:rPr>
        <w:t>9</w:t>
      </w:r>
      <w:r w:rsidR="00227930">
        <w:rPr>
          <w:rFonts w:ascii="Arial" w:hAnsi="Arial" w:cs="Arial"/>
          <w:szCs w:val="24"/>
        </w:rPr>
        <w:t>552</w:t>
      </w:r>
      <w:r w:rsidRPr="0092180A" w:rsidR="00226C9A">
        <w:rPr>
          <w:rFonts w:ascii="Arial" w:hAnsi="Arial" w:cs="Arial"/>
          <w:szCs w:val="24"/>
        </w:rPr>
        <w:t>.</w:t>
      </w:r>
      <w:r w:rsidRPr="0092180A" w:rsidR="00C04F5D">
        <w:rPr>
          <w:rFonts w:ascii="Arial" w:hAnsi="Arial" w:cs="Arial"/>
          <w:szCs w:val="24"/>
        </w:rPr>
        <w:t xml:space="preserve"> </w:t>
      </w:r>
      <w:r w:rsidRPr="000F63D0" w:rsidR="003D4589">
        <w:rPr>
          <w:rFonts w:ascii="Arial" w:hAnsi="Arial" w:cs="Arial"/>
          <w:szCs w:val="24"/>
        </w:rPr>
        <w:t xml:space="preserve">NASS received </w:t>
      </w:r>
      <w:r w:rsidR="000F63D0">
        <w:rPr>
          <w:rFonts w:ascii="Arial" w:hAnsi="Arial" w:cs="Arial"/>
          <w:szCs w:val="24"/>
        </w:rPr>
        <w:t>no comments.</w:t>
      </w:r>
    </w:p>
    <w:p w:rsidRPr="0092180A" w:rsidR="00377BA5" w:rsidRDefault="00377BA5" w14:paraId="7DA09BF7" w14:textId="77777777">
      <w:pPr>
        <w:rPr>
          <w:rFonts w:ascii="Arial" w:hAnsi="Arial" w:cs="Arial"/>
          <w:szCs w:val="24"/>
        </w:rPr>
      </w:pPr>
    </w:p>
    <w:p w:rsidRPr="00ED73F6" w:rsidR="00377BA5" w:rsidRDefault="00377BA5" w14:paraId="158C5B54" w14:textId="77777777">
      <w:pPr>
        <w:ind w:left="720"/>
        <w:rPr>
          <w:rFonts w:ascii="Arial" w:hAnsi="Arial" w:cs="Arial"/>
          <w:szCs w:val="24"/>
        </w:rPr>
      </w:pPr>
      <w:r w:rsidRPr="0028388E">
        <w:rPr>
          <w:rFonts w:ascii="Arial" w:hAnsi="Arial" w:cs="Arial"/>
          <w:b/>
          <w:szCs w:val="24"/>
        </w:rPr>
        <w:t xml:space="preserve">Describe efforts to consult with persons outside the agency to obtain their </w:t>
      </w:r>
      <w:r w:rsidRPr="00ED73F6">
        <w:rPr>
          <w:rFonts w:ascii="Arial" w:hAnsi="Arial" w:cs="Arial"/>
          <w:b/>
          <w:szCs w:val="24"/>
        </w:rPr>
        <w:t>views on the availability of data, frequency of collection, the clarity of instructions and record-keeping, disclosure, or reporting format (if any), and on the data elements to be recorded, disclosed, or reported.</w:t>
      </w:r>
    </w:p>
    <w:p w:rsidRPr="00583726" w:rsidR="00377BA5" w:rsidRDefault="00377BA5" w14:paraId="44985E16" w14:textId="77777777">
      <w:pPr>
        <w:rPr>
          <w:rFonts w:ascii="Arial" w:hAnsi="Arial" w:cs="Arial"/>
          <w:szCs w:val="24"/>
        </w:rPr>
      </w:pPr>
    </w:p>
    <w:p w:rsidRPr="00583726" w:rsidR="00583726" w:rsidP="00583726" w:rsidRDefault="00583726" w14:paraId="3814163C" w14:textId="3EEC93FE">
      <w:pPr>
        <w:ind w:left="720"/>
        <w:rPr>
          <w:rFonts w:ascii="Arial" w:hAnsi="Arial" w:cs="Arial"/>
          <w:szCs w:val="24"/>
        </w:rPr>
      </w:pPr>
      <w:r w:rsidRPr="00583726">
        <w:rPr>
          <w:rFonts w:ascii="Arial" w:hAnsi="Arial" w:cs="Arial"/>
          <w:szCs w:val="24"/>
        </w:rPr>
        <w:t>NASS has been working with the following people in the development of this survey.</w:t>
      </w:r>
    </w:p>
    <w:p w:rsidRPr="00583726" w:rsidR="00583726" w:rsidP="00583726" w:rsidRDefault="00583726" w14:paraId="772C926F" w14:textId="77777777">
      <w:pPr>
        <w:ind w:left="720"/>
        <w:rPr>
          <w:rFonts w:ascii="Arial" w:hAnsi="Arial" w:cs="Arial"/>
          <w:szCs w:val="24"/>
        </w:rPr>
      </w:pPr>
    </w:p>
    <w:p w:rsidRPr="00F00917" w:rsidR="00F00917" w:rsidP="00F00917" w:rsidRDefault="00F00917" w14:paraId="19A3516F" w14:textId="77777777">
      <w:pPr>
        <w:ind w:left="1440"/>
        <w:rPr>
          <w:rFonts w:ascii="Arial" w:hAnsi="Arial" w:cs="Arial"/>
          <w:szCs w:val="24"/>
        </w:rPr>
      </w:pPr>
      <w:r w:rsidRPr="00F00917">
        <w:rPr>
          <w:rFonts w:ascii="Arial" w:hAnsi="Arial" w:cs="Arial"/>
          <w:szCs w:val="24"/>
        </w:rPr>
        <w:t xml:space="preserve">Matthew M Smith, PhD </w:t>
      </w:r>
    </w:p>
    <w:p w:rsidRPr="00F00917" w:rsidR="00F00917" w:rsidP="00F00917" w:rsidRDefault="00F00917" w14:paraId="2977D4C9" w14:textId="77777777">
      <w:pPr>
        <w:ind w:left="1440"/>
        <w:rPr>
          <w:rFonts w:ascii="Arial" w:hAnsi="Arial" w:cs="Arial"/>
          <w:szCs w:val="24"/>
        </w:rPr>
      </w:pPr>
      <w:r w:rsidRPr="00F00917">
        <w:rPr>
          <w:rFonts w:ascii="Arial" w:hAnsi="Arial" w:cs="Arial"/>
          <w:szCs w:val="24"/>
        </w:rPr>
        <w:t>Research Ecologist and Team Lead</w:t>
      </w:r>
    </w:p>
    <w:p w:rsidRPr="00F00917" w:rsidR="00F00917" w:rsidP="00F00917" w:rsidRDefault="00F00917" w14:paraId="752AE51A" w14:textId="77777777">
      <w:pPr>
        <w:ind w:left="1440"/>
        <w:rPr>
          <w:rFonts w:ascii="Arial" w:hAnsi="Arial" w:cs="Arial"/>
          <w:szCs w:val="24"/>
        </w:rPr>
      </w:pPr>
      <w:r w:rsidRPr="00F00917">
        <w:rPr>
          <w:rFonts w:ascii="Arial" w:hAnsi="Arial" w:cs="Arial"/>
          <w:szCs w:val="24"/>
        </w:rPr>
        <w:t xml:space="preserve">U.S. Forest Service </w:t>
      </w:r>
    </w:p>
    <w:p w:rsidRPr="00583726" w:rsidR="00583726" w:rsidP="00F00917" w:rsidRDefault="00F00917" w14:paraId="7FBE32A0" w14:textId="09A41E98">
      <w:pPr>
        <w:ind w:left="1440"/>
        <w:rPr>
          <w:rFonts w:ascii="Arial" w:hAnsi="Arial" w:cs="Arial"/>
          <w:szCs w:val="24"/>
        </w:rPr>
      </w:pPr>
      <w:r w:rsidRPr="00F00917">
        <w:rPr>
          <w:rFonts w:ascii="Arial" w:hAnsi="Arial" w:cs="Arial"/>
          <w:szCs w:val="24"/>
        </w:rPr>
        <w:t>USDA National Agroforestry Center</w:t>
      </w:r>
    </w:p>
    <w:p w:rsidRPr="00F00917" w:rsidR="00F00917" w:rsidP="00F00917" w:rsidRDefault="00F00917" w14:paraId="56B36049" w14:textId="77777777">
      <w:pPr>
        <w:ind w:left="1440"/>
        <w:rPr>
          <w:rFonts w:ascii="Arial" w:hAnsi="Arial" w:cs="Arial"/>
          <w:szCs w:val="24"/>
        </w:rPr>
      </w:pPr>
      <w:r w:rsidRPr="00F00917">
        <w:rPr>
          <w:rFonts w:ascii="Arial" w:hAnsi="Arial" w:cs="Arial"/>
          <w:szCs w:val="24"/>
        </w:rPr>
        <w:t>1945 N. 38th Street</w:t>
      </w:r>
    </w:p>
    <w:p w:rsidRPr="00583726" w:rsidR="00583726" w:rsidP="00F00917" w:rsidRDefault="00F00917" w14:paraId="798A6032" w14:textId="3A81B18D">
      <w:pPr>
        <w:ind w:left="1440"/>
        <w:rPr>
          <w:rFonts w:ascii="Arial" w:hAnsi="Arial" w:cs="Arial"/>
          <w:szCs w:val="24"/>
        </w:rPr>
      </w:pPr>
      <w:r w:rsidRPr="00F00917">
        <w:rPr>
          <w:rFonts w:ascii="Arial" w:hAnsi="Arial" w:cs="Arial"/>
          <w:szCs w:val="24"/>
        </w:rPr>
        <w:t>Lincoln, NE 68583</w:t>
      </w:r>
    </w:p>
    <w:p w:rsidR="00252B5E" w:rsidP="00252B5E" w:rsidRDefault="00583726" w14:paraId="29981935" w14:textId="0D39D659">
      <w:pPr>
        <w:ind w:left="1440"/>
        <w:rPr>
          <w:rFonts w:ascii="Arial" w:hAnsi="Arial" w:cs="Arial"/>
          <w:szCs w:val="24"/>
          <w:u w:val="single"/>
        </w:rPr>
      </w:pPr>
      <w:r w:rsidRPr="00583726">
        <w:rPr>
          <w:rFonts w:ascii="Arial" w:hAnsi="Arial" w:cs="Arial"/>
          <w:szCs w:val="24"/>
        </w:rPr>
        <w:t>E-mail:</w:t>
      </w:r>
      <w:r w:rsidRPr="00F00917">
        <w:rPr>
          <w:rFonts w:ascii="Arial" w:hAnsi="Arial" w:cs="Arial"/>
          <w:szCs w:val="24"/>
        </w:rPr>
        <w:t> </w:t>
      </w:r>
      <w:hyperlink w:history="1" r:id="rId8">
        <w:r w:rsidRPr="003D3DB7" w:rsidR="00F00917">
          <w:rPr>
            <w:rStyle w:val="Hyperlink"/>
            <w:rFonts w:ascii="Arial" w:hAnsi="Arial" w:cs="Arial"/>
          </w:rPr>
          <w:t>Matthew.Smith4@usda.gov</w:t>
        </w:r>
      </w:hyperlink>
      <w:r w:rsidR="00F00917">
        <w:rPr>
          <w:rFonts w:ascii="Arial" w:hAnsi="Arial" w:cs="Arial"/>
        </w:rPr>
        <w:t xml:space="preserve"> </w:t>
      </w:r>
    </w:p>
    <w:p w:rsidRPr="00583726" w:rsidR="002D13F0" w:rsidP="007019AE" w:rsidRDefault="00583726" w14:paraId="6520A20B" w14:textId="314A221B">
      <w:pPr>
        <w:ind w:left="1440"/>
        <w:rPr>
          <w:rFonts w:ascii="Arial" w:hAnsi="Arial" w:cs="Arial"/>
          <w:szCs w:val="24"/>
        </w:rPr>
      </w:pPr>
      <w:r w:rsidRPr="00583726">
        <w:rPr>
          <w:rFonts w:ascii="Arial" w:hAnsi="Arial" w:cs="Arial"/>
          <w:szCs w:val="24"/>
        </w:rPr>
        <w:t xml:space="preserve">Phone: </w:t>
      </w:r>
      <w:r w:rsidRPr="00F00917" w:rsidR="00F00917">
        <w:rPr>
          <w:rFonts w:ascii="Arial" w:hAnsi="Arial" w:cs="Arial"/>
          <w:szCs w:val="24"/>
        </w:rPr>
        <w:t>402-437-5178 x4021</w:t>
      </w:r>
    </w:p>
    <w:p w:rsidRPr="00583726" w:rsidR="00DA1DE5" w:rsidP="00DA1DE5" w:rsidRDefault="00DA1DE5" w14:paraId="3CF87D5F" w14:textId="1A3FE9A9">
      <w:pPr>
        <w:rPr>
          <w:rFonts w:ascii="Segoe UI" w:hAnsi="Segoe UI" w:cs="Segoe UI"/>
          <w:sz w:val="23"/>
          <w:szCs w:val="23"/>
        </w:rPr>
      </w:pPr>
    </w:p>
    <w:p w:rsidRPr="004E59AD" w:rsidR="004E59AD" w:rsidP="004E59AD" w:rsidRDefault="004E59AD" w14:paraId="1EB97059" w14:textId="77777777">
      <w:pPr>
        <w:ind w:left="1440"/>
        <w:rPr>
          <w:rFonts w:ascii="Arial" w:hAnsi="Arial" w:cs="Arial"/>
          <w:szCs w:val="24"/>
        </w:rPr>
      </w:pPr>
      <w:r w:rsidRPr="004E59AD">
        <w:rPr>
          <w:rFonts w:ascii="Arial" w:hAnsi="Arial" w:cs="Arial"/>
          <w:szCs w:val="24"/>
        </w:rPr>
        <w:t xml:space="preserve">Dr. Joseph </w:t>
      </w:r>
      <w:proofErr w:type="spellStart"/>
      <w:r w:rsidRPr="004E59AD">
        <w:rPr>
          <w:rFonts w:ascii="Arial" w:hAnsi="Arial" w:cs="Arial"/>
          <w:szCs w:val="24"/>
        </w:rPr>
        <w:t>Orefice</w:t>
      </w:r>
      <w:proofErr w:type="spellEnd"/>
    </w:p>
    <w:p w:rsidRPr="004E59AD" w:rsidR="004E59AD" w:rsidP="004E59AD" w:rsidRDefault="004E59AD" w14:paraId="4B17BD54" w14:textId="77777777">
      <w:pPr>
        <w:ind w:left="1440"/>
        <w:rPr>
          <w:rFonts w:ascii="Arial" w:hAnsi="Arial" w:cs="Arial"/>
          <w:szCs w:val="24"/>
        </w:rPr>
      </w:pPr>
      <w:r w:rsidRPr="004E59AD">
        <w:rPr>
          <w:rFonts w:ascii="Arial" w:hAnsi="Arial" w:cs="Arial"/>
          <w:szCs w:val="24"/>
        </w:rPr>
        <w:t>Lecturer and Director of Forest &amp; Agricultural Operations</w:t>
      </w:r>
    </w:p>
    <w:p w:rsidR="004E59AD" w:rsidP="004E59AD" w:rsidRDefault="004E59AD" w14:paraId="5E9AEE67" w14:textId="4349EB5C">
      <w:pPr>
        <w:ind w:left="1440"/>
        <w:rPr>
          <w:rFonts w:ascii="Arial" w:hAnsi="Arial" w:cs="Arial"/>
          <w:szCs w:val="24"/>
        </w:rPr>
      </w:pPr>
      <w:r w:rsidRPr="004E59AD">
        <w:rPr>
          <w:rFonts w:ascii="Arial" w:hAnsi="Arial" w:cs="Arial"/>
          <w:szCs w:val="24"/>
        </w:rPr>
        <w:lastRenderedPageBreak/>
        <w:t>Yale School of the Environment</w:t>
      </w:r>
    </w:p>
    <w:p w:rsidRPr="004E59AD" w:rsidR="004E59AD" w:rsidP="004E59AD" w:rsidRDefault="004E59AD" w14:paraId="132A05D0" w14:textId="6BE3ED8C">
      <w:pPr>
        <w:ind w:left="1440"/>
        <w:rPr>
          <w:rFonts w:ascii="Arial" w:hAnsi="Arial" w:cs="Arial"/>
          <w:szCs w:val="24"/>
        </w:rPr>
      </w:pPr>
      <w:r w:rsidRPr="004E59AD">
        <w:rPr>
          <w:rFonts w:ascii="Arial" w:hAnsi="Arial" w:cs="Arial"/>
          <w:szCs w:val="24"/>
        </w:rPr>
        <w:t>Room 21</w:t>
      </w:r>
      <w:r>
        <w:rPr>
          <w:rFonts w:ascii="Arial" w:hAnsi="Arial" w:cs="Arial"/>
          <w:szCs w:val="24"/>
        </w:rPr>
        <w:t xml:space="preserve"> - </w:t>
      </w:r>
      <w:r w:rsidRPr="004E59AD">
        <w:rPr>
          <w:rFonts w:ascii="Arial" w:hAnsi="Arial" w:cs="Arial"/>
          <w:szCs w:val="24"/>
        </w:rPr>
        <w:t>Marsh Hall</w:t>
      </w:r>
    </w:p>
    <w:p w:rsidRPr="004E59AD" w:rsidR="004E59AD" w:rsidP="004E59AD" w:rsidRDefault="004E59AD" w14:paraId="4E2DC6BE" w14:textId="77777777">
      <w:pPr>
        <w:ind w:left="1440"/>
        <w:rPr>
          <w:rFonts w:ascii="Arial" w:hAnsi="Arial" w:cs="Arial"/>
          <w:szCs w:val="24"/>
        </w:rPr>
      </w:pPr>
      <w:r w:rsidRPr="004E59AD">
        <w:rPr>
          <w:rFonts w:ascii="Arial" w:hAnsi="Arial" w:cs="Arial"/>
          <w:szCs w:val="24"/>
        </w:rPr>
        <w:t>360 Prospect Street</w:t>
      </w:r>
    </w:p>
    <w:p w:rsidR="004E59AD" w:rsidP="004E59AD" w:rsidRDefault="004E59AD" w14:paraId="68C725CA" w14:textId="373474EA">
      <w:pPr>
        <w:ind w:left="1440"/>
        <w:rPr>
          <w:rFonts w:ascii="Arial" w:hAnsi="Arial" w:cs="Arial"/>
          <w:szCs w:val="24"/>
        </w:rPr>
      </w:pPr>
      <w:r w:rsidRPr="004E59AD">
        <w:rPr>
          <w:rFonts w:ascii="Arial" w:hAnsi="Arial" w:cs="Arial"/>
          <w:szCs w:val="24"/>
        </w:rPr>
        <w:t>New Haven, CT</w:t>
      </w:r>
      <w:r>
        <w:rPr>
          <w:rFonts w:ascii="Arial" w:hAnsi="Arial" w:cs="Arial"/>
          <w:szCs w:val="24"/>
        </w:rPr>
        <w:t xml:space="preserve"> </w:t>
      </w:r>
      <w:r w:rsidRPr="00BC1A46" w:rsidR="00BC1A46">
        <w:rPr>
          <w:rFonts w:ascii="Arial" w:hAnsi="Arial" w:cs="Arial"/>
          <w:szCs w:val="24"/>
        </w:rPr>
        <w:t>06511</w:t>
      </w:r>
      <w:r w:rsidRPr="004E59AD">
        <w:rPr>
          <w:rFonts w:ascii="Arial" w:hAnsi="Arial" w:cs="Arial"/>
          <w:szCs w:val="24"/>
        </w:rPr>
        <w:t xml:space="preserve"> </w:t>
      </w:r>
    </w:p>
    <w:p w:rsidRPr="004E59AD" w:rsidR="004E59AD" w:rsidP="004E59AD" w:rsidRDefault="004E59AD" w14:paraId="480B513B" w14:textId="37D96709">
      <w:pPr>
        <w:ind w:left="1440"/>
        <w:rPr>
          <w:rFonts w:ascii="Arial" w:hAnsi="Arial" w:cs="Arial"/>
          <w:szCs w:val="24"/>
        </w:rPr>
      </w:pPr>
      <w:r>
        <w:rPr>
          <w:rFonts w:ascii="Arial" w:hAnsi="Arial" w:cs="Arial"/>
          <w:szCs w:val="24"/>
        </w:rPr>
        <w:t xml:space="preserve">Email:  </w:t>
      </w:r>
      <w:hyperlink w:history="1" r:id="rId9">
        <w:r w:rsidRPr="00463C32" w:rsidR="00BC1A46">
          <w:rPr>
            <w:rStyle w:val="Hyperlink"/>
            <w:rFonts w:ascii="Arial" w:hAnsi="Arial" w:cs="Arial"/>
            <w:szCs w:val="24"/>
          </w:rPr>
          <w:t>joseph.orefice@yale.edu</w:t>
        </w:r>
      </w:hyperlink>
      <w:r w:rsidR="00BC1A46">
        <w:rPr>
          <w:rFonts w:ascii="Arial" w:hAnsi="Arial" w:cs="Arial"/>
          <w:szCs w:val="24"/>
        </w:rPr>
        <w:t xml:space="preserve"> </w:t>
      </w:r>
    </w:p>
    <w:p w:rsidRPr="004E59AD" w:rsidR="004E59AD" w:rsidP="004E59AD" w:rsidRDefault="004E59AD" w14:paraId="3B01B443" w14:textId="537CA0BA">
      <w:pPr>
        <w:ind w:left="1440"/>
        <w:rPr>
          <w:rFonts w:ascii="Arial" w:hAnsi="Arial" w:cs="Arial"/>
          <w:szCs w:val="24"/>
        </w:rPr>
      </w:pPr>
      <w:r>
        <w:rPr>
          <w:rFonts w:ascii="Arial" w:hAnsi="Arial" w:cs="Arial"/>
          <w:szCs w:val="24"/>
        </w:rPr>
        <w:t xml:space="preserve">Phone:  </w:t>
      </w:r>
      <w:r w:rsidRPr="004E59AD">
        <w:rPr>
          <w:rFonts w:ascii="Arial" w:hAnsi="Arial" w:cs="Arial"/>
          <w:szCs w:val="24"/>
        </w:rPr>
        <w:t>518-354-3170</w:t>
      </w:r>
    </w:p>
    <w:p w:rsidRPr="004E59AD" w:rsidR="004E59AD" w:rsidP="004E59AD" w:rsidRDefault="004E59AD" w14:paraId="3B5CD40A" w14:textId="77777777">
      <w:pPr>
        <w:ind w:left="1440"/>
        <w:rPr>
          <w:rFonts w:ascii="Arial" w:hAnsi="Arial" w:cs="Arial"/>
          <w:szCs w:val="24"/>
        </w:rPr>
      </w:pPr>
    </w:p>
    <w:p w:rsidRPr="004E59AD" w:rsidR="004E59AD" w:rsidP="004E59AD" w:rsidRDefault="004E59AD" w14:paraId="733F463E" w14:textId="77777777">
      <w:pPr>
        <w:ind w:left="1440"/>
        <w:rPr>
          <w:rFonts w:ascii="Arial" w:hAnsi="Arial" w:cs="Arial"/>
          <w:szCs w:val="24"/>
        </w:rPr>
      </w:pPr>
      <w:r w:rsidRPr="004E59AD">
        <w:rPr>
          <w:rFonts w:ascii="Arial" w:hAnsi="Arial" w:cs="Arial"/>
          <w:szCs w:val="24"/>
        </w:rPr>
        <w:t>Dr. Uma Karki</w:t>
      </w:r>
    </w:p>
    <w:p w:rsidRPr="004E59AD" w:rsidR="004E59AD" w:rsidP="004E59AD" w:rsidRDefault="004E59AD" w14:paraId="5D76A4B8" w14:textId="77777777">
      <w:pPr>
        <w:ind w:left="1440"/>
        <w:rPr>
          <w:rFonts w:ascii="Arial" w:hAnsi="Arial" w:cs="Arial"/>
          <w:szCs w:val="24"/>
        </w:rPr>
      </w:pPr>
      <w:r w:rsidRPr="004E59AD">
        <w:rPr>
          <w:rFonts w:ascii="Arial" w:hAnsi="Arial" w:cs="Arial"/>
          <w:szCs w:val="24"/>
        </w:rPr>
        <w:t>Professor &amp; State Extension Livestock Specialist</w:t>
      </w:r>
    </w:p>
    <w:p w:rsidR="004E59AD" w:rsidP="004E59AD" w:rsidRDefault="004E59AD" w14:paraId="2B9A0BC6" w14:textId="79B4A255">
      <w:pPr>
        <w:ind w:left="1440"/>
        <w:rPr>
          <w:rFonts w:ascii="Arial" w:hAnsi="Arial" w:cs="Arial"/>
          <w:szCs w:val="24"/>
        </w:rPr>
      </w:pPr>
      <w:r w:rsidRPr="004E59AD">
        <w:rPr>
          <w:rFonts w:ascii="Arial" w:hAnsi="Arial" w:cs="Arial"/>
          <w:szCs w:val="24"/>
        </w:rPr>
        <w:t>Tuskegee University</w:t>
      </w:r>
    </w:p>
    <w:p w:rsidR="00BC1A46" w:rsidP="004E59AD" w:rsidRDefault="00BC1A46" w14:paraId="21C493F0" w14:textId="23069A80">
      <w:pPr>
        <w:ind w:left="1440"/>
        <w:rPr>
          <w:rFonts w:ascii="Arial" w:hAnsi="Arial" w:cs="Arial"/>
          <w:szCs w:val="24"/>
        </w:rPr>
      </w:pPr>
      <w:r w:rsidRPr="00BC1A46">
        <w:rPr>
          <w:rFonts w:ascii="Arial" w:hAnsi="Arial" w:cs="Arial"/>
          <w:szCs w:val="24"/>
        </w:rPr>
        <w:t>204 Mary Starke Harper Hall</w:t>
      </w:r>
    </w:p>
    <w:p w:rsidRPr="004E59AD" w:rsidR="00BC1A46" w:rsidP="004E59AD" w:rsidRDefault="00BC1A46" w14:paraId="4F61E98E" w14:textId="182BF4E8">
      <w:pPr>
        <w:ind w:left="1440"/>
        <w:rPr>
          <w:rFonts w:ascii="Arial" w:hAnsi="Arial" w:cs="Arial"/>
          <w:szCs w:val="24"/>
        </w:rPr>
      </w:pPr>
      <w:r w:rsidRPr="00BC1A46">
        <w:rPr>
          <w:rFonts w:ascii="Arial" w:hAnsi="Arial" w:cs="Arial"/>
          <w:szCs w:val="24"/>
        </w:rPr>
        <w:t>Tuskegee, AL 36088</w:t>
      </w:r>
    </w:p>
    <w:p w:rsidR="00BC1A46" w:rsidP="004E59AD" w:rsidRDefault="00BC1A46" w14:paraId="6BCE36EE" w14:textId="4A033625">
      <w:pPr>
        <w:ind w:left="1440"/>
        <w:rPr>
          <w:rFonts w:ascii="Arial" w:hAnsi="Arial" w:cs="Arial"/>
          <w:szCs w:val="24"/>
        </w:rPr>
      </w:pPr>
      <w:r>
        <w:rPr>
          <w:rFonts w:ascii="Arial" w:hAnsi="Arial" w:cs="Arial"/>
          <w:szCs w:val="24"/>
        </w:rPr>
        <w:t xml:space="preserve">Email:  </w:t>
      </w:r>
      <w:hyperlink w:history="1" r:id="rId10">
        <w:r w:rsidRPr="00463C32">
          <w:rPr>
            <w:rStyle w:val="Hyperlink"/>
            <w:rFonts w:ascii="Arial" w:hAnsi="Arial" w:cs="Arial"/>
            <w:szCs w:val="24"/>
          </w:rPr>
          <w:t>ukarki@tuskegee.edu</w:t>
        </w:r>
      </w:hyperlink>
      <w:r>
        <w:rPr>
          <w:rFonts w:ascii="Arial" w:hAnsi="Arial" w:cs="Arial"/>
          <w:szCs w:val="24"/>
        </w:rPr>
        <w:t xml:space="preserve"> </w:t>
      </w:r>
      <w:r w:rsidRPr="004E59AD">
        <w:rPr>
          <w:rFonts w:ascii="Arial" w:hAnsi="Arial" w:cs="Arial"/>
          <w:szCs w:val="24"/>
        </w:rPr>
        <w:t xml:space="preserve"> </w:t>
      </w:r>
    </w:p>
    <w:p w:rsidRPr="004E59AD" w:rsidR="004E59AD" w:rsidP="004E59AD" w:rsidRDefault="00BC1A46" w14:paraId="4FC2781B" w14:textId="759C3315">
      <w:pPr>
        <w:ind w:left="1440"/>
        <w:rPr>
          <w:rFonts w:ascii="Arial" w:hAnsi="Arial" w:cs="Arial"/>
          <w:szCs w:val="24"/>
        </w:rPr>
      </w:pPr>
      <w:r>
        <w:rPr>
          <w:rFonts w:ascii="Arial" w:hAnsi="Arial" w:cs="Arial"/>
          <w:szCs w:val="24"/>
        </w:rPr>
        <w:t xml:space="preserve">Phone:  </w:t>
      </w:r>
      <w:r w:rsidRPr="004E59AD" w:rsidR="004E59AD">
        <w:rPr>
          <w:rFonts w:ascii="Arial" w:hAnsi="Arial" w:cs="Arial"/>
          <w:szCs w:val="24"/>
        </w:rPr>
        <w:t>334-727-8336</w:t>
      </w:r>
    </w:p>
    <w:p w:rsidRPr="004E59AD" w:rsidR="004E59AD" w:rsidP="004E59AD" w:rsidRDefault="004E59AD" w14:paraId="72868117" w14:textId="26791A89">
      <w:pPr>
        <w:ind w:left="1440"/>
        <w:rPr>
          <w:rFonts w:ascii="Arial" w:hAnsi="Arial" w:cs="Arial"/>
          <w:szCs w:val="24"/>
        </w:rPr>
      </w:pPr>
    </w:p>
    <w:p w:rsidRPr="004E59AD" w:rsidR="004E59AD" w:rsidP="004E59AD" w:rsidRDefault="004E59AD" w14:paraId="59B1C92E" w14:textId="77777777">
      <w:pPr>
        <w:ind w:left="1440"/>
        <w:rPr>
          <w:rFonts w:ascii="Arial" w:hAnsi="Arial" w:cs="Arial"/>
          <w:szCs w:val="24"/>
        </w:rPr>
      </w:pPr>
      <w:r w:rsidRPr="004E59AD">
        <w:rPr>
          <w:rFonts w:ascii="Arial" w:hAnsi="Arial" w:cs="Arial"/>
          <w:szCs w:val="24"/>
        </w:rPr>
        <w:t xml:space="preserve">Andrew </w:t>
      </w:r>
      <w:proofErr w:type="spellStart"/>
      <w:r w:rsidRPr="004E59AD">
        <w:rPr>
          <w:rFonts w:ascii="Arial" w:hAnsi="Arial" w:cs="Arial"/>
          <w:szCs w:val="24"/>
        </w:rPr>
        <w:t>Perleberg</w:t>
      </w:r>
      <w:proofErr w:type="spellEnd"/>
    </w:p>
    <w:p w:rsidRPr="004E59AD" w:rsidR="004E59AD" w:rsidP="004E59AD" w:rsidRDefault="004E59AD" w14:paraId="147FC92C" w14:textId="77777777">
      <w:pPr>
        <w:ind w:left="1440"/>
        <w:rPr>
          <w:rFonts w:ascii="Arial" w:hAnsi="Arial" w:cs="Arial"/>
          <w:szCs w:val="24"/>
        </w:rPr>
      </w:pPr>
      <w:r w:rsidRPr="004E59AD">
        <w:rPr>
          <w:rFonts w:ascii="Arial" w:hAnsi="Arial" w:cs="Arial"/>
          <w:szCs w:val="24"/>
        </w:rPr>
        <w:t>Regional Extension Specialist and Forestry Team Leader</w:t>
      </w:r>
    </w:p>
    <w:p w:rsidR="004E59AD" w:rsidP="004E59AD" w:rsidRDefault="004E59AD" w14:paraId="05556033" w14:textId="1D81A6FA">
      <w:pPr>
        <w:ind w:left="1440"/>
        <w:rPr>
          <w:rFonts w:ascii="Arial" w:hAnsi="Arial" w:cs="Arial"/>
          <w:szCs w:val="24"/>
        </w:rPr>
      </w:pPr>
      <w:r w:rsidRPr="004E59AD">
        <w:rPr>
          <w:rFonts w:ascii="Arial" w:hAnsi="Arial" w:cs="Arial"/>
          <w:szCs w:val="24"/>
        </w:rPr>
        <w:t>Washington State University</w:t>
      </w:r>
    </w:p>
    <w:p w:rsidRPr="00BC1A46" w:rsidR="00BC1A46" w:rsidP="00BC1A46" w:rsidRDefault="00BC1A46" w14:paraId="7D951679" w14:textId="77777777">
      <w:pPr>
        <w:ind w:left="1440"/>
        <w:rPr>
          <w:rFonts w:ascii="Arial" w:hAnsi="Arial" w:cs="Arial"/>
          <w:szCs w:val="24"/>
        </w:rPr>
      </w:pPr>
      <w:r w:rsidRPr="00BC1A46">
        <w:rPr>
          <w:rFonts w:ascii="Arial" w:hAnsi="Arial" w:cs="Arial"/>
          <w:szCs w:val="24"/>
        </w:rPr>
        <w:t>400 Washington Street</w:t>
      </w:r>
    </w:p>
    <w:p w:rsidRPr="004E59AD" w:rsidR="00BC1A46" w:rsidP="00BC1A46" w:rsidRDefault="00BC1A46" w14:paraId="11EF8F4D" w14:textId="5B8C08B5">
      <w:pPr>
        <w:ind w:left="1440"/>
        <w:rPr>
          <w:rFonts w:ascii="Arial" w:hAnsi="Arial" w:cs="Arial"/>
          <w:szCs w:val="24"/>
        </w:rPr>
      </w:pPr>
      <w:r w:rsidRPr="00BC1A46">
        <w:rPr>
          <w:rFonts w:ascii="Arial" w:hAnsi="Arial" w:cs="Arial"/>
          <w:szCs w:val="24"/>
        </w:rPr>
        <w:t>Wenatchee, WA 98801</w:t>
      </w:r>
    </w:p>
    <w:p w:rsidR="00BC1A46" w:rsidP="004E59AD" w:rsidRDefault="00BC1A46" w14:paraId="22BBE59E" w14:textId="6B5E191F">
      <w:pPr>
        <w:ind w:left="1440"/>
        <w:rPr>
          <w:rFonts w:ascii="Arial" w:hAnsi="Arial" w:cs="Arial"/>
          <w:szCs w:val="24"/>
        </w:rPr>
      </w:pPr>
      <w:r>
        <w:rPr>
          <w:rFonts w:ascii="Arial" w:hAnsi="Arial" w:cs="Arial"/>
          <w:szCs w:val="24"/>
        </w:rPr>
        <w:t xml:space="preserve">Email:  </w:t>
      </w:r>
      <w:hyperlink w:history="1" r:id="rId11">
        <w:r w:rsidRPr="00463C32">
          <w:rPr>
            <w:rStyle w:val="Hyperlink"/>
            <w:rFonts w:ascii="Arial" w:hAnsi="Arial" w:cs="Arial"/>
            <w:szCs w:val="24"/>
          </w:rPr>
          <w:t>andyp@wsu.edu</w:t>
        </w:r>
      </w:hyperlink>
      <w:r>
        <w:rPr>
          <w:rFonts w:ascii="Arial" w:hAnsi="Arial" w:cs="Arial"/>
          <w:szCs w:val="24"/>
        </w:rPr>
        <w:t xml:space="preserve"> </w:t>
      </w:r>
      <w:r w:rsidRPr="004E59AD">
        <w:rPr>
          <w:rFonts w:ascii="Arial" w:hAnsi="Arial" w:cs="Arial"/>
          <w:szCs w:val="24"/>
        </w:rPr>
        <w:t xml:space="preserve"> </w:t>
      </w:r>
    </w:p>
    <w:p w:rsidRPr="004E59AD" w:rsidR="004E59AD" w:rsidP="004E59AD" w:rsidRDefault="00BC1A46" w14:paraId="37583562" w14:textId="4E931C2D">
      <w:pPr>
        <w:ind w:left="1440"/>
        <w:rPr>
          <w:rFonts w:ascii="Arial" w:hAnsi="Arial" w:cs="Arial"/>
          <w:szCs w:val="24"/>
        </w:rPr>
      </w:pPr>
      <w:r>
        <w:rPr>
          <w:rFonts w:ascii="Arial" w:hAnsi="Arial" w:cs="Arial"/>
          <w:szCs w:val="24"/>
        </w:rPr>
        <w:t xml:space="preserve">Phone:  </w:t>
      </w:r>
      <w:r w:rsidRPr="004E59AD" w:rsidR="004E59AD">
        <w:rPr>
          <w:rFonts w:ascii="Arial" w:hAnsi="Arial" w:cs="Arial"/>
          <w:szCs w:val="24"/>
        </w:rPr>
        <w:t>509-667-6540</w:t>
      </w:r>
    </w:p>
    <w:p w:rsidRPr="004F1A39" w:rsidR="00ED73F6" w:rsidP="00ED73F6" w:rsidRDefault="00ED73F6" w14:paraId="1533EBD1" w14:textId="0417FD30">
      <w:pPr>
        <w:ind w:firstLine="720"/>
        <w:rPr>
          <w:rFonts w:ascii="Arial" w:hAnsi="Arial" w:cs="Arial"/>
          <w:snapToGrid w:val="0"/>
          <w:color w:val="FF0000"/>
          <w:u w:val="single"/>
        </w:rPr>
      </w:pPr>
    </w:p>
    <w:p w:rsidRPr="008F288D" w:rsidR="00377BA5" w:rsidRDefault="00377BA5" w14:paraId="124B2F3A" w14:textId="77777777">
      <w:pPr>
        <w:ind w:left="720" w:hanging="720"/>
        <w:rPr>
          <w:rFonts w:ascii="Arial" w:hAnsi="Arial" w:cs="Arial"/>
          <w:color w:val="000000"/>
          <w:szCs w:val="24"/>
        </w:rPr>
      </w:pPr>
      <w:r w:rsidRPr="008F288D">
        <w:rPr>
          <w:rFonts w:ascii="Arial" w:hAnsi="Arial" w:cs="Arial"/>
          <w:b/>
          <w:szCs w:val="24"/>
        </w:rPr>
        <w:t>9.</w:t>
      </w:r>
      <w:r w:rsidRPr="008F288D">
        <w:rPr>
          <w:rFonts w:ascii="Arial" w:hAnsi="Arial" w:cs="Arial"/>
          <w:b/>
          <w:szCs w:val="24"/>
        </w:rPr>
        <w:tab/>
        <w:t>Explain</w:t>
      </w:r>
      <w:r w:rsidRPr="008F288D">
        <w:rPr>
          <w:rFonts w:ascii="Arial" w:hAnsi="Arial" w:cs="Arial"/>
          <w:b/>
          <w:color w:val="000000"/>
          <w:szCs w:val="24"/>
        </w:rPr>
        <w:t xml:space="preserve"> any decision to provide any payment or gift to respondents.</w:t>
      </w:r>
    </w:p>
    <w:p w:rsidRPr="008F288D" w:rsidR="00377BA5" w:rsidRDefault="00377BA5" w14:paraId="695F724D" w14:textId="77777777">
      <w:pPr>
        <w:rPr>
          <w:rFonts w:ascii="Arial" w:hAnsi="Arial" w:cs="Arial"/>
          <w:color w:val="000000"/>
          <w:szCs w:val="24"/>
        </w:rPr>
      </w:pPr>
    </w:p>
    <w:p w:rsidRPr="0028388E" w:rsidR="00377BA5" w:rsidRDefault="00377BA5" w14:paraId="0DB0D096" w14:textId="77777777">
      <w:pPr>
        <w:ind w:left="720"/>
        <w:rPr>
          <w:rFonts w:ascii="Arial" w:hAnsi="Arial" w:cs="Arial"/>
          <w:szCs w:val="24"/>
        </w:rPr>
      </w:pPr>
      <w:r w:rsidRPr="0028388E">
        <w:rPr>
          <w:rFonts w:ascii="Arial" w:hAnsi="Arial" w:cs="Arial"/>
          <w:szCs w:val="24"/>
        </w:rPr>
        <w:t>There are no payments or gifts to respondents.</w:t>
      </w:r>
    </w:p>
    <w:p w:rsidRPr="006D28E0" w:rsidR="00377BA5" w:rsidRDefault="00377BA5" w14:paraId="533ED173" w14:textId="77777777">
      <w:pPr>
        <w:rPr>
          <w:rFonts w:ascii="Arial" w:hAnsi="Arial" w:cs="Arial"/>
          <w:color w:val="FF0000"/>
          <w:szCs w:val="24"/>
        </w:rPr>
      </w:pPr>
    </w:p>
    <w:p w:rsidRPr="00981097" w:rsidR="00377BA5" w:rsidRDefault="00377BA5" w14:paraId="2BF60324" w14:textId="77777777">
      <w:pPr>
        <w:ind w:left="720" w:hanging="720"/>
        <w:rPr>
          <w:rFonts w:ascii="Arial" w:hAnsi="Arial" w:cs="Arial"/>
          <w:szCs w:val="24"/>
        </w:rPr>
      </w:pPr>
      <w:r w:rsidRPr="008F288D">
        <w:rPr>
          <w:rFonts w:ascii="Arial" w:hAnsi="Arial" w:cs="Arial"/>
          <w:b/>
          <w:color w:val="000000"/>
          <w:szCs w:val="24"/>
        </w:rPr>
        <w:t>10.</w:t>
      </w:r>
      <w:r w:rsidRPr="008F288D">
        <w:rPr>
          <w:rFonts w:ascii="Arial" w:hAnsi="Arial" w:cs="Arial"/>
          <w:b/>
          <w:color w:val="000000"/>
          <w:szCs w:val="24"/>
        </w:rPr>
        <w:tab/>
        <w:t xml:space="preserve">Describe any assurance of confidentiality provided to respondents and </w:t>
      </w:r>
      <w:r w:rsidRPr="00981097">
        <w:rPr>
          <w:rFonts w:ascii="Arial" w:hAnsi="Arial" w:cs="Arial"/>
          <w:b/>
          <w:szCs w:val="24"/>
        </w:rPr>
        <w:t>the basis for the assurance in statute, regulation, or agency policy.</w:t>
      </w:r>
    </w:p>
    <w:p w:rsidRPr="00981097" w:rsidR="00377BA5" w:rsidRDefault="00377BA5" w14:paraId="17E3582B" w14:textId="77777777">
      <w:pPr>
        <w:rPr>
          <w:rFonts w:ascii="Arial" w:hAnsi="Arial" w:cs="Arial"/>
          <w:szCs w:val="24"/>
        </w:rPr>
      </w:pPr>
    </w:p>
    <w:p w:rsidRPr="004D500F" w:rsidR="006C00AD" w:rsidP="006C00AD" w:rsidRDefault="006C00AD" w14:paraId="19D78675" w14:textId="77777777">
      <w:pPr>
        <w:widowControl w:val="0"/>
        <w:autoSpaceDE w:val="0"/>
        <w:autoSpaceDN w:val="0"/>
        <w:adjustRightInd w:val="0"/>
        <w:ind w:left="720"/>
        <w:rPr>
          <w:rFonts w:ascii="Arial" w:hAnsi="Arial" w:cs="Arial" w:eastAsiaTheme="minorEastAsia"/>
          <w:szCs w:val="24"/>
        </w:rPr>
      </w:pPr>
      <w:r w:rsidRPr="004D500F">
        <w:rPr>
          <w:rFonts w:ascii="Arial" w:hAnsi="Arial" w:cs="Arial" w:eastAsiaTheme="minorEastAsia"/>
          <w:szCs w:val="24"/>
        </w:rPr>
        <w:t>Questionnaires include a statement that individual reports are confidential.</w:t>
      </w:r>
      <w:r>
        <w:rPr>
          <w:rFonts w:ascii="Arial" w:hAnsi="Arial" w:cs="Arial" w:eastAsiaTheme="minorEastAsia"/>
          <w:szCs w:val="24"/>
        </w:rPr>
        <w:t xml:space="preserve"> </w:t>
      </w:r>
      <w:r w:rsidRPr="004D500F">
        <w:rPr>
          <w:rFonts w:ascii="Arial" w:hAnsi="Arial" w:cs="Arial" w:eastAsiaTheme="minorEastAsia"/>
          <w:szCs w:val="24"/>
        </w:rPr>
        <w:t xml:space="preserve">U.S. Code Title 18, Section 1905; U.S. Code Title 7, Section 2276; and </w:t>
      </w:r>
      <w:r w:rsidRPr="00FE3914">
        <w:rPr>
          <w:rFonts w:ascii="Arial" w:hAnsi="Arial" w:cs="Arial" w:eastAsiaTheme="minorHAnsi"/>
          <w:szCs w:val="24"/>
        </w:rPr>
        <w:t>Title III of Pub. L. No. 115-435</w:t>
      </w:r>
      <w:r w:rsidRPr="004D500F">
        <w:rPr>
          <w:rFonts w:ascii="Arial" w:hAnsi="Arial" w:cs="Arial" w:eastAsiaTheme="minorEastAsia"/>
          <w:szCs w:val="24"/>
        </w:rPr>
        <w:t xml:space="preserve"> (CIPSEA) provide for confidentiality of reported information. All employees of NASS and all enumerators hired and supervised under a cooperative agreement with the National Association of State Departments of Agriculture (NASDA) must read the regulations and sign a statement of compliance.</w:t>
      </w:r>
      <w:r>
        <w:rPr>
          <w:rFonts w:ascii="Arial" w:hAnsi="Arial" w:cs="Arial" w:eastAsiaTheme="minorEastAsia"/>
          <w:szCs w:val="24"/>
        </w:rPr>
        <w:t xml:space="preserve"> </w:t>
      </w:r>
    </w:p>
    <w:p w:rsidRPr="004D500F" w:rsidR="006C00AD" w:rsidP="006C00AD" w:rsidRDefault="006C00AD" w14:paraId="7C4DFA50" w14:textId="77777777">
      <w:pPr>
        <w:widowControl w:val="0"/>
        <w:autoSpaceDE w:val="0"/>
        <w:autoSpaceDN w:val="0"/>
        <w:adjustRightInd w:val="0"/>
        <w:ind w:left="720"/>
        <w:rPr>
          <w:rFonts w:ascii="Arial" w:hAnsi="Arial" w:cs="Arial" w:eastAsiaTheme="minorEastAsia"/>
          <w:szCs w:val="24"/>
        </w:rPr>
      </w:pPr>
    </w:p>
    <w:p w:rsidRPr="004D500F" w:rsidR="006C00AD" w:rsidP="006C00AD" w:rsidRDefault="006C00AD" w14:paraId="5688B7A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rPr>
          <w:rFonts w:ascii="Arial" w:hAnsi="Arial" w:cs="Arial" w:eastAsiaTheme="minorEastAsia"/>
          <w:szCs w:val="24"/>
        </w:rPr>
      </w:pPr>
      <w:r w:rsidRPr="004D500F">
        <w:rPr>
          <w:rFonts w:ascii="Arial" w:hAnsi="Arial" w:cs="Arial" w:eastAsiaTheme="minorEastAsia"/>
          <w:szCs w:val="24"/>
        </w:rPr>
        <w:t xml:space="preserve">Additionally, NASS employees and NASS contractors comply with the OMB implementation guidance document, “Implementation Guidance for </w:t>
      </w:r>
      <w:r w:rsidRPr="00FE3914">
        <w:rPr>
          <w:rFonts w:ascii="Arial" w:hAnsi="Arial" w:cs="Arial" w:eastAsiaTheme="minorHAnsi"/>
          <w:szCs w:val="24"/>
        </w:rPr>
        <w:t>Confidential Information Protection and Statistical Efficiency Act of 2018, Title III of Pub. L. No. 115-435, codified in 44 U.S.C. Ch. 35</w:t>
      </w:r>
      <w:r w:rsidRPr="004D500F">
        <w:rPr>
          <w:rFonts w:ascii="Arial" w:hAnsi="Arial" w:cs="Arial" w:eastAsiaTheme="minorEastAsia"/>
          <w:szCs w:val="24"/>
        </w:rPr>
        <w:t>” CIPSEA supports NASS’s pledge of confidentiality to all respondents and facilitates the agency’s efforts to reduce burden by supporting statistical activities of collaborative agencies through designation of NASS agents, subject to the limitations and penalties described in CIPSEA.</w:t>
      </w:r>
    </w:p>
    <w:p w:rsidRPr="004D500F" w:rsidR="006C00AD" w:rsidP="006C00AD" w:rsidRDefault="006C00AD" w14:paraId="55FABE1D" w14:textId="77777777">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840"/>
          <w:tab w:val="left" w:pos="16560"/>
          <w:tab w:val="left" w:pos="17280"/>
          <w:tab w:val="left" w:pos="18000"/>
          <w:tab w:val="left" w:pos="18720"/>
        </w:tabs>
        <w:autoSpaceDE w:val="0"/>
        <w:autoSpaceDN w:val="0"/>
        <w:adjustRightInd w:val="0"/>
        <w:ind w:left="720"/>
        <w:rPr>
          <w:rFonts w:ascii="Arial" w:hAnsi="Arial" w:cs="Arial" w:eastAsiaTheme="minorEastAsia"/>
          <w:szCs w:val="24"/>
        </w:rPr>
      </w:pPr>
    </w:p>
    <w:p w:rsidRPr="004D500F" w:rsidR="006C00AD" w:rsidP="006C00AD" w:rsidRDefault="006C00AD" w14:paraId="0F5C31B5"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rPr>
          <w:rFonts w:ascii="Arial" w:hAnsi="Arial" w:cs="Arial" w:eastAsiaTheme="minorEastAsia"/>
          <w:szCs w:val="24"/>
        </w:rPr>
      </w:pPr>
      <w:r w:rsidRPr="004D500F">
        <w:rPr>
          <w:rFonts w:ascii="Arial" w:hAnsi="Arial" w:cs="Arial" w:eastAsiaTheme="minorEastAsia"/>
          <w:szCs w:val="24"/>
        </w:rPr>
        <w:t>The following confidentiality pledge statement will appear on all NASS questionnaires.</w:t>
      </w:r>
    </w:p>
    <w:p w:rsidRPr="00FE3914" w:rsidR="006C00AD" w:rsidP="006C00AD" w:rsidRDefault="006C00AD" w14:paraId="5EEBB80E" w14:textId="77777777">
      <w:pPr>
        <w:ind w:left="1440"/>
        <w:contextualSpacing/>
        <w:rPr>
          <w:rFonts w:ascii="Arial" w:hAnsi="Arial" w:cs="Arial" w:eastAsiaTheme="minorEastAsia"/>
          <w:color w:val="FF0000"/>
          <w:szCs w:val="24"/>
        </w:rPr>
      </w:pPr>
    </w:p>
    <w:p w:rsidR="008742F5" w:rsidP="006C00AD" w:rsidRDefault="006C00AD" w14:paraId="6C1E1EB5" w14:textId="1400DFFC">
      <w:pPr>
        <w:widowControl w:val="0"/>
        <w:autoSpaceDE w:val="0"/>
        <w:autoSpaceDN w:val="0"/>
        <w:adjustRightInd w:val="0"/>
        <w:ind w:left="1170"/>
        <w:rPr>
          <w:rStyle w:val="Hyperlink"/>
          <w:rFonts w:ascii="Arial" w:hAnsi="Arial" w:cs="Arial"/>
          <w:color w:val="FF0000"/>
          <w:szCs w:val="24"/>
        </w:rPr>
      </w:pPr>
      <w:r w:rsidRPr="00FE3914">
        <w:rPr>
          <w:rFonts w:ascii="Arial" w:hAnsi="Arial" w:cs="Arial" w:eastAsiaTheme="minorHAnsi"/>
          <w:szCs w:val="24"/>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and Statistical Efficiency Act of 2018, Title III of Pub. L. No. 115-435, codified in 44 U.S.C. Ch. 35 and other applicable Federal laws. For more information on how we protect your information please visit: </w:t>
      </w:r>
      <w:hyperlink w:history="1" r:id="rId12">
        <w:r w:rsidRPr="00DD0AC8">
          <w:rPr>
            <w:rStyle w:val="Hyperlink"/>
            <w:rFonts w:ascii="Arial" w:hAnsi="Arial" w:cs="Arial" w:eastAsiaTheme="minorHAnsi"/>
            <w:szCs w:val="24"/>
          </w:rPr>
          <w:t>https://www.nass.usda.gov/confidentiality</w:t>
        </w:r>
      </w:hyperlink>
      <w:r w:rsidRPr="00FE3914">
        <w:rPr>
          <w:rFonts w:ascii="Arial" w:hAnsi="Arial" w:cs="Arial" w:eastAsiaTheme="minorHAnsi"/>
          <w:szCs w:val="24"/>
        </w:rPr>
        <w:t>. Response to this survey is voluntary</w:t>
      </w:r>
      <w:r>
        <w:rPr>
          <w:rFonts w:ascii="Arial" w:hAnsi="Arial" w:cs="Arial" w:eastAsiaTheme="minorHAnsi"/>
          <w:szCs w:val="24"/>
        </w:rPr>
        <w:t>.</w:t>
      </w:r>
    </w:p>
    <w:p w:rsidRPr="00981097" w:rsidR="00377BA5" w:rsidRDefault="00377BA5" w14:paraId="731AE305" w14:textId="77777777">
      <w:pPr>
        <w:rPr>
          <w:rFonts w:ascii="Arial" w:hAnsi="Arial" w:cs="Arial"/>
          <w:szCs w:val="24"/>
        </w:rPr>
      </w:pPr>
    </w:p>
    <w:p w:rsidRPr="008F288D" w:rsidR="00377BA5" w:rsidRDefault="00377BA5" w14:paraId="69843093" w14:textId="77777777">
      <w:pPr>
        <w:ind w:left="720" w:hanging="720"/>
        <w:rPr>
          <w:rFonts w:ascii="Arial" w:hAnsi="Arial" w:cs="Arial"/>
          <w:color w:val="000000"/>
          <w:szCs w:val="24"/>
        </w:rPr>
      </w:pPr>
      <w:r w:rsidRPr="00981097">
        <w:rPr>
          <w:rFonts w:ascii="Arial" w:hAnsi="Arial" w:cs="Arial"/>
          <w:b/>
          <w:szCs w:val="24"/>
        </w:rPr>
        <w:t>11.</w:t>
      </w:r>
      <w:r w:rsidRPr="00981097">
        <w:rPr>
          <w:rFonts w:ascii="Arial" w:hAnsi="Arial" w:cs="Arial"/>
          <w:b/>
          <w:szCs w:val="24"/>
        </w:rPr>
        <w:tab/>
        <w:t xml:space="preserve">Provide </w:t>
      </w:r>
      <w:r w:rsidRPr="008F288D">
        <w:rPr>
          <w:rFonts w:ascii="Arial" w:hAnsi="Arial" w:cs="Arial"/>
          <w:b/>
          <w:color w:val="000000"/>
          <w:szCs w:val="24"/>
        </w:rPr>
        <w:t>additional justification for any questions of a sensitive nature.</w:t>
      </w:r>
    </w:p>
    <w:p w:rsidRPr="008F288D" w:rsidR="00377BA5" w:rsidRDefault="00377BA5" w14:paraId="0F4857B0" w14:textId="77777777">
      <w:pPr>
        <w:rPr>
          <w:rFonts w:ascii="Arial" w:hAnsi="Arial" w:cs="Arial"/>
          <w:color w:val="000000"/>
          <w:szCs w:val="24"/>
        </w:rPr>
      </w:pPr>
    </w:p>
    <w:p w:rsidRPr="0028388E" w:rsidR="00377BA5" w:rsidRDefault="00377BA5" w14:paraId="6558BE12" w14:textId="77777777">
      <w:pPr>
        <w:ind w:left="720"/>
        <w:rPr>
          <w:rFonts w:ascii="Arial" w:hAnsi="Arial" w:cs="Arial"/>
          <w:szCs w:val="24"/>
        </w:rPr>
      </w:pPr>
      <w:r w:rsidRPr="0028388E">
        <w:rPr>
          <w:rFonts w:ascii="Arial" w:hAnsi="Arial" w:cs="Arial"/>
          <w:szCs w:val="24"/>
        </w:rPr>
        <w:t>There are no questions of a sensitive nature.</w:t>
      </w:r>
    </w:p>
    <w:p w:rsidRPr="0028388E" w:rsidR="00377BA5" w:rsidRDefault="00377BA5" w14:paraId="1880AF27" w14:textId="77777777">
      <w:pPr>
        <w:rPr>
          <w:rFonts w:ascii="Arial" w:hAnsi="Arial" w:cs="Arial"/>
          <w:szCs w:val="24"/>
        </w:rPr>
      </w:pPr>
    </w:p>
    <w:p w:rsidRPr="008F288D" w:rsidR="00377BA5" w:rsidRDefault="00377BA5" w14:paraId="1BCC3340" w14:textId="009C2B83">
      <w:pPr>
        <w:ind w:left="720" w:hanging="720"/>
        <w:rPr>
          <w:rFonts w:ascii="Arial" w:hAnsi="Arial" w:cs="Arial"/>
          <w:b/>
          <w:color w:val="000000"/>
          <w:szCs w:val="24"/>
        </w:rPr>
      </w:pPr>
      <w:r w:rsidRPr="0028388E">
        <w:rPr>
          <w:rFonts w:ascii="Arial" w:hAnsi="Arial" w:cs="Arial"/>
          <w:b/>
          <w:szCs w:val="24"/>
        </w:rPr>
        <w:t>12.</w:t>
      </w:r>
      <w:r w:rsidRPr="0028388E">
        <w:rPr>
          <w:rFonts w:ascii="Arial" w:hAnsi="Arial" w:cs="Arial"/>
          <w:b/>
          <w:szCs w:val="24"/>
        </w:rPr>
        <w:tab/>
        <w:t xml:space="preserve">Provide estimates of the hour burden of the collection </w:t>
      </w:r>
      <w:r w:rsidRPr="008F288D">
        <w:rPr>
          <w:rFonts w:ascii="Arial" w:hAnsi="Arial" w:cs="Arial"/>
          <w:b/>
          <w:color w:val="000000"/>
          <w:szCs w:val="24"/>
        </w:rPr>
        <w:t>of information.</w:t>
      </w:r>
      <w:r w:rsidR="00C04F5D">
        <w:rPr>
          <w:rFonts w:ascii="Arial" w:hAnsi="Arial" w:cs="Arial"/>
          <w:b/>
          <w:color w:val="000000"/>
          <w:szCs w:val="24"/>
        </w:rPr>
        <w:t xml:space="preserve"> </w:t>
      </w:r>
      <w:r w:rsidRPr="008F288D">
        <w:rPr>
          <w:rFonts w:ascii="Arial" w:hAnsi="Arial" w:cs="Arial"/>
          <w:b/>
          <w:color w:val="000000"/>
          <w:szCs w:val="24"/>
        </w:rPr>
        <w:t>The statement should indicate the number of respondents, frequency of response, annual hour burden, and an explanation of how the burden was estimated.</w:t>
      </w:r>
      <w:r w:rsidR="00C04F5D">
        <w:rPr>
          <w:rFonts w:ascii="Arial" w:hAnsi="Arial" w:cs="Arial"/>
          <w:b/>
          <w:color w:val="000000"/>
          <w:szCs w:val="24"/>
        </w:rPr>
        <w:t xml:space="preserve"> </w:t>
      </w:r>
      <w:r w:rsidRPr="008F288D">
        <w:rPr>
          <w:rFonts w:ascii="Arial" w:hAnsi="Arial" w:cs="Arial"/>
          <w:b/>
          <w:color w:val="000000"/>
          <w:szCs w:val="24"/>
        </w:rPr>
        <w:t>If this request for approval covers more than one form, provide separate hour burden estimates for each form and aggregate the hour burdens in Item 13 of OMB Form 83-I.</w:t>
      </w:r>
      <w:r w:rsidR="00C04F5D">
        <w:rPr>
          <w:rFonts w:ascii="Arial" w:hAnsi="Arial" w:cs="Arial"/>
          <w:b/>
          <w:color w:val="000000"/>
          <w:szCs w:val="24"/>
        </w:rPr>
        <w:t xml:space="preserve"> </w:t>
      </w:r>
      <w:r w:rsidRPr="008F288D">
        <w:rPr>
          <w:rFonts w:ascii="Arial" w:hAnsi="Arial" w:cs="Arial"/>
          <w:b/>
          <w:color w:val="000000"/>
          <w:szCs w:val="24"/>
        </w:rPr>
        <w:t>Provide estimates of annualized cost to respondents for the hour burdens for collections of information, identifying and using appropriate wage rate categories.</w:t>
      </w:r>
    </w:p>
    <w:p w:rsidRPr="007E4E0B" w:rsidR="00952AEA" w:rsidP="00780AA7" w:rsidRDefault="00952AEA" w14:paraId="03D6EE0D" w14:textId="77777777">
      <w:pPr>
        <w:ind w:left="720"/>
        <w:rPr>
          <w:rFonts w:ascii="Arial" w:hAnsi="Arial" w:cs="Arial"/>
          <w:szCs w:val="24"/>
        </w:rPr>
      </w:pPr>
    </w:p>
    <w:p w:rsidRPr="007E4E0B" w:rsidR="00473B5F" w:rsidP="00473B5F" w:rsidRDefault="00473B5F" w14:paraId="5E14024B" w14:textId="27A82C99">
      <w:pPr>
        <w:autoSpaceDE w:val="0"/>
        <w:autoSpaceDN w:val="0"/>
        <w:adjustRightInd w:val="0"/>
        <w:ind w:left="720"/>
        <w:rPr>
          <w:rFonts w:ascii="Arial" w:hAnsi="Arial" w:cs="Arial"/>
          <w:szCs w:val="24"/>
        </w:rPr>
      </w:pPr>
      <w:r w:rsidRPr="007E4E0B">
        <w:rPr>
          <w:rFonts w:ascii="Arial" w:hAnsi="Arial" w:cs="Arial"/>
          <w:szCs w:val="24"/>
        </w:rPr>
        <w:t>Burden hour calculations are shown below.</w:t>
      </w:r>
      <w:r w:rsidRPr="007E4E0B" w:rsidR="00C04F5D">
        <w:rPr>
          <w:rFonts w:ascii="Arial" w:hAnsi="Arial" w:cs="Arial"/>
          <w:szCs w:val="24"/>
        </w:rPr>
        <w:t xml:space="preserve"> </w:t>
      </w:r>
      <w:r w:rsidRPr="007E4E0B">
        <w:rPr>
          <w:rFonts w:ascii="Arial" w:hAnsi="Arial" w:cs="Arial"/>
          <w:szCs w:val="24"/>
        </w:rPr>
        <w:t>The minutes-per-response figures come from cognitive interviews.</w:t>
      </w:r>
      <w:r w:rsidRPr="007E4E0B" w:rsidR="00C04F5D">
        <w:rPr>
          <w:rFonts w:ascii="Arial" w:hAnsi="Arial" w:cs="Arial"/>
          <w:szCs w:val="24"/>
        </w:rPr>
        <w:t xml:space="preserve"> </w:t>
      </w:r>
      <w:r w:rsidRPr="007E4E0B">
        <w:rPr>
          <w:rFonts w:ascii="Arial" w:hAnsi="Arial" w:cs="Arial"/>
          <w:szCs w:val="24"/>
        </w:rPr>
        <w:t>Cost to the public of completing the questionnaire is assumed to be comparable to the hourly rate of those requesting the data.</w:t>
      </w:r>
      <w:r w:rsidRPr="007E4E0B" w:rsidR="00C04F5D">
        <w:rPr>
          <w:rFonts w:ascii="Arial" w:hAnsi="Arial" w:cs="Arial"/>
          <w:szCs w:val="24"/>
        </w:rPr>
        <w:t xml:space="preserve"> </w:t>
      </w:r>
      <w:r w:rsidRPr="007E4E0B">
        <w:rPr>
          <w:rFonts w:ascii="Arial" w:hAnsi="Arial" w:cs="Arial"/>
          <w:szCs w:val="24"/>
        </w:rPr>
        <w:t xml:space="preserve">Reporting time of </w:t>
      </w:r>
      <w:r w:rsidR="00005079">
        <w:rPr>
          <w:rFonts w:ascii="Arial" w:hAnsi="Arial" w:cs="Arial"/>
          <w:szCs w:val="24"/>
        </w:rPr>
        <w:t>9</w:t>
      </w:r>
      <w:r w:rsidRPr="007E4E0B" w:rsidR="007E4E0B">
        <w:rPr>
          <w:rFonts w:ascii="Arial" w:hAnsi="Arial" w:cs="Arial"/>
          <w:szCs w:val="24"/>
        </w:rPr>
        <w:t>,</w:t>
      </w:r>
      <w:r w:rsidR="008863DA">
        <w:rPr>
          <w:rFonts w:ascii="Arial" w:hAnsi="Arial" w:cs="Arial"/>
          <w:szCs w:val="24"/>
        </w:rPr>
        <w:t>547</w:t>
      </w:r>
      <w:r w:rsidRPr="007E4E0B">
        <w:rPr>
          <w:rFonts w:ascii="Arial" w:hAnsi="Arial" w:cs="Arial"/>
          <w:szCs w:val="24"/>
        </w:rPr>
        <w:t xml:space="preserve"> hours is multiplied by $3</w:t>
      </w:r>
      <w:r w:rsidRPr="007E4E0B" w:rsidR="007E4E0B">
        <w:rPr>
          <w:rFonts w:ascii="Arial" w:hAnsi="Arial" w:cs="Arial"/>
          <w:szCs w:val="24"/>
        </w:rPr>
        <w:t>6.97</w:t>
      </w:r>
      <w:r w:rsidRPr="007E4E0B">
        <w:rPr>
          <w:rFonts w:ascii="Arial" w:hAnsi="Arial" w:cs="Arial"/>
          <w:szCs w:val="24"/>
        </w:rPr>
        <w:t xml:space="preserve"> per hour for a total cost to the public of $</w:t>
      </w:r>
      <w:r w:rsidR="00005079">
        <w:rPr>
          <w:rFonts w:ascii="Arial" w:hAnsi="Arial" w:cs="Arial"/>
          <w:szCs w:val="24"/>
        </w:rPr>
        <w:t>3</w:t>
      </w:r>
      <w:r w:rsidR="008863DA">
        <w:rPr>
          <w:rFonts w:ascii="Arial" w:hAnsi="Arial" w:cs="Arial"/>
          <w:szCs w:val="24"/>
        </w:rPr>
        <w:t>52</w:t>
      </w:r>
      <w:r w:rsidRPr="007E4E0B" w:rsidR="007E4E0B">
        <w:rPr>
          <w:rFonts w:ascii="Arial" w:hAnsi="Arial" w:cs="Arial"/>
          <w:szCs w:val="24"/>
        </w:rPr>
        <w:t>,</w:t>
      </w:r>
      <w:r w:rsidR="008863DA">
        <w:rPr>
          <w:rFonts w:ascii="Arial" w:hAnsi="Arial" w:cs="Arial"/>
          <w:szCs w:val="24"/>
        </w:rPr>
        <w:t>952</w:t>
      </w:r>
      <w:r w:rsidRPr="007E4E0B" w:rsidR="007E4E0B">
        <w:rPr>
          <w:rFonts w:ascii="Arial" w:hAnsi="Arial" w:cs="Arial"/>
          <w:szCs w:val="24"/>
        </w:rPr>
        <w:t>.</w:t>
      </w:r>
      <w:r w:rsidR="008863DA">
        <w:rPr>
          <w:rFonts w:ascii="Arial" w:hAnsi="Arial" w:cs="Arial"/>
          <w:szCs w:val="24"/>
        </w:rPr>
        <w:t>59</w:t>
      </w:r>
      <w:r w:rsidRPr="007E4E0B">
        <w:rPr>
          <w:rFonts w:ascii="Arial" w:hAnsi="Arial" w:cs="Arial"/>
          <w:szCs w:val="24"/>
        </w:rPr>
        <w:t xml:space="preserve">. </w:t>
      </w:r>
    </w:p>
    <w:p w:rsidRPr="007E4E0B" w:rsidR="00473B5F" w:rsidP="00473B5F" w:rsidRDefault="00473B5F" w14:paraId="40A8CDDD" w14:textId="77777777">
      <w:pPr>
        <w:widowControl w:val="0"/>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autoSpaceDE w:val="0"/>
        <w:autoSpaceDN w:val="0"/>
        <w:adjustRightInd w:val="0"/>
        <w:ind w:left="720"/>
        <w:rPr>
          <w:rFonts w:ascii="Arial" w:hAnsi="Arial" w:cs="Arial"/>
          <w:szCs w:val="24"/>
        </w:rPr>
      </w:pPr>
    </w:p>
    <w:p w:rsidRPr="00493C36" w:rsidR="007E4E0B" w:rsidP="007E4E0B" w:rsidRDefault="007E4E0B" w14:paraId="63121419" w14:textId="77777777">
      <w:pPr>
        <w:ind w:left="720"/>
        <w:rPr>
          <w:rFonts w:ascii="Arial" w:hAnsi="Arial" w:cs="Arial"/>
        </w:rPr>
        <w:sectPr w:rsidRPr="00493C36" w:rsidR="007E4E0B" w:rsidSect="007E4E0B">
          <w:footerReference w:type="default" r:id="rId13"/>
          <w:type w:val="continuous"/>
          <w:pgSz w:w="12240" w:h="15840" w:code="1"/>
          <w:pgMar w:top="1526" w:right="1440" w:bottom="1350" w:left="1440" w:header="1152" w:footer="576" w:gutter="0"/>
          <w:cols w:space="720"/>
          <w:noEndnote/>
          <w:docGrid w:linePitch="326"/>
        </w:sectPr>
      </w:pPr>
      <w:r w:rsidRPr="007E4E0B">
        <w:rPr>
          <w:rFonts w:ascii="Arial" w:hAnsi="Arial" w:cs="Arial"/>
        </w:rPr>
        <w:t xml:space="preserve">NASS </w:t>
      </w:r>
      <w:r w:rsidRPr="005A6162">
        <w:rPr>
          <w:rFonts w:ascii="Arial" w:hAnsi="Arial" w:cs="Arial"/>
        </w:rPr>
        <w:t xml:space="preserve">uses the Bureau of Labor Statistics’ </w:t>
      </w:r>
      <w:hyperlink w:history="1" r:id="rId14">
        <w:r w:rsidRPr="005A6162">
          <w:rPr>
            <w:rFonts w:ascii="Arial" w:hAnsi="Arial" w:cs="Arial"/>
            <w:color w:val="0000FF"/>
            <w:u w:val="single"/>
          </w:rPr>
          <w:t>Occupational Employment Statistics</w:t>
        </w:r>
      </w:hyperlink>
      <w:r w:rsidRPr="005A6162">
        <w:rPr>
          <w:rFonts w:ascii="Arial" w:hAnsi="Arial" w:cs="Arial"/>
        </w:rPr>
        <w:t xml:space="preserve"> (most recently published on March </w:t>
      </w:r>
      <w:r>
        <w:rPr>
          <w:rFonts w:ascii="Arial" w:hAnsi="Arial" w:cs="Arial"/>
        </w:rPr>
        <w:t>31, 2021</w:t>
      </w:r>
      <w:r w:rsidRPr="005A6162">
        <w:rPr>
          <w:rFonts w:ascii="Arial" w:hAnsi="Arial" w:cs="Arial"/>
        </w:rPr>
        <w:t xml:space="preserve"> for the previous May) to estimate an hourly wage for the burden cost. The May 20</w:t>
      </w:r>
      <w:r>
        <w:rPr>
          <w:rFonts w:ascii="Arial" w:hAnsi="Arial" w:cs="Arial"/>
        </w:rPr>
        <w:t>20</w:t>
      </w:r>
      <w:r w:rsidRPr="005A6162">
        <w:rPr>
          <w:rFonts w:ascii="Arial" w:hAnsi="Arial" w:cs="Arial"/>
        </w:rPr>
        <w:t xml:space="preserve"> mean wage for bookkeepers was $2</w:t>
      </w:r>
      <w:r>
        <w:rPr>
          <w:rFonts w:ascii="Arial" w:hAnsi="Arial" w:cs="Arial"/>
        </w:rPr>
        <w:t>1.20</w:t>
      </w:r>
      <w:r w:rsidRPr="005A6162">
        <w:rPr>
          <w:rFonts w:ascii="Arial" w:hAnsi="Arial" w:cs="Arial"/>
        </w:rPr>
        <w:t xml:space="preserve">. The mean </w:t>
      </w:r>
      <w:r>
        <w:rPr>
          <w:rFonts w:ascii="Arial" w:hAnsi="Arial" w:cs="Arial"/>
        </w:rPr>
        <w:t>wage for farm managers was $36.9</w:t>
      </w:r>
      <w:r w:rsidRPr="005A6162">
        <w:rPr>
          <w:rFonts w:ascii="Arial" w:hAnsi="Arial" w:cs="Arial"/>
        </w:rPr>
        <w:t>3. The mean wage for farm supervisors was $2</w:t>
      </w:r>
      <w:r>
        <w:rPr>
          <w:rFonts w:ascii="Arial" w:hAnsi="Arial" w:cs="Arial"/>
        </w:rPr>
        <w:t>5.25</w:t>
      </w:r>
      <w:r w:rsidRPr="005A6162">
        <w:rPr>
          <w:rFonts w:ascii="Arial" w:hAnsi="Arial" w:cs="Arial"/>
        </w:rPr>
        <w:t>. The mean wage of the three is $</w:t>
      </w:r>
      <w:r>
        <w:rPr>
          <w:rFonts w:ascii="Arial" w:hAnsi="Arial" w:cs="Arial"/>
        </w:rPr>
        <w:t>27.79</w:t>
      </w:r>
      <w:r w:rsidRPr="005A6162">
        <w:rPr>
          <w:rFonts w:ascii="Arial" w:hAnsi="Arial" w:cs="Arial"/>
        </w:rPr>
        <w:t>. To calculate the fully loaded wage rate (includes allowances for Social Security, insurance, etc.) NASS will add 33% for a total of $3</w:t>
      </w:r>
      <w:r>
        <w:rPr>
          <w:rFonts w:ascii="Arial" w:hAnsi="Arial" w:cs="Arial"/>
        </w:rPr>
        <w:t>6.97</w:t>
      </w:r>
      <w:r w:rsidRPr="005A6162">
        <w:rPr>
          <w:rFonts w:ascii="Arial" w:hAnsi="Arial" w:cs="Arial"/>
        </w:rPr>
        <w:t xml:space="preserve"> per</w:t>
      </w:r>
      <w:r>
        <w:rPr>
          <w:rFonts w:ascii="Arial" w:hAnsi="Arial" w:cs="Arial"/>
        </w:rPr>
        <w:t xml:space="preserve"> hour.</w:t>
      </w:r>
    </w:p>
    <w:p w:rsidRPr="00DE6229" w:rsidR="006C00AD" w:rsidP="006C00AD" w:rsidRDefault="006C00AD" w14:paraId="5FCD9FE5" w14:textId="18392376">
      <w:pPr>
        <w:widowControl w:val="0"/>
        <w:autoSpaceDE w:val="0"/>
        <w:autoSpaceDN w:val="0"/>
        <w:adjustRightInd w:val="0"/>
        <w:ind w:left="720"/>
        <w:rPr>
          <w:rFonts w:ascii="Arial" w:hAnsi="Arial" w:cs="Arial"/>
          <w:color w:val="FF0000"/>
          <w:szCs w:val="24"/>
        </w:rPr>
      </w:pPr>
    </w:p>
    <w:p w:rsidRPr="00DE6229" w:rsidR="006C00AD" w:rsidP="006C00AD" w:rsidRDefault="006C00AD" w14:paraId="6E7C081A" w14:textId="77777777">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autoSpaceDE w:val="0"/>
        <w:autoSpaceDN w:val="0"/>
        <w:adjustRightInd w:val="0"/>
        <w:ind w:left="576"/>
        <w:rPr>
          <w:rFonts w:ascii="Arial" w:hAnsi="Arial" w:cs="Arial"/>
          <w:color w:val="FF0000"/>
          <w:szCs w:val="24"/>
        </w:rPr>
      </w:pPr>
    </w:p>
    <w:p w:rsidR="00D81D44" w:rsidP="00280E87" w:rsidRDefault="00D81D44" w14:paraId="5AAB80D5" w14:textId="77777777">
      <w:pPr>
        <w:rPr>
          <w:rFonts w:ascii="Arial" w:hAnsi="Arial" w:cs="Arial"/>
          <w:color w:val="FF0000"/>
          <w:szCs w:val="24"/>
        </w:rPr>
      </w:pPr>
    </w:p>
    <w:p w:rsidRPr="0010745C" w:rsidR="00280E87" w:rsidP="00280E87" w:rsidRDefault="00280E87" w14:paraId="007A5DCC" w14:textId="77777777">
      <w:pPr>
        <w:ind w:left="720"/>
        <w:rPr>
          <w:rFonts w:ascii="Arial" w:hAnsi="Arial" w:cs="Arial"/>
          <w:color w:val="FF0000"/>
          <w:szCs w:val="24"/>
        </w:rPr>
        <w:sectPr w:rsidRPr="0010745C" w:rsidR="00280E87" w:rsidSect="00D504FD">
          <w:headerReference w:type="even" r:id="rId15"/>
          <w:headerReference w:type="default" r:id="rId16"/>
          <w:footerReference w:type="even" r:id="rId17"/>
          <w:footerReference w:type="default" r:id="rId18"/>
          <w:footnotePr>
            <w:numFmt w:val="lowerLetter"/>
          </w:footnotePr>
          <w:endnotePr>
            <w:numFmt w:val="lowerLetter"/>
          </w:endnotePr>
          <w:type w:val="continuous"/>
          <w:pgSz w:w="12240" w:h="15840"/>
          <w:pgMar w:top="1890" w:right="1710" w:bottom="1620" w:left="1260" w:header="1350" w:footer="576" w:gutter="0"/>
          <w:cols w:space="720"/>
        </w:sectPr>
      </w:pPr>
    </w:p>
    <w:p w:rsidRPr="008F288D" w:rsidR="00225D82" w:rsidP="00DE54E5" w:rsidRDefault="00225D82" w14:paraId="716D1C98" w14:textId="77777777">
      <w:pPr>
        <w:rPr>
          <w:rFonts w:ascii="Arial" w:hAnsi="Arial" w:cs="Arial"/>
          <w:color w:val="FF0000"/>
          <w:szCs w:val="24"/>
        </w:rPr>
      </w:pPr>
    </w:p>
    <w:p w:rsidRPr="008F288D" w:rsidR="00EB1AFF" w:rsidP="00DE54E5" w:rsidRDefault="00EB1AFF" w14:paraId="01EEE9FC" w14:textId="77777777">
      <w:pPr>
        <w:rPr>
          <w:rFonts w:ascii="Arial" w:hAnsi="Arial" w:cs="Arial"/>
          <w:color w:val="FF0000"/>
          <w:szCs w:val="24"/>
        </w:rPr>
      </w:pPr>
    </w:p>
    <w:p w:rsidRPr="008F288D" w:rsidR="00377BA5" w:rsidRDefault="00377BA5" w14:paraId="459323D1" w14:textId="77777777">
      <w:pPr>
        <w:tabs>
          <w:tab w:val="left" w:pos="576"/>
          <w:tab w:val="left" w:pos="1152"/>
          <w:tab w:val="left" w:pos="1728"/>
          <w:tab w:val="left" w:pos="2304"/>
        </w:tabs>
        <w:rPr>
          <w:rFonts w:ascii="Arial" w:hAnsi="Arial" w:cs="Arial"/>
          <w:color w:val="000000"/>
          <w:szCs w:val="24"/>
        </w:rPr>
      </w:pPr>
    </w:p>
    <w:p w:rsidRPr="008F288D" w:rsidR="00B3778B" w:rsidP="00800AAC" w:rsidRDefault="0089318B" w14:paraId="38D1D668" w14:textId="390D307D">
      <w:pPr>
        <w:tabs>
          <w:tab w:val="left" w:pos="576"/>
          <w:tab w:val="left" w:pos="1152"/>
          <w:tab w:val="left" w:pos="1728"/>
          <w:tab w:val="left" w:pos="2304"/>
        </w:tabs>
        <w:ind w:left="576" w:hanging="1116"/>
        <w:rPr>
          <w:rFonts w:ascii="Arial" w:hAnsi="Arial" w:cs="Arial"/>
          <w:b/>
          <w:color w:val="000000"/>
          <w:szCs w:val="24"/>
        </w:rPr>
        <w:sectPr w:rsidRPr="008F288D" w:rsidR="00B3778B" w:rsidSect="00DE54E5">
          <w:headerReference w:type="even" r:id="rId19"/>
          <w:headerReference w:type="default" r:id="rId20"/>
          <w:footerReference w:type="even" r:id="rId21"/>
          <w:footerReference w:type="default" r:id="rId22"/>
          <w:footnotePr>
            <w:numFmt w:val="lowerLetter"/>
          </w:footnotePr>
          <w:endnotePr>
            <w:numFmt w:val="lowerLetter"/>
          </w:endnotePr>
          <w:type w:val="continuous"/>
          <w:pgSz w:w="15840" w:h="12240" w:orient="landscape" w:code="1"/>
          <w:pgMar w:top="1440" w:right="1728" w:bottom="1440" w:left="1260" w:header="446" w:footer="576" w:gutter="0"/>
          <w:cols w:space="720"/>
        </w:sectPr>
      </w:pPr>
      <w:r>
        <w:rPr>
          <w:rFonts w:ascii="Arial" w:hAnsi="Arial" w:cs="Arial"/>
          <w:b/>
          <w:color w:val="000000"/>
          <w:szCs w:val="24"/>
        </w:rPr>
        <w:object w:dxaOrig="18636" w:dyaOrig="6509" w14:anchorId="4EB77AE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7" style="width:712.5pt;height:249pt" o:ole="" type="#_x0000_t75">
            <v:imagedata o:title="" r:id="rId23"/>
          </v:shape>
          <o:OLEObject Type="Embed" ProgID="Excel.Sheet.12" ShapeID="_x0000_i1027" DrawAspect="Content" ObjectID="_1688450773" r:id="rId24"/>
        </w:object>
      </w:r>
    </w:p>
    <w:p w:rsidRPr="008F288D" w:rsidR="00377BA5" w:rsidP="00B26FB6" w:rsidRDefault="00377BA5" w14:paraId="651B1737" w14:textId="77777777">
      <w:pPr>
        <w:tabs>
          <w:tab w:val="left" w:pos="720"/>
          <w:tab w:val="left" w:pos="1152"/>
          <w:tab w:val="left" w:pos="1728"/>
          <w:tab w:val="left" w:pos="2304"/>
        </w:tabs>
        <w:ind w:left="576" w:hanging="576"/>
        <w:rPr>
          <w:rFonts w:ascii="Arial" w:hAnsi="Arial" w:cs="Arial"/>
          <w:b/>
          <w:color w:val="000000"/>
          <w:szCs w:val="24"/>
        </w:rPr>
      </w:pPr>
      <w:r w:rsidRPr="008F288D">
        <w:rPr>
          <w:rFonts w:ascii="Arial" w:hAnsi="Arial" w:cs="Arial"/>
          <w:b/>
          <w:color w:val="000000"/>
          <w:szCs w:val="24"/>
        </w:rPr>
        <w:lastRenderedPageBreak/>
        <w:t>13.</w:t>
      </w:r>
      <w:r w:rsidRPr="008F288D">
        <w:rPr>
          <w:rFonts w:ascii="Arial" w:hAnsi="Arial" w:cs="Arial"/>
          <w:b/>
          <w:color w:val="000000"/>
          <w:szCs w:val="24"/>
        </w:rPr>
        <w:tab/>
        <w:t>Provide an estimate of the total annual cost burden to respondents or record-keepers resulting from the collection of information.</w:t>
      </w:r>
    </w:p>
    <w:p w:rsidRPr="008F288D" w:rsidR="00B10E43" w:rsidRDefault="00B10E43" w14:paraId="5B56851A" w14:textId="77777777">
      <w:pPr>
        <w:tabs>
          <w:tab w:val="left" w:pos="576"/>
          <w:tab w:val="left" w:pos="1152"/>
          <w:tab w:val="left" w:pos="1728"/>
          <w:tab w:val="left" w:pos="2304"/>
        </w:tabs>
        <w:ind w:left="576" w:hanging="576"/>
        <w:rPr>
          <w:rFonts w:ascii="Arial" w:hAnsi="Arial" w:cs="Arial"/>
          <w:b/>
          <w:color w:val="000000"/>
          <w:szCs w:val="24"/>
        </w:rPr>
      </w:pPr>
    </w:p>
    <w:p w:rsidRPr="008F288D" w:rsidR="00377BA5" w:rsidP="001F6F7A" w:rsidRDefault="00B10E43" w14:paraId="213D1468" w14:textId="77777777">
      <w:pPr>
        <w:tabs>
          <w:tab w:val="left" w:pos="576"/>
          <w:tab w:val="left" w:pos="1152"/>
          <w:tab w:val="left" w:pos="1728"/>
          <w:tab w:val="left" w:pos="2304"/>
        </w:tabs>
        <w:ind w:left="576"/>
        <w:rPr>
          <w:rFonts w:ascii="Arial" w:hAnsi="Arial" w:cs="Arial"/>
          <w:color w:val="000000"/>
          <w:szCs w:val="24"/>
        </w:rPr>
      </w:pPr>
      <w:r w:rsidRPr="008F288D">
        <w:rPr>
          <w:rFonts w:ascii="Arial" w:hAnsi="Arial" w:cs="Arial"/>
          <w:szCs w:val="24"/>
        </w:rPr>
        <w:t>There are no capital/start-up or ongoing operation/maintenance costs associated with this information collection.</w:t>
      </w:r>
    </w:p>
    <w:p w:rsidRPr="008F288D" w:rsidR="00B10E43" w:rsidRDefault="00B10E43" w14:paraId="3F44AB14" w14:textId="77777777">
      <w:pPr>
        <w:tabs>
          <w:tab w:val="left" w:pos="576"/>
          <w:tab w:val="left" w:pos="1152"/>
          <w:tab w:val="left" w:pos="1728"/>
          <w:tab w:val="left" w:pos="2304"/>
        </w:tabs>
        <w:rPr>
          <w:rFonts w:ascii="Arial" w:hAnsi="Arial" w:cs="Arial"/>
          <w:color w:val="000000"/>
          <w:szCs w:val="24"/>
        </w:rPr>
      </w:pPr>
    </w:p>
    <w:p w:rsidRPr="008F288D" w:rsidR="00377BA5" w:rsidRDefault="00377BA5" w14:paraId="4863FB2D" w14:textId="77777777">
      <w:pPr>
        <w:tabs>
          <w:tab w:val="left" w:pos="576"/>
          <w:tab w:val="left" w:pos="1152"/>
          <w:tab w:val="left" w:pos="1728"/>
          <w:tab w:val="left" w:pos="2304"/>
        </w:tabs>
        <w:ind w:left="576" w:hanging="576"/>
        <w:rPr>
          <w:rFonts w:ascii="Arial" w:hAnsi="Arial" w:cs="Arial"/>
          <w:color w:val="000000"/>
          <w:szCs w:val="24"/>
        </w:rPr>
      </w:pPr>
      <w:r w:rsidRPr="008F288D">
        <w:rPr>
          <w:rFonts w:ascii="Arial" w:hAnsi="Arial" w:cs="Arial"/>
          <w:b/>
          <w:color w:val="000000"/>
          <w:szCs w:val="24"/>
        </w:rPr>
        <w:t>14.</w:t>
      </w:r>
      <w:r w:rsidRPr="008F288D">
        <w:rPr>
          <w:rFonts w:ascii="Arial" w:hAnsi="Arial" w:cs="Arial"/>
          <w:b/>
          <w:color w:val="000000"/>
          <w:szCs w:val="24"/>
        </w:rPr>
        <w:tab/>
        <w:t>Provide estimates of annualized cost to the Federal government; provide a description of the method used to estimate cost which should include quantification of hours, operational expenses, and any other expense that would not have been incurred without this collection of information.</w:t>
      </w:r>
    </w:p>
    <w:p w:rsidRPr="00E15762" w:rsidR="00377BA5" w:rsidRDefault="00377BA5" w14:paraId="3EA7D02E" w14:textId="77777777">
      <w:pPr>
        <w:tabs>
          <w:tab w:val="left" w:pos="576"/>
          <w:tab w:val="left" w:pos="1152"/>
          <w:tab w:val="left" w:pos="1728"/>
          <w:tab w:val="left" w:pos="2304"/>
        </w:tabs>
        <w:rPr>
          <w:rFonts w:ascii="Arial" w:hAnsi="Arial" w:cs="Arial"/>
          <w:szCs w:val="24"/>
        </w:rPr>
      </w:pPr>
    </w:p>
    <w:p w:rsidRPr="00E15762" w:rsidR="00377BA5" w:rsidP="00B06C7C" w:rsidRDefault="00377BA5" w14:paraId="46EA3E97" w14:textId="103778A7">
      <w:pPr>
        <w:tabs>
          <w:tab w:val="left" w:pos="576"/>
          <w:tab w:val="left" w:pos="1152"/>
          <w:tab w:val="left" w:pos="1728"/>
          <w:tab w:val="left" w:pos="2304"/>
        </w:tabs>
        <w:ind w:left="576"/>
        <w:rPr>
          <w:rFonts w:ascii="Arial" w:hAnsi="Arial" w:cs="Arial"/>
          <w:szCs w:val="24"/>
        </w:rPr>
      </w:pPr>
      <w:r w:rsidRPr="00E15762">
        <w:rPr>
          <w:rFonts w:ascii="Arial" w:hAnsi="Arial" w:cs="Arial"/>
          <w:szCs w:val="24"/>
        </w:rPr>
        <w:t xml:space="preserve">The total cost to the </w:t>
      </w:r>
      <w:r w:rsidRPr="00E15762" w:rsidR="007C46B0">
        <w:rPr>
          <w:rFonts w:ascii="Arial" w:hAnsi="Arial" w:cs="Arial"/>
          <w:szCs w:val="24"/>
        </w:rPr>
        <w:t>F</w:t>
      </w:r>
      <w:r w:rsidRPr="00E15762">
        <w:rPr>
          <w:rFonts w:ascii="Arial" w:hAnsi="Arial" w:cs="Arial"/>
          <w:szCs w:val="24"/>
        </w:rPr>
        <w:t xml:space="preserve">ederal </w:t>
      </w:r>
      <w:r w:rsidRPr="00E15762" w:rsidR="007C46B0">
        <w:rPr>
          <w:rFonts w:ascii="Arial" w:hAnsi="Arial" w:cs="Arial"/>
          <w:szCs w:val="24"/>
        </w:rPr>
        <w:t>G</w:t>
      </w:r>
      <w:r w:rsidRPr="00E15762">
        <w:rPr>
          <w:rFonts w:ascii="Arial" w:hAnsi="Arial" w:cs="Arial"/>
          <w:szCs w:val="24"/>
        </w:rPr>
        <w:t xml:space="preserve">overnment for the </w:t>
      </w:r>
      <w:r w:rsidR="00932CC8">
        <w:rPr>
          <w:rFonts w:ascii="Arial" w:hAnsi="Arial" w:cs="Arial"/>
          <w:szCs w:val="24"/>
        </w:rPr>
        <w:t>2022 National Agroforestry Survey</w:t>
      </w:r>
      <w:r w:rsidRPr="00E15762" w:rsidR="00B06C7C">
        <w:rPr>
          <w:rFonts w:ascii="Arial" w:hAnsi="Arial" w:cs="Arial"/>
          <w:szCs w:val="24"/>
        </w:rPr>
        <w:t xml:space="preserve"> </w:t>
      </w:r>
      <w:r w:rsidRPr="00E15762">
        <w:rPr>
          <w:rFonts w:ascii="Arial" w:hAnsi="Arial" w:cs="Arial"/>
          <w:szCs w:val="24"/>
        </w:rPr>
        <w:t>is approximately $</w:t>
      </w:r>
      <w:r w:rsidR="00932CC8">
        <w:rPr>
          <w:rFonts w:ascii="Arial" w:hAnsi="Arial" w:cs="Arial"/>
          <w:szCs w:val="24"/>
        </w:rPr>
        <w:t>417</w:t>
      </w:r>
      <w:r w:rsidRPr="00E15762" w:rsidR="001D4140">
        <w:rPr>
          <w:rFonts w:ascii="Arial" w:hAnsi="Arial" w:cs="Arial"/>
          <w:szCs w:val="24"/>
        </w:rPr>
        <w:t>,</w:t>
      </w:r>
      <w:r w:rsidR="00932CC8">
        <w:rPr>
          <w:rFonts w:ascii="Arial" w:hAnsi="Arial" w:cs="Arial"/>
          <w:szCs w:val="24"/>
        </w:rPr>
        <w:t>8</w:t>
      </w:r>
      <w:r w:rsidRPr="00E15762" w:rsidR="001D4140">
        <w:rPr>
          <w:rFonts w:ascii="Arial" w:hAnsi="Arial" w:cs="Arial"/>
          <w:szCs w:val="24"/>
        </w:rPr>
        <w:t>00</w:t>
      </w:r>
      <w:r w:rsidR="00932CC8">
        <w:rPr>
          <w:rFonts w:ascii="Arial" w:hAnsi="Arial" w:cs="Arial"/>
          <w:szCs w:val="24"/>
        </w:rPr>
        <w:t>, most of which is salaries</w:t>
      </w:r>
      <w:r w:rsidRPr="00E15762">
        <w:rPr>
          <w:rFonts w:ascii="Arial" w:hAnsi="Arial" w:cs="Arial"/>
          <w:szCs w:val="24"/>
        </w:rPr>
        <w:t>.</w:t>
      </w:r>
      <w:r w:rsidR="00932CC8">
        <w:rPr>
          <w:rFonts w:ascii="Arial" w:hAnsi="Arial" w:cs="Arial"/>
          <w:szCs w:val="24"/>
        </w:rPr>
        <w:t xml:space="preserve">  This survey is funded by an Interagency Agreement with the United States Department of Agriculture’s Forest Service – National Agroforestry Center.</w:t>
      </w:r>
    </w:p>
    <w:p w:rsidRPr="00E15762" w:rsidR="00377BA5" w:rsidRDefault="00377BA5" w14:paraId="23700471" w14:textId="77777777">
      <w:pPr>
        <w:tabs>
          <w:tab w:val="left" w:pos="576"/>
          <w:tab w:val="left" w:pos="1152"/>
          <w:tab w:val="left" w:pos="1728"/>
          <w:tab w:val="left" w:pos="2304"/>
        </w:tabs>
        <w:rPr>
          <w:rFonts w:ascii="Arial" w:hAnsi="Arial" w:cs="Arial"/>
          <w:szCs w:val="24"/>
        </w:rPr>
      </w:pPr>
    </w:p>
    <w:p w:rsidRPr="00377E5E" w:rsidR="00377BA5" w:rsidRDefault="00377BA5" w14:paraId="1B6737DF" w14:textId="77777777">
      <w:pPr>
        <w:tabs>
          <w:tab w:val="left" w:pos="576"/>
          <w:tab w:val="left" w:pos="1152"/>
          <w:tab w:val="left" w:pos="1728"/>
          <w:tab w:val="left" w:pos="2304"/>
        </w:tabs>
        <w:ind w:left="576" w:hanging="576"/>
        <w:rPr>
          <w:rFonts w:ascii="Arial" w:hAnsi="Arial" w:cs="Arial"/>
          <w:szCs w:val="24"/>
        </w:rPr>
      </w:pPr>
      <w:r w:rsidRPr="00E15762">
        <w:rPr>
          <w:rFonts w:ascii="Arial" w:hAnsi="Arial" w:cs="Arial"/>
          <w:b/>
          <w:szCs w:val="24"/>
        </w:rPr>
        <w:t>15.</w:t>
      </w:r>
      <w:r w:rsidRPr="00E15762">
        <w:rPr>
          <w:rFonts w:ascii="Arial" w:hAnsi="Arial" w:cs="Arial"/>
          <w:b/>
          <w:szCs w:val="24"/>
        </w:rPr>
        <w:tab/>
        <w:t xml:space="preserve">Explain </w:t>
      </w:r>
      <w:r w:rsidRPr="008F288D">
        <w:rPr>
          <w:rFonts w:ascii="Arial" w:hAnsi="Arial" w:cs="Arial"/>
          <w:b/>
          <w:szCs w:val="24"/>
        </w:rPr>
        <w:t>the reasons for</w:t>
      </w:r>
      <w:r w:rsidRPr="00377E5E" w:rsidR="00135C8F">
        <w:rPr>
          <w:rFonts w:ascii="Arial" w:hAnsi="Arial" w:cs="Arial"/>
          <w:b/>
          <w:szCs w:val="24"/>
        </w:rPr>
        <w:t>,</w:t>
      </w:r>
      <w:r w:rsidRPr="00377E5E">
        <w:rPr>
          <w:rFonts w:ascii="Arial" w:hAnsi="Arial" w:cs="Arial"/>
          <w:b/>
          <w:szCs w:val="24"/>
        </w:rPr>
        <w:t xml:space="preserve"> any program changes or adjustments reported in Items 13 or 14 of the OMB Form 83-I (reasons for changes in burden).</w:t>
      </w:r>
    </w:p>
    <w:p w:rsidRPr="00377E5E" w:rsidR="00377BA5" w:rsidRDefault="00377BA5" w14:paraId="61D7312A" w14:textId="77777777">
      <w:pPr>
        <w:tabs>
          <w:tab w:val="left" w:pos="576"/>
          <w:tab w:val="left" w:pos="1152"/>
          <w:tab w:val="left" w:pos="1728"/>
          <w:tab w:val="left" w:pos="2304"/>
        </w:tabs>
        <w:rPr>
          <w:rFonts w:ascii="Arial" w:hAnsi="Arial" w:cs="Arial"/>
          <w:szCs w:val="24"/>
        </w:rPr>
      </w:pPr>
    </w:p>
    <w:p w:rsidRPr="00897B1B" w:rsidR="0092180A" w:rsidP="0092180A" w:rsidRDefault="0092180A" w14:paraId="7A294AA5" w14:textId="0AC12B62">
      <w:pPr>
        <w:tabs>
          <w:tab w:val="left" w:pos="576"/>
          <w:tab w:val="left" w:pos="1152"/>
          <w:tab w:val="left" w:pos="1728"/>
          <w:tab w:val="left" w:pos="2304"/>
        </w:tabs>
        <w:ind w:left="576"/>
        <w:rPr>
          <w:rFonts w:ascii="Arial" w:hAnsi="Arial" w:cs="Arial"/>
          <w:szCs w:val="24"/>
        </w:rPr>
      </w:pPr>
      <w:r w:rsidRPr="00897B1B">
        <w:rPr>
          <w:rFonts w:ascii="Arial" w:hAnsi="Arial" w:cs="Arial"/>
          <w:szCs w:val="24"/>
        </w:rPr>
        <w:t>This is a new data collection package</w:t>
      </w:r>
      <w:r w:rsidR="00375011">
        <w:rPr>
          <w:rFonts w:ascii="Arial" w:hAnsi="Arial" w:cs="Arial"/>
          <w:szCs w:val="24"/>
        </w:rPr>
        <w:t>,</w:t>
      </w:r>
      <w:r w:rsidRPr="00897B1B">
        <w:rPr>
          <w:rFonts w:ascii="Arial" w:hAnsi="Arial" w:cs="Arial"/>
          <w:szCs w:val="24"/>
        </w:rPr>
        <w:t xml:space="preserve"> so all changes are due to program changes.</w:t>
      </w:r>
    </w:p>
    <w:p w:rsidRPr="00DE6229" w:rsidR="00DE6229" w:rsidP="00DE6229" w:rsidRDefault="00DE6229" w14:paraId="2FA312B3" w14:textId="77777777">
      <w:pPr>
        <w:tabs>
          <w:tab w:val="left" w:pos="576"/>
          <w:tab w:val="left" w:pos="1152"/>
          <w:tab w:val="left" w:pos="1728"/>
          <w:tab w:val="left" w:pos="2304"/>
        </w:tabs>
        <w:ind w:left="576"/>
        <w:rPr>
          <w:rFonts w:ascii="Arial" w:hAnsi="Arial" w:cs="Arial"/>
          <w:color w:val="FF0000"/>
          <w:szCs w:val="24"/>
        </w:rPr>
      </w:pPr>
    </w:p>
    <w:p w:rsidR="00377BA5" w:rsidP="00D11C97" w:rsidRDefault="00377BA5" w14:paraId="3B84631E" w14:textId="3BE2B6AD">
      <w:pPr>
        <w:tabs>
          <w:tab w:val="left" w:pos="576"/>
          <w:tab w:val="left" w:pos="1152"/>
          <w:tab w:val="left" w:pos="1728"/>
          <w:tab w:val="left" w:pos="2304"/>
        </w:tabs>
        <w:ind w:left="570" w:hanging="570"/>
        <w:rPr>
          <w:rFonts w:ascii="Arial" w:hAnsi="Arial" w:cs="Arial"/>
          <w:b/>
          <w:color w:val="000000"/>
          <w:szCs w:val="24"/>
        </w:rPr>
      </w:pPr>
      <w:r w:rsidRPr="008F288D">
        <w:rPr>
          <w:rFonts w:ascii="Arial" w:hAnsi="Arial" w:cs="Arial"/>
          <w:b/>
          <w:szCs w:val="24"/>
        </w:rPr>
        <w:t>16.</w:t>
      </w:r>
      <w:r w:rsidRPr="008F288D">
        <w:rPr>
          <w:rFonts w:ascii="Arial" w:hAnsi="Arial" w:cs="Arial"/>
          <w:b/>
          <w:szCs w:val="24"/>
        </w:rPr>
        <w:tab/>
        <w:t>For collections of information whose results will be published, outline plans for tabulation and publication.</w:t>
      </w:r>
      <w:r w:rsidR="00C04F5D">
        <w:rPr>
          <w:rFonts w:ascii="Arial" w:hAnsi="Arial" w:cs="Arial"/>
          <w:b/>
          <w:szCs w:val="24"/>
        </w:rPr>
        <w:t xml:space="preserve"> </w:t>
      </w:r>
      <w:r w:rsidRPr="008F288D">
        <w:rPr>
          <w:rFonts w:ascii="Arial" w:hAnsi="Arial" w:cs="Arial"/>
          <w:b/>
          <w:szCs w:val="24"/>
        </w:rPr>
        <w:t>Address any complex analytical techniques that</w:t>
      </w:r>
      <w:r w:rsidRPr="008F288D">
        <w:rPr>
          <w:rFonts w:ascii="Arial" w:hAnsi="Arial" w:cs="Arial"/>
          <w:b/>
          <w:color w:val="000000"/>
          <w:szCs w:val="24"/>
        </w:rPr>
        <w:t xml:space="preserve"> will be used.</w:t>
      </w:r>
      <w:r w:rsidR="00C04F5D">
        <w:rPr>
          <w:rFonts w:ascii="Arial" w:hAnsi="Arial" w:cs="Arial"/>
          <w:b/>
          <w:color w:val="000000"/>
          <w:szCs w:val="24"/>
        </w:rPr>
        <w:t xml:space="preserve"> </w:t>
      </w:r>
      <w:r w:rsidRPr="008F288D">
        <w:rPr>
          <w:rFonts w:ascii="Arial" w:hAnsi="Arial" w:cs="Arial"/>
          <w:b/>
          <w:color w:val="000000"/>
          <w:szCs w:val="24"/>
        </w:rPr>
        <w:t>Provide the time schedule for the entire project, including beginning and ending dates of the collection of information, completion of report, publication dates, and other actions.</w:t>
      </w:r>
    </w:p>
    <w:p w:rsidR="00375011" w:rsidP="00D11C97" w:rsidRDefault="00375011" w14:paraId="0386DCF9" w14:textId="67D7F2EE">
      <w:pPr>
        <w:tabs>
          <w:tab w:val="left" w:pos="576"/>
          <w:tab w:val="left" w:pos="1152"/>
          <w:tab w:val="left" w:pos="1728"/>
          <w:tab w:val="left" w:pos="2304"/>
        </w:tabs>
        <w:ind w:left="570" w:hanging="570"/>
        <w:rPr>
          <w:rFonts w:ascii="Arial" w:hAnsi="Arial" w:cs="Arial"/>
          <w:color w:val="000000"/>
          <w:szCs w:val="24"/>
        </w:rPr>
      </w:pPr>
    </w:p>
    <w:p w:rsidR="00E40277" w:rsidP="00E737D8" w:rsidRDefault="00E737D8" w14:paraId="23779BC6" w14:textId="77777777">
      <w:pPr>
        <w:tabs>
          <w:tab w:val="left" w:pos="576"/>
          <w:tab w:val="left" w:pos="1152"/>
          <w:tab w:val="left" w:pos="1728"/>
          <w:tab w:val="left" w:pos="2304"/>
        </w:tabs>
        <w:ind w:left="570" w:hanging="570"/>
        <w:rPr>
          <w:rFonts w:ascii="Arial" w:hAnsi="Arial" w:cs="Arial"/>
          <w:color w:val="000000"/>
          <w:szCs w:val="24"/>
        </w:rPr>
      </w:pPr>
      <w:r>
        <w:rPr>
          <w:rFonts w:ascii="Arial" w:hAnsi="Arial" w:cs="Arial"/>
          <w:color w:val="000000"/>
          <w:szCs w:val="24"/>
        </w:rPr>
        <w:tab/>
      </w:r>
      <w:r w:rsidR="00E40277">
        <w:rPr>
          <w:rFonts w:ascii="Arial" w:hAnsi="Arial" w:cs="Arial"/>
          <w:color w:val="000000"/>
          <w:szCs w:val="24"/>
        </w:rPr>
        <w:t xml:space="preserve">Data analysis, summarization, and publication will be done by United States Department of Agriculture, Forest Service – National Agroforestry Center.  </w:t>
      </w:r>
    </w:p>
    <w:p w:rsidR="00E40277" w:rsidP="00E737D8" w:rsidRDefault="00E40277" w14:paraId="130EAE1F" w14:textId="77777777">
      <w:pPr>
        <w:tabs>
          <w:tab w:val="left" w:pos="576"/>
          <w:tab w:val="left" w:pos="1152"/>
          <w:tab w:val="left" w:pos="1728"/>
          <w:tab w:val="left" w:pos="2304"/>
        </w:tabs>
        <w:ind w:left="570" w:hanging="570"/>
        <w:rPr>
          <w:rFonts w:ascii="Arial" w:hAnsi="Arial" w:cs="Arial"/>
          <w:color w:val="000000"/>
          <w:szCs w:val="24"/>
        </w:rPr>
      </w:pPr>
    </w:p>
    <w:p w:rsidR="00E737D8" w:rsidP="00E737D8" w:rsidRDefault="00E40277" w14:paraId="489ADEA5" w14:textId="353AA884">
      <w:pPr>
        <w:tabs>
          <w:tab w:val="left" w:pos="576"/>
          <w:tab w:val="left" w:pos="1152"/>
          <w:tab w:val="left" w:pos="1728"/>
          <w:tab w:val="left" w:pos="2304"/>
        </w:tabs>
        <w:ind w:left="570" w:hanging="570"/>
        <w:rPr>
          <w:rFonts w:ascii="Arial" w:hAnsi="Arial" w:cs="Arial"/>
          <w:color w:val="000000"/>
          <w:szCs w:val="24"/>
        </w:rPr>
      </w:pPr>
      <w:r>
        <w:rPr>
          <w:rFonts w:ascii="Arial" w:hAnsi="Arial" w:cs="Arial"/>
          <w:color w:val="000000"/>
          <w:szCs w:val="24"/>
        </w:rPr>
        <w:tab/>
      </w:r>
      <w:r w:rsidR="00E737D8">
        <w:rPr>
          <w:rFonts w:ascii="Arial" w:hAnsi="Arial" w:cs="Arial"/>
          <w:color w:val="000000"/>
          <w:szCs w:val="24"/>
        </w:rPr>
        <w:t xml:space="preserve">Multiple publications are planned from this survey.  It is hoped that data can be published at the state-level.  Any published data must meet NASS disclosure standards.  Some practices not heavily used in some States may be combined with other like-States.  </w:t>
      </w:r>
    </w:p>
    <w:p w:rsidR="00E737D8" w:rsidP="00E737D8" w:rsidRDefault="00E737D8" w14:paraId="10D7BD78" w14:textId="3F8C5539">
      <w:pPr>
        <w:tabs>
          <w:tab w:val="left" w:pos="576"/>
          <w:tab w:val="left" w:pos="1152"/>
          <w:tab w:val="left" w:pos="1728"/>
          <w:tab w:val="left" w:pos="2304"/>
        </w:tabs>
        <w:ind w:left="570" w:hanging="570"/>
        <w:rPr>
          <w:rFonts w:ascii="Arial" w:hAnsi="Arial" w:cs="Arial"/>
          <w:color w:val="000000"/>
          <w:szCs w:val="24"/>
        </w:rPr>
      </w:pPr>
    </w:p>
    <w:p w:rsidR="00E737D8" w:rsidP="00E737D8" w:rsidRDefault="00E737D8" w14:paraId="05AE4121" w14:textId="3B361CB7">
      <w:pPr>
        <w:tabs>
          <w:tab w:val="left" w:pos="576"/>
          <w:tab w:val="left" w:pos="1152"/>
          <w:tab w:val="left" w:pos="1728"/>
          <w:tab w:val="left" w:pos="2304"/>
        </w:tabs>
        <w:ind w:left="570" w:hanging="570"/>
        <w:rPr>
          <w:rFonts w:ascii="Arial" w:hAnsi="Arial" w:cs="Arial"/>
          <w:color w:val="000000"/>
          <w:szCs w:val="24"/>
        </w:rPr>
      </w:pPr>
      <w:r>
        <w:rPr>
          <w:rFonts w:ascii="Arial" w:hAnsi="Arial" w:cs="Arial"/>
          <w:color w:val="000000"/>
          <w:szCs w:val="24"/>
        </w:rPr>
        <w:tab/>
        <w:t>Peer reviewed publications are planned as follows:</w:t>
      </w:r>
    </w:p>
    <w:p w:rsidR="00E737D8" w:rsidP="00E737D8" w:rsidRDefault="00E737D8" w14:paraId="4CE7F21A" w14:textId="2D876E94">
      <w:pPr>
        <w:pStyle w:val="ListParagraph"/>
        <w:numPr>
          <w:ilvl w:val="0"/>
          <w:numId w:val="12"/>
        </w:numPr>
        <w:tabs>
          <w:tab w:val="left" w:pos="576"/>
          <w:tab w:val="left" w:pos="1152"/>
          <w:tab w:val="left" w:pos="1728"/>
          <w:tab w:val="left" w:pos="2304"/>
        </w:tabs>
        <w:ind w:left="1440"/>
        <w:rPr>
          <w:rFonts w:ascii="Arial" w:hAnsi="Arial" w:cs="Arial"/>
          <w:color w:val="000000"/>
          <w:szCs w:val="24"/>
        </w:rPr>
      </w:pPr>
      <w:r w:rsidRPr="00E737D8">
        <w:rPr>
          <w:rFonts w:ascii="Arial" w:hAnsi="Arial" w:cs="Arial"/>
          <w:color w:val="000000"/>
          <w:szCs w:val="24"/>
        </w:rPr>
        <w:t>Agroforestry adoption in the U.S: Landowner traits, financial mechanisms, and lessons learned</w:t>
      </w:r>
      <w:r w:rsidR="007D4C92">
        <w:rPr>
          <w:rFonts w:ascii="Arial" w:hAnsi="Arial" w:cs="Arial"/>
          <w:color w:val="000000"/>
          <w:szCs w:val="24"/>
        </w:rPr>
        <w:t>.</w:t>
      </w:r>
    </w:p>
    <w:p w:rsidR="00E737D8" w:rsidP="00E737D8" w:rsidRDefault="00E737D8" w14:paraId="61723DF3" w14:textId="4BA954E7">
      <w:pPr>
        <w:pStyle w:val="ListParagraph"/>
        <w:numPr>
          <w:ilvl w:val="0"/>
          <w:numId w:val="12"/>
        </w:numPr>
        <w:tabs>
          <w:tab w:val="left" w:pos="576"/>
          <w:tab w:val="left" w:pos="1152"/>
          <w:tab w:val="left" w:pos="1728"/>
          <w:tab w:val="left" w:pos="2304"/>
        </w:tabs>
        <w:ind w:left="1440"/>
        <w:rPr>
          <w:rFonts w:ascii="Arial" w:hAnsi="Arial" w:cs="Arial"/>
          <w:color w:val="000000"/>
          <w:szCs w:val="24"/>
        </w:rPr>
      </w:pPr>
      <w:r w:rsidRPr="00E737D8">
        <w:rPr>
          <w:rFonts w:ascii="Arial" w:hAnsi="Arial" w:cs="Arial"/>
          <w:color w:val="000000"/>
          <w:szCs w:val="24"/>
        </w:rPr>
        <w:t>Agroforestry as a land-use strategy to generate revenue, build ecosystem resiliency and combat climate change</w:t>
      </w:r>
      <w:r>
        <w:rPr>
          <w:rFonts w:ascii="Arial" w:hAnsi="Arial" w:cs="Arial"/>
          <w:color w:val="000000"/>
          <w:szCs w:val="24"/>
        </w:rPr>
        <w:t xml:space="preserve">.  </w:t>
      </w:r>
      <w:r w:rsidRPr="00E40277" w:rsidR="00E40277">
        <w:rPr>
          <w:rFonts w:ascii="Arial" w:hAnsi="Arial" w:cs="Arial"/>
          <w:color w:val="000000"/>
          <w:szCs w:val="24"/>
        </w:rPr>
        <w:t>This will be the first article to use actual acreages of agroforestry across the U.S. to estimate carbon storage capability.</w:t>
      </w:r>
    </w:p>
    <w:p w:rsidR="00E40277" w:rsidP="00E40277" w:rsidRDefault="00E40277" w14:paraId="0AA02C55" w14:textId="5660B29D">
      <w:pPr>
        <w:tabs>
          <w:tab w:val="left" w:pos="576"/>
          <w:tab w:val="left" w:pos="1152"/>
          <w:tab w:val="left" w:pos="1728"/>
          <w:tab w:val="left" w:pos="2304"/>
        </w:tabs>
        <w:rPr>
          <w:rFonts w:ascii="Arial" w:hAnsi="Arial" w:cs="Arial"/>
          <w:color w:val="000000"/>
          <w:szCs w:val="24"/>
        </w:rPr>
      </w:pPr>
    </w:p>
    <w:p w:rsidR="00E40277" w:rsidP="00287AD1" w:rsidRDefault="00E40277" w14:paraId="1516970E" w14:textId="0DEC4073">
      <w:pPr>
        <w:tabs>
          <w:tab w:val="left" w:pos="576"/>
          <w:tab w:val="left" w:pos="1152"/>
          <w:tab w:val="left" w:pos="1728"/>
          <w:tab w:val="left" w:pos="2304"/>
        </w:tabs>
        <w:ind w:left="540" w:hanging="540"/>
        <w:rPr>
          <w:rFonts w:ascii="Arial" w:hAnsi="Arial" w:cs="Arial"/>
          <w:color w:val="000000"/>
          <w:szCs w:val="24"/>
        </w:rPr>
      </w:pPr>
      <w:r>
        <w:rPr>
          <w:rFonts w:ascii="Arial" w:hAnsi="Arial" w:cs="Arial"/>
          <w:color w:val="000000"/>
          <w:szCs w:val="24"/>
        </w:rPr>
        <w:lastRenderedPageBreak/>
        <w:tab/>
        <w:t xml:space="preserve">In addition to the peer reviewed publications mentioned above, </w:t>
      </w:r>
      <w:r w:rsidR="00287AD1">
        <w:rPr>
          <w:rFonts w:ascii="Arial" w:hAnsi="Arial" w:cs="Arial"/>
          <w:color w:val="000000"/>
          <w:szCs w:val="24"/>
        </w:rPr>
        <w:t xml:space="preserve">USDA’s Forest Service </w:t>
      </w:r>
      <w:r w:rsidRPr="00E737D8" w:rsidR="00287AD1">
        <w:rPr>
          <w:rFonts w:ascii="Arial" w:hAnsi="Arial" w:cs="Arial"/>
          <w:color w:val="000000"/>
          <w:szCs w:val="24"/>
        </w:rPr>
        <w:t>also intend</w:t>
      </w:r>
      <w:r w:rsidR="00287AD1">
        <w:rPr>
          <w:rFonts w:ascii="Arial" w:hAnsi="Arial" w:cs="Arial"/>
          <w:color w:val="000000"/>
          <w:szCs w:val="24"/>
        </w:rPr>
        <w:t>s</w:t>
      </w:r>
      <w:r w:rsidRPr="00E737D8" w:rsidR="00287AD1">
        <w:rPr>
          <w:rFonts w:ascii="Arial" w:hAnsi="Arial" w:cs="Arial"/>
          <w:color w:val="000000"/>
          <w:szCs w:val="24"/>
        </w:rPr>
        <w:t xml:space="preserve"> on </w:t>
      </w:r>
      <w:r w:rsidR="00287AD1">
        <w:rPr>
          <w:rFonts w:ascii="Arial" w:hAnsi="Arial" w:cs="Arial"/>
          <w:color w:val="000000"/>
          <w:szCs w:val="24"/>
        </w:rPr>
        <w:t>a publication</w:t>
      </w:r>
      <w:r w:rsidRPr="00E737D8" w:rsidR="00287AD1">
        <w:rPr>
          <w:rFonts w:ascii="Arial" w:hAnsi="Arial" w:cs="Arial"/>
          <w:color w:val="000000"/>
          <w:szCs w:val="24"/>
        </w:rPr>
        <w:t xml:space="preserve"> for each of the five agroforestry practices</w:t>
      </w:r>
      <w:r w:rsidR="00287AD1">
        <w:rPr>
          <w:rFonts w:ascii="Arial" w:hAnsi="Arial" w:cs="Arial"/>
          <w:color w:val="000000"/>
          <w:szCs w:val="24"/>
        </w:rPr>
        <w:t>:</w:t>
      </w:r>
    </w:p>
    <w:p w:rsidR="00287AD1" w:rsidP="00287AD1" w:rsidRDefault="00287AD1" w14:paraId="3B7121B1" w14:textId="6444FA69">
      <w:pPr>
        <w:pStyle w:val="ListParagraph"/>
        <w:numPr>
          <w:ilvl w:val="0"/>
          <w:numId w:val="11"/>
        </w:numPr>
        <w:tabs>
          <w:tab w:val="left" w:pos="576"/>
          <w:tab w:val="left" w:pos="1152"/>
          <w:tab w:val="left" w:pos="1728"/>
          <w:tab w:val="left" w:pos="2304"/>
        </w:tabs>
        <w:ind w:left="1440"/>
        <w:rPr>
          <w:rFonts w:ascii="Arial" w:hAnsi="Arial" w:cs="Arial"/>
          <w:color w:val="000000"/>
          <w:szCs w:val="24"/>
        </w:rPr>
      </w:pPr>
      <w:r w:rsidRPr="00287AD1">
        <w:rPr>
          <w:rFonts w:ascii="Arial" w:hAnsi="Arial" w:cs="Arial"/>
          <w:color w:val="000000"/>
          <w:szCs w:val="24"/>
        </w:rPr>
        <w:t>Windbreaks in the U</w:t>
      </w:r>
      <w:r>
        <w:rPr>
          <w:rFonts w:ascii="Arial" w:hAnsi="Arial" w:cs="Arial"/>
          <w:color w:val="000000"/>
          <w:szCs w:val="24"/>
        </w:rPr>
        <w:t xml:space="preserve">nited </w:t>
      </w:r>
      <w:r w:rsidRPr="00287AD1">
        <w:rPr>
          <w:rFonts w:ascii="Arial" w:hAnsi="Arial" w:cs="Arial"/>
          <w:color w:val="000000"/>
          <w:szCs w:val="24"/>
        </w:rPr>
        <w:t>S</w:t>
      </w:r>
      <w:r>
        <w:rPr>
          <w:rFonts w:ascii="Arial" w:hAnsi="Arial" w:cs="Arial"/>
          <w:color w:val="000000"/>
          <w:szCs w:val="24"/>
        </w:rPr>
        <w:t>tates,</w:t>
      </w:r>
    </w:p>
    <w:p w:rsidR="00287AD1" w:rsidP="00287AD1" w:rsidRDefault="00287AD1" w14:paraId="454784FB" w14:textId="559A1071">
      <w:pPr>
        <w:pStyle w:val="ListParagraph"/>
        <w:numPr>
          <w:ilvl w:val="0"/>
          <w:numId w:val="11"/>
        </w:numPr>
        <w:tabs>
          <w:tab w:val="left" w:pos="576"/>
          <w:tab w:val="left" w:pos="1152"/>
          <w:tab w:val="left" w:pos="1728"/>
          <w:tab w:val="left" w:pos="2304"/>
        </w:tabs>
        <w:ind w:left="1440"/>
        <w:rPr>
          <w:rFonts w:ascii="Arial" w:hAnsi="Arial" w:cs="Arial"/>
          <w:color w:val="000000"/>
          <w:szCs w:val="24"/>
        </w:rPr>
      </w:pPr>
      <w:r w:rsidRPr="00E737D8">
        <w:rPr>
          <w:rFonts w:ascii="Arial" w:hAnsi="Arial" w:cs="Arial"/>
          <w:color w:val="000000"/>
          <w:szCs w:val="24"/>
        </w:rPr>
        <w:t>Silvopasture in the U</w:t>
      </w:r>
      <w:r>
        <w:rPr>
          <w:rFonts w:ascii="Arial" w:hAnsi="Arial" w:cs="Arial"/>
          <w:color w:val="000000"/>
          <w:szCs w:val="24"/>
        </w:rPr>
        <w:t xml:space="preserve">nited </w:t>
      </w:r>
      <w:r w:rsidRPr="00E737D8">
        <w:rPr>
          <w:rFonts w:ascii="Arial" w:hAnsi="Arial" w:cs="Arial"/>
          <w:color w:val="000000"/>
          <w:szCs w:val="24"/>
        </w:rPr>
        <w:t>S</w:t>
      </w:r>
      <w:r>
        <w:rPr>
          <w:rFonts w:ascii="Arial" w:hAnsi="Arial" w:cs="Arial"/>
          <w:color w:val="000000"/>
          <w:szCs w:val="24"/>
        </w:rPr>
        <w:t>tates,</w:t>
      </w:r>
    </w:p>
    <w:p w:rsidR="00287AD1" w:rsidP="00287AD1" w:rsidRDefault="00287AD1" w14:paraId="12759944" w14:textId="1E8DADF2">
      <w:pPr>
        <w:pStyle w:val="ListParagraph"/>
        <w:numPr>
          <w:ilvl w:val="0"/>
          <w:numId w:val="11"/>
        </w:numPr>
        <w:tabs>
          <w:tab w:val="left" w:pos="576"/>
          <w:tab w:val="left" w:pos="1152"/>
          <w:tab w:val="left" w:pos="1728"/>
          <w:tab w:val="left" w:pos="2304"/>
        </w:tabs>
        <w:ind w:left="1440"/>
        <w:rPr>
          <w:rFonts w:ascii="Arial" w:hAnsi="Arial" w:cs="Arial"/>
          <w:color w:val="000000"/>
          <w:szCs w:val="24"/>
        </w:rPr>
      </w:pPr>
      <w:r w:rsidRPr="00287AD1">
        <w:rPr>
          <w:rFonts w:ascii="Arial" w:hAnsi="Arial" w:cs="Arial"/>
          <w:color w:val="000000"/>
          <w:szCs w:val="24"/>
        </w:rPr>
        <w:t>Forest Farming Systems in the U</w:t>
      </w:r>
      <w:r>
        <w:rPr>
          <w:rFonts w:ascii="Arial" w:hAnsi="Arial" w:cs="Arial"/>
          <w:color w:val="000000"/>
          <w:szCs w:val="24"/>
        </w:rPr>
        <w:t xml:space="preserve">nited </w:t>
      </w:r>
      <w:r w:rsidRPr="00287AD1">
        <w:rPr>
          <w:rFonts w:ascii="Arial" w:hAnsi="Arial" w:cs="Arial"/>
          <w:color w:val="000000"/>
          <w:szCs w:val="24"/>
        </w:rPr>
        <w:t>S</w:t>
      </w:r>
      <w:r>
        <w:rPr>
          <w:rFonts w:ascii="Arial" w:hAnsi="Arial" w:cs="Arial"/>
          <w:color w:val="000000"/>
          <w:szCs w:val="24"/>
        </w:rPr>
        <w:t>tates,</w:t>
      </w:r>
    </w:p>
    <w:p w:rsidR="00287AD1" w:rsidP="00287AD1" w:rsidRDefault="00287AD1" w14:paraId="3C56CCA5" w14:textId="2A365B6B">
      <w:pPr>
        <w:pStyle w:val="ListParagraph"/>
        <w:numPr>
          <w:ilvl w:val="0"/>
          <w:numId w:val="11"/>
        </w:numPr>
        <w:tabs>
          <w:tab w:val="left" w:pos="576"/>
          <w:tab w:val="left" w:pos="1152"/>
          <w:tab w:val="left" w:pos="1728"/>
          <w:tab w:val="left" w:pos="2304"/>
        </w:tabs>
        <w:ind w:left="1440"/>
        <w:rPr>
          <w:rFonts w:ascii="Arial" w:hAnsi="Arial" w:cs="Arial"/>
          <w:color w:val="000000"/>
          <w:szCs w:val="24"/>
        </w:rPr>
      </w:pPr>
      <w:r w:rsidRPr="00287AD1">
        <w:rPr>
          <w:rFonts w:ascii="Arial" w:hAnsi="Arial" w:cs="Arial"/>
          <w:color w:val="000000"/>
          <w:szCs w:val="24"/>
        </w:rPr>
        <w:t>Alley Cropping Systems in the U</w:t>
      </w:r>
      <w:r>
        <w:rPr>
          <w:rFonts w:ascii="Arial" w:hAnsi="Arial" w:cs="Arial"/>
          <w:color w:val="000000"/>
          <w:szCs w:val="24"/>
        </w:rPr>
        <w:t xml:space="preserve">nited </w:t>
      </w:r>
      <w:r w:rsidRPr="00287AD1">
        <w:rPr>
          <w:rFonts w:ascii="Arial" w:hAnsi="Arial" w:cs="Arial"/>
          <w:color w:val="000000"/>
          <w:szCs w:val="24"/>
        </w:rPr>
        <w:t>S</w:t>
      </w:r>
      <w:r>
        <w:rPr>
          <w:rFonts w:ascii="Arial" w:hAnsi="Arial" w:cs="Arial"/>
          <w:color w:val="000000"/>
          <w:szCs w:val="24"/>
        </w:rPr>
        <w:t>tates, and</w:t>
      </w:r>
    </w:p>
    <w:p w:rsidR="00287AD1" w:rsidP="00287AD1" w:rsidRDefault="00287AD1" w14:paraId="40C74527" w14:textId="2CC6726C">
      <w:pPr>
        <w:pStyle w:val="ListParagraph"/>
        <w:numPr>
          <w:ilvl w:val="0"/>
          <w:numId w:val="11"/>
        </w:numPr>
        <w:tabs>
          <w:tab w:val="left" w:pos="576"/>
          <w:tab w:val="left" w:pos="1152"/>
          <w:tab w:val="left" w:pos="1728"/>
          <w:tab w:val="left" w:pos="2304"/>
        </w:tabs>
        <w:ind w:left="1440"/>
        <w:rPr>
          <w:rFonts w:ascii="Arial" w:hAnsi="Arial" w:cs="Arial"/>
          <w:color w:val="000000"/>
          <w:szCs w:val="24"/>
        </w:rPr>
      </w:pPr>
      <w:r w:rsidRPr="00287AD1">
        <w:rPr>
          <w:rFonts w:ascii="Arial" w:hAnsi="Arial" w:cs="Arial"/>
          <w:color w:val="000000"/>
          <w:szCs w:val="24"/>
        </w:rPr>
        <w:t>Riparian Forest Buffers across the U</w:t>
      </w:r>
      <w:r>
        <w:rPr>
          <w:rFonts w:ascii="Arial" w:hAnsi="Arial" w:cs="Arial"/>
          <w:color w:val="000000"/>
          <w:szCs w:val="24"/>
        </w:rPr>
        <w:t>nited States.</w:t>
      </w:r>
    </w:p>
    <w:p w:rsidR="00287AD1" w:rsidP="00287AD1" w:rsidRDefault="00287AD1" w14:paraId="542068A8" w14:textId="5FB1001C">
      <w:pPr>
        <w:tabs>
          <w:tab w:val="left" w:pos="576"/>
          <w:tab w:val="left" w:pos="1152"/>
          <w:tab w:val="left" w:pos="1728"/>
          <w:tab w:val="left" w:pos="2304"/>
        </w:tabs>
        <w:rPr>
          <w:rFonts w:ascii="Arial" w:hAnsi="Arial" w:cs="Arial"/>
          <w:color w:val="000000"/>
          <w:szCs w:val="24"/>
        </w:rPr>
      </w:pPr>
    </w:p>
    <w:p w:rsidRPr="00287AD1" w:rsidR="00287AD1" w:rsidP="00E81A8C" w:rsidRDefault="00287AD1" w14:paraId="245E2544" w14:textId="2E4564DD">
      <w:pPr>
        <w:tabs>
          <w:tab w:val="left" w:pos="576"/>
          <w:tab w:val="left" w:pos="1152"/>
          <w:tab w:val="left" w:pos="1728"/>
          <w:tab w:val="left" w:pos="2304"/>
        </w:tabs>
        <w:ind w:left="540" w:hanging="540"/>
        <w:rPr>
          <w:rFonts w:ascii="Arial" w:hAnsi="Arial" w:cs="Arial"/>
          <w:color w:val="000000"/>
          <w:szCs w:val="24"/>
        </w:rPr>
      </w:pPr>
      <w:r>
        <w:rPr>
          <w:rFonts w:ascii="Arial" w:hAnsi="Arial" w:cs="Arial"/>
          <w:color w:val="000000"/>
          <w:szCs w:val="24"/>
        </w:rPr>
        <w:tab/>
        <w:t xml:space="preserve">USDA’s Forest Service also intends on publications by region </w:t>
      </w:r>
      <w:r w:rsidRPr="00287AD1">
        <w:rPr>
          <w:rFonts w:ascii="Arial" w:hAnsi="Arial" w:cs="Arial"/>
          <w:color w:val="000000"/>
          <w:szCs w:val="24"/>
        </w:rPr>
        <w:t xml:space="preserve">so </w:t>
      </w:r>
      <w:r>
        <w:rPr>
          <w:rFonts w:ascii="Arial" w:hAnsi="Arial" w:cs="Arial"/>
          <w:color w:val="000000"/>
          <w:szCs w:val="24"/>
        </w:rPr>
        <w:t xml:space="preserve">agroforestry </w:t>
      </w:r>
      <w:r w:rsidRPr="00287AD1">
        <w:rPr>
          <w:rFonts w:ascii="Arial" w:hAnsi="Arial" w:cs="Arial"/>
          <w:color w:val="000000"/>
          <w:szCs w:val="24"/>
        </w:rPr>
        <w:t xml:space="preserve">practitioners can find information relevant to their farm system easily. </w:t>
      </w:r>
      <w:r w:rsidR="00E81A8C">
        <w:rPr>
          <w:rFonts w:ascii="Arial" w:hAnsi="Arial" w:cs="Arial"/>
          <w:color w:val="000000"/>
          <w:szCs w:val="24"/>
        </w:rPr>
        <w:t xml:space="preserve"> </w:t>
      </w:r>
      <w:r w:rsidRPr="00287AD1">
        <w:rPr>
          <w:rFonts w:ascii="Arial" w:hAnsi="Arial" w:cs="Arial"/>
          <w:color w:val="000000"/>
          <w:szCs w:val="24"/>
        </w:rPr>
        <w:t xml:space="preserve">Articles will cover </w:t>
      </w:r>
      <w:r w:rsidR="00E81A8C">
        <w:rPr>
          <w:rFonts w:ascii="Arial" w:hAnsi="Arial" w:cs="Arial"/>
          <w:color w:val="000000"/>
          <w:szCs w:val="24"/>
        </w:rPr>
        <w:t xml:space="preserve">survey results, </w:t>
      </w:r>
      <w:r w:rsidRPr="00287AD1">
        <w:rPr>
          <w:rFonts w:ascii="Arial" w:hAnsi="Arial" w:cs="Arial"/>
          <w:color w:val="000000"/>
          <w:szCs w:val="24"/>
        </w:rPr>
        <w:t>species composition (tree and crop), along with practitioner-provided information on what has and has not worked for them.</w:t>
      </w:r>
    </w:p>
    <w:p w:rsidR="00E737D8" w:rsidP="00E737D8" w:rsidRDefault="00E737D8" w14:paraId="02B77B23" w14:textId="025DCE46">
      <w:pPr>
        <w:tabs>
          <w:tab w:val="left" w:pos="576"/>
          <w:tab w:val="left" w:pos="1152"/>
          <w:tab w:val="left" w:pos="1728"/>
          <w:tab w:val="left" w:pos="2304"/>
        </w:tabs>
        <w:ind w:left="570" w:hanging="570"/>
        <w:rPr>
          <w:rFonts w:ascii="Arial" w:hAnsi="Arial" w:cs="Arial"/>
          <w:color w:val="000000"/>
          <w:szCs w:val="24"/>
        </w:rPr>
      </w:pPr>
    </w:p>
    <w:p w:rsidRPr="00590543" w:rsidR="00590543" w:rsidP="00590543" w:rsidRDefault="00D82ABC" w14:paraId="4B7743D5" w14:textId="7039A805">
      <w:pPr>
        <w:tabs>
          <w:tab w:val="left" w:pos="576"/>
          <w:tab w:val="left" w:pos="1152"/>
          <w:tab w:val="left" w:pos="1728"/>
          <w:tab w:val="left" w:pos="2304"/>
        </w:tabs>
        <w:ind w:left="570" w:hanging="570"/>
        <w:rPr>
          <w:rFonts w:ascii="Arial" w:hAnsi="Arial" w:cs="Arial"/>
          <w:color w:val="000000"/>
          <w:szCs w:val="24"/>
        </w:rPr>
      </w:pPr>
      <w:r>
        <w:rPr>
          <w:rFonts w:ascii="Arial" w:hAnsi="Arial" w:cs="Arial"/>
          <w:color w:val="000000"/>
          <w:szCs w:val="24"/>
        </w:rPr>
        <w:tab/>
        <w:t>USDA’s National Agroforestry Center</w:t>
      </w:r>
      <w:r w:rsidRPr="00590543" w:rsidR="00590543">
        <w:rPr>
          <w:rFonts w:ascii="Arial" w:hAnsi="Arial" w:cs="Arial"/>
          <w:color w:val="000000"/>
          <w:szCs w:val="24"/>
        </w:rPr>
        <w:t xml:space="preserve"> </w:t>
      </w:r>
      <w:r w:rsidR="007D4C92">
        <w:rPr>
          <w:rFonts w:ascii="Arial" w:hAnsi="Arial" w:cs="Arial"/>
          <w:color w:val="000000"/>
          <w:szCs w:val="24"/>
        </w:rPr>
        <w:t>estimates</w:t>
      </w:r>
      <w:r w:rsidRPr="00590543" w:rsidR="007D4C92">
        <w:rPr>
          <w:rFonts w:ascii="Arial" w:hAnsi="Arial" w:cs="Arial"/>
          <w:color w:val="000000"/>
          <w:szCs w:val="24"/>
        </w:rPr>
        <w:t xml:space="preserve"> </w:t>
      </w:r>
      <w:r>
        <w:rPr>
          <w:rFonts w:ascii="Arial" w:hAnsi="Arial" w:cs="Arial"/>
          <w:color w:val="000000"/>
          <w:szCs w:val="24"/>
        </w:rPr>
        <w:t xml:space="preserve">the first </w:t>
      </w:r>
      <w:r w:rsidRPr="00590543" w:rsidR="00590543">
        <w:rPr>
          <w:rFonts w:ascii="Arial" w:hAnsi="Arial" w:cs="Arial"/>
          <w:color w:val="000000"/>
          <w:szCs w:val="24"/>
        </w:rPr>
        <w:t xml:space="preserve">publication </w:t>
      </w:r>
      <w:r>
        <w:rPr>
          <w:rFonts w:ascii="Arial" w:hAnsi="Arial" w:cs="Arial"/>
          <w:color w:val="000000"/>
          <w:szCs w:val="24"/>
        </w:rPr>
        <w:t>to be publicly available around</w:t>
      </w:r>
      <w:r w:rsidRPr="00590543" w:rsidR="00590543">
        <w:rPr>
          <w:rFonts w:ascii="Arial" w:hAnsi="Arial" w:cs="Arial"/>
          <w:color w:val="000000"/>
          <w:szCs w:val="24"/>
        </w:rPr>
        <w:t xml:space="preserve"> </w:t>
      </w:r>
      <w:r w:rsidRPr="00BC1A46" w:rsidR="00AF083F">
        <w:rPr>
          <w:rFonts w:ascii="Arial" w:hAnsi="Arial" w:cs="Arial"/>
          <w:szCs w:val="24"/>
        </w:rPr>
        <w:t xml:space="preserve">March </w:t>
      </w:r>
      <w:r w:rsidRPr="00BC1A46" w:rsidR="00590543">
        <w:rPr>
          <w:rFonts w:ascii="Arial" w:hAnsi="Arial" w:cs="Arial"/>
          <w:szCs w:val="24"/>
        </w:rPr>
        <w:t>202</w:t>
      </w:r>
      <w:r w:rsidRPr="00BC1A46" w:rsidR="0016722F">
        <w:rPr>
          <w:rFonts w:ascii="Arial" w:hAnsi="Arial" w:cs="Arial"/>
          <w:szCs w:val="24"/>
        </w:rPr>
        <w:t>3</w:t>
      </w:r>
      <w:r w:rsidRPr="00590543" w:rsidR="00590543">
        <w:rPr>
          <w:rFonts w:ascii="Arial" w:hAnsi="Arial" w:cs="Arial"/>
          <w:color w:val="000000"/>
          <w:szCs w:val="24"/>
        </w:rPr>
        <w:t>.</w:t>
      </w:r>
    </w:p>
    <w:p w:rsidRPr="00590543" w:rsidR="00590543" w:rsidP="00590543" w:rsidRDefault="00590543" w14:paraId="39722283" w14:textId="77777777">
      <w:pPr>
        <w:tabs>
          <w:tab w:val="left" w:pos="576"/>
          <w:tab w:val="left" w:pos="1152"/>
          <w:tab w:val="left" w:pos="1728"/>
          <w:tab w:val="left" w:pos="2304"/>
        </w:tabs>
        <w:ind w:left="570" w:hanging="570"/>
        <w:rPr>
          <w:rFonts w:ascii="Arial" w:hAnsi="Arial" w:cs="Arial"/>
          <w:color w:val="000000"/>
          <w:szCs w:val="24"/>
        </w:rPr>
      </w:pPr>
    </w:p>
    <w:p w:rsidRPr="00590543" w:rsidR="00590543" w:rsidP="00590543" w:rsidRDefault="00590543" w14:paraId="6AA2D726" w14:textId="71C6C41C">
      <w:pPr>
        <w:tabs>
          <w:tab w:val="left" w:pos="576"/>
          <w:tab w:val="left" w:pos="1152"/>
          <w:tab w:val="left" w:pos="1728"/>
          <w:tab w:val="left" w:pos="2304"/>
        </w:tabs>
        <w:ind w:left="570" w:hanging="570"/>
        <w:rPr>
          <w:rFonts w:ascii="Arial" w:hAnsi="Arial" w:cs="Arial"/>
          <w:color w:val="000000"/>
          <w:szCs w:val="24"/>
        </w:rPr>
      </w:pPr>
      <w:r w:rsidRPr="00590543">
        <w:rPr>
          <w:rFonts w:ascii="Arial" w:hAnsi="Arial" w:cs="Arial"/>
          <w:color w:val="000000"/>
          <w:szCs w:val="24"/>
        </w:rPr>
        <w:tab/>
      </w:r>
      <w:r w:rsidR="00D82ABC">
        <w:rPr>
          <w:rFonts w:ascii="Arial" w:hAnsi="Arial" w:cs="Arial"/>
          <w:color w:val="000000"/>
          <w:szCs w:val="24"/>
        </w:rPr>
        <w:t>The</w:t>
      </w:r>
      <w:r w:rsidRPr="00590543">
        <w:rPr>
          <w:rFonts w:ascii="Arial" w:hAnsi="Arial" w:cs="Arial"/>
          <w:color w:val="000000"/>
          <w:szCs w:val="24"/>
        </w:rPr>
        <w:t xml:space="preserve"> </w:t>
      </w:r>
      <w:r w:rsidR="00D82ABC">
        <w:rPr>
          <w:rFonts w:ascii="Arial" w:hAnsi="Arial" w:cs="Arial"/>
          <w:color w:val="000000"/>
          <w:szCs w:val="24"/>
        </w:rPr>
        <w:t>s</w:t>
      </w:r>
      <w:r w:rsidRPr="00590543">
        <w:rPr>
          <w:rFonts w:ascii="Arial" w:hAnsi="Arial" w:cs="Arial"/>
          <w:color w:val="000000"/>
          <w:szCs w:val="24"/>
        </w:rPr>
        <w:t>urvey</w:t>
      </w:r>
      <w:r w:rsidR="00D82ABC">
        <w:rPr>
          <w:rFonts w:ascii="Arial" w:hAnsi="Arial" w:cs="Arial"/>
          <w:color w:val="000000"/>
          <w:szCs w:val="24"/>
        </w:rPr>
        <w:t xml:space="preserve"> timeline is</w:t>
      </w:r>
      <w:r w:rsidRPr="00590543">
        <w:rPr>
          <w:rFonts w:ascii="Arial" w:hAnsi="Arial" w:cs="Arial"/>
          <w:color w:val="000000"/>
          <w:szCs w:val="24"/>
        </w:rPr>
        <w:t>:</w:t>
      </w:r>
    </w:p>
    <w:p w:rsidRPr="00590543" w:rsidR="00590543" w:rsidP="00590543" w:rsidRDefault="00590543" w14:paraId="0424CBAA" w14:textId="17241287">
      <w:pPr>
        <w:tabs>
          <w:tab w:val="left" w:pos="576"/>
          <w:tab w:val="left" w:pos="1152"/>
          <w:tab w:val="left" w:pos="1728"/>
          <w:tab w:val="left" w:pos="2304"/>
        </w:tabs>
        <w:ind w:left="570" w:hanging="570"/>
        <w:rPr>
          <w:rFonts w:ascii="Arial" w:hAnsi="Arial" w:cs="Arial"/>
          <w:color w:val="000000"/>
          <w:szCs w:val="24"/>
        </w:rPr>
      </w:pPr>
      <w:r w:rsidRPr="00590543">
        <w:rPr>
          <w:rFonts w:ascii="Arial" w:hAnsi="Arial" w:cs="Arial"/>
          <w:color w:val="000000"/>
          <w:szCs w:val="24"/>
        </w:rPr>
        <w:tab/>
        <w:t>Survey design</w:t>
      </w:r>
      <w:r w:rsidRPr="00590543">
        <w:rPr>
          <w:rFonts w:ascii="Arial" w:hAnsi="Arial" w:cs="Arial"/>
          <w:color w:val="000000"/>
          <w:szCs w:val="24"/>
        </w:rPr>
        <w:tab/>
      </w:r>
      <w:r w:rsidR="0022388D">
        <w:rPr>
          <w:rFonts w:ascii="Arial" w:hAnsi="Arial" w:cs="Arial"/>
          <w:color w:val="000000"/>
          <w:szCs w:val="24"/>
        </w:rPr>
        <w:tab/>
      </w:r>
      <w:r w:rsidR="0022388D">
        <w:rPr>
          <w:rFonts w:ascii="Arial" w:hAnsi="Arial" w:cs="Arial"/>
          <w:color w:val="000000"/>
          <w:szCs w:val="24"/>
        </w:rPr>
        <w:tab/>
      </w:r>
      <w:r w:rsidR="0016722F">
        <w:rPr>
          <w:rFonts w:ascii="Arial" w:hAnsi="Arial" w:cs="Arial"/>
          <w:color w:val="000000"/>
          <w:szCs w:val="24"/>
        </w:rPr>
        <w:tab/>
      </w:r>
      <w:r w:rsidRPr="00590543">
        <w:rPr>
          <w:rFonts w:ascii="Arial" w:hAnsi="Arial" w:cs="Arial"/>
          <w:color w:val="000000"/>
          <w:szCs w:val="24"/>
        </w:rPr>
        <w:t>November 2020 - February 2021</w:t>
      </w:r>
    </w:p>
    <w:p w:rsidRPr="00590543" w:rsidR="00590543" w:rsidP="00590543" w:rsidRDefault="00590543" w14:paraId="12A5D9BB" w14:textId="0C543FE6">
      <w:pPr>
        <w:tabs>
          <w:tab w:val="left" w:pos="576"/>
          <w:tab w:val="left" w:pos="1152"/>
          <w:tab w:val="left" w:pos="1728"/>
          <w:tab w:val="left" w:pos="2304"/>
        </w:tabs>
        <w:ind w:left="570" w:hanging="570"/>
        <w:rPr>
          <w:rFonts w:ascii="Arial" w:hAnsi="Arial" w:cs="Arial"/>
          <w:color w:val="000000"/>
          <w:szCs w:val="24"/>
        </w:rPr>
      </w:pPr>
      <w:r w:rsidRPr="00590543">
        <w:rPr>
          <w:rFonts w:ascii="Arial" w:hAnsi="Arial" w:cs="Arial"/>
          <w:color w:val="000000"/>
          <w:szCs w:val="24"/>
        </w:rPr>
        <w:tab/>
        <w:t>Sample selection</w:t>
      </w:r>
      <w:r w:rsidRPr="00590543">
        <w:rPr>
          <w:rFonts w:ascii="Arial" w:hAnsi="Arial" w:cs="Arial"/>
          <w:color w:val="000000"/>
          <w:szCs w:val="24"/>
        </w:rPr>
        <w:tab/>
      </w:r>
      <w:r w:rsidR="0022388D">
        <w:rPr>
          <w:rFonts w:ascii="Arial" w:hAnsi="Arial" w:cs="Arial"/>
          <w:color w:val="000000"/>
          <w:szCs w:val="24"/>
        </w:rPr>
        <w:tab/>
      </w:r>
      <w:r w:rsidR="0016722F">
        <w:rPr>
          <w:rFonts w:ascii="Arial" w:hAnsi="Arial" w:cs="Arial"/>
          <w:color w:val="000000"/>
          <w:szCs w:val="24"/>
        </w:rPr>
        <w:tab/>
        <w:t>December</w:t>
      </w:r>
      <w:r w:rsidRPr="00590543">
        <w:rPr>
          <w:rFonts w:ascii="Arial" w:hAnsi="Arial" w:cs="Arial"/>
          <w:color w:val="000000"/>
          <w:szCs w:val="24"/>
        </w:rPr>
        <w:t xml:space="preserve"> 2021</w:t>
      </w:r>
    </w:p>
    <w:p w:rsidRPr="00590543" w:rsidR="00590543" w:rsidP="00590543" w:rsidRDefault="00590543" w14:paraId="7F9E8B69" w14:textId="7F6CCF28">
      <w:pPr>
        <w:tabs>
          <w:tab w:val="left" w:pos="576"/>
          <w:tab w:val="left" w:pos="1152"/>
          <w:tab w:val="left" w:pos="1728"/>
          <w:tab w:val="left" w:pos="2304"/>
        </w:tabs>
        <w:ind w:left="570" w:hanging="570"/>
        <w:rPr>
          <w:rFonts w:ascii="Arial" w:hAnsi="Arial" w:cs="Arial"/>
          <w:color w:val="000000"/>
          <w:szCs w:val="24"/>
        </w:rPr>
      </w:pPr>
      <w:r w:rsidRPr="00590543">
        <w:rPr>
          <w:rFonts w:ascii="Arial" w:hAnsi="Arial" w:cs="Arial"/>
          <w:color w:val="000000"/>
          <w:szCs w:val="24"/>
        </w:rPr>
        <w:tab/>
        <w:t>Questionnaire design</w:t>
      </w:r>
      <w:r w:rsidR="0016722F">
        <w:rPr>
          <w:rFonts w:ascii="Arial" w:hAnsi="Arial" w:cs="Arial"/>
          <w:color w:val="000000"/>
          <w:szCs w:val="24"/>
        </w:rPr>
        <w:tab/>
      </w:r>
      <w:r w:rsidRPr="00590543">
        <w:rPr>
          <w:rFonts w:ascii="Arial" w:hAnsi="Arial" w:cs="Arial"/>
          <w:color w:val="000000"/>
          <w:szCs w:val="24"/>
        </w:rPr>
        <w:tab/>
      </w:r>
      <w:r w:rsidR="0016722F">
        <w:rPr>
          <w:rFonts w:ascii="Arial" w:hAnsi="Arial" w:cs="Arial"/>
          <w:color w:val="000000"/>
          <w:szCs w:val="24"/>
        </w:rPr>
        <w:tab/>
        <w:t>March</w:t>
      </w:r>
      <w:r w:rsidRPr="00590543">
        <w:rPr>
          <w:rFonts w:ascii="Arial" w:hAnsi="Arial" w:cs="Arial"/>
          <w:color w:val="000000"/>
          <w:szCs w:val="24"/>
        </w:rPr>
        <w:t xml:space="preserve"> 202</w:t>
      </w:r>
      <w:r w:rsidR="0016722F">
        <w:rPr>
          <w:rFonts w:ascii="Arial" w:hAnsi="Arial" w:cs="Arial"/>
          <w:color w:val="000000"/>
          <w:szCs w:val="24"/>
        </w:rPr>
        <w:t>1</w:t>
      </w:r>
      <w:r w:rsidRPr="00590543">
        <w:rPr>
          <w:rFonts w:ascii="Arial" w:hAnsi="Arial" w:cs="Arial"/>
          <w:color w:val="000000"/>
          <w:szCs w:val="24"/>
        </w:rPr>
        <w:t xml:space="preserve"> - </w:t>
      </w:r>
      <w:r w:rsidR="0016722F">
        <w:rPr>
          <w:rFonts w:ascii="Arial" w:hAnsi="Arial" w:cs="Arial"/>
          <w:color w:val="000000"/>
          <w:szCs w:val="24"/>
        </w:rPr>
        <w:t>Jul</w:t>
      </w:r>
      <w:r w:rsidRPr="00590543">
        <w:rPr>
          <w:rFonts w:ascii="Arial" w:hAnsi="Arial" w:cs="Arial"/>
          <w:color w:val="000000"/>
          <w:szCs w:val="24"/>
        </w:rPr>
        <w:t>y 2021</w:t>
      </w:r>
    </w:p>
    <w:p w:rsidR="00590543" w:rsidP="00590543" w:rsidRDefault="00590543" w14:paraId="005728FE" w14:textId="56E1978E">
      <w:pPr>
        <w:tabs>
          <w:tab w:val="left" w:pos="576"/>
          <w:tab w:val="left" w:pos="1152"/>
          <w:tab w:val="left" w:pos="1728"/>
          <w:tab w:val="left" w:pos="2304"/>
        </w:tabs>
        <w:ind w:left="570" w:hanging="570"/>
        <w:rPr>
          <w:rFonts w:ascii="Arial" w:hAnsi="Arial" w:cs="Arial"/>
          <w:color w:val="000000"/>
          <w:szCs w:val="24"/>
        </w:rPr>
      </w:pPr>
      <w:r w:rsidRPr="00590543">
        <w:rPr>
          <w:rFonts w:ascii="Arial" w:hAnsi="Arial" w:cs="Arial"/>
          <w:color w:val="000000"/>
          <w:szCs w:val="24"/>
        </w:rPr>
        <w:tab/>
        <w:t>Mail Announcement Postcard</w:t>
      </w:r>
      <w:r w:rsidRPr="00590543">
        <w:rPr>
          <w:rFonts w:ascii="Arial" w:hAnsi="Arial" w:cs="Arial"/>
          <w:color w:val="000000"/>
          <w:szCs w:val="24"/>
        </w:rPr>
        <w:tab/>
      </w:r>
      <w:r w:rsidR="0016722F">
        <w:rPr>
          <w:rFonts w:ascii="Arial" w:hAnsi="Arial" w:cs="Arial"/>
          <w:color w:val="000000"/>
          <w:szCs w:val="24"/>
        </w:rPr>
        <w:t>February</w:t>
      </w:r>
      <w:r w:rsidRPr="00590543">
        <w:rPr>
          <w:rFonts w:ascii="Arial" w:hAnsi="Arial" w:cs="Arial"/>
          <w:color w:val="000000"/>
          <w:szCs w:val="24"/>
        </w:rPr>
        <w:t xml:space="preserve"> 202</w:t>
      </w:r>
      <w:r w:rsidR="0016722F">
        <w:rPr>
          <w:rFonts w:ascii="Arial" w:hAnsi="Arial" w:cs="Arial"/>
          <w:color w:val="000000"/>
          <w:szCs w:val="24"/>
        </w:rPr>
        <w:t>2</w:t>
      </w:r>
    </w:p>
    <w:p w:rsidRPr="00590543" w:rsidR="00C97E7A" w:rsidP="00590543" w:rsidRDefault="00C97E7A" w14:paraId="277FFEF9" w14:textId="38F0F15F">
      <w:pPr>
        <w:tabs>
          <w:tab w:val="left" w:pos="576"/>
          <w:tab w:val="left" w:pos="1152"/>
          <w:tab w:val="left" w:pos="1728"/>
          <w:tab w:val="left" w:pos="2304"/>
        </w:tabs>
        <w:ind w:left="570" w:hanging="570"/>
        <w:rPr>
          <w:rFonts w:ascii="Arial" w:hAnsi="Arial" w:cs="Arial"/>
          <w:color w:val="000000"/>
          <w:szCs w:val="24"/>
        </w:rPr>
      </w:pPr>
      <w:r>
        <w:rPr>
          <w:rFonts w:ascii="Arial" w:hAnsi="Arial" w:cs="Arial"/>
          <w:color w:val="000000"/>
          <w:szCs w:val="24"/>
        </w:rPr>
        <w:tab/>
        <w:t>Mail Announcement Letter</w:t>
      </w:r>
      <w:r>
        <w:rPr>
          <w:rFonts w:ascii="Arial" w:hAnsi="Arial" w:cs="Arial"/>
          <w:color w:val="000000"/>
          <w:szCs w:val="24"/>
        </w:rPr>
        <w:tab/>
      </w:r>
      <w:r>
        <w:rPr>
          <w:rFonts w:ascii="Arial" w:hAnsi="Arial" w:cs="Arial"/>
          <w:color w:val="000000"/>
          <w:szCs w:val="24"/>
        </w:rPr>
        <w:tab/>
        <w:t>February-March 2022</w:t>
      </w:r>
    </w:p>
    <w:p w:rsidR="00590543" w:rsidP="00590543" w:rsidRDefault="00590543" w14:paraId="2ACC56D7" w14:textId="508780A3">
      <w:pPr>
        <w:tabs>
          <w:tab w:val="left" w:pos="576"/>
          <w:tab w:val="left" w:pos="1152"/>
          <w:tab w:val="left" w:pos="1728"/>
          <w:tab w:val="left" w:pos="2304"/>
        </w:tabs>
        <w:ind w:left="570" w:hanging="570"/>
        <w:rPr>
          <w:rFonts w:ascii="Arial" w:hAnsi="Arial" w:cs="Arial"/>
          <w:color w:val="000000"/>
          <w:szCs w:val="24"/>
        </w:rPr>
      </w:pPr>
      <w:r w:rsidRPr="00590543">
        <w:rPr>
          <w:rFonts w:ascii="Arial" w:hAnsi="Arial" w:cs="Arial"/>
          <w:color w:val="000000"/>
          <w:szCs w:val="24"/>
        </w:rPr>
        <w:tab/>
        <w:t>Mail Survey</w:t>
      </w:r>
      <w:r w:rsidRPr="00590543">
        <w:rPr>
          <w:rFonts w:ascii="Arial" w:hAnsi="Arial" w:cs="Arial"/>
          <w:color w:val="000000"/>
          <w:szCs w:val="24"/>
        </w:rPr>
        <w:tab/>
      </w:r>
      <w:r w:rsidR="0016722F">
        <w:rPr>
          <w:rFonts w:ascii="Arial" w:hAnsi="Arial" w:cs="Arial"/>
          <w:color w:val="000000"/>
          <w:szCs w:val="24"/>
        </w:rPr>
        <w:tab/>
      </w:r>
      <w:r w:rsidR="0016722F">
        <w:rPr>
          <w:rFonts w:ascii="Arial" w:hAnsi="Arial" w:cs="Arial"/>
          <w:color w:val="000000"/>
          <w:szCs w:val="24"/>
        </w:rPr>
        <w:tab/>
      </w:r>
      <w:r w:rsidR="0016722F">
        <w:rPr>
          <w:rFonts w:ascii="Arial" w:hAnsi="Arial" w:cs="Arial"/>
          <w:color w:val="000000"/>
          <w:szCs w:val="24"/>
        </w:rPr>
        <w:tab/>
        <w:t>March</w:t>
      </w:r>
      <w:r w:rsidRPr="00590543">
        <w:rPr>
          <w:rFonts w:ascii="Arial" w:hAnsi="Arial" w:cs="Arial"/>
          <w:color w:val="000000"/>
          <w:szCs w:val="24"/>
        </w:rPr>
        <w:t xml:space="preserve"> 2022</w:t>
      </w:r>
    </w:p>
    <w:p w:rsidRPr="00590543" w:rsidR="0016722F" w:rsidP="00590543" w:rsidRDefault="0016722F" w14:paraId="795EC148" w14:textId="2CA45532">
      <w:pPr>
        <w:tabs>
          <w:tab w:val="left" w:pos="576"/>
          <w:tab w:val="left" w:pos="1152"/>
          <w:tab w:val="left" w:pos="1728"/>
          <w:tab w:val="left" w:pos="2304"/>
        </w:tabs>
        <w:ind w:left="570" w:hanging="570"/>
        <w:rPr>
          <w:rFonts w:ascii="Arial" w:hAnsi="Arial" w:cs="Arial"/>
          <w:color w:val="000000"/>
          <w:szCs w:val="24"/>
        </w:rPr>
      </w:pPr>
      <w:r>
        <w:rPr>
          <w:rFonts w:ascii="Arial" w:hAnsi="Arial" w:cs="Arial"/>
          <w:color w:val="000000"/>
          <w:szCs w:val="24"/>
        </w:rPr>
        <w:tab/>
        <w:t>Reminder Mailing</w:t>
      </w:r>
      <w:r>
        <w:rPr>
          <w:rFonts w:ascii="Arial" w:hAnsi="Arial" w:cs="Arial"/>
          <w:color w:val="000000"/>
          <w:szCs w:val="24"/>
        </w:rPr>
        <w:tab/>
      </w:r>
      <w:r>
        <w:rPr>
          <w:rFonts w:ascii="Arial" w:hAnsi="Arial" w:cs="Arial"/>
          <w:color w:val="000000"/>
          <w:szCs w:val="24"/>
        </w:rPr>
        <w:tab/>
      </w:r>
      <w:r>
        <w:rPr>
          <w:rFonts w:ascii="Arial" w:hAnsi="Arial" w:cs="Arial"/>
          <w:color w:val="000000"/>
          <w:szCs w:val="24"/>
        </w:rPr>
        <w:tab/>
        <w:t>Late March 2022</w:t>
      </w:r>
    </w:p>
    <w:p w:rsidRPr="00590543" w:rsidR="00590543" w:rsidP="00590543" w:rsidRDefault="00590543" w14:paraId="7C2C4348" w14:textId="6A3AB52C">
      <w:pPr>
        <w:tabs>
          <w:tab w:val="left" w:pos="576"/>
          <w:tab w:val="left" w:pos="1152"/>
          <w:tab w:val="left" w:pos="1728"/>
          <w:tab w:val="left" w:pos="2304"/>
        </w:tabs>
        <w:ind w:left="570" w:hanging="570"/>
        <w:rPr>
          <w:rFonts w:ascii="Arial" w:hAnsi="Arial" w:cs="Arial"/>
          <w:color w:val="000000"/>
          <w:szCs w:val="24"/>
        </w:rPr>
      </w:pPr>
      <w:r w:rsidRPr="00590543">
        <w:rPr>
          <w:rFonts w:ascii="Arial" w:hAnsi="Arial" w:cs="Arial"/>
          <w:color w:val="000000"/>
          <w:szCs w:val="24"/>
        </w:rPr>
        <w:tab/>
        <w:t>Phone Follow-up</w:t>
      </w:r>
      <w:r w:rsidRPr="00590543">
        <w:rPr>
          <w:rFonts w:ascii="Arial" w:hAnsi="Arial" w:cs="Arial"/>
          <w:color w:val="000000"/>
          <w:szCs w:val="24"/>
        </w:rPr>
        <w:tab/>
      </w:r>
      <w:r w:rsidR="0016722F">
        <w:rPr>
          <w:rFonts w:ascii="Arial" w:hAnsi="Arial" w:cs="Arial"/>
          <w:color w:val="000000"/>
          <w:szCs w:val="24"/>
        </w:rPr>
        <w:tab/>
      </w:r>
      <w:r w:rsidR="0016722F">
        <w:rPr>
          <w:rFonts w:ascii="Arial" w:hAnsi="Arial" w:cs="Arial"/>
          <w:color w:val="000000"/>
          <w:szCs w:val="24"/>
        </w:rPr>
        <w:tab/>
        <w:t>April</w:t>
      </w:r>
      <w:r w:rsidRPr="00590543">
        <w:rPr>
          <w:rFonts w:ascii="Arial" w:hAnsi="Arial" w:cs="Arial"/>
          <w:color w:val="000000"/>
          <w:szCs w:val="24"/>
        </w:rPr>
        <w:t xml:space="preserve"> 2022</w:t>
      </w:r>
    </w:p>
    <w:p w:rsidRPr="00590543" w:rsidR="00590543" w:rsidP="00590543" w:rsidRDefault="00590543" w14:paraId="491E0CD4" w14:textId="4184684A">
      <w:pPr>
        <w:tabs>
          <w:tab w:val="left" w:pos="576"/>
          <w:tab w:val="left" w:pos="1152"/>
          <w:tab w:val="left" w:pos="1728"/>
          <w:tab w:val="left" w:pos="2304"/>
        </w:tabs>
        <w:ind w:left="570" w:hanging="570"/>
        <w:rPr>
          <w:rFonts w:ascii="Arial" w:hAnsi="Arial" w:cs="Arial"/>
          <w:color w:val="000000"/>
          <w:szCs w:val="24"/>
        </w:rPr>
      </w:pPr>
      <w:r w:rsidRPr="00590543">
        <w:rPr>
          <w:rFonts w:ascii="Arial" w:hAnsi="Arial" w:cs="Arial"/>
          <w:color w:val="000000"/>
          <w:szCs w:val="24"/>
        </w:rPr>
        <w:tab/>
        <w:t>End of Data Collection</w:t>
      </w:r>
      <w:r w:rsidRPr="00590543">
        <w:rPr>
          <w:rFonts w:ascii="Arial" w:hAnsi="Arial" w:cs="Arial"/>
          <w:color w:val="000000"/>
          <w:szCs w:val="24"/>
        </w:rPr>
        <w:tab/>
      </w:r>
      <w:r w:rsidR="0016722F">
        <w:rPr>
          <w:rFonts w:ascii="Arial" w:hAnsi="Arial" w:cs="Arial"/>
          <w:color w:val="000000"/>
          <w:szCs w:val="24"/>
        </w:rPr>
        <w:tab/>
        <w:t>April</w:t>
      </w:r>
      <w:r w:rsidRPr="00590543">
        <w:rPr>
          <w:rFonts w:ascii="Arial" w:hAnsi="Arial" w:cs="Arial"/>
          <w:color w:val="000000"/>
          <w:szCs w:val="24"/>
        </w:rPr>
        <w:t xml:space="preserve"> 2022</w:t>
      </w:r>
    </w:p>
    <w:p w:rsidRPr="00590543" w:rsidR="00590543" w:rsidP="00590543" w:rsidRDefault="00590543" w14:paraId="20DEFB9B" w14:textId="6EEFB8BB">
      <w:pPr>
        <w:tabs>
          <w:tab w:val="left" w:pos="576"/>
          <w:tab w:val="left" w:pos="1152"/>
          <w:tab w:val="left" w:pos="1728"/>
          <w:tab w:val="left" w:pos="2304"/>
        </w:tabs>
        <w:ind w:left="570" w:hanging="570"/>
        <w:rPr>
          <w:rFonts w:ascii="Arial" w:hAnsi="Arial" w:cs="Arial"/>
          <w:color w:val="000000"/>
          <w:szCs w:val="24"/>
        </w:rPr>
      </w:pPr>
      <w:r w:rsidRPr="00590543">
        <w:rPr>
          <w:rFonts w:ascii="Arial" w:hAnsi="Arial" w:cs="Arial"/>
          <w:color w:val="000000"/>
          <w:szCs w:val="24"/>
        </w:rPr>
        <w:tab/>
        <w:t>Data Analysis</w:t>
      </w:r>
      <w:r w:rsidRPr="00590543">
        <w:rPr>
          <w:rFonts w:ascii="Arial" w:hAnsi="Arial" w:cs="Arial"/>
          <w:color w:val="000000"/>
          <w:szCs w:val="24"/>
        </w:rPr>
        <w:tab/>
      </w:r>
      <w:r w:rsidR="0016722F">
        <w:rPr>
          <w:rFonts w:ascii="Arial" w:hAnsi="Arial" w:cs="Arial"/>
          <w:color w:val="000000"/>
          <w:szCs w:val="24"/>
        </w:rPr>
        <w:tab/>
      </w:r>
      <w:r w:rsidR="0016722F">
        <w:rPr>
          <w:rFonts w:ascii="Arial" w:hAnsi="Arial" w:cs="Arial"/>
          <w:color w:val="000000"/>
          <w:szCs w:val="24"/>
        </w:rPr>
        <w:tab/>
      </w:r>
      <w:r w:rsidR="0016722F">
        <w:rPr>
          <w:rFonts w:ascii="Arial" w:hAnsi="Arial" w:cs="Arial"/>
          <w:color w:val="000000"/>
          <w:szCs w:val="24"/>
        </w:rPr>
        <w:tab/>
        <w:t>July</w:t>
      </w:r>
      <w:r w:rsidRPr="00590543">
        <w:rPr>
          <w:rFonts w:ascii="Arial" w:hAnsi="Arial" w:cs="Arial"/>
          <w:color w:val="000000"/>
          <w:szCs w:val="24"/>
        </w:rPr>
        <w:t xml:space="preserve"> 2022 </w:t>
      </w:r>
      <w:r w:rsidR="00AF083F">
        <w:rPr>
          <w:rFonts w:ascii="Arial" w:hAnsi="Arial" w:cs="Arial"/>
          <w:color w:val="000000"/>
          <w:szCs w:val="24"/>
        </w:rPr>
        <w:t>–</w:t>
      </w:r>
      <w:r w:rsidRPr="00590543">
        <w:rPr>
          <w:rFonts w:ascii="Arial" w:hAnsi="Arial" w:cs="Arial"/>
          <w:color w:val="000000"/>
          <w:szCs w:val="24"/>
        </w:rPr>
        <w:t xml:space="preserve"> </w:t>
      </w:r>
      <w:r w:rsidR="00AF083F">
        <w:rPr>
          <w:rFonts w:ascii="Arial" w:hAnsi="Arial" w:cs="Arial"/>
          <w:color w:val="000000"/>
          <w:szCs w:val="24"/>
        </w:rPr>
        <w:t>July 2025</w:t>
      </w:r>
    </w:p>
    <w:p w:rsidR="00375011" w:rsidP="00590543" w:rsidRDefault="00590543" w14:paraId="628F7052" w14:textId="61AEB2D9">
      <w:pPr>
        <w:tabs>
          <w:tab w:val="left" w:pos="576"/>
          <w:tab w:val="left" w:pos="1152"/>
          <w:tab w:val="left" w:pos="1728"/>
          <w:tab w:val="left" w:pos="2304"/>
        </w:tabs>
        <w:ind w:left="570" w:hanging="570"/>
        <w:rPr>
          <w:rFonts w:ascii="Arial" w:hAnsi="Arial" w:cs="Arial"/>
          <w:color w:val="000000"/>
          <w:szCs w:val="24"/>
        </w:rPr>
      </w:pPr>
      <w:r w:rsidRPr="00590543">
        <w:rPr>
          <w:rFonts w:ascii="Arial" w:hAnsi="Arial" w:cs="Arial"/>
          <w:color w:val="000000"/>
          <w:szCs w:val="24"/>
        </w:rPr>
        <w:tab/>
      </w:r>
      <w:r w:rsidR="0016722F">
        <w:rPr>
          <w:rFonts w:ascii="Arial" w:hAnsi="Arial" w:cs="Arial"/>
          <w:color w:val="000000"/>
          <w:szCs w:val="24"/>
        </w:rPr>
        <w:t xml:space="preserve">First </w:t>
      </w:r>
      <w:r w:rsidRPr="00590543">
        <w:rPr>
          <w:rFonts w:ascii="Arial" w:hAnsi="Arial" w:cs="Arial"/>
          <w:color w:val="000000"/>
          <w:szCs w:val="24"/>
        </w:rPr>
        <w:t>Publication</w:t>
      </w:r>
      <w:r w:rsidRPr="00590543">
        <w:rPr>
          <w:rFonts w:ascii="Arial" w:hAnsi="Arial" w:cs="Arial"/>
          <w:color w:val="000000"/>
          <w:szCs w:val="24"/>
        </w:rPr>
        <w:tab/>
      </w:r>
      <w:r w:rsidR="0016722F">
        <w:rPr>
          <w:rFonts w:ascii="Arial" w:hAnsi="Arial" w:cs="Arial"/>
          <w:color w:val="000000"/>
          <w:szCs w:val="24"/>
        </w:rPr>
        <w:tab/>
      </w:r>
      <w:r w:rsidR="0016722F">
        <w:rPr>
          <w:rFonts w:ascii="Arial" w:hAnsi="Arial" w:cs="Arial"/>
          <w:color w:val="000000"/>
          <w:szCs w:val="24"/>
        </w:rPr>
        <w:tab/>
      </w:r>
      <w:r w:rsidR="0016722F">
        <w:rPr>
          <w:rFonts w:ascii="Arial" w:hAnsi="Arial" w:cs="Arial"/>
          <w:color w:val="000000"/>
          <w:szCs w:val="24"/>
        </w:rPr>
        <w:tab/>
      </w:r>
      <w:proofErr w:type="gramStart"/>
      <w:r w:rsidRPr="00BC1A46" w:rsidR="00AF083F">
        <w:rPr>
          <w:rFonts w:ascii="Arial" w:hAnsi="Arial" w:cs="Arial"/>
          <w:szCs w:val="24"/>
        </w:rPr>
        <w:t>March</w:t>
      </w:r>
      <w:r w:rsidRPr="00BC1A46">
        <w:rPr>
          <w:rFonts w:ascii="Arial" w:hAnsi="Arial" w:cs="Arial"/>
          <w:szCs w:val="24"/>
        </w:rPr>
        <w:t>,</w:t>
      </w:r>
      <w:proofErr w:type="gramEnd"/>
      <w:r w:rsidRPr="00BC1A46">
        <w:rPr>
          <w:rFonts w:ascii="Arial" w:hAnsi="Arial" w:cs="Arial"/>
          <w:szCs w:val="24"/>
        </w:rPr>
        <w:t xml:space="preserve"> 202</w:t>
      </w:r>
      <w:r w:rsidRPr="00BC1A46" w:rsidR="0016722F">
        <w:rPr>
          <w:rFonts w:ascii="Arial" w:hAnsi="Arial" w:cs="Arial"/>
          <w:szCs w:val="24"/>
        </w:rPr>
        <w:t>3</w:t>
      </w:r>
      <w:r w:rsidRPr="00BC1A46" w:rsidR="00A318E5">
        <w:rPr>
          <w:rFonts w:ascii="Arial" w:hAnsi="Arial" w:cs="Arial"/>
          <w:szCs w:val="24"/>
        </w:rPr>
        <w:t xml:space="preserve"> </w:t>
      </w:r>
    </w:p>
    <w:p w:rsidRPr="008F288D" w:rsidR="00BC1A46" w:rsidP="00590543" w:rsidRDefault="00BC1A46" w14:paraId="0610096D" w14:textId="54F99D01">
      <w:pPr>
        <w:tabs>
          <w:tab w:val="left" w:pos="576"/>
          <w:tab w:val="left" w:pos="1152"/>
          <w:tab w:val="left" w:pos="1728"/>
          <w:tab w:val="left" w:pos="2304"/>
        </w:tabs>
        <w:ind w:left="570" w:hanging="570"/>
        <w:rPr>
          <w:rFonts w:ascii="Arial" w:hAnsi="Arial" w:cs="Arial"/>
          <w:color w:val="000000"/>
          <w:szCs w:val="24"/>
        </w:rPr>
      </w:pPr>
      <w:r>
        <w:rPr>
          <w:rFonts w:ascii="Arial" w:hAnsi="Arial" w:cs="Arial"/>
          <w:color w:val="000000"/>
          <w:szCs w:val="24"/>
        </w:rPr>
        <w:tab/>
        <w:t>Further Publications</w:t>
      </w:r>
      <w:r>
        <w:rPr>
          <w:rFonts w:ascii="Arial" w:hAnsi="Arial" w:cs="Arial"/>
          <w:color w:val="000000"/>
          <w:szCs w:val="24"/>
        </w:rPr>
        <w:tab/>
      </w:r>
      <w:r>
        <w:rPr>
          <w:rFonts w:ascii="Arial" w:hAnsi="Arial" w:cs="Arial"/>
          <w:color w:val="000000"/>
          <w:szCs w:val="24"/>
        </w:rPr>
        <w:tab/>
      </w:r>
      <w:r>
        <w:rPr>
          <w:rFonts w:ascii="Arial" w:hAnsi="Arial" w:cs="Arial"/>
          <w:color w:val="000000"/>
          <w:szCs w:val="24"/>
        </w:rPr>
        <w:tab/>
      </w:r>
      <w:proofErr w:type="gramStart"/>
      <w:r>
        <w:rPr>
          <w:rFonts w:ascii="Arial" w:hAnsi="Arial" w:cs="Arial"/>
          <w:color w:val="000000"/>
          <w:szCs w:val="24"/>
        </w:rPr>
        <w:t>March,</w:t>
      </w:r>
      <w:proofErr w:type="gramEnd"/>
      <w:r>
        <w:rPr>
          <w:rFonts w:ascii="Arial" w:hAnsi="Arial" w:cs="Arial"/>
          <w:color w:val="000000"/>
          <w:szCs w:val="24"/>
        </w:rPr>
        <w:t xml:space="preserve"> 2023 – September, 2025</w:t>
      </w:r>
    </w:p>
    <w:p w:rsidRPr="008F288D" w:rsidR="00377BA5" w:rsidRDefault="00377BA5" w14:paraId="60DB4159" w14:textId="77777777">
      <w:pPr>
        <w:tabs>
          <w:tab w:val="left" w:pos="576"/>
          <w:tab w:val="left" w:pos="1152"/>
          <w:tab w:val="left" w:pos="1728"/>
          <w:tab w:val="left" w:pos="2304"/>
        </w:tabs>
        <w:rPr>
          <w:rFonts w:ascii="Arial" w:hAnsi="Arial" w:cs="Arial"/>
          <w:szCs w:val="24"/>
        </w:rPr>
      </w:pPr>
    </w:p>
    <w:p w:rsidRPr="00DE6229" w:rsidR="00DB09E5" w:rsidP="00E849CF" w:rsidRDefault="00DB09E5" w14:paraId="46184643" w14:textId="77777777">
      <w:pPr>
        <w:tabs>
          <w:tab w:val="left" w:pos="576"/>
          <w:tab w:val="left" w:pos="1152"/>
          <w:tab w:val="left" w:pos="1728"/>
          <w:tab w:val="left" w:pos="2304"/>
        </w:tabs>
        <w:ind w:left="576"/>
        <w:rPr>
          <w:rFonts w:ascii="Arial" w:hAnsi="Arial" w:cs="Arial"/>
          <w:color w:val="FF0000"/>
          <w:szCs w:val="24"/>
        </w:rPr>
      </w:pPr>
    </w:p>
    <w:p w:rsidRPr="008F288D" w:rsidR="00377BA5" w:rsidRDefault="00377BA5" w14:paraId="2C4C4B5D" w14:textId="77777777">
      <w:pPr>
        <w:tabs>
          <w:tab w:val="left" w:pos="576"/>
          <w:tab w:val="left" w:pos="1152"/>
          <w:tab w:val="left" w:pos="1728"/>
          <w:tab w:val="left" w:pos="2304"/>
        </w:tabs>
        <w:ind w:left="576" w:hanging="576"/>
        <w:rPr>
          <w:rFonts w:ascii="Arial" w:hAnsi="Arial" w:cs="Arial"/>
          <w:color w:val="000000"/>
          <w:szCs w:val="24"/>
        </w:rPr>
      </w:pPr>
      <w:r w:rsidRPr="00623EAF">
        <w:rPr>
          <w:rFonts w:ascii="Arial" w:hAnsi="Arial" w:cs="Arial"/>
          <w:b/>
          <w:szCs w:val="24"/>
        </w:rPr>
        <w:t>17.</w:t>
      </w:r>
      <w:r w:rsidRPr="00623EAF">
        <w:rPr>
          <w:rFonts w:ascii="Arial" w:hAnsi="Arial" w:cs="Arial"/>
          <w:b/>
          <w:szCs w:val="24"/>
        </w:rPr>
        <w:tab/>
        <w:t xml:space="preserve">If seeking approval to not display the expiration date for OMB approval of the information </w:t>
      </w:r>
      <w:r w:rsidRPr="008F288D">
        <w:rPr>
          <w:rFonts w:ascii="Arial" w:hAnsi="Arial" w:cs="Arial"/>
          <w:b/>
          <w:color w:val="000000"/>
          <w:szCs w:val="24"/>
        </w:rPr>
        <w:t>collection, explain the reasons that display would be inappropriate.</w:t>
      </w:r>
    </w:p>
    <w:p w:rsidRPr="008F288D" w:rsidR="00377BA5" w:rsidRDefault="00377BA5" w14:paraId="05F3EC28" w14:textId="77777777">
      <w:pPr>
        <w:tabs>
          <w:tab w:val="left" w:pos="576"/>
          <w:tab w:val="left" w:pos="1152"/>
          <w:tab w:val="left" w:pos="1728"/>
          <w:tab w:val="left" w:pos="2304"/>
        </w:tabs>
        <w:rPr>
          <w:rFonts w:ascii="Arial" w:hAnsi="Arial" w:cs="Arial"/>
          <w:color w:val="000000"/>
          <w:szCs w:val="24"/>
        </w:rPr>
      </w:pPr>
    </w:p>
    <w:p w:rsidRPr="008F288D" w:rsidR="00377BA5" w:rsidRDefault="00377BA5" w14:paraId="79B764F0" w14:textId="77777777">
      <w:pPr>
        <w:tabs>
          <w:tab w:val="left" w:pos="576"/>
          <w:tab w:val="left" w:pos="1152"/>
          <w:tab w:val="left" w:pos="1728"/>
          <w:tab w:val="left" w:pos="2304"/>
        </w:tabs>
        <w:ind w:left="576"/>
        <w:rPr>
          <w:rFonts w:ascii="Arial" w:hAnsi="Arial" w:cs="Arial"/>
          <w:color w:val="000000"/>
          <w:szCs w:val="24"/>
        </w:rPr>
      </w:pPr>
      <w:r w:rsidRPr="008F288D">
        <w:rPr>
          <w:rFonts w:ascii="Arial" w:hAnsi="Arial" w:cs="Arial"/>
          <w:color w:val="000000"/>
          <w:szCs w:val="24"/>
        </w:rPr>
        <w:t>There is no request for approval of non-display of the expiration date.</w:t>
      </w:r>
    </w:p>
    <w:p w:rsidRPr="008F288D" w:rsidR="00377BA5" w:rsidRDefault="00377BA5" w14:paraId="0BA8440D" w14:textId="77777777">
      <w:pPr>
        <w:tabs>
          <w:tab w:val="left" w:pos="576"/>
          <w:tab w:val="left" w:pos="1152"/>
          <w:tab w:val="left" w:pos="1728"/>
          <w:tab w:val="left" w:pos="2304"/>
        </w:tabs>
        <w:rPr>
          <w:rFonts w:ascii="Arial" w:hAnsi="Arial" w:cs="Arial"/>
          <w:color w:val="000000"/>
          <w:szCs w:val="24"/>
        </w:rPr>
      </w:pPr>
    </w:p>
    <w:p w:rsidRPr="008F288D" w:rsidR="00377BA5" w:rsidRDefault="00377BA5" w14:paraId="514759C0" w14:textId="77777777">
      <w:pPr>
        <w:tabs>
          <w:tab w:val="left" w:pos="576"/>
          <w:tab w:val="left" w:pos="1152"/>
          <w:tab w:val="left" w:pos="1728"/>
          <w:tab w:val="left" w:pos="2304"/>
        </w:tabs>
        <w:ind w:left="576" w:hanging="576"/>
        <w:rPr>
          <w:rFonts w:ascii="Arial" w:hAnsi="Arial" w:cs="Arial"/>
          <w:color w:val="000000"/>
          <w:szCs w:val="24"/>
        </w:rPr>
      </w:pPr>
      <w:r w:rsidRPr="008F288D">
        <w:rPr>
          <w:rFonts w:ascii="Arial" w:hAnsi="Arial" w:cs="Arial"/>
          <w:b/>
          <w:color w:val="000000"/>
          <w:szCs w:val="24"/>
        </w:rPr>
        <w:t>18.</w:t>
      </w:r>
      <w:r w:rsidRPr="008F288D">
        <w:rPr>
          <w:rFonts w:ascii="Arial" w:hAnsi="Arial" w:cs="Arial"/>
          <w:b/>
          <w:color w:val="000000"/>
          <w:szCs w:val="24"/>
        </w:rPr>
        <w:tab/>
        <w:t>Explain each exception to the certification statement identified in Item 19, “Certification for Paperwork Reduction Act Submissions” of OMB Form 83-I.</w:t>
      </w:r>
    </w:p>
    <w:p w:rsidRPr="008F288D" w:rsidR="00377BA5" w:rsidRDefault="00377BA5" w14:paraId="394AE8FA" w14:textId="77777777">
      <w:pPr>
        <w:tabs>
          <w:tab w:val="left" w:pos="576"/>
          <w:tab w:val="left" w:pos="1152"/>
          <w:tab w:val="left" w:pos="1728"/>
          <w:tab w:val="left" w:pos="2304"/>
        </w:tabs>
        <w:rPr>
          <w:rFonts w:ascii="Arial" w:hAnsi="Arial" w:cs="Arial"/>
          <w:color w:val="000000"/>
          <w:szCs w:val="24"/>
        </w:rPr>
      </w:pPr>
    </w:p>
    <w:p w:rsidRPr="00072BAE" w:rsidR="00377BA5" w:rsidRDefault="00377BA5" w14:paraId="09D88A94" w14:textId="77777777">
      <w:pPr>
        <w:tabs>
          <w:tab w:val="left" w:pos="576"/>
          <w:tab w:val="left" w:pos="1152"/>
          <w:tab w:val="left" w:pos="1728"/>
          <w:tab w:val="left" w:pos="2304"/>
        </w:tabs>
        <w:ind w:left="576"/>
        <w:rPr>
          <w:rFonts w:ascii="Arial" w:hAnsi="Arial" w:cs="Arial"/>
          <w:szCs w:val="24"/>
        </w:rPr>
      </w:pPr>
      <w:r w:rsidRPr="008F288D">
        <w:rPr>
          <w:rFonts w:ascii="Arial" w:hAnsi="Arial" w:cs="Arial"/>
          <w:color w:val="000000"/>
          <w:szCs w:val="24"/>
        </w:rPr>
        <w:t>There are no exceptions to the certification statement.</w:t>
      </w:r>
    </w:p>
    <w:p w:rsidRPr="00072BAE" w:rsidR="001F6F7A" w:rsidP="001F6F7A" w:rsidRDefault="001F6F7A" w14:paraId="5348F561" w14:textId="77777777">
      <w:pPr>
        <w:tabs>
          <w:tab w:val="left" w:pos="576"/>
          <w:tab w:val="left" w:pos="1152"/>
          <w:tab w:val="left" w:pos="1728"/>
          <w:tab w:val="left" w:pos="2304"/>
        </w:tabs>
        <w:ind w:left="576"/>
        <w:jc w:val="right"/>
        <w:rPr>
          <w:rFonts w:ascii="Arial" w:hAnsi="Arial" w:cs="Arial"/>
          <w:szCs w:val="24"/>
        </w:rPr>
      </w:pPr>
    </w:p>
    <w:p w:rsidRPr="00E66A6B" w:rsidR="00503220" w:rsidP="001F6F7A" w:rsidRDefault="00E66A6B" w14:paraId="30FA6B1F" w14:textId="3B73E361">
      <w:pPr>
        <w:tabs>
          <w:tab w:val="left" w:pos="576"/>
          <w:tab w:val="left" w:pos="1152"/>
          <w:tab w:val="left" w:pos="1728"/>
          <w:tab w:val="left" w:pos="2304"/>
        </w:tabs>
        <w:ind w:left="576"/>
        <w:jc w:val="right"/>
        <w:rPr>
          <w:rFonts w:ascii="Arial" w:hAnsi="Arial" w:cs="Arial"/>
          <w:szCs w:val="24"/>
        </w:rPr>
      </w:pPr>
      <w:r w:rsidRPr="00E66A6B">
        <w:rPr>
          <w:rFonts w:ascii="Arial" w:hAnsi="Arial" w:cs="Arial"/>
          <w:szCs w:val="24"/>
        </w:rPr>
        <w:t>Ju</w:t>
      </w:r>
      <w:r w:rsidR="006068D3">
        <w:rPr>
          <w:rFonts w:ascii="Arial" w:hAnsi="Arial" w:cs="Arial"/>
          <w:szCs w:val="24"/>
        </w:rPr>
        <w:t>ly</w:t>
      </w:r>
      <w:r w:rsidRPr="00E66A6B">
        <w:rPr>
          <w:rFonts w:ascii="Arial" w:hAnsi="Arial" w:cs="Arial"/>
          <w:szCs w:val="24"/>
        </w:rPr>
        <w:t xml:space="preserve"> </w:t>
      </w:r>
      <w:r w:rsidRPr="00E66A6B" w:rsidR="0010745C">
        <w:rPr>
          <w:rFonts w:ascii="Arial" w:hAnsi="Arial" w:cs="Arial"/>
          <w:szCs w:val="24"/>
        </w:rPr>
        <w:t>20</w:t>
      </w:r>
      <w:r w:rsidRPr="00E66A6B" w:rsidR="006C00AD">
        <w:rPr>
          <w:rFonts w:ascii="Arial" w:hAnsi="Arial" w:cs="Arial"/>
          <w:szCs w:val="24"/>
        </w:rPr>
        <w:t>21</w:t>
      </w:r>
    </w:p>
    <w:sectPr w:rsidRPr="00E66A6B" w:rsidR="00503220" w:rsidSect="00B3778B">
      <w:footnotePr>
        <w:numFmt w:val="lowerLetter"/>
      </w:footnotePr>
      <w:endnotePr>
        <w:numFmt w:val="lowerLetter"/>
      </w:endnotePr>
      <w:type w:val="continuous"/>
      <w:pgSz w:w="12240" w:h="15840" w:code="1"/>
      <w:pgMar w:top="1728" w:right="1440" w:bottom="1627" w:left="1440" w:header="446"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BF18D4" w14:textId="77777777" w:rsidR="00B67491" w:rsidRDefault="00B67491">
      <w:r>
        <w:separator/>
      </w:r>
    </w:p>
  </w:endnote>
  <w:endnote w:type="continuationSeparator" w:id="0">
    <w:p w14:paraId="39C4D8D8" w14:textId="77777777" w:rsidR="00B67491" w:rsidRDefault="00B67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94002460"/>
      <w:docPartObj>
        <w:docPartGallery w:val="Page Numbers (Bottom of Page)"/>
        <w:docPartUnique/>
      </w:docPartObj>
    </w:sdtPr>
    <w:sdtEndPr>
      <w:rPr>
        <w:noProof/>
      </w:rPr>
    </w:sdtEndPr>
    <w:sdtContent>
      <w:p w14:paraId="4799DFB1" w14:textId="77777777" w:rsidR="007E4E0B" w:rsidRDefault="007E4E0B">
        <w:pPr>
          <w:pStyle w:val="Footer"/>
          <w:jc w:val="center"/>
        </w:pPr>
        <w:r>
          <w:fldChar w:fldCharType="begin"/>
        </w:r>
        <w:r>
          <w:instrText xml:space="preserve"> PAGE   \* MERGEFORMAT </w:instrText>
        </w:r>
        <w:r>
          <w:fldChar w:fldCharType="separate"/>
        </w:r>
        <w:r>
          <w:rPr>
            <w:noProof/>
          </w:rPr>
          <w:t>11</w:t>
        </w:r>
        <w:r>
          <w:rPr>
            <w:noProof/>
          </w:rPr>
          <w:fldChar w:fldCharType="end"/>
        </w:r>
      </w:p>
    </w:sdtContent>
  </w:sdt>
  <w:p w14:paraId="7527769E" w14:textId="77777777" w:rsidR="007E4E0B" w:rsidRDefault="007E4E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18E015" w14:textId="77777777" w:rsidR="00AD021A" w:rsidRPr="00897B1B" w:rsidRDefault="00AD021A">
    <w:pPr>
      <w:framePr w:w="9360" w:h="280" w:hRule="exact" w:wrap="notBeside" w:vAnchor="page" w:hAnchor="text" w:y="1497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center"/>
      <w:rPr>
        <w:rFonts w:ascii="Arial" w:hAnsi="Arial" w:cs="Arial"/>
        <w:vanish/>
      </w:rPr>
    </w:pPr>
    <w:r w:rsidRPr="00897B1B">
      <w:rPr>
        <w:rFonts w:ascii="Arial" w:hAnsi="Arial" w:cs="Arial"/>
      </w:rPr>
      <w:pgNum/>
    </w:r>
  </w:p>
  <w:p w14:paraId="43596C5B" w14:textId="77777777" w:rsidR="00AD021A" w:rsidRDefault="00AD02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533F49" w14:textId="77777777" w:rsidR="00AD021A" w:rsidRPr="00897B1B" w:rsidRDefault="00AD021A">
    <w:pPr>
      <w:framePr w:w="9360" w:h="280" w:hRule="exact" w:wrap="notBeside" w:vAnchor="page" w:hAnchor="text" w:y="14976"/>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center"/>
      <w:rPr>
        <w:rFonts w:ascii="Arial" w:hAnsi="Arial" w:cs="Arial"/>
        <w:vanish/>
      </w:rPr>
    </w:pPr>
    <w:r w:rsidRPr="00897B1B">
      <w:rPr>
        <w:rFonts w:ascii="Arial" w:hAnsi="Arial" w:cs="Arial"/>
      </w:rPr>
      <w:pgNum/>
    </w:r>
  </w:p>
  <w:p w14:paraId="00AFBBD3" w14:textId="77777777" w:rsidR="00AD021A" w:rsidRDefault="00AD02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6097727"/>
      <w:docPartObj>
        <w:docPartGallery w:val="Page Numbers (Bottom of Page)"/>
        <w:docPartUnique/>
      </w:docPartObj>
    </w:sdtPr>
    <w:sdtEndPr>
      <w:rPr>
        <w:rFonts w:ascii="Arial" w:hAnsi="Arial" w:cs="Arial"/>
        <w:noProof/>
      </w:rPr>
    </w:sdtEndPr>
    <w:sdtContent>
      <w:p w14:paraId="212ED345" w14:textId="7DC9B773" w:rsidR="00AD021A" w:rsidRPr="00897B1B" w:rsidRDefault="00AD021A">
        <w:pPr>
          <w:pStyle w:val="Footer"/>
          <w:jc w:val="center"/>
          <w:rPr>
            <w:rFonts w:ascii="Arial" w:hAnsi="Arial" w:cs="Arial"/>
          </w:rPr>
        </w:pPr>
        <w:r w:rsidRPr="00897B1B">
          <w:rPr>
            <w:rFonts w:ascii="Arial" w:hAnsi="Arial" w:cs="Arial"/>
          </w:rPr>
          <w:fldChar w:fldCharType="begin"/>
        </w:r>
        <w:r w:rsidRPr="00897B1B">
          <w:rPr>
            <w:rFonts w:ascii="Arial" w:hAnsi="Arial" w:cs="Arial"/>
          </w:rPr>
          <w:instrText xml:space="preserve"> PAGE   \* MERGEFORMAT </w:instrText>
        </w:r>
        <w:r w:rsidRPr="00897B1B">
          <w:rPr>
            <w:rFonts w:ascii="Arial" w:hAnsi="Arial" w:cs="Arial"/>
          </w:rPr>
          <w:fldChar w:fldCharType="separate"/>
        </w:r>
        <w:r w:rsidR="00C0295D">
          <w:rPr>
            <w:rFonts w:ascii="Arial" w:hAnsi="Arial" w:cs="Arial"/>
            <w:noProof/>
          </w:rPr>
          <w:t>12</w:t>
        </w:r>
        <w:r w:rsidRPr="00897B1B">
          <w:rPr>
            <w:rFonts w:ascii="Arial" w:hAnsi="Arial" w:cs="Arial"/>
            <w:noProof/>
          </w:rPr>
          <w:fldChar w:fldCharType="end"/>
        </w:r>
      </w:p>
    </w:sdtContent>
  </w:sdt>
  <w:p w14:paraId="1C6BB6F1" w14:textId="77777777" w:rsidR="00AD021A" w:rsidRPr="00897B1B" w:rsidRDefault="00AD021A">
    <w:pPr>
      <w:tabs>
        <w:tab w:val="left" w:pos="576"/>
        <w:tab w:val="left" w:pos="1152"/>
        <w:tab w:val="left" w:pos="1728"/>
        <w:tab w:val="left" w:pos="2304"/>
      </w:tabs>
      <w:rPr>
        <w:rFonts w:ascii="Arial" w:hAnsi="Arial" w:cs="Arial"/>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35940310"/>
      <w:docPartObj>
        <w:docPartGallery w:val="Page Numbers (Bottom of Page)"/>
        <w:docPartUnique/>
      </w:docPartObj>
    </w:sdtPr>
    <w:sdtEndPr>
      <w:rPr>
        <w:noProof/>
      </w:rPr>
    </w:sdtEndPr>
    <w:sdtContent>
      <w:p w14:paraId="59F95A23" w14:textId="55FE9C0A" w:rsidR="00AD021A" w:rsidRDefault="00AD021A">
        <w:pPr>
          <w:pStyle w:val="Footer"/>
          <w:jc w:val="center"/>
        </w:pPr>
        <w:r>
          <w:fldChar w:fldCharType="begin"/>
        </w:r>
        <w:r>
          <w:instrText xml:space="preserve"> PAGE   \* MERGEFORMAT </w:instrText>
        </w:r>
        <w:r>
          <w:fldChar w:fldCharType="separate"/>
        </w:r>
        <w:r w:rsidR="00C0295D">
          <w:rPr>
            <w:noProof/>
          </w:rPr>
          <w:t>13</w:t>
        </w:r>
        <w:r>
          <w:rPr>
            <w:noProof/>
          </w:rPr>
          <w:fldChar w:fldCharType="end"/>
        </w:r>
      </w:p>
    </w:sdtContent>
  </w:sdt>
  <w:p w14:paraId="4E03D9FD" w14:textId="77777777" w:rsidR="00AD021A" w:rsidRDefault="00AD021A">
    <w:pPr>
      <w:tabs>
        <w:tab w:val="left" w:pos="576"/>
        <w:tab w:val="left" w:pos="1152"/>
        <w:tab w:val="left" w:pos="1728"/>
        <w:tab w:val="left" w:pos="2304"/>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80AA02" w14:textId="77777777" w:rsidR="00B67491" w:rsidRDefault="00B67491">
      <w:r>
        <w:separator/>
      </w:r>
    </w:p>
  </w:footnote>
  <w:footnote w:type="continuationSeparator" w:id="0">
    <w:p w14:paraId="23E6D66B" w14:textId="77777777" w:rsidR="00B67491" w:rsidRDefault="00B674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961517" w14:textId="77777777" w:rsidR="00AD021A" w:rsidRDefault="00AD02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C4C728" w14:textId="77777777" w:rsidR="00AD021A" w:rsidRDefault="00AD02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7A6B02" w14:textId="77777777" w:rsidR="00AD021A" w:rsidRDefault="00AD021A">
    <w:pPr>
      <w:tabs>
        <w:tab w:val="left" w:pos="576"/>
        <w:tab w:val="left" w:pos="1152"/>
        <w:tab w:val="left" w:pos="1728"/>
        <w:tab w:val="left" w:pos="2304"/>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FDE51B" w14:textId="77777777" w:rsidR="00AD021A" w:rsidRDefault="00AD021A">
    <w:pPr>
      <w:tabs>
        <w:tab w:val="left" w:pos="576"/>
        <w:tab w:val="left" w:pos="1152"/>
        <w:tab w:val="left" w:pos="1728"/>
        <w:tab w:val="left" w:pos="23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55048"/>
    <w:multiLevelType w:val="hybridMultilevel"/>
    <w:tmpl w:val="3952476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872112A"/>
    <w:multiLevelType w:val="hybridMultilevel"/>
    <w:tmpl w:val="6690010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61A665B"/>
    <w:multiLevelType w:val="hybridMultilevel"/>
    <w:tmpl w:val="40962BD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B411572"/>
    <w:multiLevelType w:val="hybridMultilevel"/>
    <w:tmpl w:val="0A40A034"/>
    <w:lvl w:ilvl="0" w:tplc="2050FA1A">
      <w:start w:val="1"/>
      <w:numFmt w:val="decimal"/>
      <w:lvlText w:val="%1."/>
      <w:lvlJc w:val="left"/>
      <w:pPr>
        <w:ind w:left="720" w:hanging="360"/>
      </w:pPr>
      <w:rPr>
        <w:rFonts w:ascii="Arial" w:hAnsi="Arial" w:cs="Arial" w:hint="default"/>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7A02A94"/>
    <w:multiLevelType w:val="hybridMultilevel"/>
    <w:tmpl w:val="894CC9F2"/>
    <w:lvl w:ilvl="0" w:tplc="7382D03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5336594"/>
    <w:multiLevelType w:val="hybridMultilevel"/>
    <w:tmpl w:val="D2DCBDA2"/>
    <w:lvl w:ilvl="0" w:tplc="E5687D9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C227389"/>
    <w:multiLevelType w:val="hybridMultilevel"/>
    <w:tmpl w:val="E336490C"/>
    <w:lvl w:ilvl="0" w:tplc="24E4C8C6">
      <w:start w:val="15"/>
      <w:numFmt w:val="bullet"/>
      <w:lvlText w:val="-"/>
      <w:lvlJc w:val="left"/>
      <w:pPr>
        <w:ind w:left="936" w:hanging="360"/>
      </w:pPr>
      <w:rPr>
        <w:rFonts w:ascii="Arial" w:eastAsia="Times New Roman" w:hAnsi="Arial" w:cs="Aria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7" w15:restartNumberingAfterBreak="0">
    <w:nsid w:val="72027FA5"/>
    <w:multiLevelType w:val="hybridMultilevel"/>
    <w:tmpl w:val="C158D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3E1B39"/>
    <w:multiLevelType w:val="hybridMultilevel"/>
    <w:tmpl w:val="2BA0E4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99543F"/>
    <w:multiLevelType w:val="hybridMultilevel"/>
    <w:tmpl w:val="90EAF5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D8D5384"/>
    <w:multiLevelType w:val="hybridMultilevel"/>
    <w:tmpl w:val="5B3A52B2"/>
    <w:lvl w:ilvl="0" w:tplc="77F098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7"/>
  </w:num>
  <w:num w:numId="3">
    <w:abstractNumId w:val="4"/>
  </w:num>
  <w:num w:numId="4">
    <w:abstractNumId w:val="3"/>
  </w:num>
  <w:num w:numId="5">
    <w:abstractNumId w:val="10"/>
  </w:num>
  <w:num w:numId="6">
    <w:abstractNumId w:val="5"/>
  </w:num>
  <w:num w:numId="7">
    <w:abstractNumId w:val="3"/>
  </w:num>
  <w:num w:numId="8">
    <w:abstractNumId w:val="1"/>
  </w:num>
  <w:num w:numId="9">
    <w:abstractNumId w:val="9"/>
  </w:num>
  <w:num w:numId="10">
    <w:abstractNumId w:val="0"/>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05F"/>
    <w:rsid w:val="00005079"/>
    <w:rsid w:val="00010AC1"/>
    <w:rsid w:val="00012165"/>
    <w:rsid w:val="0002272A"/>
    <w:rsid w:val="000241A7"/>
    <w:rsid w:val="0002768C"/>
    <w:rsid w:val="0004306F"/>
    <w:rsid w:val="000441E0"/>
    <w:rsid w:val="000514FE"/>
    <w:rsid w:val="0005240C"/>
    <w:rsid w:val="00056D50"/>
    <w:rsid w:val="00061EAD"/>
    <w:rsid w:val="0006606F"/>
    <w:rsid w:val="00072BAE"/>
    <w:rsid w:val="00073650"/>
    <w:rsid w:val="0007434D"/>
    <w:rsid w:val="000772F5"/>
    <w:rsid w:val="000927E7"/>
    <w:rsid w:val="000B1FC0"/>
    <w:rsid w:val="000B3B4F"/>
    <w:rsid w:val="000C37C3"/>
    <w:rsid w:val="000C3E01"/>
    <w:rsid w:val="000D0E87"/>
    <w:rsid w:val="000E1A81"/>
    <w:rsid w:val="000F63D0"/>
    <w:rsid w:val="00104BBC"/>
    <w:rsid w:val="00105EA3"/>
    <w:rsid w:val="0010745C"/>
    <w:rsid w:val="00114342"/>
    <w:rsid w:val="00114FE2"/>
    <w:rsid w:val="00120BE5"/>
    <w:rsid w:val="00121759"/>
    <w:rsid w:val="001250A5"/>
    <w:rsid w:val="001254E0"/>
    <w:rsid w:val="00126248"/>
    <w:rsid w:val="00127453"/>
    <w:rsid w:val="0013192E"/>
    <w:rsid w:val="00135C8F"/>
    <w:rsid w:val="0013688B"/>
    <w:rsid w:val="001479F5"/>
    <w:rsid w:val="00156537"/>
    <w:rsid w:val="0015681A"/>
    <w:rsid w:val="00160F3D"/>
    <w:rsid w:val="00162DE2"/>
    <w:rsid w:val="00165348"/>
    <w:rsid w:val="0016722F"/>
    <w:rsid w:val="00173AC0"/>
    <w:rsid w:val="00184573"/>
    <w:rsid w:val="001963D1"/>
    <w:rsid w:val="001A17C5"/>
    <w:rsid w:val="001A63F0"/>
    <w:rsid w:val="001B1599"/>
    <w:rsid w:val="001C535A"/>
    <w:rsid w:val="001D3313"/>
    <w:rsid w:val="001D4140"/>
    <w:rsid w:val="001F0650"/>
    <w:rsid w:val="001F0803"/>
    <w:rsid w:val="001F1397"/>
    <w:rsid w:val="001F6F7A"/>
    <w:rsid w:val="00206753"/>
    <w:rsid w:val="002115D2"/>
    <w:rsid w:val="00214B6D"/>
    <w:rsid w:val="002157BF"/>
    <w:rsid w:val="0022084D"/>
    <w:rsid w:val="0022388D"/>
    <w:rsid w:val="00225D82"/>
    <w:rsid w:val="00226C9A"/>
    <w:rsid w:val="002278BC"/>
    <w:rsid w:val="00227930"/>
    <w:rsid w:val="00227CD2"/>
    <w:rsid w:val="00230934"/>
    <w:rsid w:val="00231CFC"/>
    <w:rsid w:val="00243409"/>
    <w:rsid w:val="0024410F"/>
    <w:rsid w:val="0024542C"/>
    <w:rsid w:val="00247618"/>
    <w:rsid w:val="00251029"/>
    <w:rsid w:val="00252B5E"/>
    <w:rsid w:val="00270589"/>
    <w:rsid w:val="00274CAB"/>
    <w:rsid w:val="0027691F"/>
    <w:rsid w:val="00280E87"/>
    <w:rsid w:val="00281876"/>
    <w:rsid w:val="0028388E"/>
    <w:rsid w:val="00286F7A"/>
    <w:rsid w:val="00287AD1"/>
    <w:rsid w:val="00295CED"/>
    <w:rsid w:val="002C06CE"/>
    <w:rsid w:val="002C4CA6"/>
    <w:rsid w:val="002C7311"/>
    <w:rsid w:val="002D13F0"/>
    <w:rsid w:val="002E278A"/>
    <w:rsid w:val="003057F6"/>
    <w:rsid w:val="0031542D"/>
    <w:rsid w:val="0032151E"/>
    <w:rsid w:val="00321755"/>
    <w:rsid w:val="00322756"/>
    <w:rsid w:val="00322942"/>
    <w:rsid w:val="00324624"/>
    <w:rsid w:val="00332B68"/>
    <w:rsid w:val="003373F9"/>
    <w:rsid w:val="00350723"/>
    <w:rsid w:val="00355DAA"/>
    <w:rsid w:val="00362CC7"/>
    <w:rsid w:val="00367398"/>
    <w:rsid w:val="00373B0E"/>
    <w:rsid w:val="00373E30"/>
    <w:rsid w:val="00375011"/>
    <w:rsid w:val="00377BA5"/>
    <w:rsid w:val="00377E5E"/>
    <w:rsid w:val="003B5DD1"/>
    <w:rsid w:val="003B7257"/>
    <w:rsid w:val="003C1BE6"/>
    <w:rsid w:val="003D0CCC"/>
    <w:rsid w:val="003D4589"/>
    <w:rsid w:val="003D4E64"/>
    <w:rsid w:val="003F3FCA"/>
    <w:rsid w:val="003F4180"/>
    <w:rsid w:val="003F7540"/>
    <w:rsid w:val="0040135C"/>
    <w:rsid w:val="00401B8D"/>
    <w:rsid w:val="00403440"/>
    <w:rsid w:val="0040604D"/>
    <w:rsid w:val="00422042"/>
    <w:rsid w:val="0042289F"/>
    <w:rsid w:val="00432E8C"/>
    <w:rsid w:val="00453376"/>
    <w:rsid w:val="004544EC"/>
    <w:rsid w:val="004571D9"/>
    <w:rsid w:val="0046582A"/>
    <w:rsid w:val="0047211D"/>
    <w:rsid w:val="00473B5F"/>
    <w:rsid w:val="00474B95"/>
    <w:rsid w:val="00475A83"/>
    <w:rsid w:val="00482300"/>
    <w:rsid w:val="004936CF"/>
    <w:rsid w:val="004A217E"/>
    <w:rsid w:val="004B6579"/>
    <w:rsid w:val="004C5E18"/>
    <w:rsid w:val="004D625D"/>
    <w:rsid w:val="004E59AD"/>
    <w:rsid w:val="004F0EBB"/>
    <w:rsid w:val="004F1A39"/>
    <w:rsid w:val="004F400C"/>
    <w:rsid w:val="0050053F"/>
    <w:rsid w:val="00503220"/>
    <w:rsid w:val="0050513D"/>
    <w:rsid w:val="00511DCA"/>
    <w:rsid w:val="00514B30"/>
    <w:rsid w:val="00530F40"/>
    <w:rsid w:val="0053452D"/>
    <w:rsid w:val="005349D3"/>
    <w:rsid w:val="00535C92"/>
    <w:rsid w:val="00536778"/>
    <w:rsid w:val="00540951"/>
    <w:rsid w:val="0054662A"/>
    <w:rsid w:val="00551BA2"/>
    <w:rsid w:val="005563CD"/>
    <w:rsid w:val="005620FE"/>
    <w:rsid w:val="00566A60"/>
    <w:rsid w:val="00570FCE"/>
    <w:rsid w:val="00582325"/>
    <w:rsid w:val="00583726"/>
    <w:rsid w:val="00583E58"/>
    <w:rsid w:val="00584141"/>
    <w:rsid w:val="00590543"/>
    <w:rsid w:val="00591942"/>
    <w:rsid w:val="005929CB"/>
    <w:rsid w:val="00593718"/>
    <w:rsid w:val="005941DA"/>
    <w:rsid w:val="00597C32"/>
    <w:rsid w:val="005B3705"/>
    <w:rsid w:val="005D2534"/>
    <w:rsid w:val="005D27D9"/>
    <w:rsid w:val="005D74A6"/>
    <w:rsid w:val="005D7C7E"/>
    <w:rsid w:val="005E38ED"/>
    <w:rsid w:val="005E6656"/>
    <w:rsid w:val="006002D6"/>
    <w:rsid w:val="00604064"/>
    <w:rsid w:val="006068D3"/>
    <w:rsid w:val="0061005F"/>
    <w:rsid w:val="00616C1A"/>
    <w:rsid w:val="006220B3"/>
    <w:rsid w:val="006231C4"/>
    <w:rsid w:val="00623EAF"/>
    <w:rsid w:val="0065745B"/>
    <w:rsid w:val="00662073"/>
    <w:rsid w:val="0066234E"/>
    <w:rsid w:val="00673615"/>
    <w:rsid w:val="006754C5"/>
    <w:rsid w:val="006757C9"/>
    <w:rsid w:val="0068094F"/>
    <w:rsid w:val="006820C1"/>
    <w:rsid w:val="00683B31"/>
    <w:rsid w:val="006920B4"/>
    <w:rsid w:val="006961C7"/>
    <w:rsid w:val="006A0F6C"/>
    <w:rsid w:val="006B5549"/>
    <w:rsid w:val="006C00AD"/>
    <w:rsid w:val="006C5713"/>
    <w:rsid w:val="006C5E98"/>
    <w:rsid w:val="006D28E0"/>
    <w:rsid w:val="006D3388"/>
    <w:rsid w:val="006D3F98"/>
    <w:rsid w:val="006E4B57"/>
    <w:rsid w:val="006F0A82"/>
    <w:rsid w:val="006F7F2C"/>
    <w:rsid w:val="007019AE"/>
    <w:rsid w:val="00706210"/>
    <w:rsid w:val="00707907"/>
    <w:rsid w:val="00715440"/>
    <w:rsid w:val="00715EB2"/>
    <w:rsid w:val="00724F6C"/>
    <w:rsid w:val="007353AA"/>
    <w:rsid w:val="0074027F"/>
    <w:rsid w:val="00742390"/>
    <w:rsid w:val="00756456"/>
    <w:rsid w:val="00756E4C"/>
    <w:rsid w:val="00772DD0"/>
    <w:rsid w:val="00776D06"/>
    <w:rsid w:val="00780AA7"/>
    <w:rsid w:val="00781638"/>
    <w:rsid w:val="00782FD6"/>
    <w:rsid w:val="0078450C"/>
    <w:rsid w:val="0078517D"/>
    <w:rsid w:val="00785235"/>
    <w:rsid w:val="00791717"/>
    <w:rsid w:val="007A2A6C"/>
    <w:rsid w:val="007A6D86"/>
    <w:rsid w:val="007B0CC9"/>
    <w:rsid w:val="007B2FBE"/>
    <w:rsid w:val="007C0AA6"/>
    <w:rsid w:val="007C2BE8"/>
    <w:rsid w:val="007C3593"/>
    <w:rsid w:val="007C46B0"/>
    <w:rsid w:val="007C6280"/>
    <w:rsid w:val="007D4C92"/>
    <w:rsid w:val="007D57BB"/>
    <w:rsid w:val="007E4E0B"/>
    <w:rsid w:val="00800AAC"/>
    <w:rsid w:val="0080395A"/>
    <w:rsid w:val="00810310"/>
    <w:rsid w:val="00814FBA"/>
    <w:rsid w:val="00815507"/>
    <w:rsid w:val="00815EC3"/>
    <w:rsid w:val="00830678"/>
    <w:rsid w:val="008324BE"/>
    <w:rsid w:val="00834C53"/>
    <w:rsid w:val="00840223"/>
    <w:rsid w:val="00855213"/>
    <w:rsid w:val="008660DF"/>
    <w:rsid w:val="008742F5"/>
    <w:rsid w:val="00875859"/>
    <w:rsid w:val="00882DC8"/>
    <w:rsid w:val="008863DA"/>
    <w:rsid w:val="0089318B"/>
    <w:rsid w:val="00897B1B"/>
    <w:rsid w:val="008A28CD"/>
    <w:rsid w:val="008B6AEF"/>
    <w:rsid w:val="008C0888"/>
    <w:rsid w:val="008C2190"/>
    <w:rsid w:val="008D3661"/>
    <w:rsid w:val="008E75AD"/>
    <w:rsid w:val="008E7E35"/>
    <w:rsid w:val="008F288D"/>
    <w:rsid w:val="008F2DDB"/>
    <w:rsid w:val="008F3914"/>
    <w:rsid w:val="008F7227"/>
    <w:rsid w:val="009032E7"/>
    <w:rsid w:val="00906DC4"/>
    <w:rsid w:val="0091074D"/>
    <w:rsid w:val="00917157"/>
    <w:rsid w:val="0092180A"/>
    <w:rsid w:val="0093287A"/>
    <w:rsid w:val="00932CC8"/>
    <w:rsid w:val="009337C1"/>
    <w:rsid w:val="00952AEA"/>
    <w:rsid w:val="009532FC"/>
    <w:rsid w:val="00956592"/>
    <w:rsid w:val="00957E43"/>
    <w:rsid w:val="00966C6A"/>
    <w:rsid w:val="00981097"/>
    <w:rsid w:val="00982401"/>
    <w:rsid w:val="009935DE"/>
    <w:rsid w:val="0099713F"/>
    <w:rsid w:val="009972EF"/>
    <w:rsid w:val="009B2E06"/>
    <w:rsid w:val="009C7725"/>
    <w:rsid w:val="009D7830"/>
    <w:rsid w:val="009D7D29"/>
    <w:rsid w:val="009E24CA"/>
    <w:rsid w:val="009F3E01"/>
    <w:rsid w:val="009F6974"/>
    <w:rsid w:val="00A07578"/>
    <w:rsid w:val="00A12D78"/>
    <w:rsid w:val="00A141F1"/>
    <w:rsid w:val="00A150E4"/>
    <w:rsid w:val="00A22075"/>
    <w:rsid w:val="00A25FDC"/>
    <w:rsid w:val="00A318E5"/>
    <w:rsid w:val="00A343D8"/>
    <w:rsid w:val="00A37382"/>
    <w:rsid w:val="00A405A8"/>
    <w:rsid w:val="00A433AA"/>
    <w:rsid w:val="00A46594"/>
    <w:rsid w:val="00A52324"/>
    <w:rsid w:val="00A53D67"/>
    <w:rsid w:val="00A53E91"/>
    <w:rsid w:val="00AA4F48"/>
    <w:rsid w:val="00AB312E"/>
    <w:rsid w:val="00AB39A5"/>
    <w:rsid w:val="00AB3A92"/>
    <w:rsid w:val="00AB57A2"/>
    <w:rsid w:val="00AC2B82"/>
    <w:rsid w:val="00AC3551"/>
    <w:rsid w:val="00AC54BA"/>
    <w:rsid w:val="00AD021A"/>
    <w:rsid w:val="00AD7B8E"/>
    <w:rsid w:val="00AE5348"/>
    <w:rsid w:val="00AE6D21"/>
    <w:rsid w:val="00AF083F"/>
    <w:rsid w:val="00B06C7C"/>
    <w:rsid w:val="00B0740B"/>
    <w:rsid w:val="00B079DB"/>
    <w:rsid w:val="00B10E43"/>
    <w:rsid w:val="00B24283"/>
    <w:rsid w:val="00B26FB6"/>
    <w:rsid w:val="00B3778B"/>
    <w:rsid w:val="00B47AD6"/>
    <w:rsid w:val="00B67491"/>
    <w:rsid w:val="00B70270"/>
    <w:rsid w:val="00B75019"/>
    <w:rsid w:val="00BA2740"/>
    <w:rsid w:val="00BA4B4D"/>
    <w:rsid w:val="00BB263B"/>
    <w:rsid w:val="00BB7189"/>
    <w:rsid w:val="00BC1A46"/>
    <w:rsid w:val="00BC3C4F"/>
    <w:rsid w:val="00BD0276"/>
    <w:rsid w:val="00BD36E5"/>
    <w:rsid w:val="00BE7F03"/>
    <w:rsid w:val="00C0295D"/>
    <w:rsid w:val="00C04F5D"/>
    <w:rsid w:val="00C059BC"/>
    <w:rsid w:val="00C102A0"/>
    <w:rsid w:val="00C21D87"/>
    <w:rsid w:val="00C262DE"/>
    <w:rsid w:val="00C32467"/>
    <w:rsid w:val="00C333D2"/>
    <w:rsid w:val="00C42506"/>
    <w:rsid w:val="00C46C2F"/>
    <w:rsid w:val="00C53B4A"/>
    <w:rsid w:val="00C55BEE"/>
    <w:rsid w:val="00C56147"/>
    <w:rsid w:val="00C608CB"/>
    <w:rsid w:val="00C677D2"/>
    <w:rsid w:val="00C7160E"/>
    <w:rsid w:val="00C7381A"/>
    <w:rsid w:val="00C744CE"/>
    <w:rsid w:val="00C80B65"/>
    <w:rsid w:val="00C816AB"/>
    <w:rsid w:val="00C86DAB"/>
    <w:rsid w:val="00C97E7A"/>
    <w:rsid w:val="00CA789F"/>
    <w:rsid w:val="00CB680C"/>
    <w:rsid w:val="00CC20CE"/>
    <w:rsid w:val="00CC252D"/>
    <w:rsid w:val="00CC58E2"/>
    <w:rsid w:val="00CE2900"/>
    <w:rsid w:val="00CE2917"/>
    <w:rsid w:val="00CE560A"/>
    <w:rsid w:val="00D11C97"/>
    <w:rsid w:val="00D1248B"/>
    <w:rsid w:val="00D15A1C"/>
    <w:rsid w:val="00D2251F"/>
    <w:rsid w:val="00D237BF"/>
    <w:rsid w:val="00D23B8F"/>
    <w:rsid w:val="00D504FD"/>
    <w:rsid w:val="00D515E3"/>
    <w:rsid w:val="00D61CC7"/>
    <w:rsid w:val="00D81D44"/>
    <w:rsid w:val="00D82ABC"/>
    <w:rsid w:val="00D84759"/>
    <w:rsid w:val="00D917E7"/>
    <w:rsid w:val="00D96321"/>
    <w:rsid w:val="00DA1DE5"/>
    <w:rsid w:val="00DA2818"/>
    <w:rsid w:val="00DA302A"/>
    <w:rsid w:val="00DB09E5"/>
    <w:rsid w:val="00DB6F4F"/>
    <w:rsid w:val="00DC64FA"/>
    <w:rsid w:val="00DD11D1"/>
    <w:rsid w:val="00DD2E30"/>
    <w:rsid w:val="00DD594B"/>
    <w:rsid w:val="00DE1B0E"/>
    <w:rsid w:val="00DE54E5"/>
    <w:rsid w:val="00DE6229"/>
    <w:rsid w:val="00DF153D"/>
    <w:rsid w:val="00DF47CC"/>
    <w:rsid w:val="00DF7B07"/>
    <w:rsid w:val="00E01A27"/>
    <w:rsid w:val="00E132D7"/>
    <w:rsid w:val="00E15762"/>
    <w:rsid w:val="00E222B1"/>
    <w:rsid w:val="00E22BDB"/>
    <w:rsid w:val="00E22C34"/>
    <w:rsid w:val="00E27041"/>
    <w:rsid w:val="00E40277"/>
    <w:rsid w:val="00E406B7"/>
    <w:rsid w:val="00E44CE9"/>
    <w:rsid w:val="00E547C1"/>
    <w:rsid w:val="00E66A6B"/>
    <w:rsid w:val="00E674E9"/>
    <w:rsid w:val="00E737D8"/>
    <w:rsid w:val="00E763DF"/>
    <w:rsid w:val="00E81A8C"/>
    <w:rsid w:val="00E849CF"/>
    <w:rsid w:val="00E8538A"/>
    <w:rsid w:val="00E878ED"/>
    <w:rsid w:val="00EA2D8F"/>
    <w:rsid w:val="00EA3B4A"/>
    <w:rsid w:val="00EA493E"/>
    <w:rsid w:val="00EA71DE"/>
    <w:rsid w:val="00EB1AFF"/>
    <w:rsid w:val="00EB5B06"/>
    <w:rsid w:val="00EC19F6"/>
    <w:rsid w:val="00EC714E"/>
    <w:rsid w:val="00ED3F71"/>
    <w:rsid w:val="00ED73F6"/>
    <w:rsid w:val="00EE4737"/>
    <w:rsid w:val="00EF33CB"/>
    <w:rsid w:val="00F00917"/>
    <w:rsid w:val="00F035B2"/>
    <w:rsid w:val="00F1001F"/>
    <w:rsid w:val="00F10A12"/>
    <w:rsid w:val="00F20B90"/>
    <w:rsid w:val="00F300AA"/>
    <w:rsid w:val="00F3176C"/>
    <w:rsid w:val="00F32A88"/>
    <w:rsid w:val="00F37883"/>
    <w:rsid w:val="00F40C96"/>
    <w:rsid w:val="00F41EC4"/>
    <w:rsid w:val="00F479F6"/>
    <w:rsid w:val="00F53E75"/>
    <w:rsid w:val="00F57F8E"/>
    <w:rsid w:val="00F614B9"/>
    <w:rsid w:val="00F742CC"/>
    <w:rsid w:val="00F8653C"/>
    <w:rsid w:val="00F86AA5"/>
    <w:rsid w:val="00F919FF"/>
    <w:rsid w:val="00FA08E4"/>
    <w:rsid w:val="00FA22E8"/>
    <w:rsid w:val="00FD076E"/>
    <w:rsid w:val="00FE32DF"/>
    <w:rsid w:val="00FE54B7"/>
    <w:rsid w:val="00FF0508"/>
    <w:rsid w:val="00FF3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D3DCFEE"/>
  <w15:docId w15:val="{28B92AED-0BD8-405B-9DAE-8344ED22A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AD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E849CF"/>
    <w:rPr>
      <w:color w:val="0000FF"/>
      <w:u w:val="single"/>
    </w:rPr>
  </w:style>
  <w:style w:type="character" w:customStyle="1" w:styleId="SYSHYPERTEXT">
    <w:name w:val="SYS_HYPERTEXT"/>
    <w:rsid w:val="001A17C5"/>
    <w:rPr>
      <w:color w:val="0000FF"/>
      <w:u w:val="single"/>
    </w:rPr>
  </w:style>
  <w:style w:type="paragraph" w:styleId="Header">
    <w:name w:val="header"/>
    <w:basedOn w:val="Normal"/>
    <w:link w:val="HeaderChar"/>
    <w:uiPriority w:val="99"/>
    <w:unhideWhenUsed/>
    <w:rsid w:val="0078517D"/>
    <w:pPr>
      <w:tabs>
        <w:tab w:val="center" w:pos="4680"/>
        <w:tab w:val="right" w:pos="9360"/>
      </w:tabs>
    </w:pPr>
  </w:style>
  <w:style w:type="character" w:customStyle="1" w:styleId="HeaderChar">
    <w:name w:val="Header Char"/>
    <w:basedOn w:val="DefaultParagraphFont"/>
    <w:link w:val="Header"/>
    <w:uiPriority w:val="99"/>
    <w:rsid w:val="0078517D"/>
    <w:rPr>
      <w:sz w:val="24"/>
    </w:rPr>
  </w:style>
  <w:style w:type="paragraph" w:styleId="Footer">
    <w:name w:val="footer"/>
    <w:basedOn w:val="Normal"/>
    <w:link w:val="FooterChar"/>
    <w:uiPriority w:val="99"/>
    <w:unhideWhenUsed/>
    <w:rsid w:val="0078517D"/>
    <w:pPr>
      <w:tabs>
        <w:tab w:val="center" w:pos="4680"/>
        <w:tab w:val="right" w:pos="9360"/>
      </w:tabs>
    </w:pPr>
  </w:style>
  <w:style w:type="character" w:customStyle="1" w:styleId="FooterChar">
    <w:name w:val="Footer Char"/>
    <w:basedOn w:val="DefaultParagraphFont"/>
    <w:link w:val="Footer"/>
    <w:uiPriority w:val="99"/>
    <w:rsid w:val="0078517D"/>
    <w:rPr>
      <w:sz w:val="24"/>
    </w:rPr>
  </w:style>
  <w:style w:type="table" w:styleId="TableGrid">
    <w:name w:val="Table Grid"/>
    <w:basedOn w:val="TableNormal"/>
    <w:uiPriority w:val="39"/>
    <w:rsid w:val="00DB09E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75AD"/>
    <w:pPr>
      <w:ind w:left="720"/>
      <w:contextualSpacing/>
    </w:pPr>
  </w:style>
  <w:style w:type="paragraph" w:styleId="PlainText">
    <w:name w:val="Plain Text"/>
    <w:basedOn w:val="Normal"/>
    <w:link w:val="PlainTextChar"/>
    <w:uiPriority w:val="99"/>
    <w:semiHidden/>
    <w:unhideWhenUsed/>
    <w:rsid w:val="00F1001F"/>
    <w:rPr>
      <w:rFonts w:ascii="Calibri" w:eastAsiaTheme="minorHAnsi" w:hAnsi="Calibri"/>
      <w:sz w:val="22"/>
      <w:szCs w:val="22"/>
    </w:rPr>
  </w:style>
  <w:style w:type="character" w:customStyle="1" w:styleId="PlainTextChar">
    <w:name w:val="Plain Text Char"/>
    <w:basedOn w:val="DefaultParagraphFont"/>
    <w:link w:val="PlainText"/>
    <w:uiPriority w:val="99"/>
    <w:semiHidden/>
    <w:rsid w:val="00F1001F"/>
    <w:rPr>
      <w:rFonts w:ascii="Calibri" w:eastAsiaTheme="minorHAnsi" w:hAnsi="Calibri"/>
      <w:sz w:val="22"/>
      <w:szCs w:val="22"/>
    </w:rPr>
  </w:style>
  <w:style w:type="paragraph" w:customStyle="1" w:styleId="Default">
    <w:name w:val="Default"/>
    <w:rsid w:val="0046582A"/>
    <w:pPr>
      <w:autoSpaceDE w:val="0"/>
      <w:autoSpaceDN w:val="0"/>
      <w:adjustRightInd w:val="0"/>
    </w:pPr>
    <w:rPr>
      <w:rFonts w:eastAsiaTheme="minorHAnsi"/>
      <w:color w:val="000000"/>
      <w:sz w:val="24"/>
      <w:szCs w:val="24"/>
    </w:rPr>
  </w:style>
  <w:style w:type="character" w:styleId="CommentReference">
    <w:name w:val="annotation reference"/>
    <w:basedOn w:val="DefaultParagraphFont"/>
    <w:uiPriority w:val="99"/>
    <w:semiHidden/>
    <w:unhideWhenUsed/>
    <w:rsid w:val="00CC58E2"/>
    <w:rPr>
      <w:sz w:val="16"/>
      <w:szCs w:val="16"/>
    </w:rPr>
  </w:style>
  <w:style w:type="paragraph" w:styleId="CommentText">
    <w:name w:val="annotation text"/>
    <w:basedOn w:val="Normal"/>
    <w:link w:val="CommentTextChar"/>
    <w:uiPriority w:val="99"/>
    <w:semiHidden/>
    <w:unhideWhenUsed/>
    <w:rsid w:val="00CC58E2"/>
    <w:rPr>
      <w:sz w:val="20"/>
    </w:rPr>
  </w:style>
  <w:style w:type="character" w:customStyle="1" w:styleId="CommentTextChar">
    <w:name w:val="Comment Text Char"/>
    <w:basedOn w:val="DefaultParagraphFont"/>
    <w:link w:val="CommentText"/>
    <w:uiPriority w:val="99"/>
    <w:semiHidden/>
    <w:rsid w:val="00CC58E2"/>
  </w:style>
  <w:style w:type="paragraph" w:styleId="CommentSubject">
    <w:name w:val="annotation subject"/>
    <w:basedOn w:val="CommentText"/>
    <w:next w:val="CommentText"/>
    <w:link w:val="CommentSubjectChar"/>
    <w:uiPriority w:val="99"/>
    <w:semiHidden/>
    <w:unhideWhenUsed/>
    <w:rsid w:val="00CC58E2"/>
    <w:rPr>
      <w:b/>
      <w:bCs/>
    </w:rPr>
  </w:style>
  <w:style w:type="character" w:customStyle="1" w:styleId="CommentSubjectChar">
    <w:name w:val="Comment Subject Char"/>
    <w:basedOn w:val="CommentTextChar"/>
    <w:link w:val="CommentSubject"/>
    <w:uiPriority w:val="99"/>
    <w:semiHidden/>
    <w:rsid w:val="00CC58E2"/>
    <w:rPr>
      <w:b/>
      <w:bCs/>
    </w:rPr>
  </w:style>
  <w:style w:type="paragraph" w:styleId="BalloonText">
    <w:name w:val="Balloon Text"/>
    <w:basedOn w:val="Normal"/>
    <w:link w:val="BalloonTextChar"/>
    <w:uiPriority w:val="99"/>
    <w:semiHidden/>
    <w:unhideWhenUsed/>
    <w:rsid w:val="00CC58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58E2"/>
    <w:rPr>
      <w:rFonts w:ascii="Segoe UI" w:hAnsi="Segoe UI" w:cs="Segoe UI"/>
      <w:sz w:val="18"/>
      <w:szCs w:val="18"/>
    </w:rPr>
  </w:style>
  <w:style w:type="character" w:styleId="FollowedHyperlink">
    <w:name w:val="FollowedHyperlink"/>
    <w:basedOn w:val="DefaultParagraphFont"/>
    <w:uiPriority w:val="99"/>
    <w:semiHidden/>
    <w:unhideWhenUsed/>
    <w:rsid w:val="00CC58E2"/>
    <w:rPr>
      <w:color w:val="800080" w:themeColor="followedHyperlink"/>
      <w:u w:val="single"/>
    </w:rPr>
  </w:style>
  <w:style w:type="paragraph" w:styleId="Title">
    <w:name w:val="Title"/>
    <w:basedOn w:val="Normal"/>
    <w:next w:val="Normal"/>
    <w:link w:val="TitleChar"/>
    <w:uiPriority w:val="10"/>
    <w:qFormat/>
    <w:rsid w:val="0042289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289F"/>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252B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915868">
      <w:bodyDiv w:val="1"/>
      <w:marLeft w:val="0"/>
      <w:marRight w:val="0"/>
      <w:marTop w:val="0"/>
      <w:marBottom w:val="0"/>
      <w:divBdr>
        <w:top w:val="none" w:sz="0" w:space="0" w:color="auto"/>
        <w:left w:val="none" w:sz="0" w:space="0" w:color="auto"/>
        <w:bottom w:val="none" w:sz="0" w:space="0" w:color="auto"/>
        <w:right w:val="none" w:sz="0" w:space="0" w:color="auto"/>
      </w:divBdr>
    </w:div>
    <w:div w:id="68693524">
      <w:bodyDiv w:val="1"/>
      <w:marLeft w:val="0"/>
      <w:marRight w:val="0"/>
      <w:marTop w:val="0"/>
      <w:marBottom w:val="0"/>
      <w:divBdr>
        <w:top w:val="none" w:sz="0" w:space="0" w:color="auto"/>
        <w:left w:val="none" w:sz="0" w:space="0" w:color="auto"/>
        <w:bottom w:val="none" w:sz="0" w:space="0" w:color="auto"/>
        <w:right w:val="none" w:sz="0" w:space="0" w:color="auto"/>
      </w:divBdr>
    </w:div>
    <w:div w:id="245774740">
      <w:bodyDiv w:val="1"/>
      <w:marLeft w:val="0"/>
      <w:marRight w:val="0"/>
      <w:marTop w:val="0"/>
      <w:marBottom w:val="0"/>
      <w:divBdr>
        <w:top w:val="none" w:sz="0" w:space="0" w:color="auto"/>
        <w:left w:val="none" w:sz="0" w:space="0" w:color="auto"/>
        <w:bottom w:val="none" w:sz="0" w:space="0" w:color="auto"/>
        <w:right w:val="none" w:sz="0" w:space="0" w:color="auto"/>
      </w:divBdr>
    </w:div>
    <w:div w:id="271129453">
      <w:bodyDiv w:val="1"/>
      <w:marLeft w:val="0"/>
      <w:marRight w:val="0"/>
      <w:marTop w:val="0"/>
      <w:marBottom w:val="0"/>
      <w:divBdr>
        <w:top w:val="none" w:sz="0" w:space="0" w:color="auto"/>
        <w:left w:val="none" w:sz="0" w:space="0" w:color="auto"/>
        <w:bottom w:val="none" w:sz="0" w:space="0" w:color="auto"/>
        <w:right w:val="none" w:sz="0" w:space="0" w:color="auto"/>
      </w:divBdr>
    </w:div>
    <w:div w:id="483818223">
      <w:bodyDiv w:val="1"/>
      <w:marLeft w:val="0"/>
      <w:marRight w:val="0"/>
      <w:marTop w:val="0"/>
      <w:marBottom w:val="0"/>
      <w:divBdr>
        <w:top w:val="none" w:sz="0" w:space="0" w:color="auto"/>
        <w:left w:val="none" w:sz="0" w:space="0" w:color="auto"/>
        <w:bottom w:val="none" w:sz="0" w:space="0" w:color="auto"/>
        <w:right w:val="none" w:sz="0" w:space="0" w:color="auto"/>
      </w:divBdr>
    </w:div>
    <w:div w:id="523251899">
      <w:bodyDiv w:val="1"/>
      <w:marLeft w:val="0"/>
      <w:marRight w:val="0"/>
      <w:marTop w:val="0"/>
      <w:marBottom w:val="0"/>
      <w:divBdr>
        <w:top w:val="none" w:sz="0" w:space="0" w:color="auto"/>
        <w:left w:val="none" w:sz="0" w:space="0" w:color="auto"/>
        <w:bottom w:val="none" w:sz="0" w:space="0" w:color="auto"/>
        <w:right w:val="none" w:sz="0" w:space="0" w:color="auto"/>
      </w:divBdr>
    </w:div>
    <w:div w:id="638997498">
      <w:bodyDiv w:val="1"/>
      <w:marLeft w:val="0"/>
      <w:marRight w:val="0"/>
      <w:marTop w:val="0"/>
      <w:marBottom w:val="0"/>
      <w:divBdr>
        <w:top w:val="none" w:sz="0" w:space="0" w:color="auto"/>
        <w:left w:val="none" w:sz="0" w:space="0" w:color="auto"/>
        <w:bottom w:val="none" w:sz="0" w:space="0" w:color="auto"/>
        <w:right w:val="none" w:sz="0" w:space="0" w:color="auto"/>
      </w:divBdr>
    </w:div>
    <w:div w:id="721829234">
      <w:bodyDiv w:val="1"/>
      <w:marLeft w:val="0"/>
      <w:marRight w:val="0"/>
      <w:marTop w:val="0"/>
      <w:marBottom w:val="0"/>
      <w:divBdr>
        <w:top w:val="none" w:sz="0" w:space="0" w:color="auto"/>
        <w:left w:val="none" w:sz="0" w:space="0" w:color="auto"/>
        <w:bottom w:val="none" w:sz="0" w:space="0" w:color="auto"/>
        <w:right w:val="none" w:sz="0" w:space="0" w:color="auto"/>
      </w:divBdr>
    </w:div>
    <w:div w:id="1006322372">
      <w:bodyDiv w:val="1"/>
      <w:marLeft w:val="0"/>
      <w:marRight w:val="0"/>
      <w:marTop w:val="0"/>
      <w:marBottom w:val="0"/>
      <w:divBdr>
        <w:top w:val="none" w:sz="0" w:space="0" w:color="auto"/>
        <w:left w:val="none" w:sz="0" w:space="0" w:color="auto"/>
        <w:bottom w:val="none" w:sz="0" w:space="0" w:color="auto"/>
        <w:right w:val="none" w:sz="0" w:space="0" w:color="auto"/>
      </w:divBdr>
    </w:div>
    <w:div w:id="1113475227">
      <w:bodyDiv w:val="1"/>
      <w:marLeft w:val="0"/>
      <w:marRight w:val="0"/>
      <w:marTop w:val="0"/>
      <w:marBottom w:val="0"/>
      <w:divBdr>
        <w:top w:val="none" w:sz="0" w:space="0" w:color="auto"/>
        <w:left w:val="none" w:sz="0" w:space="0" w:color="auto"/>
        <w:bottom w:val="none" w:sz="0" w:space="0" w:color="auto"/>
        <w:right w:val="none" w:sz="0" w:space="0" w:color="auto"/>
      </w:divBdr>
    </w:div>
    <w:div w:id="1614315423">
      <w:bodyDiv w:val="1"/>
      <w:marLeft w:val="0"/>
      <w:marRight w:val="0"/>
      <w:marTop w:val="0"/>
      <w:marBottom w:val="0"/>
      <w:divBdr>
        <w:top w:val="none" w:sz="0" w:space="0" w:color="auto"/>
        <w:left w:val="none" w:sz="0" w:space="0" w:color="auto"/>
        <w:bottom w:val="none" w:sz="0" w:space="0" w:color="auto"/>
        <w:right w:val="none" w:sz="0" w:space="0" w:color="auto"/>
      </w:divBdr>
    </w:div>
    <w:div w:id="1988703158">
      <w:bodyDiv w:val="1"/>
      <w:marLeft w:val="0"/>
      <w:marRight w:val="0"/>
      <w:marTop w:val="0"/>
      <w:marBottom w:val="0"/>
      <w:divBdr>
        <w:top w:val="none" w:sz="0" w:space="0" w:color="auto"/>
        <w:left w:val="none" w:sz="0" w:space="0" w:color="auto"/>
        <w:bottom w:val="none" w:sz="0" w:space="0" w:color="auto"/>
        <w:right w:val="none" w:sz="0" w:space="0" w:color="auto"/>
      </w:divBdr>
    </w:div>
    <w:div w:id="2017806842">
      <w:bodyDiv w:val="1"/>
      <w:marLeft w:val="0"/>
      <w:marRight w:val="0"/>
      <w:marTop w:val="0"/>
      <w:marBottom w:val="0"/>
      <w:divBdr>
        <w:top w:val="none" w:sz="0" w:space="0" w:color="auto"/>
        <w:left w:val="none" w:sz="0" w:space="0" w:color="auto"/>
        <w:bottom w:val="none" w:sz="0" w:space="0" w:color="auto"/>
        <w:right w:val="none" w:sz="0" w:space="0" w:color="auto"/>
      </w:divBdr>
      <w:divsChild>
        <w:div w:id="1562911759">
          <w:marLeft w:val="0"/>
          <w:marRight w:val="0"/>
          <w:marTop w:val="0"/>
          <w:marBottom w:val="0"/>
          <w:divBdr>
            <w:top w:val="none" w:sz="0" w:space="0" w:color="auto"/>
            <w:left w:val="none" w:sz="0" w:space="0" w:color="auto"/>
            <w:bottom w:val="none" w:sz="0" w:space="0" w:color="auto"/>
            <w:right w:val="none" w:sz="0" w:space="0" w:color="auto"/>
          </w:divBdr>
          <w:divsChild>
            <w:div w:id="1165440843">
              <w:marLeft w:val="0"/>
              <w:marRight w:val="0"/>
              <w:marTop w:val="0"/>
              <w:marBottom w:val="0"/>
              <w:divBdr>
                <w:top w:val="none" w:sz="0" w:space="0" w:color="auto"/>
                <w:left w:val="none" w:sz="0" w:space="0" w:color="auto"/>
                <w:bottom w:val="none" w:sz="0" w:space="0" w:color="auto"/>
                <w:right w:val="none" w:sz="0" w:space="0" w:color="auto"/>
              </w:divBdr>
              <w:divsChild>
                <w:div w:id="1970161000">
                  <w:marLeft w:val="0"/>
                  <w:marRight w:val="0"/>
                  <w:marTop w:val="0"/>
                  <w:marBottom w:val="0"/>
                  <w:divBdr>
                    <w:top w:val="none" w:sz="0" w:space="0" w:color="auto"/>
                    <w:left w:val="none" w:sz="0" w:space="0" w:color="auto"/>
                    <w:bottom w:val="none" w:sz="0" w:space="0" w:color="auto"/>
                    <w:right w:val="none" w:sz="0" w:space="0" w:color="auto"/>
                  </w:divBdr>
                  <w:divsChild>
                    <w:div w:id="1486896706">
                      <w:marLeft w:val="0"/>
                      <w:marRight w:val="0"/>
                      <w:marTop w:val="0"/>
                      <w:marBottom w:val="0"/>
                      <w:divBdr>
                        <w:top w:val="none" w:sz="0" w:space="0" w:color="auto"/>
                        <w:left w:val="none" w:sz="0" w:space="0" w:color="auto"/>
                        <w:bottom w:val="none" w:sz="0" w:space="0" w:color="auto"/>
                        <w:right w:val="none" w:sz="0" w:space="0" w:color="auto"/>
                      </w:divBdr>
                      <w:divsChild>
                        <w:div w:id="599794946">
                          <w:marLeft w:val="0"/>
                          <w:marRight w:val="0"/>
                          <w:marTop w:val="0"/>
                          <w:marBottom w:val="0"/>
                          <w:divBdr>
                            <w:top w:val="none" w:sz="0" w:space="0" w:color="auto"/>
                            <w:left w:val="none" w:sz="0" w:space="0" w:color="auto"/>
                            <w:bottom w:val="none" w:sz="0" w:space="0" w:color="auto"/>
                            <w:right w:val="none" w:sz="0" w:space="0" w:color="auto"/>
                          </w:divBdr>
                          <w:divsChild>
                            <w:div w:id="1726562593">
                              <w:marLeft w:val="0"/>
                              <w:marRight w:val="0"/>
                              <w:marTop w:val="0"/>
                              <w:marBottom w:val="0"/>
                              <w:divBdr>
                                <w:top w:val="none" w:sz="0" w:space="0" w:color="auto"/>
                                <w:left w:val="none" w:sz="0" w:space="0" w:color="auto"/>
                                <w:bottom w:val="none" w:sz="0" w:space="0" w:color="auto"/>
                                <w:right w:val="none" w:sz="0" w:space="0" w:color="auto"/>
                              </w:divBdr>
                              <w:divsChild>
                                <w:div w:id="509680294">
                                  <w:marLeft w:val="0"/>
                                  <w:marRight w:val="0"/>
                                  <w:marTop w:val="0"/>
                                  <w:marBottom w:val="0"/>
                                  <w:divBdr>
                                    <w:top w:val="none" w:sz="0" w:space="0" w:color="auto"/>
                                    <w:left w:val="none" w:sz="0" w:space="0" w:color="auto"/>
                                    <w:bottom w:val="none" w:sz="0" w:space="0" w:color="auto"/>
                                    <w:right w:val="none" w:sz="0" w:space="0" w:color="auto"/>
                                  </w:divBdr>
                                  <w:divsChild>
                                    <w:div w:id="1646467345">
                                      <w:marLeft w:val="0"/>
                                      <w:marRight w:val="0"/>
                                      <w:marTop w:val="0"/>
                                      <w:marBottom w:val="0"/>
                                      <w:divBdr>
                                        <w:top w:val="none" w:sz="0" w:space="0" w:color="auto"/>
                                        <w:left w:val="none" w:sz="0" w:space="0" w:color="auto"/>
                                        <w:bottom w:val="none" w:sz="0" w:space="0" w:color="auto"/>
                                        <w:right w:val="none" w:sz="0" w:space="0" w:color="auto"/>
                                      </w:divBdr>
                                      <w:divsChild>
                                        <w:div w:id="872619730">
                                          <w:marLeft w:val="0"/>
                                          <w:marRight w:val="0"/>
                                          <w:marTop w:val="0"/>
                                          <w:marBottom w:val="0"/>
                                          <w:divBdr>
                                            <w:top w:val="none" w:sz="0" w:space="0" w:color="auto"/>
                                            <w:left w:val="none" w:sz="0" w:space="0" w:color="auto"/>
                                            <w:bottom w:val="none" w:sz="0" w:space="0" w:color="auto"/>
                                            <w:right w:val="none" w:sz="0" w:space="0" w:color="auto"/>
                                          </w:divBdr>
                                          <w:divsChild>
                                            <w:div w:id="711226050">
                                              <w:marLeft w:val="0"/>
                                              <w:marRight w:val="0"/>
                                              <w:marTop w:val="0"/>
                                              <w:marBottom w:val="0"/>
                                              <w:divBdr>
                                                <w:top w:val="none" w:sz="0" w:space="0" w:color="auto"/>
                                                <w:left w:val="none" w:sz="0" w:space="0" w:color="auto"/>
                                                <w:bottom w:val="none" w:sz="0" w:space="0" w:color="auto"/>
                                                <w:right w:val="none" w:sz="0" w:space="0" w:color="auto"/>
                                              </w:divBdr>
                                              <w:divsChild>
                                                <w:div w:id="1944147855">
                                                  <w:marLeft w:val="0"/>
                                                  <w:marRight w:val="0"/>
                                                  <w:marTop w:val="0"/>
                                                  <w:marBottom w:val="0"/>
                                                  <w:divBdr>
                                                    <w:top w:val="none" w:sz="0" w:space="0" w:color="auto"/>
                                                    <w:left w:val="none" w:sz="0" w:space="0" w:color="auto"/>
                                                    <w:bottom w:val="none" w:sz="0" w:space="0" w:color="auto"/>
                                                    <w:right w:val="none" w:sz="0" w:space="0" w:color="auto"/>
                                                  </w:divBdr>
                                                  <w:divsChild>
                                                    <w:div w:id="859927399">
                                                      <w:marLeft w:val="0"/>
                                                      <w:marRight w:val="0"/>
                                                      <w:marTop w:val="0"/>
                                                      <w:marBottom w:val="0"/>
                                                      <w:divBdr>
                                                        <w:top w:val="none" w:sz="0" w:space="0" w:color="auto"/>
                                                        <w:left w:val="none" w:sz="0" w:space="0" w:color="auto"/>
                                                        <w:bottom w:val="none" w:sz="0" w:space="0" w:color="auto"/>
                                                        <w:right w:val="none" w:sz="0" w:space="0" w:color="auto"/>
                                                      </w:divBdr>
                                                      <w:divsChild>
                                                        <w:div w:id="790634953">
                                                          <w:marLeft w:val="0"/>
                                                          <w:marRight w:val="0"/>
                                                          <w:marTop w:val="0"/>
                                                          <w:marBottom w:val="0"/>
                                                          <w:divBdr>
                                                            <w:top w:val="none" w:sz="0" w:space="0" w:color="auto"/>
                                                            <w:left w:val="none" w:sz="0" w:space="0" w:color="auto"/>
                                                            <w:bottom w:val="none" w:sz="0" w:space="0" w:color="auto"/>
                                                            <w:right w:val="none" w:sz="0" w:space="0" w:color="auto"/>
                                                          </w:divBdr>
                                                          <w:divsChild>
                                                            <w:div w:id="68239462">
                                                              <w:marLeft w:val="0"/>
                                                              <w:marRight w:val="0"/>
                                                              <w:marTop w:val="0"/>
                                                              <w:marBottom w:val="0"/>
                                                              <w:divBdr>
                                                                <w:top w:val="none" w:sz="0" w:space="0" w:color="auto"/>
                                                                <w:left w:val="none" w:sz="0" w:space="0" w:color="auto"/>
                                                                <w:bottom w:val="none" w:sz="0" w:space="0" w:color="auto"/>
                                                                <w:right w:val="none" w:sz="0" w:space="0" w:color="auto"/>
                                                              </w:divBdr>
                                                              <w:divsChild>
                                                                <w:div w:id="132259365">
                                                                  <w:marLeft w:val="0"/>
                                                                  <w:marRight w:val="0"/>
                                                                  <w:marTop w:val="0"/>
                                                                  <w:marBottom w:val="0"/>
                                                                  <w:divBdr>
                                                                    <w:top w:val="none" w:sz="0" w:space="0" w:color="auto"/>
                                                                    <w:left w:val="none" w:sz="0" w:space="0" w:color="auto"/>
                                                                    <w:bottom w:val="none" w:sz="0" w:space="0" w:color="auto"/>
                                                                    <w:right w:val="none" w:sz="0" w:space="0" w:color="auto"/>
                                                                  </w:divBdr>
                                                                  <w:divsChild>
                                                                    <w:div w:id="26639152">
                                                                      <w:marLeft w:val="0"/>
                                                                      <w:marRight w:val="0"/>
                                                                      <w:marTop w:val="0"/>
                                                                      <w:marBottom w:val="0"/>
                                                                      <w:divBdr>
                                                                        <w:top w:val="none" w:sz="0" w:space="0" w:color="auto"/>
                                                                        <w:left w:val="none" w:sz="0" w:space="0" w:color="auto"/>
                                                                        <w:bottom w:val="none" w:sz="0" w:space="0" w:color="auto"/>
                                                                        <w:right w:val="none" w:sz="0" w:space="0" w:color="auto"/>
                                                                      </w:divBdr>
                                                                      <w:divsChild>
                                                                        <w:div w:id="1375930202">
                                                                          <w:marLeft w:val="0"/>
                                                                          <w:marRight w:val="0"/>
                                                                          <w:marTop w:val="0"/>
                                                                          <w:marBottom w:val="0"/>
                                                                          <w:divBdr>
                                                                            <w:top w:val="none" w:sz="0" w:space="0" w:color="auto"/>
                                                                            <w:left w:val="none" w:sz="0" w:space="0" w:color="auto"/>
                                                                            <w:bottom w:val="none" w:sz="0" w:space="0" w:color="auto"/>
                                                                            <w:right w:val="none" w:sz="0" w:space="0" w:color="auto"/>
                                                                          </w:divBdr>
                                                                          <w:divsChild>
                                                                            <w:div w:id="1420328093">
                                                                              <w:marLeft w:val="0"/>
                                                                              <w:marRight w:val="0"/>
                                                                              <w:marTop w:val="0"/>
                                                                              <w:marBottom w:val="0"/>
                                                                              <w:divBdr>
                                                                                <w:top w:val="none" w:sz="0" w:space="0" w:color="auto"/>
                                                                                <w:left w:val="none" w:sz="0" w:space="0" w:color="auto"/>
                                                                                <w:bottom w:val="none" w:sz="0" w:space="0" w:color="auto"/>
                                                                                <w:right w:val="none" w:sz="0" w:space="0" w:color="auto"/>
                                                                              </w:divBdr>
                                                                              <w:divsChild>
                                                                                <w:div w:id="137496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tthew.Smith4@usda.gov" TargetMode="Externa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www.nass.usda.gov/confidentiality"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dyp@wsu.edu" TargetMode="External"/><Relationship Id="rId24" Type="http://schemas.openxmlformats.org/officeDocument/2006/relationships/package" Target="embeddings/Microsoft_Excel_Worksheet.xlsx"/><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image" Target="media/image1.emf"/><Relationship Id="rId10" Type="http://schemas.openxmlformats.org/officeDocument/2006/relationships/hyperlink" Target="mailto:ukarki@tuskegee.edu"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joseph.orefice@yale.edu" TargetMode="External"/><Relationship Id="rId14" Type="http://schemas.openxmlformats.org/officeDocument/2006/relationships/hyperlink" Target="http://www.bls.gov/oes/tables.htm" TargetMode="Externa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A1EB3-F26D-4B85-A1B1-FB38A9D30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2560</Words>
  <Characters>15145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17670</CharactersWithSpaces>
  <SharedDoc>false</SharedDoc>
  <HLinks>
    <vt:vector size="12" baseType="variant">
      <vt:variant>
        <vt:i4>4390914</vt:i4>
      </vt:variant>
      <vt:variant>
        <vt:i4>8</vt:i4>
      </vt:variant>
      <vt:variant>
        <vt:i4>0</vt:i4>
      </vt:variant>
      <vt:variant>
        <vt:i4>5</vt:i4>
      </vt:variant>
      <vt:variant>
        <vt:lpwstr>http://usda.mannlib.cornell.edu/MannUsda/viewDocumentInfo.do?documentID=1003</vt:lpwstr>
      </vt:variant>
      <vt:variant>
        <vt:lpwstr/>
      </vt:variant>
      <vt:variant>
        <vt:i4>4194315</vt:i4>
      </vt:variant>
      <vt:variant>
        <vt:i4>5</vt:i4>
      </vt:variant>
      <vt:variant>
        <vt:i4>0</vt:i4>
      </vt:variant>
      <vt:variant>
        <vt:i4>5</vt:i4>
      </vt:variant>
      <vt:variant>
        <vt:lpwstr>http://usda.mannlib.cornell.edu/MannUsda/viewDocumentInfo.do?documentID=1191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HancDa</dc:creator>
  <cp:keywords/>
  <cp:lastModifiedBy>Hopper, Richard - REE-NASS, Washington, DC</cp:lastModifiedBy>
  <cp:revision>5</cp:revision>
  <cp:lastPrinted>2019-03-18T18:53:00Z</cp:lastPrinted>
  <dcterms:created xsi:type="dcterms:W3CDTF">2021-07-22T12:55:00Z</dcterms:created>
  <dcterms:modified xsi:type="dcterms:W3CDTF">2021-07-22T13:20:00Z</dcterms:modified>
</cp:coreProperties>
</file>