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46286" w:rsidR="00F558B6" w:rsidP="00F558B6" w:rsidRDefault="00835391">
      <w:pPr>
        <w:tabs>
          <w:tab w:val="left" w:pos="-720"/>
        </w:tabs>
        <w:rPr>
          <w:rFonts w:ascii="Times New Roman" w:hAnsi="Times New Roman"/>
          <w:b/>
          <w:sz w:val="20"/>
        </w:rPr>
      </w:pPr>
      <w:r w:rsidRPr="00D46286">
        <w:rPr>
          <w:rFonts w:ascii="Times New Roman" w:hAnsi="Times New Roman"/>
          <w:b/>
          <w:sz w:val="20"/>
        </w:rPr>
        <w:t>California Walnut Board</w:t>
      </w:r>
    </w:p>
    <w:p w:rsidRPr="00D46286" w:rsidR="00F558B6" w:rsidP="00F558B6" w:rsidRDefault="004A554A">
      <w:pPr>
        <w:tabs>
          <w:tab w:val="left" w:pos="-720"/>
        </w:tabs>
        <w:rPr>
          <w:rFonts w:ascii="Times New Roman" w:hAnsi="Times New Roman"/>
          <w:b/>
          <w:sz w:val="20"/>
        </w:rPr>
      </w:pPr>
      <w:r w:rsidRPr="00D46286">
        <w:rPr>
          <w:rFonts w:ascii="Times New Roman" w:hAnsi="Times New Roman"/>
          <w:b/>
          <w:sz w:val="20"/>
        </w:rPr>
        <w:t>101 Parkshore Drive, Suite</w:t>
      </w:r>
      <w:r w:rsidRPr="00D46286" w:rsidR="00BD5CB3">
        <w:rPr>
          <w:rFonts w:ascii="Times New Roman" w:hAnsi="Times New Roman"/>
          <w:b/>
          <w:sz w:val="20"/>
        </w:rPr>
        <w:t xml:space="preserve"> 250</w:t>
      </w:r>
      <w:r w:rsidRPr="00D46286" w:rsidR="00F558B6">
        <w:rPr>
          <w:rFonts w:ascii="Times New Roman" w:hAnsi="Times New Roman"/>
          <w:b/>
          <w:sz w:val="20"/>
        </w:rPr>
        <w:tab/>
      </w:r>
      <w:r w:rsidRPr="00D46286" w:rsidR="00F558B6">
        <w:rPr>
          <w:rFonts w:ascii="Times New Roman" w:hAnsi="Times New Roman"/>
          <w:b/>
          <w:sz w:val="20"/>
        </w:rPr>
        <w:tab/>
      </w:r>
      <w:r w:rsidRPr="00D46286" w:rsidR="00F558B6">
        <w:rPr>
          <w:rFonts w:ascii="Times New Roman" w:hAnsi="Times New Roman"/>
          <w:b/>
          <w:sz w:val="20"/>
        </w:rPr>
        <w:tab/>
      </w:r>
      <w:r w:rsidRPr="00D46286" w:rsidR="00F558B6">
        <w:rPr>
          <w:rFonts w:ascii="Times New Roman" w:hAnsi="Times New Roman"/>
          <w:b/>
          <w:sz w:val="20"/>
        </w:rPr>
        <w:tab/>
      </w:r>
      <w:r w:rsidRPr="00D46286" w:rsidR="00F558B6">
        <w:rPr>
          <w:rFonts w:ascii="Times New Roman" w:hAnsi="Times New Roman"/>
          <w:b/>
          <w:sz w:val="20"/>
        </w:rPr>
        <w:tab/>
      </w:r>
      <w:r w:rsidRPr="00D46286" w:rsidR="00F558B6">
        <w:rPr>
          <w:rFonts w:ascii="Times New Roman" w:hAnsi="Times New Roman"/>
          <w:b/>
          <w:sz w:val="20"/>
        </w:rPr>
        <w:tab/>
      </w:r>
      <w:r w:rsidRPr="00D46286" w:rsidR="00F558B6">
        <w:rPr>
          <w:rFonts w:ascii="Times New Roman" w:hAnsi="Times New Roman"/>
          <w:b/>
          <w:sz w:val="20"/>
        </w:rPr>
        <w:tab/>
        <w:t>(Non-Reserve Year)</w:t>
      </w:r>
    </w:p>
    <w:p w:rsidRPr="00D46286" w:rsidR="0017255E" w:rsidP="00F558B6" w:rsidRDefault="00BD5CB3">
      <w:pPr>
        <w:tabs>
          <w:tab w:val="left" w:pos="-720"/>
        </w:tabs>
        <w:rPr>
          <w:rFonts w:ascii="Times New Roman" w:hAnsi="Times New Roman"/>
          <w:b/>
          <w:sz w:val="20"/>
        </w:rPr>
      </w:pPr>
      <w:r w:rsidRPr="00D46286">
        <w:rPr>
          <w:rFonts w:ascii="Times New Roman" w:hAnsi="Times New Roman"/>
          <w:b/>
          <w:sz w:val="20"/>
        </w:rPr>
        <w:t>Folsom, C</w:t>
      </w:r>
      <w:r w:rsidRPr="00D46286" w:rsidR="004A554A">
        <w:rPr>
          <w:rFonts w:ascii="Times New Roman" w:hAnsi="Times New Roman"/>
          <w:b/>
          <w:sz w:val="20"/>
        </w:rPr>
        <w:t xml:space="preserve">A  </w:t>
      </w:r>
      <w:r w:rsidRPr="00D46286">
        <w:rPr>
          <w:rFonts w:ascii="Times New Roman" w:hAnsi="Times New Roman"/>
          <w:b/>
          <w:sz w:val="20"/>
        </w:rPr>
        <w:t>95630</w:t>
      </w:r>
    </w:p>
    <w:p w:rsidRPr="00D46286" w:rsidR="0017255E" w:rsidP="00F558B6" w:rsidRDefault="0017255E">
      <w:pPr>
        <w:tabs>
          <w:tab w:val="left" w:pos="-720"/>
        </w:tabs>
        <w:rPr>
          <w:rFonts w:ascii="Times New Roman" w:hAnsi="Times New Roman"/>
          <w:b/>
          <w:sz w:val="20"/>
        </w:rPr>
      </w:pPr>
      <w:r w:rsidRPr="00D46286">
        <w:rPr>
          <w:rFonts w:ascii="Times New Roman" w:hAnsi="Times New Roman"/>
          <w:b/>
          <w:sz w:val="20"/>
        </w:rPr>
        <w:t>Ph (916) 9</w:t>
      </w:r>
      <w:r w:rsidRPr="00D46286" w:rsidR="00BD5CB3">
        <w:rPr>
          <w:rFonts w:ascii="Times New Roman" w:hAnsi="Times New Roman"/>
          <w:b/>
          <w:sz w:val="20"/>
        </w:rPr>
        <w:t>3</w:t>
      </w:r>
      <w:r w:rsidRPr="00D46286">
        <w:rPr>
          <w:rFonts w:ascii="Times New Roman" w:hAnsi="Times New Roman"/>
          <w:b/>
          <w:sz w:val="20"/>
        </w:rPr>
        <w:t>2-</w:t>
      </w:r>
      <w:r w:rsidRPr="00D46286" w:rsidR="00BD5CB3">
        <w:rPr>
          <w:rFonts w:ascii="Times New Roman" w:hAnsi="Times New Roman"/>
          <w:b/>
          <w:sz w:val="20"/>
        </w:rPr>
        <w:t>7070</w:t>
      </w:r>
      <w:r w:rsidRPr="00D46286" w:rsidR="00F558B6">
        <w:rPr>
          <w:rFonts w:ascii="Times New Roman" w:hAnsi="Times New Roman"/>
          <w:b/>
          <w:sz w:val="20"/>
        </w:rPr>
        <w:t xml:space="preserve">; </w:t>
      </w:r>
      <w:r w:rsidRPr="00D46286">
        <w:rPr>
          <w:rFonts w:ascii="Times New Roman" w:hAnsi="Times New Roman"/>
          <w:b/>
          <w:sz w:val="20"/>
        </w:rPr>
        <w:t>Fax (916) 9</w:t>
      </w:r>
      <w:r w:rsidRPr="00D46286" w:rsidR="00BD5CB3">
        <w:rPr>
          <w:rFonts w:ascii="Times New Roman" w:hAnsi="Times New Roman"/>
          <w:b/>
          <w:sz w:val="20"/>
        </w:rPr>
        <w:t>3</w:t>
      </w:r>
      <w:r w:rsidRPr="00D46286">
        <w:rPr>
          <w:rFonts w:ascii="Times New Roman" w:hAnsi="Times New Roman"/>
          <w:b/>
          <w:sz w:val="20"/>
        </w:rPr>
        <w:t>2-</w:t>
      </w:r>
      <w:r w:rsidRPr="00D46286" w:rsidR="00BD5CB3">
        <w:rPr>
          <w:rFonts w:ascii="Times New Roman" w:hAnsi="Times New Roman"/>
          <w:b/>
          <w:sz w:val="20"/>
        </w:rPr>
        <w:t>7071</w:t>
      </w:r>
    </w:p>
    <w:p w:rsidRPr="00D46286" w:rsidR="0017255E" w:rsidP="00F558B6" w:rsidRDefault="0017255E">
      <w:pPr>
        <w:tabs>
          <w:tab w:val="left" w:pos="-720"/>
        </w:tabs>
        <w:rPr>
          <w:rStyle w:val="1"/>
          <w:rFonts w:ascii="Times New Roman" w:hAnsi="Times New Roman"/>
          <w:sz w:val="20"/>
        </w:rPr>
      </w:pPr>
    </w:p>
    <w:p w:rsidRPr="00D46286" w:rsidR="0017255E" w:rsidP="00F558B6" w:rsidRDefault="0017255E">
      <w:pPr>
        <w:tabs>
          <w:tab w:val="left" w:pos="-720"/>
        </w:tabs>
        <w:jc w:val="center"/>
        <w:rPr>
          <w:rStyle w:val="1"/>
          <w:rFonts w:ascii="Times New Roman" w:hAnsi="Times New Roman"/>
          <w:sz w:val="20"/>
        </w:rPr>
      </w:pPr>
      <w:r w:rsidRPr="00D46286">
        <w:rPr>
          <w:rStyle w:val="1"/>
          <w:rFonts w:ascii="Times New Roman" w:hAnsi="Times New Roman"/>
          <w:sz w:val="20"/>
        </w:rPr>
        <w:t>REPORT OF SUBSTANDARD WALNUTS RECEIVED</w:t>
      </w:r>
    </w:p>
    <w:p w:rsidRPr="00D46286" w:rsidR="0017255E" w:rsidP="00F558B6" w:rsidRDefault="0017255E">
      <w:pPr>
        <w:keepLines/>
        <w:tabs>
          <w:tab w:val="left" w:pos="-720"/>
        </w:tabs>
        <w:rPr>
          <w:rFonts w:ascii="Times New Roman" w:hAnsi="Times New Roman"/>
          <w:b/>
          <w:sz w:val="20"/>
        </w:rPr>
      </w:pPr>
    </w:p>
    <w:p w:rsidRPr="00D46286" w:rsidR="0017255E" w:rsidP="00EC320C" w:rsidRDefault="0017255E">
      <w:pPr>
        <w:rPr>
          <w:rFonts w:ascii="Times New Roman" w:hAnsi="Times New Roman"/>
          <w:sz w:val="20"/>
        </w:rPr>
      </w:pPr>
      <w:r w:rsidRPr="00D46286">
        <w:rPr>
          <w:rFonts w:ascii="Times New Roman" w:hAnsi="Times New Roman"/>
          <w:sz w:val="20"/>
        </w:rPr>
        <w:t xml:space="preserve">This report of substandard walnuts received is submitted in compliance with the requirements of the Federal Marketing Order No. 984, as amended.  In executing this form, the Substandard User certifies to the </w:t>
      </w:r>
      <w:r w:rsidRPr="00D46286" w:rsidR="00835391">
        <w:rPr>
          <w:rFonts w:ascii="Times New Roman" w:hAnsi="Times New Roman"/>
          <w:sz w:val="20"/>
        </w:rPr>
        <w:t>California Walnut Board</w:t>
      </w:r>
      <w:r w:rsidRPr="00D46286">
        <w:rPr>
          <w:rFonts w:ascii="Times New Roman" w:hAnsi="Times New Roman"/>
          <w:sz w:val="20"/>
        </w:rPr>
        <w:t xml:space="preserve"> </w:t>
      </w:r>
      <w:r w:rsidRPr="00D46286" w:rsidR="00F558B6">
        <w:rPr>
          <w:rFonts w:ascii="Times New Roman" w:hAnsi="Times New Roman"/>
          <w:sz w:val="20"/>
        </w:rPr>
        <w:t>(</w:t>
      </w:r>
      <w:r w:rsidR="00D46286">
        <w:rPr>
          <w:rFonts w:ascii="Times New Roman" w:hAnsi="Times New Roman"/>
          <w:sz w:val="20"/>
        </w:rPr>
        <w:t>Board</w:t>
      </w:r>
      <w:r w:rsidRPr="00D46286" w:rsidR="00F558B6">
        <w:rPr>
          <w:rFonts w:ascii="Times New Roman" w:hAnsi="Times New Roman"/>
          <w:sz w:val="20"/>
        </w:rPr>
        <w:t xml:space="preserve">) </w:t>
      </w:r>
      <w:r w:rsidRPr="00D46286">
        <w:rPr>
          <w:rFonts w:ascii="Times New Roman" w:hAnsi="Times New Roman"/>
          <w:sz w:val="20"/>
        </w:rPr>
        <w:t xml:space="preserve">and to the U.S. Department of Agriculture </w:t>
      </w:r>
      <w:r w:rsidRPr="00D46286" w:rsidR="00F558B6">
        <w:rPr>
          <w:rFonts w:ascii="Times New Roman" w:hAnsi="Times New Roman"/>
          <w:sz w:val="20"/>
        </w:rPr>
        <w:t xml:space="preserve">(USDA) </w:t>
      </w:r>
      <w:r w:rsidRPr="00D46286">
        <w:rPr>
          <w:rFonts w:ascii="Times New Roman" w:hAnsi="Times New Roman"/>
          <w:sz w:val="20"/>
        </w:rPr>
        <w:t>as to the correctness and completeness of their statement.</w:t>
      </w:r>
    </w:p>
    <w:p w:rsidRPr="00D46286" w:rsidR="0017255E" w:rsidP="00EC320C" w:rsidRDefault="0017255E">
      <w:pPr>
        <w:rPr>
          <w:rFonts w:ascii="Times New Roman" w:hAnsi="Times New Roman"/>
          <w:sz w:val="20"/>
        </w:rPr>
      </w:pPr>
    </w:p>
    <w:p w:rsidRPr="00D46286" w:rsidR="0017255E" w:rsidP="00EC320C" w:rsidRDefault="0017255E">
      <w:pPr>
        <w:tabs>
          <w:tab w:val="left" w:pos="1440"/>
          <w:tab w:val="left" w:pos="1800"/>
        </w:tabs>
        <w:rPr>
          <w:rFonts w:ascii="Times New Roman" w:hAnsi="Times New Roman"/>
          <w:sz w:val="20"/>
        </w:rPr>
      </w:pPr>
      <w:r w:rsidRPr="00D46286">
        <w:rPr>
          <w:rFonts w:ascii="Times New Roman" w:hAnsi="Times New Roman"/>
          <w:sz w:val="20"/>
        </w:rPr>
        <w:t>Instructions:</w:t>
      </w:r>
      <w:r w:rsidRPr="00D46286">
        <w:rPr>
          <w:rFonts w:ascii="Times New Roman" w:hAnsi="Times New Roman"/>
          <w:sz w:val="20"/>
        </w:rPr>
        <w:tab/>
        <w:t>1.</w:t>
      </w:r>
      <w:r w:rsidRPr="00D46286">
        <w:rPr>
          <w:rFonts w:ascii="Times New Roman" w:hAnsi="Times New Roman"/>
          <w:sz w:val="20"/>
        </w:rPr>
        <w:tab/>
        <w:t>All deliveries must be made to Approved Substandard Users.</w:t>
      </w:r>
    </w:p>
    <w:p w:rsidRPr="00D46286" w:rsidR="0017255E" w:rsidP="00EC320C" w:rsidRDefault="0017255E">
      <w:pPr>
        <w:tabs>
          <w:tab w:val="left" w:pos="1440"/>
          <w:tab w:val="left" w:pos="1800"/>
        </w:tabs>
        <w:ind w:firstLine="1440"/>
        <w:rPr>
          <w:rFonts w:ascii="Times New Roman" w:hAnsi="Times New Roman"/>
          <w:sz w:val="20"/>
        </w:rPr>
      </w:pPr>
      <w:r w:rsidRPr="00D46286">
        <w:rPr>
          <w:rFonts w:ascii="Times New Roman" w:hAnsi="Times New Roman"/>
          <w:sz w:val="20"/>
        </w:rPr>
        <w:t>2.</w:t>
      </w:r>
      <w:r w:rsidRPr="00D46286">
        <w:rPr>
          <w:rFonts w:ascii="Times New Roman" w:hAnsi="Times New Roman"/>
          <w:sz w:val="20"/>
        </w:rPr>
        <w:tab/>
        <w:t>Complete the information below.</w:t>
      </w:r>
    </w:p>
    <w:p w:rsidRPr="00D46286" w:rsidR="008D137F" w:rsidP="00EC320C" w:rsidRDefault="0017255E">
      <w:pPr>
        <w:tabs>
          <w:tab w:val="left" w:pos="1440"/>
          <w:tab w:val="left" w:pos="1800"/>
        </w:tabs>
        <w:ind w:left="1800" w:hanging="360"/>
        <w:rPr>
          <w:rFonts w:ascii="Times New Roman" w:hAnsi="Times New Roman"/>
          <w:sz w:val="20"/>
        </w:rPr>
      </w:pPr>
      <w:r w:rsidRPr="00D46286">
        <w:rPr>
          <w:rFonts w:ascii="Times New Roman" w:hAnsi="Times New Roman"/>
          <w:sz w:val="20"/>
        </w:rPr>
        <w:t>3.</w:t>
      </w:r>
      <w:r w:rsidRPr="00D46286">
        <w:rPr>
          <w:rFonts w:ascii="Times New Roman" w:hAnsi="Times New Roman"/>
          <w:sz w:val="20"/>
        </w:rPr>
        <w:tab/>
        <w:t xml:space="preserve">Mail a copy of the form to the </w:t>
      </w:r>
      <w:r w:rsidR="00D46286">
        <w:rPr>
          <w:rFonts w:ascii="Times New Roman" w:hAnsi="Times New Roman"/>
          <w:sz w:val="20"/>
        </w:rPr>
        <w:t>Board</w:t>
      </w:r>
      <w:r w:rsidRPr="00D46286" w:rsidR="00D46286">
        <w:rPr>
          <w:rFonts w:ascii="Times New Roman" w:hAnsi="Times New Roman"/>
          <w:sz w:val="20"/>
        </w:rPr>
        <w:t xml:space="preserve"> </w:t>
      </w:r>
      <w:r w:rsidRPr="00D46286">
        <w:rPr>
          <w:rFonts w:ascii="Times New Roman" w:hAnsi="Times New Roman"/>
          <w:sz w:val="20"/>
        </w:rPr>
        <w:t xml:space="preserve">following each delivery.  Handlers will complete </w:t>
      </w:r>
      <w:r w:rsidR="00D46286">
        <w:rPr>
          <w:rFonts w:ascii="Times New Roman" w:hAnsi="Times New Roman"/>
          <w:sz w:val="20"/>
        </w:rPr>
        <w:t>Board</w:t>
      </w:r>
      <w:r w:rsidRPr="00D46286" w:rsidR="00D46286">
        <w:rPr>
          <w:rFonts w:ascii="Times New Roman" w:hAnsi="Times New Roman"/>
          <w:sz w:val="20"/>
        </w:rPr>
        <w:t xml:space="preserve"> </w:t>
      </w:r>
      <w:r w:rsidR="00D46286">
        <w:rPr>
          <w:rFonts w:ascii="Times New Roman" w:hAnsi="Times New Roman"/>
          <w:sz w:val="20"/>
        </w:rPr>
        <w:t xml:space="preserve">Form </w:t>
      </w:r>
      <w:r w:rsidRPr="00D46286">
        <w:rPr>
          <w:rFonts w:ascii="Times New Roman" w:hAnsi="Times New Roman"/>
          <w:sz w:val="20"/>
        </w:rPr>
        <w:t xml:space="preserve">20, Report of Substandard Walnuts Delivered. </w:t>
      </w:r>
      <w:r w:rsidR="00D46286">
        <w:rPr>
          <w:rFonts w:ascii="Times New Roman" w:hAnsi="Times New Roman"/>
          <w:sz w:val="20"/>
        </w:rPr>
        <w:t xml:space="preserve"> </w:t>
      </w:r>
      <w:r w:rsidRPr="00D46286">
        <w:rPr>
          <w:rFonts w:ascii="Times New Roman" w:hAnsi="Times New Roman"/>
          <w:sz w:val="20"/>
        </w:rPr>
        <w:t xml:space="preserve">The </w:t>
      </w:r>
      <w:r w:rsidR="00D46286">
        <w:rPr>
          <w:rFonts w:ascii="Times New Roman" w:hAnsi="Times New Roman"/>
          <w:sz w:val="20"/>
        </w:rPr>
        <w:t>Board</w:t>
      </w:r>
      <w:r w:rsidRPr="00D46286" w:rsidR="00D46286">
        <w:rPr>
          <w:rFonts w:ascii="Times New Roman" w:hAnsi="Times New Roman"/>
          <w:sz w:val="20"/>
        </w:rPr>
        <w:t xml:space="preserve"> </w:t>
      </w:r>
      <w:r w:rsidRPr="00D46286">
        <w:rPr>
          <w:rFonts w:ascii="Times New Roman" w:hAnsi="Times New Roman"/>
          <w:sz w:val="20"/>
        </w:rPr>
        <w:t>will match the forms to verify disposition of substandard walnuts.</w:t>
      </w:r>
    </w:p>
    <w:p w:rsidRPr="00D46286" w:rsidR="0017255E" w:rsidP="00EC320C" w:rsidRDefault="0017255E">
      <w:pPr>
        <w:rPr>
          <w:rFonts w:ascii="Times New Roman" w:hAnsi="Times New Roman"/>
          <w:sz w:val="20"/>
        </w:rPr>
      </w:pPr>
    </w:p>
    <w:tbl>
      <w:tblPr>
        <w:tblW w:w="9360" w:type="dxa"/>
        <w:tblInd w:w="120" w:type="dxa"/>
        <w:tblLayout w:type="fixed"/>
        <w:tblCellMar>
          <w:left w:w="120" w:type="dxa"/>
          <w:right w:w="120" w:type="dxa"/>
        </w:tblCellMar>
        <w:tblLook w:val="0000" w:firstRow="0" w:lastRow="0" w:firstColumn="0" w:lastColumn="0" w:noHBand="0" w:noVBand="0"/>
      </w:tblPr>
      <w:tblGrid>
        <w:gridCol w:w="3312"/>
        <w:gridCol w:w="2988"/>
        <w:gridCol w:w="3060"/>
      </w:tblGrid>
      <w:tr w:rsidRPr="00D46286" w:rsidR="0017255E" w:rsidTr="00D46286">
        <w:tc>
          <w:tcPr>
            <w:tcW w:w="3312" w:type="dxa"/>
            <w:tcBorders>
              <w:top w:val="single" w:color="000000" w:sz="8" w:space="0"/>
              <w:left w:val="single" w:color="000000" w:sz="8" w:space="0"/>
              <w:bottom w:val="single" w:color="000000" w:sz="8" w:space="0"/>
              <w:right w:val="single" w:color="000000" w:sz="8" w:space="0"/>
            </w:tcBorders>
            <w:vAlign w:val="center"/>
          </w:tcPr>
          <w:p w:rsidRPr="00D46286" w:rsidR="0017255E" w:rsidP="00D46286" w:rsidRDefault="0017255E">
            <w:pPr>
              <w:tabs>
                <w:tab w:val="left" w:pos="0"/>
                <w:tab w:val="left" w:pos="288"/>
                <w:tab w:val="left" w:pos="720"/>
                <w:tab w:val="left" w:pos="1440"/>
                <w:tab w:val="left" w:pos="2160"/>
                <w:tab w:val="left" w:pos="2880"/>
                <w:tab w:val="left" w:pos="3600"/>
                <w:tab w:val="left" w:pos="4032"/>
              </w:tabs>
              <w:jc w:val="center"/>
              <w:rPr>
                <w:rFonts w:ascii="Times New Roman" w:hAnsi="Times New Roman"/>
                <w:b/>
                <w:sz w:val="20"/>
              </w:rPr>
            </w:pPr>
            <w:r w:rsidRPr="00D46286">
              <w:rPr>
                <w:rFonts w:ascii="Times New Roman" w:hAnsi="Times New Roman"/>
                <w:b/>
                <w:sz w:val="20"/>
              </w:rPr>
              <w:t>DFA Inspection Certificate</w:t>
            </w:r>
          </w:p>
          <w:p w:rsidRPr="00D46286" w:rsidR="0017255E" w:rsidP="00D46286" w:rsidRDefault="0017255E">
            <w:pPr>
              <w:tabs>
                <w:tab w:val="left" w:pos="0"/>
                <w:tab w:val="left" w:pos="288"/>
                <w:tab w:val="left" w:pos="720"/>
                <w:tab w:val="left" w:pos="1440"/>
                <w:tab w:val="left" w:pos="2160"/>
                <w:tab w:val="left" w:pos="2880"/>
                <w:tab w:val="left" w:pos="3600"/>
                <w:tab w:val="left" w:pos="4032"/>
              </w:tabs>
              <w:spacing w:after="58"/>
              <w:jc w:val="center"/>
              <w:rPr>
                <w:rFonts w:ascii="Times New Roman" w:hAnsi="Times New Roman"/>
                <w:b/>
                <w:sz w:val="20"/>
              </w:rPr>
            </w:pPr>
            <w:r w:rsidRPr="00D46286">
              <w:rPr>
                <w:rFonts w:ascii="Times New Roman" w:hAnsi="Times New Roman"/>
                <w:b/>
                <w:sz w:val="20"/>
              </w:rPr>
              <w:t>Number (if applicable)</w:t>
            </w:r>
          </w:p>
        </w:tc>
        <w:tc>
          <w:tcPr>
            <w:tcW w:w="2988" w:type="dxa"/>
            <w:tcBorders>
              <w:top w:val="single" w:color="000000" w:sz="8" w:space="0"/>
              <w:left w:val="single" w:color="000000" w:sz="8" w:space="0"/>
              <w:bottom w:val="single" w:color="000000" w:sz="8" w:space="0"/>
              <w:right w:val="single" w:color="000000" w:sz="8" w:space="0"/>
            </w:tcBorders>
            <w:vAlign w:val="center"/>
          </w:tcPr>
          <w:p w:rsidRPr="00D46286" w:rsidR="0017255E" w:rsidP="00D46286" w:rsidRDefault="0017255E">
            <w:pPr>
              <w:tabs>
                <w:tab w:val="left" w:pos="0"/>
                <w:tab w:val="left" w:pos="288"/>
                <w:tab w:val="left" w:pos="720"/>
                <w:tab w:val="left" w:pos="1440"/>
                <w:tab w:val="left" w:pos="2160"/>
                <w:tab w:val="left" w:pos="2880"/>
                <w:tab w:val="left" w:pos="3600"/>
                <w:tab w:val="left" w:pos="4032"/>
              </w:tabs>
              <w:spacing w:after="58"/>
              <w:jc w:val="center"/>
              <w:rPr>
                <w:rFonts w:ascii="Times New Roman" w:hAnsi="Times New Roman"/>
                <w:b/>
                <w:sz w:val="20"/>
              </w:rPr>
            </w:pPr>
            <w:r w:rsidRPr="00D46286">
              <w:rPr>
                <w:rFonts w:ascii="Times New Roman" w:hAnsi="Times New Roman"/>
                <w:b/>
                <w:sz w:val="20"/>
              </w:rPr>
              <w:t>Weighmaster Certificate Number (if available)</w:t>
            </w:r>
          </w:p>
        </w:tc>
        <w:tc>
          <w:tcPr>
            <w:tcW w:w="3060" w:type="dxa"/>
            <w:tcBorders>
              <w:top w:val="single" w:color="000000" w:sz="8" w:space="0"/>
              <w:left w:val="single" w:color="000000" w:sz="8" w:space="0"/>
              <w:bottom w:val="single" w:color="000000" w:sz="8" w:space="0"/>
              <w:right w:val="single" w:color="000000" w:sz="8" w:space="0"/>
            </w:tcBorders>
            <w:vAlign w:val="center"/>
          </w:tcPr>
          <w:p w:rsidRPr="00D46286" w:rsidR="0017255E" w:rsidP="00D46286" w:rsidRDefault="0017255E">
            <w:pPr>
              <w:tabs>
                <w:tab w:val="left" w:pos="0"/>
                <w:tab w:val="left" w:pos="288"/>
                <w:tab w:val="left" w:pos="720"/>
                <w:tab w:val="left" w:pos="1440"/>
                <w:tab w:val="left" w:pos="2160"/>
                <w:tab w:val="left" w:pos="2880"/>
                <w:tab w:val="left" w:pos="3600"/>
                <w:tab w:val="left" w:pos="4032"/>
              </w:tabs>
              <w:spacing w:after="58"/>
              <w:jc w:val="center"/>
              <w:rPr>
                <w:rFonts w:ascii="Times New Roman" w:hAnsi="Times New Roman"/>
                <w:b/>
                <w:sz w:val="20"/>
              </w:rPr>
            </w:pPr>
            <w:r w:rsidRPr="00D46286">
              <w:rPr>
                <w:rFonts w:ascii="Times New Roman" w:hAnsi="Times New Roman"/>
                <w:b/>
                <w:sz w:val="20"/>
              </w:rPr>
              <w:t>Net Weight</w:t>
            </w:r>
          </w:p>
        </w:tc>
      </w:tr>
      <w:tr w:rsidRPr="00D46286" w:rsidR="0017255E" w:rsidTr="00F558B6">
        <w:tc>
          <w:tcPr>
            <w:tcW w:w="3312" w:type="dxa"/>
            <w:tcBorders>
              <w:top w:val="single" w:color="000000" w:sz="8" w:space="0"/>
              <w:left w:val="single" w:color="000000" w:sz="8" w:space="0"/>
              <w:bottom w:val="single" w:color="000000" w:sz="8" w:space="0"/>
              <w:right w:val="single" w:color="000000" w:sz="8" w:space="0"/>
            </w:tcBorders>
          </w:tcPr>
          <w:p w:rsidRPr="00D46286" w:rsidR="0017255E" w:rsidP="00F558B6" w:rsidRDefault="0017255E">
            <w:pPr>
              <w:spacing w:line="120" w:lineRule="exact"/>
              <w:rPr>
                <w:rFonts w:ascii="Times New Roman" w:hAnsi="Times New Roman"/>
                <w:b/>
                <w:sz w:val="20"/>
              </w:rPr>
            </w:pPr>
          </w:p>
          <w:p w:rsidRPr="00D46286" w:rsidR="0017255E" w:rsidP="00F558B6" w:rsidRDefault="0017255E">
            <w:pPr>
              <w:spacing w:after="58"/>
              <w:rPr>
                <w:rFonts w:ascii="Times New Roman" w:hAnsi="Times New Roman"/>
                <w:sz w:val="20"/>
              </w:rPr>
            </w:pPr>
          </w:p>
        </w:tc>
        <w:tc>
          <w:tcPr>
            <w:tcW w:w="2988" w:type="dxa"/>
            <w:tcBorders>
              <w:top w:val="single" w:color="000000" w:sz="8" w:space="0"/>
              <w:left w:val="single" w:color="000000" w:sz="8" w:space="0"/>
              <w:bottom w:val="single" w:color="000000" w:sz="8" w:space="0"/>
              <w:right w:val="single" w:color="000000" w:sz="8" w:space="0"/>
            </w:tcBorders>
          </w:tcPr>
          <w:p w:rsidRPr="00D46286" w:rsidR="0017255E" w:rsidP="00F558B6" w:rsidRDefault="0017255E">
            <w:pPr>
              <w:spacing w:line="120" w:lineRule="exact"/>
              <w:rPr>
                <w:rFonts w:ascii="Times New Roman" w:hAnsi="Times New Roman"/>
                <w:sz w:val="20"/>
              </w:rPr>
            </w:pPr>
          </w:p>
          <w:p w:rsidRPr="00D46286" w:rsidR="0017255E" w:rsidP="00F558B6" w:rsidRDefault="0017255E">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c>
          <w:tcPr>
            <w:tcW w:w="3060" w:type="dxa"/>
            <w:tcBorders>
              <w:top w:val="single" w:color="000000" w:sz="8" w:space="0"/>
              <w:left w:val="single" w:color="000000" w:sz="8" w:space="0"/>
              <w:bottom w:val="single" w:color="000000" w:sz="8" w:space="0"/>
              <w:right w:val="single" w:color="000000" w:sz="8" w:space="0"/>
            </w:tcBorders>
          </w:tcPr>
          <w:p w:rsidRPr="00D46286" w:rsidR="0017255E" w:rsidP="00F558B6" w:rsidRDefault="0017255E">
            <w:pPr>
              <w:spacing w:line="120" w:lineRule="exact"/>
              <w:rPr>
                <w:rFonts w:ascii="Times New Roman" w:hAnsi="Times New Roman"/>
                <w:sz w:val="20"/>
              </w:rPr>
            </w:pPr>
          </w:p>
          <w:p w:rsidRPr="00D46286" w:rsidR="0017255E" w:rsidP="00F558B6" w:rsidRDefault="0017255E">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r>
      <w:tr w:rsidRPr="00D46286" w:rsidR="0017255E" w:rsidTr="00F558B6">
        <w:tc>
          <w:tcPr>
            <w:tcW w:w="3312" w:type="dxa"/>
            <w:tcBorders>
              <w:top w:val="single" w:color="000000" w:sz="8" w:space="0"/>
              <w:left w:val="single" w:color="000000" w:sz="8" w:space="0"/>
              <w:bottom w:val="single" w:color="000000" w:sz="8" w:space="0"/>
              <w:right w:val="single" w:color="000000" w:sz="8" w:space="0"/>
            </w:tcBorders>
          </w:tcPr>
          <w:p w:rsidRPr="00D46286" w:rsidR="0017255E" w:rsidP="00F558B6" w:rsidRDefault="0017255E">
            <w:pPr>
              <w:spacing w:line="120" w:lineRule="exact"/>
              <w:rPr>
                <w:rFonts w:ascii="Times New Roman" w:hAnsi="Times New Roman"/>
                <w:sz w:val="20"/>
              </w:rPr>
            </w:pPr>
          </w:p>
          <w:p w:rsidRPr="00D46286" w:rsidR="0017255E" w:rsidP="00F558B6" w:rsidRDefault="0017255E">
            <w:pPr>
              <w:spacing w:after="58"/>
              <w:rPr>
                <w:rFonts w:ascii="Times New Roman" w:hAnsi="Times New Roman"/>
                <w:sz w:val="20"/>
              </w:rPr>
            </w:pPr>
          </w:p>
        </w:tc>
        <w:tc>
          <w:tcPr>
            <w:tcW w:w="2988" w:type="dxa"/>
            <w:tcBorders>
              <w:top w:val="single" w:color="000000" w:sz="8" w:space="0"/>
              <w:left w:val="single" w:color="000000" w:sz="8" w:space="0"/>
              <w:bottom w:val="single" w:color="000000" w:sz="8" w:space="0"/>
              <w:right w:val="single" w:color="000000" w:sz="8" w:space="0"/>
            </w:tcBorders>
          </w:tcPr>
          <w:p w:rsidRPr="00D46286" w:rsidR="0017255E" w:rsidP="00F558B6" w:rsidRDefault="0017255E">
            <w:pPr>
              <w:spacing w:line="120" w:lineRule="exact"/>
              <w:rPr>
                <w:rFonts w:ascii="Times New Roman" w:hAnsi="Times New Roman"/>
                <w:sz w:val="20"/>
              </w:rPr>
            </w:pPr>
          </w:p>
          <w:p w:rsidRPr="00D46286" w:rsidR="0017255E" w:rsidP="00F558B6" w:rsidRDefault="0017255E">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c>
          <w:tcPr>
            <w:tcW w:w="3060" w:type="dxa"/>
            <w:tcBorders>
              <w:top w:val="single" w:color="000000" w:sz="8" w:space="0"/>
              <w:left w:val="single" w:color="000000" w:sz="8" w:space="0"/>
              <w:bottom w:val="single" w:color="000000" w:sz="8" w:space="0"/>
              <w:right w:val="single" w:color="000000" w:sz="8" w:space="0"/>
            </w:tcBorders>
          </w:tcPr>
          <w:p w:rsidRPr="00D46286" w:rsidR="0017255E" w:rsidP="00F558B6" w:rsidRDefault="0017255E">
            <w:pPr>
              <w:spacing w:line="120" w:lineRule="exact"/>
              <w:rPr>
                <w:rFonts w:ascii="Times New Roman" w:hAnsi="Times New Roman"/>
                <w:sz w:val="20"/>
              </w:rPr>
            </w:pPr>
          </w:p>
          <w:p w:rsidRPr="00D46286" w:rsidR="0017255E" w:rsidP="00F558B6" w:rsidRDefault="0017255E">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r>
      <w:tr w:rsidRPr="00D46286" w:rsidR="0017255E" w:rsidTr="00F558B6">
        <w:tc>
          <w:tcPr>
            <w:tcW w:w="3312" w:type="dxa"/>
            <w:tcBorders>
              <w:top w:val="single" w:color="000000" w:sz="8" w:space="0"/>
              <w:left w:val="single" w:color="000000" w:sz="8" w:space="0"/>
              <w:bottom w:val="single" w:color="000000" w:sz="8" w:space="0"/>
              <w:right w:val="single" w:color="000000" w:sz="8" w:space="0"/>
            </w:tcBorders>
          </w:tcPr>
          <w:p w:rsidRPr="00D46286" w:rsidR="0017255E" w:rsidP="00F558B6" w:rsidRDefault="0017255E">
            <w:pPr>
              <w:spacing w:line="120" w:lineRule="exact"/>
              <w:rPr>
                <w:rFonts w:ascii="Times New Roman" w:hAnsi="Times New Roman"/>
                <w:sz w:val="20"/>
              </w:rPr>
            </w:pPr>
          </w:p>
          <w:p w:rsidRPr="00D46286" w:rsidR="0017255E" w:rsidP="00F558B6" w:rsidRDefault="0017255E">
            <w:pPr>
              <w:spacing w:after="58"/>
              <w:rPr>
                <w:rFonts w:ascii="Times New Roman" w:hAnsi="Times New Roman"/>
                <w:sz w:val="20"/>
              </w:rPr>
            </w:pPr>
          </w:p>
        </w:tc>
        <w:tc>
          <w:tcPr>
            <w:tcW w:w="2988" w:type="dxa"/>
            <w:tcBorders>
              <w:top w:val="single" w:color="000000" w:sz="8" w:space="0"/>
              <w:left w:val="single" w:color="000000" w:sz="8" w:space="0"/>
              <w:bottom w:val="single" w:color="000000" w:sz="8" w:space="0"/>
              <w:right w:val="single" w:color="000000" w:sz="8" w:space="0"/>
            </w:tcBorders>
          </w:tcPr>
          <w:p w:rsidRPr="00D46286" w:rsidR="0017255E" w:rsidP="00F558B6" w:rsidRDefault="0017255E">
            <w:pPr>
              <w:spacing w:line="120" w:lineRule="exact"/>
              <w:rPr>
                <w:rFonts w:ascii="Times New Roman" w:hAnsi="Times New Roman"/>
                <w:sz w:val="20"/>
              </w:rPr>
            </w:pPr>
          </w:p>
          <w:p w:rsidRPr="00D46286" w:rsidR="0017255E" w:rsidP="00F558B6" w:rsidRDefault="0017255E">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c>
          <w:tcPr>
            <w:tcW w:w="3060" w:type="dxa"/>
            <w:tcBorders>
              <w:top w:val="single" w:color="000000" w:sz="8" w:space="0"/>
              <w:left w:val="single" w:color="000000" w:sz="8" w:space="0"/>
              <w:bottom w:val="single" w:color="000000" w:sz="8" w:space="0"/>
              <w:right w:val="single" w:color="000000" w:sz="8" w:space="0"/>
            </w:tcBorders>
          </w:tcPr>
          <w:p w:rsidRPr="00D46286" w:rsidR="0017255E" w:rsidP="00F558B6" w:rsidRDefault="0017255E">
            <w:pPr>
              <w:spacing w:line="120" w:lineRule="exact"/>
              <w:rPr>
                <w:rFonts w:ascii="Times New Roman" w:hAnsi="Times New Roman"/>
                <w:sz w:val="20"/>
              </w:rPr>
            </w:pPr>
          </w:p>
          <w:p w:rsidRPr="00D46286" w:rsidR="0017255E" w:rsidP="00F558B6" w:rsidRDefault="0017255E">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r>
      <w:tr w:rsidRPr="00D46286" w:rsidR="0017255E" w:rsidTr="00F558B6">
        <w:tc>
          <w:tcPr>
            <w:tcW w:w="3312" w:type="dxa"/>
            <w:tcBorders>
              <w:top w:val="single" w:color="000000" w:sz="8" w:space="0"/>
              <w:left w:val="single" w:color="000000" w:sz="8" w:space="0"/>
              <w:bottom w:val="single" w:color="000000" w:sz="8" w:space="0"/>
              <w:right w:val="single" w:color="000000" w:sz="8" w:space="0"/>
            </w:tcBorders>
          </w:tcPr>
          <w:p w:rsidRPr="00D46286" w:rsidR="0017255E" w:rsidP="00F558B6" w:rsidRDefault="0017255E">
            <w:pPr>
              <w:spacing w:line="120" w:lineRule="exact"/>
              <w:rPr>
                <w:rFonts w:ascii="Times New Roman" w:hAnsi="Times New Roman"/>
                <w:sz w:val="20"/>
              </w:rPr>
            </w:pPr>
          </w:p>
          <w:p w:rsidRPr="00D46286" w:rsidR="0017255E" w:rsidP="00F558B6" w:rsidRDefault="0017255E">
            <w:pPr>
              <w:spacing w:after="58"/>
              <w:rPr>
                <w:rFonts w:ascii="Times New Roman" w:hAnsi="Times New Roman"/>
                <w:sz w:val="20"/>
              </w:rPr>
            </w:pPr>
          </w:p>
        </w:tc>
        <w:tc>
          <w:tcPr>
            <w:tcW w:w="2988" w:type="dxa"/>
            <w:tcBorders>
              <w:top w:val="single" w:color="000000" w:sz="8" w:space="0"/>
              <w:left w:val="single" w:color="000000" w:sz="8" w:space="0"/>
              <w:bottom w:val="single" w:color="000000" w:sz="8" w:space="0"/>
              <w:right w:val="single" w:color="000000" w:sz="8" w:space="0"/>
            </w:tcBorders>
          </w:tcPr>
          <w:p w:rsidRPr="00D46286" w:rsidR="0017255E" w:rsidP="00F558B6" w:rsidRDefault="0017255E">
            <w:pPr>
              <w:spacing w:line="120" w:lineRule="exact"/>
              <w:rPr>
                <w:rFonts w:ascii="Times New Roman" w:hAnsi="Times New Roman"/>
                <w:sz w:val="20"/>
              </w:rPr>
            </w:pPr>
          </w:p>
          <w:p w:rsidRPr="00D46286" w:rsidR="0017255E" w:rsidP="00F558B6" w:rsidRDefault="0017255E">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c>
          <w:tcPr>
            <w:tcW w:w="3060" w:type="dxa"/>
            <w:tcBorders>
              <w:top w:val="single" w:color="000000" w:sz="8" w:space="0"/>
              <w:left w:val="single" w:color="000000" w:sz="8" w:space="0"/>
              <w:bottom w:val="single" w:color="000000" w:sz="8" w:space="0"/>
              <w:right w:val="single" w:color="000000" w:sz="8" w:space="0"/>
            </w:tcBorders>
          </w:tcPr>
          <w:p w:rsidRPr="00D46286" w:rsidR="0017255E" w:rsidP="00F558B6" w:rsidRDefault="0017255E">
            <w:pPr>
              <w:spacing w:line="120" w:lineRule="exact"/>
              <w:rPr>
                <w:rFonts w:ascii="Times New Roman" w:hAnsi="Times New Roman"/>
                <w:sz w:val="20"/>
              </w:rPr>
            </w:pPr>
          </w:p>
          <w:p w:rsidRPr="00D46286" w:rsidR="0017255E" w:rsidP="00F558B6" w:rsidRDefault="0017255E">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r>
      <w:tr w:rsidRPr="00D46286" w:rsidR="0017255E" w:rsidTr="00F558B6">
        <w:tc>
          <w:tcPr>
            <w:tcW w:w="3312" w:type="dxa"/>
            <w:tcBorders>
              <w:top w:val="single" w:color="000000" w:sz="8" w:space="0"/>
              <w:left w:val="single" w:color="000000" w:sz="8" w:space="0"/>
              <w:bottom w:val="single" w:color="000000" w:sz="8" w:space="0"/>
              <w:right w:val="single" w:color="000000" w:sz="8" w:space="0"/>
            </w:tcBorders>
          </w:tcPr>
          <w:p w:rsidRPr="00D46286" w:rsidR="0017255E" w:rsidP="00F558B6" w:rsidRDefault="0017255E">
            <w:pPr>
              <w:spacing w:line="120" w:lineRule="exact"/>
              <w:rPr>
                <w:rFonts w:ascii="Times New Roman" w:hAnsi="Times New Roman"/>
                <w:sz w:val="20"/>
              </w:rPr>
            </w:pPr>
          </w:p>
          <w:p w:rsidRPr="00D46286" w:rsidR="0017255E" w:rsidP="00F558B6" w:rsidRDefault="0017255E">
            <w:pPr>
              <w:spacing w:after="58"/>
              <w:rPr>
                <w:rFonts w:ascii="Times New Roman" w:hAnsi="Times New Roman"/>
                <w:sz w:val="20"/>
              </w:rPr>
            </w:pPr>
          </w:p>
        </w:tc>
        <w:tc>
          <w:tcPr>
            <w:tcW w:w="2988" w:type="dxa"/>
            <w:tcBorders>
              <w:top w:val="single" w:color="000000" w:sz="8" w:space="0"/>
              <w:left w:val="single" w:color="000000" w:sz="8" w:space="0"/>
              <w:bottom w:val="single" w:color="000000" w:sz="8" w:space="0"/>
              <w:right w:val="single" w:color="000000" w:sz="8" w:space="0"/>
            </w:tcBorders>
          </w:tcPr>
          <w:p w:rsidRPr="00D46286" w:rsidR="0017255E" w:rsidP="00F558B6" w:rsidRDefault="0017255E">
            <w:pPr>
              <w:spacing w:line="120" w:lineRule="exact"/>
              <w:rPr>
                <w:rFonts w:ascii="Times New Roman" w:hAnsi="Times New Roman"/>
                <w:sz w:val="20"/>
              </w:rPr>
            </w:pPr>
          </w:p>
          <w:p w:rsidRPr="00D46286" w:rsidR="0017255E" w:rsidP="00F558B6" w:rsidRDefault="0017255E">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c>
          <w:tcPr>
            <w:tcW w:w="3060" w:type="dxa"/>
            <w:tcBorders>
              <w:top w:val="single" w:color="000000" w:sz="8" w:space="0"/>
              <w:left w:val="single" w:color="000000" w:sz="8" w:space="0"/>
              <w:bottom w:val="single" w:color="000000" w:sz="8" w:space="0"/>
              <w:right w:val="single" w:color="000000" w:sz="8" w:space="0"/>
            </w:tcBorders>
          </w:tcPr>
          <w:p w:rsidRPr="00D46286" w:rsidR="0017255E" w:rsidP="00F558B6" w:rsidRDefault="0017255E">
            <w:pPr>
              <w:spacing w:line="120" w:lineRule="exact"/>
              <w:rPr>
                <w:rFonts w:ascii="Times New Roman" w:hAnsi="Times New Roman"/>
                <w:sz w:val="20"/>
              </w:rPr>
            </w:pPr>
          </w:p>
          <w:p w:rsidRPr="00D46286" w:rsidR="0017255E" w:rsidP="00F558B6" w:rsidRDefault="0017255E">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r>
    </w:tbl>
    <w:p w:rsidRPr="00D46286" w:rsidR="0017255E" w:rsidP="00F558B6" w:rsidRDefault="0017255E">
      <w:pPr>
        <w:rPr>
          <w:rFonts w:ascii="Times New Roman" w:hAnsi="Times New Roman"/>
          <w:b/>
          <w:sz w:val="20"/>
        </w:rPr>
      </w:pPr>
    </w:p>
    <w:p w:rsidRPr="00D46286" w:rsidR="00F558B6" w:rsidP="00F558B6" w:rsidRDefault="00F558B6">
      <w:pPr>
        <w:rPr>
          <w:rFonts w:ascii="Times New Roman" w:hAnsi="Times New Roman"/>
          <w:sz w:val="20"/>
        </w:rPr>
      </w:pPr>
      <w:r w:rsidRPr="00D46286">
        <w:rPr>
          <w:rFonts w:ascii="Times New Roman" w:hAnsi="Times New Roman"/>
          <w:sz w:val="20"/>
        </w:rPr>
        <w:t xml:space="preserve">The above </w:t>
      </w:r>
      <w:proofErr w:type="spellStart"/>
      <w:r w:rsidRPr="00D46286">
        <w:rPr>
          <w:rFonts w:ascii="Times New Roman" w:hAnsi="Times New Roman"/>
          <w:sz w:val="20"/>
        </w:rPr>
        <w:t>kernelweight</w:t>
      </w:r>
      <w:proofErr w:type="spellEnd"/>
      <w:r w:rsidRPr="00D46286">
        <w:rPr>
          <w:rFonts w:ascii="Times New Roman" w:hAnsi="Times New Roman"/>
          <w:sz w:val="20"/>
        </w:rPr>
        <w:t xml:space="preserve"> of walnuts was delivered by:</w:t>
      </w:r>
    </w:p>
    <w:p w:rsidRPr="00D46286" w:rsidR="00F558B6" w:rsidP="00F558B6" w:rsidRDefault="00F558B6">
      <w:pPr>
        <w:rPr>
          <w:rFonts w:ascii="Times New Roman" w:hAnsi="Times New Roman"/>
          <w:sz w:val="20"/>
        </w:rPr>
      </w:pPr>
    </w:p>
    <w:p w:rsidRPr="00D46286" w:rsidR="00F558B6" w:rsidP="00F558B6" w:rsidRDefault="00F558B6">
      <w:pPr>
        <w:rPr>
          <w:rFonts w:ascii="Times New Roman" w:hAnsi="Times New Roman"/>
          <w:sz w:val="20"/>
        </w:rPr>
      </w:pPr>
      <w:r w:rsidRPr="00D46286">
        <w:rPr>
          <w:rFonts w:ascii="Times New Roman" w:hAnsi="Times New Roman"/>
          <w:sz w:val="20"/>
        </w:rPr>
        <w:t>Handler: __________</w:t>
      </w:r>
      <w:r w:rsidR="00D46286">
        <w:rPr>
          <w:rFonts w:ascii="Times New Roman" w:hAnsi="Times New Roman"/>
          <w:sz w:val="20"/>
        </w:rPr>
        <w:t>______________________________</w:t>
      </w:r>
      <w:r w:rsidR="00D46286">
        <w:rPr>
          <w:rFonts w:ascii="Times New Roman" w:hAnsi="Times New Roman"/>
          <w:sz w:val="20"/>
        </w:rPr>
        <w:tab/>
      </w:r>
      <w:r w:rsidRPr="00D46286">
        <w:rPr>
          <w:rFonts w:ascii="Times New Roman" w:hAnsi="Times New Roman"/>
          <w:sz w:val="20"/>
        </w:rPr>
        <w:t>Delivery Date: _______________________</w:t>
      </w:r>
      <w:r w:rsidR="00D46286">
        <w:rPr>
          <w:rFonts w:ascii="Times New Roman" w:hAnsi="Times New Roman"/>
          <w:sz w:val="20"/>
        </w:rPr>
        <w:t>_______</w:t>
      </w:r>
    </w:p>
    <w:p w:rsidRPr="00D46286" w:rsidR="00F558B6" w:rsidP="00F558B6" w:rsidRDefault="00F558B6">
      <w:pPr>
        <w:rPr>
          <w:rFonts w:ascii="Times New Roman" w:hAnsi="Times New Roman"/>
          <w:sz w:val="20"/>
        </w:rPr>
      </w:pPr>
    </w:p>
    <w:p w:rsidRPr="00D46286" w:rsidR="00F558B6" w:rsidP="00F558B6" w:rsidRDefault="00F558B6">
      <w:pPr>
        <w:rPr>
          <w:rFonts w:ascii="Times New Roman" w:hAnsi="Times New Roman"/>
          <w:sz w:val="20"/>
        </w:rPr>
      </w:pPr>
      <w:r w:rsidRPr="00D46286">
        <w:rPr>
          <w:rFonts w:ascii="Times New Roman" w:hAnsi="Times New Roman"/>
          <w:sz w:val="20"/>
        </w:rPr>
        <w:t>Delivered to:</w:t>
      </w:r>
      <w:r w:rsidRPr="00D46286">
        <w:rPr>
          <w:rFonts w:ascii="Times New Roman" w:hAnsi="Times New Roman"/>
          <w:sz w:val="20"/>
        </w:rPr>
        <w:tab/>
      </w:r>
      <w:r w:rsidRPr="00D46286">
        <w:rPr>
          <w:rFonts w:ascii="Times New Roman" w:hAnsi="Times New Roman"/>
          <w:sz w:val="20"/>
        </w:rPr>
        <w:tab/>
        <w:t>Name of Approved User: ___________________________________________</w:t>
      </w:r>
      <w:r w:rsidR="00D46286">
        <w:rPr>
          <w:rFonts w:ascii="Times New Roman" w:hAnsi="Times New Roman"/>
          <w:sz w:val="20"/>
        </w:rPr>
        <w:t>________</w:t>
      </w:r>
    </w:p>
    <w:p w:rsidRPr="00D46286" w:rsidR="00F558B6" w:rsidP="00F558B6" w:rsidRDefault="00F558B6">
      <w:pPr>
        <w:rPr>
          <w:rFonts w:ascii="Times New Roman" w:hAnsi="Times New Roman"/>
          <w:sz w:val="20"/>
        </w:rPr>
      </w:pPr>
    </w:p>
    <w:p w:rsidRPr="00D46286" w:rsidR="00F558B6" w:rsidP="008D137F" w:rsidRDefault="00F558B6">
      <w:pPr>
        <w:ind w:left="1440" w:firstLine="720"/>
        <w:rPr>
          <w:rFonts w:ascii="Times New Roman" w:hAnsi="Times New Roman"/>
          <w:sz w:val="20"/>
        </w:rPr>
      </w:pPr>
      <w:r w:rsidRPr="00D46286">
        <w:rPr>
          <w:rFonts w:ascii="Times New Roman" w:hAnsi="Times New Roman"/>
          <w:sz w:val="20"/>
        </w:rPr>
        <w:t>By: _____________________________</w:t>
      </w:r>
      <w:r w:rsidRPr="00D46286">
        <w:rPr>
          <w:rFonts w:ascii="Times New Roman" w:hAnsi="Times New Roman"/>
          <w:sz w:val="20"/>
        </w:rPr>
        <w:tab/>
        <w:t>Title: _____________________</w:t>
      </w:r>
      <w:r w:rsidRPr="00D46286" w:rsidR="008D137F">
        <w:rPr>
          <w:rFonts w:ascii="Times New Roman" w:hAnsi="Times New Roman"/>
          <w:sz w:val="20"/>
        </w:rPr>
        <w:t>__</w:t>
      </w:r>
      <w:r w:rsidRPr="00D46286">
        <w:rPr>
          <w:rFonts w:ascii="Times New Roman" w:hAnsi="Times New Roman"/>
          <w:sz w:val="20"/>
        </w:rPr>
        <w:t>___</w:t>
      </w:r>
      <w:r w:rsidR="00D46286">
        <w:rPr>
          <w:rFonts w:ascii="Times New Roman" w:hAnsi="Times New Roman"/>
          <w:sz w:val="20"/>
        </w:rPr>
        <w:t>_____</w:t>
      </w:r>
    </w:p>
    <w:p w:rsidRPr="00D46286" w:rsidR="00F558B6" w:rsidP="00F558B6" w:rsidRDefault="00F558B6">
      <w:pPr>
        <w:rPr>
          <w:rFonts w:ascii="Times New Roman" w:hAnsi="Times New Roman"/>
          <w:b/>
          <w:sz w:val="20"/>
        </w:rPr>
      </w:pPr>
    </w:p>
    <w:p w:rsidRPr="00D46286" w:rsidR="0017255E" w:rsidP="00EC320C" w:rsidRDefault="0017255E">
      <w:pPr>
        <w:rPr>
          <w:rFonts w:ascii="Times New Roman" w:hAnsi="Times New Roman"/>
          <w:b/>
          <w:sz w:val="20"/>
        </w:rPr>
      </w:pPr>
      <w:r w:rsidRPr="00D46286">
        <w:rPr>
          <w:rFonts w:ascii="Times New Roman" w:hAnsi="Times New Roman"/>
          <w:b/>
          <w:sz w:val="20"/>
        </w:rPr>
        <w:t xml:space="preserve">The making of any false statements or representations in any matter within the jurisdiction of any agency of the United States, knowing it to be false, is a violation of </w:t>
      </w:r>
      <w:r w:rsidRPr="00D46286" w:rsidR="00D46286">
        <w:rPr>
          <w:rFonts w:ascii="Times New Roman" w:hAnsi="Times New Roman"/>
          <w:b/>
          <w:sz w:val="20"/>
        </w:rPr>
        <w:t xml:space="preserve">title 18, section </w:t>
      </w:r>
      <w:r w:rsidRPr="00D46286">
        <w:rPr>
          <w:rFonts w:ascii="Times New Roman" w:hAnsi="Times New Roman"/>
          <w:b/>
          <w:sz w:val="20"/>
        </w:rPr>
        <w:t xml:space="preserve">1001, </w:t>
      </w:r>
      <w:r w:rsidR="00D46286">
        <w:rPr>
          <w:rFonts w:ascii="Times New Roman" w:hAnsi="Times New Roman"/>
          <w:b/>
          <w:sz w:val="20"/>
        </w:rPr>
        <w:t xml:space="preserve">of the </w:t>
      </w:r>
      <w:r w:rsidRPr="00D46286">
        <w:rPr>
          <w:rFonts w:ascii="Times New Roman" w:hAnsi="Times New Roman"/>
          <w:b/>
          <w:sz w:val="20"/>
        </w:rPr>
        <w:t>United States Code, which provides for the penalty of a fine for individuals and or organizations or impri</w:t>
      </w:r>
      <w:r w:rsidRPr="00D46286" w:rsidR="00F558B6">
        <w:rPr>
          <w:rFonts w:ascii="Times New Roman" w:hAnsi="Times New Roman"/>
          <w:b/>
          <w:sz w:val="20"/>
        </w:rPr>
        <w:t>sonment</w:t>
      </w:r>
      <w:r w:rsidRPr="00D46286">
        <w:rPr>
          <w:rFonts w:ascii="Times New Roman" w:hAnsi="Times New Roman"/>
          <w:b/>
          <w:sz w:val="20"/>
        </w:rPr>
        <w:t>, or both.</w:t>
      </w:r>
    </w:p>
    <w:p w:rsidR="00982B75" w:rsidP="00EC320C" w:rsidRDefault="00982B75">
      <w:pPr>
        <w:pStyle w:val="BodyText3"/>
        <w:autoSpaceDE w:val="0"/>
        <w:autoSpaceDN w:val="0"/>
        <w:adjustRightInd w:val="0"/>
        <w:spacing w:after="0"/>
        <w:rPr>
          <w:rFonts w:ascii="Times New Roman" w:hAnsi="Times New Roman"/>
          <w:snapToGrid/>
          <w:szCs w:val="16"/>
        </w:rPr>
      </w:pPr>
    </w:p>
    <w:p w:rsidR="00D46286" w:rsidP="00EC320C" w:rsidRDefault="00F558B6">
      <w:pPr>
        <w:pStyle w:val="BodyText3"/>
        <w:autoSpaceDE w:val="0"/>
        <w:autoSpaceDN w:val="0"/>
        <w:adjustRightInd w:val="0"/>
        <w:spacing w:after="0"/>
        <w:rPr>
          <w:rFonts w:ascii="Times New Roman" w:hAnsi="Times New Roman"/>
          <w:snapToGrid/>
          <w:szCs w:val="16"/>
        </w:rPr>
      </w:pPr>
      <w:r w:rsidRPr="008D137F">
        <w:rPr>
          <w:rFonts w:ascii="Times New Roman" w:hAnsi="Times New Roman"/>
          <w:snapToGrid/>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sidR="000D04C5">
        <w:rPr>
          <w:rFonts w:ascii="Times New Roman" w:hAnsi="Times New Roman"/>
          <w:snapToGrid/>
          <w:szCs w:val="16"/>
        </w:rPr>
        <w:t xml:space="preserve">  </w:t>
      </w:r>
    </w:p>
    <w:p w:rsidR="00A233D0" w:rsidP="00A233D0" w:rsidRDefault="00A233D0">
      <w:pPr>
        <w:autoSpaceDE w:val="0"/>
        <w:autoSpaceDN w:val="0"/>
        <w:adjustRightInd w:val="0"/>
        <w:rPr>
          <w:rFonts w:ascii="Times New Roman" w:hAnsi="Times New Roman"/>
          <w:sz w:val="16"/>
          <w:szCs w:val="16"/>
        </w:rPr>
      </w:pPr>
    </w:p>
    <w:p w:rsidR="00A233D0" w:rsidP="00A233D0" w:rsidRDefault="00A233D0">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233D0" w:rsidP="00A233D0" w:rsidRDefault="00A233D0">
      <w:pPr>
        <w:autoSpaceDE w:val="0"/>
        <w:autoSpaceDN w:val="0"/>
        <w:adjustRightInd w:val="0"/>
        <w:rPr>
          <w:rFonts w:ascii="Times New Roman" w:hAnsi="Times New Roman"/>
          <w:shadow/>
          <w:sz w:val="16"/>
          <w:szCs w:val="16"/>
        </w:rPr>
      </w:pPr>
    </w:p>
    <w:p w:rsidR="00A233D0" w:rsidP="00A233D0" w:rsidRDefault="00A233D0">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D137F" w:rsidR="00B36D9C" w:rsidP="00A233D0" w:rsidRDefault="00A233D0">
      <w:pPr>
        <w:pStyle w:val="BodyText3"/>
        <w:autoSpaceDE w:val="0"/>
        <w:autoSpaceDN w:val="0"/>
        <w:adjustRightInd w:val="0"/>
        <w:spacing w:after="0"/>
        <w:rPr>
          <w:rFonts w:ascii="Times New Roman" w:hAnsi="Times New Roman"/>
          <w:b/>
          <w:sz w:val="22"/>
          <w:szCs w:val="22"/>
        </w:rPr>
      </w:pPr>
      <w:r>
        <w:rPr>
          <w:rFonts w:ascii="Times New Roman" w:hAnsi="Times New Roman"/>
          <w:szCs w:val="16"/>
        </w:rPr>
        <w:t>To file a program discrimina</w:t>
      </w:r>
      <w:bookmarkStart w:name="_GoBack" w:id="0"/>
      <w:bookmarkEnd w:id="0"/>
      <w:r>
        <w:rPr>
          <w:rFonts w:ascii="Times New Roman" w:hAnsi="Times New Roman"/>
          <w:szCs w:val="16"/>
        </w:rPr>
        <w:t xml:space="preserve">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982B75">
          <w:rPr>
            <w:rStyle w:val="Hyperlink"/>
            <w:rFonts w:ascii="Times New Roman" w:hAnsi="Times New Roman"/>
            <w:color w:val="auto"/>
            <w:szCs w:val="16"/>
          </w:rPr>
          <w:t>program.intake@usda.gov</w:t>
        </w:r>
      </w:hyperlink>
      <w:r w:rsidRPr="00982B75">
        <w:rPr>
          <w:rFonts w:ascii="Times New Roman" w:hAnsi="Times New Roman"/>
          <w:szCs w:val="16"/>
        </w:rPr>
        <w:t>.  USDA is an equal opportunity provider, employer, and lender.</w:t>
      </w:r>
    </w:p>
    <w:sectPr w:rsidRPr="008D137F" w:rsidR="00B36D9C" w:rsidSect="00982B75">
      <w:headerReference w:type="default" r:id="rId7"/>
      <w:footerReference w:type="default" r:id="rId8"/>
      <w:endnotePr>
        <w:numFmt w:val="decimal"/>
      </w:endnotePr>
      <w:pgSz w:w="12240" w:h="15840"/>
      <w:pgMar w:top="990" w:right="1440" w:bottom="99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AD1" w:rsidRDefault="00CC1AD1" w:rsidP="00F558B6">
      <w:r>
        <w:separator/>
      </w:r>
    </w:p>
  </w:endnote>
  <w:endnote w:type="continuationSeparator" w:id="0">
    <w:p w:rsidR="00CC1AD1" w:rsidRDefault="00CC1AD1" w:rsidP="00F5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8B6" w:rsidRPr="00D46286" w:rsidRDefault="00F558B6" w:rsidP="00D46286">
    <w:pPr>
      <w:pStyle w:val="Footer"/>
      <w:rPr>
        <w:rFonts w:ascii="Times New Roman" w:hAnsi="Times New Roman"/>
        <w:b/>
        <w:sz w:val="18"/>
      </w:rPr>
    </w:pPr>
    <w:r w:rsidRPr="00D46286">
      <w:rPr>
        <w:rFonts w:ascii="Times New Roman" w:hAnsi="Times New Roman"/>
        <w:b/>
        <w:sz w:val="18"/>
      </w:rPr>
      <w:t>C</w:t>
    </w:r>
    <w:r w:rsidR="00D46286">
      <w:rPr>
        <w:rFonts w:ascii="Times New Roman" w:hAnsi="Times New Roman"/>
        <w:b/>
        <w:sz w:val="18"/>
      </w:rPr>
      <w:t xml:space="preserve">WB </w:t>
    </w:r>
    <w:r w:rsidRPr="00D46286">
      <w:rPr>
        <w:rFonts w:ascii="Times New Roman" w:hAnsi="Times New Roman"/>
        <w:b/>
        <w:sz w:val="18"/>
      </w:rPr>
      <w:t>24-15 (</w:t>
    </w:r>
    <w:r w:rsidR="003816B8">
      <w:rPr>
        <w:rFonts w:ascii="Times New Roman" w:hAnsi="Times New Roman"/>
        <w:b/>
        <w:sz w:val="18"/>
        <w:szCs w:val="18"/>
      </w:rPr>
      <w:t xml:space="preserve">Exp. </w:t>
    </w:r>
    <w:r w:rsidR="00E664EA">
      <w:rPr>
        <w:rFonts w:ascii="Times New Roman" w:hAnsi="Times New Roman"/>
        <w:b/>
        <w:sz w:val="18"/>
        <w:szCs w:val="18"/>
      </w:rPr>
      <w:t>x/</w:t>
    </w:r>
    <w:proofErr w:type="spellStart"/>
    <w:r w:rsidR="00E664EA">
      <w:rPr>
        <w:rFonts w:ascii="Times New Roman" w:hAnsi="Times New Roman"/>
        <w:b/>
        <w:sz w:val="18"/>
        <w:szCs w:val="18"/>
      </w:rPr>
      <w:t>xxxx</w:t>
    </w:r>
    <w:proofErr w:type="spellEnd"/>
    <w:r w:rsidR="00777E94">
      <w:rPr>
        <w:rFonts w:ascii="Times New Roman" w:hAnsi="Times New Roman"/>
        <w:b/>
        <w:sz w:val="18"/>
      </w:rPr>
      <w:t>)</w:t>
    </w:r>
    <w:r w:rsidRPr="00D46286">
      <w:rPr>
        <w:rFonts w:ascii="Times New Roman" w:hAnsi="Times New Roman"/>
        <w:b/>
        <w:sz w:val="18"/>
      </w:rPr>
      <w:t xml:space="preserve"> Destroy previous editions</w:t>
    </w:r>
    <w:r w:rsidR="00D46286">
      <w:rPr>
        <w:rFonts w:ascii="Times New Roman" w:hAnsi="Times New Roman"/>
        <w:b/>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AD1" w:rsidRDefault="00CC1AD1" w:rsidP="00F558B6">
      <w:r>
        <w:separator/>
      </w:r>
    </w:p>
  </w:footnote>
  <w:footnote w:type="continuationSeparator" w:id="0">
    <w:p w:rsidR="00CC1AD1" w:rsidRDefault="00CC1AD1" w:rsidP="00F55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8B6" w:rsidRPr="00D46286" w:rsidRDefault="00D46286" w:rsidP="00D46286">
    <w:pPr>
      <w:pStyle w:val="Header"/>
      <w:rPr>
        <w:rFonts w:ascii="Times New Roman" w:hAnsi="Times New Roman"/>
        <w:b/>
        <w:sz w:val="18"/>
        <w:u w:val="single"/>
      </w:rPr>
    </w:pPr>
    <w:r w:rsidRPr="00D46286">
      <w:rPr>
        <w:rFonts w:ascii="Times New Roman" w:hAnsi="Times New Roman"/>
        <w:b/>
        <w:sz w:val="18"/>
        <w:u w:val="single"/>
      </w:rPr>
      <w:tab/>
    </w:r>
    <w:r w:rsidRPr="00D46286">
      <w:rPr>
        <w:rFonts w:ascii="Times New Roman" w:hAnsi="Times New Roman"/>
        <w:b/>
        <w:sz w:val="18"/>
        <w:u w:val="single"/>
      </w:rPr>
      <w:tab/>
    </w:r>
    <w:r w:rsidR="00F558B6" w:rsidRPr="00D46286">
      <w:rPr>
        <w:rFonts w:ascii="Times New Roman" w:hAnsi="Times New Roman"/>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96338"/>
    <w:rsid w:val="000976F6"/>
    <w:rsid w:val="000D04C5"/>
    <w:rsid w:val="0017255E"/>
    <w:rsid w:val="00327D40"/>
    <w:rsid w:val="003816B8"/>
    <w:rsid w:val="00396338"/>
    <w:rsid w:val="004A554A"/>
    <w:rsid w:val="006E06A9"/>
    <w:rsid w:val="00777E94"/>
    <w:rsid w:val="007B6B2C"/>
    <w:rsid w:val="00835391"/>
    <w:rsid w:val="008D137F"/>
    <w:rsid w:val="00951995"/>
    <w:rsid w:val="00982B75"/>
    <w:rsid w:val="00A233D0"/>
    <w:rsid w:val="00A67F84"/>
    <w:rsid w:val="00B36D9C"/>
    <w:rsid w:val="00B62684"/>
    <w:rsid w:val="00BD5CB3"/>
    <w:rsid w:val="00CC1AD1"/>
    <w:rsid w:val="00D46286"/>
    <w:rsid w:val="00E664EA"/>
    <w:rsid w:val="00EA66DA"/>
    <w:rsid w:val="00EC320C"/>
    <w:rsid w:val="00EF0A7D"/>
    <w:rsid w:val="00F5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F075B7"/>
  <w15:docId w15:val="{1614F20F-EA6A-4BD0-A1C7-BE634CBC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Baskerville Old Face" w:hAnsi="Baskerville Old Face"/>
      <w:snapToGrid w:val="0"/>
      <w:sz w:val="24"/>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1">
    <w:name w:val="1"/>
    <w:rPr>
      <w:rFonts w:ascii="Arial" w:hAnsi="Arial"/>
      <w:b/>
      <w:sz w:val="36"/>
    </w:rPr>
  </w:style>
  <w:style w:type="paragraph" w:styleId="BodyText3">
    <w:name w:val="Body Text 3"/>
    <w:basedOn w:val="Normal"/>
    <w:link w:val="BodyText3Char"/>
    <w:pPr>
      <w:spacing w:after="120"/>
    </w:pPr>
    <w:rPr>
      <w:sz w:val="16"/>
    </w:rPr>
  </w:style>
  <w:style w:type="paragraph" w:styleId="BodyTextIndent">
    <w:name w:val="Body Text Indent"/>
    <w:basedOn w:val="Normal"/>
    <w:pPr>
      <w:spacing w:after="120"/>
      <w:ind w:left="360"/>
    </w:pPr>
  </w:style>
  <w:style w:type="paragraph" w:styleId="BalloonText">
    <w:name w:val="Balloon Text"/>
    <w:basedOn w:val="Normal"/>
    <w:semiHidden/>
    <w:rsid w:val="00396338"/>
    <w:rPr>
      <w:rFonts w:ascii="Tahoma" w:hAnsi="Tahoma" w:cs="Tahoma"/>
      <w:sz w:val="16"/>
      <w:szCs w:val="16"/>
    </w:rPr>
  </w:style>
  <w:style w:type="paragraph" w:styleId="BodyText">
    <w:name w:val="Body Text"/>
    <w:basedOn w:val="Normal"/>
    <w:rsid w:val="00EF0A7D"/>
    <w:pPr>
      <w:spacing w:after="120"/>
    </w:pPr>
  </w:style>
  <w:style w:type="character" w:customStyle="1" w:styleId="BodyText3Char">
    <w:name w:val="Body Text 3 Char"/>
    <w:basedOn w:val="DefaultParagraphFont"/>
    <w:link w:val="BodyText3"/>
    <w:rsid w:val="00B36D9C"/>
    <w:rPr>
      <w:rFonts w:ascii="Baskerville Old Face" w:hAnsi="Baskerville Old Face"/>
      <w:snapToGrid w:val="0"/>
      <w:sz w:val="16"/>
    </w:rPr>
  </w:style>
  <w:style w:type="paragraph" w:styleId="Header">
    <w:name w:val="header"/>
    <w:basedOn w:val="Normal"/>
    <w:link w:val="HeaderChar"/>
    <w:rsid w:val="00F558B6"/>
    <w:pPr>
      <w:tabs>
        <w:tab w:val="center" w:pos="4680"/>
        <w:tab w:val="right" w:pos="9360"/>
      </w:tabs>
    </w:pPr>
  </w:style>
  <w:style w:type="character" w:customStyle="1" w:styleId="HeaderChar">
    <w:name w:val="Header Char"/>
    <w:basedOn w:val="DefaultParagraphFont"/>
    <w:link w:val="Header"/>
    <w:rsid w:val="00F558B6"/>
    <w:rPr>
      <w:rFonts w:ascii="Baskerville Old Face" w:hAnsi="Baskerville Old Face"/>
      <w:snapToGrid w:val="0"/>
      <w:sz w:val="24"/>
    </w:rPr>
  </w:style>
  <w:style w:type="paragraph" w:styleId="Footer">
    <w:name w:val="footer"/>
    <w:basedOn w:val="Normal"/>
    <w:link w:val="FooterChar"/>
    <w:rsid w:val="00F558B6"/>
    <w:pPr>
      <w:tabs>
        <w:tab w:val="center" w:pos="4680"/>
        <w:tab w:val="right" w:pos="9360"/>
      </w:tabs>
    </w:pPr>
  </w:style>
  <w:style w:type="character" w:customStyle="1" w:styleId="FooterChar">
    <w:name w:val="Footer Char"/>
    <w:basedOn w:val="DefaultParagraphFont"/>
    <w:link w:val="Footer"/>
    <w:rsid w:val="00F558B6"/>
    <w:rPr>
      <w:rFonts w:ascii="Baskerville Old Face" w:hAnsi="Baskerville Old Face"/>
      <w:snapToGrid w:val="0"/>
      <w:sz w:val="24"/>
    </w:rPr>
  </w:style>
  <w:style w:type="character" w:styleId="Hyperlink">
    <w:name w:val="Hyperlink"/>
    <w:basedOn w:val="DefaultParagraphFont"/>
    <w:uiPriority w:val="99"/>
    <w:semiHidden/>
    <w:unhideWhenUsed/>
    <w:rsid w:val="00A233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66927">
      <w:bodyDiv w:val="1"/>
      <w:marLeft w:val="0"/>
      <w:marRight w:val="0"/>
      <w:marTop w:val="0"/>
      <w:marBottom w:val="0"/>
      <w:divBdr>
        <w:top w:val="none" w:sz="0" w:space="0" w:color="auto"/>
        <w:left w:val="none" w:sz="0" w:space="0" w:color="auto"/>
        <w:bottom w:val="none" w:sz="0" w:space="0" w:color="auto"/>
        <w:right w:val="none" w:sz="0" w:space="0" w:color="auto"/>
      </w:divBdr>
    </w:div>
    <w:div w:id="21291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Dell Computer Corporation</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subject/>
  <dc:creator>Jodi Newman</dc:creator>
  <cp:keywords/>
  <dc:description/>
  <cp:lastModifiedBy>Hatch, Andrew - AMS</cp:lastModifiedBy>
  <cp:revision>12</cp:revision>
  <cp:lastPrinted>2009-01-27T17:07:00Z</cp:lastPrinted>
  <dcterms:created xsi:type="dcterms:W3CDTF">2010-11-08T19:52:00Z</dcterms:created>
  <dcterms:modified xsi:type="dcterms:W3CDTF">2020-01-28T12:43:00Z</dcterms:modified>
</cp:coreProperties>
</file>