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D6A" w:rsidR="00FC54DB" w:rsidP="00897D6A" w:rsidRDefault="00B4724A">
      <w:pPr>
        <w:rPr>
          <w:rFonts w:ascii="Times New Roman" w:hAnsi="Times New Roman"/>
          <w:b/>
          <w:sz w:val="20"/>
        </w:rPr>
      </w:pPr>
      <w:r w:rsidRPr="00897D6A">
        <w:rPr>
          <w:rFonts w:ascii="Times New Roman" w:hAnsi="Times New Roman"/>
          <w:b/>
          <w:sz w:val="20"/>
        </w:rPr>
        <w:t>California Walnut</w:t>
      </w:r>
      <w:r w:rsidRPr="00897D6A" w:rsidR="00003F7E">
        <w:rPr>
          <w:rFonts w:ascii="Times New Roman" w:hAnsi="Times New Roman"/>
          <w:b/>
          <w:sz w:val="20"/>
        </w:rPr>
        <w:t xml:space="preserve"> Board</w:t>
      </w:r>
    </w:p>
    <w:p w:rsidRPr="00897D6A" w:rsidR="00FC54DB" w:rsidP="00897D6A" w:rsidRDefault="00B4724A">
      <w:pPr>
        <w:rPr>
          <w:rFonts w:ascii="Times New Roman" w:hAnsi="Times New Roman"/>
          <w:b/>
          <w:sz w:val="20"/>
        </w:rPr>
      </w:pPr>
      <w:smartTag w:uri="urn:schemas-microsoft-com:office:smarttags" w:element="Street">
        <w:smartTag w:uri="urn:schemas-microsoft-com:office:smarttags" w:element="address">
          <w:r w:rsidRPr="00897D6A">
            <w:rPr>
              <w:rFonts w:ascii="Times New Roman" w:hAnsi="Times New Roman"/>
              <w:b/>
              <w:sz w:val="20"/>
            </w:rPr>
            <w:t>101 Parkshore Drive, Suite 250</w:t>
          </w:r>
        </w:smartTag>
      </w:smartTag>
    </w:p>
    <w:p w:rsidRPr="00897D6A" w:rsidR="00FC54DB" w:rsidP="00897D6A" w:rsidRDefault="00B4724A">
      <w:pPr>
        <w:pStyle w:val="Heading5"/>
        <w:spacing w:line="240" w:lineRule="auto"/>
        <w:rPr>
          <w:rFonts w:ascii="Times New Roman" w:hAnsi="Times New Roman"/>
          <w:sz w:val="20"/>
          <w:u w:val="none"/>
        </w:rPr>
      </w:pPr>
      <w:r w:rsidRPr="00897D6A">
        <w:rPr>
          <w:rFonts w:ascii="Times New Roman" w:hAnsi="Times New Roman"/>
          <w:sz w:val="20"/>
          <w:u w:val="none"/>
        </w:rPr>
        <w:t>Folsom, CA  95630</w:t>
      </w:r>
    </w:p>
    <w:p w:rsidRPr="00897D6A" w:rsidR="00FC54DB" w:rsidP="00897D6A" w:rsidRDefault="00FC54DB">
      <w:pPr>
        <w:pStyle w:val="Heading7"/>
        <w:rPr>
          <w:rFonts w:ascii="Times New Roman" w:hAnsi="Times New Roman"/>
        </w:rPr>
      </w:pPr>
      <w:r w:rsidRPr="00897D6A">
        <w:rPr>
          <w:rFonts w:ascii="Times New Roman" w:hAnsi="Times New Roman"/>
        </w:rPr>
        <w:t xml:space="preserve">Ph (916) </w:t>
      </w:r>
      <w:r w:rsidRPr="00897D6A" w:rsidR="00B4724A">
        <w:rPr>
          <w:rFonts w:ascii="Times New Roman" w:hAnsi="Times New Roman"/>
        </w:rPr>
        <w:t>932-</w:t>
      </w:r>
      <w:proofErr w:type="gramStart"/>
      <w:r w:rsidRPr="00897D6A" w:rsidR="00B4724A">
        <w:rPr>
          <w:rFonts w:ascii="Times New Roman" w:hAnsi="Times New Roman"/>
        </w:rPr>
        <w:t>7070</w:t>
      </w:r>
      <w:r w:rsidRPr="00897D6A">
        <w:rPr>
          <w:rFonts w:ascii="Times New Roman" w:hAnsi="Times New Roman"/>
        </w:rPr>
        <w:t xml:space="preserve">  Fax</w:t>
      </w:r>
      <w:proofErr w:type="gramEnd"/>
      <w:r w:rsidRPr="00897D6A">
        <w:rPr>
          <w:rFonts w:ascii="Times New Roman" w:hAnsi="Times New Roman"/>
        </w:rPr>
        <w:t xml:space="preserve"> (916</w:t>
      </w:r>
      <w:r w:rsidRPr="00897D6A" w:rsidR="00B4724A">
        <w:rPr>
          <w:rFonts w:ascii="Times New Roman" w:hAnsi="Times New Roman"/>
        </w:rPr>
        <w:t>) 932-7071</w:t>
      </w:r>
    </w:p>
    <w:p w:rsidRPr="00897D6A" w:rsidR="00FC54DB" w:rsidP="00897D6A" w:rsidRDefault="00FC54DB">
      <w:pPr>
        <w:rPr>
          <w:rFonts w:ascii="Times New Roman" w:hAnsi="Times New Roman"/>
          <w:szCs w:val="24"/>
        </w:rPr>
      </w:pPr>
    </w:p>
    <w:p w:rsidRPr="00897D6A" w:rsidR="00AC42F3" w:rsidP="00897D6A" w:rsidRDefault="00AC42F3">
      <w:pPr>
        <w:pStyle w:val="BodyText"/>
        <w:rPr>
          <w:rFonts w:ascii="Times New Roman" w:hAnsi="Times New Roman"/>
          <w:sz w:val="24"/>
          <w:szCs w:val="24"/>
        </w:rPr>
      </w:pPr>
      <w:r w:rsidRPr="00897D6A">
        <w:rPr>
          <w:rFonts w:ascii="Times New Roman" w:hAnsi="Times New Roman"/>
          <w:sz w:val="24"/>
          <w:szCs w:val="24"/>
        </w:rPr>
        <w:t>DISTRICT 1 WALNUT GROWER’</w:t>
      </w:r>
      <w:r w:rsidRPr="00897D6A" w:rsidR="00FC54DB">
        <w:rPr>
          <w:rFonts w:ascii="Times New Roman" w:hAnsi="Times New Roman"/>
          <w:sz w:val="24"/>
          <w:szCs w:val="24"/>
        </w:rPr>
        <w:t xml:space="preserve">S PETITION FOR </w:t>
      </w:r>
    </w:p>
    <w:p w:rsidRPr="00897D6A" w:rsidR="00FC54DB" w:rsidP="00897D6A" w:rsidRDefault="00FC54DB">
      <w:pPr>
        <w:pStyle w:val="BodyText"/>
        <w:rPr>
          <w:rFonts w:ascii="Times New Roman" w:hAnsi="Times New Roman"/>
          <w:sz w:val="24"/>
          <w:szCs w:val="24"/>
        </w:rPr>
      </w:pPr>
      <w:r w:rsidRPr="00897D6A">
        <w:rPr>
          <w:rFonts w:ascii="Times New Roman" w:hAnsi="Times New Roman"/>
          <w:sz w:val="24"/>
          <w:szCs w:val="24"/>
        </w:rPr>
        <w:t xml:space="preserve">PROPOSING NAMES TO BE INCLUDED ON THE </w:t>
      </w:r>
      <w:r w:rsidRPr="00897D6A" w:rsidR="00B4724A">
        <w:rPr>
          <w:rFonts w:ascii="Times New Roman" w:hAnsi="Times New Roman"/>
          <w:sz w:val="24"/>
          <w:szCs w:val="24"/>
        </w:rPr>
        <w:t xml:space="preserve">CALIFORNIA WALNUT </w:t>
      </w:r>
      <w:r w:rsidRPr="00897D6A">
        <w:rPr>
          <w:rFonts w:ascii="Times New Roman" w:hAnsi="Times New Roman"/>
          <w:sz w:val="24"/>
          <w:szCs w:val="24"/>
        </w:rPr>
        <w:t>BOARD NOMINATION BALLOT</w:t>
      </w:r>
    </w:p>
    <w:p w:rsidRPr="00897D6A" w:rsidR="00FC54DB" w:rsidP="00897D6A" w:rsidRDefault="00FC54DB">
      <w:pPr>
        <w:pStyle w:val="BodyText2"/>
        <w:spacing w:line="240" w:lineRule="auto"/>
        <w:jc w:val="left"/>
        <w:rPr>
          <w:rFonts w:ascii="Times New Roman" w:hAnsi="Times New Roman"/>
          <w:szCs w:val="24"/>
        </w:rPr>
      </w:pPr>
    </w:p>
    <w:p w:rsidRPr="00897D6A" w:rsidR="00FC54DB" w:rsidP="00ED4FB5" w:rsidRDefault="00FC54DB">
      <w:pPr>
        <w:pStyle w:val="BodyText2"/>
        <w:spacing w:line="240" w:lineRule="auto"/>
        <w:jc w:val="left"/>
        <w:rPr>
          <w:rFonts w:ascii="Times New Roman" w:hAnsi="Times New Roman"/>
          <w:sz w:val="22"/>
        </w:rPr>
      </w:pPr>
      <w:r w:rsidRPr="00897D6A">
        <w:rPr>
          <w:rFonts w:ascii="Times New Roman" w:hAnsi="Times New Roman"/>
          <w:sz w:val="22"/>
        </w:rPr>
        <w:t>Ten or more of the undersigned growers whose walnut orchards are located in District 1 and are eligible to p</w:t>
      </w:r>
      <w:r w:rsidRPr="00897D6A" w:rsidR="00AC42F3">
        <w:rPr>
          <w:rFonts w:ascii="Times New Roman" w:hAnsi="Times New Roman"/>
          <w:sz w:val="22"/>
        </w:rPr>
        <w:t>ropose nominations pursuant to s</w:t>
      </w:r>
      <w:r w:rsidRPr="00897D6A">
        <w:rPr>
          <w:rFonts w:ascii="Times New Roman" w:hAnsi="Times New Roman"/>
          <w:sz w:val="22"/>
        </w:rPr>
        <w:t>ection 984.37(</w:t>
      </w:r>
      <w:r w:rsidRPr="00897D6A" w:rsidR="00C7576E">
        <w:rPr>
          <w:rFonts w:ascii="Times New Roman" w:hAnsi="Times New Roman"/>
          <w:sz w:val="22"/>
        </w:rPr>
        <w:t>_</w:t>
      </w:r>
      <w:r w:rsidRPr="00897D6A">
        <w:rPr>
          <w:rFonts w:ascii="Times New Roman" w:hAnsi="Times New Roman"/>
          <w:sz w:val="22"/>
        </w:rPr>
        <w:t xml:space="preserve">) of Marketing Order No. 984, as amended, hereby petition the </w:t>
      </w:r>
      <w:r w:rsidRPr="00897D6A" w:rsidR="00B4724A">
        <w:rPr>
          <w:rFonts w:ascii="Times New Roman" w:hAnsi="Times New Roman"/>
          <w:sz w:val="22"/>
        </w:rPr>
        <w:t>California Walnut</w:t>
      </w:r>
      <w:r w:rsidRPr="00897D6A">
        <w:rPr>
          <w:rFonts w:ascii="Times New Roman" w:hAnsi="Times New Roman"/>
          <w:sz w:val="22"/>
        </w:rPr>
        <w:t xml:space="preserve"> Board</w:t>
      </w:r>
      <w:r w:rsidR="00897D6A">
        <w:rPr>
          <w:rFonts w:ascii="Times New Roman" w:hAnsi="Times New Roman"/>
          <w:sz w:val="22"/>
        </w:rPr>
        <w:t xml:space="preserve"> (Board)</w:t>
      </w:r>
      <w:r w:rsidRPr="00897D6A">
        <w:rPr>
          <w:rFonts w:ascii="Times New Roman" w:hAnsi="Times New Roman"/>
          <w:sz w:val="22"/>
        </w:rPr>
        <w:t xml:space="preserve"> to include on the nominating ballot the name of:</w:t>
      </w:r>
    </w:p>
    <w:p w:rsidRPr="00897D6A" w:rsidR="00FC54DB" w:rsidP="00ED4FB5" w:rsidRDefault="00FE3AC4">
      <w:pPr>
        <w:rPr>
          <w:rFonts w:ascii="Times New Roman" w:hAnsi="Times New Roman"/>
          <w:b/>
          <w:sz w:val="22"/>
        </w:rPr>
      </w:pPr>
      <w:r w:rsidRPr="00897D6A">
        <w:rPr>
          <w:rFonts w:ascii="Times New Roman" w:hAnsi="Times New Roman"/>
          <w:b/>
          <w:sz w:val="22"/>
        </w:rPr>
        <w:t>______________________________________________________________</w:t>
      </w:r>
      <w:r w:rsidRPr="00897D6A" w:rsidR="00FC54DB">
        <w:rPr>
          <w:rFonts w:ascii="Times New Roman" w:hAnsi="Times New Roman"/>
          <w:b/>
          <w:sz w:val="22"/>
        </w:rPr>
        <w:t>__________________________</w:t>
      </w:r>
      <w:r w:rsidRPr="00897D6A" w:rsidR="00003F7E">
        <w:rPr>
          <w:rFonts w:ascii="Times New Roman" w:hAnsi="Times New Roman"/>
          <w:b/>
          <w:sz w:val="22"/>
        </w:rPr>
        <w:t>___________</w:t>
      </w:r>
      <w:r w:rsidRPr="00897D6A" w:rsidR="00FC54DB">
        <w:rPr>
          <w:rFonts w:ascii="Times New Roman" w:hAnsi="Times New Roman"/>
          <w:b/>
          <w:sz w:val="22"/>
        </w:rPr>
        <w:t>__________________</w:t>
      </w:r>
    </w:p>
    <w:p w:rsidRPr="00897D6A" w:rsidR="00FC54DB" w:rsidP="00ED4FB5" w:rsidRDefault="00FC54DB">
      <w:pPr>
        <w:rPr>
          <w:rFonts w:ascii="Times New Roman" w:hAnsi="Times New Roman"/>
          <w:b/>
          <w:sz w:val="22"/>
        </w:rPr>
      </w:pPr>
      <w:r w:rsidRPr="00897D6A">
        <w:rPr>
          <w:rFonts w:ascii="Times New Roman" w:hAnsi="Times New Roman"/>
          <w:b/>
          <w:sz w:val="22"/>
        </w:rPr>
        <w:t>NAME (as you would like it to appear on the ballot)</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PHONE</w:t>
      </w:r>
    </w:p>
    <w:p w:rsidRPr="00897D6A" w:rsidR="00FC54DB" w:rsidP="00ED4FB5" w:rsidRDefault="00FC54DB">
      <w:pPr>
        <w:rPr>
          <w:rFonts w:ascii="Times New Roman" w:hAnsi="Times New Roman"/>
          <w:b/>
          <w:sz w:val="22"/>
        </w:rPr>
      </w:pPr>
      <w:r w:rsidRPr="00897D6A">
        <w:rPr>
          <w:rFonts w:ascii="Times New Roman" w:hAnsi="Times New Roman"/>
          <w:b/>
          <w:sz w:val="22"/>
        </w:rPr>
        <w:t>_____________________________________________________________________________________________</w:t>
      </w:r>
      <w:r w:rsidRPr="00897D6A" w:rsidR="00003F7E">
        <w:rPr>
          <w:rFonts w:ascii="Times New Roman" w:hAnsi="Times New Roman"/>
          <w:b/>
          <w:sz w:val="22"/>
        </w:rPr>
        <w:t>_______</w:t>
      </w:r>
      <w:r w:rsidRPr="00897D6A">
        <w:rPr>
          <w:rFonts w:ascii="Times New Roman" w:hAnsi="Times New Roman"/>
          <w:b/>
          <w:sz w:val="22"/>
        </w:rPr>
        <w:t>_________________</w:t>
      </w:r>
    </w:p>
    <w:p w:rsidRPr="00897D6A" w:rsidR="00FC54DB" w:rsidP="00ED4FB5" w:rsidRDefault="00FC54DB">
      <w:pPr>
        <w:rPr>
          <w:rFonts w:ascii="Times New Roman" w:hAnsi="Times New Roman"/>
          <w:b/>
          <w:sz w:val="22"/>
        </w:rPr>
      </w:pPr>
      <w:r w:rsidRPr="00897D6A">
        <w:rPr>
          <w:rFonts w:ascii="Times New Roman" w:hAnsi="Times New Roman"/>
          <w:b/>
          <w:sz w:val="22"/>
        </w:rPr>
        <w:t>ADDRESS</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CITY</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STATE</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ZIP</w:t>
      </w:r>
    </w:p>
    <w:p w:rsidRPr="00897D6A" w:rsidR="00FC54DB" w:rsidP="00ED4FB5" w:rsidRDefault="00FC54DB">
      <w:pPr>
        <w:rPr>
          <w:rFonts w:ascii="Times New Roman" w:hAnsi="Times New Roman"/>
          <w:sz w:val="22"/>
        </w:rPr>
      </w:pPr>
      <w:r w:rsidRPr="00897D6A">
        <w:rPr>
          <w:rFonts w:ascii="Times New Roman" w:hAnsi="Times New Roman"/>
          <w:sz w:val="22"/>
        </w:rPr>
        <w:t>as a candidate for the position of</w:t>
      </w:r>
      <w:r w:rsidRPr="00897D6A" w:rsidR="00AC42F3">
        <w:rPr>
          <w:rFonts w:ascii="Times New Roman" w:hAnsi="Times New Roman"/>
          <w:sz w:val="22"/>
        </w:rPr>
        <w:t xml:space="preserve"> □</w:t>
      </w:r>
      <w:r w:rsidRPr="00897D6A">
        <w:rPr>
          <w:rFonts w:ascii="Times New Roman" w:hAnsi="Times New Roman"/>
          <w:b/>
          <w:sz w:val="22"/>
        </w:rPr>
        <w:t xml:space="preserve"> </w:t>
      </w:r>
      <w:r w:rsidRPr="00897D6A">
        <w:rPr>
          <w:rFonts w:ascii="Times New Roman" w:hAnsi="Times New Roman"/>
          <w:b/>
          <w:sz w:val="22"/>
          <w:u w:val="single"/>
        </w:rPr>
        <w:t>MEMBER</w:t>
      </w:r>
      <w:r w:rsidRPr="00897D6A">
        <w:rPr>
          <w:rFonts w:ascii="Times New Roman" w:hAnsi="Times New Roman"/>
          <w:b/>
          <w:sz w:val="22"/>
        </w:rPr>
        <w:t xml:space="preserve"> </w:t>
      </w:r>
      <w:r w:rsidRPr="00897D6A">
        <w:rPr>
          <w:rFonts w:ascii="Times New Roman" w:hAnsi="Times New Roman"/>
          <w:sz w:val="22"/>
        </w:rPr>
        <w:t>or</w:t>
      </w:r>
      <w:r w:rsidRPr="00897D6A" w:rsidR="00B4724A">
        <w:rPr>
          <w:rFonts w:ascii="Times New Roman" w:hAnsi="Times New Roman"/>
          <w:sz w:val="22"/>
        </w:rPr>
        <w:t xml:space="preserve"> </w:t>
      </w:r>
      <w:r w:rsidRPr="00897D6A" w:rsidR="00AC42F3">
        <w:rPr>
          <w:rFonts w:ascii="Times New Roman" w:hAnsi="Times New Roman"/>
          <w:sz w:val="22"/>
        </w:rPr>
        <w:t>□</w:t>
      </w:r>
      <w:r w:rsidRPr="00897D6A" w:rsidR="00003F7E">
        <w:rPr>
          <w:rFonts w:ascii="Times New Roman" w:hAnsi="Times New Roman"/>
          <w:b/>
          <w:sz w:val="28"/>
          <w:szCs w:val="28"/>
        </w:rPr>
        <w:t xml:space="preserve"> </w:t>
      </w:r>
      <w:r w:rsidRPr="00897D6A">
        <w:rPr>
          <w:rFonts w:ascii="Times New Roman" w:hAnsi="Times New Roman"/>
          <w:b/>
          <w:sz w:val="22"/>
          <w:u w:val="single"/>
        </w:rPr>
        <w:t>ALTERNATE</w:t>
      </w:r>
      <w:r w:rsidRPr="00897D6A">
        <w:rPr>
          <w:rFonts w:ascii="Times New Roman" w:hAnsi="Times New Roman"/>
          <w:sz w:val="22"/>
        </w:rPr>
        <w:t xml:space="preserve"> </w:t>
      </w:r>
      <w:r w:rsidRPr="00897D6A">
        <w:rPr>
          <w:rFonts w:ascii="Times New Roman" w:hAnsi="Times New Roman"/>
          <w:b/>
          <w:sz w:val="22"/>
        </w:rPr>
        <w:t>(</w:t>
      </w:r>
      <w:r w:rsidRPr="00897D6A" w:rsidR="00B4724A">
        <w:rPr>
          <w:rFonts w:ascii="Times New Roman" w:hAnsi="Times New Roman"/>
          <w:b/>
          <w:i/>
          <w:sz w:val="22"/>
        </w:rPr>
        <w:t>check only one</w:t>
      </w:r>
      <w:r w:rsidRPr="00897D6A">
        <w:rPr>
          <w:rFonts w:ascii="Times New Roman" w:hAnsi="Times New Roman"/>
          <w:b/>
          <w:sz w:val="22"/>
        </w:rPr>
        <w:t xml:space="preserve">) </w:t>
      </w:r>
      <w:r w:rsidRPr="00897D6A">
        <w:rPr>
          <w:rFonts w:ascii="Times New Roman" w:hAnsi="Times New Roman"/>
          <w:sz w:val="22"/>
        </w:rPr>
        <w:t>to represent group (</w:t>
      </w:r>
      <w:r w:rsidRPr="00897D6A" w:rsidR="00C7576E">
        <w:rPr>
          <w:rFonts w:ascii="Times New Roman" w:hAnsi="Times New Roman"/>
          <w:sz w:val="22"/>
        </w:rPr>
        <w:t>_</w:t>
      </w:r>
      <w:r w:rsidRPr="00897D6A">
        <w:rPr>
          <w:rFonts w:ascii="Times New Roman" w:hAnsi="Times New Roman"/>
          <w:sz w:val="22"/>
        </w:rPr>
        <w:t>) as set forth in 984.35(</w:t>
      </w:r>
      <w:r w:rsidRPr="00897D6A" w:rsidR="00C7576E">
        <w:rPr>
          <w:rFonts w:ascii="Times New Roman" w:hAnsi="Times New Roman"/>
          <w:sz w:val="22"/>
        </w:rPr>
        <w:t>_</w:t>
      </w:r>
      <w:r w:rsidRPr="00897D6A">
        <w:rPr>
          <w:rFonts w:ascii="Times New Roman" w:hAnsi="Times New Roman"/>
          <w:sz w:val="22"/>
        </w:rPr>
        <w:t>)</w:t>
      </w:r>
      <w:r w:rsidRPr="00897D6A" w:rsidR="00C7576E">
        <w:rPr>
          <w:rFonts w:ascii="Times New Roman" w:hAnsi="Times New Roman"/>
          <w:sz w:val="22"/>
        </w:rPr>
        <w:t>(_</w:t>
      </w:r>
      <w:r w:rsidRPr="00897D6A">
        <w:rPr>
          <w:rFonts w:ascii="Times New Roman" w:hAnsi="Times New Roman"/>
          <w:sz w:val="22"/>
        </w:rPr>
        <w:t>).</w:t>
      </w:r>
    </w:p>
    <w:p w:rsidRPr="00897D6A" w:rsidR="00003F7E" w:rsidP="00ED4FB5" w:rsidRDefault="00FC54DB">
      <w:pPr>
        <w:rPr>
          <w:rFonts w:ascii="Times New Roman" w:hAnsi="Times New Roman"/>
          <w:b/>
          <w:sz w:val="22"/>
        </w:rPr>
      </w:pPr>
      <w:r w:rsidRPr="00897D6A">
        <w:rPr>
          <w:rFonts w:ascii="Times New Roman" w:hAnsi="Times New Roman"/>
          <w:b/>
          <w:sz w:val="22"/>
        </w:rPr>
        <w:t xml:space="preserve">Use separate petitions </w:t>
      </w:r>
      <w:r w:rsidRPr="00897D6A" w:rsidR="00003F7E">
        <w:rPr>
          <w:rFonts w:ascii="Times New Roman" w:hAnsi="Times New Roman"/>
          <w:b/>
          <w:sz w:val="22"/>
        </w:rPr>
        <w:t xml:space="preserve">for Member and Alternate </w:t>
      </w:r>
      <w:r w:rsidRPr="00897D6A">
        <w:rPr>
          <w:rFonts w:ascii="Times New Roman" w:hAnsi="Times New Roman"/>
          <w:b/>
          <w:sz w:val="22"/>
        </w:rPr>
        <w:t>positions.</w:t>
      </w:r>
    </w:p>
    <w:p w:rsidRPr="00897D6A" w:rsidR="00003F7E" w:rsidP="00897D6A" w:rsidRDefault="00003F7E">
      <w:pPr>
        <w:rPr>
          <w:rFonts w:ascii="Times New Roman" w:hAnsi="Times New Roman"/>
          <w:b/>
          <w:sz w:val="22"/>
        </w:rPr>
      </w:pPr>
    </w:p>
    <w:tbl>
      <w:tblPr>
        <w:tblStyle w:val="TableGrid"/>
        <w:tblW w:w="0" w:type="auto"/>
        <w:tblInd w:w="108" w:type="dxa"/>
        <w:tblLook w:val="04A0" w:firstRow="1" w:lastRow="0" w:firstColumn="1" w:lastColumn="0" w:noHBand="0" w:noVBand="1"/>
      </w:tblPr>
      <w:tblGrid>
        <w:gridCol w:w="2790"/>
        <w:gridCol w:w="2700"/>
        <w:gridCol w:w="4950"/>
        <w:gridCol w:w="2628"/>
      </w:tblGrid>
      <w:tr w:rsidRPr="00897D6A" w:rsidR="00003F7E" w:rsidTr="00003F7E">
        <w:tc>
          <w:tcPr>
            <w:tcW w:w="2790" w:type="dxa"/>
          </w:tcPr>
          <w:p w:rsidRPr="00897D6A" w:rsidR="00003F7E" w:rsidP="00897D6A" w:rsidRDefault="00003F7E">
            <w:pPr>
              <w:jc w:val="center"/>
              <w:rPr>
                <w:rFonts w:ascii="Times New Roman" w:hAnsi="Times New Roman"/>
                <w:b/>
              </w:rPr>
            </w:pPr>
            <w:r w:rsidRPr="00897D6A">
              <w:rPr>
                <w:rFonts w:ascii="Times New Roman" w:hAnsi="Times New Roman"/>
                <w:b/>
              </w:rPr>
              <w:t>GROWER’S NAME</w:t>
            </w:r>
          </w:p>
          <w:p w:rsidRPr="00897D6A" w:rsidR="00003F7E" w:rsidP="00897D6A" w:rsidRDefault="00003F7E">
            <w:pPr>
              <w:jc w:val="center"/>
              <w:rPr>
                <w:rFonts w:ascii="Times New Roman" w:hAnsi="Times New Roman"/>
                <w:b/>
                <w:sz w:val="22"/>
              </w:rPr>
            </w:pPr>
            <w:r w:rsidRPr="00897D6A">
              <w:rPr>
                <w:rFonts w:ascii="Times New Roman" w:hAnsi="Times New Roman"/>
                <w:b/>
                <w:sz w:val="16"/>
              </w:rPr>
              <w:t>(print clearly)</w:t>
            </w:r>
          </w:p>
        </w:tc>
        <w:tc>
          <w:tcPr>
            <w:tcW w:w="2700" w:type="dxa"/>
          </w:tcPr>
          <w:p w:rsidRPr="00897D6A" w:rsidR="00003F7E" w:rsidP="00897D6A" w:rsidRDefault="00003F7E">
            <w:pPr>
              <w:jc w:val="center"/>
              <w:rPr>
                <w:rFonts w:ascii="Times New Roman" w:hAnsi="Times New Roman"/>
                <w:b/>
                <w:sz w:val="22"/>
              </w:rPr>
            </w:pPr>
            <w:r w:rsidRPr="00897D6A">
              <w:rPr>
                <w:rFonts w:ascii="Times New Roman" w:hAnsi="Times New Roman"/>
                <w:b/>
              </w:rPr>
              <w:t>SIGNATURE</w:t>
            </w:r>
          </w:p>
        </w:tc>
        <w:tc>
          <w:tcPr>
            <w:tcW w:w="4950" w:type="dxa"/>
          </w:tcPr>
          <w:p w:rsidRPr="00897D6A" w:rsidR="00003F7E" w:rsidP="00897D6A" w:rsidRDefault="00003F7E">
            <w:pPr>
              <w:jc w:val="center"/>
              <w:rPr>
                <w:rFonts w:ascii="Times New Roman" w:hAnsi="Times New Roman"/>
                <w:b/>
                <w:sz w:val="22"/>
              </w:rPr>
            </w:pPr>
            <w:r w:rsidRPr="00897D6A">
              <w:rPr>
                <w:rFonts w:ascii="Times New Roman" w:hAnsi="Times New Roman"/>
                <w:b/>
              </w:rPr>
              <w:t>ADDRESS/PHONE</w:t>
            </w:r>
          </w:p>
        </w:tc>
        <w:tc>
          <w:tcPr>
            <w:tcW w:w="2628" w:type="dxa"/>
          </w:tcPr>
          <w:p w:rsidRPr="00897D6A" w:rsidR="00003F7E" w:rsidP="00897D6A" w:rsidRDefault="00003F7E">
            <w:pPr>
              <w:pStyle w:val="Heading7"/>
              <w:jc w:val="center"/>
              <w:rPr>
                <w:rFonts w:ascii="Times New Roman" w:hAnsi="Times New Roman"/>
                <w:sz w:val="18"/>
              </w:rPr>
            </w:pPr>
            <w:r w:rsidRPr="00897D6A">
              <w:rPr>
                <w:rFonts w:ascii="Times New Roman" w:hAnsi="Times New Roman"/>
                <w:sz w:val="18"/>
              </w:rPr>
              <w:t>QUANTITY MARKETING</w:t>
            </w:r>
          </w:p>
          <w:p w:rsidRPr="00897D6A" w:rsidR="00003F7E" w:rsidP="00897D6A" w:rsidRDefault="00003F7E">
            <w:pPr>
              <w:jc w:val="center"/>
              <w:rPr>
                <w:rFonts w:ascii="Times New Roman" w:hAnsi="Times New Roman"/>
                <w:b/>
                <w:sz w:val="22"/>
              </w:rPr>
            </w:pPr>
            <w:r w:rsidRPr="00897D6A">
              <w:rPr>
                <w:rFonts w:ascii="Times New Roman" w:hAnsi="Times New Roman"/>
                <w:b/>
                <w:sz w:val="18"/>
              </w:rPr>
              <w:t>IN __________ (Tons)</w:t>
            </w: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003F7E" w:rsidTr="00003F7E">
        <w:tc>
          <w:tcPr>
            <w:tcW w:w="2790" w:type="dxa"/>
          </w:tcPr>
          <w:p w:rsidRPr="00897D6A" w:rsidR="00003F7E" w:rsidP="00897D6A" w:rsidRDefault="00003F7E">
            <w:pPr>
              <w:rPr>
                <w:rFonts w:ascii="Times New Roman" w:hAnsi="Times New Roman"/>
                <w:b/>
                <w:sz w:val="22"/>
              </w:rPr>
            </w:pPr>
          </w:p>
        </w:tc>
        <w:tc>
          <w:tcPr>
            <w:tcW w:w="2700" w:type="dxa"/>
          </w:tcPr>
          <w:p w:rsidRPr="00897D6A" w:rsidR="00003F7E" w:rsidP="00897D6A" w:rsidRDefault="00003F7E">
            <w:pPr>
              <w:rPr>
                <w:rFonts w:ascii="Times New Roman" w:hAnsi="Times New Roman"/>
                <w:b/>
                <w:sz w:val="22"/>
              </w:rPr>
            </w:pPr>
          </w:p>
        </w:tc>
        <w:tc>
          <w:tcPr>
            <w:tcW w:w="4950" w:type="dxa"/>
          </w:tcPr>
          <w:p w:rsidRPr="00897D6A" w:rsidR="00003F7E" w:rsidP="00897D6A" w:rsidRDefault="00003F7E">
            <w:pPr>
              <w:rPr>
                <w:rFonts w:ascii="Times New Roman" w:hAnsi="Times New Roman"/>
                <w:b/>
                <w:sz w:val="22"/>
              </w:rPr>
            </w:pPr>
          </w:p>
        </w:tc>
        <w:tc>
          <w:tcPr>
            <w:tcW w:w="2628" w:type="dxa"/>
          </w:tcPr>
          <w:p w:rsidRPr="00897D6A" w:rsidR="00003F7E" w:rsidP="00897D6A" w:rsidRDefault="00003F7E">
            <w:pPr>
              <w:rPr>
                <w:rFonts w:ascii="Times New Roman" w:hAnsi="Times New Roman"/>
                <w:b/>
                <w:sz w:val="22"/>
              </w:rPr>
            </w:pPr>
          </w:p>
        </w:tc>
      </w:tr>
      <w:tr w:rsidRPr="00897D6A" w:rsidR="00897D6A" w:rsidTr="00003F7E">
        <w:tc>
          <w:tcPr>
            <w:tcW w:w="2790" w:type="dxa"/>
          </w:tcPr>
          <w:p w:rsidRPr="00897D6A" w:rsidR="00897D6A" w:rsidP="00897D6A" w:rsidRDefault="00897D6A">
            <w:pPr>
              <w:rPr>
                <w:rFonts w:ascii="Times New Roman" w:hAnsi="Times New Roman"/>
                <w:b/>
                <w:sz w:val="22"/>
              </w:rPr>
            </w:pPr>
          </w:p>
        </w:tc>
        <w:tc>
          <w:tcPr>
            <w:tcW w:w="2700" w:type="dxa"/>
          </w:tcPr>
          <w:p w:rsidRPr="00897D6A" w:rsidR="00897D6A" w:rsidP="00897D6A" w:rsidRDefault="00897D6A">
            <w:pPr>
              <w:rPr>
                <w:rFonts w:ascii="Times New Roman" w:hAnsi="Times New Roman"/>
                <w:b/>
                <w:sz w:val="22"/>
              </w:rPr>
            </w:pPr>
          </w:p>
        </w:tc>
        <w:tc>
          <w:tcPr>
            <w:tcW w:w="4950" w:type="dxa"/>
          </w:tcPr>
          <w:p w:rsidRPr="00897D6A" w:rsidR="00897D6A" w:rsidP="00897D6A" w:rsidRDefault="00897D6A">
            <w:pPr>
              <w:rPr>
                <w:rFonts w:ascii="Times New Roman" w:hAnsi="Times New Roman"/>
                <w:b/>
                <w:sz w:val="22"/>
              </w:rPr>
            </w:pPr>
          </w:p>
        </w:tc>
        <w:tc>
          <w:tcPr>
            <w:tcW w:w="2628" w:type="dxa"/>
          </w:tcPr>
          <w:p w:rsidRPr="00897D6A" w:rsidR="00897D6A" w:rsidP="00897D6A" w:rsidRDefault="00897D6A">
            <w:pPr>
              <w:rPr>
                <w:rFonts w:ascii="Times New Roman" w:hAnsi="Times New Roman"/>
                <w:b/>
                <w:sz w:val="22"/>
              </w:rPr>
            </w:pPr>
          </w:p>
        </w:tc>
      </w:tr>
    </w:tbl>
    <w:p w:rsidRPr="00897D6A" w:rsidR="00FC54DB" w:rsidP="00897D6A" w:rsidRDefault="00FC54DB">
      <w:pPr>
        <w:pStyle w:val="Heading3"/>
        <w:tabs>
          <w:tab w:val="center" w:pos="4824"/>
        </w:tabs>
        <w:spacing w:line="240" w:lineRule="auto"/>
        <w:jc w:val="left"/>
        <w:rPr>
          <w:rFonts w:ascii="Times New Roman" w:hAnsi="Times New Roman"/>
          <w:sz w:val="22"/>
        </w:rPr>
      </w:pPr>
      <w:r w:rsidRPr="00897D6A">
        <w:rPr>
          <w:rFonts w:ascii="Times New Roman" w:hAnsi="Times New Roman"/>
          <w:sz w:val="22"/>
        </w:rPr>
        <w:t xml:space="preserve">THIS PETITION IS TO BE RECEIVED NO LATER THAN </w:t>
      </w:r>
      <w:r w:rsidRPr="00897D6A" w:rsidR="00CA3C2F">
        <w:rPr>
          <w:rFonts w:ascii="Times New Roman" w:hAnsi="Times New Roman"/>
          <w:sz w:val="22"/>
        </w:rPr>
        <w:t>___________</w:t>
      </w:r>
      <w:r w:rsidRPr="00897D6A" w:rsidR="00897D6A">
        <w:rPr>
          <w:rFonts w:ascii="Times New Roman" w:hAnsi="Times New Roman"/>
          <w:sz w:val="22"/>
        </w:rPr>
        <w:t>_____</w:t>
      </w:r>
      <w:r w:rsidRPr="00897D6A" w:rsidR="00003F7E">
        <w:rPr>
          <w:rFonts w:ascii="Times New Roman" w:hAnsi="Times New Roman"/>
          <w:sz w:val="22"/>
        </w:rPr>
        <w:t>, 20</w:t>
      </w:r>
      <w:r w:rsidRPr="00897D6A" w:rsidR="00CA3C2F">
        <w:rPr>
          <w:rFonts w:ascii="Times New Roman" w:hAnsi="Times New Roman"/>
          <w:sz w:val="22"/>
        </w:rPr>
        <w:t>___</w:t>
      </w:r>
      <w:r w:rsidRPr="00897D6A" w:rsidR="00897D6A">
        <w:rPr>
          <w:rFonts w:ascii="Times New Roman" w:hAnsi="Times New Roman"/>
          <w:sz w:val="22"/>
        </w:rPr>
        <w:t>.</w:t>
      </w:r>
    </w:p>
    <w:p w:rsidRPr="00897D6A" w:rsidR="00897D6A" w:rsidP="00897D6A" w:rsidRDefault="00666857">
      <w:pPr>
        <w:widowControl/>
        <w:rPr>
          <w:rFonts w:ascii="Times New Roman" w:hAnsi="Times New Roman"/>
          <w:b/>
          <w:u w:val="single"/>
        </w:rPr>
      </w:pPr>
      <w:r>
        <w:rPr>
          <w:rFonts w:ascii="Times New Roman" w:hAnsi="Times New Roman"/>
          <w:sz w:val="16"/>
          <w:szCs w:val="14"/>
        </w:rPr>
        <w:br/>
      </w:r>
      <w:r w:rsidRPr="00897D6A">
        <w:rPr>
          <w:rFonts w:ascii="Times New Roman" w:hAnsi="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Pr="00897D6A" w:rsidR="00FC54DB" w:rsidP="00ED4FB5" w:rsidRDefault="00FC54DB">
      <w:pPr>
        <w:tabs>
          <w:tab w:val="center" w:pos="4824"/>
        </w:tabs>
        <w:rPr>
          <w:rFonts w:ascii="Times New Roman" w:hAnsi="Times New Roman"/>
          <w:b/>
          <w:u w:val="single"/>
        </w:rPr>
      </w:pPr>
      <w:r w:rsidRPr="00897D6A">
        <w:rPr>
          <w:rFonts w:ascii="Times New Roman" w:hAnsi="Times New Roman"/>
          <w:b/>
          <w:u w:val="single"/>
        </w:rPr>
        <w:lastRenderedPageBreak/>
        <w:t>BACKGROUND INFORMATION</w:t>
      </w:r>
    </w:p>
    <w:p w:rsidRPr="00897D6A" w:rsidR="00FC54DB" w:rsidP="00ED4FB5" w:rsidRDefault="00FC54DB">
      <w:pPr>
        <w:pStyle w:val="BodyText2"/>
        <w:spacing w:line="240" w:lineRule="auto"/>
        <w:jc w:val="left"/>
        <w:rPr>
          <w:rFonts w:ascii="Times New Roman" w:hAnsi="Times New Roman"/>
          <w:i/>
          <w:sz w:val="18"/>
          <w:szCs w:val="18"/>
        </w:rPr>
      </w:pPr>
      <w:r w:rsidRPr="00897D6A">
        <w:rPr>
          <w:rFonts w:ascii="Times New Roman" w:hAnsi="Times New Roman"/>
          <w:i/>
          <w:sz w:val="18"/>
          <w:szCs w:val="18"/>
        </w:rPr>
        <w:t>In the event one handler does not handle 35% or more of the crop:</w:t>
      </w:r>
    </w:p>
    <w:p w:rsidRPr="00897D6A" w:rsidR="00FC54DB" w:rsidP="00ED4FB5" w:rsidRDefault="00FC54DB">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984.35(a)(3)</w:t>
      </w:r>
      <w:r w:rsidRPr="00897D6A">
        <w:rPr>
          <w:rFonts w:ascii="Times New Roman" w:hAnsi="Times New Roman"/>
          <w:sz w:val="18"/>
          <w:szCs w:val="18"/>
        </w:rPr>
        <w:tab/>
        <w:t>Two grower members from District 1;</w:t>
      </w:r>
    </w:p>
    <w:p w:rsidRPr="00897D6A" w:rsidR="00FC54DB" w:rsidP="00ED4FB5" w:rsidRDefault="00FC54DB">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984.35(a)(4)</w:t>
      </w:r>
      <w:r w:rsidRPr="00897D6A">
        <w:rPr>
          <w:rFonts w:ascii="Times New Roman" w:hAnsi="Times New Roman"/>
          <w:sz w:val="18"/>
          <w:szCs w:val="18"/>
        </w:rPr>
        <w:tab/>
        <w:t>Two grower members from District 2;</w:t>
      </w:r>
    </w:p>
    <w:p w:rsidRPr="00897D6A" w:rsidR="00FC54DB" w:rsidP="00ED4FB5" w:rsidRDefault="00FC54DB">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984.35(a)(5)</w:t>
      </w:r>
      <w:r w:rsidRPr="00897D6A">
        <w:rPr>
          <w:rFonts w:ascii="Times New Roman" w:hAnsi="Times New Roman"/>
          <w:sz w:val="18"/>
          <w:szCs w:val="18"/>
        </w:rPr>
        <w:tab/>
        <w:t>One grower member nominated at</w:t>
      </w:r>
      <w:r w:rsidRPr="00897D6A" w:rsidR="00FE3AC4">
        <w:rPr>
          <w:rFonts w:ascii="Times New Roman" w:hAnsi="Times New Roman"/>
          <w:sz w:val="18"/>
          <w:szCs w:val="18"/>
        </w:rPr>
        <w:t xml:space="preserve"> </w:t>
      </w:r>
      <w:r w:rsidRPr="00897D6A">
        <w:rPr>
          <w:rFonts w:ascii="Times New Roman" w:hAnsi="Times New Roman"/>
          <w:sz w:val="18"/>
          <w:szCs w:val="18"/>
        </w:rPr>
        <w:t>large from the production area.</w:t>
      </w:r>
    </w:p>
    <w:p w:rsidRPr="00897D6A" w:rsidR="00FC54DB" w:rsidP="00ED4FB5" w:rsidRDefault="00FC54DB">
      <w:pPr>
        <w:pStyle w:val="BodyText2"/>
        <w:tabs>
          <w:tab w:val="left" w:pos="1800"/>
        </w:tabs>
        <w:spacing w:line="240" w:lineRule="auto"/>
        <w:jc w:val="left"/>
        <w:rPr>
          <w:rFonts w:ascii="Times New Roman" w:hAnsi="Times New Roman"/>
          <w:sz w:val="18"/>
          <w:szCs w:val="18"/>
        </w:rPr>
      </w:pPr>
    </w:p>
    <w:p w:rsidRPr="00897D6A" w:rsidR="00FC54DB" w:rsidP="00ED4FB5" w:rsidRDefault="00FC54DB">
      <w:pPr>
        <w:pStyle w:val="BodyText2"/>
        <w:tabs>
          <w:tab w:val="left" w:pos="1800"/>
        </w:tabs>
        <w:spacing w:line="240" w:lineRule="auto"/>
        <w:jc w:val="left"/>
        <w:rPr>
          <w:rFonts w:ascii="Times New Roman" w:hAnsi="Times New Roman"/>
          <w:i/>
          <w:sz w:val="18"/>
          <w:szCs w:val="18"/>
        </w:rPr>
      </w:pPr>
      <w:r w:rsidRPr="00897D6A">
        <w:rPr>
          <w:rFonts w:ascii="Times New Roman" w:hAnsi="Times New Roman"/>
          <w:i/>
          <w:sz w:val="18"/>
          <w:szCs w:val="18"/>
        </w:rPr>
        <w:t>In the event one handler handles 35% or more of the crop:</w:t>
      </w:r>
    </w:p>
    <w:p w:rsidRPr="00897D6A" w:rsidR="00FC54DB" w:rsidP="00ED4FB5" w:rsidRDefault="00FC54DB">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984.35(b)(4)</w:t>
      </w:r>
      <w:r w:rsidRPr="00897D6A">
        <w:rPr>
          <w:rFonts w:ascii="Times New Roman" w:hAnsi="Times New Roman"/>
          <w:sz w:val="18"/>
          <w:szCs w:val="18"/>
        </w:rPr>
        <w:tab/>
        <w:t>One member to represent growers from District 1 who market their walnuts through handlers that do not handle 35% or more of the crop;</w:t>
      </w:r>
    </w:p>
    <w:p w:rsidRPr="00897D6A" w:rsidR="00FC54DB" w:rsidP="00ED4FB5" w:rsidRDefault="00FC54DB">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984.35(b)(5)</w:t>
      </w:r>
      <w:r w:rsidRPr="00897D6A">
        <w:rPr>
          <w:rFonts w:ascii="Times New Roman" w:hAnsi="Times New Roman"/>
          <w:sz w:val="18"/>
          <w:szCs w:val="18"/>
        </w:rPr>
        <w:tab/>
        <w:t>One member to represent growers from District 2 who market their walnuts through handlers that do not handle 35% or more of the crop; and</w:t>
      </w:r>
    </w:p>
    <w:p w:rsidRPr="00897D6A" w:rsidR="00FC54DB" w:rsidP="00ED4FB5" w:rsidRDefault="00FC54DB">
      <w:pPr>
        <w:pStyle w:val="BodyText2"/>
        <w:tabs>
          <w:tab w:val="left" w:pos="1800"/>
        </w:tabs>
        <w:spacing w:line="240" w:lineRule="auto"/>
        <w:ind w:left="1800" w:hanging="1080"/>
        <w:jc w:val="left"/>
        <w:rPr>
          <w:rFonts w:ascii="Times New Roman" w:hAnsi="Times New Roman"/>
          <w:sz w:val="18"/>
          <w:szCs w:val="18"/>
        </w:rPr>
      </w:pPr>
      <w:r w:rsidRPr="00897D6A">
        <w:rPr>
          <w:rFonts w:ascii="Times New Roman" w:hAnsi="Times New Roman"/>
          <w:sz w:val="18"/>
          <w:szCs w:val="18"/>
        </w:rPr>
        <w:t>984.35(b)(6)</w:t>
      </w:r>
      <w:r w:rsidRPr="00897D6A">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Pr="00897D6A" w:rsidR="00FC54DB" w:rsidP="00ED4FB5" w:rsidRDefault="00FC54DB">
      <w:pPr>
        <w:tabs>
          <w:tab w:val="left" w:pos="1800"/>
        </w:tabs>
        <w:rPr>
          <w:rFonts w:ascii="Times New Roman" w:hAnsi="Times New Roman"/>
          <w:sz w:val="18"/>
          <w:szCs w:val="18"/>
        </w:rPr>
      </w:pPr>
    </w:p>
    <w:p w:rsidRPr="00897D6A" w:rsidR="00FC54DB" w:rsidP="00ED4FB5" w:rsidRDefault="00FC54DB">
      <w:pPr>
        <w:tabs>
          <w:tab w:val="left" w:pos="1800"/>
        </w:tabs>
        <w:rPr>
          <w:rFonts w:ascii="Times New Roman" w:hAnsi="Times New Roman"/>
          <w:i/>
          <w:sz w:val="18"/>
          <w:szCs w:val="18"/>
        </w:rPr>
      </w:pPr>
      <w:r w:rsidRPr="00897D6A">
        <w:rPr>
          <w:rFonts w:ascii="Times New Roman" w:hAnsi="Times New Roman"/>
          <w:i/>
          <w:sz w:val="18"/>
          <w:szCs w:val="18"/>
        </w:rPr>
        <w:t>Grower Districts:</w:t>
      </w:r>
    </w:p>
    <w:p w:rsidRPr="00897D6A" w:rsidR="00FC54DB" w:rsidP="00ED4FB5" w:rsidRDefault="00FC54DB">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984.35(c)</w:t>
      </w:r>
      <w:r w:rsidRPr="00897D6A">
        <w:rPr>
          <w:rFonts w:ascii="Times New Roman" w:hAnsi="Times New Roman"/>
          <w:sz w:val="18"/>
          <w:szCs w:val="18"/>
        </w:rPr>
        <w:tab/>
        <w:t>Grower Districts:</w:t>
      </w:r>
    </w:p>
    <w:p w:rsidRPr="00897D6A" w:rsidR="00FC54DB" w:rsidP="00ED4FB5" w:rsidRDefault="00FC54DB">
      <w:pPr>
        <w:tabs>
          <w:tab w:val="left" w:pos="1800"/>
        </w:tabs>
        <w:ind w:left="720" w:firstLine="720"/>
        <w:rPr>
          <w:rFonts w:ascii="Times New Roman" w:hAnsi="Times New Roman"/>
          <w:sz w:val="18"/>
          <w:szCs w:val="18"/>
        </w:rPr>
      </w:pPr>
      <w:r w:rsidRPr="00897D6A">
        <w:rPr>
          <w:rFonts w:ascii="Times New Roman" w:hAnsi="Times New Roman"/>
          <w:sz w:val="18"/>
          <w:szCs w:val="18"/>
        </w:rPr>
        <w:t>(1)</w:t>
      </w:r>
      <w:r w:rsidRPr="00897D6A">
        <w:rPr>
          <w:rFonts w:ascii="Times New Roman" w:hAnsi="Times New Roman"/>
          <w:sz w:val="18"/>
          <w:szCs w:val="18"/>
        </w:rPr>
        <w:tab/>
      </w:r>
      <w:r w:rsidRPr="00897D6A">
        <w:rPr>
          <w:rFonts w:ascii="Times New Roman" w:hAnsi="Times New Roman"/>
          <w:sz w:val="18"/>
          <w:szCs w:val="18"/>
          <w:u w:val="single"/>
        </w:rPr>
        <w:t>District 1</w:t>
      </w:r>
      <w:r w:rsidRPr="00897D6A">
        <w:rPr>
          <w:rFonts w:ascii="Times New Roman" w:hAnsi="Times New Roman"/>
          <w:sz w:val="18"/>
          <w:szCs w:val="18"/>
        </w:rPr>
        <w:t>.</w:t>
      </w:r>
      <w:r w:rsidRPr="00897D6A" w:rsidR="002D0741">
        <w:rPr>
          <w:rFonts w:ascii="Times New Roman" w:hAnsi="Times New Roman"/>
          <w:sz w:val="18"/>
          <w:szCs w:val="18"/>
        </w:rPr>
        <w:t xml:space="preserve">   </w:t>
      </w:r>
      <w:r w:rsidRPr="00897D6A">
        <w:rPr>
          <w:rFonts w:ascii="Times New Roman" w:hAnsi="Times New Roman"/>
          <w:sz w:val="18"/>
          <w:szCs w:val="18"/>
        </w:rPr>
        <w:t xml:space="preserve">District 1 encompasses the counties in the State of </w:t>
      </w:r>
      <w:smartTag w:uri="urn:schemas-microsoft-com:office:smarttags" w:element="State">
        <w:r w:rsidRPr="00897D6A">
          <w:rPr>
            <w:rFonts w:ascii="Times New Roman" w:hAnsi="Times New Roman"/>
            <w:sz w:val="18"/>
            <w:szCs w:val="18"/>
          </w:rPr>
          <w:t>California</w:t>
        </w:r>
      </w:smartTag>
      <w:r w:rsidRPr="00897D6A">
        <w:rPr>
          <w:rFonts w:ascii="Times New Roman" w:hAnsi="Times New Roman"/>
          <w:sz w:val="18"/>
          <w:szCs w:val="18"/>
        </w:rPr>
        <w:t xml:space="preserve"> that lie north of a line drawn on the south boundaries of </w:t>
      </w:r>
      <w:smartTag w:uri="urn:schemas-microsoft-com:office:smarttags" w:element="City">
        <w:r w:rsidRPr="00897D6A">
          <w:rPr>
            <w:rFonts w:ascii="Times New Roman" w:hAnsi="Times New Roman"/>
            <w:sz w:val="18"/>
            <w:szCs w:val="18"/>
          </w:rPr>
          <w:t>San Mateo</w:t>
        </w:r>
      </w:smartTag>
      <w:r w:rsidRPr="00897D6A">
        <w:rPr>
          <w:rFonts w:ascii="Times New Roman" w:hAnsi="Times New Roman"/>
          <w:sz w:val="18"/>
          <w:szCs w:val="18"/>
        </w:rPr>
        <w:t xml:space="preserve">, </w:t>
      </w:r>
      <w:smartTag w:uri="urn:schemas-microsoft-com:office:smarttags" w:element="City">
        <w:r w:rsidRPr="00897D6A">
          <w:rPr>
            <w:rFonts w:ascii="Times New Roman" w:hAnsi="Times New Roman"/>
            <w:sz w:val="18"/>
            <w:szCs w:val="18"/>
          </w:rPr>
          <w:t>Alameda</w:t>
        </w:r>
      </w:smartTag>
      <w:r w:rsidRPr="00897D6A">
        <w:rPr>
          <w:rFonts w:ascii="Times New Roman" w:hAnsi="Times New Roman"/>
          <w:sz w:val="18"/>
          <w:szCs w:val="18"/>
        </w:rPr>
        <w:t xml:space="preserve">, </w:t>
      </w:r>
      <w:smartTag w:uri="urn:schemas-microsoft-com:office:smarttags" w:element="place">
        <w:r w:rsidRPr="00897D6A">
          <w:rPr>
            <w:rFonts w:ascii="Times New Roman" w:hAnsi="Times New Roman"/>
            <w:sz w:val="18"/>
            <w:szCs w:val="18"/>
          </w:rPr>
          <w:t>San Joaquin</w:t>
        </w:r>
      </w:smartTag>
      <w:r w:rsidRPr="00897D6A">
        <w:rPr>
          <w:rFonts w:ascii="Times New Roman" w:hAnsi="Times New Roman"/>
          <w:sz w:val="18"/>
          <w:szCs w:val="18"/>
        </w:rPr>
        <w:t>, Calaveras, and Alpine Counties.</w:t>
      </w:r>
    </w:p>
    <w:p w:rsidRPr="00897D6A" w:rsidR="00FC54DB" w:rsidP="00ED4FB5" w:rsidRDefault="00FC54DB">
      <w:pPr>
        <w:tabs>
          <w:tab w:val="left" w:pos="1800"/>
        </w:tabs>
        <w:ind w:left="720" w:firstLine="720"/>
        <w:rPr>
          <w:rFonts w:ascii="Times New Roman" w:hAnsi="Times New Roman"/>
          <w:sz w:val="18"/>
          <w:szCs w:val="18"/>
        </w:rPr>
      </w:pPr>
      <w:r w:rsidRPr="00897D6A">
        <w:rPr>
          <w:rFonts w:ascii="Times New Roman" w:hAnsi="Times New Roman"/>
          <w:sz w:val="18"/>
          <w:szCs w:val="18"/>
        </w:rPr>
        <w:t>(2)</w:t>
      </w:r>
      <w:r w:rsidRPr="00897D6A">
        <w:rPr>
          <w:rFonts w:ascii="Times New Roman" w:hAnsi="Times New Roman"/>
          <w:sz w:val="18"/>
          <w:szCs w:val="18"/>
        </w:rPr>
        <w:tab/>
      </w:r>
      <w:r w:rsidRPr="00897D6A">
        <w:rPr>
          <w:rFonts w:ascii="Times New Roman" w:hAnsi="Times New Roman"/>
          <w:sz w:val="18"/>
          <w:szCs w:val="18"/>
          <w:u w:val="single"/>
        </w:rPr>
        <w:t>District 2</w:t>
      </w:r>
      <w:r w:rsidRPr="00897D6A">
        <w:rPr>
          <w:rFonts w:ascii="Times New Roman" w:hAnsi="Times New Roman"/>
          <w:sz w:val="18"/>
          <w:szCs w:val="18"/>
        </w:rPr>
        <w:t>.</w:t>
      </w:r>
      <w:r w:rsidRPr="00897D6A" w:rsidR="002D0741">
        <w:rPr>
          <w:rFonts w:ascii="Times New Roman" w:hAnsi="Times New Roman"/>
          <w:sz w:val="18"/>
          <w:szCs w:val="18"/>
        </w:rPr>
        <w:t xml:space="preserve">  </w:t>
      </w:r>
      <w:r w:rsidRPr="00897D6A">
        <w:rPr>
          <w:rFonts w:ascii="Times New Roman" w:hAnsi="Times New Roman"/>
          <w:sz w:val="18"/>
          <w:szCs w:val="18"/>
        </w:rPr>
        <w:t xml:space="preserve">District 2 shall consist of all other walnut producing counties in the State of California south of the boundary line set forth in paragraph </w:t>
      </w:r>
      <w:r w:rsidRPr="00897D6A" w:rsidR="00FE3AC4">
        <w:rPr>
          <w:rFonts w:ascii="Times New Roman" w:hAnsi="Times New Roman"/>
          <w:sz w:val="18"/>
          <w:szCs w:val="18"/>
        </w:rPr>
        <w:t>(c)</w:t>
      </w:r>
      <w:r w:rsidRPr="00897D6A">
        <w:rPr>
          <w:rFonts w:ascii="Times New Roman" w:hAnsi="Times New Roman"/>
          <w:sz w:val="18"/>
          <w:szCs w:val="18"/>
        </w:rPr>
        <w:t xml:space="preserve">(1) of this </w:t>
      </w:r>
      <w:r w:rsidRPr="00897D6A" w:rsidR="00FE3AC4">
        <w:rPr>
          <w:rFonts w:ascii="Times New Roman" w:hAnsi="Times New Roman"/>
          <w:sz w:val="18"/>
          <w:szCs w:val="18"/>
        </w:rPr>
        <w:t>section</w:t>
      </w:r>
      <w:r w:rsidRPr="00897D6A">
        <w:rPr>
          <w:rFonts w:ascii="Times New Roman" w:hAnsi="Times New Roman"/>
          <w:sz w:val="18"/>
          <w:szCs w:val="18"/>
        </w:rPr>
        <w:t>.</w:t>
      </w:r>
    </w:p>
    <w:p w:rsidRPr="00897D6A" w:rsidR="00FC54DB" w:rsidP="00ED4FB5" w:rsidRDefault="00FC54DB">
      <w:pPr>
        <w:tabs>
          <w:tab w:val="left" w:pos="1800"/>
        </w:tabs>
        <w:rPr>
          <w:rFonts w:ascii="Times New Roman" w:hAnsi="Times New Roman"/>
          <w:sz w:val="18"/>
          <w:szCs w:val="18"/>
        </w:rPr>
      </w:pPr>
    </w:p>
    <w:p w:rsidRPr="00897D6A" w:rsidR="00FC54DB" w:rsidP="00ED4FB5" w:rsidRDefault="00FC54DB">
      <w:pPr>
        <w:tabs>
          <w:tab w:val="left" w:pos="1800"/>
        </w:tabs>
        <w:rPr>
          <w:rFonts w:ascii="Times New Roman" w:hAnsi="Times New Roman"/>
          <w:i/>
          <w:sz w:val="18"/>
          <w:szCs w:val="18"/>
        </w:rPr>
      </w:pPr>
      <w:r w:rsidRPr="00897D6A">
        <w:rPr>
          <w:rFonts w:ascii="Times New Roman" w:hAnsi="Times New Roman"/>
          <w:i/>
          <w:sz w:val="18"/>
          <w:szCs w:val="18"/>
        </w:rPr>
        <w:t>At-large Member Position:</w:t>
      </w:r>
    </w:p>
    <w:p w:rsidRPr="00897D6A" w:rsidR="00FC54DB" w:rsidP="00ED4FB5" w:rsidRDefault="00FC54DB">
      <w:pPr>
        <w:tabs>
          <w:tab w:val="left" w:pos="1800"/>
        </w:tabs>
        <w:ind w:left="720"/>
        <w:rPr>
          <w:rFonts w:ascii="Times New Roman" w:hAnsi="Times New Roman"/>
          <w:sz w:val="18"/>
          <w:szCs w:val="18"/>
        </w:rPr>
      </w:pPr>
      <w:r w:rsidRPr="00897D6A">
        <w:rPr>
          <w:rFonts w:ascii="Times New Roman" w:hAnsi="Times New Roman"/>
          <w:sz w:val="18"/>
          <w:szCs w:val="18"/>
        </w:rPr>
        <w:t>984.437(a)</w:t>
      </w:r>
      <w:r w:rsidRPr="00897D6A">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897D6A" w:rsidR="00FC54DB" w:rsidP="00ED4FB5" w:rsidRDefault="00FC54DB">
      <w:pPr>
        <w:tabs>
          <w:tab w:val="left" w:pos="1800"/>
        </w:tabs>
        <w:rPr>
          <w:rFonts w:ascii="Times New Roman" w:hAnsi="Times New Roman"/>
          <w:sz w:val="18"/>
          <w:szCs w:val="18"/>
        </w:rPr>
      </w:pPr>
    </w:p>
    <w:p w:rsidRPr="00897D6A" w:rsidR="00FC54DB" w:rsidP="00ED4FB5" w:rsidRDefault="00FC54DB">
      <w:pPr>
        <w:tabs>
          <w:tab w:val="left" w:pos="1800"/>
        </w:tabs>
        <w:rPr>
          <w:rFonts w:ascii="Times New Roman" w:hAnsi="Times New Roman"/>
          <w:i/>
          <w:sz w:val="18"/>
          <w:szCs w:val="18"/>
        </w:rPr>
      </w:pPr>
      <w:r w:rsidRPr="00897D6A">
        <w:rPr>
          <w:rFonts w:ascii="Times New Roman" w:hAnsi="Times New Roman"/>
          <w:i/>
          <w:sz w:val="18"/>
          <w:szCs w:val="18"/>
        </w:rPr>
        <w:t>District 1 and 2 Member Positions:</w:t>
      </w:r>
    </w:p>
    <w:p w:rsidRPr="00897D6A" w:rsidR="00FC54DB" w:rsidP="00ED4FB5" w:rsidRDefault="00FC54DB">
      <w:pPr>
        <w:tabs>
          <w:tab w:val="left" w:pos="1800"/>
        </w:tabs>
        <w:ind w:left="720"/>
        <w:rPr>
          <w:rFonts w:ascii="Times New Roman" w:hAnsi="Times New Roman"/>
          <w:sz w:val="18"/>
          <w:szCs w:val="18"/>
        </w:rPr>
      </w:pPr>
      <w:r w:rsidRPr="00897D6A">
        <w:rPr>
          <w:rFonts w:ascii="Times New Roman" w:hAnsi="Times New Roman"/>
          <w:sz w:val="18"/>
          <w:szCs w:val="18"/>
        </w:rPr>
        <w:t>984.437(b)</w:t>
      </w:r>
      <w:r w:rsidRPr="00897D6A">
        <w:rPr>
          <w:rFonts w:ascii="Times New Roman" w:hAnsi="Times New Roman"/>
          <w:sz w:val="18"/>
          <w:szCs w:val="18"/>
        </w:rPr>
        <w:tab/>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897D6A" w:rsidR="00003F7E" w:rsidP="00ED4FB5" w:rsidRDefault="00003F7E">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97D6A" w:rsidP="00ED4FB5" w:rsidRDefault="00897D6A">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9E43B6" w:rsidP="009E43B6" w:rsidRDefault="009E43B6">
      <w:pPr>
        <w:autoSpaceDE w:val="0"/>
        <w:autoSpaceDN w:val="0"/>
        <w:adjustRightInd w:val="0"/>
        <w:rPr>
          <w:rFonts w:ascii="Times New Roman" w:hAnsi="Times New Roman"/>
          <w:sz w:val="16"/>
          <w:szCs w:val="16"/>
        </w:rPr>
      </w:pPr>
    </w:p>
    <w:p w:rsidR="00666857" w:rsidP="009E43B6" w:rsidRDefault="00666857">
      <w:pPr>
        <w:autoSpaceDE w:val="0"/>
        <w:autoSpaceDN w:val="0"/>
        <w:adjustRightInd w:val="0"/>
        <w:rPr>
          <w:rFonts w:ascii="Times New Roman" w:hAnsi="Times New Roman"/>
          <w:sz w:val="16"/>
          <w:szCs w:val="16"/>
        </w:rPr>
      </w:pPr>
    </w:p>
    <w:p w:rsidRPr="009E43B6" w:rsidR="009E43B6" w:rsidP="009E43B6" w:rsidRDefault="009E43B6">
      <w:pPr>
        <w:autoSpaceDE w:val="0"/>
        <w:autoSpaceDN w:val="0"/>
        <w:adjustRightInd w:val="0"/>
        <w:rPr>
          <w:rFonts w:ascii="Times New Roman" w:hAnsi="Times New Roman"/>
          <w:snapToGrid/>
          <w:sz w:val="16"/>
          <w:szCs w:val="16"/>
        </w:rPr>
      </w:pPr>
      <w:r w:rsidRPr="009E43B6">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E43B6" w:rsidR="009E43B6" w:rsidP="009E43B6" w:rsidRDefault="009E43B6">
      <w:pPr>
        <w:autoSpaceDE w:val="0"/>
        <w:autoSpaceDN w:val="0"/>
        <w:adjustRightInd w:val="0"/>
        <w:rPr>
          <w:rFonts w:ascii="Times New Roman" w:hAnsi="Times New Roman"/>
          <w:shadow/>
          <w:sz w:val="16"/>
          <w:szCs w:val="16"/>
        </w:rPr>
      </w:pPr>
    </w:p>
    <w:p w:rsidRPr="009E43B6" w:rsidR="00DD6B39" w:rsidP="009E43B6" w:rsidRDefault="009E43B6">
      <w:pPr>
        <w:autoSpaceDE w:val="0"/>
        <w:autoSpaceDN w:val="0"/>
        <w:adjustRightInd w:val="0"/>
        <w:rPr>
          <w:rFonts w:ascii="Times New Roman" w:hAnsi="Times New Roman"/>
          <w:sz w:val="16"/>
          <w:szCs w:val="16"/>
        </w:rPr>
      </w:pPr>
      <w:r w:rsidRPr="009E43B6">
        <w:rPr>
          <w:rFonts w:ascii="Times New Roman" w:hAnsi="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w:t>
      </w:r>
      <w:bookmarkStart w:name="_GoBack" w:id="0"/>
      <w:bookmarkEnd w:id="0"/>
      <w:r w:rsidRPr="009E43B6">
        <w:rPr>
          <w:rFonts w:ascii="Times New Roman" w:hAnsi="Times New Roman"/>
          <w:sz w:val="16"/>
          <w:szCs w:val="16"/>
        </w:rPr>
        <w:t xml:space="preserve">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E42A9E">
          <w:rPr>
            <w:rStyle w:val="Hyperlink"/>
            <w:rFonts w:ascii="Times New Roman" w:hAnsi="Times New Roman"/>
            <w:color w:val="auto"/>
            <w:sz w:val="16"/>
            <w:szCs w:val="16"/>
          </w:rPr>
          <w:t>program.intake@usda.gov</w:t>
        </w:r>
      </w:hyperlink>
      <w:r w:rsidRPr="00E42A9E">
        <w:rPr>
          <w:rFonts w:ascii="Times New Roman" w:hAnsi="Times New Roman"/>
          <w:sz w:val="16"/>
          <w:szCs w:val="16"/>
        </w:rPr>
        <w:t>.  USDA</w:t>
      </w:r>
      <w:r w:rsidRPr="009E43B6">
        <w:rPr>
          <w:rFonts w:ascii="Times New Roman" w:hAnsi="Times New Roman"/>
          <w:sz w:val="16"/>
          <w:szCs w:val="16"/>
        </w:rPr>
        <w:t xml:space="preserve"> is an equal opportunity provider, employer, and lender.</w:t>
      </w:r>
    </w:p>
    <w:sectPr w:rsidRPr="009E43B6" w:rsidR="00DD6B39" w:rsidSect="00666857">
      <w:headerReference w:type="default" r:id="rId7"/>
      <w:footerReference w:type="default" r:id="rId8"/>
      <w:endnotePr>
        <w:numFmt w:val="decimal"/>
      </w:endnotePr>
      <w:type w:val="nextColumn"/>
      <w:pgSz w:w="15840" w:h="12240" w:orient="landscape" w:code="1"/>
      <w:pgMar w:top="1440" w:right="1440" w:bottom="1008" w:left="1440" w:header="1080" w:footer="1051"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050" w:rsidRDefault="00E63050" w:rsidP="00003F7E">
      <w:r>
        <w:separator/>
      </w:r>
    </w:p>
  </w:endnote>
  <w:endnote w:type="continuationSeparator" w:id="0">
    <w:p w:rsidR="00E63050" w:rsidRDefault="00E63050" w:rsidP="0000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7E" w:rsidRPr="00003F7E" w:rsidRDefault="00611A17" w:rsidP="00AC42F3">
    <w:pPr>
      <w:pStyle w:val="Footer"/>
      <w:rPr>
        <w:rFonts w:ascii="Times New Roman" w:hAnsi="Times New Roman"/>
        <w:b/>
        <w:sz w:val="18"/>
        <w:szCs w:val="18"/>
      </w:rPr>
    </w:pPr>
    <w:r>
      <w:rPr>
        <w:rFonts w:ascii="Times New Roman" w:hAnsi="Times New Roman"/>
        <w:b/>
        <w:sz w:val="18"/>
        <w:szCs w:val="18"/>
      </w:rPr>
      <w:t>(</w:t>
    </w:r>
    <w:r w:rsidR="00FC0782">
      <w:rPr>
        <w:rFonts w:ascii="Times New Roman" w:hAnsi="Times New Roman"/>
        <w:b/>
        <w:sz w:val="18"/>
        <w:szCs w:val="18"/>
      </w:rPr>
      <w:t xml:space="preserve">Exp. </w:t>
    </w:r>
    <w:r w:rsidR="00C63975">
      <w:rPr>
        <w:rFonts w:ascii="Times New Roman" w:hAnsi="Times New Roman"/>
        <w:b/>
        <w:sz w:val="18"/>
        <w:szCs w:val="18"/>
      </w:rPr>
      <w:t>x/</w:t>
    </w:r>
    <w:proofErr w:type="spellStart"/>
    <w:proofErr w:type="gramStart"/>
    <w:r w:rsidR="00C63975">
      <w:rPr>
        <w:rFonts w:ascii="Times New Roman" w:hAnsi="Times New Roman"/>
        <w:b/>
        <w:sz w:val="18"/>
        <w:szCs w:val="18"/>
      </w:rPr>
      <w:t>xxxx</w:t>
    </w:r>
    <w:proofErr w:type="spellEnd"/>
    <w:r>
      <w:rPr>
        <w:rFonts w:ascii="Times New Roman" w:hAnsi="Times New Roman"/>
        <w:b/>
        <w:sz w:val="18"/>
        <w:szCs w:val="18"/>
      </w:rPr>
      <w:t>)</w:t>
    </w:r>
    <w:r w:rsidR="00AC42F3">
      <w:rPr>
        <w:rFonts w:ascii="Times New Roman" w:hAnsi="Times New Roman"/>
        <w:b/>
        <w:sz w:val="18"/>
        <w:szCs w:val="18"/>
      </w:rPr>
      <w:t xml:space="preserve">  Destroy</w:t>
    </w:r>
    <w:proofErr w:type="gramEnd"/>
    <w:r w:rsidR="00AC42F3">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050" w:rsidRDefault="00E63050" w:rsidP="00003F7E">
      <w:r>
        <w:separator/>
      </w:r>
    </w:p>
  </w:footnote>
  <w:footnote w:type="continuationSeparator" w:id="0">
    <w:p w:rsidR="00E63050" w:rsidRDefault="00E63050" w:rsidP="0000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F7E" w:rsidRPr="00AC42F3" w:rsidRDefault="00AC42F3" w:rsidP="00AC42F3">
    <w:pPr>
      <w:pStyle w:val="Header"/>
      <w:tabs>
        <w:tab w:val="clear" w:pos="9360"/>
        <w:tab w:val="right" w:pos="12960"/>
      </w:tabs>
      <w:rPr>
        <w:rFonts w:ascii="Times New Roman" w:hAnsi="Times New Roman"/>
        <w:b/>
        <w:sz w:val="18"/>
        <w:u w:val="single"/>
      </w:rPr>
    </w:pPr>
    <w:r w:rsidRPr="00AC42F3">
      <w:rPr>
        <w:rFonts w:ascii="Times New Roman" w:hAnsi="Times New Roman"/>
        <w:b/>
        <w:sz w:val="18"/>
        <w:u w:val="single"/>
      </w:rPr>
      <w:tab/>
    </w:r>
    <w:r w:rsidRPr="00AC42F3">
      <w:rPr>
        <w:rFonts w:ascii="Times New Roman" w:hAnsi="Times New Roman"/>
        <w:b/>
        <w:sz w:val="18"/>
        <w:u w:val="single"/>
      </w:rPr>
      <w:tab/>
    </w:r>
    <w:r w:rsidR="00003F7E" w:rsidRPr="00AC42F3">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05BC6"/>
    <w:rsid w:val="00003F7E"/>
    <w:rsid w:val="00005BC6"/>
    <w:rsid w:val="000711B0"/>
    <w:rsid w:val="000C78AE"/>
    <w:rsid w:val="00151519"/>
    <w:rsid w:val="001E37B2"/>
    <w:rsid w:val="002D0741"/>
    <w:rsid w:val="003964D3"/>
    <w:rsid w:val="00430DB1"/>
    <w:rsid w:val="00611A17"/>
    <w:rsid w:val="00666857"/>
    <w:rsid w:val="00797E7E"/>
    <w:rsid w:val="007C6276"/>
    <w:rsid w:val="007D1C44"/>
    <w:rsid w:val="00813911"/>
    <w:rsid w:val="00897D6A"/>
    <w:rsid w:val="009017DF"/>
    <w:rsid w:val="009E43B6"/>
    <w:rsid w:val="00A0007D"/>
    <w:rsid w:val="00A96027"/>
    <w:rsid w:val="00AC42F3"/>
    <w:rsid w:val="00B150B9"/>
    <w:rsid w:val="00B4724A"/>
    <w:rsid w:val="00C30C57"/>
    <w:rsid w:val="00C63975"/>
    <w:rsid w:val="00C7576E"/>
    <w:rsid w:val="00CA3C2F"/>
    <w:rsid w:val="00CD7C3A"/>
    <w:rsid w:val="00D965FA"/>
    <w:rsid w:val="00DB77C1"/>
    <w:rsid w:val="00DD6B39"/>
    <w:rsid w:val="00E42A9E"/>
    <w:rsid w:val="00E63050"/>
    <w:rsid w:val="00ED4FB5"/>
    <w:rsid w:val="00F5370B"/>
    <w:rsid w:val="00F86D36"/>
    <w:rsid w:val="00FC0782"/>
    <w:rsid w:val="00FC54DB"/>
    <w:rsid w:val="00FD33A8"/>
    <w:rsid w:val="00FE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5A35A751"/>
  <w15:docId w15:val="{B8FD0E47-8167-4F0E-8C38-21020688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Header">
    <w:name w:val="header"/>
    <w:basedOn w:val="Normal"/>
    <w:link w:val="HeaderChar"/>
    <w:rsid w:val="00003F7E"/>
    <w:pPr>
      <w:tabs>
        <w:tab w:val="center" w:pos="4680"/>
        <w:tab w:val="right" w:pos="9360"/>
      </w:tabs>
    </w:pPr>
  </w:style>
  <w:style w:type="character" w:customStyle="1" w:styleId="HeaderChar">
    <w:name w:val="Header Char"/>
    <w:basedOn w:val="DefaultParagraphFont"/>
    <w:link w:val="Header"/>
    <w:rsid w:val="00003F7E"/>
    <w:rPr>
      <w:rFonts w:ascii="CG Times" w:hAnsi="CG Times"/>
      <w:snapToGrid w:val="0"/>
      <w:sz w:val="24"/>
    </w:rPr>
  </w:style>
  <w:style w:type="paragraph" w:styleId="Footer">
    <w:name w:val="footer"/>
    <w:basedOn w:val="Normal"/>
    <w:link w:val="FooterChar"/>
    <w:rsid w:val="00003F7E"/>
    <w:pPr>
      <w:tabs>
        <w:tab w:val="center" w:pos="4680"/>
        <w:tab w:val="right" w:pos="9360"/>
      </w:tabs>
    </w:pPr>
  </w:style>
  <w:style w:type="character" w:customStyle="1" w:styleId="FooterChar">
    <w:name w:val="Footer Char"/>
    <w:basedOn w:val="DefaultParagraphFont"/>
    <w:link w:val="Footer"/>
    <w:rsid w:val="00003F7E"/>
    <w:rPr>
      <w:rFonts w:ascii="CG Times" w:hAnsi="CG Times"/>
      <w:snapToGrid w:val="0"/>
      <w:sz w:val="24"/>
    </w:rPr>
  </w:style>
  <w:style w:type="table" w:styleId="TableGrid">
    <w:name w:val="Table Grid"/>
    <w:basedOn w:val="TableNormal"/>
    <w:rsid w:val="0000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E4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Hatch, Andrew - AMS</cp:lastModifiedBy>
  <cp:revision>15</cp:revision>
  <cp:lastPrinted>2009-01-16T20:35:00Z</cp:lastPrinted>
  <dcterms:created xsi:type="dcterms:W3CDTF">2010-11-09T18:13:00Z</dcterms:created>
  <dcterms:modified xsi:type="dcterms:W3CDTF">2020-01-28T12:48:00Z</dcterms:modified>
</cp:coreProperties>
</file>