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509DB54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EA6C04" w:rsidP="00EA6C04" w:rsidRDefault="00C16BF2" w14:paraId="4D3FC21A" w14:textId="28D55124">
      <w:pPr>
        <w:jc w:val="center"/>
        <w:rPr>
          <w:rFonts w:asciiTheme="majorHAnsi" w:hAnsiTheme="majorHAnsi"/>
          <w:sz w:val="24"/>
        </w:rPr>
      </w:pPr>
      <w:r w:rsidRPr="00B63D56">
        <w:rPr>
          <w:rFonts w:asciiTheme="majorHAnsi" w:hAnsiTheme="majorHAnsi"/>
          <w:sz w:val="24"/>
        </w:rPr>
        <w:t>SAPR/SHARP Survey</w:t>
      </w:r>
      <w:r w:rsidRPr="00B63D56" w:rsidR="00EA6C04">
        <w:rPr>
          <w:rFonts w:asciiTheme="majorHAnsi" w:hAnsiTheme="majorHAnsi"/>
          <w:sz w:val="24"/>
        </w:rPr>
        <w:t xml:space="preserve"> – </w:t>
      </w:r>
      <w:r w:rsidR="009675CB">
        <w:rPr>
          <w:rFonts w:asciiTheme="majorHAnsi" w:hAnsiTheme="majorHAnsi"/>
          <w:sz w:val="24"/>
        </w:rPr>
        <w:t>0704-0608</w:t>
      </w:r>
    </w:p>
    <w:p w:rsidRPr="0085688C" w:rsidR="005C7428" w:rsidP="006E563D" w:rsidRDefault="0027743E" w14:paraId="119043B6" w14:textId="7329586B">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26848" w:rsidP="006E563D" w:rsidRDefault="00526848" w14:paraId="60F54A68" w14:textId="77777777">
      <w:pPr>
        <w:spacing w:after="0" w:line="240" w:lineRule="auto"/>
        <w:rPr>
          <w:rFonts w:asciiTheme="majorHAnsi" w:hAnsiTheme="majorHAnsi"/>
          <w:i/>
          <w:sz w:val="24"/>
        </w:rPr>
      </w:pPr>
    </w:p>
    <w:p w:rsidR="0067506C" w:rsidP="0067506C" w:rsidRDefault="0067506C" w14:paraId="5FC16ECD" w14:textId="367CCA57">
      <w:pPr>
        <w:spacing w:after="0" w:line="240" w:lineRule="auto"/>
        <w:rPr>
          <w:rFonts w:asciiTheme="majorHAnsi" w:hAnsiTheme="majorHAnsi"/>
          <w:sz w:val="24"/>
        </w:rPr>
      </w:pPr>
      <w:r w:rsidRPr="0037221C">
        <w:rPr>
          <w:rFonts w:asciiTheme="majorHAnsi" w:hAnsiTheme="majorHAnsi"/>
          <w:sz w:val="24"/>
        </w:rPr>
        <w:t xml:space="preserve">NORC has been contracted by the </w:t>
      </w:r>
      <w:r w:rsidRPr="00415E54">
        <w:rPr>
          <w:rFonts w:asciiTheme="majorHAnsi" w:hAnsiTheme="majorHAnsi"/>
          <w:sz w:val="24"/>
        </w:rPr>
        <w:t>Department of Defense Sexual Assault Prevention and Response Office (DoD SAPRO)</w:t>
      </w:r>
      <w:r w:rsidRPr="0037221C">
        <w:rPr>
          <w:rFonts w:asciiTheme="majorHAnsi" w:hAnsiTheme="majorHAnsi"/>
          <w:sz w:val="24"/>
        </w:rPr>
        <w:t xml:space="preserve"> to conduct training/program evaluations for the Innovations in Sexual Assault Prevention Pilot Program </w:t>
      </w:r>
      <w:r w:rsidR="00AF752A">
        <w:rPr>
          <w:rFonts w:asciiTheme="majorHAnsi" w:hAnsiTheme="majorHAnsi"/>
          <w:sz w:val="24"/>
        </w:rPr>
        <w:t xml:space="preserve">(ISAPPP).  </w:t>
      </w:r>
      <w:r>
        <w:rPr>
          <w:rFonts w:asciiTheme="majorHAnsi" w:hAnsiTheme="majorHAnsi"/>
          <w:sz w:val="24"/>
        </w:rPr>
        <w:t xml:space="preserve">As part of ISAPPP, </w:t>
      </w:r>
      <w:r w:rsidRPr="0037221C">
        <w:rPr>
          <w:rFonts w:asciiTheme="majorHAnsi" w:hAnsiTheme="majorHAnsi"/>
          <w:sz w:val="24"/>
        </w:rPr>
        <w:t>NORC, in collaboration with</w:t>
      </w:r>
      <w:r w:rsidR="007D4F67">
        <w:rPr>
          <w:rFonts w:asciiTheme="majorHAnsi" w:hAnsiTheme="majorHAnsi"/>
          <w:sz w:val="24"/>
        </w:rPr>
        <w:t xml:space="preserve"> the</w:t>
      </w:r>
      <w:r w:rsidRPr="0037221C">
        <w:rPr>
          <w:rFonts w:asciiTheme="majorHAnsi" w:hAnsiTheme="majorHAnsi"/>
          <w:sz w:val="24"/>
        </w:rPr>
        <w:t xml:space="preserve"> United States Naval Academy (USNA) and the United States Military Academy (USMA), is conducting the SAPR/SHARP surveys (a baseline survey and one follow-up survey) with USNA students (midshipmen) and USMA students (cadets)</w:t>
      </w:r>
      <w:r w:rsidR="009A2D9D">
        <w:rPr>
          <w:rFonts w:asciiTheme="majorHAnsi" w:hAnsiTheme="majorHAnsi"/>
          <w:sz w:val="24"/>
        </w:rPr>
        <w:t xml:space="preserve"> for the purpose of </w:t>
      </w:r>
      <w:r w:rsidRPr="00D91C9A" w:rsidR="009A2D9D">
        <w:rPr>
          <w:rFonts w:asciiTheme="majorHAnsi" w:hAnsiTheme="majorHAnsi"/>
          <w:sz w:val="24"/>
        </w:rPr>
        <w:t>program evaluation</w:t>
      </w:r>
      <w:r w:rsidRPr="0037221C">
        <w:rPr>
          <w:rFonts w:asciiTheme="majorHAnsi" w:hAnsiTheme="majorHAnsi"/>
          <w:sz w:val="24"/>
        </w:rPr>
        <w:t xml:space="preserve">. </w:t>
      </w:r>
      <w:r w:rsidR="009A2D9D">
        <w:rPr>
          <w:rFonts w:asciiTheme="majorHAnsi" w:hAnsiTheme="majorHAnsi"/>
          <w:sz w:val="24"/>
        </w:rPr>
        <w:t xml:space="preserve"> The results will be used </w:t>
      </w:r>
      <w:r w:rsidRPr="0037221C" w:rsidR="009A2D9D">
        <w:rPr>
          <w:rFonts w:asciiTheme="majorHAnsi" w:hAnsiTheme="majorHAnsi"/>
          <w:sz w:val="24"/>
        </w:rPr>
        <w:t>by the Service Academies to evaluate and update their prevention programming.</w:t>
      </w:r>
    </w:p>
    <w:p w:rsidR="00510F0C" w:rsidP="006E563D" w:rsidRDefault="00510F0C" w14:paraId="4F65F094" w14:textId="77777777">
      <w:pPr>
        <w:spacing w:after="0" w:line="240" w:lineRule="auto"/>
        <w:rPr>
          <w:rFonts w:asciiTheme="majorHAnsi" w:hAnsiTheme="majorHAnsi"/>
          <w:sz w:val="24"/>
        </w:rPr>
      </w:pPr>
    </w:p>
    <w:p w:rsidRPr="0085688C" w:rsidR="005C7428" w:rsidP="006E563D" w:rsidRDefault="00510F0C" w14:paraId="14CB3655" w14:textId="7C062C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B63D56" w:rsidP="00EC3777" w:rsidRDefault="00B63D56" w14:paraId="0E96A8BE" w14:textId="77777777">
      <w:pPr>
        <w:spacing w:line="240" w:lineRule="auto"/>
        <w:rPr>
          <w:rFonts w:ascii="Times New Roman" w:hAnsi="Times New Roman" w:eastAsia="Times New Roman" w:cs="Times New Roman"/>
          <w:sz w:val="24"/>
          <w:szCs w:val="24"/>
        </w:rPr>
      </w:pPr>
    </w:p>
    <w:p w:rsidR="002453BC" w:rsidP="00EC3777" w:rsidRDefault="00815A83" w14:paraId="07958151" w14:textId="7D5DA81F">
      <w:pPr>
        <w:spacing w:line="240" w:lineRule="auto"/>
        <w:rPr>
          <w:rFonts w:asciiTheme="majorHAnsi" w:hAnsiTheme="majorHAnsi"/>
          <w:sz w:val="24"/>
        </w:rPr>
      </w:pPr>
      <w:r w:rsidRPr="00815A83">
        <w:rPr>
          <w:rFonts w:ascii="Times New Roman" w:hAnsi="Times New Roman" w:eastAsia="Times New Roman" w:cs="Times New Roman"/>
          <w:sz w:val="24"/>
          <w:szCs w:val="24"/>
        </w:rPr>
        <w:t xml:space="preserve">The purpose of the overall </w:t>
      </w:r>
      <w:r w:rsidR="006F6E42">
        <w:rPr>
          <w:rFonts w:ascii="Times New Roman" w:hAnsi="Times New Roman" w:eastAsia="Times New Roman" w:cs="Times New Roman"/>
          <w:sz w:val="24"/>
          <w:szCs w:val="24"/>
        </w:rPr>
        <w:t>evaluation</w:t>
      </w:r>
      <w:r w:rsidRPr="00815A83" w:rsidR="006F6E42">
        <w:rPr>
          <w:rFonts w:ascii="Times New Roman" w:hAnsi="Times New Roman" w:eastAsia="Times New Roman" w:cs="Times New Roman"/>
          <w:sz w:val="24"/>
          <w:szCs w:val="24"/>
        </w:rPr>
        <w:t xml:space="preserve"> </w:t>
      </w:r>
      <w:r w:rsidRPr="00815A83">
        <w:rPr>
          <w:rFonts w:ascii="Times New Roman" w:hAnsi="Times New Roman" w:eastAsia="Times New Roman" w:cs="Times New Roman"/>
          <w:sz w:val="24"/>
          <w:szCs w:val="24"/>
        </w:rPr>
        <w:t xml:space="preserve">is to determine the effectiveness of </w:t>
      </w:r>
      <w:r w:rsidR="009A2D9D">
        <w:rPr>
          <w:rFonts w:ascii="Times New Roman" w:hAnsi="Times New Roman" w:eastAsia="Times New Roman" w:cs="Times New Roman"/>
          <w:sz w:val="24"/>
          <w:szCs w:val="24"/>
        </w:rPr>
        <w:t>military</w:t>
      </w:r>
      <w:r w:rsidRPr="00815A83">
        <w:rPr>
          <w:rFonts w:ascii="Times New Roman" w:hAnsi="Times New Roman" w:eastAsia="Times New Roman" w:cs="Times New Roman"/>
          <w:sz w:val="24"/>
          <w:szCs w:val="24"/>
        </w:rPr>
        <w:t xml:space="preserve"> academy prevention programming in addressing sexual harassment </w:t>
      </w:r>
      <w:r w:rsidRPr="00F52775" w:rsidR="006F6E42">
        <w:rPr>
          <w:rFonts w:asciiTheme="majorHAnsi" w:hAnsiTheme="majorHAnsi"/>
          <w:sz w:val="24"/>
        </w:rPr>
        <w:t>(SH)</w:t>
      </w:r>
      <w:r w:rsidR="006F6E42">
        <w:rPr>
          <w:rFonts w:asciiTheme="majorHAnsi" w:hAnsiTheme="majorHAnsi"/>
          <w:sz w:val="24"/>
        </w:rPr>
        <w:t xml:space="preserve"> </w:t>
      </w:r>
      <w:r w:rsidRPr="00815A83">
        <w:rPr>
          <w:rFonts w:ascii="Times New Roman" w:hAnsi="Times New Roman" w:eastAsia="Times New Roman" w:cs="Times New Roman"/>
          <w:sz w:val="24"/>
          <w:szCs w:val="24"/>
        </w:rPr>
        <w:t>and sexual assault</w:t>
      </w:r>
      <w:r w:rsidR="006F6E42">
        <w:rPr>
          <w:rFonts w:ascii="Times New Roman" w:hAnsi="Times New Roman" w:eastAsia="Times New Roman" w:cs="Times New Roman"/>
          <w:sz w:val="24"/>
          <w:szCs w:val="24"/>
        </w:rPr>
        <w:t xml:space="preserve"> (SA)</w:t>
      </w:r>
      <w:r w:rsidR="009A2D9D">
        <w:rPr>
          <w:rFonts w:ascii="Times New Roman" w:hAnsi="Times New Roman" w:eastAsia="Times New Roman" w:cs="Times New Roman"/>
          <w:sz w:val="24"/>
          <w:szCs w:val="24"/>
        </w:rPr>
        <w:t>.</w:t>
      </w:r>
      <w:r w:rsidRPr="009A2D9D" w:rsidR="009A2D9D">
        <w:rPr>
          <w:rFonts w:asciiTheme="majorHAnsi" w:hAnsiTheme="majorHAnsi"/>
          <w:sz w:val="24"/>
        </w:rPr>
        <w:t xml:space="preserve"> </w:t>
      </w:r>
      <w:r w:rsidRPr="00112F67" w:rsidR="009A2D9D">
        <w:rPr>
          <w:rFonts w:asciiTheme="majorHAnsi" w:hAnsiTheme="majorHAnsi"/>
          <w:sz w:val="24"/>
        </w:rPr>
        <w:t xml:space="preserve">Respondents are midshipmen </w:t>
      </w:r>
      <w:r w:rsidR="005B090F">
        <w:rPr>
          <w:rFonts w:asciiTheme="majorHAnsi" w:hAnsiTheme="majorHAnsi"/>
          <w:sz w:val="24"/>
        </w:rPr>
        <w:t xml:space="preserve">in </w:t>
      </w:r>
      <w:r w:rsidRPr="00112F67" w:rsidR="009A2D9D">
        <w:rPr>
          <w:rFonts w:asciiTheme="majorHAnsi" w:hAnsiTheme="majorHAnsi"/>
          <w:sz w:val="24"/>
        </w:rPr>
        <w:t xml:space="preserve">USNA </w:t>
      </w:r>
      <w:r w:rsidR="005B090F">
        <w:rPr>
          <w:rFonts w:asciiTheme="majorHAnsi" w:hAnsiTheme="majorHAnsi"/>
          <w:sz w:val="24"/>
        </w:rPr>
        <w:t xml:space="preserve">class of 2023 and class of 2025, </w:t>
      </w:r>
      <w:r w:rsidRPr="00112F67" w:rsidR="009A2D9D">
        <w:rPr>
          <w:rFonts w:asciiTheme="majorHAnsi" w:hAnsiTheme="majorHAnsi"/>
          <w:sz w:val="24"/>
        </w:rPr>
        <w:t xml:space="preserve">and cadets </w:t>
      </w:r>
      <w:r w:rsidR="005B090F">
        <w:rPr>
          <w:rFonts w:asciiTheme="majorHAnsi" w:hAnsiTheme="majorHAnsi"/>
          <w:sz w:val="24"/>
        </w:rPr>
        <w:t xml:space="preserve">in </w:t>
      </w:r>
      <w:r w:rsidRPr="00112F67" w:rsidR="009A2D9D">
        <w:rPr>
          <w:rFonts w:asciiTheme="majorHAnsi" w:hAnsiTheme="majorHAnsi"/>
          <w:sz w:val="24"/>
        </w:rPr>
        <w:t>USMA</w:t>
      </w:r>
      <w:r w:rsidR="005B090F">
        <w:rPr>
          <w:rFonts w:asciiTheme="majorHAnsi" w:hAnsiTheme="majorHAnsi"/>
          <w:sz w:val="24"/>
        </w:rPr>
        <w:t xml:space="preserve"> class of 2023 and class of 2025.</w:t>
      </w:r>
      <w:r w:rsidRPr="005B090F" w:rsidR="005B090F">
        <w:rPr>
          <w:rFonts w:asciiTheme="majorHAnsi" w:hAnsiTheme="majorHAnsi"/>
          <w:sz w:val="24"/>
        </w:rPr>
        <w:t xml:space="preserve"> </w:t>
      </w:r>
      <w:r w:rsidRPr="00F52775" w:rsidR="005B090F">
        <w:rPr>
          <w:rFonts w:asciiTheme="majorHAnsi" w:hAnsiTheme="majorHAnsi"/>
          <w:sz w:val="24"/>
        </w:rPr>
        <w:t xml:space="preserve">Respondents will complete </w:t>
      </w:r>
      <w:r w:rsidR="005B090F">
        <w:rPr>
          <w:rFonts w:asciiTheme="majorHAnsi" w:hAnsiTheme="majorHAnsi"/>
          <w:sz w:val="24"/>
        </w:rPr>
        <w:t>the web-based</w:t>
      </w:r>
      <w:r w:rsidRPr="00F52775" w:rsidR="005B090F">
        <w:rPr>
          <w:rFonts w:asciiTheme="majorHAnsi" w:hAnsiTheme="majorHAnsi"/>
          <w:sz w:val="24"/>
        </w:rPr>
        <w:t xml:space="preserve"> </w:t>
      </w:r>
      <w:r w:rsidR="005B090F">
        <w:rPr>
          <w:rFonts w:asciiTheme="majorHAnsi" w:hAnsiTheme="majorHAnsi"/>
          <w:sz w:val="24"/>
        </w:rPr>
        <w:t>baseline (summer 2021) and a follow</w:t>
      </w:r>
      <w:r w:rsidR="00172830">
        <w:rPr>
          <w:rFonts w:asciiTheme="majorHAnsi" w:hAnsiTheme="majorHAnsi"/>
          <w:sz w:val="24"/>
        </w:rPr>
        <w:t>-</w:t>
      </w:r>
      <w:r w:rsidR="005B090F">
        <w:rPr>
          <w:rFonts w:asciiTheme="majorHAnsi" w:hAnsiTheme="majorHAnsi"/>
          <w:sz w:val="24"/>
        </w:rPr>
        <w:t xml:space="preserve">up (spring 2023) </w:t>
      </w:r>
      <w:r w:rsidRPr="00F52775" w:rsidR="005B090F">
        <w:rPr>
          <w:rFonts w:asciiTheme="majorHAnsi" w:hAnsiTheme="majorHAnsi"/>
          <w:sz w:val="24"/>
        </w:rPr>
        <w:t xml:space="preserve">survey on SH and SA because USNA and USMA are interested in learning whether their </w:t>
      </w:r>
      <w:r w:rsidR="00172830">
        <w:rPr>
          <w:rFonts w:asciiTheme="majorHAnsi" w:hAnsiTheme="majorHAnsi"/>
          <w:sz w:val="24"/>
        </w:rPr>
        <w:t>sexual assault prevention and response (</w:t>
      </w:r>
      <w:r w:rsidRPr="00F52775" w:rsidR="005B090F">
        <w:rPr>
          <w:rFonts w:asciiTheme="majorHAnsi" w:hAnsiTheme="majorHAnsi"/>
          <w:sz w:val="24"/>
        </w:rPr>
        <w:t>SAPR</w:t>
      </w:r>
      <w:r w:rsidR="00172830">
        <w:rPr>
          <w:rFonts w:asciiTheme="majorHAnsi" w:hAnsiTheme="majorHAnsi"/>
          <w:sz w:val="24"/>
        </w:rPr>
        <w:t>)</w:t>
      </w:r>
      <w:r w:rsidRPr="00F52775" w:rsidR="005B090F">
        <w:rPr>
          <w:rFonts w:asciiTheme="majorHAnsi" w:hAnsiTheme="majorHAnsi"/>
          <w:sz w:val="24"/>
        </w:rPr>
        <w:t xml:space="preserve"> and </w:t>
      </w:r>
      <w:r w:rsidR="00172830">
        <w:rPr>
          <w:rFonts w:asciiTheme="majorHAnsi" w:hAnsiTheme="majorHAnsi"/>
          <w:sz w:val="24"/>
        </w:rPr>
        <w:t>sexual harassment and assault response and prevention (</w:t>
      </w:r>
      <w:r w:rsidRPr="00F52775" w:rsidR="005B090F">
        <w:rPr>
          <w:rFonts w:asciiTheme="majorHAnsi" w:hAnsiTheme="majorHAnsi"/>
          <w:sz w:val="24"/>
        </w:rPr>
        <w:t>SHARP</w:t>
      </w:r>
      <w:r w:rsidR="00172830">
        <w:rPr>
          <w:rFonts w:asciiTheme="majorHAnsi" w:hAnsiTheme="majorHAnsi"/>
          <w:sz w:val="24"/>
        </w:rPr>
        <w:t>),</w:t>
      </w:r>
      <w:r w:rsidRPr="00F52775" w:rsidR="005B090F">
        <w:rPr>
          <w:rFonts w:asciiTheme="majorHAnsi" w:hAnsiTheme="majorHAnsi"/>
          <w:sz w:val="24"/>
        </w:rPr>
        <w:t xml:space="preserve"> respectively</w:t>
      </w:r>
      <w:r w:rsidR="00172830">
        <w:rPr>
          <w:rFonts w:asciiTheme="majorHAnsi" w:hAnsiTheme="majorHAnsi"/>
          <w:sz w:val="24"/>
        </w:rPr>
        <w:t>,</w:t>
      </w:r>
      <w:r w:rsidRPr="00F52775" w:rsidR="005B090F">
        <w:rPr>
          <w:rFonts w:asciiTheme="majorHAnsi" w:hAnsiTheme="majorHAnsi"/>
          <w:sz w:val="24"/>
        </w:rPr>
        <w:t xml:space="preserve"> programming is effective at ameliorating SH and SA events and promoting active bystander behaviors</w:t>
      </w:r>
      <w:r w:rsidR="005B090F">
        <w:rPr>
          <w:rFonts w:asciiTheme="majorHAnsi" w:hAnsiTheme="majorHAnsi"/>
          <w:sz w:val="24"/>
        </w:rPr>
        <w:t xml:space="preserve">. </w:t>
      </w:r>
    </w:p>
    <w:p w:rsidRPr="000048FF" w:rsidR="000048FF" w:rsidP="00EC3777" w:rsidRDefault="002453BC" w14:paraId="7BA00984" w14:textId="7823DC2B">
      <w:pPr>
        <w:spacing w:line="240" w:lineRule="auto"/>
        <w:rPr>
          <w:rFonts w:asciiTheme="majorHAnsi" w:hAnsiTheme="majorHAnsi"/>
          <w:sz w:val="24"/>
        </w:rPr>
      </w:pPr>
      <w:r>
        <w:rPr>
          <w:rFonts w:asciiTheme="majorHAnsi" w:hAnsiTheme="majorHAnsi"/>
          <w:sz w:val="24"/>
        </w:rPr>
        <w:t xml:space="preserve">This survey data collection is anonymous. </w:t>
      </w:r>
      <w:r w:rsidRPr="000048FF" w:rsidR="000048FF">
        <w:rPr>
          <w:rFonts w:asciiTheme="majorHAnsi" w:hAnsiTheme="majorHAnsi"/>
          <w:sz w:val="24"/>
        </w:rPr>
        <w:t>At both baseline and follow-up survey administrations, midshipmen and cadets who consent to participate will be advanced to a secure survey webpage to answer four questions that are durable personal information (i.e.</w:t>
      </w:r>
      <w:r w:rsidR="006F6E42">
        <w:rPr>
          <w:rFonts w:asciiTheme="majorHAnsi" w:hAnsiTheme="majorHAnsi"/>
          <w:sz w:val="24"/>
        </w:rPr>
        <w:t>,</w:t>
      </w:r>
      <w:r w:rsidRPr="000048FF" w:rsidR="000048FF">
        <w:rPr>
          <w:rFonts w:asciiTheme="majorHAnsi" w:hAnsiTheme="majorHAnsi"/>
          <w:sz w:val="24"/>
        </w:rPr>
        <w:t xml:space="preserve"> not personally identifying, but memorable to facilitate exact replication at the follow-up survey, creating components of a “self-generated unique ID</w:t>
      </w:r>
      <w:r w:rsidR="00172830">
        <w:rPr>
          <w:rFonts w:asciiTheme="majorHAnsi" w:hAnsiTheme="majorHAnsi"/>
          <w:sz w:val="24"/>
        </w:rPr>
        <w:t>”</w:t>
      </w:r>
      <w:r w:rsidRPr="000048FF" w:rsidR="000048FF">
        <w:rPr>
          <w:rFonts w:asciiTheme="majorHAnsi" w:hAnsiTheme="majorHAnsi"/>
          <w:sz w:val="24"/>
        </w:rPr>
        <w:t xml:space="preserve"> </w:t>
      </w:r>
      <w:r w:rsidR="00172830">
        <w:rPr>
          <w:rFonts w:asciiTheme="majorHAnsi" w:hAnsiTheme="majorHAnsi"/>
          <w:sz w:val="24"/>
        </w:rPr>
        <w:t>[</w:t>
      </w:r>
      <w:r w:rsidRPr="000048FF" w:rsidR="000048FF">
        <w:rPr>
          <w:rFonts w:asciiTheme="majorHAnsi" w:hAnsiTheme="majorHAnsi"/>
          <w:sz w:val="24"/>
        </w:rPr>
        <w:t>SGID</w:t>
      </w:r>
      <w:r w:rsidR="00172830">
        <w:rPr>
          <w:rFonts w:asciiTheme="majorHAnsi" w:hAnsiTheme="majorHAnsi"/>
          <w:sz w:val="24"/>
        </w:rPr>
        <w:t>]</w:t>
      </w:r>
      <w:r w:rsidRPr="000048FF" w:rsidR="000048FF">
        <w:rPr>
          <w:rFonts w:asciiTheme="majorHAnsi" w:hAnsiTheme="majorHAnsi"/>
          <w:sz w:val="24"/>
        </w:rPr>
        <w:t xml:space="preserve">). NORC will program an algorithm (known to a limited subset of NORC programmers on this project who will not be involved in analyzing the survey data) to scramble the 10 letters/digits of the response data to create a unique 10-digit SGID. Thus, respondents will not know their own SGID; they will not need to remember an SGID; and they will not be able to risk a breach of respondent identity by having it written down somewhere for someone to find. However, by answering the same way to the same four questions at the follow-up survey, the same SGIDs will be generated. These SGIDs will link the baseline and follow-up responses while maintaining the anonymity of participants. </w:t>
      </w:r>
      <w:r w:rsidR="006F6E42">
        <w:rPr>
          <w:rFonts w:asciiTheme="majorHAnsi" w:hAnsiTheme="majorHAnsi"/>
          <w:sz w:val="24"/>
        </w:rPr>
        <w:t>We are following industry best practices and believe thi</w:t>
      </w:r>
      <w:r w:rsidRPr="000048FF" w:rsidR="000048FF">
        <w:rPr>
          <w:rFonts w:asciiTheme="majorHAnsi" w:hAnsiTheme="majorHAnsi"/>
          <w:sz w:val="24"/>
        </w:rPr>
        <w:t>s is the strongest SGID protocol to date to protect individual anonymity in longitudinal research,</w:t>
      </w:r>
      <w:r w:rsidR="00172830">
        <w:rPr>
          <w:rFonts w:asciiTheme="majorHAnsi" w:hAnsiTheme="majorHAnsi"/>
          <w:sz w:val="24"/>
        </w:rPr>
        <w:t xml:space="preserve"> both</w:t>
      </w:r>
      <w:r w:rsidRPr="000048FF" w:rsidR="000048FF">
        <w:rPr>
          <w:rFonts w:asciiTheme="majorHAnsi" w:hAnsiTheme="majorHAnsi"/>
          <w:sz w:val="24"/>
        </w:rPr>
        <w:t xml:space="preserve"> in terms of length of the ID and the additional algorithm that will be secured separately from the survey response data set. Further, the demographic questions asked on the survey have been carefully curated to minimize the risk of deductive disclosures. The survey will be programmed to collapse demographic response </w:t>
      </w:r>
      <w:r w:rsidRPr="000048FF" w:rsidR="000048FF">
        <w:rPr>
          <w:rFonts w:asciiTheme="majorHAnsi" w:hAnsiTheme="majorHAnsi"/>
          <w:sz w:val="24"/>
        </w:rPr>
        <w:lastRenderedPageBreak/>
        <w:t>categories before saving the raw data, such that no cell contains fewer than five (5) unique individuals.</w:t>
      </w:r>
      <w:r w:rsidR="001878BD">
        <w:rPr>
          <w:rFonts w:asciiTheme="majorHAnsi" w:hAnsiTheme="majorHAnsi"/>
          <w:sz w:val="24"/>
        </w:rPr>
        <w:t xml:space="preserve"> NORC will also conduct a disclosure analysis before data delivery to the respective academies to ensure that the anonymity of the data collection is protected.</w:t>
      </w:r>
    </w:p>
    <w:p w:rsidRPr="002453BC" w:rsidR="002453BC" w:rsidP="00EC3777" w:rsidRDefault="005B090F" w14:paraId="2A776D81" w14:textId="0E48CDF1">
      <w:pPr>
        <w:spacing w:line="240" w:lineRule="auto"/>
        <w:rPr>
          <w:rFonts w:asciiTheme="majorHAnsi" w:hAnsiTheme="majorHAnsi"/>
          <w:sz w:val="24"/>
        </w:rPr>
      </w:pPr>
      <w:r>
        <w:rPr>
          <w:rFonts w:asciiTheme="majorHAnsi" w:hAnsiTheme="majorHAnsi"/>
          <w:sz w:val="24"/>
        </w:rPr>
        <w:t>Because the survey is web-based, submission of the anonymous online survey completes the data collection process.</w:t>
      </w:r>
      <w:r w:rsidR="002453BC">
        <w:rPr>
          <w:rFonts w:asciiTheme="majorHAnsi" w:hAnsiTheme="majorHAnsi"/>
          <w:sz w:val="24"/>
        </w:rPr>
        <w:t xml:space="preserve">  </w:t>
      </w:r>
      <w:r w:rsidRPr="00EC3777" w:rsidR="00EC3777">
        <w:rPr>
          <w:rFonts w:asciiTheme="majorHAnsi" w:hAnsiTheme="majorHAnsi"/>
          <w:sz w:val="24"/>
        </w:rPr>
        <w:t xml:space="preserve">The data input by the respondent to the anonymous, online web survey is stored in a secure server once the respondents elect to submit </w:t>
      </w:r>
      <w:r w:rsidR="00172830">
        <w:rPr>
          <w:rFonts w:asciiTheme="majorHAnsi" w:hAnsiTheme="majorHAnsi"/>
          <w:sz w:val="24"/>
        </w:rPr>
        <w:t>t</w:t>
      </w:r>
      <w:r w:rsidRPr="00EC3777" w:rsidR="00EC3777">
        <w:rPr>
          <w:rFonts w:asciiTheme="majorHAnsi" w:hAnsiTheme="majorHAnsi"/>
          <w:sz w:val="24"/>
        </w:rPr>
        <w:t>h</w:t>
      </w:r>
      <w:r w:rsidR="00172830">
        <w:rPr>
          <w:rFonts w:asciiTheme="majorHAnsi" w:hAnsiTheme="majorHAnsi"/>
          <w:sz w:val="24"/>
        </w:rPr>
        <w:t>e</w:t>
      </w:r>
      <w:r w:rsidRPr="00EC3777" w:rsidR="00EC3777">
        <w:rPr>
          <w:rFonts w:asciiTheme="majorHAnsi" w:hAnsiTheme="majorHAnsi"/>
          <w:sz w:val="24"/>
        </w:rPr>
        <w:t>i</w:t>
      </w:r>
      <w:r w:rsidR="00172830">
        <w:rPr>
          <w:rFonts w:asciiTheme="majorHAnsi" w:hAnsiTheme="majorHAnsi"/>
          <w:sz w:val="24"/>
        </w:rPr>
        <w:t>r</w:t>
      </w:r>
      <w:r w:rsidRPr="00EC3777" w:rsidR="00EC3777">
        <w:rPr>
          <w:rFonts w:asciiTheme="majorHAnsi" w:hAnsiTheme="majorHAnsi"/>
          <w:sz w:val="24"/>
        </w:rPr>
        <w:t xml:space="preserve"> completed responses. </w:t>
      </w:r>
      <w:r w:rsidRPr="002453BC" w:rsidR="002453BC">
        <w:rPr>
          <w:rFonts w:asciiTheme="majorHAnsi" w:hAnsiTheme="majorHAnsi"/>
          <w:sz w:val="24"/>
        </w:rPr>
        <w:t xml:space="preserve">The </w:t>
      </w:r>
      <w:r w:rsidR="002453BC">
        <w:rPr>
          <w:rFonts w:asciiTheme="majorHAnsi" w:hAnsiTheme="majorHAnsi"/>
          <w:sz w:val="24"/>
        </w:rPr>
        <w:t xml:space="preserve">submitted anonymous survey data </w:t>
      </w:r>
      <w:r w:rsidRPr="002453BC" w:rsidR="002453BC">
        <w:rPr>
          <w:rFonts w:asciiTheme="majorHAnsi" w:hAnsiTheme="majorHAnsi"/>
          <w:sz w:val="24"/>
        </w:rPr>
        <w:t xml:space="preserve">will be programmed to save SGID responses into one confidential data file not accessible to the research team, and the </w:t>
      </w:r>
      <w:r w:rsidR="00EC3777">
        <w:rPr>
          <w:rFonts w:asciiTheme="majorHAnsi" w:hAnsiTheme="majorHAnsi"/>
          <w:sz w:val="24"/>
        </w:rPr>
        <w:t xml:space="preserve">substantive </w:t>
      </w:r>
      <w:r w:rsidRPr="002453BC" w:rsidR="002453BC">
        <w:rPr>
          <w:rFonts w:asciiTheme="majorHAnsi" w:hAnsiTheme="majorHAnsi"/>
          <w:sz w:val="24"/>
        </w:rPr>
        <w:t>survey responses into another confidential data file for analyses by the research team.</w:t>
      </w:r>
    </w:p>
    <w:p w:rsidRPr="002453BC" w:rsidR="005B090F" w:rsidP="00EC3777" w:rsidRDefault="005B090F" w14:paraId="1325D87C" w14:textId="43543B28">
      <w:pPr>
        <w:spacing w:after="0" w:line="240" w:lineRule="auto"/>
        <w:rPr>
          <w:rFonts w:asciiTheme="majorHAnsi" w:hAnsiTheme="majorHAnsi"/>
          <w:sz w:val="24"/>
        </w:rPr>
      </w:pPr>
      <w:r w:rsidRPr="002453BC">
        <w:rPr>
          <w:rFonts w:asciiTheme="majorHAnsi" w:hAnsiTheme="majorHAnsi"/>
          <w:sz w:val="24"/>
        </w:rPr>
        <w:t>Recruitment to the program evaluation survey will be conducted slightly differently at USNA and USMA, for the classes of 2023</w:t>
      </w:r>
      <w:r w:rsidR="006604F4">
        <w:rPr>
          <w:rFonts w:asciiTheme="majorHAnsi" w:hAnsiTheme="majorHAnsi"/>
          <w:sz w:val="24"/>
        </w:rPr>
        <w:t xml:space="preserve"> (juniors at the respective service academies, as of the summer of 2021)</w:t>
      </w:r>
      <w:r w:rsidRPr="002453BC">
        <w:rPr>
          <w:rFonts w:asciiTheme="majorHAnsi" w:hAnsiTheme="majorHAnsi"/>
          <w:sz w:val="24"/>
        </w:rPr>
        <w:t xml:space="preserve"> and 2025</w:t>
      </w:r>
      <w:r w:rsidR="006604F4">
        <w:rPr>
          <w:rFonts w:asciiTheme="majorHAnsi" w:hAnsiTheme="majorHAnsi"/>
          <w:sz w:val="24"/>
        </w:rPr>
        <w:t xml:space="preserve"> (first year students/freshmen as of the summer 2021)</w:t>
      </w:r>
      <w:r w:rsidR="007504E3">
        <w:rPr>
          <w:rFonts w:asciiTheme="majorHAnsi" w:hAnsiTheme="majorHAnsi"/>
          <w:sz w:val="24"/>
        </w:rPr>
        <w:t>.</w:t>
      </w:r>
      <w:r w:rsidR="001878BD">
        <w:rPr>
          <w:rFonts w:asciiTheme="majorHAnsi" w:hAnsiTheme="majorHAnsi"/>
          <w:sz w:val="24"/>
        </w:rPr>
        <w:t xml:space="preserve"> </w:t>
      </w:r>
      <w:r w:rsidR="007504E3">
        <w:rPr>
          <w:rFonts w:asciiTheme="majorHAnsi" w:hAnsiTheme="majorHAnsi"/>
          <w:sz w:val="24"/>
        </w:rPr>
        <w:t xml:space="preserve"> The </w:t>
      </w:r>
      <w:r w:rsidR="00EC3777">
        <w:rPr>
          <w:rFonts w:asciiTheme="majorHAnsi" w:hAnsiTheme="majorHAnsi"/>
          <w:sz w:val="24"/>
        </w:rPr>
        <w:t xml:space="preserve">USNA class of 2025 will follow directions during the standard </w:t>
      </w:r>
      <w:r w:rsidR="00746995">
        <w:rPr>
          <w:rFonts w:asciiTheme="majorHAnsi" w:hAnsiTheme="majorHAnsi"/>
          <w:sz w:val="24"/>
        </w:rPr>
        <w:t>Freshman</w:t>
      </w:r>
      <w:r w:rsidR="00EC3777">
        <w:rPr>
          <w:rFonts w:asciiTheme="majorHAnsi" w:hAnsiTheme="majorHAnsi"/>
          <w:sz w:val="24"/>
        </w:rPr>
        <w:t xml:space="preserve"> Summer schedule to proceed to a computer classroom with adequate spacing for privacy and either navigate to the survey link if they choose to participate in the survey or to an online D</w:t>
      </w:r>
      <w:r w:rsidR="00172830">
        <w:rPr>
          <w:rFonts w:asciiTheme="majorHAnsi" w:hAnsiTheme="majorHAnsi"/>
          <w:sz w:val="24"/>
        </w:rPr>
        <w:t xml:space="preserve">epartment of </w:t>
      </w:r>
      <w:r w:rsidR="00EC3777">
        <w:rPr>
          <w:rFonts w:asciiTheme="majorHAnsi" w:hAnsiTheme="majorHAnsi"/>
          <w:sz w:val="24"/>
        </w:rPr>
        <w:t>N</w:t>
      </w:r>
      <w:r w:rsidR="00172830">
        <w:rPr>
          <w:rFonts w:asciiTheme="majorHAnsi" w:hAnsiTheme="majorHAnsi"/>
          <w:sz w:val="24"/>
        </w:rPr>
        <w:t>avy</w:t>
      </w:r>
      <w:r w:rsidR="00EC3777">
        <w:rPr>
          <w:rFonts w:asciiTheme="majorHAnsi" w:hAnsiTheme="majorHAnsi"/>
          <w:sz w:val="24"/>
        </w:rPr>
        <w:t xml:space="preserve"> SAPR regulations link for an alternative activity; these instructions </w:t>
      </w:r>
      <w:r w:rsidR="0037221C">
        <w:rPr>
          <w:rFonts w:asciiTheme="majorHAnsi" w:hAnsiTheme="majorHAnsi"/>
          <w:sz w:val="24"/>
        </w:rPr>
        <w:t>are part of the</w:t>
      </w:r>
      <w:r w:rsidR="00EC3777">
        <w:rPr>
          <w:rFonts w:asciiTheme="majorHAnsi" w:hAnsiTheme="majorHAnsi"/>
          <w:sz w:val="24"/>
        </w:rPr>
        <w:t xml:space="preserve"> </w:t>
      </w:r>
      <w:r w:rsidR="006604F4">
        <w:rPr>
          <w:rFonts w:asciiTheme="majorHAnsi" w:hAnsiTheme="majorHAnsi"/>
          <w:sz w:val="24"/>
        </w:rPr>
        <w:t xml:space="preserve">USNA </w:t>
      </w:r>
      <w:r w:rsidR="00EC3777">
        <w:rPr>
          <w:rFonts w:asciiTheme="majorHAnsi" w:hAnsiTheme="majorHAnsi"/>
          <w:sz w:val="24"/>
        </w:rPr>
        <w:t xml:space="preserve">SAPR staff </w:t>
      </w:r>
      <w:r w:rsidR="0037221C">
        <w:rPr>
          <w:rFonts w:asciiTheme="majorHAnsi" w:hAnsiTheme="majorHAnsi"/>
          <w:sz w:val="24"/>
        </w:rPr>
        <w:t>responsibilities and are not administered by NORC</w:t>
      </w:r>
      <w:r w:rsidR="00EC3777">
        <w:rPr>
          <w:rFonts w:asciiTheme="majorHAnsi" w:hAnsiTheme="majorHAnsi"/>
          <w:sz w:val="24"/>
        </w:rPr>
        <w:t>.</w:t>
      </w:r>
      <w:r w:rsidRPr="007504E3" w:rsidR="007504E3">
        <w:rPr>
          <w:rFonts w:asciiTheme="majorHAnsi" w:hAnsiTheme="majorHAnsi"/>
          <w:sz w:val="24"/>
        </w:rPr>
        <w:t xml:space="preserve"> </w:t>
      </w:r>
      <w:r w:rsidR="007504E3">
        <w:rPr>
          <w:rFonts w:asciiTheme="majorHAnsi" w:hAnsiTheme="majorHAnsi"/>
          <w:sz w:val="24"/>
        </w:rPr>
        <w:t xml:space="preserve"> </w:t>
      </w:r>
    </w:p>
    <w:p w:rsidRPr="0037221C" w:rsidR="00815A83" w:rsidP="0037221C" w:rsidRDefault="00815A83" w14:paraId="748D0159" w14:textId="77777777">
      <w:pPr>
        <w:spacing w:after="0" w:line="240" w:lineRule="auto"/>
        <w:rPr>
          <w:rFonts w:asciiTheme="majorHAnsi" w:hAnsiTheme="majorHAnsi"/>
          <w:sz w:val="24"/>
        </w:rPr>
      </w:pPr>
    </w:p>
    <w:p w:rsidRPr="0037221C" w:rsidR="0037221C" w:rsidP="0037221C" w:rsidRDefault="0037221C" w14:paraId="418E3803" w14:textId="4B9FD7E2">
      <w:pPr>
        <w:spacing w:after="0" w:line="240" w:lineRule="auto"/>
        <w:rPr>
          <w:rFonts w:asciiTheme="majorHAnsi" w:hAnsiTheme="majorHAnsi"/>
          <w:sz w:val="24"/>
        </w:rPr>
      </w:pPr>
      <w:r w:rsidRPr="0037221C">
        <w:rPr>
          <w:rFonts w:asciiTheme="majorHAnsi" w:hAnsiTheme="majorHAnsi"/>
          <w:sz w:val="24"/>
        </w:rPr>
        <w:t>There are no overt direct benefits</w:t>
      </w:r>
      <w:r>
        <w:rPr>
          <w:rFonts w:asciiTheme="majorHAnsi" w:hAnsiTheme="majorHAnsi"/>
          <w:sz w:val="24"/>
        </w:rPr>
        <w:t xml:space="preserve"> to the respondents</w:t>
      </w:r>
      <w:r w:rsidRPr="0037221C">
        <w:rPr>
          <w:rFonts w:asciiTheme="majorHAnsi" w:hAnsiTheme="majorHAnsi"/>
          <w:sz w:val="24"/>
        </w:rPr>
        <w:t xml:space="preserve"> </w:t>
      </w:r>
      <w:r>
        <w:rPr>
          <w:rFonts w:asciiTheme="majorHAnsi" w:hAnsiTheme="majorHAnsi"/>
          <w:sz w:val="24"/>
        </w:rPr>
        <w:t>who compete</w:t>
      </w:r>
      <w:r w:rsidRPr="0037221C">
        <w:rPr>
          <w:rFonts w:asciiTheme="majorHAnsi" w:hAnsiTheme="majorHAnsi"/>
          <w:sz w:val="24"/>
        </w:rPr>
        <w:t xml:space="preserve"> the survey. However, benefits may accrue to those who have not been victims of </w:t>
      </w:r>
      <w:r w:rsidR="007667B2">
        <w:rPr>
          <w:rFonts w:asciiTheme="majorHAnsi" w:hAnsiTheme="majorHAnsi"/>
          <w:sz w:val="24"/>
        </w:rPr>
        <w:t>SH</w:t>
      </w:r>
      <w:r w:rsidRPr="0037221C">
        <w:rPr>
          <w:rFonts w:asciiTheme="majorHAnsi" w:hAnsiTheme="majorHAnsi"/>
          <w:sz w:val="24"/>
        </w:rPr>
        <w:t xml:space="preserve"> and </w:t>
      </w:r>
      <w:r w:rsidR="007667B2">
        <w:rPr>
          <w:rFonts w:asciiTheme="majorHAnsi" w:hAnsiTheme="majorHAnsi"/>
          <w:sz w:val="24"/>
        </w:rPr>
        <w:t>SA</w:t>
      </w:r>
      <w:r w:rsidRPr="0037221C">
        <w:rPr>
          <w:rFonts w:asciiTheme="majorHAnsi" w:hAnsiTheme="majorHAnsi"/>
          <w:sz w:val="24"/>
        </w:rPr>
        <w:t xml:space="preserve"> by encouraging them to be more active bystanders and benefits may accrue for those who have been victims of </w:t>
      </w:r>
      <w:r w:rsidR="007667B2">
        <w:rPr>
          <w:rFonts w:asciiTheme="majorHAnsi" w:hAnsiTheme="majorHAnsi"/>
          <w:sz w:val="24"/>
        </w:rPr>
        <w:t>SH</w:t>
      </w:r>
      <w:r w:rsidRPr="0037221C">
        <w:rPr>
          <w:rFonts w:asciiTheme="majorHAnsi" w:hAnsiTheme="majorHAnsi"/>
          <w:sz w:val="24"/>
        </w:rPr>
        <w:t xml:space="preserve"> and </w:t>
      </w:r>
      <w:r w:rsidR="007667B2">
        <w:rPr>
          <w:rFonts w:asciiTheme="majorHAnsi" w:hAnsiTheme="majorHAnsi"/>
          <w:sz w:val="24"/>
        </w:rPr>
        <w:t>SA</w:t>
      </w:r>
      <w:r w:rsidRPr="0037221C">
        <w:rPr>
          <w:rFonts w:asciiTheme="majorHAnsi" w:hAnsiTheme="majorHAnsi"/>
          <w:sz w:val="24"/>
        </w:rPr>
        <w:t xml:space="preserve"> because it may provide a safe, anonymous avenue to share their story. </w:t>
      </w:r>
      <w:r>
        <w:rPr>
          <w:rFonts w:asciiTheme="majorHAnsi" w:hAnsiTheme="majorHAnsi"/>
          <w:sz w:val="24"/>
        </w:rPr>
        <w:t>I</w:t>
      </w:r>
      <w:r w:rsidRPr="0037221C">
        <w:rPr>
          <w:rFonts w:asciiTheme="majorHAnsi" w:hAnsiTheme="majorHAnsi"/>
          <w:sz w:val="24"/>
        </w:rPr>
        <w:t xml:space="preserve">ndirect benefits accrue to the USNA SAPR staff </w:t>
      </w:r>
      <w:r>
        <w:rPr>
          <w:rFonts w:asciiTheme="majorHAnsi" w:hAnsiTheme="majorHAnsi"/>
          <w:sz w:val="24"/>
        </w:rPr>
        <w:t xml:space="preserve">and the USMA SHARP staff </w:t>
      </w:r>
      <w:r w:rsidRPr="0037221C">
        <w:rPr>
          <w:rFonts w:asciiTheme="majorHAnsi" w:hAnsiTheme="majorHAnsi"/>
          <w:sz w:val="24"/>
        </w:rPr>
        <w:t xml:space="preserve">which can use the results to improve upon </w:t>
      </w:r>
      <w:r>
        <w:rPr>
          <w:rFonts w:asciiTheme="majorHAnsi" w:hAnsiTheme="majorHAnsi"/>
          <w:sz w:val="24"/>
        </w:rPr>
        <w:t>their prevention</w:t>
      </w:r>
      <w:r w:rsidRPr="0037221C">
        <w:rPr>
          <w:rFonts w:asciiTheme="majorHAnsi" w:hAnsiTheme="majorHAnsi"/>
          <w:sz w:val="24"/>
        </w:rPr>
        <w:t xml:space="preserve"> program</w:t>
      </w:r>
      <w:r>
        <w:rPr>
          <w:rFonts w:asciiTheme="majorHAnsi" w:hAnsiTheme="majorHAnsi"/>
          <w:sz w:val="24"/>
        </w:rPr>
        <w:t>ming</w:t>
      </w:r>
      <w:r w:rsidRPr="0037221C">
        <w:rPr>
          <w:rFonts w:asciiTheme="majorHAnsi" w:hAnsiTheme="majorHAnsi"/>
          <w:sz w:val="24"/>
        </w:rPr>
        <w:t xml:space="preserve">, thus supporting safer, more inclusive </w:t>
      </w:r>
      <w:r>
        <w:rPr>
          <w:rFonts w:asciiTheme="majorHAnsi" w:hAnsiTheme="majorHAnsi"/>
          <w:sz w:val="24"/>
        </w:rPr>
        <w:t>a</w:t>
      </w:r>
      <w:r w:rsidRPr="0037221C">
        <w:rPr>
          <w:rFonts w:asciiTheme="majorHAnsi" w:hAnsiTheme="majorHAnsi"/>
          <w:sz w:val="24"/>
        </w:rPr>
        <w:t>cademy</w:t>
      </w:r>
      <w:r>
        <w:rPr>
          <w:rFonts w:asciiTheme="majorHAnsi" w:hAnsiTheme="majorHAnsi"/>
          <w:sz w:val="24"/>
        </w:rPr>
        <w:t xml:space="preserve"> settings</w:t>
      </w:r>
      <w:r w:rsidRPr="0037221C">
        <w:rPr>
          <w:rFonts w:asciiTheme="majorHAnsi" w:hAnsiTheme="majorHAnsi"/>
          <w:sz w:val="24"/>
        </w:rPr>
        <w:t xml:space="preserve">. Further, midshipmen and cadets may benefit through the improvement of SAPR and SHARP programming to prevent </w:t>
      </w:r>
      <w:r w:rsidR="007667B2">
        <w:rPr>
          <w:rFonts w:asciiTheme="majorHAnsi" w:hAnsiTheme="majorHAnsi"/>
          <w:sz w:val="24"/>
        </w:rPr>
        <w:t>SH</w:t>
      </w:r>
      <w:r w:rsidRPr="0037221C">
        <w:rPr>
          <w:rFonts w:asciiTheme="majorHAnsi" w:hAnsiTheme="majorHAnsi"/>
          <w:sz w:val="24"/>
        </w:rPr>
        <w:t xml:space="preserve"> and </w:t>
      </w:r>
      <w:r w:rsidR="007667B2">
        <w:rPr>
          <w:rFonts w:asciiTheme="majorHAnsi" w:hAnsiTheme="majorHAnsi"/>
          <w:sz w:val="24"/>
        </w:rPr>
        <w:t>SA</w:t>
      </w:r>
      <w:r w:rsidRPr="0037221C">
        <w:rPr>
          <w:rFonts w:asciiTheme="majorHAnsi" w:hAnsiTheme="majorHAnsi"/>
          <w:sz w:val="24"/>
        </w:rPr>
        <w:t xml:space="preserve"> at the respective academies. The military and society at large will also benefit because military officers will be more </w:t>
      </w:r>
      <w:r w:rsidRPr="0037221C" w:rsidR="007667B2">
        <w:rPr>
          <w:rFonts w:asciiTheme="majorHAnsi" w:hAnsiTheme="majorHAnsi"/>
          <w:sz w:val="24"/>
        </w:rPr>
        <w:t>knowledg</w:t>
      </w:r>
      <w:r w:rsidR="007667B2">
        <w:rPr>
          <w:rFonts w:asciiTheme="majorHAnsi" w:hAnsiTheme="majorHAnsi"/>
          <w:sz w:val="24"/>
        </w:rPr>
        <w:t>eab</w:t>
      </w:r>
      <w:r w:rsidRPr="0037221C" w:rsidR="007667B2">
        <w:rPr>
          <w:rFonts w:asciiTheme="majorHAnsi" w:hAnsiTheme="majorHAnsi"/>
          <w:sz w:val="24"/>
        </w:rPr>
        <w:t>le</w:t>
      </w:r>
      <w:r w:rsidRPr="0037221C">
        <w:rPr>
          <w:rFonts w:asciiTheme="majorHAnsi" w:hAnsiTheme="majorHAnsi"/>
          <w:sz w:val="24"/>
        </w:rPr>
        <w:t xml:space="preserve"> about </w:t>
      </w:r>
      <w:r w:rsidR="007667B2">
        <w:rPr>
          <w:rFonts w:asciiTheme="majorHAnsi" w:hAnsiTheme="majorHAnsi"/>
          <w:sz w:val="24"/>
        </w:rPr>
        <w:t>SH</w:t>
      </w:r>
      <w:r w:rsidRPr="0037221C">
        <w:rPr>
          <w:rFonts w:asciiTheme="majorHAnsi" w:hAnsiTheme="majorHAnsi"/>
          <w:sz w:val="24"/>
        </w:rPr>
        <w:t xml:space="preserve"> and </w:t>
      </w:r>
      <w:r w:rsidR="007667B2">
        <w:rPr>
          <w:rFonts w:asciiTheme="majorHAnsi" w:hAnsiTheme="majorHAnsi"/>
          <w:sz w:val="24"/>
        </w:rPr>
        <w:t>SA</w:t>
      </w:r>
      <w:r w:rsidRPr="0037221C" w:rsidR="007667B2">
        <w:rPr>
          <w:rFonts w:asciiTheme="majorHAnsi" w:hAnsiTheme="majorHAnsi"/>
          <w:sz w:val="24"/>
        </w:rPr>
        <w:t xml:space="preserve"> </w:t>
      </w:r>
      <w:r w:rsidRPr="0037221C">
        <w:rPr>
          <w:rFonts w:asciiTheme="majorHAnsi" w:hAnsiTheme="majorHAnsi"/>
          <w:sz w:val="24"/>
        </w:rPr>
        <w:t xml:space="preserve">and will be better able to intervene to prevent and to act in ways that stop </w:t>
      </w:r>
      <w:r w:rsidR="007667B2">
        <w:rPr>
          <w:rFonts w:asciiTheme="majorHAnsi" w:hAnsiTheme="majorHAnsi"/>
          <w:sz w:val="24"/>
        </w:rPr>
        <w:t>SH</w:t>
      </w:r>
      <w:r w:rsidRPr="0037221C" w:rsidR="007667B2">
        <w:rPr>
          <w:rFonts w:asciiTheme="majorHAnsi" w:hAnsiTheme="majorHAnsi"/>
          <w:sz w:val="24"/>
        </w:rPr>
        <w:t xml:space="preserve"> and </w:t>
      </w:r>
      <w:r w:rsidR="007667B2">
        <w:rPr>
          <w:rFonts w:asciiTheme="majorHAnsi" w:hAnsiTheme="majorHAnsi"/>
          <w:sz w:val="24"/>
        </w:rPr>
        <w:t>SA</w:t>
      </w:r>
      <w:r w:rsidRPr="0037221C">
        <w:rPr>
          <w:rFonts w:asciiTheme="majorHAnsi" w:hAnsiTheme="majorHAnsi"/>
          <w:sz w:val="24"/>
        </w:rPr>
        <w:t xml:space="preserve">. </w:t>
      </w:r>
    </w:p>
    <w:p w:rsidR="005C7428" w:rsidP="006E563D" w:rsidRDefault="005C7428" w14:paraId="65A28F2D" w14:textId="77777777">
      <w:pPr>
        <w:spacing w:after="0" w:line="240" w:lineRule="auto"/>
        <w:rPr>
          <w:rFonts w:asciiTheme="majorHAnsi" w:hAnsiTheme="majorHAnsi"/>
          <w:i/>
          <w:sz w:val="24"/>
        </w:rPr>
      </w:pPr>
    </w:p>
    <w:p w:rsidRPr="0085688C" w:rsidR="005C7428" w:rsidP="006E563D" w:rsidRDefault="005C7428" w14:paraId="285BA1D1" w14:textId="6FE33F74">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815A83" w:rsidP="006E563D" w:rsidRDefault="00815A83" w14:paraId="606387CC" w14:textId="5C52EA23">
      <w:pPr>
        <w:spacing w:after="0" w:line="240" w:lineRule="auto"/>
        <w:rPr>
          <w:rFonts w:asciiTheme="majorHAnsi" w:hAnsiTheme="majorHAnsi"/>
          <w:i/>
          <w:sz w:val="24"/>
        </w:rPr>
      </w:pPr>
    </w:p>
    <w:p w:rsidRPr="00B63D56" w:rsidR="00B55E9F" w:rsidP="006E563D" w:rsidRDefault="00815A83" w14:paraId="7B58308A" w14:textId="44D43BB1">
      <w:pPr>
        <w:spacing w:after="0" w:line="240" w:lineRule="auto"/>
        <w:rPr>
          <w:rFonts w:asciiTheme="majorHAnsi" w:hAnsiTheme="majorHAnsi"/>
          <w:sz w:val="24"/>
        </w:rPr>
      </w:pPr>
      <w:r>
        <w:rPr>
          <w:rFonts w:asciiTheme="majorHAnsi" w:hAnsiTheme="majorHAnsi"/>
          <w:sz w:val="24"/>
        </w:rPr>
        <w:t>One hundred percent (100%) of survey responses will be collected electronically. The survey is web-based and all respondents will be provided a</w:t>
      </w:r>
      <w:r w:rsidR="0037221C">
        <w:rPr>
          <w:rFonts w:asciiTheme="majorHAnsi" w:hAnsiTheme="majorHAnsi"/>
          <w:sz w:val="24"/>
        </w:rPr>
        <w:t>n anonymous</w:t>
      </w:r>
      <w:r>
        <w:rPr>
          <w:rFonts w:asciiTheme="majorHAnsi" w:hAnsiTheme="majorHAnsi"/>
          <w:sz w:val="24"/>
        </w:rPr>
        <w:t xml:space="preserve"> survey link.</w:t>
      </w:r>
    </w:p>
    <w:p w:rsidR="008635C4" w:rsidP="006E563D" w:rsidRDefault="008635C4" w14:paraId="1CD22DD4" w14:textId="1DEB8718">
      <w:pPr>
        <w:spacing w:after="0" w:line="240" w:lineRule="auto"/>
        <w:rPr>
          <w:rFonts w:asciiTheme="majorHAnsi" w:hAnsiTheme="majorHAnsi"/>
          <w:i/>
          <w:sz w:val="24"/>
        </w:rPr>
      </w:pPr>
    </w:p>
    <w:p w:rsidRPr="0085688C" w:rsidR="008635C4" w:rsidP="006E563D" w:rsidRDefault="008635C4" w14:paraId="4634D3BD" w14:textId="7E6CEC44">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B63D56" w:rsidP="006E563D" w:rsidRDefault="00B63D56" w14:paraId="1D02D7C2" w14:textId="77777777">
      <w:pPr>
        <w:spacing w:after="0" w:line="240" w:lineRule="auto"/>
        <w:rPr>
          <w:rFonts w:asciiTheme="majorHAnsi" w:hAnsiTheme="majorHAnsi"/>
          <w:sz w:val="24"/>
        </w:rPr>
      </w:pPr>
    </w:p>
    <w:p w:rsidR="00CA15B1" w:rsidP="006E563D" w:rsidRDefault="008635C4" w14:paraId="37592582" w14:textId="75CC6A0B">
      <w:pPr>
        <w:spacing w:after="0" w:line="240" w:lineRule="auto"/>
        <w:rPr>
          <w:rFonts w:asciiTheme="majorHAnsi" w:hAnsiTheme="majorHAnsi"/>
          <w:i/>
          <w:sz w:val="24"/>
        </w:rPr>
      </w:pPr>
      <w:r w:rsidRPr="0037221C">
        <w:rPr>
          <w:rFonts w:asciiTheme="majorHAnsi" w:hAnsiTheme="majorHAnsi"/>
          <w:sz w:val="24"/>
        </w:rPr>
        <w:t xml:space="preserve">The information obtained through this collection is unique and </w:t>
      </w:r>
      <w:r w:rsidRPr="0037221C" w:rsidR="00CA15B1">
        <w:rPr>
          <w:rFonts w:asciiTheme="majorHAnsi" w:hAnsiTheme="majorHAnsi"/>
          <w:sz w:val="24"/>
        </w:rPr>
        <w:t xml:space="preserve">is </w:t>
      </w:r>
      <w:r w:rsidRPr="0037221C">
        <w:rPr>
          <w:rFonts w:asciiTheme="majorHAnsi" w:hAnsiTheme="majorHAnsi"/>
          <w:sz w:val="24"/>
        </w:rPr>
        <w:t xml:space="preserve">not already available for use or adaptation from another cleared source. </w:t>
      </w:r>
    </w:p>
    <w:p w:rsidR="00CA15B1" w:rsidP="006E563D" w:rsidRDefault="00CA15B1" w14:paraId="7200AFE2" w14:textId="77777777">
      <w:pPr>
        <w:spacing w:after="0" w:line="240" w:lineRule="auto"/>
        <w:rPr>
          <w:rFonts w:asciiTheme="majorHAnsi" w:hAnsiTheme="majorHAnsi"/>
          <w:i/>
          <w:sz w:val="24"/>
        </w:rPr>
      </w:pPr>
    </w:p>
    <w:p w:rsidR="00CA15B1" w:rsidP="006E563D" w:rsidRDefault="00CA15B1" w14:paraId="1F687221" w14:textId="45BFF33D">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2567F9" w:rsidP="006E563D" w:rsidRDefault="002567F9" w14:paraId="17DAA823" w14:textId="2FC439CA">
      <w:pPr>
        <w:spacing w:after="0" w:line="240" w:lineRule="auto"/>
        <w:rPr>
          <w:rFonts w:asciiTheme="majorHAnsi" w:hAnsiTheme="majorHAnsi"/>
          <w:i/>
          <w:sz w:val="24"/>
        </w:rPr>
      </w:pPr>
      <w:r w:rsidRPr="0037221C">
        <w:rPr>
          <w:rFonts w:asciiTheme="majorHAnsi" w:hAnsiTheme="majorHAnsi"/>
          <w:sz w:val="24"/>
        </w:rPr>
        <w:t>This information collection does not impose a significant economic impact on a substantial number of small businesses or entities.</w:t>
      </w:r>
      <w:r w:rsidRPr="0037221C">
        <w:rPr>
          <w:rFonts w:asciiTheme="majorHAnsi" w:hAnsiTheme="majorHAnsi"/>
          <w:i/>
          <w:sz w:val="24"/>
        </w:rPr>
        <w:t xml:space="preserve"> </w:t>
      </w:r>
    </w:p>
    <w:p w:rsidR="002567F9" w:rsidP="006E563D" w:rsidRDefault="002567F9" w14:paraId="3A7112D8" w14:textId="77777777">
      <w:pPr>
        <w:spacing w:after="0" w:line="240" w:lineRule="auto"/>
        <w:rPr>
          <w:rFonts w:asciiTheme="majorHAnsi" w:hAnsiTheme="majorHAnsi"/>
          <w:i/>
          <w:sz w:val="24"/>
        </w:rPr>
      </w:pPr>
    </w:p>
    <w:p w:rsidRPr="0085688C" w:rsidR="002567F9" w:rsidP="006E563D" w:rsidRDefault="002567F9" w14:paraId="1EECB0ED" w14:textId="2DB64D4B">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1B70E6" w:rsidP="001B70E6" w:rsidRDefault="001B70E6" w14:paraId="728DD5F0" w14:textId="77777777">
      <w:pPr>
        <w:autoSpaceDE w:val="0"/>
        <w:autoSpaceDN w:val="0"/>
        <w:adjustRightInd w:val="0"/>
        <w:spacing w:after="0" w:line="240" w:lineRule="auto"/>
        <w:rPr>
          <w:rFonts w:ascii="ArialUnicodeMS" w:hAnsi="ArialUnicodeMS" w:cs="ArialUnicodeMS"/>
          <w:sz w:val="16"/>
          <w:szCs w:val="16"/>
        </w:rPr>
      </w:pPr>
    </w:p>
    <w:p w:rsidRPr="006420B3" w:rsidR="001017A0" w:rsidP="006E563D" w:rsidRDefault="001B70E6" w14:paraId="7D4E7944" w14:textId="46A23FAC">
      <w:pPr>
        <w:spacing w:after="0" w:line="240" w:lineRule="auto"/>
        <w:rPr>
          <w:rFonts w:asciiTheme="majorHAnsi" w:hAnsiTheme="majorHAnsi"/>
          <w:sz w:val="24"/>
        </w:rPr>
      </w:pPr>
      <w:r w:rsidRPr="006420B3">
        <w:rPr>
          <w:rFonts w:asciiTheme="majorHAnsi" w:hAnsiTheme="majorHAnsi"/>
          <w:sz w:val="24"/>
        </w:rPr>
        <w:t xml:space="preserve">Data collection will occur twice for each respondent; once in summer 2021 and once in spring 2023. Two data points are necessary to identify change over time. Surveys are administered prior to the intervention and again </w:t>
      </w:r>
      <w:r w:rsidRPr="006420B3" w:rsidR="0037221C">
        <w:rPr>
          <w:rFonts w:asciiTheme="majorHAnsi" w:hAnsiTheme="majorHAnsi"/>
          <w:sz w:val="24"/>
        </w:rPr>
        <w:t>in the spring of the following academic year,</w:t>
      </w:r>
      <w:r w:rsidRPr="006420B3">
        <w:rPr>
          <w:rFonts w:asciiTheme="majorHAnsi" w:hAnsiTheme="majorHAnsi"/>
          <w:sz w:val="24"/>
        </w:rPr>
        <w:t xml:space="preserve"> after experiencing half of the intervention. Respondents </w:t>
      </w:r>
      <w:r w:rsidR="00933244">
        <w:rPr>
          <w:rFonts w:asciiTheme="majorHAnsi" w:hAnsiTheme="majorHAnsi"/>
          <w:sz w:val="24"/>
        </w:rPr>
        <w:t>will be</w:t>
      </w:r>
      <w:r w:rsidRPr="006420B3" w:rsidR="0037221C">
        <w:rPr>
          <w:rFonts w:asciiTheme="majorHAnsi" w:hAnsiTheme="majorHAnsi"/>
          <w:sz w:val="24"/>
        </w:rPr>
        <w:t xml:space="preserve"> recruited</w:t>
      </w:r>
      <w:r w:rsidRPr="006420B3">
        <w:rPr>
          <w:rFonts w:asciiTheme="majorHAnsi" w:hAnsiTheme="majorHAnsi"/>
          <w:sz w:val="24"/>
        </w:rPr>
        <w:t xml:space="preserve"> from the class of 2025 and </w:t>
      </w:r>
      <w:r w:rsidRPr="006420B3" w:rsidR="0037221C">
        <w:rPr>
          <w:rFonts w:asciiTheme="majorHAnsi" w:hAnsiTheme="majorHAnsi"/>
          <w:sz w:val="24"/>
        </w:rPr>
        <w:t xml:space="preserve">the </w:t>
      </w:r>
      <w:r w:rsidRPr="006420B3">
        <w:rPr>
          <w:rFonts w:asciiTheme="majorHAnsi" w:hAnsiTheme="majorHAnsi"/>
          <w:sz w:val="24"/>
        </w:rPr>
        <w:t>class of 2023 in order to provide coverage across the entire 4-year program experience</w:t>
      </w:r>
      <w:r w:rsidRPr="006420B3" w:rsidR="0037221C">
        <w:rPr>
          <w:rFonts w:asciiTheme="majorHAnsi" w:hAnsiTheme="majorHAnsi"/>
          <w:sz w:val="24"/>
        </w:rPr>
        <w:t xml:space="preserve"> at the respective academies</w:t>
      </w:r>
      <w:r w:rsidRPr="006420B3">
        <w:rPr>
          <w:rFonts w:asciiTheme="majorHAnsi" w:hAnsiTheme="majorHAnsi"/>
          <w:sz w:val="24"/>
        </w:rPr>
        <w:t xml:space="preserve">. </w:t>
      </w:r>
      <w:r w:rsidRPr="006420B3" w:rsidR="0037221C">
        <w:rPr>
          <w:rFonts w:asciiTheme="majorHAnsi" w:hAnsiTheme="majorHAnsi"/>
          <w:sz w:val="24"/>
        </w:rPr>
        <w:t xml:space="preserve"> Without a follow-up data collection at both academies, we will be unable to </w:t>
      </w:r>
      <w:r w:rsidRPr="006420B3" w:rsidR="006420B3">
        <w:rPr>
          <w:rFonts w:asciiTheme="majorHAnsi" w:hAnsiTheme="majorHAnsi"/>
          <w:sz w:val="24"/>
        </w:rPr>
        <w:t>assess the outcomes associated with the prevention programming.</w:t>
      </w:r>
      <w:r w:rsidR="006420B3">
        <w:rPr>
          <w:rFonts w:asciiTheme="majorHAnsi" w:hAnsiTheme="majorHAnsi"/>
          <w:sz w:val="24"/>
        </w:rPr>
        <w:t xml:space="preserve">  In other words, g</w:t>
      </w:r>
      <w:r w:rsidRPr="006420B3">
        <w:rPr>
          <w:rFonts w:asciiTheme="majorHAnsi" w:hAnsiTheme="majorHAnsi"/>
          <w:sz w:val="24"/>
        </w:rPr>
        <w:t xml:space="preserve">iven the need to identify change over time, two surveys (pre/post) is the least number of surveys possible. </w:t>
      </w:r>
    </w:p>
    <w:p w:rsidRPr="006420B3" w:rsidR="001B70E6" w:rsidP="006E563D" w:rsidRDefault="001B70E6" w14:paraId="661CCEAE" w14:textId="77777777">
      <w:pPr>
        <w:spacing w:after="0" w:line="240" w:lineRule="auto"/>
        <w:rPr>
          <w:rFonts w:asciiTheme="majorHAnsi" w:hAnsiTheme="majorHAnsi"/>
          <w:sz w:val="24"/>
        </w:rPr>
      </w:pPr>
    </w:p>
    <w:p w:rsidR="00F86C35" w:rsidP="006E563D" w:rsidRDefault="00F86C35" w14:paraId="468F102D" w14:textId="5092E05E">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rsidRDefault="00200261" w14:paraId="1BD72E5A" w14:textId="2B9E2E09">
      <w:pPr>
        <w:pStyle w:val="NormalWeb"/>
        <w:spacing w:line="288" w:lineRule="atLeast"/>
        <w:rPr>
          <w:rFonts w:asciiTheme="majorHAnsi" w:hAnsiTheme="majorHAnsi" w:eastAsiaTheme="minorHAnsi" w:cstheme="minorBidi"/>
          <w:i/>
          <w:szCs w:val="22"/>
        </w:rPr>
      </w:pPr>
      <w:r w:rsidRPr="006420B3">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00200261" w:rsidP="00200261" w:rsidRDefault="00200261" w14:paraId="2919E4F9"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6171F9B9"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200261" w:rsidP="00200261" w:rsidRDefault="00200261" w14:paraId="6C86232B" w14:textId="2C5ECD3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60-Day Federal Register Notice </w:t>
      </w:r>
      <w:r w:rsidR="00502FF3">
        <w:rPr>
          <w:rFonts w:asciiTheme="majorHAnsi" w:hAnsiTheme="majorHAnsi" w:eastAsiaTheme="minorHAnsi" w:cstheme="minorBidi"/>
          <w:szCs w:val="22"/>
        </w:rPr>
        <w:t xml:space="preserve">(FRN) </w:t>
      </w:r>
      <w:r>
        <w:rPr>
          <w:rFonts w:asciiTheme="majorHAnsi" w:hAnsiTheme="majorHAnsi" w:eastAsiaTheme="minorHAnsi" w:cstheme="minorBidi"/>
          <w:szCs w:val="22"/>
        </w:rPr>
        <w:t>for the collection published on</w:t>
      </w:r>
      <w:r w:rsidR="005728DB">
        <w:rPr>
          <w:rFonts w:asciiTheme="majorHAnsi" w:hAnsiTheme="majorHAnsi" w:eastAsiaTheme="minorHAnsi" w:cstheme="minorBidi"/>
          <w:szCs w:val="22"/>
        </w:rPr>
        <w:t xml:space="preserve"> Friday, July 23, 2021.</w:t>
      </w:r>
      <w:r>
        <w:rPr>
          <w:rFonts w:asciiTheme="majorHAnsi" w:hAnsiTheme="majorHAnsi" w:eastAsiaTheme="minorHAnsi" w:cstheme="minorBidi"/>
          <w:szCs w:val="22"/>
        </w:rPr>
        <w:t xml:space="preserve"> The 60-Day FRN citation is</w:t>
      </w:r>
      <w:r w:rsidR="005728DB">
        <w:rPr>
          <w:rFonts w:asciiTheme="majorHAnsi" w:hAnsiTheme="majorHAnsi" w:eastAsiaTheme="minorHAnsi" w:cstheme="minorBidi"/>
          <w:szCs w:val="22"/>
        </w:rPr>
        <w:t xml:space="preserve"> 86 FR 39010</w:t>
      </w:r>
      <w:r>
        <w:rPr>
          <w:rFonts w:asciiTheme="majorHAnsi" w:hAnsiTheme="majorHAnsi" w:eastAsiaTheme="minorHAnsi" w:cstheme="minorBidi"/>
          <w:szCs w:val="22"/>
        </w:rPr>
        <w:t xml:space="preserve"> FRN </w:t>
      </w:r>
      <w:r w:rsidRPr="005728DB" w:rsidR="005728DB">
        <w:rPr>
          <w:rFonts w:asciiTheme="majorHAnsi" w:hAnsiTheme="majorHAnsi" w:eastAsiaTheme="minorHAnsi" w:cstheme="minorBidi"/>
          <w:szCs w:val="22"/>
        </w:rPr>
        <w:t>39010-39011.</w:t>
      </w:r>
      <w:r>
        <w:rPr>
          <w:rFonts w:asciiTheme="majorHAnsi" w:hAnsiTheme="majorHAnsi" w:eastAsiaTheme="minorHAnsi" w:cstheme="minorBidi"/>
          <w:szCs w:val="22"/>
        </w:rPr>
        <w:t xml:space="preserve"> </w:t>
      </w:r>
    </w:p>
    <w:p w:rsidR="00200261" w:rsidP="00200261" w:rsidRDefault="005728DB" w14:paraId="2B8776B8" w14:textId="65EAF7F6">
      <w:pPr>
        <w:pStyle w:val="NormalWeb"/>
        <w:spacing w:line="288" w:lineRule="atLeast"/>
        <w:rPr>
          <w:rFonts w:asciiTheme="majorHAnsi" w:hAnsiTheme="majorHAnsi" w:eastAsiaTheme="minorHAnsi" w:cstheme="minorBidi"/>
          <w:szCs w:val="22"/>
        </w:rPr>
      </w:pPr>
      <w:r w:rsidRPr="005728DB">
        <w:rPr>
          <w:rFonts w:asciiTheme="majorHAnsi" w:hAnsiTheme="majorHAnsi" w:eastAsiaTheme="minorHAnsi" w:cstheme="minorBidi"/>
          <w:szCs w:val="22"/>
        </w:rPr>
        <w:t xml:space="preserve">No </w:t>
      </w:r>
      <w:r w:rsidRPr="005728DB" w:rsidR="00200261">
        <w:rPr>
          <w:rFonts w:asciiTheme="majorHAnsi" w:hAnsiTheme="majorHAnsi" w:eastAsiaTheme="minorHAnsi" w:cstheme="minorBidi"/>
          <w:szCs w:val="22"/>
        </w:rPr>
        <w:t xml:space="preserve">comments were received during the 60-Day Comment Period. </w:t>
      </w:r>
      <w:r w:rsidR="00200261">
        <w:rPr>
          <w:rFonts w:asciiTheme="majorHAnsi" w:hAnsiTheme="majorHAnsi" w:eastAsiaTheme="minorHAnsi" w:cstheme="minorBidi"/>
          <w:szCs w:val="22"/>
        </w:rPr>
        <w:t xml:space="preserve"> </w:t>
      </w:r>
    </w:p>
    <w:p w:rsidR="00502FF3" w:rsidP="00200261" w:rsidRDefault="00502FF3" w14:paraId="06E22D51" w14:textId="33CD45E3">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30-Day Federal Register Notice for the collection published on</w:t>
      </w:r>
      <w:r w:rsidR="005728DB">
        <w:rPr>
          <w:rFonts w:asciiTheme="majorHAnsi" w:hAnsiTheme="majorHAnsi" w:eastAsiaTheme="minorHAnsi" w:cstheme="minorBidi"/>
          <w:szCs w:val="22"/>
        </w:rPr>
        <w:t xml:space="preserve"> Tuesday, November 23, 2021.</w:t>
      </w:r>
      <w:r>
        <w:rPr>
          <w:rFonts w:asciiTheme="majorHAnsi" w:hAnsiTheme="majorHAnsi" w:eastAsiaTheme="minorHAnsi" w:cstheme="minorBidi"/>
          <w:szCs w:val="22"/>
        </w:rPr>
        <w:t xml:space="preserve"> The 30-Day FRN citation is</w:t>
      </w:r>
      <w:r w:rsidR="005728DB">
        <w:rPr>
          <w:rFonts w:asciiTheme="majorHAnsi" w:hAnsiTheme="majorHAnsi" w:eastAsiaTheme="minorHAnsi" w:cstheme="minorBidi"/>
          <w:szCs w:val="22"/>
        </w:rPr>
        <w:t xml:space="preserve"> 86 FR 66542</w:t>
      </w:r>
      <w:r>
        <w:rPr>
          <w:rFonts w:asciiTheme="majorHAnsi" w:hAnsiTheme="majorHAnsi" w:eastAsiaTheme="minorHAnsi" w:cstheme="minorBidi"/>
          <w:szCs w:val="22"/>
        </w:rPr>
        <w:t xml:space="preserve"> </w:t>
      </w:r>
      <w:r w:rsidR="005728DB">
        <w:rPr>
          <w:rFonts w:asciiTheme="majorHAnsi" w:hAnsiTheme="majorHAnsi" w:eastAsiaTheme="minorHAnsi" w:cstheme="minorBidi"/>
          <w:szCs w:val="22"/>
        </w:rPr>
        <w:t>FRN 66542.</w:t>
      </w:r>
    </w:p>
    <w:p w:rsidR="00200261" w:rsidP="00200261" w:rsidRDefault="00200261" w14:paraId="2DF11FF1" w14:textId="75837E58">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r w:rsidR="003C7663">
        <w:rPr>
          <w:rFonts w:asciiTheme="majorHAnsi" w:hAnsiTheme="majorHAnsi" w:eastAsiaTheme="minorHAnsi" w:cstheme="minorBidi"/>
          <w:szCs w:val="22"/>
        </w:rPr>
        <w:t xml:space="preserve"> </w:t>
      </w:r>
    </w:p>
    <w:p w:rsidR="001B70E6" w:rsidP="00571698" w:rsidRDefault="001B70E6" w14:paraId="48840198" w14:textId="7795A322">
      <w:pPr>
        <w:pStyle w:val="NormalWeb"/>
        <w:spacing w:before="0" w:beforeAutospacing="0" w:after="0" w:afterAutospacing="0" w:line="288" w:lineRule="atLeast"/>
        <w:rPr>
          <w:rFonts w:asciiTheme="majorHAnsi" w:hAnsiTheme="majorHAnsi" w:eastAsiaTheme="minorHAnsi" w:cstheme="minorBidi"/>
          <w:szCs w:val="22"/>
        </w:rPr>
      </w:pPr>
      <w:r w:rsidRPr="006420B3">
        <w:rPr>
          <w:rFonts w:asciiTheme="majorHAnsi" w:hAnsiTheme="majorHAnsi" w:eastAsiaTheme="minorHAnsi" w:cstheme="minorBidi"/>
          <w:szCs w:val="22"/>
        </w:rPr>
        <w:t xml:space="preserve">NORC at the University of Chicago has been contracted by DOD SAPRO to provide </w:t>
      </w:r>
      <w:r w:rsidR="006420B3">
        <w:rPr>
          <w:rFonts w:asciiTheme="majorHAnsi" w:hAnsiTheme="majorHAnsi" w:eastAsiaTheme="minorHAnsi" w:cstheme="minorBidi"/>
          <w:szCs w:val="22"/>
        </w:rPr>
        <w:t xml:space="preserve">program </w:t>
      </w:r>
      <w:r w:rsidRPr="006420B3">
        <w:rPr>
          <w:rFonts w:asciiTheme="majorHAnsi" w:hAnsiTheme="majorHAnsi" w:eastAsiaTheme="minorHAnsi" w:cstheme="minorBidi"/>
          <w:szCs w:val="22"/>
        </w:rPr>
        <w:t>evaluation services. The NORC team has continued to consult with DO</w:t>
      </w:r>
      <w:r w:rsidRPr="006420B3" w:rsidR="00696CD3">
        <w:rPr>
          <w:rFonts w:asciiTheme="majorHAnsi" w:hAnsiTheme="majorHAnsi" w:eastAsiaTheme="minorHAnsi" w:cstheme="minorBidi"/>
          <w:szCs w:val="22"/>
        </w:rPr>
        <w:t>D</w:t>
      </w:r>
      <w:r w:rsidRPr="006420B3">
        <w:rPr>
          <w:rFonts w:asciiTheme="majorHAnsi" w:hAnsiTheme="majorHAnsi" w:eastAsiaTheme="minorHAnsi" w:cstheme="minorBidi"/>
          <w:szCs w:val="22"/>
        </w:rPr>
        <w:t xml:space="preserve"> SAPRO, USNA SAPR</w:t>
      </w:r>
      <w:r w:rsidRPr="006420B3" w:rsidR="00696CD3">
        <w:rPr>
          <w:rFonts w:asciiTheme="majorHAnsi" w:hAnsiTheme="majorHAnsi" w:eastAsiaTheme="minorHAnsi" w:cstheme="minorBidi"/>
          <w:szCs w:val="22"/>
        </w:rPr>
        <w:t>, USNA Leadership</w:t>
      </w:r>
      <w:r w:rsidRPr="006420B3">
        <w:rPr>
          <w:rFonts w:asciiTheme="majorHAnsi" w:hAnsiTheme="majorHAnsi" w:eastAsiaTheme="minorHAnsi" w:cstheme="minorBidi"/>
          <w:szCs w:val="22"/>
        </w:rPr>
        <w:t>, USMA SHARP,</w:t>
      </w:r>
      <w:r w:rsidRPr="006420B3" w:rsidR="00696CD3">
        <w:rPr>
          <w:rFonts w:asciiTheme="majorHAnsi" w:hAnsiTheme="majorHAnsi" w:eastAsiaTheme="minorHAnsi" w:cstheme="minorBidi"/>
          <w:szCs w:val="22"/>
        </w:rPr>
        <w:t xml:space="preserve"> and USMA Leadership on program information. </w:t>
      </w:r>
      <w:r w:rsidR="00192BD9">
        <w:rPr>
          <w:rFonts w:asciiTheme="majorHAnsi" w:hAnsiTheme="majorHAnsi" w:eastAsiaTheme="minorHAnsi" w:cstheme="minorBidi"/>
          <w:szCs w:val="22"/>
        </w:rPr>
        <w:t xml:space="preserve">A small </w:t>
      </w:r>
      <w:r w:rsidR="00192BD9">
        <w:rPr>
          <w:rFonts w:asciiTheme="majorHAnsi" w:hAnsiTheme="majorHAnsi"/>
        </w:rPr>
        <w:t xml:space="preserve">sample </w:t>
      </w:r>
      <w:r w:rsidR="00192BD9">
        <w:rPr>
          <w:rFonts w:asciiTheme="majorHAnsi" w:hAnsiTheme="majorHAnsi" w:eastAsiaTheme="minorHAnsi" w:cstheme="minorBidi"/>
          <w:szCs w:val="22"/>
        </w:rPr>
        <w:t xml:space="preserve">of volunteer midshipmen </w:t>
      </w:r>
      <w:r w:rsidR="00192BD9">
        <w:rPr>
          <w:rFonts w:asciiTheme="majorHAnsi" w:hAnsiTheme="majorHAnsi"/>
        </w:rPr>
        <w:t xml:space="preserve">participated in cognitive interviews to assure that the recruitment and survey language is understandable and acceptable to the target population of academy students in the classes of 2023 and 2025. </w:t>
      </w:r>
      <w:r w:rsidRPr="006420B3" w:rsidR="00696CD3">
        <w:rPr>
          <w:rFonts w:asciiTheme="majorHAnsi" w:hAnsiTheme="majorHAnsi" w:eastAsiaTheme="minorHAnsi" w:cstheme="minorBidi"/>
          <w:szCs w:val="22"/>
        </w:rPr>
        <w:t xml:space="preserve">Additionally, the NORC team regularly consults with </w:t>
      </w:r>
      <w:r w:rsidR="006420B3">
        <w:rPr>
          <w:rFonts w:asciiTheme="majorHAnsi" w:hAnsiTheme="majorHAnsi" w:eastAsiaTheme="minorHAnsi" w:cstheme="minorBidi"/>
          <w:szCs w:val="22"/>
        </w:rPr>
        <w:t>a small</w:t>
      </w:r>
      <w:r w:rsidRPr="006420B3" w:rsidR="00696CD3">
        <w:rPr>
          <w:rFonts w:asciiTheme="majorHAnsi" w:hAnsiTheme="majorHAnsi" w:eastAsiaTheme="minorHAnsi" w:cstheme="minorBidi"/>
          <w:szCs w:val="22"/>
        </w:rPr>
        <w:t xml:space="preserve"> </w:t>
      </w:r>
      <w:r w:rsidR="006420B3">
        <w:rPr>
          <w:rFonts w:asciiTheme="majorHAnsi" w:hAnsiTheme="majorHAnsi" w:eastAsiaTheme="minorHAnsi" w:cstheme="minorBidi"/>
          <w:szCs w:val="22"/>
        </w:rPr>
        <w:t>p</w:t>
      </w:r>
      <w:r w:rsidRPr="006420B3" w:rsidR="00696CD3">
        <w:rPr>
          <w:rFonts w:asciiTheme="majorHAnsi" w:hAnsiTheme="majorHAnsi" w:eastAsiaTheme="minorHAnsi" w:cstheme="minorBidi"/>
          <w:szCs w:val="22"/>
        </w:rPr>
        <w:t>anel</w:t>
      </w:r>
      <w:r w:rsidR="006420B3">
        <w:rPr>
          <w:rFonts w:asciiTheme="majorHAnsi" w:hAnsiTheme="majorHAnsi" w:eastAsiaTheme="minorHAnsi" w:cstheme="minorBidi"/>
          <w:szCs w:val="22"/>
        </w:rPr>
        <w:t xml:space="preserve"> of consultants </w:t>
      </w:r>
      <w:r w:rsidRPr="006420B3" w:rsidR="00696CD3">
        <w:rPr>
          <w:rFonts w:asciiTheme="majorHAnsi" w:hAnsiTheme="majorHAnsi" w:eastAsiaTheme="minorHAnsi" w:cstheme="minorBidi"/>
          <w:szCs w:val="22"/>
        </w:rPr>
        <w:t xml:space="preserve">which includes experts in the fields of SH and SA </w:t>
      </w:r>
      <w:r w:rsidR="006420B3">
        <w:rPr>
          <w:rFonts w:asciiTheme="majorHAnsi" w:hAnsiTheme="majorHAnsi" w:eastAsiaTheme="minorHAnsi" w:cstheme="minorBidi"/>
          <w:szCs w:val="22"/>
        </w:rPr>
        <w:t xml:space="preserve">prevention, </w:t>
      </w:r>
      <w:r w:rsidRPr="006420B3" w:rsidR="00696CD3">
        <w:rPr>
          <w:rFonts w:asciiTheme="majorHAnsi" w:hAnsiTheme="majorHAnsi" w:eastAsiaTheme="minorHAnsi" w:cstheme="minorBidi"/>
          <w:szCs w:val="22"/>
        </w:rPr>
        <w:t>both within and outside the military</w:t>
      </w:r>
      <w:r w:rsidR="006420B3">
        <w:rPr>
          <w:rFonts w:asciiTheme="majorHAnsi" w:hAnsiTheme="majorHAnsi" w:eastAsiaTheme="minorHAnsi" w:cstheme="minorBidi"/>
          <w:szCs w:val="22"/>
        </w:rPr>
        <w:t xml:space="preserve"> context</w:t>
      </w:r>
      <w:r w:rsidRPr="006420B3" w:rsidR="00696CD3">
        <w:rPr>
          <w:rFonts w:asciiTheme="majorHAnsi" w:hAnsiTheme="majorHAnsi" w:eastAsiaTheme="minorHAnsi" w:cstheme="minorBidi"/>
          <w:szCs w:val="22"/>
        </w:rPr>
        <w:t xml:space="preserve">. </w:t>
      </w:r>
    </w:p>
    <w:p w:rsidRPr="006420B3" w:rsidR="00B63D56" w:rsidP="00571698" w:rsidRDefault="00B63D56" w14:paraId="01DBCBE8" w14:textId="77777777">
      <w:pPr>
        <w:pStyle w:val="NormalWeb"/>
        <w:spacing w:before="0" w:beforeAutospacing="0" w:after="0" w:afterAutospacing="0" w:line="288" w:lineRule="atLeast"/>
        <w:rPr>
          <w:rFonts w:asciiTheme="majorHAnsi" w:hAnsiTheme="majorHAnsi" w:eastAsiaTheme="minorHAnsi" w:cstheme="minorBidi"/>
          <w:szCs w:val="22"/>
        </w:rPr>
      </w:pPr>
    </w:p>
    <w:p w:rsidRPr="0085688C" w:rsidR="00571698" w:rsidP="006E563D" w:rsidRDefault="006A13FA" w14:paraId="410F29C4" w14:textId="0EDD73DC">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AF752A" w:rsidP="006420B3" w:rsidRDefault="00AF752A" w14:paraId="26DEE233" w14:textId="77777777">
      <w:pPr>
        <w:pStyle w:val="NormalWeb"/>
        <w:spacing w:before="0" w:beforeAutospacing="0" w:after="0" w:afterAutospacing="0" w:line="288" w:lineRule="atLeast"/>
        <w:rPr>
          <w:rFonts w:asciiTheme="majorHAnsi" w:hAnsiTheme="majorHAnsi" w:eastAsiaTheme="minorHAnsi" w:cstheme="minorBidi"/>
          <w:szCs w:val="22"/>
        </w:rPr>
      </w:pPr>
    </w:p>
    <w:p w:rsidRPr="006420B3" w:rsidR="00696CD3" w:rsidP="006420B3" w:rsidRDefault="00696CD3" w14:paraId="168CD9E0" w14:textId="33B0F61F">
      <w:pPr>
        <w:pStyle w:val="NormalWeb"/>
        <w:spacing w:before="0" w:beforeAutospacing="0" w:after="0" w:afterAutospacing="0" w:line="288" w:lineRule="atLeast"/>
        <w:rPr>
          <w:rFonts w:asciiTheme="majorHAnsi" w:hAnsiTheme="majorHAnsi" w:eastAsiaTheme="minorHAnsi" w:cstheme="minorBidi"/>
          <w:szCs w:val="22"/>
        </w:rPr>
      </w:pPr>
      <w:r w:rsidRPr="006420B3">
        <w:rPr>
          <w:rFonts w:asciiTheme="majorHAnsi" w:hAnsiTheme="majorHAnsi" w:eastAsiaTheme="minorHAnsi" w:cstheme="minorBidi"/>
          <w:szCs w:val="22"/>
        </w:rPr>
        <w:t xml:space="preserve">Respondents </w:t>
      </w:r>
      <w:r w:rsidR="006420B3">
        <w:rPr>
          <w:rFonts w:asciiTheme="majorHAnsi" w:hAnsiTheme="majorHAnsi" w:eastAsiaTheme="minorHAnsi" w:cstheme="minorBidi"/>
          <w:szCs w:val="22"/>
        </w:rPr>
        <w:t>will be offered</w:t>
      </w:r>
      <w:r w:rsidRPr="006420B3">
        <w:rPr>
          <w:rFonts w:asciiTheme="majorHAnsi" w:hAnsiTheme="majorHAnsi" w:eastAsiaTheme="minorHAnsi" w:cstheme="minorBidi"/>
          <w:szCs w:val="22"/>
        </w:rPr>
        <w:t xml:space="preserve"> </w:t>
      </w:r>
      <w:r w:rsidR="002E67DA">
        <w:rPr>
          <w:rFonts w:asciiTheme="majorHAnsi" w:hAnsiTheme="majorHAnsi" w:eastAsiaTheme="minorHAnsi" w:cstheme="minorBidi"/>
          <w:szCs w:val="22"/>
        </w:rPr>
        <w:t xml:space="preserve">tokens of appreciation </w:t>
      </w:r>
      <w:r w:rsidR="006420B3">
        <w:rPr>
          <w:rFonts w:asciiTheme="majorHAnsi" w:hAnsiTheme="majorHAnsi" w:eastAsiaTheme="minorHAnsi" w:cstheme="minorBidi"/>
          <w:szCs w:val="22"/>
        </w:rPr>
        <w:t>for survey participation</w:t>
      </w:r>
      <w:r w:rsidRPr="006420B3">
        <w:rPr>
          <w:rFonts w:asciiTheme="majorHAnsi" w:hAnsiTheme="majorHAnsi" w:eastAsiaTheme="minorHAnsi" w:cstheme="minorBidi"/>
          <w:szCs w:val="22"/>
        </w:rPr>
        <w:t xml:space="preserve"> based upon </w:t>
      </w:r>
      <w:r w:rsidR="006420B3">
        <w:rPr>
          <w:rFonts w:asciiTheme="majorHAnsi" w:hAnsiTheme="majorHAnsi" w:eastAsiaTheme="minorHAnsi" w:cstheme="minorBidi"/>
          <w:szCs w:val="22"/>
        </w:rPr>
        <w:t>the guidance of the</w:t>
      </w:r>
      <w:r w:rsidRPr="006420B3">
        <w:rPr>
          <w:rFonts w:asciiTheme="majorHAnsi" w:hAnsiTheme="majorHAnsi" w:eastAsiaTheme="minorHAnsi" w:cstheme="minorBidi"/>
          <w:szCs w:val="22"/>
        </w:rPr>
        <w:t xml:space="preserve"> respective military academy leadership. </w:t>
      </w:r>
      <w:r w:rsidR="002E67DA">
        <w:rPr>
          <w:rFonts w:asciiTheme="majorHAnsi" w:hAnsiTheme="majorHAnsi" w:eastAsiaTheme="minorHAnsi" w:cstheme="minorBidi"/>
          <w:szCs w:val="22"/>
        </w:rPr>
        <w:t>Tokens of appreciation</w:t>
      </w:r>
      <w:r w:rsidRPr="006420B3" w:rsidR="002E67DA">
        <w:rPr>
          <w:rFonts w:asciiTheme="majorHAnsi" w:hAnsiTheme="majorHAnsi" w:eastAsiaTheme="minorHAnsi" w:cstheme="minorBidi"/>
          <w:szCs w:val="22"/>
        </w:rPr>
        <w:t xml:space="preserve"> </w:t>
      </w:r>
      <w:r w:rsidRPr="006420B3">
        <w:rPr>
          <w:rFonts w:asciiTheme="majorHAnsi" w:hAnsiTheme="majorHAnsi" w:eastAsiaTheme="minorHAnsi" w:cstheme="minorBidi"/>
          <w:szCs w:val="22"/>
        </w:rPr>
        <w:t xml:space="preserve">have been </w:t>
      </w:r>
      <w:r w:rsidRPr="006420B3">
        <w:rPr>
          <w:rFonts w:asciiTheme="majorHAnsi" w:hAnsiTheme="majorHAnsi" w:eastAsiaTheme="minorHAnsi" w:cstheme="minorBidi"/>
          <w:szCs w:val="22"/>
        </w:rPr>
        <w:lastRenderedPageBreak/>
        <w:t xml:space="preserve">tailored to local context and geared to specific classes based on </w:t>
      </w:r>
      <w:r w:rsidR="002E67DA">
        <w:rPr>
          <w:rFonts w:asciiTheme="majorHAnsi" w:hAnsiTheme="majorHAnsi" w:eastAsiaTheme="minorHAnsi" w:cstheme="minorBidi"/>
          <w:szCs w:val="22"/>
        </w:rPr>
        <w:t>feedback from Academy personnel and students</w:t>
      </w:r>
      <w:r w:rsidRPr="006420B3">
        <w:rPr>
          <w:rFonts w:asciiTheme="majorHAnsi" w:hAnsiTheme="majorHAnsi" w:eastAsiaTheme="minorHAnsi" w:cstheme="minorBidi"/>
          <w:szCs w:val="22"/>
        </w:rPr>
        <w:t xml:space="preserve">. </w:t>
      </w:r>
      <w:r w:rsidR="006420B3">
        <w:rPr>
          <w:rFonts w:asciiTheme="majorHAnsi" w:hAnsiTheme="majorHAnsi" w:eastAsiaTheme="minorHAnsi" w:cstheme="minorBidi"/>
          <w:szCs w:val="22"/>
        </w:rPr>
        <w:t>Specifically:</w:t>
      </w:r>
    </w:p>
    <w:p w:rsidRPr="006420B3" w:rsidR="00696CD3" w:rsidP="006420B3" w:rsidRDefault="00696CD3" w14:paraId="3A32FCC9" w14:textId="77777777">
      <w:pPr>
        <w:pStyle w:val="NormalWeb"/>
        <w:spacing w:before="0" w:beforeAutospacing="0" w:after="0" w:afterAutospacing="0" w:line="288" w:lineRule="atLeast"/>
        <w:rPr>
          <w:rFonts w:asciiTheme="majorHAnsi" w:hAnsiTheme="majorHAnsi" w:eastAsiaTheme="minorHAnsi" w:cstheme="minorBidi"/>
          <w:szCs w:val="22"/>
        </w:rPr>
      </w:pPr>
    </w:p>
    <w:p w:rsidRPr="006420B3" w:rsidR="003C271C" w:rsidP="006420B3" w:rsidRDefault="006420B3" w14:paraId="6211DFE8" w14:textId="57E819B0">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Participants from the USNA </w:t>
      </w:r>
      <w:r w:rsidRPr="006420B3" w:rsidR="003C271C">
        <w:rPr>
          <w:rFonts w:asciiTheme="majorHAnsi" w:hAnsiTheme="majorHAnsi" w:eastAsiaTheme="minorHAnsi" w:cstheme="minorBidi"/>
          <w:szCs w:val="22"/>
        </w:rPr>
        <w:t>class of 2025 will not receive an incentive during the baseline administration</w:t>
      </w:r>
      <w:r>
        <w:rPr>
          <w:rFonts w:asciiTheme="majorHAnsi" w:hAnsiTheme="majorHAnsi" w:eastAsiaTheme="minorHAnsi" w:cstheme="minorBidi"/>
          <w:szCs w:val="22"/>
        </w:rPr>
        <w:t xml:space="preserve">, consistent with past years of internal surveys conducted with USNA incoming </w:t>
      </w:r>
      <w:r w:rsidR="007504E3">
        <w:rPr>
          <w:rFonts w:asciiTheme="majorHAnsi" w:hAnsiTheme="majorHAnsi" w:eastAsiaTheme="minorHAnsi" w:cstheme="minorBidi"/>
          <w:szCs w:val="22"/>
        </w:rPr>
        <w:t>first year students</w:t>
      </w:r>
      <w:r w:rsidRPr="006420B3" w:rsidR="003C271C">
        <w:rPr>
          <w:rFonts w:asciiTheme="majorHAnsi" w:hAnsiTheme="majorHAnsi" w:eastAsiaTheme="minorHAnsi" w:cstheme="minorBidi"/>
          <w:szCs w:val="22"/>
        </w:rPr>
        <w:t xml:space="preserve">. For the baseline survey, </w:t>
      </w:r>
      <w:r w:rsidRPr="006420B3">
        <w:rPr>
          <w:rFonts w:asciiTheme="majorHAnsi" w:hAnsiTheme="majorHAnsi" w:eastAsiaTheme="minorHAnsi" w:cstheme="minorBidi"/>
          <w:szCs w:val="22"/>
        </w:rPr>
        <w:t>participants</w:t>
      </w:r>
      <w:r>
        <w:rPr>
          <w:rFonts w:asciiTheme="majorHAnsi" w:hAnsiTheme="majorHAnsi" w:eastAsiaTheme="minorHAnsi" w:cstheme="minorBidi"/>
          <w:szCs w:val="22"/>
        </w:rPr>
        <w:t xml:space="preserve"> from</w:t>
      </w:r>
      <w:r w:rsidRPr="006420B3">
        <w:rPr>
          <w:rFonts w:asciiTheme="majorHAnsi" w:hAnsiTheme="majorHAnsi" w:eastAsiaTheme="minorHAnsi" w:cstheme="minorBidi"/>
          <w:szCs w:val="22"/>
        </w:rPr>
        <w:t xml:space="preserve"> </w:t>
      </w:r>
      <w:r>
        <w:rPr>
          <w:rFonts w:asciiTheme="majorHAnsi" w:hAnsiTheme="majorHAnsi" w:eastAsiaTheme="minorHAnsi" w:cstheme="minorBidi"/>
          <w:szCs w:val="22"/>
        </w:rPr>
        <w:t xml:space="preserve">the USNA </w:t>
      </w:r>
      <w:r w:rsidRPr="006420B3" w:rsidR="003C271C">
        <w:rPr>
          <w:rFonts w:asciiTheme="majorHAnsi" w:hAnsiTheme="majorHAnsi" w:eastAsiaTheme="minorHAnsi" w:cstheme="minorBidi"/>
          <w:szCs w:val="22"/>
        </w:rPr>
        <w:t>class of 2023 will receive a $10 gift code to USNA campus stores and coffee shops. For the follow-up survey</w:t>
      </w:r>
      <w:r>
        <w:rPr>
          <w:rFonts w:asciiTheme="majorHAnsi" w:hAnsiTheme="majorHAnsi" w:eastAsiaTheme="minorHAnsi" w:cstheme="minorBidi"/>
          <w:szCs w:val="22"/>
        </w:rPr>
        <w:t xml:space="preserve"> in the spring of 2023</w:t>
      </w:r>
      <w:r w:rsidRPr="006420B3" w:rsidR="003C271C">
        <w:rPr>
          <w:rFonts w:asciiTheme="majorHAnsi" w:hAnsiTheme="majorHAnsi" w:eastAsiaTheme="minorHAnsi" w:cstheme="minorBidi"/>
          <w:szCs w:val="22"/>
        </w:rPr>
        <w:t xml:space="preserve">, </w:t>
      </w:r>
      <w:r>
        <w:rPr>
          <w:rFonts w:asciiTheme="majorHAnsi" w:hAnsiTheme="majorHAnsi" w:eastAsiaTheme="minorHAnsi" w:cstheme="minorBidi"/>
          <w:szCs w:val="22"/>
        </w:rPr>
        <w:t xml:space="preserve">participants from both USNA classes (2023, 2025) </w:t>
      </w:r>
      <w:r w:rsidRPr="006420B3" w:rsidR="003C271C">
        <w:rPr>
          <w:rFonts w:asciiTheme="majorHAnsi" w:hAnsiTheme="majorHAnsi" w:eastAsiaTheme="minorHAnsi" w:cstheme="minorBidi"/>
          <w:szCs w:val="22"/>
        </w:rPr>
        <w:t>will receive a $15 gift code</w:t>
      </w:r>
      <w:r>
        <w:rPr>
          <w:rFonts w:asciiTheme="majorHAnsi" w:hAnsiTheme="majorHAnsi" w:eastAsiaTheme="minorHAnsi" w:cstheme="minorBidi"/>
          <w:szCs w:val="22"/>
        </w:rPr>
        <w:t xml:space="preserve"> </w:t>
      </w:r>
      <w:r w:rsidRPr="006420B3">
        <w:rPr>
          <w:rFonts w:asciiTheme="majorHAnsi" w:hAnsiTheme="majorHAnsi" w:eastAsiaTheme="minorHAnsi" w:cstheme="minorBidi"/>
          <w:szCs w:val="22"/>
        </w:rPr>
        <w:t>to USNA campus stores and coffee shops</w:t>
      </w:r>
      <w:r w:rsidRPr="006420B3" w:rsidR="003C271C">
        <w:rPr>
          <w:rFonts w:asciiTheme="majorHAnsi" w:hAnsiTheme="majorHAnsi" w:eastAsiaTheme="minorHAnsi" w:cstheme="minorBidi"/>
          <w:szCs w:val="22"/>
        </w:rPr>
        <w:t xml:space="preserve">. </w:t>
      </w:r>
    </w:p>
    <w:p w:rsidRPr="006420B3" w:rsidR="003C271C" w:rsidP="006420B3" w:rsidRDefault="003C271C" w14:paraId="1FC0237E" w14:textId="77777777">
      <w:pPr>
        <w:pStyle w:val="NormalWeb"/>
        <w:spacing w:before="0" w:beforeAutospacing="0" w:after="0" w:afterAutospacing="0" w:line="288" w:lineRule="atLeast"/>
        <w:rPr>
          <w:rFonts w:asciiTheme="majorHAnsi" w:hAnsiTheme="majorHAnsi" w:eastAsiaTheme="minorHAnsi" w:cstheme="minorBidi"/>
          <w:szCs w:val="22"/>
        </w:rPr>
      </w:pPr>
    </w:p>
    <w:p w:rsidR="003C271C" w:rsidP="006420B3" w:rsidRDefault="006420B3" w14:paraId="76D56649" w14:textId="7A36A482">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Participants in the baseline survey from the USMA </w:t>
      </w:r>
      <w:r w:rsidRPr="006420B3" w:rsidR="003C271C">
        <w:rPr>
          <w:rFonts w:asciiTheme="majorHAnsi" w:hAnsiTheme="majorHAnsi" w:eastAsiaTheme="minorHAnsi" w:cstheme="minorBidi"/>
          <w:szCs w:val="22"/>
        </w:rPr>
        <w:t>class of 2025</w:t>
      </w:r>
      <w:r>
        <w:rPr>
          <w:rFonts w:asciiTheme="majorHAnsi" w:hAnsiTheme="majorHAnsi" w:eastAsiaTheme="minorHAnsi" w:cstheme="minorBidi"/>
          <w:szCs w:val="22"/>
        </w:rPr>
        <w:t xml:space="preserve"> and the USMA class of 2023</w:t>
      </w:r>
      <w:r w:rsidRPr="006420B3" w:rsidR="003C271C">
        <w:rPr>
          <w:rFonts w:asciiTheme="majorHAnsi" w:hAnsiTheme="majorHAnsi" w:eastAsiaTheme="minorHAnsi" w:cstheme="minorBidi"/>
          <w:szCs w:val="22"/>
        </w:rPr>
        <w:t xml:space="preserve"> </w:t>
      </w:r>
      <w:r>
        <w:rPr>
          <w:rFonts w:asciiTheme="majorHAnsi" w:hAnsiTheme="majorHAnsi" w:eastAsiaTheme="minorHAnsi" w:cstheme="minorBidi"/>
          <w:szCs w:val="22"/>
        </w:rPr>
        <w:t xml:space="preserve">will receive </w:t>
      </w:r>
      <w:r w:rsidRPr="006420B3" w:rsidR="003C271C">
        <w:rPr>
          <w:rFonts w:asciiTheme="majorHAnsi" w:hAnsiTheme="majorHAnsi" w:eastAsiaTheme="minorHAnsi" w:cstheme="minorBidi"/>
          <w:szCs w:val="22"/>
        </w:rPr>
        <w:t xml:space="preserve">one “PMI” (which stands for PM Inspection), a relief of morning duty time. </w:t>
      </w:r>
      <w:r w:rsidRPr="006420B3">
        <w:rPr>
          <w:rFonts w:asciiTheme="majorHAnsi" w:hAnsiTheme="majorHAnsi" w:eastAsiaTheme="minorHAnsi" w:cstheme="minorBidi"/>
          <w:szCs w:val="22"/>
        </w:rPr>
        <w:t>For the follow-up survey</w:t>
      </w:r>
      <w:r>
        <w:rPr>
          <w:rFonts w:asciiTheme="majorHAnsi" w:hAnsiTheme="majorHAnsi" w:eastAsiaTheme="minorHAnsi" w:cstheme="minorBidi"/>
          <w:szCs w:val="22"/>
        </w:rPr>
        <w:t xml:space="preserve"> in the spring of 2023</w:t>
      </w:r>
      <w:r w:rsidRPr="006420B3">
        <w:rPr>
          <w:rFonts w:asciiTheme="majorHAnsi" w:hAnsiTheme="majorHAnsi" w:eastAsiaTheme="minorHAnsi" w:cstheme="minorBidi"/>
          <w:szCs w:val="22"/>
        </w:rPr>
        <w:t xml:space="preserve">, </w:t>
      </w:r>
      <w:r>
        <w:rPr>
          <w:rFonts w:asciiTheme="majorHAnsi" w:hAnsiTheme="majorHAnsi" w:eastAsiaTheme="minorHAnsi" w:cstheme="minorBidi"/>
          <w:szCs w:val="22"/>
        </w:rPr>
        <w:t xml:space="preserve">participants from both USMA classes (2023, 2025) </w:t>
      </w:r>
      <w:r w:rsidRPr="006420B3">
        <w:rPr>
          <w:rFonts w:asciiTheme="majorHAnsi" w:hAnsiTheme="majorHAnsi" w:eastAsiaTheme="minorHAnsi" w:cstheme="minorBidi"/>
          <w:szCs w:val="22"/>
        </w:rPr>
        <w:t xml:space="preserve">will </w:t>
      </w:r>
      <w:r w:rsidRPr="006420B3" w:rsidR="003C271C">
        <w:rPr>
          <w:rFonts w:asciiTheme="majorHAnsi" w:hAnsiTheme="majorHAnsi" w:eastAsiaTheme="minorHAnsi" w:cstheme="minorBidi"/>
          <w:szCs w:val="22"/>
        </w:rPr>
        <w:t xml:space="preserve">receive two PMIs. </w:t>
      </w:r>
      <w:r w:rsidR="00D77AB2">
        <w:rPr>
          <w:rFonts w:asciiTheme="majorHAnsi" w:hAnsiTheme="majorHAnsi" w:eastAsiaTheme="minorHAnsi" w:cstheme="minorBidi"/>
          <w:szCs w:val="22"/>
        </w:rPr>
        <w:t>(</w:t>
      </w:r>
      <w:r w:rsidR="00192BD9">
        <w:rPr>
          <w:rFonts w:asciiTheme="majorHAnsi" w:hAnsiTheme="majorHAnsi" w:eastAsiaTheme="minorHAnsi" w:cstheme="minorBidi"/>
          <w:szCs w:val="22"/>
        </w:rPr>
        <w:t xml:space="preserve">Notably, NORC IRB and USMA HRPP have approved two alternative </w:t>
      </w:r>
      <w:r w:rsidR="002E67DA">
        <w:rPr>
          <w:rFonts w:asciiTheme="majorHAnsi" w:hAnsiTheme="majorHAnsi" w:eastAsiaTheme="minorHAnsi" w:cstheme="minorBidi"/>
          <w:szCs w:val="22"/>
        </w:rPr>
        <w:t xml:space="preserve">token of appreciation </w:t>
      </w:r>
      <w:r w:rsidR="00192BD9">
        <w:rPr>
          <w:rFonts w:asciiTheme="majorHAnsi" w:hAnsiTheme="majorHAnsi" w:eastAsiaTheme="minorHAnsi" w:cstheme="minorBidi"/>
          <w:szCs w:val="22"/>
        </w:rPr>
        <w:t xml:space="preserve">plans for the USMA participants: (1) that USMA cadets’ </w:t>
      </w:r>
      <w:r w:rsidR="002E67DA">
        <w:rPr>
          <w:rFonts w:asciiTheme="majorHAnsi" w:hAnsiTheme="majorHAnsi" w:eastAsiaTheme="minorHAnsi" w:cstheme="minorBidi"/>
          <w:szCs w:val="22"/>
        </w:rPr>
        <w:t xml:space="preserve">tokens of appreciation </w:t>
      </w:r>
      <w:r w:rsidR="00192BD9">
        <w:rPr>
          <w:rFonts w:asciiTheme="majorHAnsi" w:hAnsiTheme="majorHAnsi" w:eastAsiaTheme="minorHAnsi" w:cstheme="minorBidi"/>
          <w:szCs w:val="22"/>
        </w:rPr>
        <w:t xml:space="preserve">for participation would match the USNA plan; (2) that there would be no </w:t>
      </w:r>
      <w:r w:rsidR="002E67DA">
        <w:rPr>
          <w:rFonts w:asciiTheme="majorHAnsi" w:hAnsiTheme="majorHAnsi" w:eastAsiaTheme="minorHAnsi" w:cstheme="minorBidi"/>
          <w:szCs w:val="22"/>
        </w:rPr>
        <w:t xml:space="preserve">tokens of appreciation </w:t>
      </w:r>
      <w:r w:rsidR="00192BD9">
        <w:rPr>
          <w:rFonts w:asciiTheme="majorHAnsi" w:hAnsiTheme="majorHAnsi" w:eastAsiaTheme="minorHAnsi" w:cstheme="minorBidi"/>
          <w:szCs w:val="22"/>
        </w:rPr>
        <w:t xml:space="preserve">for USMA cadets’ participation. However, at this time USMA leadership </w:t>
      </w:r>
      <w:r w:rsidR="00B63D56">
        <w:rPr>
          <w:rFonts w:asciiTheme="majorHAnsi" w:hAnsiTheme="majorHAnsi" w:eastAsiaTheme="minorHAnsi" w:cstheme="minorBidi"/>
          <w:szCs w:val="22"/>
        </w:rPr>
        <w:t>plans for NORC</w:t>
      </w:r>
      <w:r w:rsidR="00192BD9">
        <w:rPr>
          <w:rFonts w:asciiTheme="majorHAnsi" w:hAnsiTheme="majorHAnsi" w:eastAsiaTheme="minorHAnsi" w:cstheme="minorBidi"/>
          <w:szCs w:val="22"/>
        </w:rPr>
        <w:t xml:space="preserve"> to implement the “PMI” </w:t>
      </w:r>
      <w:r w:rsidR="002E67DA">
        <w:rPr>
          <w:rFonts w:asciiTheme="majorHAnsi" w:hAnsiTheme="majorHAnsi" w:eastAsiaTheme="minorHAnsi" w:cstheme="minorBidi"/>
          <w:szCs w:val="22"/>
        </w:rPr>
        <w:t xml:space="preserve">token of appreciation </w:t>
      </w:r>
      <w:r w:rsidR="00192BD9">
        <w:rPr>
          <w:rFonts w:asciiTheme="majorHAnsi" w:hAnsiTheme="majorHAnsi" w:eastAsiaTheme="minorHAnsi" w:cstheme="minorBidi"/>
          <w:szCs w:val="22"/>
        </w:rPr>
        <w:t>plan.</w:t>
      </w:r>
      <w:r w:rsidR="00D77AB2">
        <w:rPr>
          <w:rFonts w:asciiTheme="majorHAnsi" w:hAnsiTheme="majorHAnsi" w:eastAsiaTheme="minorHAnsi" w:cstheme="minorBidi"/>
          <w:szCs w:val="22"/>
        </w:rPr>
        <w:t>)</w:t>
      </w:r>
    </w:p>
    <w:p w:rsidR="006420B3" w:rsidP="006420B3" w:rsidRDefault="006420B3" w14:paraId="0098D34E" w14:textId="77777777">
      <w:pPr>
        <w:pStyle w:val="NormalWeb"/>
        <w:spacing w:before="0" w:beforeAutospacing="0" w:after="0" w:afterAutospacing="0" w:line="288" w:lineRule="atLeast"/>
        <w:rPr>
          <w:rFonts w:asciiTheme="majorHAnsi" w:hAnsiTheme="majorHAnsi" w:eastAsiaTheme="minorHAnsi" w:cstheme="minorBidi"/>
          <w:szCs w:val="22"/>
        </w:rPr>
      </w:pPr>
    </w:p>
    <w:p w:rsidRPr="006420B3" w:rsidR="006420B3" w:rsidP="006420B3" w:rsidRDefault="00FC50BE" w14:paraId="01EF1887" w14:textId="66275267">
      <w:pPr>
        <w:pStyle w:val="NormalWeb"/>
        <w:spacing w:before="0" w:beforeAutospacing="0"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DoD’s Office of General Counsel (OGC) noted no legal objections to the use of tokens of appreciation, and the leadership at USNA and USMA have reviewed and approved t</w:t>
      </w:r>
      <w:r w:rsidR="006420B3">
        <w:rPr>
          <w:rFonts w:asciiTheme="majorHAnsi" w:hAnsiTheme="majorHAnsi" w:eastAsiaTheme="minorHAnsi" w:cstheme="minorBidi"/>
          <w:szCs w:val="22"/>
        </w:rPr>
        <w:t xml:space="preserve">hese </w:t>
      </w:r>
      <w:r w:rsidR="002E67DA">
        <w:rPr>
          <w:rFonts w:asciiTheme="majorHAnsi" w:hAnsiTheme="majorHAnsi" w:eastAsiaTheme="minorHAnsi" w:cstheme="minorBidi"/>
          <w:szCs w:val="22"/>
        </w:rPr>
        <w:t xml:space="preserve">token of appreciation </w:t>
      </w:r>
      <w:r w:rsidR="006420B3">
        <w:rPr>
          <w:rFonts w:asciiTheme="majorHAnsi" w:hAnsiTheme="majorHAnsi" w:eastAsiaTheme="minorHAnsi" w:cstheme="minorBidi"/>
          <w:szCs w:val="22"/>
        </w:rPr>
        <w:t>structures.</w:t>
      </w:r>
    </w:p>
    <w:p w:rsidR="003C271C" w:rsidP="006A13FA" w:rsidRDefault="003C271C" w14:paraId="1250C94F" w14:textId="77777777">
      <w:pPr>
        <w:spacing w:after="0" w:line="240" w:lineRule="auto"/>
        <w:rPr>
          <w:rFonts w:asciiTheme="majorHAnsi" w:hAnsiTheme="majorHAnsi"/>
          <w:i/>
          <w:sz w:val="24"/>
        </w:rPr>
      </w:pPr>
    </w:p>
    <w:p w:rsidR="00F97482" w:rsidP="006A13FA" w:rsidRDefault="00F97482" w14:paraId="021BEC40"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B63D56" w:rsidP="00150664" w:rsidRDefault="00B63D56" w14:paraId="111BFAE1" w14:textId="77777777">
      <w:pPr>
        <w:spacing w:after="0" w:line="240" w:lineRule="auto"/>
        <w:rPr>
          <w:rFonts w:asciiTheme="majorHAnsi" w:hAnsiTheme="majorHAnsi"/>
          <w:sz w:val="24"/>
        </w:rPr>
      </w:pPr>
    </w:p>
    <w:p w:rsidRPr="00150664" w:rsidR="00E95FFB" w:rsidP="00150664" w:rsidRDefault="00AA5E58" w14:paraId="17F711B0" w14:textId="1EDAC7FE">
      <w:pPr>
        <w:spacing w:after="0" w:line="240" w:lineRule="auto"/>
        <w:rPr>
          <w:rFonts w:asciiTheme="majorHAnsi" w:hAnsiTheme="majorHAnsi"/>
          <w:sz w:val="24"/>
        </w:rPr>
      </w:pPr>
      <w:r w:rsidRPr="00150664">
        <w:rPr>
          <w:rFonts w:asciiTheme="majorHAnsi" w:hAnsiTheme="majorHAnsi"/>
          <w:sz w:val="24"/>
        </w:rPr>
        <w:t xml:space="preserve">The collection instrument does not require a Privacy Act Statement because the instrument is administered anonymously. </w:t>
      </w:r>
      <w:r w:rsidR="00150664">
        <w:rPr>
          <w:rFonts w:asciiTheme="majorHAnsi" w:hAnsiTheme="majorHAnsi"/>
          <w:sz w:val="24"/>
        </w:rPr>
        <w:t xml:space="preserve">There is no way to link participants’ responses to their identities. </w:t>
      </w:r>
    </w:p>
    <w:p w:rsidR="005D5C81" w:rsidP="005D5C81" w:rsidRDefault="005D5C81" w14:paraId="72ADFFF0" w14:textId="77777777">
      <w:pPr>
        <w:spacing w:after="0" w:line="240" w:lineRule="auto"/>
        <w:ind w:firstLine="720"/>
        <w:rPr>
          <w:rFonts w:asciiTheme="majorHAnsi" w:hAnsiTheme="majorHAnsi"/>
          <w:sz w:val="24"/>
        </w:rPr>
      </w:pPr>
    </w:p>
    <w:p w:rsidR="005D5C81" w:rsidP="00490797" w:rsidRDefault="00490797" w14:paraId="00840AAF" w14:textId="7435C1E9">
      <w:pPr>
        <w:spacing w:after="0" w:line="240" w:lineRule="auto"/>
        <w:rPr>
          <w:rFonts w:asciiTheme="majorHAnsi" w:hAnsiTheme="majorHAnsi"/>
          <w:sz w:val="24"/>
        </w:rPr>
      </w:pPr>
      <w:r w:rsidRPr="00150664">
        <w:rPr>
          <w:rFonts w:asciiTheme="majorHAnsi" w:hAnsiTheme="majorHAnsi"/>
          <w:sz w:val="24"/>
        </w:rPr>
        <w:t xml:space="preserve">A </w:t>
      </w:r>
      <w:r w:rsidRPr="00150664" w:rsidR="00996894">
        <w:rPr>
          <w:rFonts w:asciiTheme="majorHAnsi" w:hAnsiTheme="majorHAnsi"/>
          <w:sz w:val="24"/>
        </w:rPr>
        <w:t>System of Record Notice (</w:t>
      </w:r>
      <w:r w:rsidRPr="00150664">
        <w:rPr>
          <w:rFonts w:asciiTheme="majorHAnsi" w:hAnsiTheme="majorHAnsi"/>
          <w:sz w:val="24"/>
        </w:rPr>
        <w:t>SORN</w:t>
      </w:r>
      <w:r w:rsidRPr="00150664" w:rsidR="00996894">
        <w:rPr>
          <w:rFonts w:asciiTheme="majorHAnsi" w:hAnsiTheme="majorHAnsi"/>
          <w:sz w:val="24"/>
        </w:rPr>
        <w:t>)</w:t>
      </w:r>
      <w:r w:rsidRPr="00150664">
        <w:rPr>
          <w:rFonts w:asciiTheme="majorHAnsi" w:hAnsiTheme="majorHAnsi"/>
          <w:sz w:val="24"/>
        </w:rPr>
        <w:t xml:space="preserve"> is not required </w:t>
      </w:r>
      <w:r w:rsidRPr="00150664" w:rsidR="00996894">
        <w:rPr>
          <w:rFonts w:asciiTheme="majorHAnsi" w:hAnsiTheme="majorHAnsi"/>
          <w:sz w:val="24"/>
        </w:rPr>
        <w:t xml:space="preserve">for this collection </w:t>
      </w:r>
      <w:r w:rsidRPr="00150664">
        <w:rPr>
          <w:rFonts w:asciiTheme="majorHAnsi" w:hAnsiTheme="majorHAnsi"/>
          <w:sz w:val="24"/>
        </w:rPr>
        <w:t xml:space="preserve">because records are not retrievable by PII. </w:t>
      </w:r>
    </w:p>
    <w:p w:rsidR="00996894" w:rsidP="005D5C81" w:rsidRDefault="00996894" w14:paraId="315D5B86" w14:textId="77777777">
      <w:pPr>
        <w:spacing w:after="0" w:line="240" w:lineRule="auto"/>
        <w:ind w:left="720"/>
        <w:rPr>
          <w:rFonts w:asciiTheme="majorHAnsi" w:hAnsiTheme="majorHAnsi"/>
          <w:sz w:val="24"/>
        </w:rPr>
      </w:pPr>
    </w:p>
    <w:p w:rsidRPr="00C917F2" w:rsidR="00996894" w:rsidP="00150664" w:rsidRDefault="00996894" w14:paraId="658CFF2A" w14:textId="0EE63E1F">
      <w:pPr>
        <w:spacing w:after="0" w:line="240" w:lineRule="auto"/>
        <w:rPr>
          <w:rFonts w:asciiTheme="majorHAnsi" w:hAnsiTheme="majorHAnsi"/>
          <w:sz w:val="24"/>
        </w:rPr>
      </w:pPr>
      <w:r w:rsidRPr="00E40E61">
        <w:rPr>
          <w:rFonts w:asciiTheme="majorHAnsi" w:hAnsiTheme="majorHAnsi"/>
          <w:sz w:val="24"/>
        </w:rPr>
        <w:t xml:space="preserve">A Privacy Impact Assessment (PIA) is not required for this collection because PII is not being collected electronically. </w:t>
      </w:r>
      <w:r w:rsidRPr="00E40E61" w:rsidR="00AA5E58">
        <w:rPr>
          <w:rFonts w:asciiTheme="majorHAnsi" w:hAnsiTheme="majorHAnsi"/>
          <w:sz w:val="24"/>
        </w:rPr>
        <w:t>Only a single data point, respondent duty email addresses, will be collected. This single data point is not considered PII</w:t>
      </w:r>
      <w:r w:rsidRPr="009452B7" w:rsidR="00AA5E58">
        <w:rPr>
          <w:rFonts w:asciiTheme="majorHAnsi" w:hAnsiTheme="majorHAnsi"/>
          <w:sz w:val="24"/>
        </w:rPr>
        <w:t xml:space="preserve"> and survey responses are anonymous.</w:t>
      </w:r>
    </w:p>
    <w:p w:rsidRPr="00996894" w:rsidR="00996894" w:rsidP="00996894" w:rsidRDefault="00996894" w14:paraId="6D25E624" w14:textId="77777777">
      <w:pPr>
        <w:spacing w:after="0" w:line="240" w:lineRule="auto"/>
        <w:rPr>
          <w:rFonts w:asciiTheme="majorHAnsi" w:hAnsiTheme="majorHAnsi"/>
          <w:i/>
          <w:sz w:val="24"/>
        </w:rPr>
      </w:pPr>
    </w:p>
    <w:p w:rsidRPr="00E40E61" w:rsidR="00AA5E58" w:rsidP="00996894" w:rsidRDefault="00AA5E58" w14:paraId="54557654" w14:textId="525D10C8">
      <w:pPr>
        <w:spacing w:after="0" w:line="240" w:lineRule="auto"/>
        <w:rPr>
          <w:rFonts w:asciiTheme="majorHAnsi" w:hAnsiTheme="majorHAnsi"/>
          <w:sz w:val="24"/>
        </w:rPr>
      </w:pPr>
      <w:r w:rsidRPr="00E40E61">
        <w:rPr>
          <w:rFonts w:asciiTheme="majorHAnsi" w:hAnsiTheme="majorHAnsi"/>
          <w:sz w:val="24"/>
        </w:rPr>
        <w:t xml:space="preserve">Anonymous records will be retained during analysis and </w:t>
      </w:r>
      <w:r w:rsidR="002157F5">
        <w:rPr>
          <w:rFonts w:asciiTheme="majorHAnsi" w:hAnsiTheme="majorHAnsi"/>
          <w:sz w:val="24"/>
        </w:rPr>
        <w:t xml:space="preserve">data will be reported in </w:t>
      </w:r>
      <w:r w:rsidRPr="00E40E61" w:rsidR="00E40E61">
        <w:rPr>
          <w:rFonts w:asciiTheme="majorHAnsi" w:hAnsiTheme="majorHAnsi"/>
          <w:sz w:val="24"/>
        </w:rPr>
        <w:t>aggregate</w:t>
      </w:r>
      <w:r w:rsidRPr="00E40E61">
        <w:rPr>
          <w:rFonts w:asciiTheme="majorHAnsi" w:hAnsiTheme="majorHAnsi"/>
          <w:sz w:val="24"/>
        </w:rPr>
        <w:t xml:space="preserve"> to DOD SAPRO. At the time of the study’s close, anonymous records will be returned to their respective </w:t>
      </w:r>
      <w:r w:rsidRPr="00E40E61" w:rsidR="00E40E61">
        <w:rPr>
          <w:rFonts w:asciiTheme="majorHAnsi" w:hAnsiTheme="majorHAnsi"/>
          <w:sz w:val="24"/>
        </w:rPr>
        <w:t>academy</w:t>
      </w:r>
      <w:r w:rsidRPr="00E40E61">
        <w:rPr>
          <w:rFonts w:asciiTheme="majorHAnsi" w:hAnsiTheme="majorHAnsi"/>
          <w:sz w:val="24"/>
        </w:rPr>
        <w:t xml:space="preserve"> and all data housed at NORC at the University of Chicago will be destroyed</w:t>
      </w:r>
      <w:r w:rsidR="001878BD">
        <w:rPr>
          <w:rFonts w:asciiTheme="majorHAnsi" w:hAnsiTheme="majorHAnsi"/>
          <w:sz w:val="24"/>
        </w:rPr>
        <w:t xml:space="preserve"> following protocols consistent with federal guidelines</w:t>
      </w:r>
      <w:r w:rsidRPr="00E40E61">
        <w:rPr>
          <w:rFonts w:asciiTheme="majorHAnsi" w:hAnsiTheme="majorHAnsi"/>
          <w:sz w:val="24"/>
        </w:rPr>
        <w:t>.</w:t>
      </w:r>
    </w:p>
    <w:p w:rsidR="00996894" w:rsidP="00996894" w:rsidRDefault="00996894" w14:paraId="712BFBBB" w14:textId="77777777">
      <w:pPr>
        <w:spacing w:after="0" w:line="240" w:lineRule="auto"/>
        <w:rPr>
          <w:rFonts w:asciiTheme="majorHAnsi" w:hAnsiTheme="majorHAnsi"/>
          <w:i/>
          <w:sz w:val="24"/>
        </w:rPr>
      </w:pPr>
    </w:p>
    <w:p w:rsidR="00996894" w:rsidP="00996894" w:rsidRDefault="00337EF1" w14:paraId="3F652D45" w14:textId="7D2170AF">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192BD9" w:rsidP="00337EF1" w:rsidRDefault="00192BD9" w14:paraId="6E93B11A" w14:textId="77777777">
      <w:pPr>
        <w:spacing w:after="0" w:line="240" w:lineRule="auto"/>
        <w:rPr>
          <w:rFonts w:asciiTheme="majorHAnsi" w:hAnsiTheme="majorHAnsi"/>
          <w:i/>
          <w:sz w:val="24"/>
        </w:rPr>
      </w:pPr>
    </w:p>
    <w:p w:rsidRPr="009A6246" w:rsidR="009A6246" w:rsidP="00337EF1" w:rsidRDefault="00E40E61" w14:paraId="0DBADA13" w14:textId="238C42E4">
      <w:pPr>
        <w:spacing w:after="0" w:line="240" w:lineRule="auto"/>
        <w:rPr>
          <w:rFonts w:asciiTheme="majorHAnsi" w:hAnsiTheme="majorHAnsi"/>
          <w:i/>
          <w:sz w:val="24"/>
        </w:rPr>
      </w:pPr>
      <w:r>
        <w:rPr>
          <w:rFonts w:asciiTheme="majorHAnsi" w:hAnsiTheme="majorHAnsi"/>
          <w:sz w:val="24"/>
        </w:rPr>
        <w:lastRenderedPageBreak/>
        <w:t xml:space="preserve">This data collection includes sensitive questions.  </w:t>
      </w:r>
      <w:r w:rsidR="00EF21B7">
        <w:rPr>
          <w:rFonts w:asciiTheme="majorHAnsi" w:hAnsiTheme="majorHAnsi"/>
          <w:sz w:val="24"/>
        </w:rPr>
        <w:t xml:space="preserve">The survey questions are drawn from existing, validated instruments or have been developed in close consultation with the stakeholders in this program evaluation study, and with input from NORC’s experts and our small panel of experts in this field. These questions have also been cognitively tested with a small sample of volunteer USNA midshipmen to assure that the </w:t>
      </w:r>
      <w:r w:rsidRPr="00192BD9" w:rsidR="00192BD9">
        <w:rPr>
          <w:rFonts w:asciiTheme="majorHAnsi" w:hAnsiTheme="majorHAnsi"/>
          <w:sz w:val="24"/>
        </w:rPr>
        <w:t xml:space="preserve">recruitment and survey </w:t>
      </w:r>
      <w:r w:rsidR="00EF21B7">
        <w:rPr>
          <w:rFonts w:asciiTheme="majorHAnsi" w:hAnsiTheme="majorHAnsi"/>
          <w:sz w:val="24"/>
        </w:rPr>
        <w:t xml:space="preserve">language is understandable and acceptable to the target population of academy students in the classes of 2023 and 2025. </w:t>
      </w:r>
      <w:r w:rsidRPr="00E40E61">
        <w:rPr>
          <w:rFonts w:asciiTheme="majorHAnsi" w:hAnsiTheme="majorHAnsi"/>
          <w:sz w:val="24"/>
        </w:rPr>
        <w:t xml:space="preserve">The survey assesses topics such as rape myth acceptance, descriptive behavioral norms at the respective academies, experiences of </w:t>
      </w:r>
      <w:r w:rsidR="00BE756E">
        <w:rPr>
          <w:rFonts w:asciiTheme="majorHAnsi" w:hAnsiTheme="majorHAnsi"/>
          <w:sz w:val="24"/>
        </w:rPr>
        <w:t>SH</w:t>
      </w:r>
      <w:r w:rsidRPr="0037221C" w:rsidR="00BE756E">
        <w:rPr>
          <w:rFonts w:asciiTheme="majorHAnsi" w:hAnsiTheme="majorHAnsi"/>
          <w:sz w:val="24"/>
        </w:rPr>
        <w:t xml:space="preserve"> and </w:t>
      </w:r>
      <w:r w:rsidR="00BE756E">
        <w:rPr>
          <w:rFonts w:asciiTheme="majorHAnsi" w:hAnsiTheme="majorHAnsi"/>
          <w:sz w:val="24"/>
        </w:rPr>
        <w:t>SA</w:t>
      </w:r>
      <w:r w:rsidRPr="00E40E61">
        <w:rPr>
          <w:rFonts w:asciiTheme="majorHAnsi" w:hAnsiTheme="majorHAnsi"/>
          <w:sz w:val="24"/>
        </w:rPr>
        <w:t xml:space="preserve">, alcohol-related sex expectancies, exposures as a witness to situations that might call for bystander intervention to prevent </w:t>
      </w:r>
      <w:r w:rsidR="00BE756E">
        <w:rPr>
          <w:rFonts w:asciiTheme="majorHAnsi" w:hAnsiTheme="majorHAnsi"/>
          <w:sz w:val="24"/>
        </w:rPr>
        <w:t>SH</w:t>
      </w:r>
      <w:r w:rsidRPr="0037221C" w:rsidR="00BE756E">
        <w:rPr>
          <w:rFonts w:asciiTheme="majorHAnsi" w:hAnsiTheme="majorHAnsi"/>
          <w:sz w:val="24"/>
        </w:rPr>
        <w:t xml:space="preserve"> and</w:t>
      </w:r>
      <w:r w:rsidR="00BE756E">
        <w:rPr>
          <w:rFonts w:asciiTheme="majorHAnsi" w:hAnsiTheme="majorHAnsi"/>
          <w:sz w:val="24"/>
        </w:rPr>
        <w:t>/or</w:t>
      </w:r>
      <w:r w:rsidRPr="0037221C" w:rsidR="00BE756E">
        <w:rPr>
          <w:rFonts w:asciiTheme="majorHAnsi" w:hAnsiTheme="majorHAnsi"/>
          <w:sz w:val="24"/>
        </w:rPr>
        <w:t xml:space="preserve"> </w:t>
      </w:r>
      <w:r w:rsidR="00BE756E">
        <w:rPr>
          <w:rFonts w:asciiTheme="majorHAnsi" w:hAnsiTheme="majorHAnsi"/>
          <w:sz w:val="24"/>
        </w:rPr>
        <w:t>SA</w:t>
      </w:r>
      <w:r w:rsidRPr="00E40E61">
        <w:rPr>
          <w:rFonts w:asciiTheme="majorHAnsi" w:hAnsiTheme="majorHAnsi"/>
          <w:sz w:val="24"/>
        </w:rPr>
        <w:t>, and personal responses when exposed to these situations.</w:t>
      </w:r>
      <w:r>
        <w:rPr>
          <w:rFonts w:asciiTheme="majorHAnsi" w:hAnsiTheme="majorHAnsi"/>
          <w:sz w:val="24"/>
        </w:rPr>
        <w:t xml:space="preserve"> The measurement of these outcomes in the baseline and follow-up surveys at each academy is necessary to evaluate the impact of the SH and SA prevention programming being conducted at USNA and USMA.  The survey instrument also includes questions about </w:t>
      </w:r>
      <w:r w:rsidRPr="00EF21B7">
        <w:rPr>
          <w:rFonts w:asciiTheme="majorHAnsi" w:hAnsiTheme="majorHAnsi"/>
          <w:sz w:val="24"/>
        </w:rPr>
        <w:t>respondents’ sex, sexual orientation, race/ethnicity, and varsity athletic participation; these sociodemographic responses are programmed to be recoded as binary indicators before the research team sees the data to prevent anyone from figuring out an individual participant’s identity based on unique characteristics</w:t>
      </w:r>
      <w:r w:rsidRPr="00EF21B7" w:rsidR="00EF21B7">
        <w:rPr>
          <w:rFonts w:asciiTheme="majorHAnsi" w:hAnsiTheme="majorHAnsi"/>
          <w:sz w:val="24"/>
        </w:rPr>
        <w:t>.</w:t>
      </w:r>
    </w:p>
    <w:p w:rsidR="00D21AA6" w:rsidP="00337EF1" w:rsidRDefault="00D21AA6" w14:paraId="1DE8AFA8" w14:textId="77777777">
      <w:pPr>
        <w:spacing w:after="0" w:line="240" w:lineRule="auto"/>
        <w:rPr>
          <w:rFonts w:asciiTheme="majorHAnsi" w:hAnsiTheme="majorHAnsi"/>
          <w:sz w:val="24"/>
        </w:rPr>
      </w:pPr>
    </w:p>
    <w:p w:rsidR="00D21AA6" w:rsidP="00337EF1" w:rsidRDefault="00D21AA6" w14:paraId="02A77C81"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6E600460"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2A9A567C" w14:textId="77777777">
      <w:pPr>
        <w:spacing w:after="0" w:line="240" w:lineRule="auto"/>
        <w:rPr>
          <w:rFonts w:asciiTheme="majorHAnsi" w:hAnsiTheme="majorHAnsi"/>
          <w:i/>
          <w:sz w:val="24"/>
        </w:rPr>
      </w:pPr>
    </w:p>
    <w:p w:rsidR="00235D71" w:rsidP="00235D71" w:rsidRDefault="00235D71" w14:paraId="7DF4956E"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Pr="00192BD9" w:rsidR="00192BD9" w:rsidP="00192BD9" w:rsidRDefault="00192BD9" w14:paraId="59ADEAE1" w14:textId="77777777">
      <w:pPr>
        <w:spacing w:after="0" w:line="240" w:lineRule="auto"/>
        <w:ind w:left="720"/>
        <w:rPr>
          <w:rFonts w:asciiTheme="majorHAnsi" w:hAnsiTheme="majorHAnsi"/>
          <w:sz w:val="24"/>
        </w:rPr>
      </w:pPr>
      <w:r w:rsidRPr="00192BD9">
        <w:rPr>
          <w:rFonts w:asciiTheme="majorHAnsi" w:hAnsiTheme="majorHAnsi"/>
          <w:sz w:val="24"/>
        </w:rPr>
        <w:t>SAPR/SHARP Survey Baseline</w:t>
      </w:r>
    </w:p>
    <w:p w:rsidR="00235D71" w:rsidP="00235D71" w:rsidRDefault="00520B36" w14:paraId="76D96A66" w14:textId="07A06DFD">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EF21B7">
        <w:rPr>
          <w:rFonts w:asciiTheme="majorHAnsi" w:hAnsiTheme="majorHAnsi"/>
          <w:sz w:val="24"/>
        </w:rPr>
        <w:t>4,400</w:t>
      </w:r>
    </w:p>
    <w:p w:rsidR="00235D71" w:rsidP="00235D71" w:rsidRDefault="00A76F7E" w14:paraId="0DD3C471" w14:textId="3CB57586">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192BD9">
        <w:rPr>
          <w:rFonts w:asciiTheme="majorHAnsi" w:hAnsiTheme="majorHAnsi"/>
          <w:sz w:val="24"/>
        </w:rPr>
        <w:t>1</w:t>
      </w:r>
    </w:p>
    <w:p w:rsidR="00235D71" w:rsidP="00235D71" w:rsidRDefault="00A76F7E" w14:paraId="1023E06C" w14:textId="4C23B249">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EF21B7">
        <w:rPr>
          <w:rFonts w:asciiTheme="majorHAnsi" w:hAnsiTheme="majorHAnsi"/>
          <w:sz w:val="24"/>
        </w:rPr>
        <w:t>1</w:t>
      </w:r>
    </w:p>
    <w:p w:rsidR="00502FF3" w:rsidP="00235D71" w:rsidRDefault="00A76F7E" w14:paraId="4B6539A5" w14:textId="2584C52E">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 xml:space="preserve">: </w:t>
      </w:r>
      <w:r w:rsidR="00EF21B7">
        <w:rPr>
          <w:rFonts w:asciiTheme="majorHAnsi" w:hAnsiTheme="majorHAnsi"/>
          <w:sz w:val="24"/>
        </w:rPr>
        <w:t>15 minutes</w:t>
      </w:r>
    </w:p>
    <w:p w:rsidR="00A76F7E" w:rsidP="00235D71" w:rsidRDefault="00A76F7E" w14:paraId="05614171" w14:textId="1CEE49DF">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EF21B7">
        <w:rPr>
          <w:rFonts w:asciiTheme="majorHAnsi" w:hAnsiTheme="majorHAnsi"/>
          <w:sz w:val="24"/>
        </w:rPr>
        <w:t xml:space="preserve">1,100 </w:t>
      </w:r>
      <w:r w:rsidR="00A77157">
        <w:rPr>
          <w:rFonts w:asciiTheme="majorHAnsi" w:hAnsiTheme="majorHAnsi"/>
          <w:sz w:val="24"/>
        </w:rPr>
        <w:t xml:space="preserve">hours </w:t>
      </w:r>
    </w:p>
    <w:p w:rsidR="00B55E9F" w:rsidP="00B55E9F" w:rsidRDefault="00B55E9F" w14:paraId="7F183F00" w14:textId="77777777">
      <w:pPr>
        <w:pStyle w:val="ListParagraph"/>
        <w:spacing w:after="0" w:line="240" w:lineRule="auto"/>
        <w:ind w:left="1440"/>
        <w:rPr>
          <w:rFonts w:asciiTheme="majorHAnsi" w:hAnsiTheme="majorHAnsi"/>
          <w:sz w:val="24"/>
        </w:rPr>
      </w:pPr>
    </w:p>
    <w:p w:rsidRPr="00192BD9" w:rsidR="00192BD9" w:rsidP="00192BD9" w:rsidRDefault="00192BD9" w14:paraId="250998C7" w14:textId="0BF1ADC6">
      <w:pPr>
        <w:spacing w:after="0" w:line="240" w:lineRule="auto"/>
        <w:ind w:left="720"/>
        <w:rPr>
          <w:rFonts w:asciiTheme="majorHAnsi" w:hAnsiTheme="majorHAnsi"/>
          <w:sz w:val="24"/>
        </w:rPr>
      </w:pPr>
      <w:r w:rsidRPr="00192BD9">
        <w:rPr>
          <w:rFonts w:asciiTheme="majorHAnsi" w:hAnsiTheme="majorHAnsi"/>
          <w:sz w:val="24"/>
        </w:rPr>
        <w:t xml:space="preserve">SAPR/SHARP Survey </w:t>
      </w:r>
      <w:r>
        <w:rPr>
          <w:rFonts w:asciiTheme="majorHAnsi" w:hAnsiTheme="majorHAnsi"/>
          <w:sz w:val="24"/>
        </w:rPr>
        <w:t>Follow-up</w:t>
      </w:r>
    </w:p>
    <w:p w:rsidR="00192BD9" w:rsidP="00192BD9" w:rsidRDefault="00192BD9" w14:paraId="7C36CDF3"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Respondents: 4,400</w:t>
      </w:r>
    </w:p>
    <w:p w:rsidR="00192BD9" w:rsidP="00192BD9" w:rsidRDefault="00192BD9" w14:paraId="5D87E44D"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Responses Per Respondent: 1</w:t>
      </w:r>
    </w:p>
    <w:p w:rsidR="00192BD9" w:rsidP="00192BD9" w:rsidRDefault="00192BD9" w14:paraId="414E5615" w14:textId="77777777">
      <w:pPr>
        <w:pStyle w:val="ListParagraph"/>
        <w:numPr>
          <w:ilvl w:val="0"/>
          <w:numId w:val="28"/>
        </w:numPr>
        <w:spacing w:after="0" w:line="240" w:lineRule="auto"/>
        <w:rPr>
          <w:rFonts w:asciiTheme="majorHAnsi" w:hAnsiTheme="majorHAnsi"/>
          <w:sz w:val="24"/>
        </w:rPr>
      </w:pPr>
      <w:r>
        <w:rPr>
          <w:rFonts w:asciiTheme="majorHAnsi" w:hAnsiTheme="majorHAnsi"/>
          <w:sz w:val="24"/>
        </w:rPr>
        <w:t>Number of Total Annual Responses: 1</w:t>
      </w:r>
    </w:p>
    <w:p w:rsidR="00192BD9" w:rsidP="00192BD9" w:rsidRDefault="00192BD9" w14:paraId="754943FC" w14:textId="5E48D1B0">
      <w:pPr>
        <w:pStyle w:val="ListParagraph"/>
        <w:numPr>
          <w:ilvl w:val="0"/>
          <w:numId w:val="28"/>
        </w:numPr>
        <w:spacing w:after="0" w:line="240" w:lineRule="auto"/>
        <w:rPr>
          <w:rFonts w:asciiTheme="majorHAnsi" w:hAnsiTheme="majorHAnsi"/>
          <w:sz w:val="24"/>
        </w:rPr>
      </w:pPr>
      <w:r>
        <w:rPr>
          <w:rFonts w:asciiTheme="majorHAnsi" w:hAnsiTheme="majorHAnsi"/>
          <w:sz w:val="24"/>
        </w:rPr>
        <w:t>Response Time: 15 minutes</w:t>
      </w:r>
    </w:p>
    <w:p w:rsidRPr="00192BD9" w:rsidR="00192BD9" w:rsidP="00192BD9" w:rsidRDefault="00192BD9" w14:paraId="2EACAA10" w14:textId="73FCBCBA">
      <w:pPr>
        <w:pStyle w:val="ListParagraph"/>
        <w:numPr>
          <w:ilvl w:val="0"/>
          <w:numId w:val="28"/>
        </w:numPr>
        <w:spacing w:after="0" w:line="240" w:lineRule="auto"/>
        <w:rPr>
          <w:rFonts w:asciiTheme="majorHAnsi" w:hAnsiTheme="majorHAnsi"/>
          <w:sz w:val="24"/>
        </w:rPr>
      </w:pPr>
      <w:r>
        <w:rPr>
          <w:rFonts w:asciiTheme="majorHAnsi" w:hAnsiTheme="majorHAnsi"/>
          <w:sz w:val="24"/>
        </w:rPr>
        <w:t xml:space="preserve">Respondent Burden Hours: 1,100 hours </w:t>
      </w:r>
    </w:p>
    <w:p w:rsidR="00192BD9" w:rsidP="00B55E9F" w:rsidRDefault="00192BD9" w14:paraId="3104ED1F" w14:textId="77777777">
      <w:pPr>
        <w:pStyle w:val="ListParagraph"/>
        <w:spacing w:after="0" w:line="240" w:lineRule="auto"/>
        <w:ind w:left="1440"/>
        <w:rPr>
          <w:rFonts w:asciiTheme="majorHAnsi" w:hAnsiTheme="majorHAnsi"/>
          <w:sz w:val="24"/>
        </w:rPr>
      </w:pPr>
    </w:p>
    <w:p w:rsidR="00235D71" w:rsidP="00235D71" w:rsidRDefault="00235D71" w14:paraId="6035D09E" w14:textId="3E210CFC">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r w:rsidRPr="00105F45">
        <w:rPr>
          <w:rFonts w:asciiTheme="majorHAnsi" w:hAnsiTheme="majorHAnsi"/>
          <w:sz w:val="24"/>
        </w:rPr>
        <w:t>(Summation)</w:t>
      </w:r>
    </w:p>
    <w:p w:rsidR="00235D71" w:rsidP="00235D71" w:rsidRDefault="00235D71" w14:paraId="0B9133B7" w14:textId="63C2EBD8">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Respondents</w:t>
      </w:r>
      <w:r w:rsidRPr="00254DCF">
        <w:rPr>
          <w:rFonts w:asciiTheme="majorHAnsi" w:hAnsiTheme="majorHAnsi"/>
          <w:sz w:val="24"/>
        </w:rPr>
        <w:t xml:space="preserve">: </w:t>
      </w:r>
      <w:r w:rsidR="008B44D5">
        <w:rPr>
          <w:rFonts w:asciiTheme="majorHAnsi" w:hAnsiTheme="majorHAnsi"/>
          <w:sz w:val="24"/>
        </w:rPr>
        <w:t>4,400</w:t>
      </w:r>
    </w:p>
    <w:p w:rsidR="00235D71" w:rsidP="00235D71" w:rsidRDefault="00235D71" w14:paraId="5C799FB0" w14:textId="21DBF304">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Number of Annual Responses: </w:t>
      </w:r>
      <w:r w:rsidR="008B44D5">
        <w:rPr>
          <w:rFonts w:asciiTheme="majorHAnsi" w:hAnsiTheme="majorHAnsi"/>
          <w:sz w:val="24"/>
        </w:rPr>
        <w:t>8,8</w:t>
      </w:r>
      <w:bookmarkStart w:name="_GoBack" w:id="0"/>
      <w:bookmarkEnd w:id="0"/>
      <w:r w:rsidR="005D4A2E">
        <w:rPr>
          <w:rFonts w:asciiTheme="majorHAnsi" w:hAnsiTheme="majorHAnsi"/>
          <w:sz w:val="24"/>
        </w:rPr>
        <w:t>00</w:t>
      </w:r>
    </w:p>
    <w:p w:rsidRPr="00235D71" w:rsidR="00A77157" w:rsidP="00337EF1" w:rsidRDefault="00235D71" w14:paraId="40F00338" w14:textId="66B72EBC">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EF21B7">
        <w:rPr>
          <w:rFonts w:asciiTheme="majorHAnsi" w:hAnsiTheme="majorHAnsi"/>
          <w:sz w:val="24"/>
        </w:rPr>
        <w:t xml:space="preserve">2,200 </w:t>
      </w:r>
      <w:r>
        <w:rPr>
          <w:rFonts w:asciiTheme="majorHAnsi" w:hAnsiTheme="majorHAnsi"/>
          <w:sz w:val="24"/>
        </w:rPr>
        <w:t>hours</w:t>
      </w:r>
    </w:p>
    <w:p w:rsidR="00520B36" w:rsidP="00337EF1" w:rsidRDefault="00520B36" w14:paraId="52B864D8" w14:textId="77777777">
      <w:pPr>
        <w:spacing w:after="0" w:line="240" w:lineRule="auto"/>
        <w:rPr>
          <w:rFonts w:asciiTheme="majorHAnsi" w:hAnsiTheme="majorHAnsi"/>
          <w:sz w:val="24"/>
        </w:rPr>
      </w:pPr>
    </w:p>
    <w:p w:rsidR="00105F45" w:rsidP="00337EF1" w:rsidRDefault="00235D71" w14:paraId="070182B9"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0FFF4F6" w14:textId="77777777">
      <w:pPr>
        <w:pStyle w:val="ListParagraph"/>
        <w:spacing w:after="0" w:line="240" w:lineRule="auto"/>
        <w:rPr>
          <w:rFonts w:asciiTheme="majorHAnsi" w:hAnsiTheme="majorHAnsi"/>
          <w:sz w:val="24"/>
        </w:rPr>
      </w:pPr>
    </w:p>
    <w:p w:rsidR="00235D71" w:rsidP="00235D71" w:rsidRDefault="00235D71" w14:paraId="36656A1E"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9452B7" w14:paraId="6BA4D830" w14:textId="737F0E49">
      <w:pPr>
        <w:pStyle w:val="ListParagraph"/>
        <w:spacing w:after="0" w:line="240" w:lineRule="auto"/>
        <w:rPr>
          <w:rFonts w:asciiTheme="majorHAnsi" w:hAnsiTheme="majorHAnsi"/>
          <w:sz w:val="24"/>
        </w:rPr>
      </w:pPr>
      <w:r>
        <w:rPr>
          <w:rFonts w:asciiTheme="majorHAnsi" w:hAnsiTheme="majorHAnsi"/>
          <w:sz w:val="24"/>
        </w:rPr>
        <w:t>SAPR/SHARP Survey</w:t>
      </w:r>
      <w:r w:rsidR="00EA110D">
        <w:rPr>
          <w:rFonts w:asciiTheme="majorHAnsi" w:hAnsiTheme="majorHAnsi"/>
          <w:sz w:val="24"/>
        </w:rPr>
        <w:t xml:space="preserve"> </w:t>
      </w:r>
      <w:r w:rsidRPr="00192BD9" w:rsidR="00EA110D">
        <w:rPr>
          <w:rFonts w:asciiTheme="majorHAnsi" w:hAnsiTheme="majorHAnsi"/>
          <w:sz w:val="24"/>
        </w:rPr>
        <w:t>Baseline</w:t>
      </w:r>
    </w:p>
    <w:p w:rsidR="00235D71" w:rsidP="00235D71" w:rsidRDefault="00235D71" w14:paraId="2E069ABB" w14:textId="20D051A0">
      <w:pPr>
        <w:pStyle w:val="ListParagraph"/>
        <w:numPr>
          <w:ilvl w:val="0"/>
          <w:numId w:val="17"/>
        </w:numPr>
        <w:spacing w:after="0" w:line="240" w:lineRule="auto"/>
        <w:rPr>
          <w:rFonts w:asciiTheme="majorHAnsi" w:hAnsiTheme="majorHAnsi"/>
          <w:sz w:val="24"/>
        </w:rPr>
      </w:pPr>
      <w:r>
        <w:rPr>
          <w:rFonts w:asciiTheme="majorHAnsi" w:hAnsiTheme="majorHAnsi"/>
          <w:sz w:val="24"/>
        </w:rPr>
        <w:lastRenderedPageBreak/>
        <w:t xml:space="preserve">Number of Total Annual Responses: </w:t>
      </w:r>
      <w:r w:rsidR="005D4A2E">
        <w:rPr>
          <w:rFonts w:asciiTheme="majorHAnsi" w:hAnsiTheme="majorHAnsi"/>
          <w:sz w:val="24"/>
        </w:rPr>
        <w:t>4400</w:t>
      </w:r>
    </w:p>
    <w:p w:rsidR="00235D71" w:rsidP="00235D71" w:rsidRDefault="00235D71" w14:paraId="4E6AC3FC" w14:textId="431A794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9452B7">
        <w:rPr>
          <w:rFonts w:asciiTheme="majorHAnsi" w:hAnsiTheme="majorHAnsi"/>
          <w:sz w:val="24"/>
        </w:rPr>
        <w:t>15 minutes</w:t>
      </w:r>
    </w:p>
    <w:p w:rsidRPr="009452B7" w:rsidR="00235D71" w:rsidP="00235D71" w:rsidRDefault="00235D71" w14:paraId="70ED8265" w14:textId="3969A99D">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t>
      </w:r>
      <w:r w:rsidRPr="009452B7">
        <w:rPr>
          <w:rFonts w:asciiTheme="majorHAnsi" w:hAnsiTheme="majorHAnsi"/>
          <w:sz w:val="24"/>
        </w:rPr>
        <w:t>Wage: $</w:t>
      </w:r>
      <w:r w:rsidR="00DC626F">
        <w:rPr>
          <w:rFonts w:asciiTheme="majorHAnsi" w:hAnsiTheme="majorHAnsi"/>
          <w:sz w:val="24"/>
        </w:rPr>
        <w:t>7.41</w:t>
      </w:r>
      <w:r w:rsidRPr="009452B7" w:rsidR="005E1620">
        <w:rPr>
          <w:rFonts w:asciiTheme="majorHAnsi" w:hAnsiTheme="majorHAnsi"/>
          <w:sz w:val="24"/>
        </w:rPr>
        <w:t xml:space="preserve"> </w:t>
      </w:r>
    </w:p>
    <w:p w:rsidRPr="009452B7" w:rsidR="00235D71" w:rsidP="00235D71" w:rsidRDefault="00235D71" w14:paraId="62B05373" w14:textId="087D09C7">
      <w:pPr>
        <w:pStyle w:val="ListParagraph"/>
        <w:numPr>
          <w:ilvl w:val="0"/>
          <w:numId w:val="17"/>
        </w:numPr>
        <w:spacing w:after="0" w:line="240" w:lineRule="auto"/>
        <w:rPr>
          <w:rFonts w:asciiTheme="majorHAnsi" w:hAnsiTheme="majorHAnsi"/>
          <w:sz w:val="24"/>
        </w:rPr>
      </w:pPr>
      <w:r w:rsidRPr="009452B7">
        <w:rPr>
          <w:rFonts w:asciiTheme="majorHAnsi" w:hAnsiTheme="majorHAnsi"/>
          <w:sz w:val="24"/>
        </w:rPr>
        <w:t>Labor Burden per Response: $</w:t>
      </w:r>
      <w:r w:rsidR="00DC626F">
        <w:rPr>
          <w:rFonts w:asciiTheme="majorHAnsi" w:hAnsiTheme="majorHAnsi"/>
          <w:sz w:val="24"/>
        </w:rPr>
        <w:t>1.85</w:t>
      </w:r>
    </w:p>
    <w:p w:rsidRPr="009452B7" w:rsidR="00235D71" w:rsidP="00235D71" w:rsidRDefault="00235D71" w14:paraId="217E5F3C" w14:textId="1AEA5DE4">
      <w:pPr>
        <w:pStyle w:val="ListParagraph"/>
        <w:numPr>
          <w:ilvl w:val="0"/>
          <w:numId w:val="17"/>
        </w:numPr>
        <w:spacing w:after="0" w:line="240" w:lineRule="auto"/>
        <w:rPr>
          <w:rFonts w:asciiTheme="majorHAnsi" w:hAnsiTheme="majorHAnsi"/>
          <w:sz w:val="24"/>
        </w:rPr>
      </w:pPr>
      <w:r w:rsidRPr="009452B7">
        <w:rPr>
          <w:rFonts w:asciiTheme="majorHAnsi" w:hAnsiTheme="majorHAnsi"/>
          <w:sz w:val="24"/>
        </w:rPr>
        <w:t>Total Labor Burden: $</w:t>
      </w:r>
      <w:r w:rsidR="005D4A2E">
        <w:rPr>
          <w:rFonts w:asciiTheme="majorHAnsi" w:hAnsiTheme="majorHAnsi"/>
          <w:sz w:val="24"/>
        </w:rPr>
        <w:t>8,140</w:t>
      </w:r>
    </w:p>
    <w:p w:rsidR="00EA110D" w:rsidP="00EA110D" w:rsidRDefault="00EA110D" w14:paraId="412DED83" w14:textId="77777777">
      <w:pPr>
        <w:pStyle w:val="ListParagraph"/>
        <w:spacing w:after="0" w:line="240" w:lineRule="auto"/>
        <w:rPr>
          <w:rFonts w:asciiTheme="majorHAnsi" w:hAnsiTheme="majorHAnsi"/>
          <w:sz w:val="24"/>
        </w:rPr>
      </w:pPr>
    </w:p>
    <w:p w:rsidR="00EA110D" w:rsidP="00EA110D" w:rsidRDefault="00EA110D" w14:paraId="7D270D94" w14:textId="4B06D694">
      <w:pPr>
        <w:pStyle w:val="ListParagraph"/>
        <w:spacing w:after="0" w:line="240" w:lineRule="auto"/>
        <w:rPr>
          <w:rFonts w:asciiTheme="majorHAnsi" w:hAnsiTheme="majorHAnsi"/>
          <w:sz w:val="24"/>
        </w:rPr>
      </w:pPr>
      <w:r>
        <w:rPr>
          <w:rFonts w:asciiTheme="majorHAnsi" w:hAnsiTheme="majorHAnsi"/>
          <w:sz w:val="24"/>
        </w:rPr>
        <w:t>SAPR/SHARP Survey Follow-up</w:t>
      </w:r>
    </w:p>
    <w:p w:rsidR="00EA110D" w:rsidP="00EA110D" w:rsidRDefault="00EA110D" w14:paraId="5E40E1CC" w14:textId="5FB44661">
      <w:pPr>
        <w:pStyle w:val="ListParagraph"/>
        <w:numPr>
          <w:ilvl w:val="0"/>
          <w:numId w:val="29"/>
        </w:numPr>
        <w:spacing w:after="0" w:line="240" w:lineRule="auto"/>
        <w:rPr>
          <w:rFonts w:asciiTheme="majorHAnsi" w:hAnsiTheme="majorHAnsi"/>
          <w:sz w:val="24"/>
        </w:rPr>
      </w:pPr>
      <w:r>
        <w:rPr>
          <w:rFonts w:asciiTheme="majorHAnsi" w:hAnsiTheme="majorHAnsi"/>
          <w:sz w:val="24"/>
        </w:rPr>
        <w:t>Num</w:t>
      </w:r>
      <w:r w:rsidR="005D4A2E">
        <w:rPr>
          <w:rFonts w:asciiTheme="majorHAnsi" w:hAnsiTheme="majorHAnsi"/>
          <w:sz w:val="24"/>
        </w:rPr>
        <w:t>ber of Total Annual Responses: 4400</w:t>
      </w:r>
    </w:p>
    <w:p w:rsidR="00EA110D" w:rsidP="00EA110D" w:rsidRDefault="00EA110D" w14:paraId="7A2332D6" w14:textId="77777777">
      <w:pPr>
        <w:pStyle w:val="ListParagraph"/>
        <w:numPr>
          <w:ilvl w:val="0"/>
          <w:numId w:val="29"/>
        </w:numPr>
        <w:spacing w:after="0" w:line="240" w:lineRule="auto"/>
        <w:rPr>
          <w:rFonts w:asciiTheme="majorHAnsi" w:hAnsiTheme="majorHAnsi"/>
          <w:sz w:val="24"/>
        </w:rPr>
      </w:pPr>
      <w:r>
        <w:rPr>
          <w:rFonts w:asciiTheme="majorHAnsi" w:hAnsiTheme="majorHAnsi"/>
          <w:sz w:val="24"/>
        </w:rPr>
        <w:t>Response Time: 15 minutes</w:t>
      </w:r>
    </w:p>
    <w:p w:rsidRPr="009452B7" w:rsidR="00EA110D" w:rsidP="00EA110D" w:rsidRDefault="00EA110D" w14:paraId="336232E1" w14:textId="629D643C">
      <w:pPr>
        <w:pStyle w:val="ListParagraph"/>
        <w:numPr>
          <w:ilvl w:val="0"/>
          <w:numId w:val="29"/>
        </w:numPr>
        <w:spacing w:after="0" w:line="240" w:lineRule="auto"/>
        <w:rPr>
          <w:rFonts w:asciiTheme="majorHAnsi" w:hAnsiTheme="majorHAnsi"/>
          <w:sz w:val="24"/>
        </w:rPr>
      </w:pPr>
      <w:r>
        <w:rPr>
          <w:rFonts w:asciiTheme="majorHAnsi" w:hAnsiTheme="majorHAnsi"/>
          <w:sz w:val="24"/>
        </w:rPr>
        <w:t xml:space="preserve">Respondent Hourly </w:t>
      </w:r>
      <w:r w:rsidRPr="009452B7">
        <w:rPr>
          <w:rFonts w:asciiTheme="majorHAnsi" w:hAnsiTheme="majorHAnsi"/>
          <w:sz w:val="24"/>
        </w:rPr>
        <w:t>Wage: $</w:t>
      </w:r>
      <w:r w:rsidR="00DC626F">
        <w:rPr>
          <w:rFonts w:asciiTheme="majorHAnsi" w:hAnsiTheme="majorHAnsi"/>
          <w:sz w:val="24"/>
        </w:rPr>
        <w:t>7.41</w:t>
      </w:r>
      <w:r w:rsidRPr="009452B7">
        <w:rPr>
          <w:rFonts w:asciiTheme="majorHAnsi" w:hAnsiTheme="majorHAnsi"/>
          <w:sz w:val="24"/>
        </w:rPr>
        <w:t xml:space="preserve"> </w:t>
      </w:r>
    </w:p>
    <w:p w:rsidRPr="009452B7" w:rsidR="00EA110D" w:rsidP="00EA110D" w:rsidRDefault="00EA110D" w14:paraId="5946B462" w14:textId="672322DE">
      <w:pPr>
        <w:pStyle w:val="ListParagraph"/>
        <w:numPr>
          <w:ilvl w:val="0"/>
          <w:numId w:val="29"/>
        </w:numPr>
        <w:spacing w:after="0" w:line="240" w:lineRule="auto"/>
        <w:rPr>
          <w:rFonts w:asciiTheme="majorHAnsi" w:hAnsiTheme="majorHAnsi"/>
          <w:sz w:val="24"/>
        </w:rPr>
      </w:pPr>
      <w:r w:rsidRPr="009452B7">
        <w:rPr>
          <w:rFonts w:asciiTheme="majorHAnsi" w:hAnsiTheme="majorHAnsi"/>
          <w:sz w:val="24"/>
        </w:rPr>
        <w:t>Labor Burden per Response: $</w:t>
      </w:r>
      <w:r w:rsidR="00DC626F">
        <w:rPr>
          <w:rFonts w:asciiTheme="majorHAnsi" w:hAnsiTheme="majorHAnsi"/>
          <w:sz w:val="24"/>
        </w:rPr>
        <w:t>1.85</w:t>
      </w:r>
    </w:p>
    <w:p w:rsidRPr="009452B7" w:rsidR="00EA110D" w:rsidP="00EA110D" w:rsidRDefault="00EA110D" w14:paraId="0882FADB" w14:textId="7FA865A3">
      <w:pPr>
        <w:pStyle w:val="ListParagraph"/>
        <w:numPr>
          <w:ilvl w:val="0"/>
          <w:numId w:val="29"/>
        </w:numPr>
        <w:spacing w:after="0" w:line="240" w:lineRule="auto"/>
        <w:rPr>
          <w:rFonts w:asciiTheme="majorHAnsi" w:hAnsiTheme="majorHAnsi"/>
          <w:sz w:val="24"/>
        </w:rPr>
      </w:pPr>
      <w:r w:rsidRPr="009452B7">
        <w:rPr>
          <w:rFonts w:asciiTheme="majorHAnsi" w:hAnsiTheme="majorHAnsi"/>
          <w:sz w:val="24"/>
        </w:rPr>
        <w:t>Total Labor Burden: $</w:t>
      </w:r>
      <w:r w:rsidR="005D4A2E">
        <w:rPr>
          <w:rFonts w:asciiTheme="majorHAnsi" w:hAnsiTheme="majorHAnsi"/>
          <w:sz w:val="24"/>
        </w:rPr>
        <w:t>8,140</w:t>
      </w:r>
    </w:p>
    <w:p w:rsidRPr="009452B7" w:rsidR="00B55E9F" w:rsidP="00B55E9F" w:rsidRDefault="00B55E9F" w14:paraId="08184F53" w14:textId="77777777">
      <w:pPr>
        <w:pStyle w:val="ListParagraph"/>
        <w:spacing w:after="0" w:line="240" w:lineRule="auto"/>
        <w:ind w:left="1440"/>
        <w:rPr>
          <w:rFonts w:asciiTheme="majorHAnsi" w:hAnsiTheme="majorHAnsi"/>
          <w:sz w:val="24"/>
        </w:rPr>
      </w:pPr>
    </w:p>
    <w:p w:rsidRPr="009452B7" w:rsidR="00235D71" w:rsidP="00235D71" w:rsidRDefault="00235D71" w14:paraId="27A7E46B" w14:textId="77777777">
      <w:pPr>
        <w:pStyle w:val="ListParagraph"/>
        <w:numPr>
          <w:ilvl w:val="0"/>
          <w:numId w:val="16"/>
        </w:numPr>
        <w:spacing w:after="0" w:line="240" w:lineRule="auto"/>
        <w:rPr>
          <w:rFonts w:asciiTheme="majorHAnsi" w:hAnsiTheme="majorHAnsi"/>
          <w:sz w:val="24"/>
        </w:rPr>
      </w:pPr>
      <w:r w:rsidRPr="009452B7">
        <w:rPr>
          <w:rFonts w:asciiTheme="majorHAnsi" w:hAnsiTheme="majorHAnsi"/>
          <w:sz w:val="24"/>
        </w:rPr>
        <w:t xml:space="preserve">Overall Labor Burden </w:t>
      </w:r>
    </w:p>
    <w:p w:rsidRPr="00C917F2" w:rsidR="00235D71" w:rsidP="00235D71" w:rsidRDefault="00235D71" w14:paraId="6EF2985D" w14:textId="682A9A8C">
      <w:pPr>
        <w:pStyle w:val="ListParagraph"/>
        <w:numPr>
          <w:ilvl w:val="1"/>
          <w:numId w:val="16"/>
        </w:numPr>
        <w:spacing w:after="0" w:line="240" w:lineRule="auto"/>
        <w:rPr>
          <w:rFonts w:asciiTheme="majorHAnsi" w:hAnsiTheme="majorHAnsi"/>
          <w:sz w:val="24"/>
        </w:rPr>
      </w:pPr>
      <w:r w:rsidRPr="00C917F2">
        <w:rPr>
          <w:rFonts w:asciiTheme="majorHAnsi" w:hAnsiTheme="majorHAnsi"/>
          <w:sz w:val="24"/>
        </w:rPr>
        <w:t xml:space="preserve">Total Number of Annual Responses: </w:t>
      </w:r>
      <w:r w:rsidR="00EA110D">
        <w:rPr>
          <w:rFonts w:asciiTheme="majorHAnsi" w:hAnsiTheme="majorHAnsi"/>
          <w:sz w:val="24"/>
        </w:rPr>
        <w:t>2</w:t>
      </w:r>
    </w:p>
    <w:p w:rsidRPr="009452B7" w:rsidR="00235D71" w:rsidP="00235D71" w:rsidRDefault="00235D71" w14:paraId="6BCC0A2A" w14:textId="32D9CB62">
      <w:pPr>
        <w:pStyle w:val="ListParagraph"/>
        <w:numPr>
          <w:ilvl w:val="1"/>
          <w:numId w:val="16"/>
        </w:numPr>
        <w:spacing w:after="0" w:line="240" w:lineRule="auto"/>
        <w:rPr>
          <w:rFonts w:asciiTheme="majorHAnsi" w:hAnsiTheme="majorHAnsi"/>
          <w:sz w:val="24"/>
        </w:rPr>
      </w:pPr>
      <w:r w:rsidRPr="00192BD9">
        <w:rPr>
          <w:rFonts w:asciiTheme="majorHAnsi" w:hAnsiTheme="majorHAnsi"/>
          <w:sz w:val="24"/>
        </w:rPr>
        <w:t xml:space="preserve">Total Labor Burden: </w:t>
      </w:r>
      <w:r w:rsidRPr="009452B7">
        <w:rPr>
          <w:rFonts w:asciiTheme="majorHAnsi" w:hAnsiTheme="majorHAnsi"/>
          <w:sz w:val="24"/>
        </w:rPr>
        <w:t>$</w:t>
      </w:r>
      <w:r w:rsidR="005D4A2E">
        <w:rPr>
          <w:rFonts w:asciiTheme="majorHAnsi" w:hAnsiTheme="majorHAnsi"/>
          <w:sz w:val="24"/>
        </w:rPr>
        <w:t>16,280</w:t>
      </w:r>
    </w:p>
    <w:p w:rsidR="00520B36" w:rsidP="006F2DF8" w:rsidRDefault="00520B36" w14:paraId="0DAEDA22" w14:textId="77777777">
      <w:pPr>
        <w:spacing w:after="0" w:line="240" w:lineRule="auto"/>
        <w:rPr>
          <w:rFonts w:asciiTheme="majorHAnsi" w:hAnsiTheme="majorHAnsi"/>
          <w:sz w:val="24"/>
        </w:rPr>
      </w:pPr>
    </w:p>
    <w:p w:rsidR="002B029D" w:rsidP="00DC626F" w:rsidRDefault="00EA110D" w14:paraId="40ED05CD" w14:textId="494C32A7">
      <w:pPr>
        <w:spacing w:after="0" w:line="240" w:lineRule="auto"/>
        <w:rPr>
          <w:rFonts w:asciiTheme="majorHAnsi" w:hAnsiTheme="majorHAnsi"/>
          <w:sz w:val="24"/>
        </w:rPr>
      </w:pPr>
      <w:r>
        <w:rPr>
          <w:rFonts w:asciiTheme="majorHAnsi" w:hAnsiTheme="majorHAnsi"/>
          <w:sz w:val="24"/>
        </w:rPr>
        <w:t xml:space="preserve">Military service academies pay their students monthly stipends. The above labor cost of respondent burden is calculated </w:t>
      </w:r>
      <w:r w:rsidR="00DC626F">
        <w:rPr>
          <w:rFonts w:asciiTheme="majorHAnsi" w:hAnsiTheme="majorHAnsi"/>
          <w:sz w:val="24"/>
        </w:rPr>
        <w:t>based on the following source (</w:t>
      </w:r>
      <w:r w:rsidRPr="002B029D" w:rsidR="002B029D">
        <w:rPr>
          <w:rFonts w:asciiTheme="majorHAnsi" w:hAnsiTheme="majorHAnsi"/>
          <w:sz w:val="24"/>
        </w:rPr>
        <w:t>https://militarypay.defense.gov/Portals/3/Documents/2021%20Pay%20Table%203%20percent%20-%20FINAL.pdf</w:t>
      </w:r>
      <w:r w:rsidRPr="00DC626F" w:rsidR="00DC626F">
        <w:rPr>
          <w:rFonts w:asciiTheme="majorHAnsi" w:hAnsiTheme="majorHAnsi"/>
          <w:sz w:val="24"/>
        </w:rPr>
        <w:t xml:space="preserve">) which indicates that </w:t>
      </w:r>
      <w:r w:rsidR="002B029D">
        <w:rPr>
          <w:rFonts w:asciiTheme="majorHAnsi" w:hAnsiTheme="majorHAnsi"/>
          <w:sz w:val="24"/>
        </w:rPr>
        <w:t>a</w:t>
      </w:r>
      <w:r w:rsidRPr="00DC626F" w:rsidR="00DC626F">
        <w:rPr>
          <w:rFonts w:asciiTheme="majorHAnsi" w:hAnsiTheme="majorHAnsi"/>
          <w:sz w:val="24"/>
        </w:rPr>
        <w:t xml:space="preserve"> cadet at the United States Military Academy, the United States Air Force Academy, or the Coast Guard Academy, or a midshipman at the United States Naval Academy, is entitled to monthly cadet pay, or midshipman pay, at the monthly rate equal to 35 percent of the basic pay of a commissioned officer in the pay grade O–1 with less than two years of service.</w:t>
      </w:r>
      <w:r w:rsidR="002B029D">
        <w:rPr>
          <w:rFonts w:asciiTheme="majorHAnsi" w:hAnsiTheme="majorHAnsi"/>
          <w:sz w:val="24"/>
        </w:rPr>
        <w:t xml:space="preserve">  This calculation assumes a 40-hour work week at this rate of pay.</w:t>
      </w:r>
    </w:p>
    <w:p w:rsidR="006F2DF8" w:rsidP="00337EF1" w:rsidRDefault="006F2DF8" w14:paraId="0F93449B" w14:textId="77777777">
      <w:pPr>
        <w:spacing w:after="0" w:line="240" w:lineRule="auto"/>
        <w:rPr>
          <w:rFonts w:asciiTheme="majorHAnsi" w:hAnsiTheme="majorHAnsi"/>
          <w:sz w:val="24"/>
        </w:rPr>
      </w:pPr>
    </w:p>
    <w:p w:rsidR="0019309D" w:rsidP="00337EF1" w:rsidRDefault="0019309D" w14:paraId="1FBBA47C" w14:textId="2792B022">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192BD9" w:rsidP="0019309D" w:rsidRDefault="00192BD9" w14:paraId="30FCDF2A" w14:textId="77777777">
      <w:pPr>
        <w:spacing w:after="0" w:line="240" w:lineRule="auto"/>
        <w:rPr>
          <w:rFonts w:asciiTheme="majorHAnsi" w:hAnsiTheme="majorHAnsi"/>
          <w:i/>
          <w:sz w:val="24"/>
        </w:rPr>
      </w:pPr>
    </w:p>
    <w:p w:rsidR="0019309D" w:rsidP="0019309D" w:rsidRDefault="0019309D" w14:paraId="25262A9C" w14:textId="41E7C5B0">
      <w:pPr>
        <w:spacing w:after="0" w:line="240" w:lineRule="auto"/>
        <w:rPr>
          <w:rFonts w:asciiTheme="majorHAnsi" w:hAnsiTheme="majorHAnsi"/>
          <w:sz w:val="24"/>
        </w:rPr>
      </w:pPr>
      <w:r w:rsidRPr="009452B7">
        <w:rPr>
          <w:rFonts w:asciiTheme="majorHAnsi" w:hAnsiTheme="majorHAnsi"/>
          <w:sz w:val="24"/>
        </w:rPr>
        <w:t xml:space="preserve">There are no annualized costs to respondents other than the labor burden costs addressed in Section 12 of this document to complete this collection. </w:t>
      </w:r>
    </w:p>
    <w:p w:rsidR="0019309D" w:rsidP="0019309D" w:rsidRDefault="0019309D" w14:paraId="443D7AB6" w14:textId="77777777">
      <w:pPr>
        <w:spacing w:after="0" w:line="240" w:lineRule="auto"/>
        <w:rPr>
          <w:rFonts w:asciiTheme="majorHAnsi" w:hAnsiTheme="majorHAnsi"/>
          <w:sz w:val="24"/>
        </w:rPr>
      </w:pPr>
    </w:p>
    <w:p w:rsidR="00F25499" w:rsidP="0019309D" w:rsidRDefault="00F25499" w14:paraId="0599825F"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6D2B195A" w14:textId="77777777">
      <w:pPr>
        <w:spacing w:after="0" w:line="240" w:lineRule="auto"/>
        <w:rPr>
          <w:rFonts w:asciiTheme="majorHAnsi" w:hAnsiTheme="majorHAnsi"/>
          <w:sz w:val="24"/>
        </w:rPr>
      </w:pPr>
    </w:p>
    <w:p w:rsidR="00235D71" w:rsidP="00722FDB" w:rsidRDefault="00235D71" w14:paraId="29787D4B"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4C2C2887" w14:textId="77777777">
      <w:pPr>
        <w:pStyle w:val="ListParagraph"/>
        <w:spacing w:after="0" w:line="240" w:lineRule="auto"/>
        <w:rPr>
          <w:rFonts w:asciiTheme="majorHAnsi" w:hAnsiTheme="majorHAnsi"/>
          <w:sz w:val="24"/>
        </w:rPr>
      </w:pPr>
    </w:p>
    <w:p w:rsidR="00235D71" w:rsidP="00235D71" w:rsidRDefault="00235D71" w14:paraId="551B9D55"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CF2B2B" w14:paraId="1F6F9B00" w14:textId="20AA0B28">
      <w:pPr>
        <w:pStyle w:val="ListParagraph"/>
        <w:spacing w:after="0" w:line="240" w:lineRule="auto"/>
        <w:rPr>
          <w:rFonts w:asciiTheme="majorHAnsi" w:hAnsiTheme="majorHAnsi"/>
          <w:sz w:val="24"/>
        </w:rPr>
      </w:pPr>
      <w:r>
        <w:rPr>
          <w:rFonts w:asciiTheme="majorHAnsi" w:hAnsiTheme="majorHAnsi"/>
          <w:sz w:val="24"/>
        </w:rPr>
        <w:t>SAPR/SHARP Survey</w:t>
      </w:r>
      <w:r w:rsidR="009452B7">
        <w:rPr>
          <w:rFonts w:asciiTheme="majorHAnsi" w:hAnsiTheme="majorHAnsi"/>
          <w:sz w:val="24"/>
        </w:rPr>
        <w:t xml:space="preserve"> Baseline</w:t>
      </w:r>
    </w:p>
    <w:p w:rsidR="00235D71" w:rsidP="00235D71" w:rsidRDefault="00235D71" w14:paraId="179A0FAA" w14:textId="595F49ED">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CF2B2B">
        <w:rPr>
          <w:rFonts w:asciiTheme="majorHAnsi" w:hAnsiTheme="majorHAnsi"/>
          <w:sz w:val="24"/>
        </w:rPr>
        <w:t>4,400</w:t>
      </w:r>
    </w:p>
    <w:p w:rsidR="00235D71" w:rsidP="00235D71" w:rsidRDefault="00235D71" w14:paraId="0C57BD3C" w14:textId="3A9EC8CA">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Pr="009452B7" w:rsidR="009452B7">
        <w:rPr>
          <w:rFonts w:asciiTheme="majorHAnsi" w:hAnsiTheme="majorHAnsi"/>
          <w:sz w:val="24"/>
        </w:rPr>
        <w:t>0.5 hours (30 minutes)</w:t>
      </w:r>
    </w:p>
    <w:p w:rsidR="00235D71" w:rsidP="00235D71" w:rsidRDefault="00235D71" w14:paraId="1D035D6C" w14:textId="159FEEDD">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9452B7" w:rsidR="009452B7">
        <w:rPr>
          <w:rFonts w:asciiTheme="majorHAnsi" w:hAnsiTheme="majorHAnsi"/>
          <w:sz w:val="24"/>
        </w:rPr>
        <w:t>$138.21</w:t>
      </w:r>
    </w:p>
    <w:p w:rsidR="00235D71" w:rsidP="00235D71" w:rsidRDefault="00235D71" w14:paraId="2523BBAC" w14:textId="2E24324F">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Pr="009452B7" w:rsidR="009452B7">
        <w:rPr>
          <w:rFonts w:asciiTheme="majorHAnsi" w:hAnsiTheme="majorHAnsi"/>
          <w:sz w:val="24"/>
        </w:rPr>
        <w:t>$69.73</w:t>
      </w:r>
    </w:p>
    <w:p w:rsidR="00235D71" w:rsidP="00235D71" w:rsidRDefault="00235D71" w14:paraId="66E37B3E" w14:textId="667FB2A4">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9452B7" w:rsidR="009452B7">
        <w:rPr>
          <w:rFonts w:asciiTheme="majorHAnsi" w:hAnsiTheme="majorHAnsi"/>
          <w:sz w:val="24"/>
        </w:rPr>
        <w:t>$306,831.00</w:t>
      </w:r>
    </w:p>
    <w:p w:rsidRPr="009452B7" w:rsidR="009452B7" w:rsidP="009452B7" w:rsidRDefault="009452B7" w14:paraId="255827BE" w14:textId="77777777">
      <w:pPr>
        <w:spacing w:after="0" w:line="240" w:lineRule="auto"/>
        <w:rPr>
          <w:rFonts w:asciiTheme="majorHAnsi" w:hAnsiTheme="majorHAnsi"/>
          <w:sz w:val="24"/>
        </w:rPr>
      </w:pPr>
    </w:p>
    <w:p w:rsidR="009452B7" w:rsidP="009452B7" w:rsidRDefault="009452B7" w14:paraId="1792C4AC" w14:textId="73EC11A0">
      <w:pPr>
        <w:pStyle w:val="ListParagraph"/>
        <w:spacing w:after="0" w:line="240" w:lineRule="auto"/>
        <w:rPr>
          <w:rFonts w:asciiTheme="majorHAnsi" w:hAnsiTheme="majorHAnsi"/>
          <w:sz w:val="24"/>
        </w:rPr>
      </w:pPr>
      <w:r>
        <w:rPr>
          <w:rFonts w:asciiTheme="majorHAnsi" w:hAnsiTheme="majorHAnsi"/>
          <w:sz w:val="24"/>
        </w:rPr>
        <w:t>SAPR/SHARP Survey Follow-up</w:t>
      </w:r>
    </w:p>
    <w:p w:rsidR="009452B7" w:rsidP="009452B7" w:rsidRDefault="009452B7" w14:paraId="748FB959"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t>Number of Total Annual Responses: 4,400</w:t>
      </w:r>
    </w:p>
    <w:p w:rsidR="009452B7" w:rsidP="009452B7" w:rsidRDefault="009452B7" w14:paraId="48C67462" w14:textId="77777777">
      <w:pPr>
        <w:pStyle w:val="ListParagraph"/>
        <w:numPr>
          <w:ilvl w:val="0"/>
          <w:numId w:val="26"/>
        </w:numPr>
        <w:spacing w:after="0" w:line="240" w:lineRule="auto"/>
        <w:rPr>
          <w:rFonts w:asciiTheme="majorHAnsi" w:hAnsiTheme="majorHAnsi"/>
          <w:sz w:val="24"/>
        </w:rPr>
      </w:pPr>
      <w:r>
        <w:rPr>
          <w:rFonts w:asciiTheme="majorHAnsi" w:hAnsiTheme="majorHAnsi"/>
          <w:sz w:val="24"/>
        </w:rPr>
        <w:lastRenderedPageBreak/>
        <w:t xml:space="preserve">Processing Time per Response: </w:t>
      </w:r>
      <w:r w:rsidRPr="009452B7">
        <w:rPr>
          <w:rFonts w:asciiTheme="majorHAnsi" w:hAnsiTheme="majorHAnsi"/>
          <w:sz w:val="24"/>
        </w:rPr>
        <w:t>0.5 hours (30 minutes)</w:t>
      </w:r>
    </w:p>
    <w:p w:rsidR="009452B7" w:rsidP="009452B7" w:rsidRDefault="009452B7" w14:paraId="006BA08F" w14:textId="47242E91">
      <w:pPr>
        <w:pStyle w:val="ListParagraph"/>
        <w:numPr>
          <w:ilvl w:val="0"/>
          <w:numId w:val="26"/>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xml:space="preserve">: </w:t>
      </w:r>
      <w:r w:rsidRPr="00296ED3" w:rsidR="001878BD">
        <w:rPr>
          <w:rFonts w:asciiTheme="majorHAnsi" w:hAnsiTheme="majorHAnsi"/>
          <w:sz w:val="24"/>
        </w:rPr>
        <w:t>$140.97</w:t>
      </w:r>
    </w:p>
    <w:p w:rsidR="009452B7" w:rsidP="009452B7" w:rsidRDefault="009452B7" w14:paraId="3BFB2FF8" w14:textId="1667A056">
      <w:pPr>
        <w:pStyle w:val="ListParagraph"/>
        <w:numPr>
          <w:ilvl w:val="0"/>
          <w:numId w:val="26"/>
        </w:numPr>
        <w:spacing w:after="0" w:line="240" w:lineRule="auto"/>
        <w:rPr>
          <w:rFonts w:asciiTheme="majorHAnsi" w:hAnsiTheme="majorHAnsi"/>
          <w:sz w:val="24"/>
        </w:rPr>
      </w:pPr>
      <w:r>
        <w:rPr>
          <w:rFonts w:asciiTheme="majorHAnsi" w:hAnsiTheme="majorHAnsi"/>
          <w:sz w:val="24"/>
        </w:rPr>
        <w:t xml:space="preserve">Cost to Process Each Response: </w:t>
      </w:r>
      <w:r w:rsidRPr="00296ED3" w:rsidR="001878BD">
        <w:rPr>
          <w:rFonts w:asciiTheme="majorHAnsi" w:hAnsiTheme="majorHAnsi"/>
          <w:sz w:val="24"/>
        </w:rPr>
        <w:t>$71.13</w:t>
      </w:r>
    </w:p>
    <w:p w:rsidR="009452B7" w:rsidP="009452B7" w:rsidRDefault="009452B7" w14:paraId="2E6C0268" w14:textId="3A56A9F2">
      <w:pPr>
        <w:pStyle w:val="ListParagraph"/>
        <w:numPr>
          <w:ilvl w:val="0"/>
          <w:numId w:val="26"/>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xml:space="preserve">: </w:t>
      </w:r>
      <w:r w:rsidRPr="00296ED3" w:rsidR="001878BD">
        <w:rPr>
          <w:rFonts w:asciiTheme="majorHAnsi" w:hAnsiTheme="majorHAnsi"/>
          <w:sz w:val="24"/>
        </w:rPr>
        <w:t>$312,967.62</w:t>
      </w:r>
    </w:p>
    <w:p w:rsidR="009452B7" w:rsidP="00B55E9F" w:rsidRDefault="009452B7" w14:paraId="41F96489" w14:textId="77777777">
      <w:pPr>
        <w:pStyle w:val="ListParagraph"/>
        <w:spacing w:after="0" w:line="240" w:lineRule="auto"/>
        <w:ind w:left="1440"/>
        <w:rPr>
          <w:rFonts w:asciiTheme="majorHAnsi" w:hAnsiTheme="majorHAnsi"/>
          <w:sz w:val="24"/>
        </w:rPr>
      </w:pPr>
    </w:p>
    <w:p w:rsidR="00235D71" w:rsidP="00235D71" w:rsidRDefault="00235D71" w14:paraId="3B86815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Pr="009452B7" w:rsidR="009452B7" w:rsidP="006A2B7F" w:rsidRDefault="00235D71" w14:paraId="7671FA85" w14:textId="23B213B9">
      <w:pPr>
        <w:pStyle w:val="ListParagraph"/>
        <w:numPr>
          <w:ilvl w:val="1"/>
          <w:numId w:val="18"/>
        </w:numPr>
        <w:spacing w:after="0" w:line="240" w:lineRule="auto"/>
        <w:rPr>
          <w:rFonts w:ascii="Calibri" w:hAnsi="Calibri" w:eastAsia="Times New Roman" w:cs="Calibri"/>
          <w:color w:val="000000"/>
        </w:rPr>
      </w:pPr>
      <w:r w:rsidRPr="009452B7">
        <w:rPr>
          <w:rFonts w:asciiTheme="majorHAnsi" w:hAnsiTheme="majorHAnsi"/>
          <w:sz w:val="24"/>
        </w:rPr>
        <w:t xml:space="preserve">Total Number of Annual Responses: </w:t>
      </w:r>
      <w:r w:rsidRPr="009452B7" w:rsidR="009452B7">
        <w:rPr>
          <w:rFonts w:asciiTheme="majorHAnsi" w:hAnsiTheme="majorHAnsi"/>
          <w:sz w:val="24"/>
        </w:rPr>
        <w:t>8,800</w:t>
      </w:r>
    </w:p>
    <w:p w:rsidRPr="009452B7" w:rsidR="00B55E9F" w:rsidP="009452B7" w:rsidRDefault="00235D71" w14:paraId="1A453F92" w14:textId="25CFE593">
      <w:pPr>
        <w:pStyle w:val="ListParagraph"/>
        <w:numPr>
          <w:ilvl w:val="1"/>
          <w:numId w:val="18"/>
        </w:numPr>
        <w:spacing w:after="0" w:line="240" w:lineRule="auto"/>
        <w:rPr>
          <w:rFonts w:ascii="Calibri" w:hAnsi="Calibri" w:eastAsia="Times New Roman" w:cs="Calibri"/>
          <w:color w:val="000000"/>
        </w:rPr>
      </w:pPr>
      <w:r w:rsidRPr="009452B7">
        <w:rPr>
          <w:rFonts w:asciiTheme="majorHAnsi" w:hAnsiTheme="majorHAnsi"/>
          <w:sz w:val="24"/>
        </w:rPr>
        <w:t xml:space="preserve">Total Labor Burden: </w:t>
      </w:r>
      <w:r w:rsidRPr="00296ED3" w:rsidR="001878BD">
        <w:rPr>
          <w:rFonts w:asciiTheme="majorHAnsi" w:hAnsiTheme="majorHAnsi"/>
          <w:sz w:val="24"/>
        </w:rPr>
        <w:t>$619,798.62</w:t>
      </w:r>
    </w:p>
    <w:p w:rsidR="00B55E9F" w:rsidP="00B55E9F" w:rsidRDefault="00B55E9F" w14:paraId="6DA48DEA" w14:textId="77777777">
      <w:pPr>
        <w:spacing w:after="0" w:line="240" w:lineRule="auto"/>
        <w:rPr>
          <w:rFonts w:asciiTheme="majorHAnsi" w:hAnsiTheme="majorHAnsi"/>
          <w:sz w:val="24"/>
        </w:rPr>
      </w:pPr>
    </w:p>
    <w:p w:rsidRPr="00B55E9F" w:rsidR="00722FDB" w:rsidP="00B55E9F" w:rsidRDefault="00235D71" w14:paraId="5CE54DF5"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486235" w:rsidP="00C917F2" w:rsidRDefault="00235D71" w14:paraId="03B33DAE" w14:textId="3BCEA2EA">
      <w:pPr>
        <w:spacing w:after="0" w:line="240" w:lineRule="auto"/>
        <w:rPr>
          <w:rFonts w:asciiTheme="majorHAnsi" w:hAnsiTheme="majorHAnsi"/>
          <w:i/>
          <w:sz w:val="24"/>
        </w:rPr>
      </w:pPr>
      <w:r w:rsidRPr="00722FDB">
        <w:rPr>
          <w:rFonts w:asciiTheme="majorHAnsi" w:hAnsiTheme="majorHAnsi"/>
          <w:i/>
          <w:sz w:val="24"/>
        </w:rPr>
        <w:t xml:space="preserve"> </w:t>
      </w:r>
    </w:p>
    <w:p w:rsidRPr="00235D71" w:rsidR="00235D71" w:rsidP="00722FDB" w:rsidRDefault="00235D71" w14:paraId="0E51F2B0" w14:textId="77777777">
      <w:pPr>
        <w:spacing w:after="0" w:line="240" w:lineRule="auto"/>
        <w:rPr>
          <w:rFonts w:asciiTheme="majorHAnsi" w:hAnsiTheme="majorHAnsi"/>
          <w:sz w:val="24"/>
        </w:rPr>
      </w:pPr>
    </w:p>
    <w:p w:rsidRPr="00235D71" w:rsidR="00235D71" w:rsidP="00235D71" w:rsidRDefault="00235D71" w14:paraId="78D7FF6F"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9452B7" w:rsidR="00235D71" w:rsidP="009452B7" w:rsidRDefault="00235D71" w14:paraId="116F39B1"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Equipment: $</w:t>
      </w:r>
      <w:r w:rsidR="00CF2B2B">
        <w:rPr>
          <w:rFonts w:asciiTheme="majorHAnsi" w:hAnsiTheme="majorHAnsi"/>
          <w:sz w:val="24"/>
        </w:rPr>
        <w:t>0</w:t>
      </w:r>
    </w:p>
    <w:p w:rsidRPr="009452B7" w:rsidR="00235D71" w:rsidP="009452B7" w:rsidRDefault="00235D71" w14:paraId="7304F238"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Printing: $</w:t>
      </w:r>
      <w:r w:rsidR="00CF2B2B">
        <w:rPr>
          <w:rFonts w:asciiTheme="majorHAnsi" w:hAnsiTheme="majorHAnsi"/>
          <w:sz w:val="24"/>
        </w:rPr>
        <w:t>0</w:t>
      </w:r>
    </w:p>
    <w:p w:rsidRPr="009452B7" w:rsidR="00235D71" w:rsidP="009452B7" w:rsidRDefault="00235D71" w14:paraId="1FCD5405"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Postage: $</w:t>
      </w:r>
      <w:r w:rsidR="00CF2B2B">
        <w:rPr>
          <w:rFonts w:asciiTheme="majorHAnsi" w:hAnsiTheme="majorHAnsi"/>
          <w:sz w:val="24"/>
        </w:rPr>
        <w:t>0</w:t>
      </w:r>
    </w:p>
    <w:p w:rsidRPr="009452B7" w:rsidR="00235D71" w:rsidP="009452B7" w:rsidRDefault="00235D71" w14:paraId="231CF918" w14:textId="77777777">
      <w:pPr>
        <w:pStyle w:val="ListParagraph"/>
        <w:numPr>
          <w:ilvl w:val="0"/>
          <w:numId w:val="27"/>
        </w:numPr>
        <w:spacing w:after="0" w:line="240" w:lineRule="auto"/>
        <w:rPr>
          <w:rFonts w:asciiTheme="majorHAnsi" w:hAnsiTheme="majorHAnsi"/>
          <w:sz w:val="24"/>
        </w:rPr>
      </w:pPr>
      <w:r>
        <w:rPr>
          <w:rFonts w:asciiTheme="majorHAnsi" w:hAnsiTheme="majorHAnsi"/>
          <w:sz w:val="24"/>
        </w:rPr>
        <w:t>Software Purchases: $</w:t>
      </w:r>
      <w:r w:rsidR="00CF2B2B">
        <w:rPr>
          <w:rFonts w:asciiTheme="majorHAnsi" w:hAnsiTheme="majorHAnsi"/>
          <w:sz w:val="24"/>
        </w:rPr>
        <w:t>0</w:t>
      </w:r>
    </w:p>
    <w:p w:rsidRPr="00C917F2" w:rsidR="00C917F2" w:rsidP="00381ACC" w:rsidRDefault="00235D71" w14:paraId="33EF37EC" w14:textId="77777777">
      <w:pPr>
        <w:pStyle w:val="ListParagraph"/>
        <w:numPr>
          <w:ilvl w:val="0"/>
          <w:numId w:val="27"/>
        </w:numPr>
        <w:spacing w:after="0" w:line="240" w:lineRule="auto"/>
        <w:rPr>
          <w:rFonts w:asciiTheme="majorHAnsi" w:hAnsiTheme="majorHAnsi"/>
          <w:sz w:val="24"/>
        </w:rPr>
      </w:pPr>
      <w:r w:rsidRPr="00C917F2">
        <w:rPr>
          <w:rFonts w:asciiTheme="majorHAnsi" w:hAnsiTheme="majorHAnsi"/>
          <w:sz w:val="24"/>
        </w:rPr>
        <w:t>Licensing Costs: $</w:t>
      </w:r>
      <w:r w:rsidRPr="00C917F2" w:rsidR="00CF2B2B">
        <w:rPr>
          <w:rFonts w:asciiTheme="majorHAnsi" w:hAnsiTheme="majorHAnsi"/>
          <w:sz w:val="24"/>
        </w:rPr>
        <w:t>0</w:t>
      </w:r>
    </w:p>
    <w:p w:rsidRPr="00C917F2" w:rsidR="00235D71" w:rsidP="00C917F2" w:rsidRDefault="00235D71" w14:paraId="18B40324" w14:textId="05C0BD86">
      <w:pPr>
        <w:pStyle w:val="ListParagraph"/>
        <w:numPr>
          <w:ilvl w:val="0"/>
          <w:numId w:val="27"/>
        </w:numPr>
        <w:spacing w:after="0" w:line="240" w:lineRule="auto"/>
        <w:rPr>
          <w:rFonts w:asciiTheme="majorHAnsi" w:hAnsiTheme="majorHAnsi"/>
          <w:sz w:val="24"/>
        </w:rPr>
      </w:pPr>
      <w:r w:rsidRPr="00C917F2">
        <w:rPr>
          <w:rFonts w:asciiTheme="majorHAnsi" w:hAnsiTheme="majorHAnsi"/>
          <w:sz w:val="24"/>
        </w:rPr>
        <w:t xml:space="preserve">Other: </w:t>
      </w:r>
      <w:r w:rsidRPr="00296ED3" w:rsidR="00296ED3">
        <w:rPr>
          <w:rFonts w:asciiTheme="majorHAnsi" w:hAnsiTheme="majorHAnsi"/>
          <w:sz w:val="24"/>
        </w:rPr>
        <w:t>$27,798.47</w:t>
      </w:r>
    </w:p>
    <w:p w:rsidRPr="00235D71" w:rsidR="00B55E9F" w:rsidP="00B55E9F" w:rsidRDefault="00B55E9F" w14:paraId="4CE92CEE" w14:textId="77777777">
      <w:pPr>
        <w:pStyle w:val="ListParagraph"/>
        <w:spacing w:after="0" w:line="240" w:lineRule="auto"/>
        <w:ind w:left="1440"/>
        <w:rPr>
          <w:rFonts w:asciiTheme="majorHAnsi" w:hAnsiTheme="majorHAnsi"/>
          <w:i/>
          <w:sz w:val="24"/>
        </w:rPr>
      </w:pPr>
    </w:p>
    <w:p w:rsidRPr="00B55E9F" w:rsidR="00235D71" w:rsidP="00B55E9F" w:rsidRDefault="00B55E9F" w14:paraId="286D90C9" w14:textId="7A64BC46">
      <w:pPr>
        <w:pStyle w:val="ListParagraph"/>
        <w:numPr>
          <w:ilvl w:val="0"/>
          <w:numId w:val="20"/>
        </w:numPr>
        <w:spacing w:after="0" w:line="240" w:lineRule="auto"/>
        <w:rPr>
          <w:rFonts w:asciiTheme="majorHAnsi" w:hAnsiTheme="majorHAnsi"/>
          <w:i/>
          <w:sz w:val="24"/>
        </w:rPr>
      </w:pPr>
      <w:r>
        <w:rPr>
          <w:rFonts w:asciiTheme="majorHAnsi" w:hAnsiTheme="majorHAnsi"/>
          <w:sz w:val="24"/>
        </w:rPr>
        <w:t xml:space="preserve">Total Operational and Maintenance Cost: </w:t>
      </w:r>
      <w:r w:rsidRPr="00296ED3" w:rsidR="00296ED3">
        <w:rPr>
          <w:rFonts w:asciiTheme="majorHAnsi" w:hAnsiTheme="majorHAnsi"/>
          <w:sz w:val="24"/>
        </w:rPr>
        <w:t>$27,798.47</w:t>
      </w:r>
    </w:p>
    <w:p w:rsidR="00B55E9F" w:rsidP="00B55E9F" w:rsidRDefault="00B55E9F" w14:paraId="0E583F32" w14:textId="77777777">
      <w:pPr>
        <w:spacing w:after="0" w:line="240" w:lineRule="auto"/>
        <w:rPr>
          <w:rFonts w:asciiTheme="majorHAnsi" w:hAnsiTheme="majorHAnsi"/>
          <w:i/>
          <w:sz w:val="24"/>
        </w:rPr>
      </w:pPr>
    </w:p>
    <w:p w:rsidR="00B55E9F" w:rsidP="00B55E9F" w:rsidRDefault="00B55E9F" w14:paraId="6A7D2246"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Pr="00B55E9F" w:rsidR="00B55E9F" w:rsidP="00B55E9F" w:rsidRDefault="00B55E9F" w14:paraId="5D98D1B6" w14:textId="77777777">
      <w:pPr>
        <w:spacing w:after="0" w:line="240" w:lineRule="auto"/>
        <w:rPr>
          <w:rFonts w:asciiTheme="majorHAnsi" w:hAnsiTheme="majorHAnsi"/>
          <w:sz w:val="24"/>
        </w:rPr>
      </w:pPr>
    </w:p>
    <w:p w:rsidR="00486235" w:rsidP="00B55E9F" w:rsidRDefault="00B55E9F" w14:paraId="4AB21DBD" w14:textId="14C0482B">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296ED3" w:rsidR="00296ED3">
        <w:rPr>
          <w:rFonts w:asciiTheme="majorHAnsi" w:hAnsiTheme="majorHAnsi"/>
          <w:sz w:val="24"/>
        </w:rPr>
        <w:t>$619,798.62</w:t>
      </w:r>
    </w:p>
    <w:p w:rsidRPr="00296ED3" w:rsidR="00B55E9F" w:rsidP="00296ED3" w:rsidRDefault="00B55E9F" w14:paraId="2E2BC7B5" w14:textId="77777777">
      <w:pPr>
        <w:spacing w:after="0" w:line="240" w:lineRule="auto"/>
        <w:ind w:left="360"/>
        <w:rPr>
          <w:rFonts w:asciiTheme="majorHAnsi" w:hAnsiTheme="majorHAnsi"/>
          <w:sz w:val="24"/>
        </w:rPr>
      </w:pPr>
    </w:p>
    <w:p w:rsidR="00B55E9F" w:rsidP="009E0029" w:rsidRDefault="00B55E9F" w14:paraId="727C11CD" w14:textId="6FC4F4EA">
      <w:pPr>
        <w:pStyle w:val="ListParagraph"/>
        <w:numPr>
          <w:ilvl w:val="0"/>
          <w:numId w:val="22"/>
        </w:numPr>
        <w:spacing w:after="0" w:line="240" w:lineRule="auto"/>
        <w:rPr>
          <w:rFonts w:asciiTheme="majorHAnsi" w:hAnsiTheme="majorHAnsi"/>
          <w:sz w:val="24"/>
        </w:rPr>
      </w:pPr>
      <w:r w:rsidRPr="00C917F2">
        <w:rPr>
          <w:rFonts w:asciiTheme="majorHAnsi" w:hAnsiTheme="majorHAnsi"/>
          <w:sz w:val="24"/>
        </w:rPr>
        <w:t xml:space="preserve">Total Operational and Maintenance Costs: </w:t>
      </w:r>
      <w:r w:rsidRPr="00296ED3" w:rsidR="00296ED3">
        <w:rPr>
          <w:rFonts w:asciiTheme="majorHAnsi" w:hAnsiTheme="majorHAnsi"/>
          <w:sz w:val="24"/>
        </w:rPr>
        <w:t>$27,798.47</w:t>
      </w:r>
    </w:p>
    <w:p w:rsidRPr="00296ED3" w:rsidR="00C917F2" w:rsidP="00296ED3" w:rsidRDefault="00C917F2" w14:paraId="76415C62" w14:textId="77777777">
      <w:pPr>
        <w:spacing w:after="0" w:line="240" w:lineRule="auto"/>
        <w:ind w:left="360"/>
        <w:rPr>
          <w:rFonts w:asciiTheme="majorHAnsi" w:hAnsiTheme="majorHAnsi"/>
          <w:sz w:val="24"/>
        </w:rPr>
      </w:pPr>
    </w:p>
    <w:p w:rsidRPr="00C917F2" w:rsidR="00C917F2" w:rsidP="00C917F2" w:rsidRDefault="00B55E9F" w14:paraId="1634CB2F" w14:textId="339B60F0">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Pr="00296ED3" w:rsidR="00296ED3">
        <w:rPr>
          <w:rFonts w:asciiTheme="majorHAnsi" w:hAnsiTheme="majorHAnsi"/>
          <w:sz w:val="24"/>
        </w:rPr>
        <w:t>$647</w:t>
      </w:r>
      <w:r w:rsidR="00A42ED1">
        <w:rPr>
          <w:rFonts w:asciiTheme="majorHAnsi" w:hAnsiTheme="majorHAnsi"/>
          <w:sz w:val="24"/>
        </w:rPr>
        <w:t>,</w:t>
      </w:r>
      <w:r w:rsidRPr="00296ED3" w:rsidR="00296ED3">
        <w:rPr>
          <w:rFonts w:asciiTheme="majorHAnsi" w:hAnsiTheme="majorHAnsi"/>
          <w:sz w:val="24"/>
        </w:rPr>
        <w:t>597.09</w:t>
      </w:r>
    </w:p>
    <w:p w:rsidRPr="00C917F2" w:rsidR="00B55E9F" w:rsidP="00C917F2" w:rsidRDefault="00B55E9F" w14:paraId="1CC3E860" w14:textId="0F5E75DD">
      <w:pPr>
        <w:spacing w:after="0" w:line="240" w:lineRule="auto"/>
        <w:ind w:left="360"/>
        <w:rPr>
          <w:rFonts w:asciiTheme="majorHAnsi" w:hAnsiTheme="majorHAnsi"/>
          <w:sz w:val="24"/>
        </w:rPr>
      </w:pPr>
    </w:p>
    <w:p w:rsidR="00486235" w:rsidP="00486235" w:rsidRDefault="00486235" w14:paraId="22B66AF1" w14:textId="77777777">
      <w:pPr>
        <w:spacing w:after="0" w:line="240" w:lineRule="auto"/>
        <w:rPr>
          <w:rFonts w:asciiTheme="majorHAnsi" w:hAnsiTheme="majorHAnsi"/>
          <w:sz w:val="24"/>
        </w:rPr>
      </w:pPr>
    </w:p>
    <w:p w:rsidR="00DA2B37" w:rsidP="00486235" w:rsidRDefault="00DA2B37" w14:paraId="4B315EA4" w14:textId="5ED18971">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192BD9" w:rsidP="00192BD9" w:rsidRDefault="00192BD9" w14:paraId="28FF4F24" w14:textId="77777777">
      <w:pPr>
        <w:spacing w:after="0" w:line="240" w:lineRule="auto"/>
        <w:rPr>
          <w:rFonts w:asciiTheme="majorHAnsi" w:hAnsiTheme="majorHAnsi"/>
          <w:i/>
          <w:sz w:val="24"/>
        </w:rPr>
      </w:pPr>
    </w:p>
    <w:p w:rsidR="005728DB" w:rsidP="005728DB" w:rsidRDefault="005728DB" w14:paraId="11F34D07" w14:textId="77777777">
      <w:pPr>
        <w:spacing w:after="0" w:line="240" w:lineRule="auto"/>
        <w:rPr>
          <w:rFonts w:asciiTheme="majorHAnsi" w:hAnsiTheme="majorHAnsi"/>
          <w:sz w:val="24"/>
        </w:rPr>
      </w:pPr>
      <w:r w:rsidRPr="005728DB">
        <w:rPr>
          <w:rFonts w:asciiTheme="majorHAnsi" w:hAnsiTheme="majorHAnsi"/>
          <w:sz w:val="24"/>
        </w:rPr>
        <w:t>There has been no change in burden since the last approval.</w:t>
      </w:r>
      <w:r>
        <w:rPr>
          <w:rFonts w:asciiTheme="majorHAnsi" w:hAnsiTheme="majorHAnsi"/>
          <w:sz w:val="24"/>
        </w:rPr>
        <w:t xml:space="preserve"> </w:t>
      </w:r>
    </w:p>
    <w:p w:rsidR="00DA2B37" w:rsidP="00486235" w:rsidRDefault="00DA2B37" w14:paraId="3626F535" w14:textId="77777777">
      <w:pPr>
        <w:spacing w:after="0" w:line="240" w:lineRule="auto"/>
        <w:rPr>
          <w:rFonts w:asciiTheme="majorHAnsi" w:hAnsiTheme="majorHAnsi"/>
          <w:sz w:val="24"/>
        </w:rPr>
      </w:pPr>
    </w:p>
    <w:p w:rsidR="00DA2B37" w:rsidP="00486235" w:rsidRDefault="005C3A95" w14:paraId="0F99B518" w14:textId="254F6360">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p>
    <w:p w:rsidR="00B63D56" w:rsidP="00486235" w:rsidRDefault="00B63D56" w14:paraId="32E4609C" w14:textId="77777777">
      <w:pPr>
        <w:spacing w:after="0" w:line="240" w:lineRule="auto"/>
        <w:rPr>
          <w:rFonts w:asciiTheme="majorHAnsi" w:hAnsiTheme="majorHAnsi"/>
          <w:sz w:val="24"/>
        </w:rPr>
      </w:pPr>
    </w:p>
    <w:p w:rsidR="005D2806" w:rsidP="00486235" w:rsidRDefault="005D2806" w14:paraId="23A2942F" w14:textId="39B01BA5">
      <w:pPr>
        <w:spacing w:after="0" w:line="240" w:lineRule="auto"/>
        <w:rPr>
          <w:rFonts w:asciiTheme="majorHAnsi" w:hAnsiTheme="majorHAnsi"/>
          <w:sz w:val="24"/>
        </w:rPr>
      </w:pPr>
      <w:r>
        <w:rPr>
          <w:rFonts w:asciiTheme="majorHAnsi" w:hAnsiTheme="majorHAnsi"/>
          <w:sz w:val="24"/>
        </w:rPr>
        <w:t xml:space="preserve">The results will be reported internally for DoD use first and then reviewed for potential </w:t>
      </w:r>
      <w:r w:rsidR="00B63D56">
        <w:rPr>
          <w:rFonts w:asciiTheme="majorHAnsi" w:hAnsiTheme="majorHAnsi"/>
          <w:sz w:val="24"/>
        </w:rPr>
        <w:t>publication, pending concurrence between DoD SAPRO, USNA and USMA.</w:t>
      </w:r>
    </w:p>
    <w:p w:rsidR="005D2806" w:rsidP="00486235" w:rsidRDefault="005D2806" w14:paraId="2F1B85FF" w14:textId="77777777">
      <w:pPr>
        <w:spacing w:after="0" w:line="240" w:lineRule="auto"/>
        <w:rPr>
          <w:rFonts w:asciiTheme="majorHAnsi" w:hAnsiTheme="majorHAnsi"/>
          <w:sz w:val="24"/>
        </w:rPr>
      </w:pPr>
    </w:p>
    <w:p w:rsidRPr="0085688C" w:rsidR="005C3A95" w:rsidP="00486235" w:rsidRDefault="005C3A95" w14:paraId="4BD70671" w14:textId="0E2DD3F4">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192BD9" w:rsidP="00486235" w:rsidRDefault="00192BD9" w14:paraId="658BE879" w14:textId="77777777">
      <w:pPr>
        <w:spacing w:after="0" w:line="240" w:lineRule="auto"/>
        <w:rPr>
          <w:rFonts w:asciiTheme="majorHAnsi" w:hAnsiTheme="majorHAnsi"/>
          <w:i/>
          <w:sz w:val="24"/>
        </w:rPr>
      </w:pPr>
    </w:p>
    <w:p w:rsidR="00C62D17" w:rsidP="00486235" w:rsidRDefault="00C62D17" w14:paraId="2CC196A0" w14:textId="0904E246">
      <w:pPr>
        <w:spacing w:after="0" w:line="240" w:lineRule="auto"/>
        <w:rPr>
          <w:rFonts w:asciiTheme="majorHAnsi" w:hAnsiTheme="majorHAnsi"/>
          <w:sz w:val="24"/>
        </w:rPr>
      </w:pPr>
      <w:r w:rsidRPr="001C5E1F">
        <w:rPr>
          <w:rFonts w:asciiTheme="majorHAnsi" w:hAnsiTheme="majorHAnsi"/>
          <w:sz w:val="24"/>
        </w:rPr>
        <w:t xml:space="preserve">We are not seeking approval to omit the display of the expiration date of the OMB approval on the collection instrument. </w:t>
      </w:r>
    </w:p>
    <w:p w:rsidR="00C62D17" w:rsidP="00486235" w:rsidRDefault="00C62D17" w14:paraId="19BC52CA" w14:textId="77777777">
      <w:pPr>
        <w:spacing w:after="0" w:line="240" w:lineRule="auto"/>
        <w:rPr>
          <w:rFonts w:asciiTheme="majorHAnsi" w:hAnsiTheme="majorHAnsi"/>
          <w:sz w:val="24"/>
        </w:rPr>
      </w:pPr>
    </w:p>
    <w:p w:rsidRPr="0085688C" w:rsidR="00C62D17" w:rsidP="00486235" w:rsidRDefault="00C62D17" w14:paraId="68C0E0FA" w14:textId="5150D730">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192BD9" w:rsidP="00B55E9F" w:rsidRDefault="00192BD9" w14:paraId="43626657" w14:textId="77777777">
      <w:pPr>
        <w:spacing w:after="0" w:line="240" w:lineRule="auto"/>
        <w:rPr>
          <w:rFonts w:asciiTheme="majorHAnsi" w:hAnsiTheme="majorHAnsi"/>
          <w:i/>
          <w:sz w:val="24"/>
        </w:rPr>
      </w:pPr>
    </w:p>
    <w:p w:rsidRPr="00C62D17" w:rsidR="00A50A0F" w:rsidP="00B55E9F" w:rsidRDefault="00A50A0F" w14:paraId="6506FB10" w14:textId="7A118E8D">
      <w:pPr>
        <w:spacing w:after="0" w:line="240" w:lineRule="auto"/>
        <w:rPr>
          <w:rFonts w:asciiTheme="majorHAnsi" w:hAnsiTheme="majorHAnsi"/>
          <w:i/>
          <w:sz w:val="24"/>
        </w:rPr>
      </w:pPr>
      <w:r w:rsidRPr="001C5E1F">
        <w:rPr>
          <w:rFonts w:asciiTheme="majorHAnsi" w:hAnsiTheme="majorHAnsi"/>
          <w:sz w:val="24"/>
        </w:rPr>
        <w:t>We are not requesting an</w:t>
      </w:r>
      <w:r w:rsidRPr="001C5E1F" w:rsidR="00420AE9">
        <w:rPr>
          <w:rFonts w:asciiTheme="majorHAnsi" w:hAnsiTheme="majorHAnsi"/>
          <w:sz w:val="24"/>
        </w:rPr>
        <w:t>y</w:t>
      </w:r>
      <w:r w:rsidRPr="001C5E1F">
        <w:rPr>
          <w:rFonts w:asciiTheme="majorHAnsi" w:hAnsiTheme="majorHAnsi"/>
          <w:sz w:val="24"/>
        </w:rPr>
        <w:t xml:space="preserve"> exemption</w:t>
      </w:r>
      <w:r w:rsidRPr="001C5E1F" w:rsidR="00420AE9">
        <w:rPr>
          <w:rFonts w:asciiTheme="majorHAnsi" w:hAnsiTheme="majorHAnsi"/>
          <w:sz w:val="24"/>
        </w:rPr>
        <w:t>s</w:t>
      </w:r>
      <w:r w:rsidRPr="001C5E1F">
        <w:rPr>
          <w:rFonts w:asciiTheme="majorHAnsi" w:hAnsiTheme="majorHAnsi"/>
          <w:sz w:val="24"/>
        </w:rPr>
        <w:t xml:space="preserve"> to the provisions </w:t>
      </w:r>
      <w:r w:rsidRPr="001C5E1F" w:rsidR="00420AE9">
        <w:rPr>
          <w:rFonts w:asciiTheme="majorHAnsi" w:hAnsiTheme="majorHAnsi"/>
          <w:sz w:val="24"/>
        </w:rPr>
        <w:t xml:space="preserve">stated in 5 CFR 1320.9.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6944A" w14:textId="77777777" w:rsidR="006420B3" w:rsidRDefault="006420B3" w:rsidP="00FB569C">
      <w:pPr>
        <w:spacing w:after="0" w:line="240" w:lineRule="auto"/>
      </w:pPr>
      <w:r>
        <w:separator/>
      </w:r>
    </w:p>
  </w:endnote>
  <w:endnote w:type="continuationSeparator" w:id="0">
    <w:p w14:paraId="7B94BE7D" w14:textId="77777777" w:rsidR="006420B3" w:rsidRDefault="006420B3"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Times New Roman (Body CS)">
    <w:altName w:val="Times New Roman"/>
    <w:panose1 w:val="00000000000000000000"/>
    <w:charset w:val="00"/>
    <w:family w:val="roman"/>
    <w:notTrueType/>
    <w:pitch w:val="default"/>
  </w:font>
  <w:font w:name="Roboto Light">
    <w:altName w:val="Times New Roman"/>
    <w:charset w:val="00"/>
    <w:family w:val="auto"/>
    <w:pitch w:val="variable"/>
    <w:sig w:usb0="E00002FF" w:usb1="5000205B" w:usb2="00000020" w:usb3="00000000" w:csb0="0000019F" w:csb1="00000000"/>
  </w:font>
  <w:font w:name="ArialUnicodeM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60FEF2" w14:textId="77777777" w:rsidR="006420B3" w:rsidRDefault="006420B3" w:rsidP="00FB569C">
      <w:pPr>
        <w:spacing w:after="0" w:line="240" w:lineRule="auto"/>
      </w:pPr>
      <w:r>
        <w:separator/>
      </w:r>
    </w:p>
  </w:footnote>
  <w:footnote w:type="continuationSeparator" w:id="0">
    <w:p w14:paraId="01C206F5" w14:textId="77777777" w:rsidR="006420B3" w:rsidRDefault="006420B3"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9821A2"/>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2D417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45290B6A"/>
    <w:multiLevelType w:val="hybridMultilevel"/>
    <w:tmpl w:val="28FA5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1C216A"/>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B750AD"/>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F57507"/>
    <w:multiLevelType w:val="hybridMultilevel"/>
    <w:tmpl w:val="D2D83F8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14"/>
  </w:num>
  <w:num w:numId="4">
    <w:abstractNumId w:val="12"/>
  </w:num>
  <w:num w:numId="5">
    <w:abstractNumId w:val="23"/>
  </w:num>
  <w:num w:numId="6">
    <w:abstractNumId w:val="1"/>
  </w:num>
  <w:num w:numId="7">
    <w:abstractNumId w:val="24"/>
  </w:num>
  <w:num w:numId="8">
    <w:abstractNumId w:val="21"/>
  </w:num>
  <w:num w:numId="9">
    <w:abstractNumId w:val="25"/>
  </w:num>
  <w:num w:numId="10">
    <w:abstractNumId w:val="3"/>
  </w:num>
  <w:num w:numId="11">
    <w:abstractNumId w:val="20"/>
  </w:num>
  <w:num w:numId="12">
    <w:abstractNumId w:val="22"/>
  </w:num>
  <w:num w:numId="13">
    <w:abstractNumId w:val="27"/>
  </w:num>
  <w:num w:numId="14">
    <w:abstractNumId w:val="28"/>
  </w:num>
  <w:num w:numId="15">
    <w:abstractNumId w:val="11"/>
  </w:num>
  <w:num w:numId="16">
    <w:abstractNumId w:val="10"/>
  </w:num>
  <w:num w:numId="17">
    <w:abstractNumId w:val="17"/>
  </w:num>
  <w:num w:numId="18">
    <w:abstractNumId w:val="7"/>
  </w:num>
  <w:num w:numId="19">
    <w:abstractNumId w:val="6"/>
  </w:num>
  <w:num w:numId="20">
    <w:abstractNumId w:val="5"/>
  </w:num>
  <w:num w:numId="21">
    <w:abstractNumId w:val="18"/>
  </w:num>
  <w:num w:numId="22">
    <w:abstractNumId w:val="2"/>
  </w:num>
  <w:num w:numId="23">
    <w:abstractNumId w:val="4"/>
  </w:num>
  <w:num w:numId="24">
    <w:abstractNumId w:val="26"/>
  </w:num>
  <w:num w:numId="25">
    <w:abstractNumId w:val="13"/>
  </w:num>
  <w:num w:numId="26">
    <w:abstractNumId w:val="8"/>
  </w:num>
  <w:num w:numId="27">
    <w:abstractNumId w:val="15"/>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48FF"/>
    <w:rsid w:val="000B0E70"/>
    <w:rsid w:val="000E5428"/>
    <w:rsid w:val="001017A0"/>
    <w:rsid w:val="00105F45"/>
    <w:rsid w:val="00127B46"/>
    <w:rsid w:val="00150664"/>
    <w:rsid w:val="00172830"/>
    <w:rsid w:val="001878BD"/>
    <w:rsid w:val="00192BD9"/>
    <w:rsid w:val="0019309D"/>
    <w:rsid w:val="001B70E6"/>
    <w:rsid w:val="001C5E1F"/>
    <w:rsid w:val="001D477F"/>
    <w:rsid w:val="001F526C"/>
    <w:rsid w:val="00200261"/>
    <w:rsid w:val="00203BC2"/>
    <w:rsid w:val="00211832"/>
    <w:rsid w:val="002157F5"/>
    <w:rsid w:val="00222D1B"/>
    <w:rsid w:val="00235D71"/>
    <w:rsid w:val="0024335E"/>
    <w:rsid w:val="002453BC"/>
    <w:rsid w:val="00254DCF"/>
    <w:rsid w:val="002567F9"/>
    <w:rsid w:val="0027743E"/>
    <w:rsid w:val="00294E92"/>
    <w:rsid w:val="00296ED3"/>
    <w:rsid w:val="002B029D"/>
    <w:rsid w:val="002D7713"/>
    <w:rsid w:val="002E67DA"/>
    <w:rsid w:val="003132E7"/>
    <w:rsid w:val="00331D7E"/>
    <w:rsid w:val="00337EF1"/>
    <w:rsid w:val="00340D9B"/>
    <w:rsid w:val="0037221C"/>
    <w:rsid w:val="00394A8A"/>
    <w:rsid w:val="003C0540"/>
    <w:rsid w:val="003C109B"/>
    <w:rsid w:val="003C271C"/>
    <w:rsid w:val="003C7663"/>
    <w:rsid w:val="00420AE9"/>
    <w:rsid w:val="00480AFF"/>
    <w:rsid w:val="00486235"/>
    <w:rsid w:val="00490797"/>
    <w:rsid w:val="004C74D6"/>
    <w:rsid w:val="004F4F5D"/>
    <w:rsid w:val="00502FF3"/>
    <w:rsid w:val="00510F0C"/>
    <w:rsid w:val="00520B36"/>
    <w:rsid w:val="00526848"/>
    <w:rsid w:val="00545DB2"/>
    <w:rsid w:val="00571698"/>
    <w:rsid w:val="005728DB"/>
    <w:rsid w:val="00576EDB"/>
    <w:rsid w:val="00594B6B"/>
    <w:rsid w:val="00596BBA"/>
    <w:rsid w:val="005B090F"/>
    <w:rsid w:val="005C3A95"/>
    <w:rsid w:val="005C7428"/>
    <w:rsid w:val="005D2806"/>
    <w:rsid w:val="005D4A2E"/>
    <w:rsid w:val="005D5C81"/>
    <w:rsid w:val="005E1620"/>
    <w:rsid w:val="005E4B6D"/>
    <w:rsid w:val="006420B3"/>
    <w:rsid w:val="00642741"/>
    <w:rsid w:val="0065530D"/>
    <w:rsid w:val="006604F4"/>
    <w:rsid w:val="0067506C"/>
    <w:rsid w:val="00696CD3"/>
    <w:rsid w:val="006A13FA"/>
    <w:rsid w:val="006B6936"/>
    <w:rsid w:val="006E563D"/>
    <w:rsid w:val="006F2DF8"/>
    <w:rsid w:val="006F48CE"/>
    <w:rsid w:val="006F6E42"/>
    <w:rsid w:val="00722FDB"/>
    <w:rsid w:val="00746995"/>
    <w:rsid w:val="007504E3"/>
    <w:rsid w:val="007667B2"/>
    <w:rsid w:val="0077261C"/>
    <w:rsid w:val="007D4F67"/>
    <w:rsid w:val="00815A83"/>
    <w:rsid w:val="00822275"/>
    <w:rsid w:val="0085688C"/>
    <w:rsid w:val="008635C4"/>
    <w:rsid w:val="008A06EF"/>
    <w:rsid w:val="008B44D5"/>
    <w:rsid w:val="008D1294"/>
    <w:rsid w:val="008E3029"/>
    <w:rsid w:val="008E49CC"/>
    <w:rsid w:val="00933244"/>
    <w:rsid w:val="009452B7"/>
    <w:rsid w:val="009675CB"/>
    <w:rsid w:val="0098628F"/>
    <w:rsid w:val="00994F2B"/>
    <w:rsid w:val="00996894"/>
    <w:rsid w:val="009A2D9D"/>
    <w:rsid w:val="009A6246"/>
    <w:rsid w:val="009C0EFD"/>
    <w:rsid w:val="009F2544"/>
    <w:rsid w:val="00A42ED1"/>
    <w:rsid w:val="00A50A0F"/>
    <w:rsid w:val="00A76F7E"/>
    <w:rsid w:val="00A77157"/>
    <w:rsid w:val="00A95C4C"/>
    <w:rsid w:val="00AA5E58"/>
    <w:rsid w:val="00AF752A"/>
    <w:rsid w:val="00B141E2"/>
    <w:rsid w:val="00B429D9"/>
    <w:rsid w:val="00B52F4E"/>
    <w:rsid w:val="00B55E9F"/>
    <w:rsid w:val="00B63D56"/>
    <w:rsid w:val="00B64E90"/>
    <w:rsid w:val="00B933B0"/>
    <w:rsid w:val="00BD7755"/>
    <w:rsid w:val="00BE756E"/>
    <w:rsid w:val="00C07477"/>
    <w:rsid w:val="00C16BF2"/>
    <w:rsid w:val="00C33684"/>
    <w:rsid w:val="00C62D17"/>
    <w:rsid w:val="00C808F4"/>
    <w:rsid w:val="00C917F2"/>
    <w:rsid w:val="00CA15B1"/>
    <w:rsid w:val="00CA291F"/>
    <w:rsid w:val="00CC24D5"/>
    <w:rsid w:val="00CC2835"/>
    <w:rsid w:val="00CE2603"/>
    <w:rsid w:val="00CF2611"/>
    <w:rsid w:val="00CF2B2B"/>
    <w:rsid w:val="00D21AA6"/>
    <w:rsid w:val="00D462F7"/>
    <w:rsid w:val="00D734A2"/>
    <w:rsid w:val="00D77AB2"/>
    <w:rsid w:val="00D815F4"/>
    <w:rsid w:val="00DA2B37"/>
    <w:rsid w:val="00DC626F"/>
    <w:rsid w:val="00E40E61"/>
    <w:rsid w:val="00E5409A"/>
    <w:rsid w:val="00E65D41"/>
    <w:rsid w:val="00E95FFB"/>
    <w:rsid w:val="00EA110D"/>
    <w:rsid w:val="00EA6C04"/>
    <w:rsid w:val="00EC3777"/>
    <w:rsid w:val="00EF21B7"/>
    <w:rsid w:val="00F25499"/>
    <w:rsid w:val="00F86C35"/>
    <w:rsid w:val="00F97482"/>
    <w:rsid w:val="00FB569C"/>
    <w:rsid w:val="00FC5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BB40A"/>
  <w15:docId w15:val="{3BBDC212-DCDF-43BD-B9A7-108EE39A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3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16BF2"/>
    <w:rPr>
      <w:sz w:val="16"/>
      <w:szCs w:val="16"/>
    </w:rPr>
  </w:style>
  <w:style w:type="paragraph" w:styleId="CommentText">
    <w:name w:val="annotation text"/>
    <w:basedOn w:val="Normal"/>
    <w:link w:val="CommentTextChar"/>
    <w:uiPriority w:val="99"/>
    <w:semiHidden/>
    <w:unhideWhenUsed/>
    <w:rsid w:val="00C16BF2"/>
    <w:pPr>
      <w:spacing w:line="240" w:lineRule="auto"/>
    </w:pPr>
    <w:rPr>
      <w:sz w:val="20"/>
      <w:szCs w:val="20"/>
    </w:rPr>
  </w:style>
  <w:style w:type="character" w:customStyle="1" w:styleId="CommentTextChar">
    <w:name w:val="Comment Text Char"/>
    <w:basedOn w:val="DefaultParagraphFont"/>
    <w:link w:val="CommentText"/>
    <w:uiPriority w:val="99"/>
    <w:semiHidden/>
    <w:rsid w:val="00C16BF2"/>
    <w:rPr>
      <w:sz w:val="20"/>
      <w:szCs w:val="20"/>
    </w:rPr>
  </w:style>
  <w:style w:type="paragraph" w:styleId="CommentSubject">
    <w:name w:val="annotation subject"/>
    <w:basedOn w:val="CommentText"/>
    <w:next w:val="CommentText"/>
    <w:link w:val="CommentSubjectChar"/>
    <w:uiPriority w:val="99"/>
    <w:semiHidden/>
    <w:unhideWhenUsed/>
    <w:rsid w:val="00C16BF2"/>
    <w:rPr>
      <w:b/>
      <w:bCs/>
    </w:rPr>
  </w:style>
  <w:style w:type="character" w:customStyle="1" w:styleId="CommentSubjectChar">
    <w:name w:val="Comment Subject Char"/>
    <w:basedOn w:val="CommentTextChar"/>
    <w:link w:val="CommentSubject"/>
    <w:uiPriority w:val="99"/>
    <w:semiHidden/>
    <w:rsid w:val="00C16BF2"/>
    <w:rPr>
      <w:b/>
      <w:bCs/>
      <w:sz w:val="20"/>
      <w:szCs w:val="20"/>
    </w:rPr>
  </w:style>
  <w:style w:type="paragraph" w:customStyle="1" w:styleId="FormTemplatetext">
    <w:name w:val="Form Template text"/>
    <w:basedOn w:val="Normal"/>
    <w:link w:val="FormTemplatetextChar"/>
    <w:rsid w:val="00815A83"/>
    <w:pPr>
      <w:framePr w:w="6451" w:h="378" w:hSpace="187" w:wrap="around" w:vAnchor="text" w:hAnchor="margin" w:xAlign="right" w:y="1015"/>
      <w:pBdr>
        <w:top w:val="single" w:sz="6" w:space="1" w:color="auto"/>
        <w:left w:val="single" w:sz="6" w:space="1" w:color="auto"/>
        <w:bottom w:val="single" w:sz="6" w:space="1" w:color="auto"/>
        <w:right w:val="single" w:sz="6" w:space="1" w:color="auto"/>
      </w:pBdr>
      <w:spacing w:after="0" w:line="240" w:lineRule="auto"/>
    </w:pPr>
    <w:rPr>
      <w:rFonts w:ascii="Roboto" w:hAnsi="Roboto" w:cs="Times New Roman (Body CS)"/>
      <w:kern w:val="18"/>
      <w:sz w:val="18"/>
    </w:rPr>
  </w:style>
  <w:style w:type="character" w:customStyle="1" w:styleId="FormTemplatetextChar">
    <w:name w:val="Form Template text Char"/>
    <w:link w:val="FormTemplatetext"/>
    <w:rsid w:val="00815A83"/>
    <w:rPr>
      <w:rFonts w:ascii="Roboto" w:hAnsi="Roboto" w:cs="Times New Roman (Body CS)"/>
      <w:kern w:val="18"/>
      <w:sz w:val="18"/>
    </w:rPr>
  </w:style>
  <w:style w:type="paragraph" w:customStyle="1" w:styleId="TableTextLeft">
    <w:name w:val="Table Text Left"/>
    <w:basedOn w:val="Normal"/>
    <w:qFormat/>
    <w:rsid w:val="001B70E6"/>
    <w:pPr>
      <w:spacing w:before="40" w:after="40" w:line="240" w:lineRule="auto"/>
    </w:pPr>
    <w:rPr>
      <w:rFonts w:ascii="Roboto Light" w:hAnsi="Roboto Light"/>
      <w:sz w:val="18"/>
    </w:rPr>
  </w:style>
  <w:style w:type="paragraph" w:customStyle="1" w:styleId="Default">
    <w:name w:val="Default"/>
    <w:rsid w:val="0067506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7951">
      <w:bodyDiv w:val="1"/>
      <w:marLeft w:val="0"/>
      <w:marRight w:val="0"/>
      <w:marTop w:val="0"/>
      <w:marBottom w:val="0"/>
      <w:divBdr>
        <w:top w:val="none" w:sz="0" w:space="0" w:color="auto"/>
        <w:left w:val="none" w:sz="0" w:space="0" w:color="auto"/>
        <w:bottom w:val="none" w:sz="0" w:space="0" w:color="auto"/>
        <w:right w:val="none" w:sz="0" w:space="0" w:color="auto"/>
      </w:divBdr>
      <w:divsChild>
        <w:div w:id="1614751650">
          <w:marLeft w:val="0"/>
          <w:marRight w:val="0"/>
          <w:marTop w:val="0"/>
          <w:marBottom w:val="0"/>
          <w:divBdr>
            <w:top w:val="none" w:sz="0" w:space="0" w:color="auto"/>
            <w:left w:val="none" w:sz="0" w:space="0" w:color="auto"/>
            <w:bottom w:val="none" w:sz="0" w:space="0" w:color="auto"/>
            <w:right w:val="none" w:sz="0" w:space="0" w:color="auto"/>
          </w:divBdr>
        </w:div>
      </w:divsChild>
    </w:div>
    <w:div w:id="342126395">
      <w:bodyDiv w:val="1"/>
      <w:marLeft w:val="0"/>
      <w:marRight w:val="0"/>
      <w:marTop w:val="0"/>
      <w:marBottom w:val="0"/>
      <w:divBdr>
        <w:top w:val="none" w:sz="0" w:space="0" w:color="auto"/>
        <w:left w:val="none" w:sz="0" w:space="0" w:color="auto"/>
        <w:bottom w:val="none" w:sz="0" w:space="0" w:color="auto"/>
        <w:right w:val="none" w:sz="0" w:space="0" w:color="auto"/>
      </w:divBdr>
    </w:div>
    <w:div w:id="416828619">
      <w:bodyDiv w:val="1"/>
      <w:marLeft w:val="0"/>
      <w:marRight w:val="0"/>
      <w:marTop w:val="0"/>
      <w:marBottom w:val="0"/>
      <w:divBdr>
        <w:top w:val="none" w:sz="0" w:space="0" w:color="auto"/>
        <w:left w:val="none" w:sz="0" w:space="0" w:color="auto"/>
        <w:bottom w:val="none" w:sz="0" w:space="0" w:color="auto"/>
        <w:right w:val="none" w:sz="0" w:space="0" w:color="auto"/>
      </w:divBdr>
    </w:div>
    <w:div w:id="518783457">
      <w:bodyDiv w:val="1"/>
      <w:marLeft w:val="0"/>
      <w:marRight w:val="0"/>
      <w:marTop w:val="0"/>
      <w:marBottom w:val="0"/>
      <w:divBdr>
        <w:top w:val="none" w:sz="0" w:space="0" w:color="auto"/>
        <w:left w:val="none" w:sz="0" w:space="0" w:color="auto"/>
        <w:bottom w:val="none" w:sz="0" w:space="0" w:color="auto"/>
        <w:right w:val="none" w:sz="0" w:space="0" w:color="auto"/>
      </w:divBdr>
    </w:div>
    <w:div w:id="774785501">
      <w:bodyDiv w:val="1"/>
      <w:marLeft w:val="0"/>
      <w:marRight w:val="0"/>
      <w:marTop w:val="0"/>
      <w:marBottom w:val="0"/>
      <w:divBdr>
        <w:top w:val="none" w:sz="0" w:space="0" w:color="auto"/>
        <w:left w:val="none" w:sz="0" w:space="0" w:color="auto"/>
        <w:bottom w:val="none" w:sz="0" w:space="0" w:color="auto"/>
        <w:right w:val="none" w:sz="0" w:space="0" w:color="auto"/>
      </w:divBdr>
    </w:div>
    <w:div w:id="871695639">
      <w:bodyDiv w:val="1"/>
      <w:marLeft w:val="0"/>
      <w:marRight w:val="0"/>
      <w:marTop w:val="0"/>
      <w:marBottom w:val="0"/>
      <w:divBdr>
        <w:top w:val="none" w:sz="0" w:space="0" w:color="auto"/>
        <w:left w:val="none" w:sz="0" w:space="0" w:color="auto"/>
        <w:bottom w:val="none" w:sz="0" w:space="0" w:color="auto"/>
        <w:right w:val="none" w:sz="0" w:space="0" w:color="auto"/>
      </w:divBdr>
      <w:divsChild>
        <w:div w:id="1284144211">
          <w:marLeft w:val="0"/>
          <w:marRight w:val="0"/>
          <w:marTop w:val="0"/>
          <w:marBottom w:val="0"/>
          <w:divBdr>
            <w:top w:val="none" w:sz="0" w:space="0" w:color="auto"/>
            <w:left w:val="none" w:sz="0" w:space="0" w:color="auto"/>
            <w:bottom w:val="none" w:sz="0" w:space="0" w:color="auto"/>
            <w:right w:val="none" w:sz="0" w:space="0" w:color="auto"/>
          </w:divBdr>
        </w:div>
      </w:divsChild>
    </w:div>
    <w:div w:id="1023899154">
      <w:bodyDiv w:val="1"/>
      <w:marLeft w:val="0"/>
      <w:marRight w:val="0"/>
      <w:marTop w:val="0"/>
      <w:marBottom w:val="0"/>
      <w:divBdr>
        <w:top w:val="none" w:sz="0" w:space="0" w:color="auto"/>
        <w:left w:val="none" w:sz="0" w:space="0" w:color="auto"/>
        <w:bottom w:val="none" w:sz="0" w:space="0" w:color="auto"/>
        <w:right w:val="none" w:sz="0" w:space="0" w:color="auto"/>
      </w:divBdr>
      <w:divsChild>
        <w:div w:id="1412123818">
          <w:marLeft w:val="0"/>
          <w:marRight w:val="0"/>
          <w:marTop w:val="0"/>
          <w:marBottom w:val="0"/>
          <w:divBdr>
            <w:top w:val="none" w:sz="0" w:space="0" w:color="auto"/>
            <w:left w:val="none" w:sz="0" w:space="0" w:color="auto"/>
            <w:bottom w:val="none" w:sz="0" w:space="0" w:color="auto"/>
            <w:right w:val="none" w:sz="0" w:space="0" w:color="auto"/>
          </w:divBdr>
          <w:divsChild>
            <w:div w:id="773357556">
              <w:marLeft w:val="0"/>
              <w:marRight w:val="0"/>
              <w:marTop w:val="0"/>
              <w:marBottom w:val="0"/>
              <w:divBdr>
                <w:top w:val="none" w:sz="0" w:space="0" w:color="auto"/>
                <w:left w:val="none" w:sz="0" w:space="0" w:color="auto"/>
                <w:bottom w:val="none" w:sz="0" w:space="0" w:color="auto"/>
                <w:right w:val="none" w:sz="0" w:space="0" w:color="auto"/>
              </w:divBdr>
              <w:divsChild>
                <w:div w:id="2098401079">
                  <w:marLeft w:val="0"/>
                  <w:marRight w:val="0"/>
                  <w:marTop w:val="0"/>
                  <w:marBottom w:val="0"/>
                  <w:divBdr>
                    <w:top w:val="none" w:sz="0" w:space="0" w:color="auto"/>
                    <w:left w:val="none" w:sz="0" w:space="0" w:color="auto"/>
                    <w:bottom w:val="none" w:sz="0" w:space="0" w:color="auto"/>
                    <w:right w:val="none" w:sz="0" w:space="0" w:color="auto"/>
                  </w:divBdr>
                  <w:divsChild>
                    <w:div w:id="304507254">
                      <w:marLeft w:val="0"/>
                      <w:marRight w:val="0"/>
                      <w:marTop w:val="0"/>
                      <w:marBottom w:val="0"/>
                      <w:divBdr>
                        <w:top w:val="none" w:sz="0" w:space="0" w:color="auto"/>
                        <w:left w:val="none" w:sz="0" w:space="0" w:color="auto"/>
                        <w:bottom w:val="none" w:sz="0" w:space="0" w:color="auto"/>
                        <w:right w:val="none" w:sz="0" w:space="0" w:color="auto"/>
                      </w:divBdr>
                      <w:divsChild>
                        <w:div w:id="1521772225">
                          <w:marLeft w:val="0"/>
                          <w:marRight w:val="0"/>
                          <w:marTop w:val="0"/>
                          <w:marBottom w:val="0"/>
                          <w:divBdr>
                            <w:top w:val="none" w:sz="0" w:space="0" w:color="auto"/>
                            <w:left w:val="none" w:sz="0" w:space="0" w:color="auto"/>
                            <w:bottom w:val="none" w:sz="0" w:space="0" w:color="auto"/>
                            <w:right w:val="none" w:sz="0" w:space="0" w:color="auto"/>
                          </w:divBdr>
                          <w:divsChild>
                            <w:div w:id="1186988458">
                              <w:marLeft w:val="0"/>
                              <w:marRight w:val="0"/>
                              <w:marTop w:val="0"/>
                              <w:marBottom w:val="0"/>
                              <w:divBdr>
                                <w:top w:val="none" w:sz="0" w:space="0" w:color="auto"/>
                                <w:left w:val="none" w:sz="0" w:space="0" w:color="auto"/>
                                <w:bottom w:val="none" w:sz="0" w:space="0" w:color="auto"/>
                                <w:right w:val="none" w:sz="0" w:space="0" w:color="auto"/>
                              </w:divBdr>
                              <w:divsChild>
                                <w:div w:id="20367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796254">
      <w:bodyDiv w:val="1"/>
      <w:marLeft w:val="0"/>
      <w:marRight w:val="0"/>
      <w:marTop w:val="0"/>
      <w:marBottom w:val="0"/>
      <w:divBdr>
        <w:top w:val="none" w:sz="0" w:space="0" w:color="auto"/>
        <w:left w:val="none" w:sz="0" w:space="0" w:color="auto"/>
        <w:bottom w:val="none" w:sz="0" w:space="0" w:color="auto"/>
        <w:right w:val="none" w:sz="0" w:space="0" w:color="auto"/>
      </w:divBdr>
      <w:divsChild>
        <w:div w:id="1343823782">
          <w:marLeft w:val="0"/>
          <w:marRight w:val="0"/>
          <w:marTop w:val="0"/>
          <w:marBottom w:val="0"/>
          <w:divBdr>
            <w:top w:val="none" w:sz="0" w:space="0" w:color="auto"/>
            <w:left w:val="none" w:sz="0" w:space="0" w:color="auto"/>
            <w:bottom w:val="none" w:sz="0" w:space="0" w:color="auto"/>
            <w:right w:val="none" w:sz="0" w:space="0" w:color="auto"/>
          </w:divBdr>
        </w:div>
      </w:divsChild>
    </w:div>
    <w:div w:id="1447043354">
      <w:bodyDiv w:val="1"/>
      <w:marLeft w:val="0"/>
      <w:marRight w:val="0"/>
      <w:marTop w:val="0"/>
      <w:marBottom w:val="0"/>
      <w:divBdr>
        <w:top w:val="none" w:sz="0" w:space="0" w:color="auto"/>
        <w:left w:val="none" w:sz="0" w:space="0" w:color="auto"/>
        <w:bottom w:val="none" w:sz="0" w:space="0" w:color="auto"/>
        <w:right w:val="none" w:sz="0" w:space="0" w:color="auto"/>
      </w:divBdr>
    </w:div>
    <w:div w:id="1481770421">
      <w:bodyDiv w:val="1"/>
      <w:marLeft w:val="0"/>
      <w:marRight w:val="0"/>
      <w:marTop w:val="0"/>
      <w:marBottom w:val="0"/>
      <w:divBdr>
        <w:top w:val="none" w:sz="0" w:space="0" w:color="auto"/>
        <w:left w:val="none" w:sz="0" w:space="0" w:color="auto"/>
        <w:bottom w:val="none" w:sz="0" w:space="0" w:color="auto"/>
        <w:right w:val="none" w:sz="0" w:space="0" w:color="auto"/>
      </w:divBdr>
      <w:divsChild>
        <w:div w:id="1597909718">
          <w:marLeft w:val="0"/>
          <w:marRight w:val="0"/>
          <w:marTop w:val="0"/>
          <w:marBottom w:val="0"/>
          <w:divBdr>
            <w:top w:val="none" w:sz="0" w:space="0" w:color="auto"/>
            <w:left w:val="none" w:sz="0" w:space="0" w:color="auto"/>
            <w:bottom w:val="none" w:sz="0" w:space="0" w:color="auto"/>
            <w:right w:val="none" w:sz="0" w:space="0" w:color="auto"/>
          </w:divBdr>
        </w:div>
      </w:divsChild>
    </w:div>
    <w:div w:id="1483503045">
      <w:bodyDiv w:val="1"/>
      <w:marLeft w:val="0"/>
      <w:marRight w:val="0"/>
      <w:marTop w:val="0"/>
      <w:marBottom w:val="0"/>
      <w:divBdr>
        <w:top w:val="none" w:sz="0" w:space="0" w:color="auto"/>
        <w:left w:val="none" w:sz="0" w:space="0" w:color="auto"/>
        <w:bottom w:val="none" w:sz="0" w:space="0" w:color="auto"/>
        <w:right w:val="none" w:sz="0" w:space="0" w:color="auto"/>
      </w:divBdr>
    </w:div>
    <w:div w:id="1760710624">
      <w:bodyDiv w:val="1"/>
      <w:marLeft w:val="0"/>
      <w:marRight w:val="0"/>
      <w:marTop w:val="0"/>
      <w:marBottom w:val="0"/>
      <w:divBdr>
        <w:top w:val="none" w:sz="0" w:space="0" w:color="auto"/>
        <w:left w:val="none" w:sz="0" w:space="0" w:color="auto"/>
        <w:bottom w:val="none" w:sz="0" w:space="0" w:color="auto"/>
        <w:right w:val="none" w:sz="0" w:space="0" w:color="auto"/>
      </w:divBdr>
      <w:divsChild>
        <w:div w:id="2001689509">
          <w:marLeft w:val="0"/>
          <w:marRight w:val="0"/>
          <w:marTop w:val="0"/>
          <w:marBottom w:val="0"/>
          <w:divBdr>
            <w:top w:val="none" w:sz="0" w:space="0" w:color="auto"/>
            <w:left w:val="none" w:sz="0" w:space="0" w:color="auto"/>
            <w:bottom w:val="none" w:sz="0" w:space="0" w:color="auto"/>
            <w:right w:val="none" w:sz="0" w:space="0" w:color="auto"/>
          </w:divBdr>
        </w:div>
      </w:divsChild>
    </w:div>
    <w:div w:id="1899587477">
      <w:bodyDiv w:val="1"/>
      <w:marLeft w:val="0"/>
      <w:marRight w:val="0"/>
      <w:marTop w:val="0"/>
      <w:marBottom w:val="0"/>
      <w:divBdr>
        <w:top w:val="none" w:sz="0" w:space="0" w:color="auto"/>
        <w:left w:val="none" w:sz="0" w:space="0" w:color="auto"/>
        <w:bottom w:val="none" w:sz="0" w:space="0" w:color="auto"/>
        <w:right w:val="none" w:sz="0" w:space="0" w:color="auto"/>
      </w:divBdr>
      <w:divsChild>
        <w:div w:id="1466965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2403</Words>
  <Characters>13698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3</cp:revision>
  <cp:lastPrinted>2016-09-20T19:55:00Z</cp:lastPrinted>
  <dcterms:created xsi:type="dcterms:W3CDTF">2021-11-23T15:23:00Z</dcterms:created>
  <dcterms:modified xsi:type="dcterms:W3CDTF">2021-11-23T15:26:00Z</dcterms:modified>
</cp:coreProperties>
</file>