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58F6" w:rsidR="00997B36" w:rsidP="004C37F3" w:rsidRDefault="00997B36" w14:paraId="51DCF1BF" w14:textId="2EEA7AD3">
      <w:pPr>
        <w:autoSpaceDE w:val="0"/>
        <w:autoSpaceDN w:val="0"/>
        <w:adjustRightInd w:val="0"/>
        <w:spacing w:after="0" w:line="360" w:lineRule="auto"/>
        <w:jc w:val="center"/>
        <w:rPr>
          <w:rFonts w:ascii="Courier New" w:hAnsi="Courier New" w:cs="Courier New"/>
          <w:b/>
          <w:sz w:val="24"/>
          <w:szCs w:val="24"/>
          <w:u w:val="single"/>
        </w:rPr>
      </w:pPr>
      <w:bookmarkStart w:name="_Hlk65242201" w:id="0"/>
      <w:r w:rsidRPr="003F58F6">
        <w:rPr>
          <w:rFonts w:ascii="Courier New" w:hAnsi="Courier New" w:cs="Courier New"/>
          <w:color w:val="000000"/>
          <w:sz w:val="24"/>
          <w:szCs w:val="24"/>
        </w:rPr>
        <w:t xml:space="preserve">  </w:t>
      </w:r>
      <w:r w:rsidRPr="003F58F6">
        <w:rPr>
          <w:rFonts w:ascii="Courier New" w:hAnsi="Courier New" w:cs="Courier New"/>
          <w:sz w:val="24"/>
          <w:szCs w:val="24"/>
        </w:rPr>
        <w:t>Harm Reduction Toolkit for Non-Prescription Syringe Sales in Community Pharmacies</w:t>
      </w:r>
    </w:p>
    <w:bookmarkEnd w:id="0"/>
    <w:p w:rsidRPr="003F58F6" w:rsidR="00997B36" w:rsidP="004C37F3" w:rsidRDefault="00997B36" w14:paraId="243311D7" w14:textId="77777777">
      <w:pPr>
        <w:spacing w:after="0" w:line="360" w:lineRule="auto"/>
        <w:jc w:val="center"/>
        <w:rPr>
          <w:rFonts w:ascii="Courier New" w:hAnsi="Courier New" w:eastAsia="Times New Roman" w:cs="Courier New"/>
          <w:b/>
          <w:sz w:val="24"/>
          <w:szCs w:val="24"/>
        </w:rPr>
      </w:pPr>
    </w:p>
    <w:p w:rsidRPr="003F58F6" w:rsidR="00997B36" w:rsidP="004C37F3" w:rsidRDefault="00997B36" w14:paraId="0D202052" w14:textId="77777777">
      <w:pPr>
        <w:spacing w:after="0" w:line="360" w:lineRule="auto"/>
        <w:jc w:val="center"/>
        <w:rPr>
          <w:rFonts w:ascii="Courier New" w:hAnsi="Courier New" w:eastAsia="Times New Roman" w:cs="Courier New"/>
          <w:b/>
          <w:sz w:val="24"/>
          <w:szCs w:val="24"/>
        </w:rPr>
      </w:pPr>
    </w:p>
    <w:p w:rsidRPr="003F58F6" w:rsidR="00997B36" w:rsidP="004C37F3" w:rsidRDefault="00997B36" w14:paraId="2484B312" w14:textId="77777777">
      <w:pPr>
        <w:spacing w:after="0" w:line="360" w:lineRule="auto"/>
        <w:jc w:val="center"/>
        <w:rPr>
          <w:rFonts w:ascii="Courier New" w:hAnsi="Courier New" w:eastAsia="Times New Roman" w:cs="Courier New"/>
          <w:b/>
          <w:sz w:val="24"/>
          <w:szCs w:val="24"/>
        </w:rPr>
      </w:pPr>
    </w:p>
    <w:p w:rsidRPr="003F58F6" w:rsidR="00997B36" w:rsidP="00021461" w:rsidRDefault="00997B36" w14:paraId="11D685BF" w14:textId="77777777">
      <w:pPr>
        <w:spacing w:after="0" w:line="360" w:lineRule="auto"/>
        <w:jc w:val="center"/>
        <w:rPr>
          <w:rFonts w:ascii="Courier New" w:hAnsi="Courier New" w:eastAsia="Times New Roman" w:cs="Courier New"/>
          <w:b/>
          <w:sz w:val="24"/>
          <w:szCs w:val="24"/>
        </w:rPr>
      </w:pPr>
      <w:r w:rsidRPr="003F58F6">
        <w:rPr>
          <w:rFonts w:ascii="Courier New" w:hAnsi="Courier New" w:eastAsia="Times New Roman" w:cs="Courier New"/>
          <w:b/>
          <w:sz w:val="24"/>
          <w:szCs w:val="24"/>
        </w:rPr>
        <w:t>OMB No. 0920-NEW</w:t>
      </w:r>
    </w:p>
    <w:p w:rsidRPr="003F58F6" w:rsidR="00997B36" w:rsidP="00021461" w:rsidRDefault="00997B36" w14:paraId="6DD59972" w14:textId="77777777">
      <w:pPr>
        <w:spacing w:after="0" w:line="360" w:lineRule="auto"/>
        <w:jc w:val="center"/>
        <w:rPr>
          <w:rFonts w:ascii="Courier New" w:hAnsi="Courier New" w:eastAsia="Times New Roman" w:cs="Courier New"/>
          <w:b/>
          <w:sz w:val="24"/>
          <w:szCs w:val="24"/>
        </w:rPr>
      </w:pPr>
    </w:p>
    <w:p w:rsidRPr="003F58F6" w:rsidR="00997B36" w:rsidP="00021461" w:rsidRDefault="00997B36" w14:paraId="366C98EF" w14:textId="77777777">
      <w:pPr>
        <w:spacing w:after="0" w:line="360" w:lineRule="auto"/>
        <w:jc w:val="center"/>
        <w:rPr>
          <w:rFonts w:ascii="Courier New" w:hAnsi="Courier New" w:eastAsia="Times New Roman" w:cs="Courier New"/>
          <w:b/>
          <w:sz w:val="24"/>
          <w:szCs w:val="24"/>
        </w:rPr>
      </w:pPr>
    </w:p>
    <w:p w:rsidRPr="003F58F6" w:rsidR="00997B36" w:rsidP="00021461" w:rsidRDefault="00997B36" w14:paraId="4C63F368" w14:textId="77777777">
      <w:pPr>
        <w:spacing w:after="0" w:line="360" w:lineRule="auto"/>
        <w:jc w:val="center"/>
        <w:rPr>
          <w:rFonts w:ascii="Courier New" w:hAnsi="Courier New" w:eastAsia="Times New Roman" w:cs="Courier New"/>
          <w:b/>
          <w:sz w:val="24"/>
          <w:szCs w:val="24"/>
        </w:rPr>
      </w:pPr>
    </w:p>
    <w:p w:rsidRPr="003F58F6" w:rsidR="00997B36" w:rsidP="00021461" w:rsidRDefault="00997B36" w14:paraId="317DBC3E" w14:textId="77777777">
      <w:pPr>
        <w:spacing w:after="0" w:line="360" w:lineRule="auto"/>
        <w:jc w:val="center"/>
        <w:rPr>
          <w:rFonts w:ascii="Courier New" w:hAnsi="Courier New" w:eastAsia="Times New Roman" w:cs="Courier New"/>
          <w:b/>
          <w:sz w:val="24"/>
          <w:szCs w:val="24"/>
        </w:rPr>
      </w:pPr>
      <w:r w:rsidRPr="003F58F6">
        <w:rPr>
          <w:rFonts w:ascii="Courier New" w:hAnsi="Courier New" w:eastAsia="Times New Roman" w:cs="Courier New"/>
          <w:b/>
          <w:sz w:val="24"/>
          <w:szCs w:val="24"/>
        </w:rPr>
        <w:t>Supporting Statement A</w:t>
      </w:r>
    </w:p>
    <w:p w:rsidRPr="003F58F6" w:rsidR="00997B36" w:rsidP="00021461" w:rsidRDefault="00997B36" w14:paraId="3FAB59BC" w14:textId="77777777">
      <w:pPr>
        <w:spacing w:after="0" w:line="360" w:lineRule="auto"/>
        <w:jc w:val="center"/>
        <w:rPr>
          <w:rFonts w:ascii="Courier New" w:hAnsi="Courier New" w:eastAsia="Times New Roman" w:cs="Courier New"/>
          <w:sz w:val="24"/>
          <w:szCs w:val="24"/>
        </w:rPr>
      </w:pPr>
    </w:p>
    <w:p w:rsidRPr="003F58F6" w:rsidR="00997B36" w:rsidP="00021461" w:rsidRDefault="005B312C" w14:paraId="35E26456" w14:textId="6BF7EDF0">
      <w:pPr>
        <w:pStyle w:val="NoSpacing"/>
        <w:spacing w:line="360" w:lineRule="auto"/>
        <w:jc w:val="center"/>
        <w:rPr>
          <w:rFonts w:ascii="Courier New" w:hAnsi="Courier New" w:cs="Courier New"/>
          <w:bCs/>
          <w:szCs w:val="24"/>
        </w:rPr>
      </w:pPr>
      <w:r>
        <w:rPr>
          <w:rFonts w:ascii="Courier New" w:hAnsi="Courier New" w:cs="Courier New"/>
          <w:bCs/>
          <w:szCs w:val="24"/>
        </w:rPr>
        <w:t xml:space="preserve">August </w:t>
      </w:r>
      <w:r w:rsidR="002C576E">
        <w:rPr>
          <w:rFonts w:ascii="Courier New" w:hAnsi="Courier New" w:cs="Courier New"/>
          <w:bCs/>
          <w:szCs w:val="24"/>
        </w:rPr>
        <w:t>3</w:t>
      </w:r>
      <w:r w:rsidRPr="003F58F6" w:rsidR="00997B36">
        <w:rPr>
          <w:rFonts w:ascii="Courier New" w:hAnsi="Courier New" w:cs="Courier New"/>
          <w:bCs/>
          <w:szCs w:val="24"/>
        </w:rPr>
        <w:t>, 2021</w:t>
      </w:r>
    </w:p>
    <w:p w:rsidRPr="003F58F6" w:rsidR="00997B36" w:rsidP="004C37F3" w:rsidRDefault="00997B36" w14:paraId="49301919" w14:textId="77777777">
      <w:pPr>
        <w:pStyle w:val="NoSpacing"/>
        <w:spacing w:line="360" w:lineRule="auto"/>
        <w:ind w:left="432"/>
        <w:jc w:val="center"/>
        <w:rPr>
          <w:rFonts w:ascii="Courier New" w:hAnsi="Courier New" w:cs="Courier New"/>
          <w:b/>
          <w:szCs w:val="24"/>
          <w:u w:val="single"/>
        </w:rPr>
      </w:pPr>
    </w:p>
    <w:p w:rsidRPr="003F58F6" w:rsidR="00997B36" w:rsidP="004C37F3" w:rsidRDefault="00997B36" w14:paraId="553FB676" w14:textId="77777777">
      <w:pPr>
        <w:spacing w:after="0" w:line="360" w:lineRule="auto"/>
        <w:jc w:val="center"/>
        <w:rPr>
          <w:rFonts w:ascii="Courier New" w:hAnsi="Courier New" w:eastAsia="Times New Roman" w:cs="Courier New"/>
          <w:sz w:val="24"/>
          <w:szCs w:val="24"/>
        </w:rPr>
      </w:pPr>
    </w:p>
    <w:p w:rsidRPr="003F58F6" w:rsidR="00997B36" w:rsidP="004C37F3" w:rsidRDefault="00997B36" w14:paraId="0847B9AB" w14:textId="77777777">
      <w:pPr>
        <w:spacing w:after="0" w:line="360" w:lineRule="auto"/>
        <w:jc w:val="center"/>
        <w:rPr>
          <w:rFonts w:ascii="Courier New" w:hAnsi="Courier New" w:eastAsia="Times New Roman" w:cs="Courier New"/>
          <w:sz w:val="24"/>
          <w:szCs w:val="24"/>
        </w:rPr>
      </w:pPr>
    </w:p>
    <w:p w:rsidRPr="003F58F6" w:rsidR="00997B36" w:rsidP="004C37F3" w:rsidRDefault="00997B36" w14:paraId="42AA7EB5" w14:textId="77777777">
      <w:pPr>
        <w:spacing w:after="0" w:line="360" w:lineRule="auto"/>
        <w:jc w:val="center"/>
        <w:rPr>
          <w:rFonts w:ascii="Courier New" w:hAnsi="Courier New" w:eastAsia="Times New Roman" w:cs="Courier New"/>
          <w:sz w:val="24"/>
          <w:szCs w:val="24"/>
        </w:rPr>
      </w:pPr>
    </w:p>
    <w:p w:rsidRPr="003F58F6" w:rsidR="00997B36" w:rsidP="004C37F3" w:rsidRDefault="00997B36" w14:paraId="21CBB854" w14:textId="77777777">
      <w:pPr>
        <w:spacing w:after="0" w:line="360" w:lineRule="auto"/>
        <w:jc w:val="center"/>
        <w:rPr>
          <w:rFonts w:ascii="Courier New" w:hAnsi="Courier New" w:eastAsia="Times New Roman" w:cs="Courier New"/>
          <w:sz w:val="24"/>
          <w:szCs w:val="24"/>
        </w:rPr>
      </w:pPr>
    </w:p>
    <w:p w:rsidRPr="003F58F6" w:rsidR="00997B36" w:rsidP="004C37F3" w:rsidRDefault="00997B36" w14:paraId="1F6B2870" w14:textId="77777777">
      <w:pPr>
        <w:spacing w:after="0" w:line="360" w:lineRule="auto"/>
        <w:jc w:val="center"/>
        <w:rPr>
          <w:rFonts w:ascii="Courier New" w:hAnsi="Courier New" w:eastAsia="Times New Roman" w:cs="Courier New"/>
          <w:sz w:val="24"/>
          <w:szCs w:val="24"/>
        </w:rPr>
      </w:pPr>
    </w:p>
    <w:p w:rsidRPr="003F58F6" w:rsidR="00997B36" w:rsidP="004C37F3" w:rsidRDefault="00997B36" w14:paraId="6CFB13D2"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Kathy Byrd, MD, MPH, Project Officer</w:t>
      </w:r>
    </w:p>
    <w:p w:rsidRPr="003F58F6" w:rsidR="00997B36" w:rsidP="004C37F3" w:rsidRDefault="00997B36" w14:paraId="773455E6"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Centers of Disease Control and Prevention</w:t>
      </w:r>
    </w:p>
    <w:p w:rsidRPr="003F58F6" w:rsidR="00997B36" w:rsidP="004C37F3" w:rsidRDefault="00997B36" w14:paraId="2DD04713"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National Center for HIV/AIDS, Viral Hepatitis, STD, and TB Prevention</w:t>
      </w:r>
    </w:p>
    <w:p w:rsidRPr="003F58F6" w:rsidR="00997B36" w:rsidP="004C37F3" w:rsidRDefault="00997B36" w14:paraId="2A437ABF"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Division of HIV/ AIDS Prevention- Surveillance and Epidemiology</w:t>
      </w:r>
      <w:r w:rsidRPr="003F58F6">
        <w:rPr>
          <w:rFonts w:ascii="Courier New" w:hAnsi="Courier New" w:eastAsia="Times New Roman" w:cs="Courier New"/>
          <w:sz w:val="24"/>
          <w:szCs w:val="24"/>
        </w:rPr>
        <w:br/>
        <w:t>HIV Epidemiology Branch</w:t>
      </w:r>
    </w:p>
    <w:p w:rsidRPr="003F58F6" w:rsidR="00997B36" w:rsidP="004C37F3" w:rsidRDefault="00997B36" w14:paraId="79C8B8DD"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1600 Clifton Rd., MS US8-4</w:t>
      </w:r>
    </w:p>
    <w:p w:rsidRPr="003F58F6" w:rsidR="00997B36" w:rsidP="004C37F3" w:rsidRDefault="00997B36" w14:paraId="2469016E"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Atlanta, GA 30333</w:t>
      </w:r>
    </w:p>
    <w:p w:rsidRPr="003F58F6" w:rsidR="00997B36" w:rsidP="004C37F3" w:rsidRDefault="00997B36" w14:paraId="6B689846"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Phone: 404-639-3083</w:t>
      </w:r>
    </w:p>
    <w:p w:rsidRPr="003F58F6" w:rsidR="00997B36" w:rsidP="004C37F3" w:rsidRDefault="00997B36" w14:paraId="26A6A1ED"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Fax: 404-639-6127</w:t>
      </w:r>
    </w:p>
    <w:p w:rsidRPr="003F58F6" w:rsidR="00997B36" w:rsidP="004C37F3" w:rsidRDefault="00997B36" w14:paraId="619EDB89" w14:textId="77777777">
      <w:pPr>
        <w:spacing w:after="0" w:line="360" w:lineRule="auto"/>
        <w:jc w:val="center"/>
        <w:rPr>
          <w:rFonts w:ascii="Courier New" w:hAnsi="Courier New" w:eastAsia="Times New Roman" w:cs="Courier New"/>
          <w:sz w:val="24"/>
          <w:szCs w:val="24"/>
        </w:rPr>
      </w:pPr>
      <w:r w:rsidRPr="003F58F6">
        <w:rPr>
          <w:rFonts w:ascii="Courier New" w:hAnsi="Courier New" w:eastAsia="Times New Roman" w:cs="Courier New"/>
          <w:sz w:val="24"/>
          <w:szCs w:val="24"/>
        </w:rPr>
        <w:t xml:space="preserve">Email: </w:t>
      </w:r>
      <w:hyperlink w:history="1" r:id="rId8">
        <w:r w:rsidRPr="003F58F6">
          <w:rPr>
            <w:rStyle w:val="Hyperlink"/>
            <w:rFonts w:ascii="Courier New" w:hAnsi="Courier New" w:eastAsia="Times New Roman" w:cs="Courier New"/>
            <w:sz w:val="24"/>
            <w:szCs w:val="24"/>
          </w:rPr>
          <w:t>gdn8@cdc.gov</w:t>
        </w:r>
      </w:hyperlink>
    </w:p>
    <w:p w:rsidRPr="003F58F6" w:rsidR="00997B36" w:rsidP="004C37F3" w:rsidRDefault="00997B36" w14:paraId="6BB9D66E" w14:textId="77777777">
      <w:pPr>
        <w:autoSpaceDE w:val="0"/>
        <w:autoSpaceDN w:val="0"/>
        <w:adjustRightInd w:val="0"/>
        <w:spacing w:after="0" w:line="360" w:lineRule="auto"/>
        <w:rPr>
          <w:rFonts w:ascii="Courier New" w:hAnsi="Courier New" w:eastAsia="Times New Roman" w:cs="Courier New"/>
          <w:bCs/>
          <w:sz w:val="24"/>
          <w:szCs w:val="24"/>
          <w:u w:val="single"/>
        </w:rPr>
      </w:pPr>
    </w:p>
    <w:p w:rsidR="00997B36" w:rsidP="004C37F3" w:rsidRDefault="00997B36" w14:paraId="468E3536" w14:textId="126E1528">
      <w:pPr>
        <w:autoSpaceDE w:val="0"/>
        <w:autoSpaceDN w:val="0"/>
        <w:adjustRightInd w:val="0"/>
        <w:spacing w:after="0" w:line="360" w:lineRule="auto"/>
        <w:rPr>
          <w:rFonts w:ascii="Courier New" w:hAnsi="Courier New" w:eastAsia="Times New Roman" w:cs="Courier New"/>
          <w:bCs/>
          <w:sz w:val="24"/>
          <w:szCs w:val="24"/>
          <w:u w:val="single"/>
        </w:rPr>
      </w:pPr>
    </w:p>
    <w:p w:rsidRPr="003F58F6" w:rsidR="003F58F6" w:rsidP="004C37F3" w:rsidRDefault="003F58F6" w14:paraId="242E6D89" w14:textId="77777777">
      <w:pPr>
        <w:autoSpaceDE w:val="0"/>
        <w:autoSpaceDN w:val="0"/>
        <w:adjustRightInd w:val="0"/>
        <w:spacing w:after="0" w:line="360" w:lineRule="auto"/>
        <w:rPr>
          <w:rFonts w:ascii="Courier New" w:hAnsi="Courier New" w:eastAsia="Times New Roman" w:cs="Courier New"/>
          <w:bCs/>
          <w:sz w:val="24"/>
          <w:szCs w:val="24"/>
          <w:u w:val="single"/>
        </w:rPr>
      </w:pPr>
    </w:p>
    <w:p w:rsidRPr="003F58F6" w:rsidR="00E970CF" w:rsidP="004C37F3" w:rsidRDefault="00E970CF" w14:paraId="04ED03B2" w14:textId="6EC957C6">
      <w:pPr>
        <w:autoSpaceDE w:val="0"/>
        <w:autoSpaceDN w:val="0"/>
        <w:adjustRightInd w:val="0"/>
        <w:spacing w:after="0" w:line="360" w:lineRule="auto"/>
        <w:rPr>
          <w:rFonts w:ascii="Courier New" w:hAnsi="Courier New" w:eastAsia="Times New Roman" w:cs="Courier New"/>
          <w:bCs/>
          <w:sz w:val="24"/>
          <w:szCs w:val="24"/>
          <w:u w:val="single"/>
        </w:rPr>
      </w:pPr>
      <w:r w:rsidRPr="003F58F6">
        <w:rPr>
          <w:rFonts w:ascii="Courier New" w:hAnsi="Courier New" w:eastAsia="Times New Roman" w:cs="Courier New"/>
          <w:bCs/>
          <w:sz w:val="24"/>
          <w:szCs w:val="24"/>
          <w:u w:val="single"/>
        </w:rPr>
        <w:lastRenderedPageBreak/>
        <w:t>A. JUSTIFICATION</w:t>
      </w:r>
    </w:p>
    <w:p w:rsidRPr="003F58F6" w:rsidR="00E970CF" w:rsidP="004C37F3" w:rsidRDefault="00E970CF" w14:paraId="13B3817C" w14:textId="77777777">
      <w:pPr>
        <w:autoSpaceDE w:val="0"/>
        <w:autoSpaceDN w:val="0"/>
        <w:adjustRightInd w:val="0"/>
        <w:spacing w:after="0" w:line="360" w:lineRule="auto"/>
        <w:rPr>
          <w:rFonts w:ascii="Courier New" w:hAnsi="Courier New" w:eastAsia="Times New Roman" w:cs="Courier New"/>
          <w:bCs/>
          <w:sz w:val="24"/>
          <w:szCs w:val="24"/>
        </w:rPr>
      </w:pPr>
    </w:p>
    <w:p w:rsidRPr="003F58F6" w:rsidR="00E970CF" w:rsidP="003F58F6" w:rsidRDefault="00E970CF" w14:paraId="687B1FE7"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  Circumstances Making the Collection of Information Necessary</w:t>
      </w:r>
    </w:p>
    <w:p w:rsidRPr="003F58F6" w:rsidR="00E970CF" w:rsidP="003F58F6" w:rsidRDefault="00E970CF" w14:paraId="5683C10D"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2.  Purpose and Use of Information Collection</w:t>
      </w:r>
    </w:p>
    <w:p w:rsidRPr="003F58F6" w:rsidR="00E970CF" w:rsidP="003F58F6" w:rsidRDefault="00E970CF" w14:paraId="1791EB4A"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3.  Use of Improved Information Technology and Burden Reduction</w:t>
      </w:r>
    </w:p>
    <w:p w:rsidRPr="003F58F6" w:rsidR="00E970CF" w:rsidP="003F58F6" w:rsidRDefault="00E970CF" w14:paraId="53FC2802"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sz w:val="24"/>
          <w:szCs w:val="24"/>
        </w:rPr>
      </w:pPr>
      <w:r w:rsidRPr="003F58F6">
        <w:rPr>
          <w:rFonts w:ascii="Courier New" w:hAnsi="Courier New" w:eastAsia="Times New Roman" w:cs="Courier New"/>
          <w:bCs/>
          <w:sz w:val="24"/>
          <w:szCs w:val="24"/>
        </w:rPr>
        <w:t>4.  Efforts to Identify Duplication and Use of Similar Information</w:t>
      </w:r>
    </w:p>
    <w:p w:rsidRPr="003F58F6" w:rsidR="00E970CF" w:rsidP="003F58F6" w:rsidRDefault="00E970CF" w14:paraId="0B97C26D"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5.  Impact on Small Businesses or Other Small Entities</w:t>
      </w:r>
    </w:p>
    <w:p w:rsidRPr="003F58F6" w:rsidR="00E970CF" w:rsidP="003F58F6" w:rsidRDefault="00E970CF" w14:paraId="580A8013"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6.  Consequences of Collecting the Information Less Frequently</w:t>
      </w:r>
    </w:p>
    <w:p w:rsidRPr="003F58F6" w:rsidR="00E970CF" w:rsidP="003F58F6" w:rsidRDefault="00E970CF" w14:paraId="25E046C0" w14:textId="77777777">
      <w:pPr>
        <w:tabs>
          <w:tab w:val="left" w:pos="270"/>
          <w:tab w:val="left" w:pos="540"/>
        </w:tabs>
        <w:autoSpaceDE w:val="0"/>
        <w:autoSpaceDN w:val="0"/>
        <w:adjustRightInd w:val="0"/>
        <w:spacing w:after="0" w:line="360" w:lineRule="auto"/>
        <w:ind w:left="540" w:right="72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7.  Special Circumstances Relating to the Guidelines of 5 CFR 1320.5</w:t>
      </w:r>
    </w:p>
    <w:p w:rsidRPr="003F58F6" w:rsidR="00E970CF" w:rsidP="003F58F6" w:rsidRDefault="00E970CF" w14:paraId="2D851ADD" w14:textId="62A3F9ED">
      <w:pPr>
        <w:tabs>
          <w:tab w:val="left" w:pos="360"/>
          <w:tab w:val="left" w:pos="540"/>
        </w:tabs>
        <w:autoSpaceDE w:val="0"/>
        <w:autoSpaceDN w:val="0"/>
        <w:adjustRightInd w:val="0"/>
        <w:spacing w:after="0" w:line="360" w:lineRule="auto"/>
        <w:ind w:left="540" w:right="720" w:hanging="540"/>
        <w:rPr>
          <w:rFonts w:ascii="Courier New" w:hAnsi="Courier New" w:eastAsia="Times New Roman" w:cs="Courier New"/>
          <w:sz w:val="24"/>
          <w:szCs w:val="24"/>
        </w:rPr>
      </w:pPr>
      <w:r w:rsidRPr="003F58F6">
        <w:rPr>
          <w:rFonts w:ascii="Courier New" w:hAnsi="Courier New" w:eastAsia="Times New Roman" w:cs="Courier New"/>
          <w:sz w:val="24"/>
          <w:szCs w:val="24"/>
        </w:rPr>
        <w:t>8.  Comments in Response to the Federal Register Notice and</w:t>
      </w:r>
      <w:r w:rsidRPr="003F58F6" w:rsidR="00021461">
        <w:rPr>
          <w:rFonts w:ascii="Courier New" w:hAnsi="Courier New" w:eastAsia="Times New Roman" w:cs="Courier New"/>
          <w:sz w:val="24"/>
          <w:szCs w:val="24"/>
        </w:rPr>
        <w:t xml:space="preserve"> </w:t>
      </w:r>
      <w:r w:rsidR="003F58F6">
        <w:rPr>
          <w:rFonts w:ascii="Courier New" w:hAnsi="Courier New" w:eastAsia="Times New Roman" w:cs="Courier New"/>
          <w:sz w:val="24"/>
          <w:szCs w:val="24"/>
        </w:rPr>
        <w:t xml:space="preserve">   </w:t>
      </w:r>
      <w:r w:rsidRPr="003F58F6">
        <w:rPr>
          <w:rFonts w:ascii="Courier New" w:hAnsi="Courier New" w:eastAsia="Times New Roman" w:cs="Courier New"/>
          <w:sz w:val="24"/>
          <w:szCs w:val="24"/>
        </w:rPr>
        <w:t xml:space="preserve">Efforts to Consult Outside the Agency  </w:t>
      </w:r>
    </w:p>
    <w:p w:rsidRPr="003F58F6" w:rsidR="00E970CF" w:rsidP="003F58F6" w:rsidRDefault="00E970CF" w14:paraId="66644F73" w14:textId="77777777">
      <w:pPr>
        <w:tabs>
          <w:tab w:val="left" w:pos="-1440"/>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9.  Explanation of Any Payment or Gift to Respondents</w:t>
      </w:r>
    </w:p>
    <w:p w:rsidRPr="003F58F6" w:rsidR="00E970CF" w:rsidP="003F58F6" w:rsidRDefault="00E970CF" w14:paraId="3148CD57" w14:textId="77777777">
      <w:pPr>
        <w:tabs>
          <w:tab w:val="left" w:pos="-1440"/>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10. Protection of the Privacy and Confidentiality of Information Provided by Respondents</w:t>
      </w:r>
    </w:p>
    <w:p w:rsidRPr="003F58F6" w:rsidR="00E970CF" w:rsidP="003F58F6" w:rsidRDefault="00E970CF" w14:paraId="50FA3EEC" w14:textId="77777777">
      <w:pPr>
        <w:tabs>
          <w:tab w:val="left" w:pos="-1440"/>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11. Institutional Review Board (IRB) and Justification for Sensitive Questions</w:t>
      </w:r>
    </w:p>
    <w:p w:rsidRPr="003F58F6" w:rsidR="00E970CF" w:rsidP="003F58F6" w:rsidRDefault="00E970CF" w14:paraId="2B4CC60B" w14:textId="77777777">
      <w:pPr>
        <w:tabs>
          <w:tab w:val="left" w:pos="-1440"/>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12. Estimates of Annualized Burden Hours and Costs</w:t>
      </w:r>
    </w:p>
    <w:p w:rsidRPr="003F58F6" w:rsidR="00E970CF" w:rsidP="003F58F6" w:rsidRDefault="00E970CF" w14:paraId="3B565376" w14:textId="77777777">
      <w:pPr>
        <w:tabs>
          <w:tab w:val="left" w:pos="-1440"/>
          <w:tab w:val="left" w:pos="-720"/>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13. Estimates of Other Total Annual Cost Burden to Respondents or Record Keepers</w:t>
      </w:r>
      <w:r w:rsidRPr="003F58F6">
        <w:rPr>
          <w:rFonts w:ascii="Courier New" w:hAnsi="Courier New" w:eastAsia="Times New Roman" w:cs="Courier New"/>
          <w:bCs/>
          <w:sz w:val="24"/>
          <w:szCs w:val="24"/>
        </w:rPr>
        <w:tab/>
      </w:r>
    </w:p>
    <w:p w:rsidRPr="003F58F6" w:rsidR="00E970CF" w:rsidP="003F58F6" w:rsidRDefault="00E970CF" w14:paraId="79CCA9EF" w14:textId="77777777">
      <w:pPr>
        <w:tabs>
          <w:tab w:val="left" w:pos="-1440"/>
          <w:tab w:val="left" w:pos="-720"/>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14. Annualized Cost to the Government</w:t>
      </w:r>
    </w:p>
    <w:p w:rsidRPr="003F58F6" w:rsidR="00E970CF" w:rsidP="003F58F6" w:rsidRDefault="00E970CF" w14:paraId="3BA02E62"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 xml:space="preserve">15. </w:t>
      </w:r>
      <w:bookmarkStart w:name="_Hlk75942716" w:id="1"/>
      <w:r w:rsidRPr="003F58F6">
        <w:rPr>
          <w:rFonts w:ascii="Courier New" w:hAnsi="Courier New" w:eastAsia="Times New Roman" w:cs="Courier New"/>
          <w:bCs/>
          <w:sz w:val="24"/>
          <w:szCs w:val="24"/>
        </w:rPr>
        <w:t>Explanation for Program Changes or Adjustments</w:t>
      </w:r>
      <w:bookmarkEnd w:id="1"/>
    </w:p>
    <w:p w:rsidRPr="003F58F6" w:rsidR="00E970CF" w:rsidP="003F58F6" w:rsidRDefault="00E970CF" w14:paraId="0B20497C"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16. Plans for Tabulation and Publication and Project Time Schedule</w:t>
      </w:r>
    </w:p>
    <w:p w:rsidRPr="003F58F6" w:rsidR="00E970CF" w:rsidP="003F58F6" w:rsidRDefault="00E970CF" w14:paraId="70AFD264"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17. Reason(s) Display of OMB Expiration Date is Inappropriate</w:t>
      </w:r>
    </w:p>
    <w:p w:rsidRPr="003F58F6" w:rsidR="00E970CF" w:rsidP="003F58F6" w:rsidRDefault="00E970CF" w14:paraId="242736F3" w14:textId="77777777">
      <w:pPr>
        <w:tabs>
          <w:tab w:val="left" w:pos="270"/>
          <w:tab w:val="left" w:pos="540"/>
        </w:tabs>
        <w:autoSpaceDE w:val="0"/>
        <w:autoSpaceDN w:val="0"/>
        <w:adjustRightInd w:val="0"/>
        <w:spacing w:after="0" w:line="360" w:lineRule="auto"/>
        <w:ind w:left="540" w:hanging="540"/>
        <w:rPr>
          <w:rFonts w:ascii="Courier New" w:hAnsi="Courier New" w:eastAsia="Times New Roman" w:cs="Courier New"/>
          <w:bCs/>
          <w:sz w:val="24"/>
          <w:szCs w:val="24"/>
        </w:rPr>
      </w:pPr>
      <w:r w:rsidRPr="003F58F6">
        <w:rPr>
          <w:rFonts w:ascii="Courier New" w:hAnsi="Courier New" w:eastAsia="Times New Roman" w:cs="Courier New"/>
          <w:bCs/>
          <w:sz w:val="24"/>
          <w:szCs w:val="24"/>
        </w:rPr>
        <w:t>18. Exceptions to Certification for Paperwork Reduction Act Submissions</w:t>
      </w:r>
    </w:p>
    <w:p w:rsidRPr="003F58F6" w:rsidR="00E970CF" w:rsidP="00021461" w:rsidRDefault="00E970CF" w14:paraId="0F73BC0E" w14:textId="77777777">
      <w:pPr>
        <w:tabs>
          <w:tab w:val="left" w:pos="270"/>
        </w:tabs>
        <w:autoSpaceDE w:val="0"/>
        <w:autoSpaceDN w:val="0"/>
        <w:adjustRightInd w:val="0"/>
        <w:spacing w:after="0" w:line="360" w:lineRule="auto"/>
        <w:ind w:left="630" w:hanging="450"/>
        <w:rPr>
          <w:rFonts w:ascii="Courier New" w:hAnsi="Courier New" w:eastAsia="Times New Roman" w:cs="Courier New"/>
          <w:bCs/>
          <w:sz w:val="24"/>
          <w:szCs w:val="24"/>
        </w:rPr>
      </w:pPr>
    </w:p>
    <w:p w:rsidRPr="003F58F6" w:rsidR="00E970CF" w:rsidP="004C37F3" w:rsidRDefault="00E970CF" w14:paraId="66022C44" w14:textId="77777777">
      <w:pPr>
        <w:autoSpaceDE w:val="0"/>
        <w:autoSpaceDN w:val="0"/>
        <w:adjustRightInd w:val="0"/>
        <w:spacing w:after="0" w:line="360" w:lineRule="auto"/>
        <w:ind w:left="450" w:hanging="450"/>
        <w:rPr>
          <w:rFonts w:ascii="Courier New" w:hAnsi="Courier New" w:eastAsia="Times New Roman" w:cs="Courier New"/>
          <w:bCs/>
          <w:sz w:val="24"/>
          <w:szCs w:val="24"/>
        </w:rPr>
      </w:pPr>
      <w:r w:rsidRPr="003F58F6">
        <w:rPr>
          <w:rFonts w:ascii="Courier New" w:hAnsi="Courier New" w:eastAsia="Times New Roman" w:cs="Courier New"/>
          <w:bCs/>
          <w:sz w:val="24"/>
          <w:szCs w:val="24"/>
        </w:rPr>
        <w:t>References</w:t>
      </w:r>
    </w:p>
    <w:p w:rsidR="002C576E" w:rsidP="004C37F3" w:rsidRDefault="002C576E" w14:paraId="60EFD825" w14:textId="77777777">
      <w:pPr>
        <w:pStyle w:val="TOC0"/>
        <w:spacing w:before="240" w:after="240" w:line="360" w:lineRule="auto"/>
        <w:jc w:val="left"/>
        <w:rPr>
          <w:rFonts w:ascii="Courier New" w:hAnsi="Courier New" w:cs="Courier New"/>
          <w:szCs w:val="24"/>
        </w:rPr>
      </w:pPr>
    </w:p>
    <w:p w:rsidRPr="003F58F6" w:rsidR="00E970CF" w:rsidP="004C37F3" w:rsidRDefault="00E970CF" w14:paraId="7C691BF8" w14:textId="21700155">
      <w:pPr>
        <w:pStyle w:val="TOC0"/>
        <w:spacing w:before="240" w:after="240" w:line="360" w:lineRule="auto"/>
        <w:jc w:val="left"/>
        <w:rPr>
          <w:rFonts w:ascii="Courier New" w:hAnsi="Courier New" w:cs="Courier New"/>
          <w:szCs w:val="24"/>
        </w:rPr>
      </w:pPr>
      <w:r w:rsidRPr="003F58F6">
        <w:rPr>
          <w:rFonts w:ascii="Courier New" w:hAnsi="Courier New" w:cs="Courier New"/>
          <w:szCs w:val="24"/>
        </w:rPr>
        <w:lastRenderedPageBreak/>
        <w:t>Exhibits</w:t>
      </w:r>
      <w:r w:rsidRPr="003F58F6">
        <w:rPr>
          <w:rFonts w:ascii="Courier New" w:hAnsi="Courier New" w:cs="Courier New"/>
          <w:szCs w:val="24"/>
        </w:rPr>
        <w:tab/>
      </w:r>
    </w:p>
    <w:p w:rsidRPr="003F58F6" w:rsidR="00E202C1" w:rsidP="004C37F3" w:rsidRDefault="00E202C1" w14:paraId="216B3A89" w14:textId="7D238210">
      <w:pPr>
        <w:pStyle w:val="TOC5"/>
        <w:spacing w:before="0" w:after="0" w:line="360" w:lineRule="auto"/>
        <w:rPr>
          <w:rFonts w:ascii="Courier New" w:hAnsi="Courier New" w:cs="Courier New"/>
          <w:szCs w:val="24"/>
        </w:rPr>
      </w:pPr>
      <w:r w:rsidRPr="003F58F6">
        <w:rPr>
          <w:rFonts w:ascii="Courier New" w:hAnsi="Courier New" w:cs="Courier New"/>
          <w:noProof w:val="0"/>
          <w:szCs w:val="24"/>
        </w:rPr>
        <w:fldChar w:fldCharType="begin"/>
      </w:r>
      <w:r w:rsidRPr="003F58F6">
        <w:rPr>
          <w:rFonts w:ascii="Courier New" w:hAnsi="Courier New" w:cs="Courier New"/>
          <w:noProof w:val="0"/>
          <w:szCs w:val="24"/>
        </w:rPr>
        <w:instrText xml:space="preserve"> TOC \t "Exhibit Title,5" </w:instrText>
      </w:r>
      <w:r w:rsidRPr="003F58F6">
        <w:rPr>
          <w:rFonts w:ascii="Courier New" w:hAnsi="Courier New" w:cs="Courier New"/>
          <w:noProof w:val="0"/>
          <w:szCs w:val="24"/>
        </w:rPr>
        <w:fldChar w:fldCharType="separate"/>
      </w:r>
      <w:r w:rsidRPr="003F58F6">
        <w:rPr>
          <w:rFonts w:ascii="Courier New" w:hAnsi="Courier New" w:cs="Courier New"/>
          <w:szCs w:val="24"/>
        </w:rPr>
        <w:t>Table A12-1: Estimated Annualized Burden Hours</w:t>
      </w:r>
    </w:p>
    <w:p w:rsidRPr="003F58F6" w:rsidR="00E202C1" w:rsidP="004C37F3" w:rsidRDefault="00E202C1" w14:paraId="29B16F6A" w14:textId="5641ACAD">
      <w:pPr>
        <w:pStyle w:val="TOC5"/>
        <w:spacing w:before="0" w:after="0" w:line="360" w:lineRule="auto"/>
        <w:rPr>
          <w:rFonts w:ascii="Courier New" w:hAnsi="Courier New" w:cs="Courier New"/>
          <w:szCs w:val="24"/>
        </w:rPr>
      </w:pPr>
      <w:r w:rsidRPr="003F58F6">
        <w:rPr>
          <w:rFonts w:ascii="Courier New" w:hAnsi="Courier New" w:cs="Courier New"/>
          <w:szCs w:val="24"/>
        </w:rPr>
        <w:t>Table A12-2:  Estimated Annualized Burden Costs</w:t>
      </w:r>
    </w:p>
    <w:p w:rsidRPr="003F58F6" w:rsidR="00E202C1" w:rsidP="004C37F3" w:rsidRDefault="00E202C1" w14:paraId="170C0097" w14:textId="308A5545">
      <w:pPr>
        <w:spacing w:after="0" w:line="360" w:lineRule="auto"/>
        <w:rPr>
          <w:rFonts w:ascii="Courier New" w:hAnsi="Courier New" w:cs="Courier New"/>
          <w:sz w:val="24"/>
          <w:szCs w:val="24"/>
        </w:rPr>
      </w:pPr>
      <w:r w:rsidRPr="003F58F6">
        <w:rPr>
          <w:rFonts w:ascii="Courier New" w:hAnsi="Courier New" w:cs="Courier New"/>
          <w:sz w:val="24"/>
          <w:szCs w:val="24"/>
        </w:rPr>
        <w:t>Table A14: Annualized Cost to Government</w:t>
      </w:r>
    </w:p>
    <w:p w:rsidRPr="003F58F6" w:rsidR="00E202C1" w:rsidP="004C37F3" w:rsidRDefault="00E202C1" w14:paraId="427F547B" w14:textId="45F60B89">
      <w:pPr>
        <w:pStyle w:val="TOC5"/>
        <w:spacing w:before="0" w:after="0" w:line="360" w:lineRule="auto"/>
        <w:rPr>
          <w:rFonts w:ascii="Courier New" w:hAnsi="Courier New" w:cs="Courier New"/>
          <w:szCs w:val="24"/>
        </w:rPr>
      </w:pPr>
      <w:r w:rsidRPr="003F58F6">
        <w:rPr>
          <w:rFonts w:ascii="Courier New" w:hAnsi="Courier New" w:cs="Courier New"/>
          <w:szCs w:val="24"/>
        </w:rPr>
        <w:t>Table A16: Project Time Schedule</w:t>
      </w:r>
    </w:p>
    <w:p w:rsidR="003F58F6" w:rsidP="004C37F3" w:rsidRDefault="00E202C1" w14:paraId="59BEDEDD" w14:textId="77777777">
      <w:pPr>
        <w:autoSpaceDE w:val="0"/>
        <w:autoSpaceDN w:val="0"/>
        <w:adjustRightInd w:val="0"/>
        <w:spacing w:after="0" w:line="360" w:lineRule="auto"/>
        <w:rPr>
          <w:rFonts w:ascii="Courier New" w:hAnsi="Courier New" w:cs="Courier New"/>
          <w:sz w:val="24"/>
          <w:szCs w:val="24"/>
        </w:rPr>
      </w:pPr>
      <w:r w:rsidRPr="003F58F6">
        <w:rPr>
          <w:rFonts w:ascii="Courier New" w:hAnsi="Courier New" w:cs="Courier New"/>
          <w:sz w:val="24"/>
          <w:szCs w:val="24"/>
        </w:rPr>
        <w:fldChar w:fldCharType="end"/>
      </w:r>
    </w:p>
    <w:p w:rsidRPr="003F58F6" w:rsidR="00E202C1" w:rsidP="004C37F3" w:rsidRDefault="00E202C1" w14:paraId="2133E9AB" w14:textId="472E63FE">
      <w:pPr>
        <w:autoSpaceDE w:val="0"/>
        <w:autoSpaceDN w:val="0"/>
        <w:adjustRightInd w:val="0"/>
        <w:spacing w:after="0" w:line="360" w:lineRule="auto"/>
        <w:rPr>
          <w:rFonts w:ascii="Courier New" w:hAnsi="Courier New" w:eastAsia="Times New Roman" w:cs="Courier New"/>
          <w:b/>
          <w:sz w:val="24"/>
          <w:szCs w:val="24"/>
        </w:rPr>
      </w:pPr>
      <w:r w:rsidRPr="003F58F6">
        <w:rPr>
          <w:rFonts w:ascii="Courier New" w:hAnsi="Courier New" w:eastAsia="Times New Roman" w:cs="Courier New"/>
          <w:b/>
          <w:sz w:val="24"/>
          <w:szCs w:val="24"/>
        </w:rPr>
        <w:t>LIST OF ATTACHMENTS</w:t>
      </w:r>
    </w:p>
    <w:p w:rsidRPr="003F58F6" w:rsidR="00E202C1" w:rsidP="004C37F3" w:rsidRDefault="00E202C1" w14:paraId="5F9809FB" w14:textId="77777777">
      <w:pPr>
        <w:autoSpaceDE w:val="0"/>
        <w:autoSpaceDN w:val="0"/>
        <w:adjustRightInd w:val="0"/>
        <w:spacing w:after="0" w:line="360" w:lineRule="auto"/>
        <w:rPr>
          <w:rFonts w:ascii="Courier New" w:hAnsi="Courier New" w:eastAsia="Times New Roman" w:cs="Courier New"/>
          <w:bCs/>
          <w:sz w:val="24"/>
          <w:szCs w:val="24"/>
        </w:rPr>
      </w:pPr>
    </w:p>
    <w:p w:rsidRPr="003F58F6" w:rsidR="00E202C1" w:rsidP="004C37F3" w:rsidRDefault="00E202C1" w14:paraId="7DA6A8A2" w14:textId="0B01D27A">
      <w:pPr>
        <w:spacing w:after="0" w:line="360" w:lineRule="auto"/>
        <w:rPr>
          <w:rFonts w:ascii="Courier New" w:hAnsi="Courier New" w:cs="Courier New"/>
          <w:sz w:val="24"/>
          <w:szCs w:val="24"/>
        </w:rPr>
      </w:pPr>
      <w:r w:rsidRPr="003F58F6">
        <w:rPr>
          <w:rFonts w:ascii="Courier New" w:hAnsi="Courier New" w:cs="Courier New"/>
          <w:sz w:val="24"/>
          <w:szCs w:val="24"/>
        </w:rPr>
        <w:t xml:space="preserve">Attachment 1: </w:t>
      </w:r>
      <w:r w:rsidR="00D026C5">
        <w:rPr>
          <w:rFonts w:ascii="Courier New" w:hAnsi="Courier New" w:cs="Courier New"/>
          <w:sz w:val="24"/>
          <w:szCs w:val="24"/>
        </w:rPr>
        <w:t xml:space="preserve"> </w:t>
      </w:r>
      <w:r w:rsidRPr="003F58F6">
        <w:rPr>
          <w:rFonts w:ascii="Courier New" w:hAnsi="Courier New" w:cs="Courier New"/>
          <w:sz w:val="24"/>
          <w:szCs w:val="24"/>
        </w:rPr>
        <w:t xml:space="preserve">Authorizing Legislation </w:t>
      </w:r>
    </w:p>
    <w:p w:rsidR="00E202C1" w:rsidP="004C37F3" w:rsidRDefault="00E202C1" w14:paraId="7DA04DA0" w14:textId="5FF442CC">
      <w:pPr>
        <w:spacing w:after="0" w:line="360" w:lineRule="auto"/>
        <w:rPr>
          <w:rFonts w:ascii="Courier New" w:hAnsi="Courier New" w:cs="Courier New"/>
          <w:sz w:val="24"/>
          <w:szCs w:val="24"/>
        </w:rPr>
      </w:pPr>
      <w:r w:rsidRPr="003F58F6">
        <w:rPr>
          <w:rFonts w:ascii="Courier New" w:hAnsi="Courier New" w:cs="Courier New"/>
          <w:sz w:val="24"/>
          <w:szCs w:val="24"/>
        </w:rPr>
        <w:t xml:space="preserve">Attachment 2: </w:t>
      </w:r>
      <w:r w:rsidR="00D026C5">
        <w:rPr>
          <w:rFonts w:ascii="Courier New" w:hAnsi="Courier New" w:cs="Courier New"/>
          <w:sz w:val="24"/>
          <w:szCs w:val="24"/>
        </w:rPr>
        <w:t xml:space="preserve"> </w:t>
      </w:r>
      <w:r w:rsidRPr="003F58F6">
        <w:rPr>
          <w:rFonts w:ascii="Courier New" w:hAnsi="Courier New" w:cs="Courier New"/>
          <w:sz w:val="24"/>
          <w:szCs w:val="24"/>
        </w:rPr>
        <w:t xml:space="preserve">60-Day Federal Register Notice </w:t>
      </w:r>
    </w:p>
    <w:p w:rsidRPr="003F58F6" w:rsidR="008D6260" w:rsidP="004C37F3" w:rsidRDefault="008D6260" w14:paraId="70119E3B" w14:textId="568199B0">
      <w:pPr>
        <w:spacing w:after="0" w:line="360" w:lineRule="auto"/>
        <w:rPr>
          <w:rFonts w:ascii="Courier New" w:hAnsi="Courier New" w:cs="Courier New"/>
          <w:sz w:val="24"/>
          <w:szCs w:val="24"/>
        </w:rPr>
      </w:pPr>
      <w:r w:rsidRPr="003F58F6">
        <w:rPr>
          <w:rFonts w:ascii="Courier New" w:hAnsi="Courier New" w:cs="Courier New"/>
          <w:sz w:val="24"/>
          <w:szCs w:val="24"/>
        </w:rPr>
        <w:t>Attachment 2</w:t>
      </w:r>
      <w:r>
        <w:rPr>
          <w:rFonts w:ascii="Courier New" w:hAnsi="Courier New" w:cs="Courier New"/>
          <w:sz w:val="24"/>
          <w:szCs w:val="24"/>
        </w:rPr>
        <w:t>a</w:t>
      </w:r>
      <w:r w:rsidRPr="003F58F6">
        <w:rPr>
          <w:rFonts w:ascii="Courier New" w:hAnsi="Courier New" w:cs="Courier New"/>
          <w:sz w:val="24"/>
          <w:szCs w:val="24"/>
        </w:rPr>
        <w:t>:</w:t>
      </w:r>
      <w:r>
        <w:rPr>
          <w:rFonts w:ascii="Courier New" w:hAnsi="Courier New" w:cs="Courier New"/>
          <w:sz w:val="24"/>
          <w:szCs w:val="24"/>
        </w:rPr>
        <w:t xml:space="preserve"> Public comment</w:t>
      </w:r>
    </w:p>
    <w:p w:rsidR="00AD1AD9" w:rsidP="004C37F3" w:rsidRDefault="00E202C1" w14:paraId="13EB5171" w14:textId="38B379F4">
      <w:pPr>
        <w:spacing w:after="0" w:line="360" w:lineRule="auto"/>
        <w:rPr>
          <w:rFonts w:ascii="Courier New" w:hAnsi="Courier New" w:cs="Courier New"/>
          <w:sz w:val="24"/>
          <w:szCs w:val="24"/>
        </w:rPr>
      </w:pPr>
      <w:r w:rsidRPr="003F58F6">
        <w:rPr>
          <w:rFonts w:ascii="Courier New" w:hAnsi="Courier New" w:cs="Courier New"/>
          <w:sz w:val="24"/>
          <w:szCs w:val="24"/>
        </w:rPr>
        <w:t>Attachment</w:t>
      </w:r>
      <w:r w:rsidRPr="003F58F6" w:rsidR="00450B9C">
        <w:rPr>
          <w:rFonts w:ascii="Courier New" w:hAnsi="Courier New" w:cs="Courier New"/>
          <w:sz w:val="24"/>
          <w:szCs w:val="24"/>
        </w:rPr>
        <w:t xml:space="preserve"> 3: </w:t>
      </w:r>
      <w:r w:rsidR="00D026C5">
        <w:rPr>
          <w:rFonts w:ascii="Courier New" w:hAnsi="Courier New" w:cs="Courier New"/>
          <w:sz w:val="24"/>
          <w:szCs w:val="24"/>
        </w:rPr>
        <w:t xml:space="preserve"> </w:t>
      </w:r>
      <w:r w:rsidRPr="003F58F6" w:rsidR="00450B9C">
        <w:rPr>
          <w:rFonts w:ascii="Courier New" w:hAnsi="Courier New" w:cs="Courier New"/>
          <w:sz w:val="24"/>
          <w:szCs w:val="24"/>
        </w:rPr>
        <w:t xml:space="preserve">Pharmacy </w:t>
      </w:r>
      <w:r w:rsidRPr="003F58F6" w:rsidR="000521BE">
        <w:rPr>
          <w:rFonts w:ascii="Courier New" w:hAnsi="Courier New" w:cs="Courier New"/>
          <w:sz w:val="24"/>
          <w:szCs w:val="24"/>
        </w:rPr>
        <w:t>s</w:t>
      </w:r>
      <w:r w:rsidRPr="003F58F6" w:rsidR="00450B9C">
        <w:rPr>
          <w:rFonts w:ascii="Courier New" w:hAnsi="Courier New" w:cs="Courier New"/>
          <w:sz w:val="24"/>
          <w:szCs w:val="24"/>
        </w:rPr>
        <w:t xml:space="preserve">taff </w:t>
      </w:r>
      <w:r w:rsidRPr="003F58F6" w:rsidR="000521BE">
        <w:rPr>
          <w:rFonts w:ascii="Courier New" w:hAnsi="Courier New" w:cs="Courier New"/>
          <w:sz w:val="24"/>
          <w:szCs w:val="24"/>
        </w:rPr>
        <w:t>o</w:t>
      </w:r>
      <w:r w:rsidRPr="003F58F6" w:rsidR="00450B9C">
        <w:rPr>
          <w:rFonts w:ascii="Courier New" w:hAnsi="Courier New" w:cs="Courier New"/>
          <w:sz w:val="24"/>
          <w:szCs w:val="24"/>
        </w:rPr>
        <w:t xml:space="preserve">rientation </w:t>
      </w:r>
      <w:r w:rsidRPr="003F58F6" w:rsidR="000521BE">
        <w:rPr>
          <w:rFonts w:ascii="Courier New" w:hAnsi="Courier New" w:cs="Courier New"/>
          <w:sz w:val="24"/>
          <w:szCs w:val="24"/>
        </w:rPr>
        <w:t>p</w:t>
      </w:r>
      <w:r w:rsidRPr="003F58F6" w:rsidR="00450B9C">
        <w:rPr>
          <w:rFonts w:ascii="Courier New" w:hAnsi="Courier New" w:cs="Courier New"/>
          <w:sz w:val="24"/>
          <w:szCs w:val="24"/>
        </w:rPr>
        <w:t>rotocol</w:t>
      </w:r>
    </w:p>
    <w:p w:rsidRPr="003F58F6" w:rsidR="00193737" w:rsidP="004C37F3" w:rsidRDefault="00193737" w14:paraId="13D1F129" w14:textId="585A6A6B">
      <w:pPr>
        <w:spacing w:after="0" w:line="360" w:lineRule="auto"/>
        <w:rPr>
          <w:rFonts w:ascii="Courier New" w:hAnsi="Courier New" w:eastAsia="Times New Roman" w:cs="Courier New"/>
          <w:b/>
          <w:bCs/>
          <w:sz w:val="24"/>
          <w:szCs w:val="24"/>
        </w:rPr>
      </w:pPr>
      <w:r w:rsidRPr="003F58F6">
        <w:rPr>
          <w:rFonts w:ascii="Courier New" w:hAnsi="Courier New" w:cs="Courier New"/>
          <w:sz w:val="24"/>
          <w:szCs w:val="24"/>
        </w:rPr>
        <w:t>Attachment 4</w:t>
      </w:r>
      <w:r>
        <w:rPr>
          <w:rFonts w:ascii="Courier New" w:hAnsi="Courier New" w:cs="Courier New"/>
          <w:sz w:val="24"/>
          <w:szCs w:val="24"/>
        </w:rPr>
        <w:t xml:space="preserve">: </w:t>
      </w:r>
      <w:r w:rsidR="00D026C5">
        <w:rPr>
          <w:rFonts w:ascii="Courier New" w:hAnsi="Courier New" w:cs="Courier New"/>
          <w:sz w:val="24"/>
          <w:szCs w:val="24"/>
        </w:rPr>
        <w:t xml:space="preserve"> </w:t>
      </w:r>
      <w:r w:rsidR="000130D8">
        <w:rPr>
          <w:rFonts w:ascii="Courier New" w:hAnsi="Courier New" w:cs="Courier New"/>
          <w:sz w:val="24"/>
          <w:szCs w:val="24"/>
        </w:rPr>
        <w:t>E</w:t>
      </w:r>
      <w:r>
        <w:rPr>
          <w:rFonts w:ascii="Courier New" w:hAnsi="Courier New" w:cs="Courier New"/>
          <w:sz w:val="24"/>
          <w:szCs w:val="24"/>
        </w:rPr>
        <w:t>mail invitation</w:t>
      </w:r>
    </w:p>
    <w:p w:rsidRPr="003F58F6" w:rsidR="00450B9C" w:rsidP="004C37F3" w:rsidRDefault="00450B9C" w14:paraId="3ACD846A" w14:textId="1FB1707A">
      <w:pPr>
        <w:spacing w:after="0" w:line="360" w:lineRule="auto"/>
        <w:rPr>
          <w:rFonts w:ascii="Courier New" w:hAnsi="Courier New" w:eastAsia="Times New Roman" w:cs="Courier New"/>
          <w:b/>
          <w:bCs/>
          <w:sz w:val="24"/>
          <w:szCs w:val="24"/>
        </w:rPr>
      </w:pPr>
      <w:r w:rsidRPr="003F58F6">
        <w:rPr>
          <w:rFonts w:ascii="Courier New" w:hAnsi="Courier New" w:cs="Courier New"/>
          <w:sz w:val="24"/>
          <w:szCs w:val="24"/>
        </w:rPr>
        <w:t xml:space="preserve">Attachment </w:t>
      </w:r>
      <w:r w:rsidR="00193737">
        <w:rPr>
          <w:rFonts w:ascii="Courier New" w:hAnsi="Courier New" w:cs="Courier New"/>
          <w:sz w:val="24"/>
          <w:szCs w:val="24"/>
        </w:rPr>
        <w:t>5</w:t>
      </w:r>
      <w:r w:rsidRPr="003F58F6">
        <w:rPr>
          <w:rFonts w:ascii="Courier New" w:hAnsi="Courier New" w:cs="Courier New"/>
          <w:sz w:val="24"/>
          <w:szCs w:val="24"/>
        </w:rPr>
        <w:t xml:space="preserve">: </w:t>
      </w:r>
      <w:r w:rsidR="00D026C5">
        <w:rPr>
          <w:rFonts w:ascii="Courier New" w:hAnsi="Courier New" w:cs="Courier New"/>
          <w:sz w:val="24"/>
          <w:szCs w:val="24"/>
        </w:rPr>
        <w:t xml:space="preserve"> </w:t>
      </w:r>
      <w:r w:rsidRPr="003F58F6" w:rsidR="00430E43">
        <w:rPr>
          <w:rFonts w:ascii="Courier New" w:hAnsi="Courier New" w:cs="Courier New"/>
          <w:sz w:val="24"/>
          <w:szCs w:val="24"/>
        </w:rPr>
        <w:t>C</w:t>
      </w:r>
      <w:r w:rsidRPr="003F58F6">
        <w:rPr>
          <w:rFonts w:ascii="Courier New" w:hAnsi="Courier New" w:cs="Courier New"/>
          <w:sz w:val="24"/>
          <w:szCs w:val="24"/>
        </w:rPr>
        <w:t>onsent form</w:t>
      </w:r>
    </w:p>
    <w:p w:rsidR="003A5682" w:rsidP="004C37F3" w:rsidRDefault="00450B9C" w14:paraId="1A32EEEB" w14:textId="7534B77B">
      <w:pPr>
        <w:spacing w:after="0" w:line="360" w:lineRule="auto"/>
        <w:rPr>
          <w:rFonts w:ascii="Courier New" w:hAnsi="Courier New" w:cs="Courier New"/>
          <w:sz w:val="24"/>
          <w:szCs w:val="24"/>
        </w:rPr>
      </w:pPr>
      <w:r w:rsidRPr="003F58F6">
        <w:rPr>
          <w:rFonts w:ascii="Courier New" w:hAnsi="Courier New" w:cs="Courier New"/>
          <w:sz w:val="24"/>
          <w:szCs w:val="24"/>
        </w:rPr>
        <w:t xml:space="preserve">Attachment </w:t>
      </w:r>
      <w:r w:rsidR="00193737">
        <w:rPr>
          <w:rFonts w:ascii="Courier New" w:hAnsi="Courier New" w:cs="Courier New"/>
          <w:sz w:val="24"/>
          <w:szCs w:val="24"/>
        </w:rPr>
        <w:t>6</w:t>
      </w:r>
      <w:r w:rsidRPr="003F58F6">
        <w:rPr>
          <w:rFonts w:ascii="Courier New" w:hAnsi="Courier New" w:cs="Courier New"/>
          <w:sz w:val="24"/>
          <w:szCs w:val="24"/>
        </w:rPr>
        <w:t>:</w:t>
      </w:r>
      <w:r w:rsidRPr="003F58F6" w:rsidR="00AD1AD9">
        <w:rPr>
          <w:rFonts w:ascii="Courier New" w:hAnsi="Courier New" w:cs="Courier New"/>
          <w:sz w:val="24"/>
          <w:szCs w:val="24"/>
        </w:rPr>
        <w:t xml:space="preserve"> </w:t>
      </w:r>
      <w:r w:rsidR="00D026C5">
        <w:rPr>
          <w:rFonts w:ascii="Courier New" w:hAnsi="Courier New" w:cs="Courier New"/>
          <w:sz w:val="24"/>
          <w:szCs w:val="24"/>
        </w:rPr>
        <w:t xml:space="preserve"> </w:t>
      </w:r>
      <w:r w:rsidRPr="003F58F6" w:rsidR="00AD1AD9">
        <w:rPr>
          <w:rFonts w:ascii="Courier New" w:hAnsi="Courier New" w:cs="Courier New"/>
          <w:sz w:val="24"/>
          <w:szCs w:val="24"/>
        </w:rPr>
        <w:t>Pre-test survey</w:t>
      </w:r>
      <w:r w:rsidR="00E932B2">
        <w:rPr>
          <w:rFonts w:ascii="Courier New" w:hAnsi="Courier New" w:cs="Courier New"/>
          <w:sz w:val="24"/>
          <w:szCs w:val="24"/>
        </w:rPr>
        <w:t xml:space="preserve"> </w:t>
      </w:r>
    </w:p>
    <w:p w:rsidR="00450B9C" w:rsidP="004C37F3" w:rsidRDefault="00450B9C" w14:paraId="7CD3760E" w14:textId="026FEE9C">
      <w:pPr>
        <w:spacing w:after="0" w:line="360" w:lineRule="auto"/>
        <w:rPr>
          <w:rFonts w:ascii="Courier New" w:hAnsi="Courier New" w:cs="Courier New"/>
          <w:sz w:val="24"/>
          <w:szCs w:val="24"/>
        </w:rPr>
      </w:pPr>
      <w:r w:rsidRPr="003F58F6">
        <w:rPr>
          <w:rFonts w:ascii="Courier New" w:hAnsi="Courier New" w:cs="Courier New"/>
          <w:sz w:val="24"/>
          <w:szCs w:val="24"/>
        </w:rPr>
        <w:t xml:space="preserve">Attachment </w:t>
      </w:r>
      <w:r w:rsidR="00193737">
        <w:rPr>
          <w:rFonts w:ascii="Courier New" w:hAnsi="Courier New" w:cs="Courier New"/>
          <w:sz w:val="24"/>
          <w:szCs w:val="24"/>
        </w:rPr>
        <w:t>7</w:t>
      </w:r>
      <w:r w:rsidRPr="003F58F6">
        <w:rPr>
          <w:rFonts w:ascii="Courier New" w:hAnsi="Courier New" w:cs="Courier New"/>
          <w:sz w:val="24"/>
          <w:szCs w:val="24"/>
        </w:rPr>
        <w:t>:</w:t>
      </w:r>
      <w:r w:rsidRPr="003F58F6" w:rsidR="00AD1AD9">
        <w:rPr>
          <w:rFonts w:ascii="Courier New" w:hAnsi="Courier New" w:cs="Courier New"/>
          <w:sz w:val="24"/>
          <w:szCs w:val="24"/>
        </w:rPr>
        <w:t xml:space="preserve"> </w:t>
      </w:r>
      <w:r w:rsidR="00D026C5">
        <w:rPr>
          <w:rFonts w:ascii="Courier New" w:hAnsi="Courier New" w:cs="Courier New"/>
          <w:sz w:val="24"/>
          <w:szCs w:val="24"/>
        </w:rPr>
        <w:t xml:space="preserve"> </w:t>
      </w:r>
      <w:r w:rsidRPr="003F58F6" w:rsidR="00AD1AD9">
        <w:rPr>
          <w:rFonts w:ascii="Courier New" w:hAnsi="Courier New" w:cs="Courier New"/>
          <w:sz w:val="24"/>
          <w:szCs w:val="24"/>
        </w:rPr>
        <w:t>Post-test survey</w:t>
      </w:r>
    </w:p>
    <w:p w:rsidRPr="003F58F6" w:rsidR="005926E9" w:rsidP="004C37F3" w:rsidRDefault="005926E9" w14:paraId="1BF13D8E" w14:textId="467462B9">
      <w:pPr>
        <w:spacing w:after="0" w:line="360" w:lineRule="auto"/>
        <w:rPr>
          <w:rFonts w:ascii="Courier New" w:hAnsi="Courier New" w:cs="Courier New"/>
          <w:sz w:val="24"/>
          <w:szCs w:val="24"/>
        </w:rPr>
      </w:pPr>
      <w:r w:rsidRPr="003F58F6">
        <w:rPr>
          <w:rFonts w:ascii="Courier New" w:hAnsi="Courier New" w:cs="Courier New"/>
          <w:sz w:val="24"/>
          <w:szCs w:val="24"/>
        </w:rPr>
        <w:t xml:space="preserve">Attachment </w:t>
      </w:r>
      <w:r w:rsidR="00193737">
        <w:rPr>
          <w:rFonts w:ascii="Courier New" w:hAnsi="Courier New" w:cs="Courier New"/>
          <w:sz w:val="24"/>
          <w:szCs w:val="24"/>
        </w:rPr>
        <w:t>7</w:t>
      </w:r>
      <w:r w:rsidR="003A5682">
        <w:rPr>
          <w:rFonts w:ascii="Courier New" w:hAnsi="Courier New" w:cs="Courier New"/>
          <w:sz w:val="24"/>
          <w:szCs w:val="24"/>
        </w:rPr>
        <w:t>a</w:t>
      </w:r>
      <w:r w:rsidRPr="003F58F6">
        <w:rPr>
          <w:rFonts w:ascii="Courier New" w:hAnsi="Courier New" w:cs="Courier New"/>
          <w:sz w:val="24"/>
          <w:szCs w:val="24"/>
        </w:rPr>
        <w:t xml:space="preserve">: </w:t>
      </w:r>
      <w:r w:rsidR="001E1945">
        <w:rPr>
          <w:rFonts w:ascii="Courier New" w:hAnsi="Courier New" w:cs="Courier New"/>
          <w:sz w:val="24"/>
          <w:szCs w:val="24"/>
        </w:rPr>
        <w:t xml:space="preserve">Pre-test and </w:t>
      </w:r>
      <w:r w:rsidRPr="003F58F6">
        <w:rPr>
          <w:rFonts w:ascii="Courier New" w:hAnsi="Courier New" w:cs="Courier New"/>
          <w:sz w:val="24"/>
          <w:szCs w:val="24"/>
        </w:rPr>
        <w:t>Post-test survey</w:t>
      </w:r>
      <w:r w:rsidR="009D1ED4">
        <w:rPr>
          <w:rFonts w:ascii="Courier New" w:hAnsi="Courier New" w:cs="Courier New"/>
          <w:sz w:val="24"/>
          <w:szCs w:val="24"/>
        </w:rPr>
        <w:t xml:space="preserve"> screenshots</w:t>
      </w:r>
    </w:p>
    <w:p w:rsidRPr="003F58F6" w:rsidR="00450B9C" w:rsidP="004C37F3" w:rsidRDefault="00450B9C" w14:paraId="044497F0" w14:textId="1B219324">
      <w:pPr>
        <w:spacing w:after="0" w:line="360" w:lineRule="auto"/>
        <w:rPr>
          <w:rFonts w:ascii="Courier New" w:hAnsi="Courier New" w:cs="Courier New"/>
          <w:sz w:val="24"/>
          <w:szCs w:val="24"/>
        </w:rPr>
      </w:pPr>
      <w:r w:rsidRPr="003F58F6">
        <w:rPr>
          <w:rFonts w:ascii="Courier New" w:hAnsi="Courier New" w:cs="Courier New"/>
          <w:sz w:val="24"/>
          <w:szCs w:val="24"/>
        </w:rPr>
        <w:t xml:space="preserve">Attachment </w:t>
      </w:r>
      <w:r w:rsidR="00193737">
        <w:rPr>
          <w:rFonts w:ascii="Courier New" w:hAnsi="Courier New" w:cs="Courier New"/>
          <w:sz w:val="24"/>
          <w:szCs w:val="24"/>
        </w:rPr>
        <w:t>8</w:t>
      </w:r>
      <w:r w:rsidRPr="003F58F6">
        <w:rPr>
          <w:rFonts w:ascii="Courier New" w:hAnsi="Courier New" w:cs="Courier New"/>
          <w:sz w:val="24"/>
          <w:szCs w:val="24"/>
        </w:rPr>
        <w:t>:</w:t>
      </w:r>
      <w:r w:rsidRPr="003F58F6" w:rsidR="00B63D3E">
        <w:rPr>
          <w:rFonts w:ascii="Courier New" w:hAnsi="Courier New" w:cs="Courier New"/>
          <w:sz w:val="24"/>
          <w:szCs w:val="24"/>
        </w:rPr>
        <w:t xml:space="preserve"> </w:t>
      </w:r>
      <w:r w:rsidR="00D026C5">
        <w:rPr>
          <w:rFonts w:ascii="Courier New" w:hAnsi="Courier New" w:cs="Courier New"/>
          <w:sz w:val="24"/>
          <w:szCs w:val="24"/>
        </w:rPr>
        <w:t xml:space="preserve"> </w:t>
      </w:r>
      <w:r w:rsidRPr="003F58F6" w:rsidR="00B63D3E">
        <w:rPr>
          <w:rFonts w:ascii="Courier New" w:hAnsi="Courier New" w:cs="Courier New"/>
          <w:sz w:val="24"/>
          <w:szCs w:val="24"/>
        </w:rPr>
        <w:t>Syringe sales and service referrals</w:t>
      </w:r>
      <w:r w:rsidRPr="003F58F6" w:rsidR="00406E6C">
        <w:rPr>
          <w:rFonts w:ascii="Courier New" w:hAnsi="Courier New" w:cs="Courier New"/>
          <w:sz w:val="24"/>
          <w:szCs w:val="24"/>
        </w:rPr>
        <w:t xml:space="preserve"> variables</w:t>
      </w:r>
    </w:p>
    <w:p w:rsidR="00406E6C" w:rsidP="004C37F3" w:rsidRDefault="00406E6C" w14:paraId="280E8843" w14:textId="721695F5">
      <w:pPr>
        <w:spacing w:after="0" w:line="360" w:lineRule="auto"/>
        <w:rPr>
          <w:rFonts w:ascii="Courier New" w:hAnsi="Courier New" w:cs="Courier New"/>
          <w:sz w:val="24"/>
          <w:szCs w:val="24"/>
        </w:rPr>
      </w:pPr>
      <w:r w:rsidRPr="003F58F6">
        <w:rPr>
          <w:rFonts w:ascii="Courier New" w:hAnsi="Courier New" w:cs="Courier New"/>
          <w:sz w:val="24"/>
          <w:szCs w:val="24"/>
        </w:rPr>
        <w:t xml:space="preserve">Attachment </w:t>
      </w:r>
      <w:r w:rsidR="00193737">
        <w:rPr>
          <w:rFonts w:ascii="Courier New" w:hAnsi="Courier New" w:cs="Courier New"/>
          <w:sz w:val="24"/>
          <w:szCs w:val="24"/>
        </w:rPr>
        <w:t>9</w:t>
      </w:r>
      <w:r w:rsidRPr="003F58F6">
        <w:rPr>
          <w:rFonts w:ascii="Courier New" w:hAnsi="Courier New" w:cs="Courier New"/>
          <w:sz w:val="24"/>
          <w:szCs w:val="24"/>
        </w:rPr>
        <w:t xml:space="preserve">: </w:t>
      </w:r>
      <w:r w:rsidR="00D026C5">
        <w:rPr>
          <w:rFonts w:ascii="Courier New" w:hAnsi="Courier New" w:cs="Courier New"/>
          <w:sz w:val="24"/>
          <w:szCs w:val="24"/>
        </w:rPr>
        <w:t xml:space="preserve"> </w:t>
      </w:r>
      <w:r w:rsidRPr="003F58F6">
        <w:rPr>
          <w:rFonts w:ascii="Courier New" w:hAnsi="Courier New" w:cs="Courier New"/>
          <w:sz w:val="24"/>
          <w:szCs w:val="24"/>
        </w:rPr>
        <w:t>Website usage variables</w:t>
      </w:r>
    </w:p>
    <w:p w:rsidRPr="003F58F6" w:rsidR="000C29B5" w:rsidP="004C37F3" w:rsidRDefault="000C29B5" w14:paraId="0324E0A4" w14:textId="5387DEC0">
      <w:pPr>
        <w:spacing w:after="0" w:line="360" w:lineRule="auto"/>
        <w:rPr>
          <w:rFonts w:ascii="Courier New" w:hAnsi="Courier New" w:cs="Courier New"/>
          <w:sz w:val="24"/>
          <w:szCs w:val="24"/>
        </w:rPr>
      </w:pPr>
      <w:r>
        <w:rPr>
          <w:rFonts w:ascii="Courier New" w:hAnsi="Courier New" w:cs="Courier New"/>
          <w:sz w:val="24"/>
          <w:szCs w:val="24"/>
        </w:rPr>
        <w:t xml:space="preserve">Attachment </w:t>
      </w:r>
      <w:r w:rsidR="00193737">
        <w:rPr>
          <w:rFonts w:ascii="Courier New" w:hAnsi="Courier New" w:cs="Courier New"/>
          <w:sz w:val="24"/>
          <w:szCs w:val="24"/>
        </w:rPr>
        <w:t>10</w:t>
      </w:r>
      <w:r>
        <w:rPr>
          <w:rFonts w:ascii="Courier New" w:hAnsi="Courier New" w:cs="Courier New"/>
          <w:sz w:val="24"/>
          <w:szCs w:val="24"/>
        </w:rPr>
        <w:t xml:space="preserve">: </w:t>
      </w:r>
      <w:r w:rsidR="00B964F5">
        <w:rPr>
          <w:rFonts w:ascii="Courier New" w:hAnsi="Courier New" w:cs="Courier New"/>
          <w:sz w:val="24"/>
          <w:szCs w:val="24"/>
        </w:rPr>
        <w:t>Institutional Review Board approval letter</w:t>
      </w:r>
    </w:p>
    <w:p w:rsidRPr="003F58F6" w:rsidR="00406E6C" w:rsidP="004C37F3" w:rsidRDefault="00406E6C" w14:paraId="2D3EA6A3" w14:textId="77777777">
      <w:pPr>
        <w:spacing w:after="0" w:line="360" w:lineRule="auto"/>
        <w:rPr>
          <w:rFonts w:ascii="Courier New" w:hAnsi="Courier New" w:cs="Courier New"/>
          <w:sz w:val="24"/>
          <w:szCs w:val="24"/>
        </w:rPr>
      </w:pPr>
    </w:p>
    <w:p w:rsidRPr="003F58F6" w:rsidR="00E202C1" w:rsidP="004C37F3" w:rsidRDefault="00E202C1" w14:paraId="0BED15D5" w14:textId="77777777">
      <w:pPr>
        <w:pStyle w:val="TOC0"/>
        <w:spacing w:before="240" w:after="240" w:line="360" w:lineRule="auto"/>
        <w:jc w:val="left"/>
        <w:rPr>
          <w:rFonts w:ascii="Courier New" w:hAnsi="Courier New" w:cs="Courier New"/>
          <w:szCs w:val="24"/>
        </w:rPr>
      </w:pPr>
    </w:p>
    <w:p w:rsidRPr="003F58F6" w:rsidR="00E970CF" w:rsidP="004C37F3" w:rsidRDefault="00E970CF" w14:paraId="6762EF2E" w14:textId="697E99F2">
      <w:pPr>
        <w:widowControl w:val="0"/>
        <w:autoSpaceDE w:val="0"/>
        <w:autoSpaceDN w:val="0"/>
        <w:adjustRightInd w:val="0"/>
        <w:spacing w:after="0" w:line="360" w:lineRule="auto"/>
        <w:rPr>
          <w:rFonts w:ascii="Courier New" w:hAnsi="Courier New" w:cs="Courier New"/>
          <w:sz w:val="24"/>
          <w:szCs w:val="24"/>
        </w:rPr>
      </w:pPr>
    </w:p>
    <w:p w:rsidRPr="003F58F6" w:rsidR="004C37F3" w:rsidP="004C37F3" w:rsidRDefault="004C37F3" w14:paraId="38E4C69C" w14:textId="3BA42584">
      <w:pPr>
        <w:widowControl w:val="0"/>
        <w:autoSpaceDE w:val="0"/>
        <w:autoSpaceDN w:val="0"/>
        <w:adjustRightInd w:val="0"/>
        <w:spacing w:after="0" w:line="360" w:lineRule="auto"/>
        <w:rPr>
          <w:rFonts w:ascii="Courier New" w:hAnsi="Courier New" w:cs="Courier New"/>
          <w:sz w:val="24"/>
          <w:szCs w:val="24"/>
        </w:rPr>
      </w:pPr>
    </w:p>
    <w:p w:rsidRPr="003F58F6" w:rsidR="004C37F3" w:rsidP="004C37F3" w:rsidRDefault="004C37F3" w14:paraId="23400070" w14:textId="695D871A">
      <w:pPr>
        <w:widowControl w:val="0"/>
        <w:autoSpaceDE w:val="0"/>
        <w:autoSpaceDN w:val="0"/>
        <w:adjustRightInd w:val="0"/>
        <w:spacing w:after="0" w:line="360" w:lineRule="auto"/>
        <w:rPr>
          <w:rFonts w:ascii="Courier New" w:hAnsi="Courier New" w:cs="Courier New"/>
          <w:sz w:val="24"/>
          <w:szCs w:val="24"/>
        </w:rPr>
      </w:pPr>
    </w:p>
    <w:p w:rsidRPr="003F58F6" w:rsidR="004C37F3" w:rsidP="004C37F3" w:rsidRDefault="004C37F3" w14:paraId="4414D60C" w14:textId="6E646FE2">
      <w:pPr>
        <w:widowControl w:val="0"/>
        <w:autoSpaceDE w:val="0"/>
        <w:autoSpaceDN w:val="0"/>
        <w:adjustRightInd w:val="0"/>
        <w:spacing w:after="0" w:line="360" w:lineRule="auto"/>
        <w:rPr>
          <w:rFonts w:ascii="Courier New" w:hAnsi="Courier New" w:cs="Courier New"/>
          <w:sz w:val="24"/>
          <w:szCs w:val="24"/>
        </w:rPr>
      </w:pPr>
    </w:p>
    <w:p w:rsidRPr="003F58F6" w:rsidR="004C37F3" w:rsidP="004C37F3" w:rsidRDefault="004C37F3" w14:paraId="1E253607" w14:textId="14966703">
      <w:pPr>
        <w:widowControl w:val="0"/>
        <w:autoSpaceDE w:val="0"/>
        <w:autoSpaceDN w:val="0"/>
        <w:adjustRightInd w:val="0"/>
        <w:spacing w:after="0" w:line="360" w:lineRule="auto"/>
        <w:rPr>
          <w:rFonts w:ascii="Courier New" w:hAnsi="Courier New" w:cs="Courier New"/>
          <w:sz w:val="24"/>
          <w:szCs w:val="24"/>
        </w:rPr>
      </w:pPr>
    </w:p>
    <w:p w:rsidRPr="003F58F6" w:rsidR="004C37F3" w:rsidP="004C37F3" w:rsidRDefault="004C37F3" w14:paraId="68FAA7F8" w14:textId="730AB2AD">
      <w:pPr>
        <w:widowControl w:val="0"/>
        <w:autoSpaceDE w:val="0"/>
        <w:autoSpaceDN w:val="0"/>
        <w:adjustRightInd w:val="0"/>
        <w:spacing w:after="0" w:line="360" w:lineRule="auto"/>
        <w:rPr>
          <w:rFonts w:ascii="Courier New" w:hAnsi="Courier New" w:cs="Courier New"/>
          <w:sz w:val="24"/>
          <w:szCs w:val="24"/>
        </w:rPr>
      </w:pPr>
    </w:p>
    <w:p w:rsidRPr="003F58F6" w:rsidR="004C37F3" w:rsidP="004C37F3" w:rsidRDefault="004C37F3" w14:paraId="7C759207" w14:textId="4570080F">
      <w:pPr>
        <w:widowControl w:val="0"/>
        <w:autoSpaceDE w:val="0"/>
        <w:autoSpaceDN w:val="0"/>
        <w:adjustRightInd w:val="0"/>
        <w:spacing w:after="0" w:line="360" w:lineRule="auto"/>
        <w:rPr>
          <w:rFonts w:ascii="Courier New" w:hAnsi="Courier New" w:cs="Courier New"/>
          <w:sz w:val="24"/>
          <w:szCs w:val="24"/>
        </w:rPr>
      </w:pPr>
    </w:p>
    <w:p w:rsidRPr="003F58F6" w:rsidR="00E970CF" w:rsidP="004C37F3" w:rsidRDefault="00E970CF" w14:paraId="597E9BBD" w14:textId="77777777">
      <w:pPr>
        <w:widowControl w:val="0"/>
        <w:autoSpaceDE w:val="0"/>
        <w:autoSpaceDN w:val="0"/>
        <w:adjustRightInd w:val="0"/>
        <w:spacing w:after="0" w:line="36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9350"/>
      </w:tblGrid>
      <w:tr w:rsidRPr="003F58F6" w:rsidR="00E970CF" w:rsidTr="00E970CF" w14:paraId="7C107E83" w14:textId="77777777">
        <w:tc>
          <w:tcPr>
            <w:tcW w:w="9350" w:type="dxa"/>
          </w:tcPr>
          <w:p w:rsidRPr="003F58F6" w:rsidR="009A6732" w:rsidP="004C37F3" w:rsidRDefault="00E970CF" w14:paraId="69298E4E" w14:textId="67FDD0E4">
            <w:pPr>
              <w:pStyle w:val="ListParagraph"/>
              <w:numPr>
                <w:ilvl w:val="0"/>
                <w:numId w:val="8"/>
              </w:numPr>
              <w:spacing w:line="360" w:lineRule="auto"/>
              <w:ind w:left="335" w:hanging="335"/>
              <w:rPr>
                <w:rFonts w:ascii="Courier New" w:hAnsi="Courier New" w:cs="Courier New"/>
                <w:sz w:val="24"/>
                <w:szCs w:val="24"/>
              </w:rPr>
            </w:pPr>
            <w:r w:rsidRPr="003F58F6">
              <w:rPr>
                <w:rFonts w:ascii="Courier New" w:hAnsi="Courier New" w:cs="Courier New"/>
                <w:b/>
                <w:sz w:val="24"/>
                <w:szCs w:val="24"/>
              </w:rPr>
              <w:lastRenderedPageBreak/>
              <w:t xml:space="preserve">Goals of </w:t>
            </w:r>
            <w:r w:rsidRPr="003F58F6" w:rsidR="00306460">
              <w:rPr>
                <w:rFonts w:ascii="Courier New" w:hAnsi="Courier New" w:cs="Courier New"/>
                <w:b/>
                <w:sz w:val="24"/>
                <w:szCs w:val="24"/>
              </w:rPr>
              <w:t>project</w:t>
            </w:r>
            <w:r w:rsidRPr="003F58F6">
              <w:rPr>
                <w:rFonts w:ascii="Courier New" w:hAnsi="Courier New" w:cs="Courier New"/>
                <w:b/>
                <w:sz w:val="24"/>
                <w:szCs w:val="24"/>
              </w:rPr>
              <w:t>:</w:t>
            </w:r>
            <w:r w:rsidRPr="003F58F6">
              <w:rPr>
                <w:rFonts w:ascii="Courier New" w:hAnsi="Courier New" w:cs="Courier New"/>
                <w:sz w:val="24"/>
                <w:szCs w:val="24"/>
              </w:rPr>
              <w:t xml:space="preserve"> </w:t>
            </w:r>
            <w:r w:rsidRPr="003F58F6" w:rsidR="00604D30">
              <w:rPr>
                <w:rFonts w:ascii="Courier New" w:hAnsi="Courier New" w:cs="Courier New"/>
                <w:sz w:val="24"/>
                <w:szCs w:val="24"/>
              </w:rPr>
              <w:t>The overarching aim of the project is to create harm reduction products that can help: 1) facilitate greater access to sterile syringes through pharmacy-based non-prescription syringe sales (NPSS) 2) minimize the burden of NPSS distribution on pharmacists, and 3) improve pharmacy personnel’s understanding of, and skills with, NPSS efforts.</w:t>
            </w:r>
          </w:p>
          <w:p w:rsidRPr="003F58F6" w:rsidR="00EE5F95" w:rsidP="004C37F3" w:rsidRDefault="00E970CF" w14:paraId="2C3DF99E" w14:textId="13F61EDB">
            <w:pPr>
              <w:pStyle w:val="ListParagraph"/>
              <w:numPr>
                <w:ilvl w:val="0"/>
                <w:numId w:val="1"/>
              </w:numPr>
              <w:spacing w:line="360" w:lineRule="auto"/>
              <w:ind w:left="335" w:hanging="335"/>
              <w:rPr>
                <w:rFonts w:ascii="Courier New" w:hAnsi="Courier New" w:cs="Courier New"/>
                <w:sz w:val="24"/>
                <w:szCs w:val="24"/>
              </w:rPr>
            </w:pPr>
            <w:r w:rsidRPr="003F58F6">
              <w:rPr>
                <w:rFonts w:ascii="Courier New" w:hAnsi="Courier New" w:cs="Courier New"/>
                <w:b/>
                <w:sz w:val="24"/>
                <w:szCs w:val="24"/>
              </w:rPr>
              <w:t>Intended use:</w:t>
            </w:r>
            <w:r w:rsidRPr="003F58F6">
              <w:rPr>
                <w:rFonts w:ascii="Courier New" w:hAnsi="Courier New" w:cs="Courier New"/>
                <w:sz w:val="24"/>
                <w:szCs w:val="24"/>
              </w:rPr>
              <w:t xml:space="preserve"> Data collected will be used to</w:t>
            </w:r>
            <w:r w:rsidRPr="003F58F6" w:rsidR="00345E33">
              <w:rPr>
                <w:rFonts w:ascii="Courier New" w:hAnsi="Courier New" w:cs="Courier New"/>
                <w:sz w:val="24"/>
                <w:szCs w:val="24"/>
              </w:rPr>
              <w:t xml:space="preserve"> </w:t>
            </w:r>
            <w:r w:rsidRPr="003F58F6" w:rsidR="006A7165">
              <w:rPr>
                <w:rFonts w:ascii="Courier New" w:hAnsi="Courier New" w:cs="Courier New"/>
                <w:sz w:val="24"/>
                <w:szCs w:val="24"/>
              </w:rPr>
              <w:t xml:space="preserve">demonstrate how pharmacy personnel and </w:t>
            </w:r>
            <w:r w:rsidRPr="003F58F6" w:rsidR="00903C2E">
              <w:rPr>
                <w:rFonts w:ascii="Courier New" w:hAnsi="Courier New" w:cs="Courier New"/>
                <w:sz w:val="24"/>
                <w:szCs w:val="24"/>
              </w:rPr>
              <w:t>persons who inject drugs (</w:t>
            </w:r>
            <w:r w:rsidRPr="003F58F6" w:rsidR="006A7165">
              <w:rPr>
                <w:rFonts w:ascii="Courier New" w:hAnsi="Courier New" w:cs="Courier New"/>
                <w:sz w:val="24"/>
                <w:szCs w:val="24"/>
              </w:rPr>
              <w:t>PWID</w:t>
            </w:r>
            <w:r w:rsidRPr="003F58F6" w:rsidR="00903C2E">
              <w:rPr>
                <w:rFonts w:ascii="Courier New" w:hAnsi="Courier New" w:cs="Courier New"/>
                <w:sz w:val="24"/>
                <w:szCs w:val="24"/>
              </w:rPr>
              <w:t>)</w:t>
            </w:r>
            <w:r w:rsidRPr="003F58F6" w:rsidR="006A7165">
              <w:rPr>
                <w:rFonts w:ascii="Courier New" w:hAnsi="Courier New" w:cs="Courier New"/>
                <w:sz w:val="24"/>
                <w:szCs w:val="24"/>
              </w:rPr>
              <w:t xml:space="preserve"> can use</w:t>
            </w:r>
            <w:r w:rsidRPr="003F58F6" w:rsidR="00345E33">
              <w:rPr>
                <w:rFonts w:ascii="Courier New" w:hAnsi="Courier New" w:cs="Courier New"/>
                <w:sz w:val="24"/>
                <w:szCs w:val="24"/>
              </w:rPr>
              <w:t xml:space="preserve"> </w:t>
            </w:r>
            <w:r w:rsidRPr="003F58F6" w:rsidR="00316FAF">
              <w:rPr>
                <w:rFonts w:ascii="Courier New" w:hAnsi="Courier New" w:cs="Courier New"/>
                <w:sz w:val="24"/>
                <w:szCs w:val="24"/>
              </w:rPr>
              <w:t xml:space="preserve">three </w:t>
            </w:r>
            <w:r w:rsidRPr="003F58F6" w:rsidR="00273110">
              <w:rPr>
                <w:rFonts w:ascii="Courier New" w:hAnsi="Courier New" w:cs="Courier New"/>
                <w:sz w:val="24"/>
                <w:szCs w:val="24"/>
              </w:rPr>
              <w:t xml:space="preserve">contractor </w:t>
            </w:r>
            <w:r w:rsidRPr="003F58F6" w:rsidR="00316FAF">
              <w:rPr>
                <w:rFonts w:ascii="Courier New" w:hAnsi="Courier New" w:cs="Courier New"/>
                <w:sz w:val="24"/>
                <w:szCs w:val="24"/>
              </w:rPr>
              <w:t>developed</w:t>
            </w:r>
            <w:r w:rsidRPr="003F58F6" w:rsidR="00604D30">
              <w:rPr>
                <w:rFonts w:ascii="Courier New" w:hAnsi="Courier New" w:cs="Courier New"/>
                <w:sz w:val="24"/>
                <w:szCs w:val="24"/>
              </w:rPr>
              <w:t xml:space="preserve"> </w:t>
            </w:r>
            <w:r w:rsidRPr="003F58F6" w:rsidR="00316FAF">
              <w:rPr>
                <w:rFonts w:ascii="Courier New" w:hAnsi="Courier New" w:cs="Courier New"/>
                <w:sz w:val="24"/>
                <w:szCs w:val="24"/>
              </w:rPr>
              <w:t>resources</w:t>
            </w:r>
            <w:r w:rsidRPr="003F58F6" w:rsidR="00604D30">
              <w:rPr>
                <w:rFonts w:ascii="Courier New" w:hAnsi="Courier New" w:cs="Courier New"/>
                <w:sz w:val="24"/>
                <w:szCs w:val="24"/>
              </w:rPr>
              <w:t xml:space="preserve"> </w:t>
            </w:r>
            <w:bookmarkStart w:name="_Hlk62989853" w:id="2"/>
            <w:r w:rsidRPr="003F58F6" w:rsidR="00604D30">
              <w:rPr>
                <w:rFonts w:ascii="Courier New" w:hAnsi="Courier New" w:cs="Courier New"/>
                <w:sz w:val="24"/>
                <w:szCs w:val="24"/>
              </w:rPr>
              <w:t>for harm reduction</w:t>
            </w:r>
            <w:r w:rsidRPr="003F58F6" w:rsidR="00316FAF">
              <w:rPr>
                <w:rFonts w:ascii="Courier New" w:hAnsi="Courier New" w:cs="Courier New"/>
                <w:sz w:val="24"/>
                <w:szCs w:val="24"/>
              </w:rPr>
              <w:t xml:space="preserve">: </w:t>
            </w:r>
            <w:r w:rsidRPr="003F58F6" w:rsidR="00406E6C">
              <w:rPr>
                <w:rFonts w:ascii="Courier New" w:hAnsi="Courier New" w:cs="Courier New"/>
                <w:sz w:val="24"/>
                <w:szCs w:val="24"/>
              </w:rPr>
              <w:t xml:space="preserve">a </w:t>
            </w:r>
            <w:r w:rsidRPr="003F58F6" w:rsidR="00316FAF">
              <w:rPr>
                <w:rFonts w:ascii="Courier New" w:hAnsi="Courier New" w:cs="Courier New"/>
                <w:sz w:val="24"/>
                <w:szCs w:val="24"/>
              </w:rPr>
              <w:t>harm reduction kit for PWID;</w:t>
            </w:r>
            <w:r w:rsidRPr="003F58F6" w:rsidR="00903C2E">
              <w:rPr>
                <w:rFonts w:ascii="Courier New" w:hAnsi="Courier New" w:cs="Courier New"/>
                <w:sz w:val="24"/>
                <w:szCs w:val="24"/>
              </w:rPr>
              <w:t xml:space="preserve"> </w:t>
            </w:r>
            <w:r w:rsidRPr="003F58F6" w:rsidR="00406E6C">
              <w:rPr>
                <w:rFonts w:ascii="Courier New" w:hAnsi="Courier New" w:cs="Courier New"/>
                <w:sz w:val="24"/>
                <w:szCs w:val="24"/>
              </w:rPr>
              <w:t>online training videos for pharmacists and pharmacy personnel</w:t>
            </w:r>
            <w:r w:rsidRPr="003F58F6" w:rsidR="00430E43">
              <w:rPr>
                <w:rFonts w:ascii="Courier New" w:hAnsi="Courier New" w:cs="Courier New"/>
                <w:sz w:val="24"/>
                <w:szCs w:val="24"/>
              </w:rPr>
              <w:t xml:space="preserve"> pertaining to NPSS</w:t>
            </w:r>
            <w:r w:rsidRPr="003F58F6" w:rsidR="00406E6C">
              <w:rPr>
                <w:rFonts w:ascii="Courier New" w:hAnsi="Courier New" w:cs="Courier New"/>
                <w:sz w:val="24"/>
                <w:szCs w:val="24"/>
              </w:rPr>
              <w:t xml:space="preserve">; and a </w:t>
            </w:r>
            <w:r w:rsidRPr="003F58F6" w:rsidR="00903C2E">
              <w:rPr>
                <w:rFonts w:ascii="Courier New" w:hAnsi="Courier New" w:cs="Courier New"/>
                <w:sz w:val="24"/>
                <w:szCs w:val="24"/>
              </w:rPr>
              <w:t>resource website for PWID</w:t>
            </w:r>
            <w:bookmarkEnd w:id="2"/>
            <w:r w:rsidRPr="003F58F6" w:rsidR="00406E6C">
              <w:rPr>
                <w:rFonts w:ascii="Courier New" w:hAnsi="Courier New" w:cs="Courier New"/>
                <w:sz w:val="24"/>
                <w:szCs w:val="24"/>
              </w:rPr>
              <w:t>.</w:t>
            </w:r>
          </w:p>
          <w:p w:rsidRPr="003F58F6" w:rsidR="00AC2AF2" w:rsidP="004C37F3" w:rsidRDefault="00E970CF" w14:paraId="4B1DD6EE" w14:textId="2F5D6125">
            <w:pPr>
              <w:pStyle w:val="ListParagraph"/>
              <w:numPr>
                <w:ilvl w:val="0"/>
                <w:numId w:val="1"/>
              </w:numPr>
              <w:spacing w:line="360" w:lineRule="auto"/>
              <w:ind w:left="335" w:hanging="335"/>
              <w:rPr>
                <w:rFonts w:ascii="Courier New" w:hAnsi="Courier New" w:cs="Courier New"/>
                <w:sz w:val="24"/>
                <w:szCs w:val="24"/>
              </w:rPr>
            </w:pPr>
            <w:r w:rsidRPr="003F58F6">
              <w:rPr>
                <w:rFonts w:ascii="Courier New" w:hAnsi="Courier New" w:cs="Courier New"/>
                <w:b/>
                <w:sz w:val="24"/>
                <w:szCs w:val="24"/>
              </w:rPr>
              <w:t>Methods to be used to collect data</w:t>
            </w:r>
            <w:r w:rsidRPr="003F58F6">
              <w:rPr>
                <w:rFonts w:ascii="Courier New" w:hAnsi="Courier New" w:cs="Courier New"/>
                <w:sz w:val="24"/>
                <w:szCs w:val="24"/>
              </w:rPr>
              <w:t xml:space="preserve">: </w:t>
            </w:r>
            <w:r w:rsidRPr="003F58F6" w:rsidR="00BD13A6">
              <w:rPr>
                <w:rFonts w:ascii="Courier New" w:hAnsi="Courier New" w:cs="Courier New"/>
                <w:sz w:val="24"/>
                <w:szCs w:val="24"/>
              </w:rPr>
              <w:t>Before and after in-field demonstration of the aforementioned resources, the following will be conducted: o</w:t>
            </w:r>
            <w:r w:rsidRPr="003F58F6" w:rsidR="008D6AF0">
              <w:rPr>
                <w:rFonts w:ascii="Courier New" w:hAnsi="Courier New" w:cs="Courier New"/>
                <w:sz w:val="24"/>
                <w:szCs w:val="24"/>
              </w:rPr>
              <w:t xml:space="preserve">nline surveys to determine </w:t>
            </w:r>
            <w:r w:rsidRPr="003F58F6" w:rsidR="00BD13A6">
              <w:rPr>
                <w:rFonts w:ascii="Courier New" w:hAnsi="Courier New" w:cs="Courier New"/>
                <w:sz w:val="24"/>
                <w:szCs w:val="24"/>
              </w:rPr>
              <w:t xml:space="preserve">pharmacy personnel’s </w:t>
            </w:r>
            <w:r w:rsidRPr="003F58F6" w:rsidR="008D6AF0">
              <w:rPr>
                <w:rFonts w:ascii="Courier New" w:hAnsi="Courier New" w:cs="Courier New"/>
                <w:sz w:val="24"/>
                <w:szCs w:val="24"/>
              </w:rPr>
              <w:t>knowledge and skills related to NPSS; p</w:t>
            </w:r>
            <w:r w:rsidRPr="003F58F6" w:rsidR="00A343A5">
              <w:rPr>
                <w:rFonts w:ascii="Courier New" w:hAnsi="Courier New" w:cs="Courier New"/>
                <w:sz w:val="24"/>
                <w:szCs w:val="24"/>
              </w:rPr>
              <w:t xml:space="preserve">harmacy and project log records </w:t>
            </w:r>
            <w:r w:rsidRPr="003F58F6" w:rsidR="00BD13A6">
              <w:rPr>
                <w:rFonts w:ascii="Courier New" w:hAnsi="Courier New" w:cs="Courier New"/>
                <w:sz w:val="24"/>
                <w:szCs w:val="24"/>
              </w:rPr>
              <w:t xml:space="preserve">abstraction </w:t>
            </w:r>
            <w:r w:rsidRPr="003F58F6" w:rsidR="00A343A5">
              <w:rPr>
                <w:rFonts w:ascii="Courier New" w:hAnsi="Courier New" w:cs="Courier New"/>
                <w:sz w:val="24"/>
                <w:szCs w:val="24"/>
              </w:rPr>
              <w:t xml:space="preserve">to determine number of </w:t>
            </w:r>
            <w:r w:rsidRPr="003F58F6" w:rsidR="00A343A5">
              <w:rPr>
                <w:rFonts w:ascii="Courier New" w:hAnsi="Courier New" w:cs="Courier New"/>
                <w:color w:val="000000"/>
                <w:sz w:val="24"/>
                <w:szCs w:val="24"/>
              </w:rPr>
              <w:t>pharmacy syringe sales and service referrals (e.g., referrals for HIV testing and substance use treatment)</w:t>
            </w:r>
            <w:r w:rsidRPr="003F58F6" w:rsidR="00A343A5">
              <w:rPr>
                <w:rFonts w:ascii="Courier New" w:hAnsi="Courier New" w:cs="Courier New"/>
                <w:sz w:val="24"/>
                <w:szCs w:val="24"/>
              </w:rPr>
              <w:t xml:space="preserve">; </w:t>
            </w:r>
            <w:r w:rsidRPr="003F58F6" w:rsidR="00EE484C">
              <w:rPr>
                <w:rFonts w:ascii="Courier New" w:hAnsi="Courier New" w:cs="Courier New"/>
                <w:sz w:val="24"/>
                <w:szCs w:val="24"/>
              </w:rPr>
              <w:t xml:space="preserve">and </w:t>
            </w:r>
            <w:r w:rsidRPr="003F58F6" w:rsidR="00C97CD7">
              <w:rPr>
                <w:rFonts w:ascii="Courier New" w:hAnsi="Courier New" w:cs="Courier New"/>
                <w:sz w:val="24"/>
                <w:szCs w:val="24"/>
              </w:rPr>
              <w:t xml:space="preserve">website administrative data </w:t>
            </w:r>
            <w:r w:rsidRPr="003F58F6" w:rsidR="00BD13A6">
              <w:rPr>
                <w:rFonts w:ascii="Courier New" w:hAnsi="Courier New" w:cs="Courier New"/>
                <w:sz w:val="24"/>
                <w:szCs w:val="24"/>
              </w:rPr>
              <w:t xml:space="preserve">will be downloaded and Google Analytics </w:t>
            </w:r>
            <w:r w:rsidRPr="003F58F6" w:rsidR="00C97CD7">
              <w:rPr>
                <w:rFonts w:ascii="Courier New" w:hAnsi="Courier New" w:cs="Courier New"/>
                <w:sz w:val="24"/>
                <w:szCs w:val="24"/>
              </w:rPr>
              <w:t>will be used to determine</w:t>
            </w:r>
            <w:r w:rsidRPr="003F58F6" w:rsidR="008D6AF0">
              <w:rPr>
                <w:rFonts w:ascii="Courier New" w:hAnsi="Courier New" w:cs="Courier New"/>
                <w:sz w:val="24"/>
                <w:szCs w:val="24"/>
              </w:rPr>
              <w:t xml:space="preserve"> </w:t>
            </w:r>
            <w:r w:rsidRPr="003F58F6" w:rsidR="00BD13A6">
              <w:rPr>
                <w:rFonts w:ascii="Courier New" w:hAnsi="Courier New" w:cs="Courier New"/>
                <w:sz w:val="24"/>
                <w:szCs w:val="24"/>
              </w:rPr>
              <w:t xml:space="preserve">usage of the training website and </w:t>
            </w:r>
            <w:r w:rsidRPr="003F58F6" w:rsidR="00E8686D">
              <w:rPr>
                <w:rFonts w:ascii="Courier New" w:hAnsi="Courier New" w:cs="Courier New"/>
                <w:sz w:val="24"/>
                <w:szCs w:val="24"/>
              </w:rPr>
              <w:t>resource website for PWID</w:t>
            </w:r>
            <w:r w:rsidRPr="003F58F6" w:rsidR="008D6AF0">
              <w:rPr>
                <w:rFonts w:ascii="Courier New" w:hAnsi="Courier New" w:cs="Courier New"/>
                <w:sz w:val="24"/>
                <w:szCs w:val="24"/>
              </w:rPr>
              <w:t xml:space="preserve">. </w:t>
            </w:r>
          </w:p>
          <w:p w:rsidRPr="003F58F6" w:rsidR="00EE5F95" w:rsidP="004C37F3" w:rsidRDefault="00E970CF" w14:paraId="0022D0DB" w14:textId="77777777">
            <w:pPr>
              <w:pStyle w:val="ListParagraph"/>
              <w:numPr>
                <w:ilvl w:val="0"/>
                <w:numId w:val="1"/>
              </w:numPr>
              <w:spacing w:line="360" w:lineRule="auto"/>
              <w:ind w:left="335" w:hanging="335"/>
              <w:rPr>
                <w:rFonts w:ascii="Courier New" w:hAnsi="Courier New" w:cs="Courier New"/>
                <w:sz w:val="24"/>
                <w:szCs w:val="24"/>
              </w:rPr>
            </w:pPr>
            <w:r w:rsidRPr="003F58F6">
              <w:rPr>
                <w:rFonts w:ascii="Courier New" w:hAnsi="Courier New" w:cs="Courier New"/>
                <w:b/>
                <w:sz w:val="24"/>
                <w:szCs w:val="24"/>
              </w:rPr>
              <w:t>The subpopulation to be studied:</w:t>
            </w:r>
            <w:r w:rsidRPr="003F58F6">
              <w:rPr>
                <w:rFonts w:ascii="Courier New" w:hAnsi="Courier New" w:cs="Courier New"/>
                <w:sz w:val="24"/>
                <w:szCs w:val="24"/>
              </w:rPr>
              <w:t xml:space="preserve"> </w:t>
            </w:r>
            <w:r w:rsidRPr="003F58F6" w:rsidR="008927CA">
              <w:rPr>
                <w:rFonts w:ascii="Courier New" w:hAnsi="Courier New" w:cs="Courier New"/>
                <w:sz w:val="24"/>
                <w:szCs w:val="24"/>
              </w:rPr>
              <w:t>P</w:t>
            </w:r>
            <w:r w:rsidRPr="003F58F6" w:rsidR="00AC2AF2">
              <w:rPr>
                <w:rFonts w:ascii="Courier New" w:hAnsi="Courier New" w:cs="Courier New"/>
                <w:sz w:val="24"/>
                <w:szCs w:val="24"/>
              </w:rPr>
              <w:t>harmacy personnel and PWID.</w:t>
            </w:r>
            <w:r w:rsidRPr="003F58F6">
              <w:rPr>
                <w:rFonts w:ascii="Courier New" w:hAnsi="Courier New" w:cs="Courier New"/>
                <w:sz w:val="24"/>
                <w:szCs w:val="24"/>
              </w:rPr>
              <w:t xml:space="preserve"> </w:t>
            </w:r>
          </w:p>
          <w:p w:rsidRPr="003F58F6" w:rsidR="00E970CF" w:rsidP="00EE484C" w:rsidRDefault="00E970CF" w14:paraId="1CB8E406" w14:textId="553595EC">
            <w:pPr>
              <w:pStyle w:val="ListParagraph"/>
              <w:numPr>
                <w:ilvl w:val="0"/>
                <w:numId w:val="1"/>
              </w:numPr>
              <w:spacing w:line="360" w:lineRule="auto"/>
              <w:ind w:left="335" w:hanging="335"/>
              <w:rPr>
                <w:rFonts w:ascii="Courier New" w:hAnsi="Courier New" w:cs="Courier New"/>
                <w:sz w:val="24"/>
                <w:szCs w:val="24"/>
              </w:rPr>
            </w:pPr>
            <w:r w:rsidRPr="003F58F6">
              <w:rPr>
                <w:rFonts w:ascii="Courier New" w:hAnsi="Courier New" w:cs="Courier New"/>
                <w:b/>
                <w:sz w:val="24"/>
                <w:szCs w:val="24"/>
              </w:rPr>
              <w:t>How data will be analyzed:</w:t>
            </w:r>
            <w:r w:rsidRPr="003F58F6" w:rsidR="00EE5F95">
              <w:rPr>
                <w:rFonts w:ascii="Courier New" w:hAnsi="Courier New" w:cs="Courier New"/>
                <w:b/>
                <w:sz w:val="24"/>
                <w:szCs w:val="24"/>
              </w:rPr>
              <w:t xml:space="preserve"> </w:t>
            </w:r>
            <w:r w:rsidRPr="003F58F6" w:rsidR="00BD13A6">
              <w:rPr>
                <w:rFonts w:ascii="Courier New" w:hAnsi="Courier New" w:cs="Courier New"/>
                <w:bCs/>
                <w:sz w:val="24"/>
                <w:szCs w:val="24"/>
              </w:rPr>
              <w:t>T</w:t>
            </w:r>
            <w:r w:rsidRPr="003F58F6" w:rsidR="00997B36">
              <w:rPr>
                <w:rFonts w:ascii="Courier New" w:hAnsi="Courier New" w:cs="Courier New"/>
                <w:sz w:val="24"/>
                <w:szCs w:val="24"/>
              </w:rPr>
              <w:t>raining website usage data will be paired with the</w:t>
            </w:r>
            <w:r w:rsidRPr="003F58F6" w:rsidR="00EE5F95">
              <w:rPr>
                <w:rFonts w:ascii="Courier New" w:hAnsi="Courier New" w:cs="Courier New"/>
                <w:sz w:val="24"/>
                <w:szCs w:val="24"/>
              </w:rPr>
              <w:t xml:space="preserve"> </w:t>
            </w:r>
            <w:r w:rsidRPr="003F58F6" w:rsidR="00997B36">
              <w:rPr>
                <w:rFonts w:ascii="Courier New" w:hAnsi="Courier New" w:cs="Courier New"/>
                <w:sz w:val="24"/>
                <w:szCs w:val="24"/>
              </w:rPr>
              <w:t>pre-</w:t>
            </w:r>
            <w:r w:rsidRPr="003F58F6" w:rsidR="00BD13A6">
              <w:rPr>
                <w:rFonts w:ascii="Courier New" w:hAnsi="Courier New" w:cs="Courier New"/>
                <w:sz w:val="24"/>
                <w:szCs w:val="24"/>
              </w:rPr>
              <w:t>test</w:t>
            </w:r>
            <w:r w:rsidRPr="003F58F6" w:rsidR="00997B36">
              <w:rPr>
                <w:rFonts w:ascii="Courier New" w:hAnsi="Courier New" w:cs="Courier New"/>
                <w:sz w:val="24"/>
                <w:szCs w:val="24"/>
              </w:rPr>
              <w:t xml:space="preserve"> and post-test surveys and </w:t>
            </w:r>
            <w:r w:rsidRPr="003F58F6" w:rsidR="00BD13A6">
              <w:rPr>
                <w:rFonts w:ascii="Courier New" w:hAnsi="Courier New" w:cs="Courier New"/>
                <w:sz w:val="24"/>
                <w:szCs w:val="24"/>
              </w:rPr>
              <w:t>skill</w:t>
            </w:r>
            <w:r w:rsidRPr="003F58F6" w:rsidR="00997B36">
              <w:rPr>
                <w:rFonts w:ascii="Courier New" w:hAnsi="Courier New" w:cs="Courier New"/>
                <w:sz w:val="24"/>
                <w:szCs w:val="24"/>
              </w:rPr>
              <w:t xml:space="preserve"> scores and analyzed for correlations between usage and knowledge, comfort, and use of </w:t>
            </w:r>
            <w:r w:rsidRPr="003F58F6" w:rsidR="00EE484C">
              <w:rPr>
                <w:rFonts w:ascii="Courier New" w:hAnsi="Courier New" w:cs="Courier New"/>
                <w:sz w:val="24"/>
                <w:szCs w:val="24"/>
              </w:rPr>
              <w:t>NPSS skills</w:t>
            </w:r>
            <w:r w:rsidRPr="003F58F6" w:rsidR="00997B36">
              <w:rPr>
                <w:rFonts w:ascii="Courier New" w:hAnsi="Courier New" w:cs="Courier New"/>
                <w:sz w:val="24"/>
                <w:szCs w:val="24"/>
              </w:rPr>
              <w:t xml:space="preserve">. The </w:t>
            </w:r>
            <w:r w:rsidRPr="003F58F6" w:rsidR="00997B36">
              <w:rPr>
                <w:rFonts w:ascii="Courier New" w:hAnsi="Courier New" w:eastAsia="Times New Roman" w:cs="Courier New"/>
                <w:sz w:val="24"/>
                <w:szCs w:val="24"/>
              </w:rPr>
              <w:t xml:space="preserve">numbers of syringe customers and service referrals </w:t>
            </w:r>
            <w:r w:rsidRPr="003F58F6" w:rsidR="00EE484C">
              <w:rPr>
                <w:rFonts w:ascii="Courier New" w:hAnsi="Courier New" w:eastAsia="Times New Roman" w:cs="Courier New"/>
                <w:sz w:val="24"/>
                <w:szCs w:val="24"/>
              </w:rPr>
              <w:t xml:space="preserve">and usage of the resource website for PWID </w:t>
            </w:r>
            <w:r w:rsidRPr="003F58F6" w:rsidR="00997B36">
              <w:rPr>
                <w:rFonts w:ascii="Courier New" w:hAnsi="Courier New" w:eastAsia="Times New Roman" w:cs="Courier New"/>
                <w:sz w:val="24"/>
                <w:szCs w:val="24"/>
              </w:rPr>
              <w:t>will be described</w:t>
            </w:r>
            <w:r w:rsidRPr="003F58F6" w:rsidR="00EE484C">
              <w:rPr>
                <w:rFonts w:ascii="Courier New" w:hAnsi="Courier New" w:eastAsia="Times New Roman" w:cs="Courier New"/>
                <w:sz w:val="24"/>
                <w:szCs w:val="24"/>
              </w:rPr>
              <w:t>.</w:t>
            </w:r>
            <w:r w:rsidRPr="003F58F6" w:rsidR="00997B36">
              <w:rPr>
                <w:rFonts w:ascii="Courier New" w:hAnsi="Courier New" w:eastAsia="Times New Roman" w:cs="Courier New"/>
                <w:sz w:val="24"/>
                <w:szCs w:val="24"/>
              </w:rPr>
              <w:t xml:space="preserve"> </w:t>
            </w:r>
          </w:p>
        </w:tc>
      </w:tr>
    </w:tbl>
    <w:p w:rsidR="002725CB" w:rsidP="005D1162" w:rsidRDefault="002725CB" w14:paraId="3A33A0E4" w14:textId="77777777">
      <w:pPr>
        <w:spacing w:before="240" w:line="360" w:lineRule="auto"/>
        <w:rPr>
          <w:rFonts w:ascii="Courier New" w:hAnsi="Courier New" w:cs="Courier New"/>
          <w:b/>
          <w:bCs/>
          <w:sz w:val="24"/>
          <w:szCs w:val="24"/>
        </w:rPr>
      </w:pPr>
    </w:p>
    <w:p w:rsidRPr="003F58F6" w:rsidR="000E31C4" w:rsidP="005D1162" w:rsidRDefault="000E31C4" w14:paraId="108020C6" w14:textId="01627BCA">
      <w:pPr>
        <w:spacing w:before="240" w:line="360" w:lineRule="auto"/>
        <w:rPr>
          <w:rFonts w:ascii="Courier New" w:hAnsi="Courier New" w:cs="Courier New"/>
          <w:b/>
          <w:bCs/>
          <w:sz w:val="24"/>
          <w:szCs w:val="24"/>
        </w:rPr>
      </w:pPr>
      <w:r w:rsidRPr="003F58F6">
        <w:rPr>
          <w:rFonts w:ascii="Courier New" w:hAnsi="Courier New" w:cs="Courier New"/>
          <w:b/>
          <w:bCs/>
          <w:sz w:val="24"/>
          <w:szCs w:val="24"/>
        </w:rPr>
        <w:lastRenderedPageBreak/>
        <w:t>Justification</w:t>
      </w:r>
    </w:p>
    <w:p w:rsidRPr="003F58F6" w:rsidR="000E31C4" w:rsidP="005D1162" w:rsidRDefault="000E31C4" w14:paraId="2EABF7C6" w14:textId="77777777">
      <w:pPr>
        <w:spacing w:before="240" w:line="360" w:lineRule="auto"/>
        <w:rPr>
          <w:rFonts w:ascii="Courier New" w:hAnsi="Courier New" w:cs="Courier New"/>
          <w:b/>
          <w:bCs/>
          <w:sz w:val="24"/>
          <w:szCs w:val="24"/>
        </w:rPr>
      </w:pPr>
      <w:bookmarkStart w:name="_Toc499551240" w:id="3"/>
      <w:r w:rsidRPr="003F58F6">
        <w:rPr>
          <w:rFonts w:ascii="Courier New" w:hAnsi="Courier New" w:cs="Courier New"/>
          <w:b/>
          <w:bCs/>
          <w:sz w:val="24"/>
          <w:szCs w:val="24"/>
        </w:rPr>
        <w:t>A1. Circumstances Making the Collection of Information Necessary</w:t>
      </w:r>
      <w:bookmarkEnd w:id="3"/>
    </w:p>
    <w:p w:rsidRPr="003F58F6" w:rsidR="00F55463" w:rsidP="004C37F3" w:rsidRDefault="000E31C4" w14:paraId="2D0833BF" w14:textId="0BB26E0E">
      <w:pPr>
        <w:spacing w:line="360" w:lineRule="auto"/>
        <w:rPr>
          <w:rFonts w:ascii="Courier New" w:hAnsi="Courier New" w:cs="Courier New"/>
          <w:sz w:val="24"/>
          <w:szCs w:val="24"/>
        </w:rPr>
      </w:pPr>
      <w:r w:rsidRPr="003F58F6">
        <w:rPr>
          <w:rFonts w:ascii="Courier New" w:hAnsi="Courier New" w:cs="Courier New"/>
          <w:sz w:val="24"/>
          <w:szCs w:val="24"/>
        </w:rPr>
        <w:t>The Centers for Disease Control and Prevention, Division of HIV/AIDS Prevention requests OMB approval for two years for a new information collection for a</w:t>
      </w:r>
      <w:r w:rsidRPr="003F58F6" w:rsidR="003D477E">
        <w:rPr>
          <w:rFonts w:ascii="Courier New" w:hAnsi="Courier New" w:cs="Courier New"/>
          <w:sz w:val="24"/>
          <w:szCs w:val="24"/>
        </w:rPr>
        <w:t xml:space="preserve"> project</w:t>
      </w:r>
      <w:r w:rsidRPr="003F58F6">
        <w:rPr>
          <w:rFonts w:ascii="Courier New" w:hAnsi="Courier New" w:cs="Courier New"/>
          <w:sz w:val="24"/>
          <w:szCs w:val="24"/>
        </w:rPr>
        <w:t xml:space="preserve"> titled </w:t>
      </w:r>
      <w:r w:rsidRPr="003F58F6" w:rsidR="000806F0">
        <w:rPr>
          <w:rFonts w:ascii="Courier New" w:hAnsi="Courier New" w:cs="Courier New"/>
          <w:sz w:val="24"/>
          <w:szCs w:val="24"/>
        </w:rPr>
        <w:t>“</w:t>
      </w:r>
      <w:r w:rsidRPr="003F58F6">
        <w:rPr>
          <w:rFonts w:ascii="Courier New" w:hAnsi="Courier New" w:cs="Courier New"/>
          <w:sz w:val="24"/>
          <w:szCs w:val="24"/>
        </w:rPr>
        <w:t xml:space="preserve">Harm Reduction Toolkit for Non-Prescription Syringe Sales in Community Pharmacies.” </w:t>
      </w:r>
    </w:p>
    <w:p w:rsidRPr="003F58F6" w:rsidR="00716E64" w:rsidP="004C37F3" w:rsidRDefault="00F55463" w14:paraId="2EB60399" w14:textId="56EE3238">
      <w:pPr>
        <w:spacing w:line="360" w:lineRule="auto"/>
        <w:rPr>
          <w:rFonts w:ascii="Courier New" w:hAnsi="Courier New" w:cs="Courier New"/>
          <w:sz w:val="24"/>
          <w:szCs w:val="24"/>
        </w:rPr>
      </w:pPr>
      <w:bookmarkStart w:name="_Hlk62686871" w:id="4"/>
      <w:r w:rsidRPr="003F58F6">
        <w:rPr>
          <w:rFonts w:ascii="Courier New" w:hAnsi="Courier New" w:cs="Courier New"/>
          <w:sz w:val="24"/>
          <w:szCs w:val="24"/>
        </w:rPr>
        <w:t xml:space="preserve">Injection drug use, through shared use of injection equipment, increases risk of acquiring blood borne pathogens </w:t>
      </w:r>
      <w:r w:rsidRPr="003F58F6" w:rsidR="00C80552">
        <w:rPr>
          <w:rFonts w:ascii="Courier New" w:hAnsi="Courier New" w:cs="Courier New"/>
          <w:sz w:val="24"/>
          <w:szCs w:val="24"/>
        </w:rPr>
        <w:t>such as</w:t>
      </w:r>
      <w:r w:rsidRPr="003F58F6">
        <w:rPr>
          <w:rFonts w:ascii="Courier New" w:hAnsi="Courier New" w:cs="Courier New"/>
          <w:sz w:val="24"/>
          <w:szCs w:val="24"/>
        </w:rPr>
        <w:t xml:space="preserve"> HIV</w:t>
      </w:r>
      <w:r w:rsidRPr="003F58F6" w:rsidR="00C73F1D">
        <w:rPr>
          <w:rFonts w:ascii="Courier New" w:hAnsi="Courier New" w:cs="Courier New"/>
          <w:sz w:val="24"/>
          <w:szCs w:val="24"/>
        </w:rPr>
        <w:t xml:space="preserve"> and </w:t>
      </w:r>
      <w:r w:rsidRPr="003F58F6">
        <w:rPr>
          <w:rFonts w:ascii="Courier New" w:hAnsi="Courier New" w:cs="Courier New"/>
          <w:sz w:val="24"/>
          <w:szCs w:val="24"/>
        </w:rPr>
        <w:t>hepatitis C vir</w:t>
      </w:r>
      <w:r w:rsidRPr="003F58F6" w:rsidR="00C73F1D">
        <w:rPr>
          <w:rFonts w:ascii="Courier New" w:hAnsi="Courier New" w:cs="Courier New"/>
          <w:sz w:val="24"/>
          <w:szCs w:val="24"/>
        </w:rPr>
        <w:t>us</w:t>
      </w:r>
      <w:r w:rsidRPr="003F58F6" w:rsidR="00C37E64">
        <w:rPr>
          <w:rFonts w:ascii="Courier New" w:hAnsi="Courier New" w:cs="Courier New"/>
          <w:sz w:val="24"/>
          <w:szCs w:val="24"/>
        </w:rPr>
        <w:t xml:space="preserve"> (HCV)</w:t>
      </w:r>
      <w:r w:rsidRPr="003F58F6">
        <w:rPr>
          <w:rFonts w:ascii="Courier New" w:hAnsi="Courier New" w:cs="Courier New"/>
          <w:sz w:val="24"/>
          <w:szCs w:val="24"/>
        </w:rPr>
        <w:t xml:space="preserve">. </w:t>
      </w:r>
      <w:bookmarkEnd w:id="4"/>
      <w:r w:rsidRPr="003F58F6" w:rsidR="000A08DB">
        <w:rPr>
          <w:rFonts w:ascii="Courier New" w:hAnsi="Courier New" w:cs="Courier New"/>
          <w:sz w:val="24"/>
          <w:szCs w:val="24"/>
        </w:rPr>
        <w:t>In 2018, 9% of all HIV infections were attributed to injection drug use</w:t>
      </w:r>
      <w:r w:rsidRPr="003F58F6" w:rsidR="0007792B">
        <w:rPr>
          <w:rFonts w:ascii="Courier New" w:hAnsi="Courier New" w:cs="Courier New"/>
          <w:sz w:val="24"/>
          <w:szCs w:val="24"/>
        </w:rPr>
        <w:t xml:space="preserve"> and </w:t>
      </w:r>
      <w:r w:rsidRPr="003F58F6" w:rsidR="00BD2412">
        <w:rPr>
          <w:rFonts w:ascii="Courier New" w:hAnsi="Courier New" w:cs="Courier New"/>
          <w:sz w:val="24"/>
          <w:szCs w:val="24"/>
        </w:rPr>
        <w:t xml:space="preserve">an additional </w:t>
      </w:r>
      <w:r w:rsidRPr="003F58F6" w:rsidR="00D432E6">
        <w:rPr>
          <w:rFonts w:ascii="Courier New" w:hAnsi="Courier New" w:cs="Courier New"/>
          <w:sz w:val="24"/>
          <w:szCs w:val="24"/>
        </w:rPr>
        <w:t>7% to injection drug use and male to male sexual contact</w:t>
      </w:r>
      <w:r w:rsidRPr="003F58F6" w:rsidR="0007792B">
        <w:rPr>
          <w:rFonts w:ascii="Courier New" w:hAnsi="Courier New" w:cs="Courier New"/>
          <w:sz w:val="24"/>
          <w:szCs w:val="24"/>
        </w:rPr>
        <w:t>.</w:t>
      </w:r>
      <w:r w:rsidRPr="003F58F6" w:rsidR="00D800D0">
        <w:rPr>
          <w:rFonts w:ascii="Courier New" w:hAnsi="Courier New" w:cs="Courier New"/>
          <w:sz w:val="24"/>
          <w:szCs w:val="24"/>
        </w:rPr>
        <w:fldChar w:fldCharType="begin"/>
      </w:r>
      <w:r w:rsidRPr="003F58F6" w:rsidR="00D800D0">
        <w:rPr>
          <w:rFonts w:ascii="Courier New" w:hAnsi="Courier New" w:cs="Courier New"/>
          <w:sz w:val="24"/>
          <w:szCs w:val="24"/>
        </w:rPr>
        <w:instrText xml:space="preserve"> ADDIN EN.CITE &lt;EndNote&gt;&lt;Cite ExcludeAuth="1" ExcludeYear="1"&gt;&lt;RecNum&gt;7&lt;/RecNum&gt;&lt;DisplayText&gt;[1]&lt;/DisplayText&gt;&lt;record&gt;&lt;rec-number&gt;7&lt;/rec-number&gt;&lt;foreign-keys&gt;&lt;key app="EN" db-id="t5tzvdre2wvra8epsttp92pyxxdetfpx2a2x" timestamp="1611808555"&gt;7&lt;/key&gt;&lt;/foreign-keys&gt;&lt;ref-type name="Journal Article"&gt;17&lt;/ref-type&gt;&lt;contributors&gt;&lt;/contributors&gt;&lt;titles&gt;&lt;title&gt;Centers for Disease Control and Prevention. HIV Surveillance Report, 2018 (Updated); vol.31. http://www.cdc.gov/hiv/library/reports/hiv-surveillance.html. Published May 2020. Accessed December 12, 2020.&lt;/title&gt;&lt;/titles&gt;&lt;dates&gt;&lt;/dates&gt;&lt;urls&gt;&lt;/urls&gt;&lt;/record&gt;&lt;/Cite&gt;&lt;/EndNote&gt;</w:instrText>
      </w:r>
      <w:r w:rsidRPr="003F58F6" w:rsidR="00D800D0">
        <w:rPr>
          <w:rFonts w:ascii="Courier New" w:hAnsi="Courier New" w:cs="Courier New"/>
          <w:sz w:val="24"/>
          <w:szCs w:val="24"/>
        </w:rPr>
        <w:fldChar w:fldCharType="separate"/>
      </w:r>
      <w:r w:rsidRPr="003F58F6" w:rsidR="00D800D0">
        <w:rPr>
          <w:rFonts w:ascii="Courier New" w:hAnsi="Courier New" w:cs="Courier New"/>
          <w:noProof/>
          <w:sz w:val="24"/>
          <w:szCs w:val="24"/>
        </w:rPr>
        <w:t>[1]</w:t>
      </w:r>
      <w:r w:rsidRPr="003F58F6" w:rsidR="00D800D0">
        <w:rPr>
          <w:rFonts w:ascii="Courier New" w:hAnsi="Courier New" w:cs="Courier New"/>
          <w:sz w:val="24"/>
          <w:szCs w:val="24"/>
        </w:rPr>
        <w:fldChar w:fldCharType="end"/>
      </w:r>
      <w:r w:rsidRPr="003F58F6" w:rsidR="00F87697">
        <w:rPr>
          <w:rFonts w:ascii="Courier New" w:hAnsi="Courier New" w:cs="Courier New"/>
          <w:sz w:val="24"/>
          <w:szCs w:val="24"/>
        </w:rPr>
        <w:t xml:space="preserve"> </w:t>
      </w:r>
      <w:r w:rsidRPr="003F58F6" w:rsidR="0007792B">
        <w:rPr>
          <w:rFonts w:ascii="Courier New" w:hAnsi="Courier New" w:cs="Courier New"/>
          <w:sz w:val="24"/>
          <w:szCs w:val="24"/>
        </w:rPr>
        <w:t xml:space="preserve">The attributable risk </w:t>
      </w:r>
      <w:r w:rsidRPr="003F58F6" w:rsidR="00C911C9">
        <w:rPr>
          <w:rFonts w:ascii="Courier New" w:hAnsi="Courier New" w:cs="Courier New"/>
          <w:sz w:val="24"/>
          <w:szCs w:val="24"/>
        </w:rPr>
        <w:t>is</w:t>
      </w:r>
      <w:r w:rsidRPr="003F58F6" w:rsidR="0007792B">
        <w:rPr>
          <w:rFonts w:ascii="Courier New" w:hAnsi="Courier New" w:cs="Courier New"/>
          <w:sz w:val="24"/>
          <w:szCs w:val="24"/>
        </w:rPr>
        <w:t xml:space="preserve"> highest </w:t>
      </w:r>
      <w:r w:rsidRPr="003F58F6" w:rsidR="00C37E64">
        <w:rPr>
          <w:rFonts w:ascii="Courier New" w:hAnsi="Courier New" w:cs="Courier New"/>
          <w:sz w:val="24"/>
          <w:szCs w:val="24"/>
        </w:rPr>
        <w:t xml:space="preserve">for </w:t>
      </w:r>
      <w:r w:rsidRPr="003F58F6" w:rsidR="0007792B">
        <w:rPr>
          <w:rFonts w:ascii="Courier New" w:hAnsi="Courier New" w:cs="Courier New"/>
          <w:sz w:val="24"/>
          <w:szCs w:val="24"/>
        </w:rPr>
        <w:t>adolescences and women among whom</w:t>
      </w:r>
      <w:r w:rsidRPr="003F58F6" w:rsidR="00D432E6">
        <w:rPr>
          <w:rFonts w:ascii="Courier New" w:hAnsi="Courier New" w:cs="Courier New"/>
          <w:sz w:val="24"/>
          <w:szCs w:val="24"/>
        </w:rPr>
        <w:t xml:space="preserve"> 20% of cases </w:t>
      </w:r>
      <w:r w:rsidRPr="003F58F6" w:rsidR="0007792B">
        <w:rPr>
          <w:rFonts w:ascii="Courier New" w:hAnsi="Courier New" w:cs="Courier New"/>
          <w:sz w:val="24"/>
          <w:szCs w:val="24"/>
        </w:rPr>
        <w:t>are</w:t>
      </w:r>
      <w:r w:rsidRPr="003F58F6" w:rsidR="00D432E6">
        <w:rPr>
          <w:rFonts w:ascii="Courier New" w:hAnsi="Courier New" w:cs="Courier New"/>
          <w:sz w:val="24"/>
          <w:szCs w:val="24"/>
        </w:rPr>
        <w:t xml:space="preserve"> attributable to injection drug use.</w:t>
      </w:r>
      <w:r w:rsidRPr="003F58F6" w:rsidR="00D800D0">
        <w:rPr>
          <w:rFonts w:ascii="Courier New" w:hAnsi="Courier New" w:cs="Courier New"/>
          <w:sz w:val="24"/>
          <w:szCs w:val="24"/>
        </w:rPr>
        <w:fldChar w:fldCharType="begin"/>
      </w:r>
      <w:r w:rsidRPr="003F58F6" w:rsidR="00D800D0">
        <w:rPr>
          <w:rFonts w:ascii="Courier New" w:hAnsi="Courier New" w:cs="Courier New"/>
          <w:sz w:val="24"/>
          <w:szCs w:val="24"/>
        </w:rPr>
        <w:instrText xml:space="preserve"> ADDIN EN.CITE &lt;EndNote&gt;&lt;Cite&gt;&lt;RecNum&gt;7&lt;/RecNum&gt;&lt;DisplayText&gt;[1]&lt;/DisplayText&gt;&lt;record&gt;&lt;rec-number&gt;7&lt;/rec-number&gt;&lt;foreign-keys&gt;&lt;key app="EN" db-id="t5tzvdre2wvra8epsttp92pyxxdetfpx2a2x" timestamp="1611808555"&gt;7&lt;/key&gt;&lt;/foreign-keys&gt;&lt;ref-type name="Journal Article"&gt;17&lt;/ref-type&gt;&lt;contributors&gt;&lt;/contributors&gt;&lt;titles&gt;&lt;title&gt;Centers for Disease Control and Prevention. HIV Surveillance Report, 2018 (Updated); vol.31. http://www.cdc.gov/hiv/library/reports/hiv-surveillance.html. Published May 2020. Accessed December 12, 2020.&lt;/title&gt;&lt;/titles&gt;&lt;dates&gt;&lt;/dates&gt;&lt;urls&gt;&lt;/urls&gt;&lt;/record&gt;&lt;/Cite&gt;&lt;/EndNote&gt;</w:instrText>
      </w:r>
      <w:r w:rsidRPr="003F58F6" w:rsidR="00D800D0">
        <w:rPr>
          <w:rFonts w:ascii="Courier New" w:hAnsi="Courier New" w:cs="Courier New"/>
          <w:sz w:val="24"/>
          <w:szCs w:val="24"/>
        </w:rPr>
        <w:fldChar w:fldCharType="separate"/>
      </w:r>
      <w:r w:rsidRPr="003F58F6" w:rsidR="00D800D0">
        <w:rPr>
          <w:rFonts w:ascii="Courier New" w:hAnsi="Courier New" w:cs="Courier New"/>
          <w:noProof/>
          <w:sz w:val="24"/>
          <w:szCs w:val="24"/>
        </w:rPr>
        <w:t>[1]</w:t>
      </w:r>
      <w:r w:rsidRPr="003F58F6" w:rsidR="00D800D0">
        <w:rPr>
          <w:rFonts w:ascii="Courier New" w:hAnsi="Courier New" w:cs="Courier New"/>
          <w:sz w:val="24"/>
          <w:szCs w:val="24"/>
        </w:rPr>
        <w:fldChar w:fldCharType="end"/>
      </w:r>
      <w:r w:rsidRPr="003F58F6" w:rsidR="00D432E6">
        <w:rPr>
          <w:rFonts w:ascii="Courier New" w:hAnsi="Courier New" w:cs="Courier New"/>
          <w:sz w:val="24"/>
          <w:szCs w:val="24"/>
        </w:rPr>
        <w:t xml:space="preserve"> </w:t>
      </w:r>
      <w:r w:rsidRPr="003F58F6" w:rsidR="001E4FE3">
        <w:rPr>
          <w:rFonts w:ascii="Courier New" w:hAnsi="Courier New" w:cs="Courier New"/>
          <w:sz w:val="24"/>
          <w:szCs w:val="24"/>
        </w:rPr>
        <w:t xml:space="preserve">Prevalence of HCV infection among </w:t>
      </w:r>
      <w:r w:rsidRPr="003F58F6" w:rsidR="00833F93">
        <w:rPr>
          <w:rFonts w:ascii="Courier New" w:hAnsi="Courier New" w:cs="Courier New"/>
          <w:sz w:val="24"/>
          <w:szCs w:val="24"/>
        </w:rPr>
        <w:t>persons who inject drugs (</w:t>
      </w:r>
      <w:r w:rsidRPr="003F58F6" w:rsidR="001E4FE3">
        <w:rPr>
          <w:rFonts w:ascii="Courier New" w:hAnsi="Courier New" w:cs="Courier New"/>
          <w:sz w:val="24"/>
          <w:szCs w:val="24"/>
        </w:rPr>
        <w:t>PWID</w:t>
      </w:r>
      <w:r w:rsidRPr="003F58F6" w:rsidR="00833F93">
        <w:rPr>
          <w:rFonts w:ascii="Courier New" w:hAnsi="Courier New" w:cs="Courier New"/>
          <w:sz w:val="24"/>
          <w:szCs w:val="24"/>
        </w:rPr>
        <w:t>)</w:t>
      </w:r>
      <w:r w:rsidRPr="003F58F6" w:rsidR="001E4FE3">
        <w:rPr>
          <w:rFonts w:ascii="Courier New" w:hAnsi="Courier New" w:cs="Courier New"/>
          <w:sz w:val="24"/>
          <w:szCs w:val="24"/>
        </w:rPr>
        <w:t xml:space="preserve"> is particularly high at an estimated </w:t>
      </w:r>
      <w:r w:rsidRPr="003F58F6" w:rsidR="001A32A8">
        <w:rPr>
          <w:rFonts w:ascii="Courier New" w:hAnsi="Courier New" w:cs="Courier New"/>
          <w:sz w:val="24"/>
          <w:szCs w:val="24"/>
        </w:rPr>
        <w:t>53</w:t>
      </w:r>
      <w:r w:rsidRPr="003F58F6" w:rsidR="001E4FE3">
        <w:rPr>
          <w:rFonts w:ascii="Courier New" w:hAnsi="Courier New" w:cs="Courier New"/>
          <w:sz w:val="24"/>
          <w:szCs w:val="24"/>
        </w:rPr>
        <w:t xml:space="preserve">% </w:t>
      </w:r>
      <w:r w:rsidRPr="003F58F6" w:rsidR="00A6395D">
        <w:rPr>
          <w:rFonts w:ascii="Courier New" w:hAnsi="Courier New" w:cs="Courier New"/>
          <w:sz w:val="24"/>
          <w:szCs w:val="24"/>
        </w:rPr>
        <w:fldChar w:fldCharType="begin">
          <w:fldData xml:space="preserve">PEVuZE5vdGU+PENpdGU+PEF1dGhvcj5EZWdlbmhhcmR0PC9BdXRob3I+PFllYXI+MjAxNzwvWWVh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</w:fldData>
        </w:fldChar>
      </w:r>
      <w:r w:rsidRPr="003F58F6" w:rsidR="00A6395D">
        <w:rPr>
          <w:rFonts w:ascii="Courier New" w:hAnsi="Courier New" w:cs="Courier New"/>
          <w:sz w:val="24"/>
          <w:szCs w:val="24"/>
        </w:rPr>
        <w:instrText xml:space="preserve"> ADDIN EN.CITE </w:instrText>
      </w:r>
      <w:r w:rsidRPr="003F58F6" w:rsidR="00A6395D">
        <w:rPr>
          <w:rFonts w:ascii="Courier New" w:hAnsi="Courier New" w:cs="Courier New"/>
          <w:sz w:val="24"/>
          <w:szCs w:val="24"/>
        </w:rPr>
        <w:fldChar w:fldCharType="begin">
          <w:fldData xml:space="preserve">PEVuZE5vdGU+PENpdGU+PEF1dGhvcj5EZWdlbmhhcmR0PC9BdXRob3I+PFllYXI+MjAxNzwvWWVh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</w:fldData>
        </w:fldChar>
      </w:r>
      <w:r w:rsidRPr="003F58F6" w:rsidR="00A6395D">
        <w:rPr>
          <w:rFonts w:ascii="Courier New" w:hAnsi="Courier New" w:cs="Courier New"/>
          <w:sz w:val="24"/>
          <w:szCs w:val="24"/>
        </w:rPr>
        <w:instrText xml:space="preserve"> ADDIN EN.CITE.DATA </w:instrText>
      </w:r>
      <w:r w:rsidRPr="003F58F6" w:rsidR="00A6395D">
        <w:rPr>
          <w:rFonts w:ascii="Courier New" w:hAnsi="Courier New" w:cs="Courier New"/>
          <w:sz w:val="24"/>
          <w:szCs w:val="24"/>
        </w:rPr>
      </w:r>
      <w:r w:rsidRPr="003F58F6" w:rsidR="00A6395D">
        <w:rPr>
          <w:rFonts w:ascii="Courier New" w:hAnsi="Courier New" w:cs="Courier New"/>
          <w:sz w:val="24"/>
          <w:szCs w:val="24"/>
        </w:rPr>
        <w:fldChar w:fldCharType="end"/>
      </w:r>
      <w:r w:rsidRPr="003F58F6" w:rsidR="00A6395D">
        <w:rPr>
          <w:rFonts w:ascii="Courier New" w:hAnsi="Courier New" w:cs="Courier New"/>
          <w:sz w:val="24"/>
          <w:szCs w:val="24"/>
        </w:rPr>
      </w:r>
      <w:r w:rsidRPr="003F58F6" w:rsidR="00A6395D">
        <w:rPr>
          <w:rFonts w:ascii="Courier New" w:hAnsi="Courier New" w:cs="Courier New"/>
          <w:sz w:val="24"/>
          <w:szCs w:val="24"/>
        </w:rPr>
        <w:fldChar w:fldCharType="separate"/>
      </w:r>
      <w:r w:rsidRPr="003F58F6" w:rsidR="00A6395D">
        <w:rPr>
          <w:rFonts w:ascii="Courier New" w:hAnsi="Courier New" w:cs="Courier New"/>
          <w:noProof/>
          <w:sz w:val="24"/>
          <w:szCs w:val="24"/>
        </w:rPr>
        <w:t>[2]</w:t>
      </w:r>
      <w:r w:rsidRPr="003F58F6" w:rsidR="00A6395D">
        <w:rPr>
          <w:rFonts w:ascii="Courier New" w:hAnsi="Courier New" w:cs="Courier New"/>
          <w:sz w:val="24"/>
          <w:szCs w:val="24"/>
        </w:rPr>
        <w:fldChar w:fldCharType="end"/>
      </w:r>
      <w:r w:rsidRPr="003F58F6" w:rsidR="001E4FE3">
        <w:rPr>
          <w:rFonts w:ascii="Courier New" w:hAnsi="Courier New" w:cs="Courier New"/>
          <w:sz w:val="24"/>
          <w:szCs w:val="24"/>
        </w:rPr>
        <w:t xml:space="preserve"> with an </w:t>
      </w:r>
      <w:r w:rsidRPr="003F58F6" w:rsidR="002F16BE">
        <w:rPr>
          <w:rFonts w:ascii="Courier New" w:hAnsi="Courier New" w:cs="Courier New"/>
          <w:sz w:val="24"/>
          <w:szCs w:val="24"/>
        </w:rPr>
        <w:t xml:space="preserve">attributable fraction </w:t>
      </w:r>
      <w:r w:rsidRPr="003F58F6" w:rsidR="001E4FE3">
        <w:rPr>
          <w:rFonts w:ascii="Courier New" w:hAnsi="Courier New" w:cs="Courier New"/>
          <w:sz w:val="24"/>
          <w:szCs w:val="24"/>
        </w:rPr>
        <w:t>of 79%.</w:t>
      </w:r>
      <w:r w:rsidRPr="003F58F6" w:rsidR="00A6395D">
        <w:rPr>
          <w:rFonts w:ascii="Courier New" w:hAnsi="Courier New" w:cs="Courier New"/>
          <w:sz w:val="24"/>
          <w:szCs w:val="24"/>
        </w:rPr>
        <w:fldChar w:fldCharType="begin">
          <w:fldData xml:space="preserve">PEVuZE5vdGU+PENpdGU+PEF1dGhvcj5Ucmlja2V5PC9BdXRob3I+PFllYXI+MjAxOTwvWWVhcj48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</w:fldData>
        </w:fldChar>
      </w:r>
      <w:r w:rsidRPr="003F58F6" w:rsidR="00A6395D">
        <w:rPr>
          <w:rFonts w:ascii="Courier New" w:hAnsi="Courier New" w:cs="Courier New"/>
          <w:sz w:val="24"/>
          <w:szCs w:val="24"/>
        </w:rPr>
        <w:instrText xml:space="preserve"> ADDIN EN.CITE </w:instrText>
      </w:r>
      <w:r w:rsidRPr="003F58F6" w:rsidR="00A6395D">
        <w:rPr>
          <w:rFonts w:ascii="Courier New" w:hAnsi="Courier New" w:cs="Courier New"/>
          <w:sz w:val="24"/>
          <w:szCs w:val="24"/>
        </w:rPr>
        <w:fldChar w:fldCharType="begin">
          <w:fldData xml:space="preserve">PEVuZE5vdGU+PENpdGU+PEF1dGhvcj5Ucmlja2V5PC9BdXRob3I+PFllYXI+MjAxOTwvWWVhcj48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</w:fldData>
        </w:fldChar>
      </w:r>
      <w:r w:rsidRPr="003F58F6" w:rsidR="00A6395D">
        <w:rPr>
          <w:rFonts w:ascii="Courier New" w:hAnsi="Courier New" w:cs="Courier New"/>
          <w:sz w:val="24"/>
          <w:szCs w:val="24"/>
        </w:rPr>
        <w:instrText xml:space="preserve"> ADDIN EN.CITE.DATA </w:instrText>
      </w:r>
      <w:r w:rsidRPr="003F58F6" w:rsidR="00A6395D">
        <w:rPr>
          <w:rFonts w:ascii="Courier New" w:hAnsi="Courier New" w:cs="Courier New"/>
          <w:sz w:val="24"/>
          <w:szCs w:val="24"/>
        </w:rPr>
      </w:r>
      <w:r w:rsidRPr="003F58F6" w:rsidR="00A6395D">
        <w:rPr>
          <w:rFonts w:ascii="Courier New" w:hAnsi="Courier New" w:cs="Courier New"/>
          <w:sz w:val="24"/>
          <w:szCs w:val="24"/>
        </w:rPr>
        <w:fldChar w:fldCharType="end"/>
      </w:r>
      <w:r w:rsidRPr="003F58F6" w:rsidR="00A6395D">
        <w:rPr>
          <w:rFonts w:ascii="Courier New" w:hAnsi="Courier New" w:cs="Courier New"/>
          <w:sz w:val="24"/>
          <w:szCs w:val="24"/>
        </w:rPr>
      </w:r>
      <w:r w:rsidRPr="003F58F6" w:rsidR="00A6395D">
        <w:rPr>
          <w:rFonts w:ascii="Courier New" w:hAnsi="Courier New" w:cs="Courier New"/>
          <w:sz w:val="24"/>
          <w:szCs w:val="24"/>
        </w:rPr>
        <w:fldChar w:fldCharType="separate"/>
      </w:r>
      <w:r w:rsidRPr="003F58F6" w:rsidR="00A6395D">
        <w:rPr>
          <w:rFonts w:ascii="Courier New" w:hAnsi="Courier New" w:cs="Courier New"/>
          <w:noProof/>
          <w:sz w:val="24"/>
          <w:szCs w:val="24"/>
        </w:rPr>
        <w:t>[3]</w:t>
      </w:r>
      <w:r w:rsidRPr="003F58F6" w:rsidR="00A6395D">
        <w:rPr>
          <w:rFonts w:ascii="Courier New" w:hAnsi="Courier New" w:cs="Courier New"/>
          <w:sz w:val="24"/>
          <w:szCs w:val="24"/>
        </w:rPr>
        <w:fldChar w:fldCharType="end"/>
      </w:r>
      <w:r w:rsidRPr="003F58F6" w:rsidR="001E4FE3">
        <w:rPr>
          <w:rFonts w:ascii="Courier New" w:hAnsi="Courier New" w:cs="Courier New"/>
          <w:sz w:val="24"/>
          <w:szCs w:val="24"/>
        </w:rPr>
        <w:t xml:space="preserve"> </w:t>
      </w:r>
    </w:p>
    <w:p w:rsidRPr="003F58F6" w:rsidR="00716E64" w:rsidP="004C37F3" w:rsidRDefault="008727FB" w14:paraId="17B4DCED" w14:textId="7847440F">
      <w:pPr>
        <w:autoSpaceDE w:val="0"/>
        <w:autoSpaceDN w:val="0"/>
        <w:adjustRightInd w:val="0"/>
        <w:spacing w:line="360" w:lineRule="auto"/>
        <w:rPr>
          <w:rFonts w:ascii="Courier New" w:hAnsi="Courier New" w:cs="Courier New"/>
          <w:color w:val="000000"/>
          <w:sz w:val="24"/>
          <w:szCs w:val="24"/>
        </w:rPr>
      </w:pPr>
      <w:r w:rsidRPr="003F58F6">
        <w:rPr>
          <w:rFonts w:ascii="Courier New" w:hAnsi="Courier New" w:cs="Courier New"/>
          <w:color w:val="000000"/>
          <w:sz w:val="24"/>
          <w:szCs w:val="24"/>
        </w:rPr>
        <w:t xml:space="preserve">Although large numbers of PWID continue to be at risk of HIV and HCV infection, </w:t>
      </w:r>
      <w:r w:rsidRPr="003F58F6" w:rsidR="00716E64">
        <w:rPr>
          <w:rFonts w:ascii="Courier New" w:hAnsi="Courier New" w:cs="Courier New"/>
          <w:color w:val="000000"/>
          <w:sz w:val="24"/>
          <w:szCs w:val="24"/>
        </w:rPr>
        <w:t xml:space="preserve">there has been some success in reducing </w:t>
      </w:r>
      <w:r w:rsidRPr="003F58F6">
        <w:rPr>
          <w:rFonts w:ascii="Courier New" w:hAnsi="Courier New" w:cs="Courier New"/>
          <w:color w:val="000000"/>
          <w:sz w:val="24"/>
          <w:szCs w:val="24"/>
        </w:rPr>
        <w:t xml:space="preserve">the incidence of these infections among </w:t>
      </w:r>
      <w:r w:rsidRPr="003F58F6" w:rsidR="00C37E64">
        <w:rPr>
          <w:rFonts w:ascii="Courier New" w:hAnsi="Courier New" w:cs="Courier New"/>
          <w:color w:val="000000"/>
          <w:sz w:val="24"/>
          <w:szCs w:val="24"/>
        </w:rPr>
        <w:t>this population</w:t>
      </w:r>
      <w:r w:rsidRPr="003F58F6">
        <w:rPr>
          <w:rFonts w:ascii="Courier New" w:hAnsi="Courier New" w:cs="Courier New"/>
          <w:color w:val="000000"/>
          <w:sz w:val="24"/>
          <w:szCs w:val="24"/>
        </w:rPr>
        <w:t xml:space="preserve">. </w:t>
      </w:r>
      <w:r w:rsidRPr="003F58F6" w:rsidR="00716E64">
        <w:rPr>
          <w:rFonts w:ascii="Courier New" w:hAnsi="Courier New" w:cs="Courier New"/>
          <w:color w:val="000000"/>
          <w:sz w:val="24"/>
          <w:szCs w:val="24"/>
        </w:rPr>
        <w:t>Estimated HIV incidence rates among PWID dropped nearly 80% between 1990-2006.</w:t>
      </w:r>
      <w:r w:rsidRPr="003F58F6" w:rsidR="00A6395D">
        <w:rPr>
          <w:rFonts w:ascii="Courier New" w:hAnsi="Courier New" w:cs="Courier New"/>
          <w:color w:val="000000"/>
          <w:sz w:val="24"/>
          <w:szCs w:val="24"/>
        </w:rPr>
        <w:fldChar w:fldCharType="begin">
          <w:fldData xml:space="preserve">PEVuZE5vdGU+PENpdGU+PEF1dGhvcj5IYWxsPC9BdXRob3I+PFllYXI+MjAwODwvWWVhcj48UmVj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</w:fldData>
        </w:fldChar>
      </w:r>
      <w:r w:rsidRPr="003F58F6" w:rsidR="00A6395D">
        <w:rPr>
          <w:rFonts w:ascii="Courier New" w:hAnsi="Courier New" w:cs="Courier New"/>
          <w:color w:val="000000"/>
          <w:sz w:val="24"/>
          <w:szCs w:val="24"/>
        </w:rPr>
        <w:instrText xml:space="preserve"> ADDIN EN.CITE </w:instrText>
      </w:r>
      <w:r w:rsidRPr="003F58F6" w:rsidR="00A6395D">
        <w:rPr>
          <w:rFonts w:ascii="Courier New" w:hAnsi="Courier New" w:cs="Courier New"/>
          <w:color w:val="000000"/>
          <w:sz w:val="24"/>
          <w:szCs w:val="24"/>
        </w:rPr>
        <w:fldChar w:fldCharType="begin">
          <w:fldData xml:space="preserve">PEVuZE5vdGU+PENpdGU+PEF1dGhvcj5IYWxsPC9BdXRob3I+PFllYXI+MjAwODwvWWVhcj48UmVj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</w:fldData>
        </w:fldChar>
      </w:r>
      <w:r w:rsidRPr="003F58F6" w:rsidR="00A6395D">
        <w:rPr>
          <w:rFonts w:ascii="Courier New" w:hAnsi="Courier New" w:cs="Courier New"/>
          <w:color w:val="000000"/>
          <w:sz w:val="24"/>
          <w:szCs w:val="24"/>
        </w:rPr>
        <w:instrText xml:space="preserve"> ADDIN EN.CITE.DATA </w:instrText>
      </w:r>
      <w:r w:rsidRPr="003F58F6" w:rsidR="00A6395D">
        <w:rPr>
          <w:rFonts w:ascii="Courier New" w:hAnsi="Courier New" w:cs="Courier New"/>
          <w:color w:val="000000"/>
          <w:sz w:val="24"/>
          <w:szCs w:val="24"/>
        </w:rPr>
      </w:r>
      <w:r w:rsidRPr="003F58F6" w:rsidR="00A6395D">
        <w:rPr>
          <w:rFonts w:ascii="Courier New" w:hAnsi="Courier New" w:cs="Courier New"/>
          <w:color w:val="000000"/>
          <w:sz w:val="24"/>
          <w:szCs w:val="24"/>
        </w:rPr>
        <w:fldChar w:fldCharType="end"/>
      </w:r>
      <w:r w:rsidRPr="003F58F6" w:rsidR="00A6395D">
        <w:rPr>
          <w:rFonts w:ascii="Courier New" w:hAnsi="Courier New" w:cs="Courier New"/>
          <w:color w:val="000000"/>
          <w:sz w:val="24"/>
          <w:szCs w:val="24"/>
        </w:rPr>
      </w:r>
      <w:r w:rsidRPr="003F58F6" w:rsidR="00A6395D">
        <w:rPr>
          <w:rFonts w:ascii="Courier New" w:hAnsi="Courier New" w:cs="Courier New"/>
          <w:color w:val="000000"/>
          <w:sz w:val="24"/>
          <w:szCs w:val="24"/>
        </w:rPr>
        <w:fldChar w:fldCharType="separate"/>
      </w:r>
      <w:r w:rsidRPr="003F58F6" w:rsidR="00A6395D">
        <w:rPr>
          <w:rFonts w:ascii="Courier New" w:hAnsi="Courier New" w:cs="Courier New"/>
          <w:noProof/>
          <w:color w:val="000000"/>
          <w:sz w:val="24"/>
          <w:szCs w:val="24"/>
        </w:rPr>
        <w:t>[4]</w:t>
      </w:r>
      <w:r w:rsidRPr="003F58F6" w:rsidR="00A6395D">
        <w:rPr>
          <w:rFonts w:ascii="Courier New" w:hAnsi="Courier New" w:cs="Courier New"/>
          <w:color w:val="000000"/>
          <w:sz w:val="24"/>
          <w:szCs w:val="24"/>
        </w:rPr>
        <w:fldChar w:fldCharType="end"/>
      </w:r>
      <w:r w:rsidRPr="003F58F6" w:rsidR="00716E64">
        <w:rPr>
          <w:rFonts w:ascii="Courier New" w:hAnsi="Courier New" w:cs="Courier New"/>
          <w:color w:val="000000"/>
          <w:sz w:val="24"/>
          <w:szCs w:val="24"/>
        </w:rPr>
        <w:t xml:space="preserve"> Today, 1 in 1</w:t>
      </w:r>
      <w:r w:rsidRPr="003F58F6" w:rsidR="00710DDB">
        <w:rPr>
          <w:rFonts w:ascii="Courier New" w:hAnsi="Courier New" w:cs="Courier New"/>
          <w:color w:val="000000"/>
          <w:sz w:val="24"/>
          <w:szCs w:val="24"/>
        </w:rPr>
        <w:t>1</w:t>
      </w:r>
      <w:r w:rsidRPr="003F58F6" w:rsidR="00716E64">
        <w:rPr>
          <w:rFonts w:ascii="Courier New" w:hAnsi="Courier New" w:cs="Courier New"/>
          <w:color w:val="000000"/>
          <w:sz w:val="24"/>
          <w:szCs w:val="24"/>
        </w:rPr>
        <w:t xml:space="preserve"> HIV diagnoses are among PWID; this represents a </w:t>
      </w:r>
      <w:r w:rsidRPr="003F58F6" w:rsidR="00710DDB">
        <w:rPr>
          <w:rFonts w:ascii="Courier New" w:hAnsi="Courier New" w:cs="Courier New"/>
          <w:color w:val="000000"/>
          <w:sz w:val="24"/>
          <w:szCs w:val="24"/>
        </w:rPr>
        <w:t>31</w:t>
      </w:r>
      <w:r w:rsidRPr="003F58F6" w:rsidR="00716E64">
        <w:rPr>
          <w:rFonts w:ascii="Courier New" w:hAnsi="Courier New" w:cs="Courier New"/>
          <w:color w:val="000000"/>
          <w:sz w:val="24"/>
          <w:szCs w:val="24"/>
        </w:rPr>
        <w:t>% decrease in annual HIV diagnoses between 20</w:t>
      </w:r>
      <w:r w:rsidRPr="003F58F6" w:rsidR="00710DDB">
        <w:rPr>
          <w:rFonts w:ascii="Courier New" w:hAnsi="Courier New" w:cs="Courier New"/>
          <w:color w:val="000000"/>
          <w:sz w:val="24"/>
          <w:szCs w:val="24"/>
        </w:rPr>
        <w:t>10</w:t>
      </w:r>
      <w:r w:rsidRPr="003F58F6" w:rsidR="00716E64">
        <w:rPr>
          <w:rFonts w:ascii="Courier New" w:hAnsi="Courier New" w:cs="Courier New"/>
          <w:color w:val="000000"/>
          <w:sz w:val="24"/>
          <w:szCs w:val="24"/>
        </w:rPr>
        <w:t>-201</w:t>
      </w:r>
      <w:r w:rsidRPr="003F58F6" w:rsidR="00710DDB">
        <w:rPr>
          <w:rFonts w:ascii="Courier New" w:hAnsi="Courier New" w:cs="Courier New"/>
          <w:color w:val="000000"/>
          <w:sz w:val="24"/>
          <w:szCs w:val="24"/>
        </w:rPr>
        <w:t>6</w:t>
      </w:r>
      <w:r w:rsidRPr="003F58F6" w:rsidR="00716E64">
        <w:rPr>
          <w:rFonts w:ascii="Courier New" w:hAnsi="Courier New" w:cs="Courier New"/>
          <w:color w:val="000000"/>
          <w:sz w:val="24"/>
          <w:szCs w:val="24"/>
        </w:rPr>
        <w:t>.</w:t>
      </w:r>
      <w:r w:rsidRPr="003F58F6" w:rsidR="00250930">
        <w:rPr>
          <w:rFonts w:ascii="Courier New" w:hAnsi="Courier New" w:cs="Courier New"/>
          <w:color w:val="000000"/>
          <w:sz w:val="24"/>
          <w:szCs w:val="24"/>
        </w:rPr>
        <w:fldChar w:fldCharType="begin"/>
      </w:r>
      <w:r w:rsidRPr="003F58F6" w:rsidR="00250930">
        <w:rPr>
          <w:rFonts w:ascii="Courier New" w:hAnsi="Courier New" w:cs="Courier New"/>
          <w:color w:val="000000"/>
          <w:sz w:val="24"/>
          <w:szCs w:val="24"/>
        </w:rPr>
        <w:instrText xml:space="preserve"> ADDIN EN.CITE &lt;EndNote&gt;&lt;Cite&gt;&lt;RecNum&gt;10&lt;/RecNum&gt;&lt;DisplayText&gt;[5]&lt;/DisplayText&gt;&lt;record&gt;&lt;rec-number&gt;10&lt;/rec-number&gt;&lt;foreign-keys&gt;&lt;key app="EN" db-id="t5tzvdre2wvra8epsttp92pyxxdetfpx2a2x" timestamp="1611811070"&gt;10&lt;/key&gt;&lt;/foreign-keys&gt;&lt;ref-type name="Journal Article"&gt;17&lt;/ref-type&gt;&lt;contributors&gt;&lt;/contributors&gt;&lt;titles&gt;&lt;title&gt;CDC. HIV and People Who Inject Drugs. Available at https://www.cdc.gov/hiv/group/hiv-idu.html. Accessed 5 January 2021.&lt;/title&gt;&lt;/titles&gt;&lt;dates&gt;&lt;/dates&gt;&lt;urls&gt;&lt;/urls&gt;&lt;/record&gt;&lt;/Cite&gt;&lt;/EndNote&gt;</w:instrText>
      </w:r>
      <w:r w:rsidRPr="003F58F6" w:rsidR="00250930">
        <w:rPr>
          <w:rFonts w:ascii="Courier New" w:hAnsi="Courier New" w:cs="Courier New"/>
          <w:color w:val="000000"/>
          <w:sz w:val="24"/>
          <w:szCs w:val="24"/>
        </w:rPr>
        <w:fldChar w:fldCharType="separate"/>
      </w:r>
      <w:r w:rsidRPr="003F58F6" w:rsidR="00250930">
        <w:rPr>
          <w:rFonts w:ascii="Courier New" w:hAnsi="Courier New" w:cs="Courier New"/>
          <w:noProof/>
          <w:color w:val="000000"/>
          <w:sz w:val="24"/>
          <w:szCs w:val="24"/>
        </w:rPr>
        <w:t>[5]</w:t>
      </w:r>
      <w:r w:rsidRPr="003F58F6" w:rsidR="00250930">
        <w:rPr>
          <w:rFonts w:ascii="Courier New" w:hAnsi="Courier New" w:cs="Courier New"/>
          <w:color w:val="000000"/>
          <w:sz w:val="24"/>
          <w:szCs w:val="24"/>
        </w:rPr>
        <w:fldChar w:fldCharType="end"/>
      </w:r>
      <w:r w:rsidRPr="003F58F6" w:rsidR="00716E64">
        <w:rPr>
          <w:rFonts w:ascii="Courier New" w:hAnsi="Courier New" w:cs="Courier New"/>
          <w:color w:val="000000"/>
          <w:sz w:val="24"/>
          <w:szCs w:val="24"/>
        </w:rPr>
        <w:t xml:space="preserve"> </w:t>
      </w:r>
      <w:r w:rsidRPr="003F58F6" w:rsidR="0056713D">
        <w:rPr>
          <w:rFonts w:ascii="Courier New" w:hAnsi="Courier New" w:cs="Courier New"/>
          <w:sz w:val="24"/>
          <w:szCs w:val="24"/>
        </w:rPr>
        <w:t>Unfortunately, b</w:t>
      </w:r>
      <w:r w:rsidRPr="003F58F6" w:rsidR="00716E64">
        <w:rPr>
          <w:rFonts w:ascii="Courier New" w:hAnsi="Courier New" w:cs="Courier New"/>
          <w:sz w:val="24"/>
          <w:szCs w:val="24"/>
        </w:rPr>
        <w:t>ehavioral trends have threatened prevention gains. In the past two decades, there has been a marked rise in the production and consumption of prescription opioids to treat non-cancer pain</w:t>
      </w:r>
      <w:r w:rsidRPr="003F58F6" w:rsidR="000578D4">
        <w:rPr>
          <w:rFonts w:ascii="Courier New" w:hAnsi="Courier New" w:cs="Courier New"/>
          <w:sz w:val="24"/>
          <w:szCs w:val="24"/>
        </w:rPr>
        <w:t xml:space="preserve"> which </w:t>
      </w:r>
      <w:r w:rsidRPr="003F58F6" w:rsidR="00716E64">
        <w:rPr>
          <w:rFonts w:ascii="Courier New" w:hAnsi="Courier New" w:cs="Courier New"/>
          <w:sz w:val="24"/>
          <w:szCs w:val="24"/>
        </w:rPr>
        <w:t xml:space="preserve">has resulted in a dramatic increase in opioid misuse including transition to </w:t>
      </w:r>
      <w:r w:rsidRPr="003F58F6" w:rsidR="00BD2412">
        <w:rPr>
          <w:rFonts w:ascii="Courier New" w:hAnsi="Courier New" w:cs="Courier New"/>
          <w:sz w:val="24"/>
          <w:szCs w:val="24"/>
        </w:rPr>
        <w:t>injection drug use</w:t>
      </w:r>
      <w:r w:rsidRPr="003F58F6" w:rsidR="00A6395D">
        <w:rPr>
          <w:rFonts w:ascii="Courier New" w:hAnsi="Courier New" w:cs="Courier New"/>
          <w:sz w:val="24"/>
          <w:szCs w:val="24"/>
        </w:rPr>
        <w:t>.</w:t>
      </w:r>
      <w:r w:rsidRPr="003F58F6" w:rsidR="00A6395D">
        <w:rPr>
          <w:rFonts w:ascii="Courier New" w:hAnsi="Courier New" w:cs="Courier New"/>
          <w:sz w:val="24"/>
          <w:szCs w:val="24"/>
        </w:rPr>
        <w:fldChar w:fldCharType="begin">
          <w:fldData xml:space="preserve">PEVuZE5vdGU+PENpdGU+PEF1dGhvcj5Kb3JkYW48L0F1dGhvcj48WWVhcj4yMDE0PC9ZZWFyPjxS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</w:fldData>
        </w:fldChar>
      </w:r>
      <w:r w:rsidRPr="003F58F6" w:rsidR="00250930">
        <w:rPr>
          <w:rFonts w:ascii="Courier New" w:hAnsi="Courier New" w:cs="Courier New"/>
          <w:sz w:val="24"/>
          <w:szCs w:val="24"/>
        </w:rPr>
        <w:instrText xml:space="preserve"> ADDIN EN.CITE </w:instrText>
      </w:r>
      <w:r w:rsidRPr="003F58F6" w:rsidR="00250930">
        <w:rPr>
          <w:rFonts w:ascii="Courier New" w:hAnsi="Courier New" w:cs="Courier New"/>
          <w:sz w:val="24"/>
          <w:szCs w:val="24"/>
        </w:rPr>
        <w:fldChar w:fldCharType="begin">
          <w:fldData xml:space="preserve">PEVuZE5vdGU+PENpdGU+PEF1dGhvcj5Kb3JkYW48L0F1dGhvcj48WWVhcj4yMDE0PC9ZZWFyPjxS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</w:fldData>
        </w:fldChar>
      </w:r>
      <w:r w:rsidRPr="003F58F6" w:rsidR="00250930">
        <w:rPr>
          <w:rFonts w:ascii="Courier New" w:hAnsi="Courier New" w:cs="Courier New"/>
          <w:sz w:val="24"/>
          <w:szCs w:val="24"/>
        </w:rPr>
        <w:instrText xml:space="preserve"> ADDIN EN.CITE.DATA </w:instrText>
      </w:r>
      <w:r w:rsidRPr="003F58F6" w:rsidR="00250930">
        <w:rPr>
          <w:rFonts w:ascii="Courier New" w:hAnsi="Courier New" w:cs="Courier New"/>
          <w:sz w:val="24"/>
          <w:szCs w:val="24"/>
        </w:rPr>
      </w:r>
      <w:r w:rsidRPr="003F58F6" w:rsidR="00250930">
        <w:rPr>
          <w:rFonts w:ascii="Courier New" w:hAnsi="Courier New" w:cs="Courier New"/>
          <w:sz w:val="24"/>
          <w:szCs w:val="24"/>
        </w:rPr>
        <w:fldChar w:fldCharType="end"/>
      </w:r>
      <w:r w:rsidRPr="003F58F6" w:rsidR="00A6395D">
        <w:rPr>
          <w:rFonts w:ascii="Courier New" w:hAnsi="Courier New" w:cs="Courier New"/>
          <w:sz w:val="24"/>
          <w:szCs w:val="24"/>
        </w:rPr>
      </w:r>
      <w:r w:rsidRPr="003F58F6" w:rsidR="00A6395D">
        <w:rPr>
          <w:rFonts w:ascii="Courier New" w:hAnsi="Courier New" w:cs="Courier New"/>
          <w:sz w:val="24"/>
          <w:szCs w:val="24"/>
        </w:rPr>
        <w:fldChar w:fldCharType="separate"/>
      </w:r>
      <w:r w:rsidRPr="003F58F6" w:rsidR="00250930">
        <w:rPr>
          <w:rFonts w:ascii="Courier New" w:hAnsi="Courier New" w:cs="Courier New"/>
          <w:noProof/>
          <w:sz w:val="24"/>
          <w:szCs w:val="24"/>
        </w:rPr>
        <w:t>[6, 7]</w:t>
      </w:r>
      <w:r w:rsidRPr="003F58F6" w:rsidR="00A6395D">
        <w:rPr>
          <w:rFonts w:ascii="Courier New" w:hAnsi="Courier New" w:cs="Courier New"/>
          <w:sz w:val="24"/>
          <w:szCs w:val="24"/>
        </w:rPr>
        <w:fldChar w:fldCharType="end"/>
      </w:r>
    </w:p>
    <w:p w:rsidRPr="003F58F6" w:rsidR="00675771" w:rsidP="004C37F3" w:rsidRDefault="00A84C2B" w14:paraId="108C297F" w14:textId="53B52E44">
      <w:pPr>
        <w:spacing w:line="360" w:lineRule="auto"/>
        <w:rPr>
          <w:rFonts w:ascii="Courier New" w:hAnsi="Courier New" w:cs="Courier New"/>
          <w:sz w:val="24"/>
          <w:szCs w:val="24"/>
        </w:rPr>
      </w:pPr>
      <w:bookmarkStart w:name="_Hlk62686765" w:id="5"/>
      <w:r w:rsidRPr="003F58F6">
        <w:rPr>
          <w:rFonts w:ascii="Courier New" w:hAnsi="Courier New" w:cs="Courier New"/>
          <w:color w:val="000000"/>
          <w:sz w:val="24"/>
          <w:szCs w:val="24"/>
        </w:rPr>
        <w:lastRenderedPageBreak/>
        <w:t xml:space="preserve">While </w:t>
      </w:r>
      <w:r w:rsidRPr="003F58F6" w:rsidR="00BD2412">
        <w:rPr>
          <w:rFonts w:ascii="Courier New" w:hAnsi="Courier New" w:cs="Courier New"/>
          <w:color w:val="000000"/>
          <w:sz w:val="24"/>
          <w:szCs w:val="24"/>
        </w:rPr>
        <w:t>cessation of</w:t>
      </w:r>
      <w:r w:rsidRPr="003F58F6">
        <w:rPr>
          <w:rFonts w:ascii="Courier New" w:hAnsi="Courier New" w:cs="Courier New"/>
          <w:color w:val="000000"/>
          <w:sz w:val="24"/>
          <w:szCs w:val="24"/>
        </w:rPr>
        <w:t xml:space="preserve"> injection drug use is </w:t>
      </w:r>
      <w:r w:rsidRPr="003F58F6" w:rsidR="00A553C7">
        <w:rPr>
          <w:rFonts w:ascii="Courier New" w:hAnsi="Courier New" w:cs="Courier New"/>
          <w:color w:val="000000"/>
          <w:sz w:val="24"/>
          <w:szCs w:val="24"/>
        </w:rPr>
        <w:t>an</w:t>
      </w:r>
      <w:r w:rsidRPr="003F58F6">
        <w:rPr>
          <w:rFonts w:ascii="Courier New" w:hAnsi="Courier New" w:cs="Courier New"/>
          <w:color w:val="000000"/>
          <w:sz w:val="24"/>
          <w:szCs w:val="24"/>
        </w:rPr>
        <w:t xml:space="preserve"> optimal </w:t>
      </w:r>
      <w:r w:rsidRPr="003F58F6" w:rsidR="00BF3A9B">
        <w:rPr>
          <w:rFonts w:ascii="Courier New" w:hAnsi="Courier New" w:cs="Courier New"/>
          <w:color w:val="000000"/>
          <w:sz w:val="24"/>
          <w:szCs w:val="24"/>
        </w:rPr>
        <w:t xml:space="preserve">goal for preventing </w:t>
      </w:r>
      <w:r w:rsidRPr="003F58F6" w:rsidR="00BD2412">
        <w:rPr>
          <w:rFonts w:ascii="Courier New" w:hAnsi="Courier New" w:cs="Courier New"/>
          <w:color w:val="000000"/>
          <w:sz w:val="24"/>
          <w:szCs w:val="24"/>
        </w:rPr>
        <w:t xml:space="preserve">transmission of </w:t>
      </w:r>
      <w:r w:rsidRPr="003F58F6" w:rsidR="00BF3A9B">
        <w:rPr>
          <w:rFonts w:ascii="Courier New" w:hAnsi="Courier New" w:cs="Courier New"/>
          <w:color w:val="000000"/>
          <w:sz w:val="24"/>
          <w:szCs w:val="24"/>
        </w:rPr>
        <w:t>bloodborne pathogens</w:t>
      </w:r>
      <w:r w:rsidRPr="003F58F6" w:rsidR="00BD2412">
        <w:rPr>
          <w:rFonts w:ascii="Courier New" w:hAnsi="Courier New" w:cs="Courier New"/>
          <w:color w:val="000000"/>
          <w:sz w:val="24"/>
          <w:szCs w:val="24"/>
        </w:rPr>
        <w:t xml:space="preserve"> among PWID</w:t>
      </w:r>
      <w:r w:rsidRPr="003F58F6">
        <w:rPr>
          <w:rFonts w:ascii="Courier New" w:hAnsi="Courier New" w:cs="Courier New"/>
          <w:color w:val="000000"/>
          <w:sz w:val="24"/>
          <w:szCs w:val="24"/>
        </w:rPr>
        <w:t>, it is not always achievable.</w:t>
      </w:r>
      <w:r w:rsidRPr="003F58F6" w:rsidR="00845921">
        <w:rPr>
          <w:rFonts w:ascii="Courier New" w:hAnsi="Courier New" w:cs="Courier New"/>
          <w:color w:val="000000"/>
          <w:sz w:val="24"/>
          <w:szCs w:val="24"/>
        </w:rPr>
        <w:fldChar w:fldCharType="begin">
          <w:fldData xml:space="preserve">PEVuZE5vdGU+PENpdGU+PEF1dGhvcj5HYXJmZWluPC9BdXRob3I+PFllYXI+MjAxMDwvWWVhcj48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PjwvYWx0LXBlcmlvZGljYWw+PHBhZ2VzPjU3Ni04NTwvcGFnZXM+PHZvbHVtZT44Nzwvdm9sdW1l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=
</w:fldData>
        </w:fldChar>
      </w:r>
      <w:r w:rsidRPr="003F58F6" w:rsidR="00250930">
        <w:rPr>
          <w:rFonts w:ascii="Courier New" w:hAnsi="Courier New" w:cs="Courier New"/>
          <w:color w:val="000000"/>
          <w:sz w:val="24"/>
          <w:szCs w:val="24"/>
        </w:rPr>
        <w:instrText xml:space="preserve"> ADDIN EN.CITE </w:instrText>
      </w:r>
      <w:r w:rsidRPr="003F58F6" w:rsidR="00250930">
        <w:rPr>
          <w:rFonts w:ascii="Courier New" w:hAnsi="Courier New" w:cs="Courier New"/>
          <w:color w:val="000000"/>
          <w:sz w:val="24"/>
          <w:szCs w:val="24"/>
        </w:rPr>
        <w:fldChar w:fldCharType="begin">
          <w:fldData xml:space="preserve">PEVuZE5vdGU+PENpdGU+PEF1dGhvcj5HYXJmZWluPC9BdXRob3I+PFllYXI+MjAxMDwvWWVhcj48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=
</w:fldData>
        </w:fldChar>
      </w:r>
      <w:r w:rsidRPr="003F58F6" w:rsidR="00250930">
        <w:rPr>
          <w:rFonts w:ascii="Courier New" w:hAnsi="Courier New" w:cs="Courier New"/>
          <w:color w:val="000000"/>
          <w:sz w:val="24"/>
          <w:szCs w:val="24"/>
        </w:rPr>
        <w:instrText xml:space="preserve"> ADDIN EN.CITE.DATA </w:instrText>
      </w:r>
      <w:r w:rsidRPr="003F58F6" w:rsidR="00250930">
        <w:rPr>
          <w:rFonts w:ascii="Courier New" w:hAnsi="Courier New" w:cs="Courier New"/>
          <w:color w:val="000000"/>
          <w:sz w:val="24"/>
          <w:szCs w:val="24"/>
        </w:rPr>
      </w:r>
      <w:r w:rsidRPr="003F58F6" w:rsidR="00250930">
        <w:rPr>
          <w:rFonts w:ascii="Courier New" w:hAnsi="Courier New" w:cs="Courier New"/>
          <w:color w:val="000000"/>
          <w:sz w:val="24"/>
          <w:szCs w:val="24"/>
        </w:rPr>
        <w:fldChar w:fldCharType="end"/>
      </w:r>
      <w:r w:rsidRPr="003F58F6" w:rsidR="00845921">
        <w:rPr>
          <w:rFonts w:ascii="Courier New" w:hAnsi="Courier New" w:cs="Courier New"/>
          <w:color w:val="000000"/>
          <w:sz w:val="24"/>
          <w:szCs w:val="24"/>
        </w:rPr>
      </w:r>
      <w:r w:rsidRPr="003F58F6" w:rsidR="00845921">
        <w:rPr>
          <w:rFonts w:ascii="Courier New" w:hAnsi="Courier New" w:cs="Courier New"/>
          <w:color w:val="000000"/>
          <w:sz w:val="24"/>
          <w:szCs w:val="24"/>
        </w:rPr>
        <w:fldChar w:fldCharType="separate"/>
      </w:r>
      <w:r w:rsidRPr="003F58F6" w:rsidR="00250930">
        <w:rPr>
          <w:rFonts w:ascii="Courier New" w:hAnsi="Courier New" w:cs="Courier New"/>
          <w:noProof/>
          <w:color w:val="000000"/>
          <w:sz w:val="24"/>
          <w:szCs w:val="24"/>
        </w:rPr>
        <w:t>[8]</w:t>
      </w:r>
      <w:r w:rsidRPr="003F58F6" w:rsidR="00845921">
        <w:rPr>
          <w:rFonts w:ascii="Courier New" w:hAnsi="Courier New" w:cs="Courier New"/>
          <w:color w:val="000000"/>
          <w:sz w:val="24"/>
          <w:szCs w:val="24"/>
        </w:rPr>
        <w:fldChar w:fldCharType="end"/>
      </w:r>
      <w:r w:rsidRPr="003F58F6">
        <w:rPr>
          <w:rFonts w:ascii="Courier New" w:hAnsi="Courier New" w:cs="Courier New"/>
          <w:color w:val="000000"/>
          <w:sz w:val="24"/>
          <w:szCs w:val="24"/>
        </w:rPr>
        <w:t xml:space="preserve"> </w:t>
      </w:r>
      <w:r w:rsidRPr="003F58F6" w:rsidR="000578D4">
        <w:rPr>
          <w:rFonts w:ascii="Courier New" w:hAnsi="Courier New" w:cs="Courier New"/>
          <w:sz w:val="24"/>
          <w:szCs w:val="24"/>
        </w:rPr>
        <w:t>However, u</w:t>
      </w:r>
      <w:r w:rsidRPr="003F58F6" w:rsidR="00F55463">
        <w:rPr>
          <w:rFonts w:ascii="Courier New" w:hAnsi="Courier New" w:cs="Courier New"/>
          <w:sz w:val="24"/>
          <w:szCs w:val="24"/>
        </w:rPr>
        <w:t>se of sterile needles and syringes for each injection</w:t>
      </w:r>
      <w:r w:rsidRPr="003F58F6" w:rsidR="00BF3A9B">
        <w:rPr>
          <w:rFonts w:ascii="Courier New" w:hAnsi="Courier New" w:cs="Courier New"/>
          <w:sz w:val="24"/>
          <w:szCs w:val="24"/>
        </w:rPr>
        <w:t>,</w:t>
      </w:r>
      <w:r w:rsidRPr="003F58F6" w:rsidR="00F55463">
        <w:rPr>
          <w:rFonts w:ascii="Courier New" w:hAnsi="Courier New" w:cs="Courier New"/>
          <w:sz w:val="24"/>
          <w:szCs w:val="24"/>
        </w:rPr>
        <w:t xml:space="preserve"> can </w:t>
      </w:r>
      <w:r w:rsidRPr="003F58F6" w:rsidR="00582656">
        <w:rPr>
          <w:rFonts w:ascii="Courier New" w:hAnsi="Courier New" w:cs="Courier New"/>
          <w:sz w:val="24"/>
          <w:szCs w:val="24"/>
        </w:rPr>
        <w:t xml:space="preserve">significantly </w:t>
      </w:r>
      <w:r w:rsidRPr="003F58F6" w:rsidR="00F55463">
        <w:rPr>
          <w:rFonts w:ascii="Courier New" w:hAnsi="Courier New" w:cs="Courier New"/>
          <w:sz w:val="24"/>
          <w:szCs w:val="24"/>
        </w:rPr>
        <w:t xml:space="preserve">reduce </w:t>
      </w:r>
      <w:r w:rsidRPr="003F58F6">
        <w:rPr>
          <w:rFonts w:ascii="Courier New" w:hAnsi="Courier New" w:cs="Courier New"/>
          <w:sz w:val="24"/>
          <w:szCs w:val="24"/>
        </w:rPr>
        <w:t>risk of acquiring bloodborne pathogens</w:t>
      </w:r>
      <w:r w:rsidRPr="003F58F6" w:rsidR="00F55463">
        <w:rPr>
          <w:rFonts w:ascii="Courier New" w:hAnsi="Courier New" w:cs="Courier New"/>
          <w:sz w:val="24"/>
          <w:szCs w:val="24"/>
        </w:rPr>
        <w:t xml:space="preserve"> and access to sterile syringes can reduce needle sharing among </w:t>
      </w:r>
      <w:r w:rsidRPr="003F58F6" w:rsidR="0076667B">
        <w:rPr>
          <w:rFonts w:ascii="Courier New" w:hAnsi="Courier New" w:cs="Courier New"/>
          <w:sz w:val="24"/>
          <w:szCs w:val="24"/>
        </w:rPr>
        <w:t>PWID</w:t>
      </w:r>
      <w:r w:rsidRPr="003F58F6" w:rsidR="00F55463">
        <w:rPr>
          <w:rFonts w:ascii="Courier New" w:hAnsi="Courier New" w:cs="Courier New"/>
          <w:sz w:val="24"/>
          <w:szCs w:val="24"/>
        </w:rPr>
        <w:t xml:space="preserve">. </w:t>
      </w:r>
      <w:r w:rsidRPr="003F58F6" w:rsidR="00F477FB">
        <w:rPr>
          <w:rFonts w:ascii="Courier New" w:hAnsi="Courier New" w:cs="Courier New"/>
          <w:sz w:val="24"/>
          <w:szCs w:val="24"/>
        </w:rPr>
        <w:t xml:space="preserve"> </w:t>
      </w:r>
    </w:p>
    <w:p w:rsidRPr="003F58F6" w:rsidR="00F55463" w:rsidP="004C37F3" w:rsidRDefault="00675771" w14:paraId="6C20A5DB" w14:textId="0CC325A6">
      <w:pPr>
        <w:spacing w:line="360" w:lineRule="auto"/>
        <w:rPr>
          <w:rFonts w:ascii="Courier New" w:hAnsi="Courier New" w:cs="Courier New"/>
          <w:sz w:val="24"/>
          <w:szCs w:val="24"/>
        </w:rPr>
      </w:pPr>
      <w:r w:rsidRPr="003F58F6">
        <w:rPr>
          <w:rFonts w:ascii="Courier New" w:hAnsi="Courier New" w:cs="Courier New"/>
          <w:sz w:val="24"/>
          <w:szCs w:val="24"/>
        </w:rPr>
        <w:t xml:space="preserve">Community pharmacies are in a unique position to provide access to sterile syringes through non-prescription syringe sales (NPSS). </w:t>
      </w:r>
      <w:r w:rsidRPr="003F58F6" w:rsidR="00BF3A9B">
        <w:rPr>
          <w:rFonts w:ascii="Courier New" w:hAnsi="Courier New" w:cs="Courier New"/>
          <w:sz w:val="24"/>
          <w:szCs w:val="24"/>
        </w:rPr>
        <w:t xml:space="preserve">Pharmacies are in this position </w:t>
      </w:r>
      <w:r w:rsidRPr="003F58F6">
        <w:rPr>
          <w:rFonts w:ascii="Courier New" w:hAnsi="Courier New" w:cs="Courier New"/>
          <w:sz w:val="24"/>
          <w:szCs w:val="24"/>
        </w:rPr>
        <w:t xml:space="preserve">partly because </w:t>
      </w:r>
      <w:r w:rsidRPr="003F58F6" w:rsidR="00BF3A9B">
        <w:rPr>
          <w:rFonts w:ascii="Courier New" w:hAnsi="Courier New" w:cs="Courier New"/>
          <w:sz w:val="24"/>
          <w:szCs w:val="24"/>
        </w:rPr>
        <w:t>they</w:t>
      </w:r>
      <w:r w:rsidRPr="003F58F6">
        <w:rPr>
          <w:rFonts w:ascii="Courier New" w:hAnsi="Courier New" w:cs="Courier New"/>
          <w:sz w:val="24"/>
          <w:szCs w:val="24"/>
        </w:rPr>
        <w:t xml:space="preserve"> are among the most accessible of healthcare settings. I</w:t>
      </w:r>
      <w:r w:rsidRPr="003F58F6" w:rsidR="00BF3A9B">
        <w:rPr>
          <w:rFonts w:ascii="Courier New" w:hAnsi="Courier New" w:cs="Courier New"/>
          <w:sz w:val="24"/>
          <w:szCs w:val="24"/>
        </w:rPr>
        <w:t>n</w:t>
      </w:r>
      <w:r w:rsidRPr="003F58F6">
        <w:rPr>
          <w:rFonts w:ascii="Courier New" w:hAnsi="Courier New" w:cs="Courier New"/>
          <w:sz w:val="24"/>
          <w:szCs w:val="24"/>
        </w:rPr>
        <w:t xml:space="preserve"> fact, approximately </w:t>
      </w:r>
      <w:r w:rsidRPr="003F58F6" w:rsidR="00BF3A9B">
        <w:rPr>
          <w:rFonts w:ascii="Courier New" w:hAnsi="Courier New" w:cs="Courier New"/>
          <w:sz w:val="24"/>
          <w:szCs w:val="24"/>
        </w:rPr>
        <w:t>90% of urban costumers live within 2 miles of a pharmacy and 7</w:t>
      </w:r>
      <w:r w:rsidRPr="003F58F6">
        <w:rPr>
          <w:rFonts w:ascii="Courier New" w:hAnsi="Courier New" w:cs="Courier New"/>
          <w:sz w:val="24"/>
          <w:szCs w:val="24"/>
        </w:rPr>
        <w:t xml:space="preserve">0% of rural costumers </w:t>
      </w:r>
      <w:r w:rsidRPr="003F58F6" w:rsidR="00B34600">
        <w:rPr>
          <w:rFonts w:ascii="Courier New" w:hAnsi="Courier New" w:cs="Courier New"/>
          <w:sz w:val="24"/>
          <w:szCs w:val="24"/>
        </w:rPr>
        <w:t xml:space="preserve">are </w:t>
      </w:r>
      <w:r w:rsidRPr="003F58F6">
        <w:rPr>
          <w:rFonts w:ascii="Courier New" w:hAnsi="Courier New" w:cs="Courier New"/>
          <w:sz w:val="24"/>
          <w:szCs w:val="24"/>
        </w:rPr>
        <w:t>within 15 miles of a pharmacy. Pharmacies also have extended hours of operations</w:t>
      </w:r>
      <w:r w:rsidRPr="003F58F6" w:rsidR="00B34600">
        <w:rPr>
          <w:rFonts w:ascii="Courier New" w:hAnsi="Courier New" w:cs="Courier New"/>
          <w:sz w:val="24"/>
          <w:szCs w:val="24"/>
        </w:rPr>
        <w:t xml:space="preserve"> </w:t>
      </w:r>
      <w:r w:rsidRPr="003F58F6" w:rsidR="00884042">
        <w:rPr>
          <w:rFonts w:ascii="Courier New" w:hAnsi="Courier New" w:cs="Courier New"/>
          <w:sz w:val="24"/>
          <w:szCs w:val="24"/>
        </w:rPr>
        <w:t>making</w:t>
      </w:r>
      <w:r w:rsidRPr="003F58F6">
        <w:rPr>
          <w:rFonts w:ascii="Courier New" w:hAnsi="Courier New" w:cs="Courier New"/>
          <w:sz w:val="24"/>
          <w:szCs w:val="24"/>
        </w:rPr>
        <w:t xml:space="preserve"> them more accessible to patients</w:t>
      </w:r>
      <w:r w:rsidRPr="003F58F6" w:rsidR="007562D1">
        <w:rPr>
          <w:rFonts w:ascii="Courier New" w:hAnsi="Courier New" w:cs="Courier New"/>
          <w:sz w:val="24"/>
          <w:szCs w:val="24"/>
        </w:rPr>
        <w:t>. While pharmacies represent potential</w:t>
      </w:r>
      <w:r w:rsidRPr="003F58F6" w:rsidR="00B34600">
        <w:rPr>
          <w:rFonts w:ascii="Courier New" w:hAnsi="Courier New" w:cs="Courier New"/>
          <w:sz w:val="24"/>
          <w:szCs w:val="24"/>
        </w:rPr>
        <w:t xml:space="preserve"> </w:t>
      </w:r>
      <w:r w:rsidRPr="003F58F6" w:rsidR="007562D1">
        <w:rPr>
          <w:rFonts w:ascii="Courier New" w:hAnsi="Courier New" w:cs="Courier New"/>
          <w:sz w:val="24"/>
          <w:szCs w:val="24"/>
        </w:rPr>
        <w:t xml:space="preserve">sites for NPSS, </w:t>
      </w:r>
      <w:r w:rsidRPr="003F58F6" w:rsidR="00D55E2F">
        <w:rPr>
          <w:rFonts w:ascii="Courier New" w:hAnsi="Courier New" w:cs="Courier New"/>
          <w:sz w:val="24"/>
          <w:szCs w:val="24"/>
        </w:rPr>
        <w:t>e</w:t>
      </w:r>
      <w:r w:rsidRPr="003F58F6" w:rsidR="00F55463">
        <w:rPr>
          <w:rFonts w:ascii="Courier New" w:hAnsi="Courier New" w:cs="Courier New"/>
          <w:sz w:val="24"/>
          <w:szCs w:val="24"/>
        </w:rPr>
        <w:t xml:space="preserve">ducation and tools are needed to build pharmacists’ </w:t>
      </w:r>
      <w:r w:rsidRPr="003F58F6" w:rsidR="00B34600">
        <w:rPr>
          <w:rFonts w:ascii="Courier New" w:hAnsi="Courier New" w:cs="Courier New"/>
          <w:sz w:val="24"/>
          <w:szCs w:val="24"/>
        </w:rPr>
        <w:t xml:space="preserve">NPSS-related </w:t>
      </w:r>
      <w:r w:rsidRPr="003F58F6" w:rsidR="00F55463">
        <w:rPr>
          <w:rFonts w:ascii="Courier New" w:hAnsi="Courier New" w:cs="Courier New"/>
          <w:sz w:val="24"/>
          <w:szCs w:val="24"/>
        </w:rPr>
        <w:t>skills and to support pharmacists in the delivery of NPSS and other harm reduction services.</w:t>
      </w:r>
    </w:p>
    <w:p w:rsidRPr="003F58F6" w:rsidR="0018547B" w:rsidP="004C37F3" w:rsidRDefault="0018547B" w14:paraId="3B87AFA8" w14:textId="671F4656">
      <w:pPr>
        <w:spacing w:line="360" w:lineRule="auto"/>
        <w:rPr>
          <w:rFonts w:ascii="Courier New" w:hAnsi="Courier New" w:cs="Courier New"/>
          <w:sz w:val="24"/>
          <w:szCs w:val="24"/>
        </w:rPr>
      </w:pPr>
      <w:r w:rsidRPr="003F58F6">
        <w:rPr>
          <w:rFonts w:ascii="Courier New" w:hAnsi="Courier New" w:cs="Courier New"/>
          <w:sz w:val="24"/>
          <w:szCs w:val="24"/>
        </w:rPr>
        <w:t>The overarching aim of th</w:t>
      </w:r>
      <w:r w:rsidRPr="003F58F6" w:rsidR="0076667B">
        <w:rPr>
          <w:rFonts w:ascii="Courier New" w:hAnsi="Courier New" w:cs="Courier New"/>
          <w:sz w:val="24"/>
          <w:szCs w:val="24"/>
        </w:rPr>
        <w:t>is</w:t>
      </w:r>
      <w:r w:rsidRPr="003F58F6">
        <w:rPr>
          <w:rFonts w:ascii="Courier New" w:hAnsi="Courier New" w:cs="Courier New"/>
          <w:sz w:val="24"/>
          <w:szCs w:val="24"/>
        </w:rPr>
        <w:t xml:space="preserve"> project is to create harm reduction products that can help: 1) facilitate greater access to sterile syringes through pharmacy-based NPSS</w:t>
      </w:r>
      <w:r w:rsidRPr="003F58F6" w:rsidR="00582656">
        <w:rPr>
          <w:rFonts w:ascii="Courier New" w:hAnsi="Courier New" w:cs="Courier New"/>
          <w:sz w:val="24"/>
          <w:szCs w:val="24"/>
        </w:rPr>
        <w:t xml:space="preserve"> </w:t>
      </w:r>
      <w:r w:rsidRPr="003F58F6">
        <w:rPr>
          <w:rFonts w:ascii="Courier New" w:hAnsi="Courier New" w:cs="Courier New"/>
          <w:sz w:val="24"/>
          <w:szCs w:val="24"/>
        </w:rPr>
        <w:t>2) minimize the burden of NPSS distribution on pharmacists, and 3) improve pharmacy personnel’s understanding of, and skills with, NPSS efforts.</w:t>
      </w:r>
    </w:p>
    <w:p w:rsidRPr="003F58F6" w:rsidR="008927CA" w:rsidP="004C37F3" w:rsidRDefault="000E31C4" w14:paraId="5F6A857D" w14:textId="23A92977">
      <w:pPr>
        <w:pStyle w:val="Default"/>
        <w:spacing w:line="360" w:lineRule="auto"/>
        <w:rPr>
          <w:rFonts w:ascii="Courier New" w:hAnsi="Courier New" w:cs="Courier New"/>
        </w:rPr>
      </w:pPr>
      <w:r w:rsidRPr="003F58F6">
        <w:rPr>
          <w:rFonts w:ascii="Courier New" w:hAnsi="Courier New" w:cs="Courier New"/>
        </w:rPr>
        <w:t xml:space="preserve">The </w:t>
      </w:r>
      <w:r w:rsidRPr="003F58F6" w:rsidR="00306460">
        <w:rPr>
          <w:rFonts w:ascii="Courier New" w:hAnsi="Courier New" w:cs="Courier New"/>
        </w:rPr>
        <w:t>project</w:t>
      </w:r>
      <w:r w:rsidRPr="003F58F6">
        <w:rPr>
          <w:rFonts w:ascii="Courier New" w:hAnsi="Courier New" w:cs="Courier New"/>
        </w:rPr>
        <w:t xml:space="preserve"> will </w:t>
      </w:r>
      <w:r w:rsidRPr="003F58F6" w:rsidR="00324A7D">
        <w:rPr>
          <w:rFonts w:ascii="Courier New" w:hAnsi="Courier New" w:cs="Courier New"/>
        </w:rPr>
        <w:t>demonstrate</w:t>
      </w:r>
      <w:r w:rsidRPr="003F58F6">
        <w:rPr>
          <w:rFonts w:ascii="Courier New" w:hAnsi="Courier New" w:cs="Courier New"/>
        </w:rPr>
        <w:t xml:space="preserve"> how </w:t>
      </w:r>
      <w:r w:rsidRPr="003F58F6" w:rsidR="003310FA">
        <w:rPr>
          <w:rFonts w:ascii="Courier New" w:hAnsi="Courier New" w:cs="Courier New"/>
        </w:rPr>
        <w:t xml:space="preserve">pharmacy personnel can use a </w:t>
      </w:r>
      <w:r w:rsidRPr="003F58F6" w:rsidR="00B34600">
        <w:rPr>
          <w:rFonts w:ascii="Courier New" w:hAnsi="Courier New" w:cs="Courier New"/>
        </w:rPr>
        <w:t xml:space="preserve">contractor developed </w:t>
      </w:r>
      <w:r w:rsidRPr="003F58F6" w:rsidR="003310FA">
        <w:rPr>
          <w:rFonts w:ascii="Courier New" w:hAnsi="Courier New" w:cs="Courier New"/>
        </w:rPr>
        <w:t xml:space="preserve">harm reduction kit for </w:t>
      </w:r>
      <w:r w:rsidRPr="003F58F6" w:rsidR="00006676">
        <w:rPr>
          <w:rFonts w:ascii="Courier New" w:hAnsi="Courier New" w:cs="Courier New"/>
        </w:rPr>
        <w:t xml:space="preserve">PWID </w:t>
      </w:r>
      <w:r w:rsidRPr="003F58F6" w:rsidR="003310FA">
        <w:rPr>
          <w:rFonts w:ascii="Courier New" w:hAnsi="Courier New" w:cs="Courier New"/>
        </w:rPr>
        <w:t>and online training videos for pharmacy personnel on NPSS</w:t>
      </w:r>
      <w:r w:rsidRPr="003F58F6" w:rsidR="00B34600">
        <w:rPr>
          <w:rFonts w:ascii="Courier New" w:hAnsi="Courier New" w:cs="Courier New"/>
        </w:rPr>
        <w:t xml:space="preserve">, </w:t>
      </w:r>
      <w:r w:rsidRPr="003F58F6">
        <w:rPr>
          <w:rFonts w:ascii="Courier New" w:hAnsi="Courier New" w:cs="Courier New"/>
        </w:rPr>
        <w:t xml:space="preserve">for HIV prevention. </w:t>
      </w:r>
    </w:p>
    <w:bookmarkEnd w:id="5"/>
    <w:p w:rsidRPr="003F58F6" w:rsidR="008927CA" w:rsidP="004C37F3" w:rsidRDefault="008927CA" w14:paraId="148FF4DD" w14:textId="77777777">
      <w:pPr>
        <w:pStyle w:val="Default"/>
        <w:spacing w:line="360" w:lineRule="auto"/>
        <w:rPr>
          <w:rFonts w:ascii="Courier New" w:hAnsi="Courier New" w:cs="Courier New"/>
        </w:rPr>
      </w:pPr>
    </w:p>
    <w:p w:rsidRPr="003F58F6" w:rsidR="000E31C4" w:rsidP="004C37F3" w:rsidRDefault="000E31C4" w14:paraId="71B17DB3" w14:textId="02D693A2">
      <w:pPr>
        <w:pStyle w:val="Default"/>
        <w:spacing w:after="240" w:line="360" w:lineRule="auto"/>
        <w:rPr>
          <w:rFonts w:ascii="Courier New" w:hAnsi="Courier New" w:cs="Courier New"/>
        </w:rPr>
      </w:pPr>
      <w:r w:rsidRPr="003F58F6">
        <w:rPr>
          <w:rFonts w:ascii="Courier New" w:hAnsi="Courier New" w:cs="Courier New"/>
        </w:rPr>
        <w:lastRenderedPageBreak/>
        <w:t xml:space="preserve">The </w:t>
      </w:r>
      <w:r w:rsidRPr="003F58F6" w:rsidR="008927CA">
        <w:rPr>
          <w:rFonts w:ascii="Courier New" w:hAnsi="Courier New" w:cs="Courier New"/>
        </w:rPr>
        <w:t>project</w:t>
      </w:r>
      <w:r w:rsidRPr="003F58F6">
        <w:rPr>
          <w:rFonts w:ascii="Courier New" w:hAnsi="Courier New" w:cs="Courier New"/>
        </w:rPr>
        <w:t xml:space="preserve"> is aligned with the following operational strategies of the President’s </w:t>
      </w:r>
      <w:r w:rsidRPr="003F58F6">
        <w:rPr>
          <w:rFonts w:ascii="Courier New" w:hAnsi="Courier New" w:cs="Courier New"/>
          <w:i/>
        </w:rPr>
        <w:t xml:space="preserve">Ending the HIV Epidemic: A Plan for America </w:t>
      </w:r>
      <w:r w:rsidRPr="003F58F6">
        <w:rPr>
          <w:rFonts w:ascii="Courier New" w:hAnsi="Courier New" w:cs="Courier New"/>
          <w:iCs/>
        </w:rPr>
        <w:t>initiative</w:t>
      </w:r>
      <w:r w:rsidRPr="003F58F6">
        <w:rPr>
          <w:rFonts w:ascii="Courier New" w:hAnsi="Courier New" w:cs="Courier New"/>
        </w:rPr>
        <w:t>:</w:t>
      </w:r>
      <w:r w:rsidRPr="003F58F6" w:rsidR="00845921">
        <w:rPr>
          <w:rFonts w:ascii="Courier New" w:hAnsi="Courier New" w:cs="Courier New"/>
        </w:rPr>
        <w:fldChar w:fldCharType="begin">
          <w:fldData xml:space="preserve">PEVuZE5vdGU+PENpdGU+PEF1dGhvcj5GYXVjaTwvQXV0aG9yPjxZZWFyPjIwMTk8L1llYXI+PFJl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</w:fldData>
        </w:fldChar>
      </w:r>
      <w:r w:rsidRPr="003F58F6" w:rsidR="00250930">
        <w:rPr>
          <w:rFonts w:ascii="Courier New" w:hAnsi="Courier New" w:cs="Courier New"/>
        </w:rPr>
        <w:instrText xml:space="preserve"> ADDIN EN.CITE </w:instrText>
      </w:r>
      <w:r w:rsidRPr="003F58F6" w:rsidR="00250930">
        <w:rPr>
          <w:rFonts w:ascii="Courier New" w:hAnsi="Courier New" w:cs="Courier New"/>
        </w:rPr>
        <w:fldChar w:fldCharType="begin">
          <w:fldData xml:space="preserve">PEVuZE5vdGU+PENpdGU+PEF1dGhvcj5GYXVjaTwvQXV0aG9yPjxZZWFyPjIwMTk8L1llYXI+PFJl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</w:fldData>
        </w:fldChar>
      </w:r>
      <w:r w:rsidRPr="003F58F6" w:rsidR="00250930">
        <w:rPr>
          <w:rFonts w:ascii="Courier New" w:hAnsi="Courier New" w:cs="Courier New"/>
        </w:rPr>
        <w:instrText xml:space="preserve"> ADDIN EN.CITE.DATA </w:instrText>
      </w:r>
      <w:r w:rsidRPr="003F58F6" w:rsidR="00250930">
        <w:rPr>
          <w:rFonts w:ascii="Courier New" w:hAnsi="Courier New" w:cs="Courier New"/>
        </w:rPr>
      </w:r>
      <w:r w:rsidRPr="003F58F6" w:rsidR="00250930">
        <w:rPr>
          <w:rFonts w:ascii="Courier New" w:hAnsi="Courier New" w:cs="Courier New"/>
        </w:rPr>
        <w:fldChar w:fldCharType="end"/>
      </w:r>
      <w:r w:rsidRPr="003F58F6" w:rsidR="00845921">
        <w:rPr>
          <w:rFonts w:ascii="Courier New" w:hAnsi="Courier New" w:cs="Courier New"/>
        </w:rPr>
      </w:r>
      <w:r w:rsidRPr="003F58F6" w:rsidR="00845921">
        <w:rPr>
          <w:rFonts w:ascii="Courier New" w:hAnsi="Courier New" w:cs="Courier New"/>
        </w:rPr>
        <w:fldChar w:fldCharType="separate"/>
      </w:r>
      <w:r w:rsidRPr="003F58F6" w:rsidR="00250930">
        <w:rPr>
          <w:rFonts w:ascii="Courier New" w:hAnsi="Courier New" w:cs="Courier New"/>
          <w:noProof/>
        </w:rPr>
        <w:t>[9]</w:t>
      </w:r>
      <w:r w:rsidRPr="003F58F6" w:rsidR="00845921">
        <w:rPr>
          <w:rFonts w:ascii="Courier New" w:hAnsi="Courier New" w:cs="Courier New"/>
        </w:rPr>
        <w:fldChar w:fldCharType="end"/>
      </w:r>
    </w:p>
    <w:p w:rsidRPr="003F58F6" w:rsidR="000E31C4" w:rsidP="004C37F3" w:rsidRDefault="000E31C4" w14:paraId="41303DCE" w14:textId="77777777">
      <w:pPr>
        <w:pStyle w:val="ListParagraph"/>
        <w:numPr>
          <w:ilvl w:val="0"/>
          <w:numId w:val="2"/>
        </w:numPr>
        <w:spacing w:after="240" w:line="360" w:lineRule="auto"/>
        <w:ind w:left="810" w:hanging="810"/>
        <w:rPr>
          <w:rFonts w:ascii="Courier New" w:hAnsi="Courier New" w:cs="Courier New"/>
          <w:sz w:val="24"/>
          <w:szCs w:val="24"/>
        </w:rPr>
      </w:pPr>
      <w:r w:rsidRPr="003F58F6">
        <w:rPr>
          <w:rFonts w:ascii="Courier New" w:hAnsi="Courier New" w:cs="Courier New"/>
          <w:sz w:val="24"/>
          <w:szCs w:val="24"/>
        </w:rPr>
        <w:t>Prevent</w:t>
      </w:r>
    </w:p>
    <w:p w:rsidRPr="003F58F6" w:rsidR="000E31C4" w:rsidP="004C37F3" w:rsidRDefault="000E31C4" w14:paraId="72BFD263" w14:textId="0FB150D7">
      <w:pPr>
        <w:spacing w:line="360" w:lineRule="auto"/>
        <w:rPr>
          <w:rFonts w:ascii="Courier New" w:hAnsi="Courier New" w:cs="Courier New"/>
          <w:sz w:val="24"/>
          <w:szCs w:val="24"/>
        </w:rPr>
      </w:pPr>
      <w:r w:rsidRPr="003F58F6">
        <w:rPr>
          <w:rFonts w:ascii="Courier New" w:hAnsi="Courier New" w:cs="Courier New"/>
          <w:sz w:val="24"/>
          <w:szCs w:val="24"/>
        </w:rPr>
        <w:t xml:space="preserve">The </w:t>
      </w:r>
      <w:r w:rsidRPr="003F58F6" w:rsidR="008927CA">
        <w:rPr>
          <w:rFonts w:ascii="Courier New" w:hAnsi="Courier New" w:cs="Courier New"/>
          <w:sz w:val="24"/>
          <w:szCs w:val="24"/>
        </w:rPr>
        <w:t>project</w:t>
      </w:r>
      <w:r w:rsidRPr="003F58F6">
        <w:rPr>
          <w:rFonts w:ascii="Courier New" w:hAnsi="Courier New" w:cs="Courier New"/>
          <w:sz w:val="24"/>
          <w:szCs w:val="24"/>
        </w:rPr>
        <w:t xml:space="preserve"> is also aligned with the following national HIV prevention goals from the National HIV/AIDS Strategy:</w:t>
      </w:r>
      <w:r w:rsidRPr="003F58F6" w:rsidR="00845921">
        <w:rPr>
          <w:rFonts w:ascii="Courier New" w:hAnsi="Courier New" w:cs="Courier New"/>
          <w:sz w:val="24"/>
          <w:szCs w:val="24"/>
        </w:rPr>
        <w:fldChar w:fldCharType="begin"/>
      </w:r>
      <w:r w:rsidRPr="003F58F6" w:rsidR="00250930">
        <w:rPr>
          <w:rFonts w:ascii="Courier New" w:hAnsi="Courier New" w:cs="Courier New"/>
          <w:sz w:val="24"/>
          <w:szCs w:val="24"/>
        </w:rPr>
        <w:instrText xml:space="preserve"> ADDIN EN.CITE &lt;EndNote&gt;&lt;Cite&gt;&lt;RecNum&gt;9&lt;/RecNum&gt;&lt;DisplayText&gt;[10]&lt;/DisplayText&gt;&lt;record&gt;&lt;rec-number&gt;9&lt;/rec-number&gt;&lt;foreign-keys&gt;&lt;key app="EN" db-id="t5tzvdre2wvra8epsttp92pyxxdetfpx2a2x" timestamp="1611808897"&gt;9&lt;/key&gt;&lt;/foreign-keys&gt;&lt;ref-type name="Journal Article"&gt;17&lt;/ref-type&gt;&lt;contributors&gt;&lt;/contributors&gt;&lt;titles&gt;&lt;title&gt;White House Office of National AIDS Policy. National HIV/AIDS strategy for the United States: updated to 2020. Washington, DC: The White House Office of National AIDS Policy. https://files.hiv.gov/s3fs-public/nhas-update.pdf. Accessed 13 December 2020.&lt;/title&gt;&lt;/titles&gt;&lt;dates&gt;&lt;/dates&gt;&lt;urls&gt;&lt;/urls&gt;&lt;/record&gt;&lt;/Cite&gt;&lt;/EndNote&gt;</w:instrText>
      </w:r>
      <w:r w:rsidRPr="003F58F6" w:rsidR="00845921">
        <w:rPr>
          <w:rFonts w:ascii="Courier New" w:hAnsi="Courier New" w:cs="Courier New"/>
          <w:sz w:val="24"/>
          <w:szCs w:val="24"/>
        </w:rPr>
        <w:fldChar w:fldCharType="separate"/>
      </w:r>
      <w:r w:rsidRPr="003F58F6" w:rsidR="00250930">
        <w:rPr>
          <w:rFonts w:ascii="Courier New" w:hAnsi="Courier New" w:cs="Courier New"/>
          <w:noProof/>
          <w:sz w:val="24"/>
          <w:szCs w:val="24"/>
        </w:rPr>
        <w:t>[10]</w:t>
      </w:r>
      <w:r w:rsidRPr="003F58F6" w:rsidR="00845921">
        <w:rPr>
          <w:rFonts w:ascii="Courier New" w:hAnsi="Courier New" w:cs="Courier New"/>
          <w:sz w:val="24"/>
          <w:szCs w:val="24"/>
        </w:rPr>
        <w:fldChar w:fldCharType="end"/>
      </w:r>
    </w:p>
    <w:p w:rsidRPr="003F58F6" w:rsidR="000E31C4" w:rsidP="003F58F6" w:rsidRDefault="000E31C4" w14:paraId="43F715E7" w14:textId="7C591C74">
      <w:pPr>
        <w:autoSpaceDE w:val="0"/>
        <w:autoSpaceDN w:val="0"/>
        <w:adjustRightInd w:val="0"/>
        <w:spacing w:after="0" w:line="360" w:lineRule="auto"/>
        <w:ind w:left="1260" w:hanging="1260"/>
        <w:rPr>
          <w:rFonts w:ascii="Courier New" w:hAnsi="Courier New" w:eastAsia="GlyphaLTStd" w:cs="Courier New"/>
          <w:sz w:val="24"/>
          <w:szCs w:val="24"/>
        </w:rPr>
      </w:pPr>
      <w:r w:rsidRPr="003F58F6">
        <w:rPr>
          <w:rFonts w:ascii="Courier New" w:hAnsi="Courier New" w:eastAsia="GlyphaLTStd" w:cs="Courier New"/>
          <w:sz w:val="24"/>
          <w:szCs w:val="24"/>
        </w:rPr>
        <w:t xml:space="preserve">1.B.1   </w:t>
      </w:r>
      <w:r w:rsidR="003F58F6">
        <w:rPr>
          <w:rFonts w:ascii="Courier New" w:hAnsi="Courier New" w:eastAsia="GlyphaLTStd" w:cs="Courier New"/>
          <w:sz w:val="24"/>
          <w:szCs w:val="24"/>
        </w:rPr>
        <w:t xml:space="preserve"> </w:t>
      </w:r>
      <w:r w:rsidRPr="003F58F6">
        <w:rPr>
          <w:rFonts w:ascii="Courier New" w:hAnsi="Courier New" w:eastAsia="GlyphaLTStd" w:cs="Courier New"/>
          <w:sz w:val="24"/>
          <w:szCs w:val="24"/>
        </w:rPr>
        <w:t>Design and evaluate innovative prevention strategies and combination approaches for preventing HIV infection in high-risk populations and communities and prioritize and promote research to fill gaps in HIV prevention science among the highest risk populations and communities.</w:t>
      </w:r>
    </w:p>
    <w:p w:rsidRPr="003F58F6" w:rsidR="000E31C4" w:rsidP="004C37F3" w:rsidRDefault="000E31C4" w14:paraId="79101528" w14:textId="2F6A1397">
      <w:pPr>
        <w:spacing w:after="0" w:line="360" w:lineRule="auto"/>
        <w:rPr>
          <w:rFonts w:ascii="Courier New" w:hAnsi="Courier New" w:eastAsia="GlyphaLTStd" w:cs="Courier New"/>
          <w:sz w:val="24"/>
          <w:szCs w:val="24"/>
        </w:rPr>
      </w:pPr>
      <w:r w:rsidRPr="003F58F6">
        <w:rPr>
          <w:rFonts w:ascii="Courier New" w:hAnsi="Courier New" w:eastAsia="GlyphaLTStd" w:cs="Courier New"/>
          <w:sz w:val="24"/>
          <w:szCs w:val="24"/>
        </w:rPr>
        <w:t xml:space="preserve">1.B.4  </w:t>
      </w:r>
      <w:r w:rsidR="003F58F6">
        <w:rPr>
          <w:rFonts w:ascii="Courier New" w:hAnsi="Courier New" w:eastAsia="GlyphaLTStd" w:cs="Courier New"/>
          <w:sz w:val="24"/>
          <w:szCs w:val="24"/>
        </w:rPr>
        <w:t xml:space="preserve">  </w:t>
      </w:r>
      <w:r w:rsidRPr="003F58F6">
        <w:rPr>
          <w:rFonts w:ascii="Courier New" w:hAnsi="Courier New" w:eastAsia="GlyphaLTStd" w:cs="Courier New"/>
          <w:sz w:val="24"/>
          <w:szCs w:val="24"/>
        </w:rPr>
        <w:t>Expand prevention with persons living with HIV.</w:t>
      </w:r>
    </w:p>
    <w:p w:rsidRPr="003F58F6" w:rsidR="000E31C4" w:rsidP="004C37F3" w:rsidRDefault="000E31C4" w14:paraId="7908A25A" w14:textId="77777777">
      <w:pPr>
        <w:spacing w:after="0" w:line="360" w:lineRule="auto"/>
        <w:rPr>
          <w:rFonts w:ascii="Courier New" w:hAnsi="Courier New" w:eastAsia="GlyphaLTStd" w:cs="Courier New"/>
          <w:sz w:val="24"/>
          <w:szCs w:val="24"/>
        </w:rPr>
      </w:pPr>
    </w:p>
    <w:p w:rsidRPr="003F58F6" w:rsidR="000E31C4" w:rsidP="004C37F3" w:rsidRDefault="000E31C4" w14:paraId="5B495C97" w14:textId="77777777">
      <w:pPr>
        <w:spacing w:after="0" w:line="360" w:lineRule="auto"/>
        <w:rPr>
          <w:rFonts w:ascii="Courier New" w:hAnsi="Courier New" w:cs="Courier New"/>
          <w:sz w:val="24"/>
          <w:szCs w:val="24"/>
        </w:rPr>
      </w:pPr>
      <w:r w:rsidRPr="003F58F6">
        <w:rPr>
          <w:rFonts w:ascii="Courier New" w:hAnsi="Courier New" w:cs="Courier New"/>
          <w:sz w:val="24"/>
          <w:szCs w:val="24"/>
        </w:rPr>
        <w:t>The following section of the U.S. Federal Code is relevant to this data collection: Section 301 of the Public Health Service Act (42 U.S.C.241) which authorizes conduct of “research, investigations, experiments, demonstrations, and studies relating to the causes, diagnosis, treatment, control, and prevention of physical and mental diseases and impairments of man.” (</w:t>
      </w:r>
      <w:r w:rsidRPr="003F58F6">
        <w:rPr>
          <w:rFonts w:ascii="Courier New" w:hAnsi="Courier New" w:cs="Courier New"/>
          <w:b/>
          <w:sz w:val="24"/>
          <w:szCs w:val="24"/>
        </w:rPr>
        <w:t>Att 1</w:t>
      </w:r>
      <w:r w:rsidRPr="003F58F6">
        <w:rPr>
          <w:rFonts w:ascii="Courier New" w:hAnsi="Courier New" w:cs="Courier New"/>
          <w:sz w:val="24"/>
          <w:szCs w:val="24"/>
        </w:rPr>
        <w:t>)</w:t>
      </w:r>
    </w:p>
    <w:p w:rsidRPr="003F58F6" w:rsidR="008927CA" w:rsidP="004C37F3" w:rsidRDefault="008927CA" w14:paraId="2871FD79" w14:textId="77777777">
      <w:pPr>
        <w:spacing w:after="0" w:line="360" w:lineRule="auto"/>
        <w:rPr>
          <w:rFonts w:ascii="Courier New" w:hAnsi="Courier New" w:cs="Courier New"/>
          <w:sz w:val="24"/>
          <w:szCs w:val="24"/>
        </w:rPr>
      </w:pPr>
    </w:p>
    <w:p w:rsidRPr="003F58F6" w:rsidR="00E11E2D" w:rsidP="004C37F3" w:rsidRDefault="00E11E2D" w14:paraId="2324E402" w14:textId="77777777">
      <w:pPr>
        <w:spacing w:line="360" w:lineRule="auto"/>
        <w:rPr>
          <w:rFonts w:ascii="Courier New" w:hAnsi="Courier New" w:cs="Courier New"/>
          <w:b/>
          <w:bCs/>
          <w:sz w:val="24"/>
          <w:szCs w:val="24"/>
        </w:rPr>
      </w:pPr>
      <w:r w:rsidRPr="003F58F6">
        <w:rPr>
          <w:rFonts w:ascii="Courier New" w:hAnsi="Courier New" w:cs="Courier New"/>
          <w:b/>
          <w:bCs/>
          <w:sz w:val="24"/>
          <w:szCs w:val="24"/>
        </w:rPr>
        <w:t>A.2 Purpose and Use of the Information Collected</w:t>
      </w:r>
    </w:p>
    <w:p w:rsidRPr="003F58F6" w:rsidR="00E11E2D" w:rsidP="005D1162" w:rsidRDefault="00306460" w14:paraId="4F26A8E5" w14:textId="4BA5C5CD">
      <w:pPr>
        <w:spacing w:before="240" w:after="0" w:line="360" w:lineRule="auto"/>
        <w:rPr>
          <w:rFonts w:ascii="Courier New" w:hAnsi="Courier New" w:cs="Courier New"/>
          <w:sz w:val="24"/>
          <w:szCs w:val="24"/>
          <w:u w:val="single"/>
        </w:rPr>
      </w:pPr>
      <w:r w:rsidRPr="003F58F6">
        <w:rPr>
          <w:rFonts w:ascii="Courier New" w:hAnsi="Courier New" w:cs="Courier New"/>
          <w:sz w:val="24"/>
          <w:szCs w:val="24"/>
          <w:u w:val="single"/>
        </w:rPr>
        <w:t>Project</w:t>
      </w:r>
      <w:r w:rsidRPr="003F58F6" w:rsidR="00E11E2D">
        <w:rPr>
          <w:rFonts w:ascii="Courier New" w:hAnsi="Courier New" w:cs="Courier New"/>
          <w:sz w:val="24"/>
          <w:szCs w:val="24"/>
          <w:u w:val="single"/>
        </w:rPr>
        <w:t xml:space="preserve"> overview</w:t>
      </w:r>
    </w:p>
    <w:p w:rsidRPr="003F58F6" w:rsidR="00C653B2" w:rsidP="005D1162" w:rsidRDefault="00C653B2" w14:paraId="04DA55BA" w14:textId="47D11398">
      <w:pPr>
        <w:spacing w:before="240" w:line="360" w:lineRule="auto"/>
        <w:rPr>
          <w:rFonts w:ascii="Courier New" w:hAnsi="Courier New" w:cs="Courier New"/>
          <w:sz w:val="24"/>
          <w:szCs w:val="24"/>
        </w:rPr>
      </w:pPr>
      <w:r w:rsidRPr="003F58F6">
        <w:rPr>
          <w:rFonts w:ascii="Courier New" w:hAnsi="Courier New" w:cs="Courier New"/>
          <w:sz w:val="24"/>
          <w:szCs w:val="24"/>
        </w:rPr>
        <w:t>This project is a phase II Small Business Innovation Research project that builds upon work completed in Phase I</w:t>
      </w:r>
      <w:r w:rsidRPr="003F58F6" w:rsidR="00E40577">
        <w:rPr>
          <w:rFonts w:ascii="Courier New" w:hAnsi="Courier New" w:cs="Courier New"/>
          <w:sz w:val="24"/>
          <w:szCs w:val="24"/>
        </w:rPr>
        <w:t xml:space="preserve"> </w:t>
      </w:r>
      <w:r w:rsidRPr="003F58F6" w:rsidR="00E40577">
        <w:rPr>
          <w:rFonts w:ascii="Courier New" w:hAnsi="Courier New" w:cs="Courier New"/>
          <w:sz w:val="24"/>
          <w:szCs w:val="24"/>
          <w:lang w:val="en"/>
        </w:rPr>
        <w:t>(phase I was completed in September 2019)</w:t>
      </w:r>
      <w:r w:rsidRPr="003F58F6">
        <w:rPr>
          <w:rFonts w:ascii="Courier New" w:hAnsi="Courier New" w:cs="Courier New"/>
          <w:sz w:val="24"/>
          <w:szCs w:val="24"/>
        </w:rPr>
        <w:t>. The SBIR program is a set-aside program that provides “seed funds” for small businesses to engage in Research/Research and Development (</w:t>
      </w:r>
      <w:r w:rsidRPr="003F58F6">
        <w:rPr>
          <w:rFonts w:ascii="Courier New" w:hAnsi="Courier New" w:cs="Courier New"/>
          <w:sz w:val="24"/>
          <w:szCs w:val="24"/>
          <w:lang w:val="en"/>
        </w:rPr>
        <w:t xml:space="preserve">R&amp;D) </w:t>
      </w:r>
      <w:r w:rsidRPr="003F58F6">
        <w:rPr>
          <w:rFonts w:ascii="Courier New" w:hAnsi="Courier New" w:cs="Courier New"/>
          <w:sz w:val="24"/>
          <w:szCs w:val="24"/>
        </w:rPr>
        <w:t xml:space="preserve">that has the </w:t>
      </w:r>
      <w:r w:rsidRPr="003F58F6">
        <w:rPr>
          <w:rFonts w:ascii="Courier New" w:hAnsi="Courier New" w:cs="Courier New"/>
          <w:sz w:val="24"/>
          <w:szCs w:val="24"/>
        </w:rPr>
        <w:lastRenderedPageBreak/>
        <w:t xml:space="preserve">potential for commercialization and public benefit. Phase I supports exploration of the technical merit or feasibility of an idea or technology. </w:t>
      </w:r>
    </w:p>
    <w:p w:rsidRPr="003F58F6" w:rsidR="00C653B2" w:rsidP="004C37F3" w:rsidRDefault="00C653B2" w14:paraId="47176DAD" w14:textId="3AE97B9F">
      <w:pPr>
        <w:spacing w:line="360" w:lineRule="auto"/>
        <w:rPr>
          <w:rFonts w:ascii="Courier New" w:hAnsi="Courier New" w:cs="Courier New"/>
          <w:sz w:val="24"/>
          <w:szCs w:val="24"/>
          <w:lang w:val="en"/>
        </w:rPr>
      </w:pPr>
      <w:r w:rsidRPr="003F58F6">
        <w:rPr>
          <w:rFonts w:ascii="Courier New" w:hAnsi="Courier New" w:cs="Courier New"/>
          <w:sz w:val="24"/>
          <w:szCs w:val="24"/>
          <w:lang w:val="en"/>
        </w:rPr>
        <w:t xml:space="preserve">In Phase I, the contractor developed two </w:t>
      </w:r>
      <w:r w:rsidRPr="003F58F6">
        <w:rPr>
          <w:rFonts w:ascii="Courier New" w:hAnsi="Courier New" w:cs="Courier New"/>
          <w:i/>
          <w:iCs/>
          <w:sz w:val="24"/>
          <w:szCs w:val="24"/>
          <w:lang w:val="en"/>
        </w:rPr>
        <w:t>prototypes</w:t>
      </w:r>
      <w:r w:rsidRPr="003F58F6">
        <w:rPr>
          <w:rFonts w:ascii="Courier New" w:hAnsi="Courier New" w:cs="Courier New"/>
          <w:sz w:val="24"/>
          <w:szCs w:val="24"/>
          <w:lang w:val="en"/>
        </w:rPr>
        <w:t>:</w:t>
      </w:r>
    </w:p>
    <w:p w:rsidRPr="003F58F6" w:rsidR="00C653B2" w:rsidP="004C37F3" w:rsidRDefault="00C653B2" w14:paraId="68D76D06" w14:textId="77777777">
      <w:pPr>
        <w:pStyle w:val="ListParagraph"/>
        <w:numPr>
          <w:ilvl w:val="0"/>
          <w:numId w:val="10"/>
        </w:numPr>
        <w:spacing w:line="360" w:lineRule="auto"/>
        <w:rPr>
          <w:rFonts w:ascii="Courier New" w:hAnsi="Courier New" w:cs="Courier New"/>
          <w:sz w:val="24"/>
          <w:szCs w:val="24"/>
        </w:rPr>
      </w:pPr>
      <w:r w:rsidRPr="003F58F6">
        <w:rPr>
          <w:rFonts w:ascii="Courier New" w:hAnsi="Courier New" w:cs="Courier New"/>
          <w:sz w:val="24"/>
          <w:szCs w:val="24"/>
        </w:rPr>
        <w:t xml:space="preserve">A harm reduction kit with safer injection supplies for PWID. </w:t>
      </w:r>
    </w:p>
    <w:p w:rsidRPr="003F58F6" w:rsidR="00C653B2" w:rsidP="004C37F3" w:rsidRDefault="005C62B1" w14:paraId="2B7E5D97" w14:textId="77777777">
      <w:pPr>
        <w:pStyle w:val="ListParagraph"/>
        <w:numPr>
          <w:ilvl w:val="0"/>
          <w:numId w:val="10"/>
        </w:numPr>
        <w:spacing w:line="360" w:lineRule="auto"/>
        <w:rPr>
          <w:rFonts w:ascii="Courier New" w:hAnsi="Courier New" w:cs="Courier New"/>
          <w:sz w:val="24"/>
          <w:szCs w:val="24"/>
        </w:rPr>
      </w:pPr>
      <w:r w:rsidRPr="003F58F6">
        <w:rPr>
          <w:rFonts w:ascii="Courier New" w:hAnsi="Courier New" w:cs="Courier New"/>
          <w:sz w:val="24"/>
          <w:szCs w:val="24"/>
        </w:rPr>
        <w:t xml:space="preserve">Online </w:t>
      </w:r>
      <w:r w:rsidRPr="003F58F6" w:rsidR="00C653B2">
        <w:rPr>
          <w:rFonts w:ascii="Courier New" w:hAnsi="Courier New" w:cs="Courier New"/>
          <w:sz w:val="24"/>
          <w:szCs w:val="24"/>
        </w:rPr>
        <w:t>videos designed to build MicroSkills™ for pharmac</w:t>
      </w:r>
      <w:r w:rsidRPr="003F58F6">
        <w:rPr>
          <w:rFonts w:ascii="Courier New" w:hAnsi="Courier New" w:cs="Courier New"/>
          <w:sz w:val="24"/>
          <w:szCs w:val="24"/>
        </w:rPr>
        <w:t>y personnel</w:t>
      </w:r>
      <w:r w:rsidRPr="003F58F6" w:rsidR="00C653B2">
        <w:rPr>
          <w:rFonts w:ascii="Courier New" w:hAnsi="Courier New" w:cs="Courier New"/>
          <w:sz w:val="24"/>
          <w:szCs w:val="24"/>
        </w:rPr>
        <w:t xml:space="preserve"> and prepare and support pharmacy personnel to communicate effectively with and to serve PWID purchasing non-prescription syringes. (MicroSkills™ are discrete portions of demonstrative skills that can be combined to make a larger skill. Combinations or sets of MicroSkills™ are considered a skill set).</w:t>
      </w:r>
    </w:p>
    <w:p w:rsidRPr="003F58F6" w:rsidR="008F7AD8" w:rsidP="008F7AD8" w:rsidRDefault="00C653B2" w14:paraId="2BA27345" w14:textId="122CDC69">
      <w:pPr>
        <w:spacing w:before="240" w:line="360" w:lineRule="auto"/>
        <w:rPr>
          <w:rFonts w:ascii="Courier New" w:hAnsi="Courier New" w:cs="Courier New"/>
          <w:sz w:val="24"/>
          <w:szCs w:val="24"/>
        </w:rPr>
      </w:pPr>
      <w:r w:rsidRPr="003F58F6">
        <w:rPr>
          <w:rFonts w:ascii="Courier New" w:hAnsi="Courier New" w:cs="Courier New"/>
          <w:sz w:val="24"/>
          <w:szCs w:val="24"/>
        </w:rPr>
        <w:t>In this phase II project</w:t>
      </w:r>
      <w:r w:rsidRPr="003F58F6" w:rsidR="006948D0">
        <w:rPr>
          <w:rFonts w:ascii="Courier New" w:hAnsi="Courier New" w:cs="Courier New"/>
          <w:sz w:val="24"/>
          <w:szCs w:val="24"/>
        </w:rPr>
        <w:t xml:space="preserve">, the contractor will complete the development of the </w:t>
      </w:r>
      <w:r w:rsidRPr="003F58F6" w:rsidR="004B6914">
        <w:rPr>
          <w:rFonts w:ascii="Courier New" w:hAnsi="Courier New" w:cs="Courier New"/>
          <w:sz w:val="24"/>
          <w:szCs w:val="24"/>
        </w:rPr>
        <w:t>harm reduction kit for PWID and online training videos for pharmacy personnel. The contractor will also develop a resource website for PWID</w:t>
      </w:r>
      <w:r w:rsidRPr="003F58F6" w:rsidR="00DF532B">
        <w:rPr>
          <w:rFonts w:ascii="Courier New" w:hAnsi="Courier New" w:cs="Courier New"/>
          <w:sz w:val="24"/>
          <w:szCs w:val="24"/>
        </w:rPr>
        <w:t xml:space="preserve"> and conduct an in-field demonstration and evaluation of the aforementioned resources</w:t>
      </w:r>
      <w:r w:rsidRPr="003F58F6" w:rsidR="004B6914">
        <w:rPr>
          <w:rFonts w:ascii="Courier New" w:hAnsi="Courier New" w:cs="Courier New"/>
          <w:sz w:val="24"/>
          <w:szCs w:val="24"/>
        </w:rPr>
        <w:t>.</w:t>
      </w:r>
    </w:p>
    <w:p w:rsidRPr="003F58F6" w:rsidR="0031618A" w:rsidP="008F7AD8" w:rsidRDefault="0031618A" w14:paraId="27BF504A" w14:textId="2EE54722">
      <w:pPr>
        <w:widowControl w:val="0"/>
        <w:autoSpaceDE w:val="0"/>
        <w:autoSpaceDN w:val="0"/>
        <w:adjustRightInd w:val="0"/>
        <w:spacing w:before="240" w:line="360" w:lineRule="auto"/>
        <w:rPr>
          <w:rFonts w:ascii="Courier New" w:hAnsi="Courier New" w:cs="Courier New"/>
          <w:i/>
          <w:iCs/>
          <w:sz w:val="24"/>
          <w:szCs w:val="24"/>
        </w:rPr>
      </w:pPr>
      <w:r w:rsidRPr="003F58F6">
        <w:rPr>
          <w:rFonts w:ascii="Courier New" w:hAnsi="Courier New" w:cs="Courier New"/>
          <w:i/>
          <w:iCs/>
          <w:sz w:val="24"/>
          <w:szCs w:val="24"/>
        </w:rPr>
        <w:t>Harm reduction kit for PWID</w:t>
      </w:r>
    </w:p>
    <w:p w:rsidRPr="003F58F6" w:rsidR="00E970CF" w:rsidP="008F7AD8" w:rsidRDefault="008B60FF" w14:paraId="7177FBEC" w14:textId="77777777">
      <w:pPr>
        <w:widowControl w:val="0"/>
        <w:autoSpaceDE w:val="0"/>
        <w:autoSpaceDN w:val="0"/>
        <w:adjustRightInd w:val="0"/>
        <w:spacing w:line="360" w:lineRule="auto"/>
        <w:rPr>
          <w:rFonts w:ascii="Courier New" w:hAnsi="Courier New" w:cs="Courier New"/>
          <w:sz w:val="24"/>
          <w:szCs w:val="24"/>
        </w:rPr>
      </w:pPr>
      <w:r w:rsidRPr="003F58F6">
        <w:rPr>
          <w:rFonts w:ascii="Courier New" w:hAnsi="Courier New" w:cs="Courier New"/>
          <w:sz w:val="24"/>
          <w:szCs w:val="24"/>
        </w:rPr>
        <w:t>A</w:t>
      </w:r>
      <w:r w:rsidRPr="003F58F6" w:rsidR="00F869F0">
        <w:rPr>
          <w:rFonts w:ascii="Courier New" w:hAnsi="Courier New" w:cs="Courier New"/>
          <w:sz w:val="24"/>
          <w:szCs w:val="24"/>
        </w:rPr>
        <w:t xml:space="preserve"> harm reduction kit for PWID</w:t>
      </w:r>
      <w:r w:rsidRPr="003F58F6">
        <w:rPr>
          <w:rFonts w:ascii="Courier New" w:hAnsi="Courier New" w:cs="Courier New"/>
          <w:sz w:val="24"/>
          <w:szCs w:val="24"/>
        </w:rPr>
        <w:t xml:space="preserve"> will be </w:t>
      </w:r>
      <w:r w:rsidRPr="003F58F6" w:rsidR="00DF532B">
        <w:rPr>
          <w:rFonts w:ascii="Courier New" w:hAnsi="Courier New" w:cs="Courier New"/>
          <w:sz w:val="24"/>
          <w:szCs w:val="24"/>
        </w:rPr>
        <w:t>finalized</w:t>
      </w:r>
      <w:r w:rsidRPr="003F58F6" w:rsidR="00F869F0">
        <w:rPr>
          <w:rFonts w:ascii="Courier New" w:hAnsi="Courier New" w:cs="Courier New"/>
          <w:sz w:val="24"/>
          <w:szCs w:val="24"/>
        </w:rPr>
        <w:t xml:space="preserve">. </w:t>
      </w:r>
      <w:r w:rsidRPr="003F58F6">
        <w:rPr>
          <w:rFonts w:ascii="Courier New" w:hAnsi="Courier New" w:cs="Courier New"/>
          <w:sz w:val="24"/>
          <w:szCs w:val="24"/>
        </w:rPr>
        <w:t>The k</w:t>
      </w:r>
      <w:r w:rsidRPr="003F58F6" w:rsidR="001E71B8">
        <w:rPr>
          <w:rFonts w:ascii="Courier New" w:hAnsi="Courier New" w:cs="Courier New"/>
          <w:sz w:val="24"/>
          <w:szCs w:val="24"/>
        </w:rPr>
        <w:t>it will contain harm reduction supplies such as sterile syringes, sharps disposal container, alcohol pads, antibiotic ointment and bandages.</w:t>
      </w:r>
    </w:p>
    <w:p w:rsidRPr="003F58F6" w:rsidR="00430E43" w:rsidP="00430E43" w:rsidRDefault="00430E43" w14:paraId="23FE22F2" w14:textId="77777777">
      <w:pPr>
        <w:widowControl w:val="0"/>
        <w:autoSpaceDE w:val="0"/>
        <w:autoSpaceDN w:val="0"/>
        <w:adjustRightInd w:val="0"/>
        <w:spacing w:line="360" w:lineRule="auto"/>
        <w:rPr>
          <w:rFonts w:ascii="Courier New" w:hAnsi="Courier New" w:cs="Courier New"/>
          <w:i/>
          <w:iCs/>
          <w:sz w:val="24"/>
          <w:szCs w:val="24"/>
        </w:rPr>
      </w:pPr>
      <w:r w:rsidRPr="003F58F6">
        <w:rPr>
          <w:rFonts w:ascii="Courier New" w:hAnsi="Courier New" w:cs="Courier New"/>
          <w:i/>
          <w:iCs/>
          <w:sz w:val="24"/>
          <w:szCs w:val="24"/>
        </w:rPr>
        <w:t>Online training videos for pharmacists and other pharmacy personnel on NPSS</w:t>
      </w:r>
    </w:p>
    <w:p w:rsidRPr="003F58F6" w:rsidR="00430E43" w:rsidP="00430E43" w:rsidRDefault="00430E43" w14:paraId="678F7042" w14:textId="6659D539">
      <w:pPr>
        <w:spacing w:before="240" w:line="360" w:lineRule="auto"/>
        <w:rPr>
          <w:rFonts w:ascii="Courier New" w:hAnsi="Courier New" w:cs="Courier New"/>
          <w:sz w:val="24"/>
          <w:szCs w:val="24"/>
        </w:rPr>
      </w:pPr>
      <w:r w:rsidRPr="003F58F6">
        <w:rPr>
          <w:rFonts w:ascii="Courier New" w:hAnsi="Courier New" w:cs="Courier New"/>
          <w:sz w:val="24"/>
          <w:szCs w:val="24"/>
        </w:rPr>
        <w:t xml:space="preserve">A minimum of 50 MicroSkills™ training videos will be developed to cover a variety of skill sets related to NPSS including (but not limited to) informing and motivating pharmacy staff about </w:t>
      </w:r>
      <w:r w:rsidRPr="003F58F6">
        <w:rPr>
          <w:rFonts w:ascii="Courier New" w:hAnsi="Courier New" w:cs="Courier New"/>
          <w:sz w:val="24"/>
          <w:szCs w:val="24"/>
        </w:rPr>
        <w:lastRenderedPageBreak/>
        <w:t xml:space="preserve">NPSS, providing harm reduction consults, providing respectful service that is compliant with state specific laws on NPSS, and responding to challenging situations. </w:t>
      </w:r>
      <w:r w:rsidR="00B806EF">
        <w:rPr>
          <w:rFonts w:ascii="Courier New" w:hAnsi="Courier New" w:cs="Courier New"/>
          <w:sz w:val="24"/>
          <w:szCs w:val="24"/>
        </w:rPr>
        <w:t xml:space="preserve">Each video will be 20 – 120 seconds in duration. </w:t>
      </w:r>
      <w:r w:rsidRPr="003F58F6">
        <w:rPr>
          <w:rFonts w:ascii="Courier New" w:hAnsi="Courier New" w:cs="Courier New"/>
          <w:sz w:val="24"/>
          <w:szCs w:val="24"/>
        </w:rPr>
        <w:t xml:space="preserve">Contractor staff will develop a concept to demonstrate each skill, write a script including all stage direction, and storyboard each planned video clip. Once all scripts are final, video production will begin. </w:t>
      </w:r>
    </w:p>
    <w:p w:rsidRPr="003F58F6" w:rsidR="0031618A" w:rsidP="004C37F3" w:rsidRDefault="0031618A" w14:paraId="23089328" w14:textId="77777777">
      <w:pPr>
        <w:widowControl w:val="0"/>
        <w:autoSpaceDE w:val="0"/>
        <w:autoSpaceDN w:val="0"/>
        <w:adjustRightInd w:val="0"/>
        <w:spacing w:after="0" w:line="360" w:lineRule="auto"/>
        <w:rPr>
          <w:rFonts w:ascii="Courier New" w:hAnsi="Courier New" w:cs="Courier New"/>
          <w:sz w:val="24"/>
          <w:szCs w:val="24"/>
        </w:rPr>
      </w:pPr>
    </w:p>
    <w:p w:rsidRPr="003F58F6" w:rsidR="0031618A" w:rsidP="008F7AD8" w:rsidRDefault="0031618A" w14:paraId="3F8279FA" w14:textId="725DEAE3">
      <w:pPr>
        <w:widowControl w:val="0"/>
        <w:autoSpaceDE w:val="0"/>
        <w:autoSpaceDN w:val="0"/>
        <w:adjustRightInd w:val="0"/>
        <w:spacing w:line="360" w:lineRule="auto"/>
        <w:rPr>
          <w:rFonts w:ascii="Courier New" w:hAnsi="Courier New" w:cs="Courier New"/>
          <w:i/>
          <w:iCs/>
          <w:sz w:val="24"/>
          <w:szCs w:val="24"/>
        </w:rPr>
      </w:pPr>
      <w:r w:rsidRPr="003F58F6">
        <w:rPr>
          <w:rFonts w:ascii="Courier New" w:hAnsi="Courier New" w:cs="Courier New"/>
          <w:i/>
          <w:iCs/>
          <w:sz w:val="24"/>
          <w:szCs w:val="24"/>
        </w:rPr>
        <w:t>Resource website for PWID</w:t>
      </w:r>
    </w:p>
    <w:p w:rsidRPr="003F58F6" w:rsidR="0031618A" w:rsidP="00CE3E5C" w:rsidRDefault="0031618A" w14:paraId="6DC262AA" w14:textId="6D742097">
      <w:pPr>
        <w:widowControl w:val="0"/>
        <w:autoSpaceDE w:val="0"/>
        <w:autoSpaceDN w:val="0"/>
        <w:adjustRightInd w:val="0"/>
        <w:spacing w:line="360" w:lineRule="auto"/>
        <w:rPr>
          <w:rFonts w:ascii="Courier New" w:hAnsi="Courier New" w:cs="Courier New"/>
          <w:sz w:val="24"/>
          <w:szCs w:val="24"/>
        </w:rPr>
      </w:pPr>
      <w:r w:rsidRPr="003F58F6">
        <w:rPr>
          <w:rFonts w:ascii="Courier New" w:hAnsi="Courier New" w:cs="Courier New"/>
          <w:sz w:val="24"/>
          <w:szCs w:val="24"/>
        </w:rPr>
        <w:t xml:space="preserve">A website will be developed for PWID that includes a short video demonstrating how to </w:t>
      </w:r>
      <w:r w:rsidRPr="003F58F6" w:rsidR="005448BB">
        <w:rPr>
          <w:rFonts w:ascii="Courier New" w:hAnsi="Courier New" w:cs="Courier New"/>
          <w:sz w:val="24"/>
          <w:szCs w:val="24"/>
        </w:rPr>
        <w:t>use the components of the harm reduction kit most safely</w:t>
      </w:r>
      <w:r w:rsidRPr="003F58F6">
        <w:rPr>
          <w:rFonts w:ascii="Courier New" w:hAnsi="Courier New" w:cs="Courier New"/>
          <w:sz w:val="24"/>
          <w:szCs w:val="24"/>
        </w:rPr>
        <w:t xml:space="preserve">, emphasizing procedures that reduce the likelihood of acquiring HIV (i.e., not sharing syringes or other injection equipment) and sharps disposal. A short video by a substance use disorder counselor on what to expect when </w:t>
      </w:r>
      <w:r w:rsidRPr="003F58F6" w:rsidR="00435985">
        <w:rPr>
          <w:rFonts w:ascii="Courier New" w:hAnsi="Courier New" w:cs="Courier New"/>
          <w:sz w:val="24"/>
          <w:szCs w:val="24"/>
        </w:rPr>
        <w:t>seeking</w:t>
      </w:r>
      <w:r w:rsidRPr="003F58F6">
        <w:rPr>
          <w:rFonts w:ascii="Courier New" w:hAnsi="Courier New" w:cs="Courier New"/>
          <w:sz w:val="24"/>
          <w:szCs w:val="24"/>
        </w:rPr>
        <w:t xml:space="preserve"> substance use treatment services will be integrated into the website. The website will also contain a resource locator which shows the location of available resources that might be useful to PWID (e.g., syringe services programs, sharps disposal locations, substance use disorder treatment providers).</w:t>
      </w:r>
    </w:p>
    <w:p w:rsidRPr="003F58F6" w:rsidR="00E970CF" w:rsidP="00CE3E5C" w:rsidRDefault="009E23C6" w14:paraId="6398CCDC" w14:textId="77777777">
      <w:pPr>
        <w:widowControl w:val="0"/>
        <w:autoSpaceDE w:val="0"/>
        <w:autoSpaceDN w:val="0"/>
        <w:adjustRightInd w:val="0"/>
        <w:spacing w:before="240" w:line="360" w:lineRule="auto"/>
        <w:rPr>
          <w:rFonts w:ascii="Courier New" w:hAnsi="Courier New" w:cs="Courier New"/>
          <w:i/>
          <w:iCs/>
          <w:sz w:val="24"/>
          <w:szCs w:val="24"/>
        </w:rPr>
      </w:pPr>
      <w:r w:rsidRPr="003F58F6">
        <w:rPr>
          <w:rFonts w:ascii="Courier New" w:hAnsi="Courier New" w:cs="Courier New"/>
          <w:i/>
          <w:iCs/>
          <w:sz w:val="24"/>
          <w:szCs w:val="24"/>
        </w:rPr>
        <w:t>In field demonstration and evaluation of the harm reduction kit, resource website for PWID and online training videos.</w:t>
      </w:r>
    </w:p>
    <w:p w:rsidRPr="003F58F6" w:rsidR="00FE6B28" w:rsidP="008F7AD8" w:rsidRDefault="00FC3E7B" w14:paraId="0179B4B3" w14:textId="316BF59E">
      <w:pPr>
        <w:autoSpaceDE w:val="0"/>
        <w:autoSpaceDN w:val="0"/>
        <w:adjustRightInd w:val="0"/>
        <w:spacing w:line="360" w:lineRule="auto"/>
        <w:rPr>
          <w:rFonts w:ascii="Courier New" w:hAnsi="Courier New" w:cs="Courier New"/>
          <w:sz w:val="24"/>
          <w:szCs w:val="24"/>
        </w:rPr>
      </w:pPr>
      <w:bookmarkStart w:name="_Hlk56685696" w:id="6"/>
      <w:r w:rsidRPr="003F58F6">
        <w:rPr>
          <w:rFonts w:ascii="Courier New" w:hAnsi="Courier New" w:cs="Courier New"/>
          <w:sz w:val="24"/>
          <w:szCs w:val="24"/>
        </w:rPr>
        <w:t xml:space="preserve">Once </w:t>
      </w:r>
      <w:r w:rsidRPr="003F58F6" w:rsidR="00D10221">
        <w:rPr>
          <w:rFonts w:ascii="Courier New" w:hAnsi="Courier New" w:cs="Courier New"/>
          <w:sz w:val="24"/>
          <w:szCs w:val="24"/>
        </w:rPr>
        <w:t>finalized</w:t>
      </w:r>
      <w:r w:rsidRPr="003F58F6">
        <w:rPr>
          <w:rFonts w:ascii="Courier New" w:hAnsi="Courier New" w:cs="Courier New"/>
          <w:sz w:val="24"/>
          <w:szCs w:val="24"/>
        </w:rPr>
        <w:t>, th</w:t>
      </w:r>
      <w:r w:rsidRPr="003F58F6" w:rsidR="00E970CF">
        <w:rPr>
          <w:rFonts w:ascii="Courier New" w:hAnsi="Courier New" w:cs="Courier New"/>
          <w:sz w:val="24"/>
          <w:szCs w:val="24"/>
        </w:rPr>
        <w:t xml:space="preserve">e harm reduction kit, </w:t>
      </w:r>
      <w:r w:rsidRPr="003F58F6" w:rsidR="00430E43">
        <w:rPr>
          <w:rFonts w:ascii="Courier New" w:hAnsi="Courier New" w:cs="Courier New"/>
          <w:sz w:val="24"/>
          <w:szCs w:val="24"/>
        </w:rPr>
        <w:t xml:space="preserve">online training, and </w:t>
      </w:r>
      <w:r w:rsidRPr="003F58F6" w:rsidR="00E970CF">
        <w:rPr>
          <w:rFonts w:ascii="Courier New" w:hAnsi="Courier New" w:cs="Courier New"/>
          <w:sz w:val="24"/>
          <w:szCs w:val="24"/>
        </w:rPr>
        <w:t>resource website for PWID</w:t>
      </w:r>
      <w:r w:rsidRPr="003F58F6" w:rsidR="00430E43">
        <w:rPr>
          <w:rFonts w:ascii="Courier New" w:hAnsi="Courier New" w:cs="Courier New"/>
          <w:sz w:val="24"/>
          <w:szCs w:val="24"/>
        </w:rPr>
        <w:t xml:space="preserve"> </w:t>
      </w:r>
      <w:r w:rsidRPr="003F58F6" w:rsidR="00E970CF">
        <w:rPr>
          <w:rFonts w:ascii="Courier New" w:hAnsi="Courier New" w:cs="Courier New"/>
          <w:sz w:val="24"/>
          <w:szCs w:val="24"/>
        </w:rPr>
        <w:t xml:space="preserve">will be subjected to an in-field demonstration and evaluation </w:t>
      </w:r>
      <w:r w:rsidRPr="003F58F6" w:rsidR="008766F3">
        <w:rPr>
          <w:rFonts w:ascii="Courier New" w:hAnsi="Courier New" w:cs="Courier New"/>
          <w:sz w:val="24"/>
          <w:szCs w:val="24"/>
        </w:rPr>
        <w:t xml:space="preserve">which </w:t>
      </w:r>
      <w:r w:rsidRPr="003F58F6" w:rsidR="00FE6B28">
        <w:rPr>
          <w:rFonts w:ascii="Courier New" w:hAnsi="Courier New" w:cs="Courier New"/>
          <w:sz w:val="24"/>
          <w:szCs w:val="24"/>
        </w:rPr>
        <w:t xml:space="preserve">will consist of </w:t>
      </w:r>
      <w:r w:rsidRPr="003F58F6" w:rsidR="00E970CF">
        <w:rPr>
          <w:rFonts w:ascii="Courier New" w:hAnsi="Courier New" w:cs="Courier New"/>
          <w:sz w:val="24"/>
          <w:szCs w:val="24"/>
        </w:rPr>
        <w:t xml:space="preserve">the following: </w:t>
      </w:r>
      <w:bookmarkStart w:name="_Hlk56678693" w:id="7"/>
      <w:r w:rsidRPr="003F58F6" w:rsidR="00E970CF">
        <w:rPr>
          <w:rFonts w:ascii="Courier New" w:hAnsi="Courier New" w:cs="Courier New"/>
          <w:sz w:val="24"/>
          <w:szCs w:val="24"/>
        </w:rPr>
        <w:t xml:space="preserve">a pre-test survey </w:t>
      </w:r>
      <w:bookmarkStart w:name="_Hlk56685894" w:id="8"/>
      <w:r w:rsidRPr="003F58F6" w:rsidR="00E970CF">
        <w:rPr>
          <w:rFonts w:ascii="Courier New" w:hAnsi="Courier New" w:cs="Courier New"/>
          <w:sz w:val="24"/>
          <w:szCs w:val="24"/>
        </w:rPr>
        <w:t xml:space="preserve">to assess pharmacy personnel’s knowledge </w:t>
      </w:r>
      <w:r w:rsidRPr="003F58F6" w:rsidR="00435985">
        <w:rPr>
          <w:rFonts w:ascii="Courier New" w:hAnsi="Courier New" w:cs="Courier New"/>
          <w:sz w:val="24"/>
          <w:szCs w:val="24"/>
        </w:rPr>
        <w:t>and skills</w:t>
      </w:r>
      <w:r w:rsidRPr="003F58F6" w:rsidR="00E970CF">
        <w:rPr>
          <w:rFonts w:ascii="Courier New" w:hAnsi="Courier New" w:cs="Courier New"/>
          <w:sz w:val="24"/>
          <w:szCs w:val="24"/>
        </w:rPr>
        <w:t xml:space="preserve"> related to NPSS</w:t>
      </w:r>
      <w:bookmarkEnd w:id="8"/>
      <w:r w:rsidRPr="003F58F6" w:rsidR="00E970CF">
        <w:rPr>
          <w:rFonts w:ascii="Courier New" w:hAnsi="Courier New" w:cs="Courier New"/>
          <w:sz w:val="24"/>
          <w:szCs w:val="24"/>
        </w:rPr>
        <w:t xml:space="preserve">; a one-week period in which </w:t>
      </w:r>
      <w:r w:rsidRPr="003F58F6" w:rsidR="00AB67C2">
        <w:rPr>
          <w:rFonts w:ascii="Courier New" w:hAnsi="Courier New" w:cs="Courier New"/>
          <w:sz w:val="24"/>
          <w:szCs w:val="24"/>
        </w:rPr>
        <w:t xml:space="preserve">pharmacy </w:t>
      </w:r>
      <w:r w:rsidRPr="003F58F6" w:rsidR="00E970CF">
        <w:rPr>
          <w:rFonts w:ascii="Courier New" w:hAnsi="Courier New" w:cs="Courier New"/>
          <w:sz w:val="24"/>
          <w:szCs w:val="24"/>
        </w:rPr>
        <w:t xml:space="preserve">staff have access to the </w:t>
      </w:r>
      <w:r w:rsidRPr="003F58F6" w:rsidR="00FE6B28">
        <w:rPr>
          <w:rFonts w:ascii="Courier New" w:hAnsi="Courier New" w:cs="Courier New"/>
          <w:sz w:val="24"/>
          <w:szCs w:val="24"/>
        </w:rPr>
        <w:t xml:space="preserve">online training </w:t>
      </w:r>
      <w:r w:rsidRPr="003F58F6" w:rsidR="00E970CF">
        <w:rPr>
          <w:rFonts w:ascii="Courier New" w:hAnsi="Courier New" w:cs="Courier New"/>
          <w:sz w:val="24"/>
          <w:szCs w:val="24"/>
        </w:rPr>
        <w:t xml:space="preserve">videos and are encouraged to use them; and a post-test survey to assess pharmacy personnel’s post-training knowledge </w:t>
      </w:r>
      <w:r w:rsidRPr="003F58F6" w:rsidR="00435985">
        <w:rPr>
          <w:rFonts w:ascii="Courier New" w:hAnsi="Courier New" w:cs="Courier New"/>
          <w:sz w:val="24"/>
          <w:szCs w:val="24"/>
        </w:rPr>
        <w:t xml:space="preserve">and skills </w:t>
      </w:r>
      <w:r w:rsidRPr="003F58F6" w:rsidR="00E970CF">
        <w:rPr>
          <w:rFonts w:ascii="Courier New" w:hAnsi="Courier New" w:cs="Courier New"/>
          <w:sz w:val="24"/>
          <w:szCs w:val="24"/>
        </w:rPr>
        <w:t xml:space="preserve">related </w:t>
      </w:r>
      <w:r w:rsidRPr="003F58F6" w:rsidR="00E970CF">
        <w:rPr>
          <w:rFonts w:ascii="Courier New" w:hAnsi="Courier New" w:cs="Courier New"/>
          <w:sz w:val="24"/>
          <w:szCs w:val="24"/>
        </w:rPr>
        <w:lastRenderedPageBreak/>
        <w:t>to NPSS</w:t>
      </w:r>
      <w:bookmarkEnd w:id="7"/>
      <w:r w:rsidRPr="003F58F6" w:rsidR="00E970CF">
        <w:rPr>
          <w:rFonts w:ascii="Courier New" w:hAnsi="Courier New" w:cs="Courier New"/>
          <w:sz w:val="24"/>
          <w:szCs w:val="24"/>
        </w:rPr>
        <w:t xml:space="preserve">. </w:t>
      </w:r>
      <w:r w:rsidRPr="003F58F6" w:rsidR="00EF7284">
        <w:rPr>
          <w:rFonts w:ascii="Courier New" w:hAnsi="Courier New" w:cs="Courier New"/>
          <w:bCs/>
          <w:sz w:val="24"/>
          <w:szCs w:val="24"/>
        </w:rPr>
        <w:t>After</w:t>
      </w:r>
      <w:r w:rsidRPr="003F58F6" w:rsidR="00E970CF">
        <w:rPr>
          <w:rFonts w:ascii="Courier New" w:hAnsi="Courier New" w:cs="Courier New"/>
          <w:bCs/>
          <w:sz w:val="24"/>
          <w:szCs w:val="24"/>
        </w:rPr>
        <w:t xml:space="preserve"> the </w:t>
      </w:r>
      <w:r w:rsidR="00417131">
        <w:rPr>
          <w:rFonts w:ascii="Courier New" w:hAnsi="Courier New" w:cs="Courier New"/>
          <w:bCs/>
          <w:sz w:val="24"/>
          <w:szCs w:val="24"/>
        </w:rPr>
        <w:t xml:space="preserve">pharmacy personnel </w:t>
      </w:r>
      <w:r w:rsidR="00EA15EB">
        <w:rPr>
          <w:rFonts w:ascii="Courier New" w:hAnsi="Courier New" w:cs="Courier New"/>
          <w:bCs/>
          <w:sz w:val="24"/>
          <w:szCs w:val="24"/>
        </w:rPr>
        <w:t xml:space="preserve">have had access to the online training videos for </w:t>
      </w:r>
      <w:r w:rsidRPr="003F58F6" w:rsidR="00E970CF">
        <w:rPr>
          <w:rFonts w:ascii="Courier New" w:hAnsi="Courier New" w:cs="Courier New"/>
          <w:bCs/>
          <w:sz w:val="24"/>
          <w:szCs w:val="24"/>
        </w:rPr>
        <w:t>one</w:t>
      </w:r>
      <w:r w:rsidR="00302E31">
        <w:rPr>
          <w:rFonts w:ascii="Courier New" w:hAnsi="Courier New" w:cs="Courier New"/>
          <w:bCs/>
          <w:sz w:val="24"/>
          <w:szCs w:val="24"/>
        </w:rPr>
        <w:t xml:space="preserve"> </w:t>
      </w:r>
      <w:r w:rsidRPr="003F58F6" w:rsidR="00E970CF">
        <w:rPr>
          <w:rFonts w:ascii="Courier New" w:hAnsi="Courier New" w:cs="Courier New"/>
          <w:bCs/>
          <w:sz w:val="24"/>
          <w:szCs w:val="24"/>
        </w:rPr>
        <w:t>week, PWID who purchase non-prescription syringes from the participant pharmacy will be given the harm reduction kit</w:t>
      </w:r>
      <w:r w:rsidRPr="003F58F6" w:rsidR="00AB67C2">
        <w:rPr>
          <w:rFonts w:ascii="Courier New" w:hAnsi="Courier New" w:cs="Courier New"/>
          <w:bCs/>
          <w:sz w:val="24"/>
          <w:szCs w:val="24"/>
        </w:rPr>
        <w:t>, free of cost,</w:t>
      </w:r>
      <w:r w:rsidRPr="003F58F6" w:rsidR="00E970CF">
        <w:rPr>
          <w:rFonts w:ascii="Courier New" w:hAnsi="Courier New" w:cs="Courier New"/>
          <w:bCs/>
          <w:sz w:val="24"/>
          <w:szCs w:val="24"/>
        </w:rPr>
        <w:t xml:space="preserve"> and all PWID clients will have access to the resource website for PWID</w:t>
      </w:r>
      <w:r w:rsidRPr="003F58F6" w:rsidR="00AA0C64">
        <w:rPr>
          <w:rFonts w:ascii="Courier New" w:hAnsi="Courier New" w:cs="Courier New"/>
          <w:bCs/>
          <w:sz w:val="24"/>
          <w:szCs w:val="24"/>
        </w:rPr>
        <w:t xml:space="preserve"> for 30 days</w:t>
      </w:r>
      <w:r w:rsidRPr="003F58F6" w:rsidR="00E970CF">
        <w:rPr>
          <w:rFonts w:ascii="Courier New" w:hAnsi="Courier New" w:cs="Courier New"/>
          <w:bCs/>
          <w:sz w:val="24"/>
          <w:szCs w:val="24"/>
        </w:rPr>
        <w:t xml:space="preserve">. </w:t>
      </w:r>
    </w:p>
    <w:bookmarkEnd w:id="6"/>
    <w:p w:rsidRPr="003F58F6" w:rsidR="00E970CF" w:rsidP="008F7AD8" w:rsidRDefault="00FC3E7B" w14:paraId="2567A1D0" w14:textId="184B97F4">
      <w:pPr>
        <w:widowControl w:val="0"/>
        <w:autoSpaceDE w:val="0"/>
        <w:autoSpaceDN w:val="0"/>
        <w:adjustRightInd w:val="0"/>
        <w:spacing w:line="360" w:lineRule="auto"/>
        <w:rPr>
          <w:rFonts w:ascii="Courier New" w:hAnsi="Courier New" w:cs="Courier New"/>
          <w:color w:val="000000"/>
          <w:sz w:val="24"/>
          <w:szCs w:val="24"/>
        </w:rPr>
      </w:pPr>
      <w:r w:rsidRPr="003F58F6">
        <w:rPr>
          <w:rFonts w:ascii="Courier New" w:hAnsi="Courier New" w:cs="Courier New"/>
          <w:bCs/>
          <w:iCs/>
          <w:sz w:val="24"/>
          <w:szCs w:val="24"/>
        </w:rPr>
        <w:t xml:space="preserve">The in-field demonstration and evaluation will take place at a </w:t>
      </w:r>
      <w:r w:rsidRPr="003F58F6" w:rsidR="00E970CF">
        <w:rPr>
          <w:rFonts w:ascii="Courier New" w:hAnsi="Courier New" w:cs="Courier New"/>
          <w:bCs/>
          <w:iCs/>
          <w:sz w:val="24"/>
          <w:szCs w:val="24"/>
        </w:rPr>
        <w:t xml:space="preserve">convenience sample of 12 pharmacies. </w:t>
      </w:r>
      <w:r w:rsidRPr="003F58F6" w:rsidR="00C17ACD">
        <w:rPr>
          <w:rFonts w:ascii="Courier New" w:hAnsi="Courier New" w:cs="Courier New"/>
          <w:bCs/>
          <w:iCs/>
          <w:sz w:val="24"/>
          <w:szCs w:val="24"/>
        </w:rPr>
        <w:t>The contractor will work with an Advisory Panel (comprised of</w:t>
      </w:r>
      <w:r w:rsidRPr="003F58F6" w:rsidR="00435985">
        <w:rPr>
          <w:rFonts w:ascii="Courier New" w:hAnsi="Courier New" w:cs="Courier New"/>
          <w:bCs/>
          <w:iCs/>
          <w:sz w:val="24"/>
          <w:szCs w:val="24"/>
        </w:rPr>
        <w:t xml:space="preserve"> pharmacists and harm reduction experts</w:t>
      </w:r>
      <w:r w:rsidRPr="003F58F6" w:rsidR="00C17ACD">
        <w:rPr>
          <w:rFonts w:ascii="Courier New" w:hAnsi="Courier New" w:cs="Courier New"/>
          <w:bCs/>
          <w:iCs/>
          <w:sz w:val="24"/>
          <w:szCs w:val="24"/>
        </w:rPr>
        <w:t>) to recruit pharmacies</w:t>
      </w:r>
      <w:r w:rsidRPr="003F58F6" w:rsidR="008766F3">
        <w:rPr>
          <w:rFonts w:ascii="Courier New" w:hAnsi="Courier New" w:cs="Courier New"/>
          <w:bCs/>
          <w:iCs/>
          <w:sz w:val="24"/>
          <w:szCs w:val="24"/>
        </w:rPr>
        <w:t xml:space="preserve"> for participation</w:t>
      </w:r>
      <w:r w:rsidRPr="003F58F6" w:rsidR="00C17ACD">
        <w:rPr>
          <w:rFonts w:ascii="Courier New" w:hAnsi="Courier New" w:cs="Courier New"/>
          <w:bCs/>
          <w:iCs/>
          <w:sz w:val="24"/>
          <w:szCs w:val="24"/>
        </w:rPr>
        <w:t xml:space="preserve">. </w:t>
      </w:r>
      <w:r w:rsidR="004502EF">
        <w:rPr>
          <w:rFonts w:ascii="Courier New" w:hAnsi="Courier New" w:cs="Courier New"/>
          <w:bCs/>
          <w:iCs/>
          <w:sz w:val="24"/>
          <w:szCs w:val="24"/>
        </w:rPr>
        <w:t>T</w:t>
      </w:r>
      <w:r w:rsidR="00A87F34">
        <w:rPr>
          <w:rFonts w:ascii="Courier New" w:hAnsi="Courier New" w:cs="Courier New"/>
          <w:bCs/>
          <w:iCs/>
          <w:sz w:val="24"/>
          <w:szCs w:val="24"/>
        </w:rPr>
        <w:t xml:space="preserve">he convenience sample </w:t>
      </w:r>
      <w:r w:rsidR="00447806">
        <w:rPr>
          <w:rFonts w:ascii="Courier New" w:hAnsi="Courier New" w:cs="Courier New"/>
          <w:bCs/>
          <w:iCs/>
          <w:sz w:val="24"/>
          <w:szCs w:val="24"/>
        </w:rPr>
        <w:t xml:space="preserve">of pharmacies </w:t>
      </w:r>
      <w:r w:rsidR="00A87F34">
        <w:rPr>
          <w:rFonts w:ascii="Courier New" w:hAnsi="Courier New" w:cs="Courier New"/>
          <w:bCs/>
          <w:iCs/>
          <w:sz w:val="24"/>
          <w:szCs w:val="24"/>
        </w:rPr>
        <w:t xml:space="preserve">may </w:t>
      </w:r>
      <w:r w:rsidR="00FD3B4D">
        <w:rPr>
          <w:rFonts w:ascii="Courier New" w:hAnsi="Courier New" w:cs="Courier New"/>
          <w:bCs/>
          <w:iCs/>
          <w:sz w:val="24"/>
          <w:szCs w:val="24"/>
        </w:rPr>
        <w:t xml:space="preserve">be recruited through pharmacist </w:t>
      </w:r>
      <w:r w:rsidR="0091079F">
        <w:rPr>
          <w:rFonts w:ascii="Courier New" w:hAnsi="Courier New" w:cs="Courier New"/>
          <w:bCs/>
          <w:iCs/>
          <w:sz w:val="24"/>
          <w:szCs w:val="24"/>
        </w:rPr>
        <w:t xml:space="preserve">professional </w:t>
      </w:r>
      <w:r w:rsidR="009027C3">
        <w:rPr>
          <w:rFonts w:ascii="Courier New" w:hAnsi="Courier New" w:cs="Courier New"/>
          <w:bCs/>
          <w:iCs/>
          <w:sz w:val="24"/>
          <w:szCs w:val="24"/>
        </w:rPr>
        <w:t xml:space="preserve">organizations </w:t>
      </w:r>
      <w:r w:rsidR="00E6003F">
        <w:rPr>
          <w:rFonts w:ascii="Courier New" w:hAnsi="Courier New" w:cs="Courier New"/>
          <w:bCs/>
          <w:iCs/>
          <w:sz w:val="24"/>
          <w:szCs w:val="24"/>
        </w:rPr>
        <w:t>and</w:t>
      </w:r>
      <w:r w:rsidR="00FD3B4D">
        <w:rPr>
          <w:rFonts w:ascii="Courier New" w:hAnsi="Courier New" w:cs="Courier New"/>
          <w:bCs/>
          <w:iCs/>
          <w:sz w:val="24"/>
          <w:szCs w:val="24"/>
        </w:rPr>
        <w:t xml:space="preserve"> at </w:t>
      </w:r>
      <w:r w:rsidR="00447806">
        <w:rPr>
          <w:rFonts w:ascii="Courier New" w:hAnsi="Courier New" w:cs="Courier New"/>
          <w:bCs/>
          <w:iCs/>
          <w:sz w:val="24"/>
          <w:szCs w:val="24"/>
        </w:rPr>
        <w:t xml:space="preserve">national </w:t>
      </w:r>
      <w:r w:rsidR="00FD3B4D">
        <w:rPr>
          <w:rFonts w:ascii="Courier New" w:hAnsi="Courier New" w:cs="Courier New"/>
          <w:bCs/>
          <w:iCs/>
          <w:sz w:val="24"/>
          <w:szCs w:val="24"/>
        </w:rPr>
        <w:t xml:space="preserve">public health </w:t>
      </w:r>
      <w:r w:rsidR="00447806">
        <w:rPr>
          <w:rFonts w:ascii="Courier New" w:hAnsi="Courier New" w:cs="Courier New"/>
          <w:bCs/>
          <w:iCs/>
          <w:sz w:val="24"/>
          <w:szCs w:val="24"/>
        </w:rPr>
        <w:t>conferences</w:t>
      </w:r>
      <w:r w:rsidR="00FD3B4D">
        <w:rPr>
          <w:rFonts w:ascii="Courier New" w:hAnsi="Courier New" w:cs="Courier New"/>
          <w:bCs/>
          <w:iCs/>
          <w:sz w:val="24"/>
          <w:szCs w:val="24"/>
        </w:rPr>
        <w:t>.</w:t>
      </w:r>
      <w:r w:rsidR="00447806">
        <w:rPr>
          <w:rFonts w:ascii="Courier New" w:hAnsi="Courier New" w:cs="Courier New"/>
          <w:bCs/>
          <w:iCs/>
          <w:sz w:val="24"/>
          <w:szCs w:val="24"/>
        </w:rPr>
        <w:t xml:space="preserve"> </w:t>
      </w:r>
      <w:r w:rsidRPr="003F58F6" w:rsidR="00E970CF">
        <w:rPr>
          <w:rFonts w:ascii="Courier New" w:hAnsi="Courier New" w:cs="Courier New"/>
          <w:color w:val="000000"/>
          <w:sz w:val="24"/>
          <w:szCs w:val="24"/>
        </w:rPr>
        <w:t xml:space="preserve">Once each pharmacy is recruited, all pharmacy personnel will be invited to a virtual staff </w:t>
      </w:r>
      <w:r w:rsidRPr="00344653" w:rsidR="00E970CF">
        <w:rPr>
          <w:rFonts w:ascii="Courier New" w:hAnsi="Courier New" w:cs="Courier New"/>
          <w:color w:val="000000"/>
          <w:sz w:val="24"/>
          <w:szCs w:val="24"/>
        </w:rPr>
        <w:t>orientation</w:t>
      </w:r>
      <w:r w:rsidRPr="003F58F6" w:rsidR="00E970CF">
        <w:rPr>
          <w:rFonts w:ascii="Courier New" w:hAnsi="Courier New" w:cs="Courier New"/>
          <w:color w:val="000000"/>
          <w:sz w:val="24"/>
          <w:szCs w:val="24"/>
        </w:rPr>
        <w:t xml:space="preserve"> meeting </w:t>
      </w:r>
      <w:r w:rsidRPr="003F58F6" w:rsidR="007F7B72">
        <w:rPr>
          <w:rFonts w:ascii="Courier New" w:hAnsi="Courier New" w:cs="Courier New"/>
          <w:color w:val="000000"/>
          <w:sz w:val="24"/>
          <w:szCs w:val="24"/>
        </w:rPr>
        <w:t>(</w:t>
      </w:r>
      <w:r w:rsidRPr="003F58F6" w:rsidR="007F7B72">
        <w:rPr>
          <w:rFonts w:ascii="Courier New" w:hAnsi="Courier New" w:cs="Courier New"/>
          <w:b/>
          <w:bCs/>
          <w:color w:val="000000"/>
          <w:sz w:val="24"/>
          <w:szCs w:val="24"/>
        </w:rPr>
        <w:t xml:space="preserve">Att </w:t>
      </w:r>
      <w:r w:rsidRPr="003F58F6" w:rsidR="00AA0C64">
        <w:rPr>
          <w:rFonts w:ascii="Courier New" w:hAnsi="Courier New" w:cs="Courier New"/>
          <w:b/>
          <w:bCs/>
          <w:color w:val="000000"/>
          <w:sz w:val="24"/>
          <w:szCs w:val="24"/>
        </w:rPr>
        <w:t>3</w:t>
      </w:r>
      <w:r w:rsidRPr="003F58F6" w:rsidR="007F7B72">
        <w:rPr>
          <w:rFonts w:ascii="Courier New" w:hAnsi="Courier New" w:cs="Courier New"/>
          <w:color w:val="000000"/>
          <w:sz w:val="24"/>
          <w:szCs w:val="24"/>
        </w:rPr>
        <w:t xml:space="preserve">) </w:t>
      </w:r>
      <w:r w:rsidRPr="003F58F6" w:rsidR="00435985">
        <w:rPr>
          <w:rFonts w:ascii="Courier New" w:hAnsi="Courier New" w:cs="Courier New"/>
          <w:color w:val="000000"/>
          <w:sz w:val="24"/>
          <w:szCs w:val="24"/>
        </w:rPr>
        <w:t>where</w:t>
      </w:r>
      <w:r w:rsidRPr="003F58F6" w:rsidR="00E970CF">
        <w:rPr>
          <w:rFonts w:ascii="Courier New" w:hAnsi="Courier New" w:cs="Courier New"/>
          <w:color w:val="000000"/>
          <w:sz w:val="24"/>
          <w:szCs w:val="24"/>
        </w:rPr>
        <w:t xml:space="preserve"> the contractor will explain the </w:t>
      </w:r>
      <w:r w:rsidRPr="003F58F6" w:rsidR="00AD27DA">
        <w:rPr>
          <w:rFonts w:ascii="Courier New" w:hAnsi="Courier New" w:cs="Courier New"/>
          <w:color w:val="000000"/>
          <w:sz w:val="24"/>
          <w:szCs w:val="24"/>
        </w:rPr>
        <w:t>project</w:t>
      </w:r>
      <w:r w:rsidRPr="003F58F6" w:rsidR="00E970CF">
        <w:rPr>
          <w:rFonts w:ascii="Courier New" w:hAnsi="Courier New" w:cs="Courier New"/>
          <w:color w:val="000000"/>
          <w:sz w:val="24"/>
          <w:szCs w:val="24"/>
        </w:rPr>
        <w:t xml:space="preserve"> and demonstrate the harm reduction kit, </w:t>
      </w:r>
      <w:r w:rsidRPr="003F58F6" w:rsidR="00430E43">
        <w:rPr>
          <w:rFonts w:ascii="Courier New" w:hAnsi="Courier New" w:cs="Courier New"/>
          <w:color w:val="000000"/>
          <w:sz w:val="24"/>
          <w:szCs w:val="24"/>
        </w:rPr>
        <w:t xml:space="preserve">online training and </w:t>
      </w:r>
      <w:r w:rsidRPr="003F58F6" w:rsidR="00E970CF">
        <w:rPr>
          <w:rFonts w:ascii="Courier New" w:hAnsi="Courier New" w:cs="Courier New"/>
          <w:color w:val="000000"/>
          <w:sz w:val="24"/>
          <w:szCs w:val="24"/>
        </w:rPr>
        <w:t xml:space="preserve">resource website for PWID. After the </w:t>
      </w:r>
      <w:r w:rsidRPr="00344653" w:rsidR="00550359">
        <w:rPr>
          <w:rFonts w:ascii="Courier New" w:hAnsi="Courier New" w:cs="Courier New"/>
          <w:color w:val="000000"/>
          <w:sz w:val="24"/>
          <w:szCs w:val="24"/>
        </w:rPr>
        <w:t>orientation</w:t>
      </w:r>
      <w:r w:rsidRPr="003F58F6" w:rsidR="00550359">
        <w:rPr>
          <w:rFonts w:ascii="Courier New" w:hAnsi="Courier New" w:cs="Courier New"/>
          <w:color w:val="000000"/>
          <w:sz w:val="24"/>
          <w:szCs w:val="24"/>
        </w:rPr>
        <w:t xml:space="preserve"> </w:t>
      </w:r>
      <w:r w:rsidRPr="003F58F6" w:rsidR="00E970CF">
        <w:rPr>
          <w:rFonts w:ascii="Courier New" w:hAnsi="Courier New" w:cs="Courier New"/>
          <w:color w:val="000000"/>
          <w:sz w:val="24"/>
          <w:szCs w:val="24"/>
        </w:rPr>
        <w:t>meeting, each pharmacy personnel will receive an email invitation</w:t>
      </w:r>
      <w:r w:rsidR="008420E1">
        <w:rPr>
          <w:rFonts w:ascii="Courier New" w:hAnsi="Courier New" w:cs="Courier New"/>
          <w:color w:val="000000"/>
          <w:sz w:val="24"/>
          <w:szCs w:val="24"/>
        </w:rPr>
        <w:t xml:space="preserve"> (</w:t>
      </w:r>
      <w:r w:rsidRPr="002C576E" w:rsidR="008420E1">
        <w:rPr>
          <w:rFonts w:ascii="Courier New" w:hAnsi="Courier New" w:cs="Courier New"/>
          <w:b/>
          <w:bCs/>
          <w:color w:val="000000"/>
          <w:sz w:val="24"/>
          <w:szCs w:val="24"/>
        </w:rPr>
        <w:t>Att 4</w:t>
      </w:r>
      <w:r w:rsidR="008420E1">
        <w:rPr>
          <w:rFonts w:ascii="Courier New" w:hAnsi="Courier New" w:cs="Courier New"/>
          <w:color w:val="000000"/>
          <w:sz w:val="24"/>
          <w:szCs w:val="24"/>
        </w:rPr>
        <w:t>)</w:t>
      </w:r>
      <w:r w:rsidRPr="003F58F6" w:rsidR="00E970CF">
        <w:rPr>
          <w:rFonts w:ascii="Courier New" w:hAnsi="Courier New" w:cs="Courier New"/>
          <w:color w:val="000000"/>
          <w:sz w:val="24"/>
          <w:szCs w:val="24"/>
        </w:rPr>
        <w:t xml:space="preserve"> to participate in the </w:t>
      </w:r>
      <w:r w:rsidRPr="003F58F6" w:rsidR="00306460">
        <w:rPr>
          <w:rFonts w:ascii="Courier New" w:hAnsi="Courier New" w:cs="Courier New"/>
          <w:color w:val="000000"/>
          <w:sz w:val="24"/>
          <w:szCs w:val="24"/>
        </w:rPr>
        <w:t>project</w:t>
      </w:r>
      <w:r w:rsidRPr="003F58F6" w:rsidR="00E970CF">
        <w:rPr>
          <w:rFonts w:ascii="Courier New" w:hAnsi="Courier New" w:cs="Courier New"/>
          <w:color w:val="000000"/>
          <w:sz w:val="24"/>
          <w:szCs w:val="24"/>
        </w:rPr>
        <w:t xml:space="preserve"> along with an online consent document</w:t>
      </w:r>
      <w:r w:rsidRPr="003F58F6" w:rsidR="007F7B72">
        <w:rPr>
          <w:rFonts w:ascii="Courier New" w:hAnsi="Courier New" w:cs="Courier New"/>
          <w:color w:val="000000"/>
          <w:sz w:val="24"/>
          <w:szCs w:val="24"/>
        </w:rPr>
        <w:t xml:space="preserve"> (</w:t>
      </w:r>
      <w:r w:rsidRPr="003F58F6" w:rsidR="007F7B72">
        <w:rPr>
          <w:rFonts w:ascii="Courier New" w:hAnsi="Courier New" w:cs="Courier New"/>
          <w:b/>
          <w:bCs/>
          <w:color w:val="000000"/>
          <w:sz w:val="24"/>
          <w:szCs w:val="24"/>
        </w:rPr>
        <w:t xml:space="preserve">Att </w:t>
      </w:r>
      <w:r w:rsidR="008420E1">
        <w:rPr>
          <w:rFonts w:ascii="Courier New" w:hAnsi="Courier New" w:cs="Courier New"/>
          <w:b/>
          <w:bCs/>
          <w:color w:val="000000"/>
          <w:sz w:val="24"/>
          <w:szCs w:val="24"/>
        </w:rPr>
        <w:t>5</w:t>
      </w:r>
      <w:r w:rsidRPr="003F58F6" w:rsidR="007F7B72">
        <w:rPr>
          <w:rFonts w:ascii="Courier New" w:hAnsi="Courier New" w:cs="Courier New"/>
          <w:color w:val="000000"/>
          <w:sz w:val="24"/>
          <w:szCs w:val="24"/>
        </w:rPr>
        <w:t>)</w:t>
      </w:r>
      <w:r w:rsidRPr="003F58F6" w:rsidR="00E970CF">
        <w:rPr>
          <w:rFonts w:ascii="Courier New" w:hAnsi="Courier New" w:cs="Courier New"/>
          <w:color w:val="000000"/>
          <w:sz w:val="24"/>
          <w:szCs w:val="24"/>
        </w:rPr>
        <w:t xml:space="preserve">. Once the online consent is digitally signed, the participant </w:t>
      </w:r>
      <w:r w:rsidRPr="003F58F6" w:rsidR="004D534E">
        <w:rPr>
          <w:rFonts w:ascii="Courier New" w:hAnsi="Courier New" w:cs="Courier New"/>
          <w:color w:val="000000"/>
          <w:sz w:val="24"/>
          <w:szCs w:val="24"/>
        </w:rPr>
        <w:t xml:space="preserve">is considered enrolled in the </w:t>
      </w:r>
      <w:r w:rsidRPr="003F58F6" w:rsidR="00306460">
        <w:rPr>
          <w:rFonts w:ascii="Courier New" w:hAnsi="Courier New" w:cs="Courier New"/>
          <w:color w:val="000000"/>
          <w:sz w:val="24"/>
          <w:szCs w:val="24"/>
        </w:rPr>
        <w:t>project</w:t>
      </w:r>
      <w:r w:rsidRPr="003F58F6" w:rsidR="004D534E">
        <w:rPr>
          <w:rFonts w:ascii="Courier New" w:hAnsi="Courier New" w:cs="Courier New"/>
          <w:color w:val="000000"/>
          <w:sz w:val="24"/>
          <w:szCs w:val="24"/>
        </w:rPr>
        <w:t xml:space="preserve"> and </w:t>
      </w:r>
      <w:r w:rsidRPr="003F58F6" w:rsidR="006631F4">
        <w:rPr>
          <w:rFonts w:ascii="Courier New" w:hAnsi="Courier New" w:cs="Courier New"/>
          <w:color w:val="000000"/>
          <w:sz w:val="24"/>
          <w:szCs w:val="24"/>
        </w:rPr>
        <w:t>will be</w:t>
      </w:r>
      <w:r w:rsidRPr="003F58F6" w:rsidR="00E970CF">
        <w:rPr>
          <w:rFonts w:ascii="Courier New" w:hAnsi="Courier New" w:cs="Courier New"/>
          <w:color w:val="000000"/>
          <w:sz w:val="24"/>
          <w:szCs w:val="24"/>
        </w:rPr>
        <w:t xml:space="preserve"> given access to the online pre-test survey</w:t>
      </w:r>
      <w:r w:rsidRPr="003F58F6" w:rsidR="00906F0E">
        <w:rPr>
          <w:rFonts w:ascii="Courier New" w:hAnsi="Courier New" w:cs="Courier New"/>
          <w:color w:val="000000"/>
          <w:sz w:val="24"/>
          <w:szCs w:val="24"/>
        </w:rPr>
        <w:t xml:space="preserve"> (</w:t>
      </w:r>
      <w:r w:rsidRPr="002C576E" w:rsidR="00906F0E">
        <w:rPr>
          <w:rFonts w:ascii="Courier New" w:hAnsi="Courier New" w:cs="Courier New"/>
          <w:b/>
          <w:bCs/>
          <w:color w:val="000000"/>
          <w:sz w:val="24"/>
          <w:szCs w:val="24"/>
        </w:rPr>
        <w:t xml:space="preserve">Att </w:t>
      </w:r>
      <w:r w:rsidR="008420E1">
        <w:rPr>
          <w:rFonts w:ascii="Courier New" w:hAnsi="Courier New" w:cs="Courier New"/>
          <w:b/>
          <w:bCs/>
          <w:color w:val="000000"/>
          <w:sz w:val="24"/>
          <w:szCs w:val="24"/>
        </w:rPr>
        <w:t xml:space="preserve">6 </w:t>
      </w:r>
      <w:r w:rsidR="005926E9">
        <w:rPr>
          <w:rFonts w:ascii="Courier New" w:hAnsi="Courier New" w:cs="Courier New"/>
          <w:b/>
          <w:bCs/>
          <w:color w:val="000000"/>
          <w:sz w:val="24"/>
          <w:szCs w:val="24"/>
        </w:rPr>
        <w:t xml:space="preserve">and </w:t>
      </w:r>
      <w:r w:rsidR="008420E1">
        <w:rPr>
          <w:rFonts w:ascii="Courier New" w:hAnsi="Courier New" w:cs="Courier New"/>
          <w:b/>
          <w:bCs/>
          <w:color w:val="000000"/>
          <w:sz w:val="24"/>
          <w:szCs w:val="24"/>
        </w:rPr>
        <w:t>7a</w:t>
      </w:r>
      <w:r w:rsidRPr="003F58F6" w:rsidR="00906F0E">
        <w:rPr>
          <w:rFonts w:ascii="Courier New" w:hAnsi="Courier New" w:cs="Courier New"/>
          <w:color w:val="000000"/>
          <w:sz w:val="24"/>
          <w:szCs w:val="24"/>
        </w:rPr>
        <w:t>)</w:t>
      </w:r>
      <w:r w:rsidRPr="003F58F6" w:rsidR="00E970CF">
        <w:rPr>
          <w:rFonts w:ascii="Courier New" w:hAnsi="Courier New" w:cs="Courier New"/>
          <w:color w:val="000000"/>
          <w:sz w:val="24"/>
          <w:szCs w:val="24"/>
        </w:rPr>
        <w:t xml:space="preserve">.  </w:t>
      </w:r>
    </w:p>
    <w:p w:rsidRPr="003F58F6" w:rsidR="00E600F1" w:rsidP="008F7AD8" w:rsidRDefault="00E970CF" w14:paraId="005C1ED1" w14:textId="6B3B3139">
      <w:pPr>
        <w:pStyle w:val="paragraph"/>
        <w:spacing w:before="0" w:beforeAutospacing="0" w:after="160" w:afterAutospacing="0" w:line="360" w:lineRule="auto"/>
        <w:textAlignment w:val="baseline"/>
        <w:rPr>
          <w:rFonts w:ascii="Courier New" w:hAnsi="Courier New" w:cs="Courier New"/>
        </w:rPr>
      </w:pPr>
      <w:r w:rsidRPr="003F58F6">
        <w:rPr>
          <w:rFonts w:ascii="Courier New" w:hAnsi="Courier New" w:cs="Courier New"/>
          <w:color w:val="000000"/>
        </w:rPr>
        <w:t xml:space="preserve">Once the pre-test survey is completed, the participant is given access to the online </w:t>
      </w:r>
      <w:r w:rsidRPr="003F58F6">
        <w:rPr>
          <w:rFonts w:ascii="Courier New" w:hAnsi="Courier New" w:cs="Courier New"/>
        </w:rPr>
        <w:t xml:space="preserve">training and encouraged to use it. </w:t>
      </w:r>
      <w:r w:rsidR="001D592E">
        <w:rPr>
          <w:rFonts w:ascii="Courier New" w:hAnsi="Courier New" w:cs="Courier New"/>
        </w:rPr>
        <w:t xml:space="preserve">The online training will consist of 50 </w:t>
      </w:r>
      <w:r w:rsidRPr="003F58F6" w:rsidR="00386F4D">
        <w:rPr>
          <w:rFonts w:ascii="Courier New" w:hAnsi="Courier New" w:cs="Courier New"/>
        </w:rPr>
        <w:t>MicroSkills™ training videos</w:t>
      </w:r>
      <w:r w:rsidR="00386F4D">
        <w:rPr>
          <w:rFonts w:ascii="Courier New" w:hAnsi="Courier New" w:cs="Courier New"/>
        </w:rPr>
        <w:t xml:space="preserve"> each lasting 20 – 120 seconds. </w:t>
      </w:r>
      <w:r w:rsidR="007D06F2">
        <w:rPr>
          <w:rFonts w:ascii="Courier New" w:hAnsi="Courier New" w:cs="Courier New"/>
        </w:rPr>
        <w:t xml:space="preserve">If the participant views all training videos, the training </w:t>
      </w:r>
      <w:r w:rsidR="00A32752">
        <w:rPr>
          <w:rFonts w:ascii="Courier New" w:hAnsi="Courier New" w:cs="Courier New"/>
        </w:rPr>
        <w:t>will</w:t>
      </w:r>
      <w:r w:rsidR="00F271E3">
        <w:rPr>
          <w:rFonts w:ascii="Courier New" w:hAnsi="Courier New" w:cs="Courier New"/>
        </w:rPr>
        <w:t xml:space="preserve"> take a maximum of 100 minutes to complete.</w:t>
      </w:r>
      <w:r w:rsidR="001D592E">
        <w:rPr>
          <w:rFonts w:ascii="Courier New" w:hAnsi="Courier New" w:cs="Courier New"/>
        </w:rPr>
        <w:t xml:space="preserve"> </w:t>
      </w:r>
      <w:r w:rsidRPr="003F58F6">
        <w:rPr>
          <w:rFonts w:ascii="Courier New" w:hAnsi="Courier New" w:cs="Courier New"/>
        </w:rPr>
        <w:t xml:space="preserve">After the participant has had access to the training for one </w:t>
      </w:r>
      <w:r w:rsidRPr="003F58F6" w:rsidR="000A5CD9">
        <w:rPr>
          <w:rFonts w:ascii="Courier New" w:hAnsi="Courier New" w:cs="Courier New"/>
        </w:rPr>
        <w:t>week,</w:t>
      </w:r>
      <w:r w:rsidRPr="003F58F6">
        <w:rPr>
          <w:rFonts w:ascii="Courier New" w:hAnsi="Courier New" w:cs="Courier New"/>
        </w:rPr>
        <w:t xml:space="preserve"> they will be sent a post-test survey to complete</w:t>
      </w:r>
      <w:r w:rsidRPr="003F58F6" w:rsidR="00906F0E">
        <w:rPr>
          <w:rFonts w:ascii="Courier New" w:hAnsi="Courier New" w:cs="Courier New"/>
        </w:rPr>
        <w:t xml:space="preserve"> (</w:t>
      </w:r>
      <w:r w:rsidRPr="003F58F6" w:rsidR="00906F0E">
        <w:rPr>
          <w:rFonts w:ascii="Courier New" w:hAnsi="Courier New" w:cs="Courier New"/>
          <w:b/>
          <w:bCs/>
        </w:rPr>
        <w:t xml:space="preserve">Att </w:t>
      </w:r>
      <w:r w:rsidR="00B71F86">
        <w:rPr>
          <w:rFonts w:ascii="Courier New" w:hAnsi="Courier New" w:cs="Courier New"/>
          <w:b/>
          <w:bCs/>
        </w:rPr>
        <w:t xml:space="preserve">7 </w:t>
      </w:r>
      <w:r w:rsidR="005926E9">
        <w:rPr>
          <w:rFonts w:ascii="Courier New" w:hAnsi="Courier New" w:cs="Courier New"/>
          <w:b/>
          <w:bCs/>
        </w:rPr>
        <w:t xml:space="preserve">and </w:t>
      </w:r>
      <w:r w:rsidR="00B71F86">
        <w:rPr>
          <w:rFonts w:ascii="Courier New" w:hAnsi="Courier New" w:cs="Courier New"/>
          <w:b/>
          <w:bCs/>
        </w:rPr>
        <w:t>7a</w:t>
      </w:r>
      <w:r w:rsidRPr="003F58F6" w:rsidR="00906F0E">
        <w:rPr>
          <w:rFonts w:ascii="Courier New" w:hAnsi="Courier New" w:cs="Courier New"/>
        </w:rPr>
        <w:t>)</w:t>
      </w:r>
      <w:r w:rsidRPr="003F58F6">
        <w:rPr>
          <w:rFonts w:ascii="Courier New" w:hAnsi="Courier New" w:cs="Courier New"/>
        </w:rPr>
        <w:t>. The pre</w:t>
      </w:r>
      <w:r w:rsidRPr="003F58F6" w:rsidR="00435985">
        <w:rPr>
          <w:rFonts w:ascii="Courier New" w:hAnsi="Courier New" w:cs="Courier New"/>
        </w:rPr>
        <w:t xml:space="preserve">-test and </w:t>
      </w:r>
      <w:r w:rsidRPr="003F58F6">
        <w:rPr>
          <w:rFonts w:ascii="Courier New" w:hAnsi="Courier New" w:cs="Courier New"/>
        </w:rPr>
        <w:t>post-test survey</w:t>
      </w:r>
      <w:r w:rsidRPr="003F58F6" w:rsidR="00435985">
        <w:rPr>
          <w:rFonts w:ascii="Courier New" w:hAnsi="Courier New" w:cs="Courier New"/>
        </w:rPr>
        <w:t>s are</w:t>
      </w:r>
      <w:r w:rsidRPr="003F58F6">
        <w:rPr>
          <w:rFonts w:ascii="Courier New" w:hAnsi="Courier New" w:cs="Courier New"/>
        </w:rPr>
        <w:t xml:space="preserve"> </w:t>
      </w:r>
      <w:r w:rsidRPr="003F58F6">
        <w:rPr>
          <w:rFonts w:ascii="Courier New" w:hAnsi="Courier New" w:cs="Courier New"/>
        </w:rPr>
        <w:lastRenderedPageBreak/>
        <w:t xml:space="preserve">estimated to take 30 minutes </w:t>
      </w:r>
      <w:r w:rsidRPr="003F58F6" w:rsidR="00AA0C64">
        <w:rPr>
          <w:rFonts w:ascii="Courier New" w:hAnsi="Courier New" w:cs="Courier New"/>
        </w:rPr>
        <w:t xml:space="preserve">each </w:t>
      </w:r>
      <w:r w:rsidRPr="003F58F6">
        <w:rPr>
          <w:rFonts w:ascii="Courier New" w:hAnsi="Courier New" w:cs="Courier New"/>
        </w:rPr>
        <w:t xml:space="preserve">to complete. </w:t>
      </w:r>
      <w:r w:rsidRPr="003F58F6" w:rsidR="00A1391D">
        <w:rPr>
          <w:rFonts w:ascii="Courier New" w:hAnsi="Courier New" w:cs="Courier New"/>
        </w:rPr>
        <w:t xml:space="preserve">Each participant will be given a $20 gift card for participating. </w:t>
      </w:r>
    </w:p>
    <w:p w:rsidRPr="003F58F6" w:rsidR="00040C8A" w:rsidP="004C37F3" w:rsidRDefault="00040C8A" w14:paraId="6916E66B" w14:textId="77777777">
      <w:pPr>
        <w:pStyle w:val="paragraph"/>
        <w:spacing w:before="0" w:beforeAutospacing="0" w:after="0" w:afterAutospacing="0" w:line="360" w:lineRule="auto"/>
        <w:textAlignment w:val="baseline"/>
        <w:rPr>
          <w:rFonts w:ascii="Courier New" w:hAnsi="Courier New" w:cs="Courier New"/>
        </w:rPr>
      </w:pPr>
    </w:p>
    <w:p w:rsidRPr="003F58F6" w:rsidR="00040C8A" w:rsidP="004C37F3" w:rsidRDefault="00EE484C" w14:paraId="2E9278B1" w14:textId="78277571">
      <w:pPr>
        <w:pStyle w:val="paragraph"/>
        <w:spacing w:before="0" w:beforeAutospacing="0" w:after="0" w:afterAutospacing="0" w:line="360" w:lineRule="auto"/>
        <w:textAlignment w:val="baseline"/>
        <w:rPr>
          <w:rFonts w:ascii="Courier New" w:hAnsi="Courier New" w:cs="Courier New"/>
          <w:u w:val="single"/>
        </w:rPr>
      </w:pPr>
      <w:r w:rsidRPr="003F58F6">
        <w:rPr>
          <w:rFonts w:ascii="Courier New" w:hAnsi="Courier New" w:cs="Courier New"/>
          <w:u w:val="single"/>
        </w:rPr>
        <w:t>Overview of data collection</w:t>
      </w:r>
    </w:p>
    <w:p w:rsidRPr="003F58F6" w:rsidR="00040C8A" w:rsidP="005D1162" w:rsidRDefault="00257508" w14:paraId="0C7B24EA" w14:textId="64817899">
      <w:pPr>
        <w:pStyle w:val="paragraph"/>
        <w:spacing w:before="240" w:beforeAutospacing="0" w:after="0" w:afterAutospacing="0" w:line="360" w:lineRule="auto"/>
        <w:textAlignment w:val="baseline"/>
        <w:rPr>
          <w:rFonts w:ascii="Courier New" w:hAnsi="Courier New" w:cs="Courier New"/>
        </w:rPr>
      </w:pPr>
      <w:bookmarkStart w:name="_Hlk62686641" w:id="9"/>
      <w:r w:rsidRPr="003F58F6">
        <w:rPr>
          <w:rFonts w:ascii="Courier New" w:hAnsi="Courier New" w:cs="Courier New"/>
        </w:rPr>
        <w:t xml:space="preserve">The project will collect data for the in-field demonstration and evaluation. The information collection has three primary components: 1) </w:t>
      </w:r>
      <w:bookmarkStart w:name="_Hlk62678715" w:id="10"/>
      <w:r w:rsidRPr="003F58F6" w:rsidR="00EE77A4">
        <w:rPr>
          <w:rFonts w:ascii="Courier New" w:hAnsi="Courier New" w:cs="Courier New"/>
        </w:rPr>
        <w:t xml:space="preserve">online pre-test and post-test surveys </w:t>
      </w:r>
      <w:r w:rsidRPr="003F58F6" w:rsidR="00F779A8">
        <w:rPr>
          <w:rFonts w:ascii="Courier New" w:hAnsi="Courier New" w:cs="Courier New"/>
        </w:rPr>
        <w:t xml:space="preserve">2) </w:t>
      </w:r>
      <w:r w:rsidRPr="003F58F6" w:rsidR="00182FA7">
        <w:rPr>
          <w:rFonts w:ascii="Courier New" w:hAnsi="Courier New" w:cs="Courier New"/>
        </w:rPr>
        <w:t xml:space="preserve">number of </w:t>
      </w:r>
      <w:r w:rsidRPr="003F58F6" w:rsidR="00182FA7">
        <w:rPr>
          <w:rFonts w:ascii="Courier New" w:hAnsi="Courier New" w:cs="Courier New"/>
          <w:color w:val="000000"/>
        </w:rPr>
        <w:t xml:space="preserve">pharmacy syringe sales and service referrals </w:t>
      </w:r>
      <w:bookmarkEnd w:id="10"/>
      <w:r w:rsidRPr="003F58F6" w:rsidR="00F779A8">
        <w:rPr>
          <w:rFonts w:ascii="Courier New" w:hAnsi="Courier New" w:cs="Courier New"/>
        </w:rPr>
        <w:t>3</w:t>
      </w:r>
      <w:r w:rsidRPr="003F58F6" w:rsidR="00182FA7">
        <w:rPr>
          <w:rFonts w:ascii="Courier New" w:hAnsi="Courier New" w:cs="Courier New"/>
        </w:rPr>
        <w:t xml:space="preserve">) </w:t>
      </w:r>
      <w:r w:rsidRPr="003F58F6" w:rsidR="00002F1E">
        <w:rPr>
          <w:rFonts w:ascii="Courier New" w:hAnsi="Courier New" w:cs="Courier New"/>
        </w:rPr>
        <w:t xml:space="preserve">website usage (for the </w:t>
      </w:r>
      <w:r w:rsidRPr="003F58F6" w:rsidR="00EE484C">
        <w:rPr>
          <w:rFonts w:ascii="Courier New" w:hAnsi="Courier New" w:cs="Courier New"/>
        </w:rPr>
        <w:t xml:space="preserve">training website and the </w:t>
      </w:r>
      <w:r w:rsidRPr="003F58F6" w:rsidR="00002F1E">
        <w:rPr>
          <w:rFonts w:ascii="Courier New" w:hAnsi="Courier New" w:cs="Courier New"/>
        </w:rPr>
        <w:t>resource website for PWID)</w:t>
      </w:r>
      <w:r w:rsidRPr="003F58F6" w:rsidR="00CE3FAA">
        <w:rPr>
          <w:rFonts w:ascii="Courier New" w:hAnsi="Courier New" w:cs="Courier New"/>
        </w:rPr>
        <w:t>.</w:t>
      </w:r>
      <w:r w:rsidRPr="003F58F6" w:rsidR="003B69D3">
        <w:rPr>
          <w:rFonts w:ascii="Courier New" w:hAnsi="Courier New" w:cs="Courier New"/>
        </w:rPr>
        <w:t xml:space="preserve"> </w:t>
      </w:r>
    </w:p>
    <w:p w:rsidRPr="003F58F6" w:rsidR="00D7671D" w:rsidP="005D1162" w:rsidRDefault="003113C0" w14:paraId="26E2E70E" w14:textId="1DA285FC">
      <w:pPr>
        <w:spacing w:before="240" w:line="360" w:lineRule="auto"/>
        <w:rPr>
          <w:rFonts w:ascii="Courier New" w:hAnsi="Courier New" w:cs="Courier New"/>
          <w:sz w:val="24"/>
          <w:szCs w:val="24"/>
        </w:rPr>
      </w:pPr>
      <w:r w:rsidRPr="003F58F6">
        <w:rPr>
          <w:rFonts w:ascii="Courier New" w:hAnsi="Courier New" w:cs="Courier New"/>
          <w:iCs/>
          <w:sz w:val="24"/>
          <w:szCs w:val="24"/>
        </w:rPr>
        <w:t xml:space="preserve">Each pharmacy personnel who participates in the in-field demonstration will complete a </w:t>
      </w:r>
      <w:r w:rsidRPr="003F58F6" w:rsidR="00E136CB">
        <w:rPr>
          <w:rFonts w:ascii="Courier New" w:hAnsi="Courier New" w:cs="Courier New"/>
          <w:iCs/>
          <w:sz w:val="24"/>
          <w:szCs w:val="24"/>
        </w:rPr>
        <w:t xml:space="preserve">one-time online </w:t>
      </w:r>
      <w:r w:rsidRPr="003F58F6">
        <w:rPr>
          <w:rFonts w:ascii="Courier New" w:hAnsi="Courier New" w:cs="Courier New"/>
          <w:iCs/>
          <w:sz w:val="24"/>
          <w:szCs w:val="24"/>
        </w:rPr>
        <w:t>pre-</w:t>
      </w:r>
      <w:r w:rsidRPr="003F58F6" w:rsidR="00B7231A">
        <w:rPr>
          <w:rFonts w:ascii="Courier New" w:hAnsi="Courier New" w:cs="Courier New"/>
          <w:iCs/>
          <w:sz w:val="24"/>
          <w:szCs w:val="24"/>
        </w:rPr>
        <w:t>test survey and a one-time</w:t>
      </w:r>
      <w:r w:rsidRPr="003F58F6">
        <w:rPr>
          <w:rFonts w:ascii="Courier New" w:hAnsi="Courier New" w:cs="Courier New"/>
          <w:iCs/>
          <w:sz w:val="24"/>
          <w:szCs w:val="24"/>
        </w:rPr>
        <w:t xml:space="preserve"> </w:t>
      </w:r>
      <w:r w:rsidRPr="003F58F6" w:rsidR="00B7231A">
        <w:rPr>
          <w:rFonts w:ascii="Courier New" w:hAnsi="Courier New" w:cs="Courier New"/>
          <w:iCs/>
          <w:sz w:val="24"/>
          <w:szCs w:val="24"/>
        </w:rPr>
        <w:t xml:space="preserve">online </w:t>
      </w:r>
      <w:r w:rsidRPr="003F58F6">
        <w:rPr>
          <w:rFonts w:ascii="Courier New" w:hAnsi="Courier New" w:cs="Courier New"/>
          <w:iCs/>
          <w:sz w:val="24"/>
          <w:szCs w:val="24"/>
        </w:rPr>
        <w:t xml:space="preserve">post-test survey. </w:t>
      </w:r>
      <w:r w:rsidRPr="003F58F6" w:rsidR="002D3FC3">
        <w:rPr>
          <w:rFonts w:ascii="Courier New" w:hAnsi="Courier New" w:cs="Courier New"/>
          <w:iCs/>
          <w:sz w:val="24"/>
          <w:szCs w:val="24"/>
        </w:rPr>
        <w:t xml:space="preserve">The pre-test survey will be completed in the week prior to the participants being given access to the online training and the post-test survey will be completed in the week following the one-week training period. </w:t>
      </w:r>
      <w:r w:rsidRPr="003F58F6" w:rsidR="00A1391D">
        <w:rPr>
          <w:rFonts w:ascii="Courier New" w:hAnsi="Courier New" w:cs="Courier New"/>
          <w:iCs/>
          <w:sz w:val="24"/>
          <w:szCs w:val="24"/>
        </w:rPr>
        <w:t>Data from the pre/post-test surveys will be collected entirely online.</w:t>
      </w:r>
      <w:r w:rsidRPr="003F58F6" w:rsidR="00EE44D9">
        <w:rPr>
          <w:rFonts w:ascii="Courier New" w:hAnsi="Courier New" w:cs="Courier New"/>
          <w:iCs/>
          <w:sz w:val="24"/>
          <w:szCs w:val="24"/>
        </w:rPr>
        <w:t xml:space="preserve"> </w:t>
      </w:r>
      <w:r w:rsidRPr="003F58F6" w:rsidR="00D7671D">
        <w:rPr>
          <w:rFonts w:ascii="Courier New" w:hAnsi="Courier New" w:cs="Courier New"/>
          <w:iCs/>
          <w:sz w:val="24"/>
          <w:szCs w:val="24"/>
        </w:rPr>
        <w:t xml:space="preserve">The purpose of the surveys is to assess pharmacy personnel’s knowledge </w:t>
      </w:r>
      <w:r w:rsidRPr="003F58F6" w:rsidR="00002F1E">
        <w:rPr>
          <w:rFonts w:ascii="Courier New" w:hAnsi="Courier New" w:cs="Courier New"/>
          <w:iCs/>
          <w:sz w:val="24"/>
          <w:szCs w:val="24"/>
        </w:rPr>
        <w:t xml:space="preserve">and skills </w:t>
      </w:r>
      <w:r w:rsidRPr="003F58F6" w:rsidR="00D7671D">
        <w:rPr>
          <w:rFonts w:ascii="Courier New" w:hAnsi="Courier New" w:cs="Courier New"/>
          <w:iCs/>
          <w:sz w:val="24"/>
          <w:szCs w:val="24"/>
        </w:rPr>
        <w:t xml:space="preserve">pertaining to NPSS before and after access to the NPSS online training. </w:t>
      </w:r>
    </w:p>
    <w:p w:rsidRPr="003F58F6" w:rsidR="00015C11" w:rsidP="004C37F3" w:rsidRDefault="005425B9" w14:paraId="69C6C44C" w14:textId="0A0D26D2">
      <w:pPr>
        <w:autoSpaceDE w:val="0"/>
        <w:autoSpaceDN w:val="0"/>
        <w:adjustRightInd w:val="0"/>
        <w:spacing w:line="360" w:lineRule="auto"/>
        <w:rPr>
          <w:rFonts w:ascii="Courier New" w:hAnsi="Courier New" w:cs="Courier New"/>
          <w:sz w:val="24"/>
          <w:szCs w:val="24"/>
        </w:rPr>
      </w:pPr>
      <w:r w:rsidRPr="003F58F6">
        <w:rPr>
          <w:rFonts w:ascii="Courier New" w:hAnsi="Courier New" w:cs="Courier New"/>
          <w:iCs/>
          <w:sz w:val="24"/>
          <w:szCs w:val="24"/>
        </w:rPr>
        <w:t>D</w:t>
      </w:r>
      <w:r w:rsidRPr="003F58F6" w:rsidR="00C17ACD">
        <w:rPr>
          <w:rFonts w:ascii="Courier New" w:hAnsi="Courier New" w:cs="Courier New"/>
          <w:sz w:val="24"/>
          <w:szCs w:val="24"/>
        </w:rPr>
        <w:t xml:space="preserve">ata on </w:t>
      </w:r>
      <w:r w:rsidRPr="003F58F6" w:rsidR="00C17ACD">
        <w:rPr>
          <w:rFonts w:ascii="Courier New" w:hAnsi="Courier New" w:cs="Courier New"/>
          <w:color w:val="000000"/>
          <w:sz w:val="24"/>
          <w:szCs w:val="24"/>
        </w:rPr>
        <w:t xml:space="preserve">pharmacy syringe sales and service referrals </w:t>
      </w:r>
      <w:r w:rsidRPr="003F58F6" w:rsidR="00990FFF">
        <w:rPr>
          <w:rFonts w:ascii="Courier New" w:hAnsi="Courier New" w:cs="Courier New"/>
          <w:color w:val="000000"/>
          <w:sz w:val="24"/>
          <w:szCs w:val="24"/>
        </w:rPr>
        <w:t xml:space="preserve">(e.g., referrals for HIV testing and substance use treatment) </w:t>
      </w:r>
      <w:r w:rsidRPr="003F58F6" w:rsidR="00C17ACD">
        <w:rPr>
          <w:rFonts w:ascii="Courier New" w:hAnsi="Courier New" w:cs="Courier New"/>
          <w:color w:val="000000"/>
          <w:sz w:val="24"/>
          <w:szCs w:val="24"/>
        </w:rPr>
        <w:t xml:space="preserve">will be collected from pharmacy store </w:t>
      </w:r>
      <w:r w:rsidRPr="003F58F6" w:rsidR="000253B1">
        <w:rPr>
          <w:rFonts w:ascii="Courier New" w:hAnsi="Courier New" w:cs="Courier New"/>
          <w:color w:val="000000"/>
          <w:sz w:val="24"/>
          <w:szCs w:val="24"/>
        </w:rPr>
        <w:t>or</w:t>
      </w:r>
      <w:r w:rsidRPr="003F58F6" w:rsidR="00C17ACD">
        <w:rPr>
          <w:rFonts w:ascii="Courier New" w:hAnsi="Courier New" w:cs="Courier New"/>
          <w:color w:val="000000"/>
          <w:sz w:val="24"/>
          <w:szCs w:val="24"/>
        </w:rPr>
        <w:t xml:space="preserve"> log records before and after the </w:t>
      </w:r>
      <w:r w:rsidRPr="003F58F6" w:rsidR="00990FFF">
        <w:rPr>
          <w:rFonts w:ascii="Courier New" w:hAnsi="Courier New" w:cs="Courier New"/>
          <w:color w:val="000000"/>
          <w:sz w:val="24"/>
          <w:szCs w:val="24"/>
        </w:rPr>
        <w:t>one-week training period</w:t>
      </w:r>
      <w:r w:rsidRPr="003F58F6" w:rsidR="001A6CD0">
        <w:rPr>
          <w:rFonts w:ascii="Courier New" w:hAnsi="Courier New" w:cs="Courier New"/>
          <w:color w:val="000000"/>
          <w:sz w:val="24"/>
          <w:szCs w:val="24"/>
        </w:rPr>
        <w:t xml:space="preserve">. </w:t>
      </w:r>
      <w:r w:rsidRPr="003F58F6" w:rsidR="00A830F6">
        <w:rPr>
          <w:rFonts w:ascii="Courier New" w:hAnsi="Courier New" w:cs="Courier New"/>
          <w:color w:val="000000"/>
          <w:sz w:val="24"/>
          <w:szCs w:val="24"/>
        </w:rPr>
        <w:t>Each participant p</w:t>
      </w:r>
      <w:r w:rsidRPr="003F58F6" w:rsidR="001A6CD0">
        <w:rPr>
          <w:rFonts w:ascii="Courier New" w:hAnsi="Courier New" w:cs="Courier New"/>
          <w:color w:val="000000"/>
          <w:sz w:val="24"/>
          <w:szCs w:val="24"/>
        </w:rPr>
        <w:t>harmacy</w:t>
      </w:r>
      <w:r w:rsidRPr="003F58F6" w:rsidR="00A830F6">
        <w:rPr>
          <w:rFonts w:ascii="Courier New" w:hAnsi="Courier New" w:cs="Courier New"/>
          <w:color w:val="000000"/>
          <w:sz w:val="24"/>
          <w:szCs w:val="24"/>
        </w:rPr>
        <w:t>’s</w:t>
      </w:r>
      <w:r w:rsidRPr="003F58F6" w:rsidR="001A6CD0">
        <w:rPr>
          <w:rFonts w:ascii="Courier New" w:hAnsi="Courier New" w:cs="Courier New"/>
          <w:color w:val="000000"/>
          <w:sz w:val="24"/>
          <w:szCs w:val="24"/>
        </w:rPr>
        <w:t xml:space="preserve"> manager will </w:t>
      </w:r>
      <w:r w:rsidRPr="003F58F6" w:rsidR="00264B62">
        <w:rPr>
          <w:rFonts w:ascii="Courier New" w:hAnsi="Courier New" w:cs="Courier New"/>
          <w:color w:val="000000"/>
          <w:sz w:val="24"/>
          <w:szCs w:val="24"/>
        </w:rPr>
        <w:t xml:space="preserve">conduct a one-time data collection of </w:t>
      </w:r>
      <w:r w:rsidRPr="003F58F6">
        <w:rPr>
          <w:rFonts w:ascii="Courier New" w:hAnsi="Courier New" w:cs="Courier New"/>
          <w:sz w:val="24"/>
          <w:szCs w:val="24"/>
        </w:rPr>
        <w:t xml:space="preserve">aggregated data on </w:t>
      </w:r>
      <w:r w:rsidRPr="003F58F6" w:rsidR="00AA0C64">
        <w:rPr>
          <w:rFonts w:ascii="Courier New" w:hAnsi="Courier New" w:cs="Courier New"/>
          <w:sz w:val="24"/>
          <w:szCs w:val="24"/>
        </w:rPr>
        <w:t>syringe sales and service referrals</w:t>
      </w:r>
      <w:r w:rsidRPr="003F58F6">
        <w:rPr>
          <w:rFonts w:ascii="Courier New" w:hAnsi="Courier New" w:cs="Courier New"/>
          <w:sz w:val="24"/>
          <w:szCs w:val="24"/>
        </w:rPr>
        <w:t xml:space="preserve"> </w:t>
      </w:r>
      <w:r w:rsidRPr="003F58F6" w:rsidR="00A830F6">
        <w:rPr>
          <w:rFonts w:ascii="Courier New" w:hAnsi="Courier New" w:cs="Courier New"/>
          <w:sz w:val="24"/>
          <w:szCs w:val="24"/>
        </w:rPr>
        <w:t>(</w:t>
      </w:r>
      <w:r w:rsidRPr="003F58F6" w:rsidR="00A830F6">
        <w:rPr>
          <w:rFonts w:ascii="Courier New" w:hAnsi="Courier New" w:cs="Courier New"/>
          <w:b/>
          <w:bCs/>
          <w:sz w:val="24"/>
          <w:szCs w:val="24"/>
        </w:rPr>
        <w:t xml:space="preserve">Att </w:t>
      </w:r>
      <w:r w:rsidR="00B71F86">
        <w:rPr>
          <w:rFonts w:ascii="Courier New" w:hAnsi="Courier New" w:cs="Courier New"/>
          <w:b/>
          <w:bCs/>
          <w:sz w:val="24"/>
          <w:szCs w:val="24"/>
        </w:rPr>
        <w:t>8</w:t>
      </w:r>
      <w:r w:rsidRPr="003F58F6" w:rsidR="00A830F6">
        <w:rPr>
          <w:rFonts w:ascii="Courier New" w:hAnsi="Courier New" w:cs="Courier New"/>
          <w:sz w:val="24"/>
          <w:szCs w:val="24"/>
        </w:rPr>
        <w:t xml:space="preserve">) from </w:t>
      </w:r>
      <w:r w:rsidRPr="003F58F6">
        <w:rPr>
          <w:rFonts w:ascii="Courier New" w:hAnsi="Courier New" w:cs="Courier New"/>
          <w:sz w:val="24"/>
          <w:szCs w:val="24"/>
        </w:rPr>
        <w:t>the 30</w:t>
      </w:r>
      <w:r w:rsidRPr="003F58F6" w:rsidR="00A830F6">
        <w:rPr>
          <w:rFonts w:ascii="Courier New" w:hAnsi="Courier New" w:cs="Courier New"/>
          <w:sz w:val="24"/>
          <w:szCs w:val="24"/>
        </w:rPr>
        <w:t>-</w:t>
      </w:r>
      <w:r w:rsidRPr="003F58F6">
        <w:rPr>
          <w:rFonts w:ascii="Courier New" w:hAnsi="Courier New" w:cs="Courier New"/>
          <w:sz w:val="24"/>
          <w:szCs w:val="24"/>
        </w:rPr>
        <w:t>day period before and after the training period</w:t>
      </w:r>
      <w:r w:rsidRPr="003F58F6" w:rsidR="00E6572C">
        <w:rPr>
          <w:rFonts w:ascii="Courier New" w:hAnsi="Courier New" w:cs="Courier New"/>
          <w:color w:val="000000"/>
          <w:sz w:val="24"/>
          <w:szCs w:val="24"/>
        </w:rPr>
        <w:t xml:space="preserve">. </w:t>
      </w:r>
      <w:bookmarkStart w:name="_Hlk56780404" w:id="11"/>
      <w:r w:rsidRPr="003F58F6" w:rsidR="00366AD3">
        <w:rPr>
          <w:rFonts w:ascii="Courier New" w:hAnsi="Courier New" w:cs="Courier New"/>
          <w:color w:val="000000"/>
          <w:sz w:val="24"/>
          <w:szCs w:val="24"/>
        </w:rPr>
        <w:t xml:space="preserve">The purpose of these data are to describe syringe sales and service referrals before and after </w:t>
      </w:r>
      <w:r w:rsidRPr="003F58F6" w:rsidR="00366AD3">
        <w:rPr>
          <w:rFonts w:ascii="Courier New" w:hAnsi="Courier New" w:cs="Courier New"/>
          <w:iCs/>
          <w:sz w:val="24"/>
          <w:szCs w:val="24"/>
        </w:rPr>
        <w:t xml:space="preserve">pharmacy personnel’s </w:t>
      </w:r>
      <w:r w:rsidRPr="003F58F6" w:rsidR="00366AD3">
        <w:rPr>
          <w:rFonts w:ascii="Courier New" w:hAnsi="Courier New" w:cs="Courier New"/>
          <w:color w:val="000000"/>
          <w:sz w:val="24"/>
          <w:szCs w:val="24"/>
        </w:rPr>
        <w:t xml:space="preserve">access to the NPSS online training. </w:t>
      </w:r>
    </w:p>
    <w:p w:rsidRPr="003F58F6" w:rsidR="008B1A3F" w:rsidP="004C37F3" w:rsidRDefault="006D1016" w14:paraId="17924E5A" w14:textId="7DC4912E">
      <w:pPr>
        <w:pStyle w:val="paragraph"/>
        <w:spacing w:before="0" w:beforeAutospacing="0" w:after="160" w:afterAutospacing="0" w:line="360" w:lineRule="auto"/>
        <w:textAlignment w:val="baseline"/>
        <w:rPr>
          <w:rFonts w:ascii="Courier New" w:hAnsi="Courier New" w:cs="Courier New"/>
        </w:rPr>
      </w:pPr>
      <w:r w:rsidRPr="003F58F6">
        <w:rPr>
          <w:rFonts w:ascii="Courier New" w:hAnsi="Courier New" w:cs="Courier New"/>
        </w:rPr>
        <w:lastRenderedPageBreak/>
        <w:t xml:space="preserve">Lastly, </w:t>
      </w:r>
      <w:r w:rsidRPr="003F58F6" w:rsidR="00EE484C">
        <w:rPr>
          <w:rFonts w:ascii="Courier New" w:hAnsi="Courier New" w:cs="Courier New"/>
        </w:rPr>
        <w:t>the contractor project director will determine usage of the training website, following the one-week training period, by downloading website administrative data; the training website automatically collects data analytics on number of unique visitors as well as pages/resources viewed (i.e., which videos have been watched and how many times each video was viewed). (</w:t>
      </w:r>
      <w:r w:rsidRPr="003F58F6" w:rsidR="00EE484C">
        <w:rPr>
          <w:rFonts w:ascii="Courier New" w:hAnsi="Courier New" w:cs="Courier New"/>
          <w:b/>
          <w:bCs/>
        </w:rPr>
        <w:t xml:space="preserve">Att </w:t>
      </w:r>
      <w:r w:rsidR="00B71F86">
        <w:rPr>
          <w:rFonts w:ascii="Courier New" w:hAnsi="Courier New" w:cs="Courier New"/>
          <w:b/>
          <w:bCs/>
        </w:rPr>
        <w:t>9</w:t>
      </w:r>
      <w:r w:rsidRPr="003F58F6" w:rsidR="00EE484C">
        <w:rPr>
          <w:rFonts w:ascii="Courier New" w:hAnsi="Courier New" w:cs="Courier New"/>
        </w:rPr>
        <w:t>) T</w:t>
      </w:r>
      <w:r w:rsidRPr="003F58F6">
        <w:rPr>
          <w:rFonts w:ascii="Courier New" w:hAnsi="Courier New" w:cs="Courier New"/>
        </w:rPr>
        <w:t xml:space="preserve">he </w:t>
      </w:r>
      <w:r w:rsidRPr="003F58F6" w:rsidR="00E506CE">
        <w:rPr>
          <w:rFonts w:ascii="Courier New" w:hAnsi="Courier New" w:cs="Courier New"/>
        </w:rPr>
        <w:t xml:space="preserve">project </w:t>
      </w:r>
      <w:r w:rsidRPr="003F58F6" w:rsidR="000253B1">
        <w:rPr>
          <w:rFonts w:ascii="Courier New" w:hAnsi="Courier New" w:cs="Courier New"/>
        </w:rPr>
        <w:t>director</w:t>
      </w:r>
      <w:r w:rsidRPr="003F58F6" w:rsidR="00E506CE">
        <w:rPr>
          <w:rFonts w:ascii="Courier New" w:hAnsi="Courier New" w:cs="Courier New"/>
        </w:rPr>
        <w:t xml:space="preserve"> will </w:t>
      </w:r>
      <w:r w:rsidRPr="003F58F6" w:rsidR="00EE484C">
        <w:rPr>
          <w:rFonts w:ascii="Courier New" w:hAnsi="Courier New" w:cs="Courier New"/>
        </w:rPr>
        <w:t xml:space="preserve">also </w:t>
      </w:r>
      <w:r w:rsidRPr="003F58F6" w:rsidR="00E506CE">
        <w:rPr>
          <w:rFonts w:ascii="Courier New" w:hAnsi="Courier New" w:cs="Courier New"/>
        </w:rPr>
        <w:t xml:space="preserve">use Google Analytics to </w:t>
      </w:r>
      <w:r w:rsidRPr="003F58F6">
        <w:rPr>
          <w:rFonts w:ascii="Courier New" w:hAnsi="Courier New" w:cs="Courier New"/>
        </w:rPr>
        <w:t xml:space="preserve">determine </w:t>
      </w:r>
      <w:r w:rsidRPr="003F58F6" w:rsidR="0042752D">
        <w:rPr>
          <w:rFonts w:ascii="Courier New" w:hAnsi="Courier New" w:cs="Courier New"/>
        </w:rPr>
        <w:t xml:space="preserve">website </w:t>
      </w:r>
      <w:r w:rsidRPr="003F58F6" w:rsidR="00AF46B7">
        <w:rPr>
          <w:rFonts w:ascii="Courier New" w:hAnsi="Courier New" w:cs="Courier New"/>
        </w:rPr>
        <w:t xml:space="preserve">usage </w:t>
      </w:r>
      <w:r w:rsidRPr="003F58F6" w:rsidR="001816E1">
        <w:rPr>
          <w:rFonts w:ascii="Courier New" w:hAnsi="Courier New" w:cs="Courier New"/>
        </w:rPr>
        <w:t xml:space="preserve">(average session duration and average number of sessions) </w:t>
      </w:r>
      <w:r w:rsidRPr="003F58F6" w:rsidR="00AF46B7">
        <w:rPr>
          <w:rFonts w:ascii="Courier New" w:hAnsi="Courier New" w:cs="Courier New"/>
        </w:rPr>
        <w:t xml:space="preserve">of the </w:t>
      </w:r>
      <w:r w:rsidRPr="003F58F6" w:rsidR="00C17ACD">
        <w:rPr>
          <w:rFonts w:ascii="Courier New" w:hAnsi="Courier New" w:cs="Courier New"/>
        </w:rPr>
        <w:t>resource website for PWID</w:t>
      </w:r>
      <w:bookmarkEnd w:id="11"/>
      <w:r w:rsidRPr="003F58F6" w:rsidR="00451441">
        <w:rPr>
          <w:rFonts w:ascii="Courier New" w:hAnsi="Courier New" w:cs="Courier New"/>
        </w:rPr>
        <w:t xml:space="preserve"> in the 30 days following the training period</w:t>
      </w:r>
      <w:r w:rsidRPr="003F58F6" w:rsidR="0042752D">
        <w:rPr>
          <w:rFonts w:ascii="Courier New" w:hAnsi="Courier New" w:cs="Courier New"/>
        </w:rPr>
        <w:t>.</w:t>
      </w:r>
      <w:r w:rsidRPr="003F58F6" w:rsidR="00F14DDD">
        <w:rPr>
          <w:rFonts w:ascii="Courier New" w:hAnsi="Courier New" w:cs="Courier New"/>
        </w:rPr>
        <w:t xml:space="preserve"> (</w:t>
      </w:r>
      <w:r w:rsidRPr="003F58F6" w:rsidR="00F14DDD">
        <w:rPr>
          <w:rFonts w:ascii="Courier New" w:hAnsi="Courier New" w:cs="Courier New"/>
          <w:b/>
          <w:bCs/>
        </w:rPr>
        <w:t xml:space="preserve">Att </w:t>
      </w:r>
      <w:r w:rsidR="00B71F86">
        <w:rPr>
          <w:rFonts w:ascii="Courier New" w:hAnsi="Courier New" w:cs="Courier New"/>
          <w:b/>
          <w:bCs/>
        </w:rPr>
        <w:t>9</w:t>
      </w:r>
      <w:r w:rsidRPr="003F58F6" w:rsidR="00F14DDD">
        <w:rPr>
          <w:rFonts w:ascii="Courier New" w:hAnsi="Courier New" w:cs="Courier New"/>
        </w:rPr>
        <w:t xml:space="preserve">) </w:t>
      </w:r>
      <w:r w:rsidRPr="003F58F6" w:rsidR="00136E62">
        <w:rPr>
          <w:rFonts w:ascii="Courier New" w:hAnsi="Courier New" w:cs="Courier New"/>
        </w:rPr>
        <w:t>Each website usage data collection will be conducted on</w:t>
      </w:r>
      <w:r w:rsidRPr="003F58F6" w:rsidR="00430E43">
        <w:rPr>
          <w:rFonts w:ascii="Courier New" w:hAnsi="Courier New" w:cs="Courier New"/>
        </w:rPr>
        <w:t>ce</w:t>
      </w:r>
      <w:r w:rsidRPr="003F58F6" w:rsidR="00136E62">
        <w:rPr>
          <w:rFonts w:ascii="Courier New" w:hAnsi="Courier New" w:cs="Courier New"/>
        </w:rPr>
        <w:t>.</w:t>
      </w:r>
    </w:p>
    <w:bookmarkEnd w:id="9"/>
    <w:p w:rsidRPr="003F58F6" w:rsidR="00E506CE" w:rsidP="004C37F3" w:rsidRDefault="00E506CE" w14:paraId="62D493E2" w14:textId="77777777">
      <w:pPr>
        <w:pStyle w:val="paragraph"/>
        <w:spacing w:before="0" w:beforeAutospacing="0" w:after="0" w:afterAutospacing="0" w:line="360" w:lineRule="auto"/>
        <w:textAlignment w:val="baseline"/>
        <w:rPr>
          <w:rFonts w:ascii="Courier New" w:hAnsi="Courier New" w:cs="Courier New"/>
        </w:rPr>
      </w:pPr>
    </w:p>
    <w:p w:rsidRPr="003F58F6" w:rsidR="00604D30" w:rsidP="004C37F3" w:rsidRDefault="002724FA" w14:paraId="103A1FFE" w14:textId="0121C023">
      <w:pPr>
        <w:spacing w:line="360" w:lineRule="auto"/>
        <w:rPr>
          <w:rFonts w:ascii="Courier New" w:hAnsi="Courier New" w:cs="Courier New"/>
          <w:sz w:val="24"/>
          <w:szCs w:val="24"/>
          <w:u w:val="single"/>
        </w:rPr>
      </w:pPr>
      <w:r w:rsidRPr="003F58F6">
        <w:rPr>
          <w:rFonts w:ascii="Courier New" w:hAnsi="Courier New" w:cs="Courier New"/>
          <w:sz w:val="24"/>
          <w:szCs w:val="24"/>
          <w:u w:val="single"/>
        </w:rPr>
        <w:t>Project outcomes</w:t>
      </w:r>
    </w:p>
    <w:p w:rsidRPr="003F58F6" w:rsidR="00586EDA" w:rsidP="004C37F3" w:rsidRDefault="00366C4F" w14:paraId="38FA6601" w14:textId="5C9BF84E">
      <w:pPr>
        <w:spacing w:line="360" w:lineRule="auto"/>
        <w:rPr>
          <w:rFonts w:ascii="Courier New" w:hAnsi="Courier New" w:eastAsia="Times New Roman" w:cs="Courier New"/>
          <w:sz w:val="24"/>
          <w:szCs w:val="24"/>
        </w:rPr>
      </w:pPr>
      <w:r w:rsidRPr="003F58F6">
        <w:rPr>
          <w:rFonts w:ascii="Courier New" w:hAnsi="Courier New" w:cs="Courier New"/>
          <w:sz w:val="24"/>
          <w:szCs w:val="24"/>
        </w:rPr>
        <w:t>Pr</w:t>
      </w:r>
      <w:r w:rsidRPr="003F58F6" w:rsidR="00FF209F">
        <w:rPr>
          <w:rFonts w:ascii="Courier New" w:hAnsi="Courier New" w:cs="Courier New"/>
          <w:sz w:val="24"/>
          <w:szCs w:val="24"/>
        </w:rPr>
        <w:t>imary project</w:t>
      </w:r>
      <w:r w:rsidRPr="003F58F6">
        <w:rPr>
          <w:rFonts w:ascii="Courier New" w:hAnsi="Courier New" w:cs="Courier New"/>
          <w:sz w:val="24"/>
          <w:szCs w:val="24"/>
        </w:rPr>
        <w:t xml:space="preserve"> outcomes include the following: </w:t>
      </w:r>
      <w:r w:rsidRPr="003F58F6">
        <w:rPr>
          <w:rFonts w:ascii="Courier New" w:hAnsi="Courier New" w:eastAsia="Times New Roman" w:cs="Courier New"/>
          <w:sz w:val="24"/>
          <w:szCs w:val="24"/>
        </w:rPr>
        <w:t xml:space="preserve">the acceptability and usability of the </w:t>
      </w:r>
      <w:r w:rsidRPr="003F58F6">
        <w:rPr>
          <w:rFonts w:ascii="Courier New" w:hAnsi="Courier New" w:cs="Courier New"/>
          <w:sz w:val="24"/>
          <w:szCs w:val="24"/>
        </w:rPr>
        <w:t>online training videos for pharmacists and pharmacy personnel regarding NPSS</w:t>
      </w:r>
      <w:r w:rsidRPr="003F58F6" w:rsidR="00586EDA">
        <w:rPr>
          <w:rFonts w:ascii="Courier New" w:hAnsi="Courier New" w:eastAsia="Times New Roman" w:cs="Courier New"/>
          <w:sz w:val="24"/>
          <w:szCs w:val="24"/>
        </w:rPr>
        <w:t xml:space="preserve">; </w:t>
      </w:r>
      <w:r w:rsidRPr="003F58F6" w:rsidR="00586EDA">
        <w:rPr>
          <w:rFonts w:ascii="Courier New" w:hAnsi="Courier New" w:cs="Courier New"/>
          <w:sz w:val="24"/>
          <w:szCs w:val="24"/>
        </w:rPr>
        <w:t xml:space="preserve">pharmacy personnel </w:t>
      </w:r>
      <w:r w:rsidRPr="003F58F6" w:rsidR="00586EDA">
        <w:rPr>
          <w:rFonts w:ascii="Courier New" w:hAnsi="Courier New" w:eastAsia="Times New Roman" w:cs="Courier New"/>
          <w:sz w:val="24"/>
          <w:szCs w:val="24"/>
        </w:rPr>
        <w:t>NPSS knowledge and skill</w:t>
      </w:r>
      <w:r w:rsidRPr="003F58F6" w:rsidR="0099064D">
        <w:rPr>
          <w:rFonts w:ascii="Courier New" w:hAnsi="Courier New" w:eastAsia="Times New Roman" w:cs="Courier New"/>
          <w:sz w:val="24"/>
          <w:szCs w:val="24"/>
        </w:rPr>
        <w:t xml:space="preserve"> before and after the online training period</w:t>
      </w:r>
      <w:r w:rsidRPr="003F58F6" w:rsidR="00586EDA">
        <w:rPr>
          <w:rFonts w:ascii="Courier New" w:hAnsi="Courier New" w:eastAsia="Times New Roman" w:cs="Courier New"/>
          <w:sz w:val="24"/>
          <w:szCs w:val="24"/>
        </w:rPr>
        <w:t xml:space="preserve">; </w:t>
      </w:r>
      <w:r w:rsidRPr="003F58F6" w:rsidR="0099064D">
        <w:rPr>
          <w:rFonts w:ascii="Courier New" w:hAnsi="Courier New" w:eastAsia="Times New Roman" w:cs="Courier New"/>
          <w:sz w:val="24"/>
          <w:szCs w:val="24"/>
        </w:rPr>
        <w:t xml:space="preserve">and </w:t>
      </w:r>
      <w:r w:rsidRPr="003F58F6" w:rsidR="00586EDA">
        <w:rPr>
          <w:rFonts w:ascii="Courier New" w:hAnsi="Courier New" w:eastAsia="Times New Roman" w:cs="Courier New"/>
          <w:sz w:val="24"/>
          <w:szCs w:val="24"/>
        </w:rPr>
        <w:t>numbers of syringe customers and service referrals</w:t>
      </w:r>
      <w:r w:rsidRPr="003F58F6" w:rsidR="0099064D">
        <w:rPr>
          <w:rFonts w:ascii="Courier New" w:hAnsi="Courier New" w:eastAsia="Times New Roman" w:cs="Courier New"/>
          <w:sz w:val="24"/>
          <w:szCs w:val="24"/>
        </w:rPr>
        <w:t xml:space="preserve"> before and after the online training period</w:t>
      </w:r>
      <w:r w:rsidRPr="003F58F6" w:rsidR="00586EDA">
        <w:rPr>
          <w:rFonts w:ascii="Courier New" w:hAnsi="Courier New" w:eastAsia="Times New Roman" w:cs="Courier New"/>
          <w:sz w:val="24"/>
          <w:szCs w:val="24"/>
        </w:rPr>
        <w:t xml:space="preserve">. </w:t>
      </w:r>
    </w:p>
    <w:p w:rsidRPr="003F58F6" w:rsidR="00901954" w:rsidP="008F7AD8" w:rsidRDefault="00C21400" w14:paraId="4A9C8B19" w14:textId="3E1D8EB3">
      <w:pPr>
        <w:spacing w:before="240" w:line="360" w:lineRule="auto"/>
        <w:rPr>
          <w:rFonts w:ascii="Courier New" w:hAnsi="Courier New" w:cs="Courier New"/>
          <w:sz w:val="24"/>
          <w:szCs w:val="24"/>
        </w:rPr>
      </w:pPr>
      <w:r w:rsidRPr="003F58F6">
        <w:rPr>
          <w:rFonts w:ascii="Courier New" w:hAnsi="Courier New" w:cs="Courier New"/>
          <w:sz w:val="24"/>
          <w:szCs w:val="24"/>
        </w:rPr>
        <w:t>Micro</w:t>
      </w:r>
      <w:r w:rsidRPr="003F58F6" w:rsidR="00AB09EB">
        <w:rPr>
          <w:rFonts w:ascii="Courier New" w:hAnsi="Courier New" w:cs="Courier New"/>
          <w:sz w:val="24"/>
          <w:szCs w:val="24"/>
        </w:rPr>
        <w:t>S</w:t>
      </w:r>
      <w:r w:rsidRPr="003F58F6">
        <w:rPr>
          <w:rFonts w:ascii="Courier New" w:hAnsi="Courier New" w:cs="Courier New"/>
          <w:sz w:val="24"/>
          <w:szCs w:val="24"/>
        </w:rPr>
        <w:t>kill</w:t>
      </w:r>
      <w:r w:rsidRPr="003F58F6" w:rsidR="008E757F">
        <w:rPr>
          <w:rFonts w:ascii="Courier New" w:hAnsi="Courier New" w:cs="Courier New"/>
          <w:sz w:val="24"/>
          <w:szCs w:val="24"/>
        </w:rPr>
        <w:t>s</w:t>
      </w:r>
      <w:r w:rsidRPr="003F58F6" w:rsidR="00FF209F">
        <w:rPr>
          <w:rFonts w:ascii="Courier New" w:hAnsi="Courier New" w:cs="Courier New"/>
          <w:sz w:val="24"/>
          <w:szCs w:val="24"/>
        </w:rPr>
        <w:t>™</w:t>
      </w:r>
      <w:r w:rsidRPr="003F58F6">
        <w:rPr>
          <w:rFonts w:ascii="Courier New" w:hAnsi="Courier New" w:cs="Courier New"/>
          <w:sz w:val="24"/>
          <w:szCs w:val="24"/>
        </w:rPr>
        <w:t xml:space="preserve"> scores will be calculated based on the short answer scenarios described in the pre-test and post-test surveys for pharmacy staff. </w:t>
      </w:r>
      <w:r w:rsidR="007875DD">
        <w:rPr>
          <w:rFonts w:ascii="Courier New" w:hAnsi="Courier New" w:cs="Courier New"/>
          <w:sz w:val="24"/>
          <w:szCs w:val="24"/>
        </w:rPr>
        <w:t>During the pre-test and post-test surveys, p</w:t>
      </w:r>
      <w:r w:rsidRPr="003F58F6">
        <w:rPr>
          <w:rFonts w:ascii="Courier New" w:hAnsi="Courier New" w:cs="Courier New"/>
          <w:sz w:val="24"/>
          <w:szCs w:val="24"/>
        </w:rPr>
        <w:t xml:space="preserve">articipants will be asked to review three short video scenarios related to </w:t>
      </w:r>
      <w:r w:rsidRPr="003F58F6" w:rsidR="00FC083F">
        <w:rPr>
          <w:rFonts w:ascii="Courier New" w:hAnsi="Courier New" w:cs="Courier New"/>
          <w:sz w:val="24"/>
          <w:szCs w:val="24"/>
        </w:rPr>
        <w:t>NPSS</w:t>
      </w:r>
      <w:r w:rsidRPr="003F58F6">
        <w:rPr>
          <w:rFonts w:ascii="Courier New" w:hAnsi="Courier New" w:cs="Courier New"/>
          <w:sz w:val="24"/>
          <w:szCs w:val="24"/>
        </w:rPr>
        <w:t xml:space="preserve"> and provide a step-by-step description of how they would handle the interactions. </w:t>
      </w:r>
      <w:r w:rsidRPr="003F58F6" w:rsidR="00426453">
        <w:rPr>
          <w:rFonts w:ascii="Courier New" w:hAnsi="Courier New" w:cs="Courier New"/>
          <w:sz w:val="24"/>
          <w:szCs w:val="24"/>
        </w:rPr>
        <w:t xml:space="preserve">Participants’ </w:t>
      </w:r>
      <w:r w:rsidRPr="003F58F6">
        <w:rPr>
          <w:rFonts w:ascii="Courier New" w:hAnsi="Courier New" w:cs="Courier New"/>
          <w:sz w:val="24"/>
          <w:szCs w:val="24"/>
        </w:rPr>
        <w:t>answers will be graded based on a rubric of the Micro</w:t>
      </w:r>
      <w:r w:rsidRPr="003F58F6" w:rsidR="00AB09EB">
        <w:rPr>
          <w:rFonts w:ascii="Courier New" w:hAnsi="Courier New" w:cs="Courier New"/>
          <w:sz w:val="24"/>
          <w:szCs w:val="24"/>
        </w:rPr>
        <w:t>S</w:t>
      </w:r>
      <w:r w:rsidRPr="003F58F6">
        <w:rPr>
          <w:rFonts w:ascii="Courier New" w:hAnsi="Courier New" w:cs="Courier New"/>
          <w:sz w:val="24"/>
          <w:szCs w:val="24"/>
        </w:rPr>
        <w:t>kills</w:t>
      </w:r>
      <w:r w:rsidRPr="003F58F6" w:rsidR="008E757F">
        <w:rPr>
          <w:rFonts w:ascii="Courier New" w:hAnsi="Courier New" w:cs="Courier New"/>
          <w:sz w:val="24"/>
          <w:szCs w:val="24"/>
        </w:rPr>
        <w:t>™</w:t>
      </w:r>
      <w:r w:rsidRPr="003F58F6">
        <w:rPr>
          <w:rFonts w:ascii="Courier New" w:hAnsi="Courier New" w:cs="Courier New"/>
          <w:sz w:val="24"/>
          <w:szCs w:val="24"/>
        </w:rPr>
        <w:t xml:space="preserve"> modeled in the video curriculum. If the use of a Micro</w:t>
      </w:r>
      <w:r w:rsidRPr="003F58F6" w:rsidR="00AB09EB">
        <w:rPr>
          <w:rFonts w:ascii="Courier New" w:hAnsi="Courier New" w:cs="Courier New"/>
          <w:sz w:val="24"/>
          <w:szCs w:val="24"/>
        </w:rPr>
        <w:t>S</w:t>
      </w:r>
      <w:r w:rsidRPr="003F58F6">
        <w:rPr>
          <w:rFonts w:ascii="Courier New" w:hAnsi="Courier New" w:cs="Courier New"/>
          <w:sz w:val="24"/>
          <w:szCs w:val="24"/>
        </w:rPr>
        <w:t>kill</w:t>
      </w:r>
      <w:r w:rsidRPr="003F58F6" w:rsidR="008E757F">
        <w:rPr>
          <w:rFonts w:ascii="Courier New" w:hAnsi="Courier New" w:cs="Courier New"/>
          <w:sz w:val="24"/>
          <w:szCs w:val="24"/>
        </w:rPr>
        <w:t>™</w:t>
      </w:r>
      <w:r w:rsidRPr="003F58F6">
        <w:rPr>
          <w:rFonts w:ascii="Courier New" w:hAnsi="Courier New" w:cs="Courier New"/>
          <w:sz w:val="24"/>
          <w:szCs w:val="24"/>
        </w:rPr>
        <w:t xml:space="preserve"> is described in the </w:t>
      </w:r>
      <w:r w:rsidRPr="003F58F6" w:rsidR="00426453">
        <w:rPr>
          <w:rFonts w:ascii="Courier New" w:hAnsi="Courier New" w:cs="Courier New"/>
          <w:sz w:val="24"/>
          <w:szCs w:val="24"/>
        </w:rPr>
        <w:t>participant’s</w:t>
      </w:r>
      <w:r w:rsidRPr="003F58F6">
        <w:rPr>
          <w:rFonts w:ascii="Courier New" w:hAnsi="Courier New" w:cs="Courier New"/>
          <w:sz w:val="24"/>
          <w:szCs w:val="24"/>
        </w:rPr>
        <w:t xml:space="preserve"> short answer, the</w:t>
      </w:r>
      <w:r w:rsidRPr="003F58F6" w:rsidR="00426453">
        <w:rPr>
          <w:rFonts w:ascii="Courier New" w:hAnsi="Courier New" w:cs="Courier New"/>
          <w:sz w:val="24"/>
          <w:szCs w:val="24"/>
        </w:rPr>
        <w:t xml:space="preserve"> participant</w:t>
      </w:r>
      <w:r w:rsidRPr="003F58F6">
        <w:rPr>
          <w:rFonts w:ascii="Courier New" w:hAnsi="Courier New" w:cs="Courier New"/>
          <w:sz w:val="24"/>
          <w:szCs w:val="24"/>
        </w:rPr>
        <w:t xml:space="preserve"> will receive a grade point on the rubric. These points will be totaled to calculate </w:t>
      </w:r>
      <w:r w:rsidRPr="003F58F6" w:rsidR="00426453">
        <w:rPr>
          <w:rFonts w:ascii="Courier New" w:hAnsi="Courier New" w:cs="Courier New"/>
          <w:sz w:val="24"/>
          <w:szCs w:val="24"/>
        </w:rPr>
        <w:t>participants’</w:t>
      </w:r>
      <w:r w:rsidRPr="003F58F6">
        <w:rPr>
          <w:rFonts w:ascii="Courier New" w:hAnsi="Courier New" w:cs="Courier New"/>
          <w:sz w:val="24"/>
          <w:szCs w:val="24"/>
        </w:rPr>
        <w:t xml:space="preserve"> Micro</w:t>
      </w:r>
      <w:r w:rsidRPr="003F58F6" w:rsidR="00AB09EB">
        <w:rPr>
          <w:rFonts w:ascii="Courier New" w:hAnsi="Courier New" w:cs="Courier New"/>
          <w:sz w:val="24"/>
          <w:szCs w:val="24"/>
        </w:rPr>
        <w:t>S</w:t>
      </w:r>
      <w:r w:rsidRPr="003F58F6">
        <w:rPr>
          <w:rFonts w:ascii="Courier New" w:hAnsi="Courier New" w:cs="Courier New"/>
          <w:sz w:val="24"/>
          <w:szCs w:val="24"/>
        </w:rPr>
        <w:t>kill</w:t>
      </w:r>
      <w:r w:rsidRPr="003F58F6" w:rsidR="008E757F">
        <w:rPr>
          <w:rFonts w:ascii="Courier New" w:hAnsi="Courier New" w:cs="Courier New"/>
          <w:sz w:val="24"/>
          <w:szCs w:val="24"/>
        </w:rPr>
        <w:t>™</w:t>
      </w:r>
      <w:r w:rsidRPr="003F58F6">
        <w:rPr>
          <w:rFonts w:ascii="Courier New" w:hAnsi="Courier New" w:cs="Courier New"/>
          <w:sz w:val="24"/>
          <w:szCs w:val="24"/>
        </w:rPr>
        <w:t xml:space="preserve"> scores. </w:t>
      </w:r>
      <w:r w:rsidRPr="003F58F6" w:rsidR="00AB09EB">
        <w:rPr>
          <w:rFonts w:ascii="Courier New" w:hAnsi="Courier New" w:cs="Courier New"/>
          <w:sz w:val="24"/>
          <w:szCs w:val="24"/>
        </w:rPr>
        <w:t xml:space="preserve">The training website </w:t>
      </w:r>
      <w:r w:rsidRPr="003F58F6" w:rsidR="00AB09EB">
        <w:rPr>
          <w:rFonts w:ascii="Courier New" w:hAnsi="Courier New" w:cs="Courier New"/>
          <w:sz w:val="24"/>
          <w:szCs w:val="24"/>
        </w:rPr>
        <w:lastRenderedPageBreak/>
        <w:t>usage data will be paired with the online pre-</w:t>
      </w:r>
      <w:r w:rsidRPr="003F58F6" w:rsidR="00430E43">
        <w:rPr>
          <w:rFonts w:ascii="Courier New" w:hAnsi="Courier New" w:cs="Courier New"/>
          <w:sz w:val="24"/>
          <w:szCs w:val="24"/>
        </w:rPr>
        <w:t>test</w:t>
      </w:r>
      <w:r w:rsidRPr="003F58F6" w:rsidR="00AB09EB">
        <w:rPr>
          <w:rFonts w:ascii="Courier New" w:hAnsi="Courier New" w:cs="Courier New"/>
          <w:sz w:val="24"/>
          <w:szCs w:val="24"/>
        </w:rPr>
        <w:t xml:space="preserve"> and post-test surveys and MicroSkill™ scores and analyzed for correlations between usage and knowledge, comfort, and use of MicroSkills™.</w:t>
      </w:r>
      <w:r w:rsidRPr="003F58F6" w:rsidR="0099064D">
        <w:rPr>
          <w:rFonts w:ascii="Courier New" w:hAnsi="Courier New" w:cs="Courier New"/>
          <w:sz w:val="24"/>
          <w:szCs w:val="24"/>
        </w:rPr>
        <w:t xml:space="preserve"> </w:t>
      </w:r>
      <w:r w:rsidRPr="003F58F6" w:rsidR="00A04A42">
        <w:rPr>
          <w:rFonts w:ascii="Courier New" w:hAnsi="Courier New" w:cs="Courier New"/>
          <w:sz w:val="24"/>
          <w:szCs w:val="24"/>
        </w:rPr>
        <w:t xml:space="preserve">The </w:t>
      </w:r>
      <w:r w:rsidRPr="003F58F6" w:rsidR="00A04A42">
        <w:rPr>
          <w:rFonts w:ascii="Courier New" w:hAnsi="Courier New" w:eastAsia="Times New Roman" w:cs="Courier New"/>
          <w:sz w:val="24"/>
          <w:szCs w:val="24"/>
        </w:rPr>
        <w:t>number of syringe customers and service referrals (before and after the online training period) and usage of the resource website for PWID will be also described</w:t>
      </w:r>
      <w:r w:rsidRPr="003F58F6" w:rsidR="0099064D">
        <w:rPr>
          <w:rFonts w:ascii="Courier New" w:hAnsi="Courier New" w:eastAsia="Times New Roman" w:cs="Courier New"/>
          <w:sz w:val="24"/>
          <w:szCs w:val="24"/>
        </w:rPr>
        <w:t>.</w:t>
      </w:r>
    </w:p>
    <w:p w:rsidRPr="003F58F6" w:rsidR="00E970CF" w:rsidP="00CE3E5C" w:rsidRDefault="00E970CF" w14:paraId="72912328" w14:textId="07316F4E">
      <w:pPr>
        <w:spacing w:before="240" w:after="0" w:line="360" w:lineRule="auto"/>
        <w:rPr>
          <w:rFonts w:ascii="Courier New" w:hAnsi="Courier New" w:cs="Courier New"/>
          <w:sz w:val="24"/>
          <w:szCs w:val="24"/>
        </w:rPr>
      </w:pPr>
      <w:r w:rsidRPr="003F58F6">
        <w:rPr>
          <w:rFonts w:ascii="Courier New" w:hAnsi="Courier New" w:cs="Courier New"/>
          <w:b/>
          <w:bCs/>
          <w:sz w:val="24"/>
          <w:szCs w:val="24"/>
        </w:rPr>
        <w:t>How Info, Data, or Bio specimens will be collected</w:t>
      </w:r>
      <w:r w:rsidRPr="003F58F6">
        <w:rPr>
          <w:rFonts w:ascii="Courier New" w:hAnsi="Courier New" w:cs="Courier New"/>
          <w:sz w:val="24"/>
          <w:szCs w:val="24"/>
        </w:rPr>
        <w:t xml:space="preserve">: Data will </w:t>
      </w:r>
      <w:r w:rsidRPr="003F58F6" w:rsidR="00A04A42">
        <w:rPr>
          <w:rFonts w:ascii="Courier New" w:hAnsi="Courier New" w:cs="Courier New"/>
          <w:sz w:val="24"/>
          <w:szCs w:val="24"/>
        </w:rPr>
        <w:t xml:space="preserve">be </w:t>
      </w:r>
      <w:r w:rsidRPr="003F58F6">
        <w:rPr>
          <w:rFonts w:ascii="Courier New" w:hAnsi="Courier New" w:cs="Courier New"/>
          <w:sz w:val="24"/>
          <w:szCs w:val="24"/>
        </w:rPr>
        <w:t xml:space="preserve">collected from </w:t>
      </w:r>
      <w:r w:rsidRPr="003F58F6" w:rsidR="00A04A42">
        <w:rPr>
          <w:rFonts w:ascii="Courier New" w:hAnsi="Courier New" w:cs="Courier New"/>
          <w:sz w:val="24"/>
          <w:szCs w:val="24"/>
        </w:rPr>
        <w:t xml:space="preserve">or by using </w:t>
      </w:r>
      <w:r w:rsidRPr="003F58F6">
        <w:rPr>
          <w:rFonts w:ascii="Courier New" w:hAnsi="Courier New" w:cs="Courier New"/>
          <w:sz w:val="24"/>
          <w:szCs w:val="24"/>
        </w:rPr>
        <w:t xml:space="preserve">the following: </w:t>
      </w:r>
      <w:r w:rsidRPr="003F58F6" w:rsidR="00B72C1F">
        <w:rPr>
          <w:rFonts w:ascii="Courier New" w:hAnsi="Courier New" w:cs="Courier New"/>
          <w:sz w:val="24"/>
          <w:szCs w:val="24"/>
        </w:rPr>
        <w:t>1</w:t>
      </w:r>
      <w:r w:rsidRPr="003F58F6">
        <w:rPr>
          <w:rFonts w:ascii="Courier New" w:hAnsi="Courier New" w:cs="Courier New"/>
          <w:sz w:val="24"/>
          <w:szCs w:val="24"/>
        </w:rPr>
        <w:t xml:space="preserve">) </w:t>
      </w:r>
      <w:r w:rsidRPr="003F58F6" w:rsidR="0023415B">
        <w:rPr>
          <w:rFonts w:ascii="Courier New" w:hAnsi="Courier New" w:cs="Courier New"/>
          <w:sz w:val="24"/>
          <w:szCs w:val="24"/>
        </w:rPr>
        <w:t xml:space="preserve">pharmacy personnel </w:t>
      </w:r>
      <w:r w:rsidRPr="003F58F6">
        <w:rPr>
          <w:rFonts w:ascii="Courier New" w:hAnsi="Courier New" w:cs="Courier New"/>
          <w:sz w:val="24"/>
          <w:szCs w:val="24"/>
        </w:rPr>
        <w:t xml:space="preserve">pre/post-test surveys </w:t>
      </w:r>
      <w:r w:rsidRPr="003F58F6" w:rsidR="00B72C1F">
        <w:rPr>
          <w:rFonts w:ascii="Courier New" w:hAnsi="Courier New" w:cs="Courier New"/>
          <w:sz w:val="24"/>
          <w:szCs w:val="24"/>
        </w:rPr>
        <w:t>2</w:t>
      </w:r>
      <w:r w:rsidRPr="003F58F6">
        <w:rPr>
          <w:rFonts w:ascii="Courier New" w:hAnsi="Courier New" w:cs="Courier New"/>
          <w:sz w:val="24"/>
          <w:szCs w:val="24"/>
        </w:rPr>
        <w:t xml:space="preserve">) </w:t>
      </w:r>
      <w:r w:rsidRPr="003F58F6" w:rsidR="00A04A42">
        <w:rPr>
          <w:rFonts w:ascii="Courier New" w:hAnsi="Courier New" w:cs="Courier New"/>
          <w:color w:val="000000"/>
          <w:sz w:val="24"/>
          <w:szCs w:val="24"/>
        </w:rPr>
        <w:t xml:space="preserve">website administrative data and Google Analytics and 3) </w:t>
      </w:r>
      <w:r w:rsidRPr="003F58F6">
        <w:rPr>
          <w:rFonts w:ascii="Courier New" w:hAnsi="Courier New" w:cs="Courier New"/>
          <w:color w:val="000000"/>
          <w:sz w:val="24"/>
          <w:szCs w:val="24"/>
        </w:rPr>
        <w:t xml:space="preserve">pharmacy </w:t>
      </w:r>
      <w:r w:rsidRPr="003F58F6" w:rsidR="00451441">
        <w:rPr>
          <w:rFonts w:ascii="Courier New" w:hAnsi="Courier New" w:cs="Courier New"/>
          <w:color w:val="000000"/>
          <w:sz w:val="24"/>
          <w:szCs w:val="24"/>
        </w:rPr>
        <w:t>store or log records</w:t>
      </w:r>
      <w:r w:rsidRPr="003F58F6">
        <w:rPr>
          <w:rFonts w:ascii="Courier New" w:hAnsi="Courier New" w:cs="Courier New"/>
          <w:color w:val="000000"/>
          <w:sz w:val="24"/>
          <w:szCs w:val="24"/>
        </w:rPr>
        <w:t xml:space="preserve">. </w:t>
      </w:r>
      <w:r w:rsidRPr="003F58F6">
        <w:rPr>
          <w:rFonts w:ascii="Courier New" w:hAnsi="Courier New" w:cs="Courier New"/>
          <w:iCs/>
          <w:sz w:val="24"/>
          <w:szCs w:val="24"/>
        </w:rPr>
        <w:t xml:space="preserve">The pre/post-test surveys will be collected entirely online. The </w:t>
      </w:r>
      <w:r w:rsidRPr="003F58F6">
        <w:rPr>
          <w:rFonts w:ascii="Courier New" w:hAnsi="Courier New" w:cs="Courier New"/>
          <w:color w:val="000000"/>
          <w:sz w:val="24"/>
          <w:szCs w:val="24"/>
        </w:rPr>
        <w:t>pharmacy syringe sales and service referrals data will be abstracted from pharmacy store or log records</w:t>
      </w:r>
      <w:r w:rsidRPr="003F58F6" w:rsidR="0023415B">
        <w:rPr>
          <w:rFonts w:ascii="Courier New" w:hAnsi="Courier New" w:cs="Courier New"/>
          <w:color w:val="000000"/>
          <w:sz w:val="24"/>
          <w:szCs w:val="24"/>
        </w:rPr>
        <w:t xml:space="preserve">. </w:t>
      </w:r>
      <w:r w:rsidRPr="003F58F6" w:rsidR="00A04A42">
        <w:rPr>
          <w:rFonts w:ascii="Courier New" w:hAnsi="Courier New" w:cs="Courier New"/>
          <w:color w:val="000000"/>
          <w:sz w:val="24"/>
          <w:szCs w:val="24"/>
        </w:rPr>
        <w:t>Usage of the training website and r</w:t>
      </w:r>
      <w:r w:rsidRPr="003F58F6" w:rsidR="0023415B">
        <w:rPr>
          <w:rFonts w:ascii="Courier New" w:hAnsi="Courier New" w:cs="Courier New"/>
          <w:color w:val="000000"/>
          <w:sz w:val="24"/>
          <w:szCs w:val="24"/>
        </w:rPr>
        <w:t xml:space="preserve">esource website for PWID will be determined by downloading website administrative data and using </w:t>
      </w:r>
      <w:r w:rsidRPr="003F58F6" w:rsidR="00505F86">
        <w:rPr>
          <w:rFonts w:ascii="Courier New" w:hAnsi="Courier New" w:cs="Courier New"/>
          <w:iCs/>
          <w:sz w:val="24"/>
          <w:szCs w:val="24"/>
        </w:rPr>
        <w:t>Google Analytics</w:t>
      </w:r>
      <w:r w:rsidRPr="003F58F6">
        <w:rPr>
          <w:rFonts w:ascii="Courier New" w:hAnsi="Courier New" w:cs="Courier New"/>
          <w:iCs/>
          <w:sz w:val="24"/>
          <w:szCs w:val="24"/>
        </w:rPr>
        <w:t xml:space="preserve">. </w:t>
      </w:r>
      <w:r w:rsidRPr="003F58F6">
        <w:rPr>
          <w:rFonts w:ascii="Courier New" w:hAnsi="Courier New" w:cs="Courier New"/>
          <w:sz w:val="24"/>
          <w:szCs w:val="24"/>
        </w:rPr>
        <w:t xml:space="preserve">Only aggregate level data from the pre/post-test surveys, syringe sales and service referrals and </w:t>
      </w:r>
      <w:r w:rsidRPr="003F58F6" w:rsidR="00CD0ED0">
        <w:rPr>
          <w:rFonts w:ascii="Courier New" w:hAnsi="Courier New" w:cs="Courier New"/>
          <w:sz w:val="24"/>
          <w:szCs w:val="24"/>
        </w:rPr>
        <w:t>website usage</w:t>
      </w:r>
      <w:r w:rsidRPr="003F58F6">
        <w:rPr>
          <w:rFonts w:ascii="Courier New" w:hAnsi="Courier New" w:cs="Courier New"/>
          <w:sz w:val="24"/>
          <w:szCs w:val="24"/>
        </w:rPr>
        <w:t xml:space="preserve"> will be sent to CDC.</w:t>
      </w:r>
    </w:p>
    <w:p w:rsidRPr="003F58F6" w:rsidR="00CE3E5C" w:rsidP="00CE3E5C" w:rsidRDefault="00CE3E5C" w14:paraId="1552D4D4" w14:textId="77777777">
      <w:pPr>
        <w:spacing w:after="0" w:line="360" w:lineRule="auto"/>
        <w:rPr>
          <w:rFonts w:ascii="Courier New" w:hAnsi="Courier New" w:cs="Courier New"/>
          <w:b/>
          <w:bCs/>
          <w:sz w:val="24"/>
          <w:szCs w:val="24"/>
        </w:rPr>
      </w:pPr>
    </w:p>
    <w:p w:rsidRPr="003F58F6" w:rsidR="00641750" w:rsidP="00CE3E5C" w:rsidRDefault="00641750" w14:paraId="23EE11A0" w14:textId="57AFFB91">
      <w:pPr>
        <w:spacing w:after="0" w:line="360" w:lineRule="auto"/>
        <w:rPr>
          <w:rFonts w:ascii="Courier New" w:hAnsi="Courier New" w:cs="Courier New"/>
          <w:b/>
          <w:bCs/>
          <w:sz w:val="24"/>
          <w:szCs w:val="24"/>
        </w:rPr>
      </w:pPr>
      <w:r w:rsidRPr="003F58F6">
        <w:rPr>
          <w:rFonts w:ascii="Courier New" w:hAnsi="Courier New" w:cs="Courier New"/>
          <w:b/>
          <w:bCs/>
          <w:sz w:val="24"/>
          <w:szCs w:val="24"/>
        </w:rPr>
        <w:t>A.3 Use of Improved Information Technology and Burden Reduction</w:t>
      </w:r>
    </w:p>
    <w:p w:rsidRPr="003F58F6" w:rsidR="00641750" w:rsidP="004C37F3" w:rsidRDefault="00641750" w14:paraId="15995E33" w14:textId="4F8C1C88">
      <w:pPr>
        <w:spacing w:after="0" w:line="360" w:lineRule="auto"/>
        <w:rPr>
          <w:rFonts w:ascii="Courier New" w:hAnsi="Courier New" w:cs="Courier New"/>
          <w:b/>
          <w:sz w:val="24"/>
          <w:szCs w:val="24"/>
        </w:rPr>
      </w:pPr>
      <w:r w:rsidRPr="003F58F6">
        <w:rPr>
          <w:rFonts w:ascii="Courier New" w:hAnsi="Courier New" w:cs="Courier New"/>
          <w:sz w:val="24"/>
          <w:szCs w:val="24"/>
        </w:rPr>
        <w:t xml:space="preserve">No data will be collected on paper forms. </w:t>
      </w:r>
      <w:r w:rsidRPr="003F58F6" w:rsidR="009935F0">
        <w:rPr>
          <w:rFonts w:ascii="Courier New" w:hAnsi="Courier New" w:cs="Courier New"/>
          <w:sz w:val="24"/>
          <w:szCs w:val="24"/>
        </w:rPr>
        <w:t>The pre/post-test surveys will be conducted completely online.</w:t>
      </w:r>
      <w:r w:rsidRPr="003F58F6" w:rsidR="009935F0">
        <w:rPr>
          <w:rFonts w:ascii="Courier New" w:hAnsi="Courier New" w:cs="Courier New"/>
          <w:b/>
          <w:sz w:val="24"/>
          <w:szCs w:val="24"/>
        </w:rPr>
        <w:t xml:space="preserve"> </w:t>
      </w:r>
      <w:r w:rsidRPr="003F58F6" w:rsidR="00EE1578">
        <w:rPr>
          <w:rFonts w:ascii="Courier New" w:hAnsi="Courier New" w:cs="Courier New"/>
          <w:sz w:val="24"/>
          <w:szCs w:val="24"/>
        </w:rPr>
        <w:t xml:space="preserve">The pharmacy syringe sales data will be downloaded from each participants’ pharmacy data system. The number of service referrals will either be downloaded from each participants’ pharmacy data system or entered into </w:t>
      </w:r>
      <w:r w:rsidRPr="003F58F6" w:rsidR="00430E43">
        <w:rPr>
          <w:rFonts w:ascii="Courier New" w:hAnsi="Courier New" w:cs="Courier New"/>
          <w:sz w:val="24"/>
          <w:szCs w:val="24"/>
        </w:rPr>
        <w:t xml:space="preserve">and abstracted from </w:t>
      </w:r>
      <w:r w:rsidRPr="003F58F6" w:rsidR="00EE1578">
        <w:rPr>
          <w:rFonts w:ascii="Courier New" w:hAnsi="Courier New" w:cs="Courier New"/>
          <w:sz w:val="24"/>
          <w:szCs w:val="24"/>
        </w:rPr>
        <w:t xml:space="preserve">an electronic </w:t>
      </w:r>
      <w:r w:rsidRPr="003F58F6" w:rsidR="009935F0">
        <w:rPr>
          <w:rFonts w:ascii="Courier New" w:hAnsi="Courier New" w:cs="Courier New"/>
          <w:sz w:val="24"/>
          <w:szCs w:val="24"/>
        </w:rPr>
        <w:t>log (spreadsheet)</w:t>
      </w:r>
      <w:r w:rsidRPr="003F58F6" w:rsidR="00EE1578">
        <w:rPr>
          <w:rFonts w:ascii="Courier New" w:hAnsi="Courier New" w:cs="Courier New"/>
          <w:sz w:val="24"/>
          <w:szCs w:val="24"/>
        </w:rPr>
        <w:t xml:space="preserve">. </w:t>
      </w:r>
      <w:r w:rsidRPr="003F58F6" w:rsidR="00640005">
        <w:rPr>
          <w:rFonts w:ascii="Courier New" w:hAnsi="Courier New" w:cs="Courier New"/>
          <w:sz w:val="24"/>
          <w:szCs w:val="24"/>
        </w:rPr>
        <w:t xml:space="preserve">The burden of collection for these data is, therefore, minimal. </w:t>
      </w:r>
      <w:r w:rsidRPr="003F58F6" w:rsidR="001639B6">
        <w:rPr>
          <w:rFonts w:ascii="Courier New" w:hAnsi="Courier New" w:cs="Courier New"/>
          <w:sz w:val="24"/>
          <w:szCs w:val="24"/>
        </w:rPr>
        <w:t xml:space="preserve">Website administrative downloads and </w:t>
      </w:r>
      <w:r w:rsidRPr="003F58F6" w:rsidR="00640005">
        <w:rPr>
          <w:rFonts w:ascii="Courier New" w:hAnsi="Courier New" w:cs="Courier New"/>
          <w:sz w:val="24"/>
          <w:szCs w:val="24"/>
        </w:rPr>
        <w:t xml:space="preserve">Google Analytics will be used to determine </w:t>
      </w:r>
      <w:r w:rsidRPr="003F58F6" w:rsidR="001639B6">
        <w:rPr>
          <w:rFonts w:ascii="Courier New" w:hAnsi="Courier New" w:cs="Courier New"/>
          <w:sz w:val="24"/>
          <w:szCs w:val="24"/>
        </w:rPr>
        <w:t xml:space="preserve">website usage for the </w:t>
      </w:r>
      <w:r w:rsidRPr="003F58F6" w:rsidR="001F7A6A">
        <w:rPr>
          <w:rFonts w:ascii="Courier New" w:hAnsi="Courier New" w:cs="Courier New"/>
          <w:sz w:val="24"/>
          <w:szCs w:val="24"/>
        </w:rPr>
        <w:t xml:space="preserve">online training website and </w:t>
      </w:r>
      <w:r w:rsidRPr="003F58F6" w:rsidR="00640005">
        <w:rPr>
          <w:rFonts w:ascii="Courier New" w:hAnsi="Courier New" w:cs="Courier New"/>
          <w:sz w:val="24"/>
          <w:szCs w:val="24"/>
        </w:rPr>
        <w:t xml:space="preserve">resource website for PWID, again making </w:t>
      </w:r>
      <w:r w:rsidRPr="003F58F6" w:rsidR="00430E43">
        <w:rPr>
          <w:rFonts w:ascii="Courier New" w:hAnsi="Courier New" w:cs="Courier New"/>
          <w:sz w:val="24"/>
          <w:szCs w:val="24"/>
        </w:rPr>
        <w:t xml:space="preserve">burden of </w:t>
      </w:r>
      <w:r w:rsidRPr="003F58F6" w:rsidR="00640005">
        <w:rPr>
          <w:rFonts w:ascii="Courier New" w:hAnsi="Courier New" w:cs="Courier New"/>
          <w:sz w:val="24"/>
          <w:szCs w:val="24"/>
        </w:rPr>
        <w:t xml:space="preserve">data collection minimal. </w:t>
      </w:r>
    </w:p>
    <w:p w:rsidRPr="003F58F6" w:rsidR="00641750" w:rsidP="004C37F3" w:rsidRDefault="00641750" w14:paraId="37BF8965" w14:textId="77777777">
      <w:pPr>
        <w:spacing w:after="0" w:line="360" w:lineRule="auto"/>
        <w:rPr>
          <w:rFonts w:ascii="Courier New" w:hAnsi="Courier New" w:cs="Courier New"/>
          <w:b/>
          <w:sz w:val="24"/>
          <w:szCs w:val="24"/>
        </w:rPr>
      </w:pPr>
    </w:p>
    <w:p w:rsidRPr="003F58F6" w:rsidR="00641750" w:rsidP="004C37F3" w:rsidRDefault="00641750" w14:paraId="4A06AA61" w14:textId="77777777">
      <w:pPr>
        <w:spacing w:line="360" w:lineRule="auto"/>
        <w:rPr>
          <w:rFonts w:ascii="Courier New" w:hAnsi="Courier New" w:cs="Courier New"/>
          <w:b/>
          <w:bCs/>
          <w:sz w:val="24"/>
          <w:szCs w:val="24"/>
        </w:rPr>
      </w:pPr>
      <w:r w:rsidRPr="003F58F6">
        <w:rPr>
          <w:rFonts w:ascii="Courier New" w:hAnsi="Courier New" w:cs="Courier New"/>
          <w:b/>
          <w:bCs/>
          <w:sz w:val="24"/>
          <w:szCs w:val="24"/>
        </w:rPr>
        <w:t xml:space="preserve">A.4 Efforts to Identify Duplication and Use of Similar Information </w:t>
      </w:r>
    </w:p>
    <w:p w:rsidRPr="003F58F6" w:rsidR="00641750" w:rsidP="004C37F3" w:rsidRDefault="00641750" w14:paraId="637E1870" w14:textId="2CB54064">
      <w:pPr>
        <w:pStyle w:val="EndnoteText"/>
        <w:rPr>
          <w:rFonts w:ascii="Courier New" w:hAnsi="Courier New" w:cs="Courier New"/>
          <w:sz w:val="24"/>
          <w:szCs w:val="24"/>
        </w:rPr>
      </w:pPr>
      <w:r w:rsidRPr="003F58F6">
        <w:rPr>
          <w:rFonts w:ascii="Courier New" w:hAnsi="Courier New" w:cs="Courier New"/>
          <w:sz w:val="24"/>
          <w:szCs w:val="24"/>
        </w:rPr>
        <w:t xml:space="preserve">CDC personnel have conducted extensive computerized searches of PubMED. While there is available literature detailing </w:t>
      </w:r>
      <w:r w:rsidRPr="003F58F6" w:rsidR="00496D78">
        <w:rPr>
          <w:rFonts w:ascii="Courier New" w:hAnsi="Courier New" w:cs="Courier New"/>
          <w:sz w:val="24"/>
          <w:szCs w:val="24"/>
        </w:rPr>
        <w:t>various harm reduction programs, none are specific to the contractor’s developed resources</w:t>
      </w:r>
      <w:r w:rsidRPr="003F58F6" w:rsidR="00552A10">
        <w:rPr>
          <w:rFonts w:ascii="Courier New" w:hAnsi="Courier New" w:cs="Courier New"/>
          <w:sz w:val="24"/>
          <w:szCs w:val="24"/>
        </w:rPr>
        <w:t xml:space="preserve"> for harm reduction</w:t>
      </w:r>
      <w:r w:rsidRPr="003F58F6" w:rsidR="00496D78">
        <w:rPr>
          <w:rFonts w:ascii="Courier New" w:hAnsi="Courier New" w:cs="Courier New"/>
          <w:sz w:val="24"/>
          <w:szCs w:val="24"/>
        </w:rPr>
        <w:t xml:space="preserve">. As these resources are newly developed, no evaluation has previously been completed. </w:t>
      </w:r>
    </w:p>
    <w:p w:rsidRPr="003F58F6" w:rsidR="00641750" w:rsidP="004C37F3" w:rsidRDefault="00641750" w14:paraId="777C7499" w14:textId="77777777">
      <w:pPr>
        <w:spacing w:after="0" w:line="360" w:lineRule="auto"/>
        <w:rPr>
          <w:rFonts w:ascii="Courier New" w:hAnsi="Courier New" w:cs="Courier New"/>
          <w:sz w:val="24"/>
          <w:szCs w:val="24"/>
        </w:rPr>
      </w:pPr>
    </w:p>
    <w:p w:rsidRPr="003F58F6" w:rsidR="00641750" w:rsidP="00430E43" w:rsidRDefault="00641750" w14:paraId="7C9211B5" w14:textId="77777777">
      <w:pPr>
        <w:spacing w:line="360" w:lineRule="auto"/>
        <w:rPr>
          <w:rFonts w:ascii="Courier New" w:hAnsi="Courier New" w:cs="Courier New"/>
          <w:b/>
          <w:bCs/>
          <w:sz w:val="24"/>
          <w:szCs w:val="24"/>
        </w:rPr>
      </w:pPr>
      <w:bookmarkStart w:name="_Toc499551244" w:id="12"/>
      <w:r w:rsidRPr="003F58F6">
        <w:rPr>
          <w:rFonts w:ascii="Courier New" w:hAnsi="Courier New" w:cs="Courier New"/>
          <w:b/>
          <w:bCs/>
          <w:sz w:val="24"/>
          <w:szCs w:val="24"/>
        </w:rPr>
        <w:t>A.5. Impact on Small Businesses or Other Small Entities</w:t>
      </w:r>
      <w:bookmarkEnd w:id="12"/>
    </w:p>
    <w:p w:rsidRPr="003F58F6" w:rsidR="00735F2E" w:rsidP="00430E43" w:rsidRDefault="002D2E5B" w14:paraId="3F5C3E9E" w14:textId="4DC55ED8">
      <w:pPr>
        <w:spacing w:line="360" w:lineRule="auto"/>
        <w:rPr>
          <w:rFonts w:ascii="Courier New" w:hAnsi="Courier New" w:cs="Courier New"/>
          <w:sz w:val="24"/>
          <w:szCs w:val="24"/>
        </w:rPr>
      </w:pPr>
      <w:r w:rsidRPr="003F58F6">
        <w:rPr>
          <w:rFonts w:ascii="Courier New" w:hAnsi="Courier New" w:cs="Courier New"/>
          <w:sz w:val="24"/>
          <w:szCs w:val="24"/>
        </w:rPr>
        <w:t>Data will be collected from participant pharmacies</w:t>
      </w:r>
      <w:r w:rsidRPr="003F58F6" w:rsidR="00482A81">
        <w:rPr>
          <w:rFonts w:ascii="Courier New" w:hAnsi="Courier New" w:cs="Courier New"/>
          <w:sz w:val="24"/>
          <w:szCs w:val="24"/>
        </w:rPr>
        <w:t xml:space="preserve"> some of which might be small businesses. To minimize the time burden on </w:t>
      </w:r>
      <w:r w:rsidRPr="003F58F6" w:rsidR="00103BEE">
        <w:rPr>
          <w:rFonts w:ascii="Courier New" w:hAnsi="Courier New" w:cs="Courier New"/>
          <w:sz w:val="24"/>
          <w:szCs w:val="24"/>
        </w:rPr>
        <w:t xml:space="preserve">participants, only two 30-minute surveys </w:t>
      </w:r>
      <w:r w:rsidRPr="003F58F6" w:rsidR="00B35E8A">
        <w:rPr>
          <w:rFonts w:ascii="Courier New" w:hAnsi="Courier New" w:cs="Courier New"/>
          <w:sz w:val="24"/>
          <w:szCs w:val="24"/>
        </w:rPr>
        <w:t>(pre-</w:t>
      </w:r>
      <w:r w:rsidRPr="003F58F6" w:rsidR="001F7A6A">
        <w:rPr>
          <w:rFonts w:ascii="Courier New" w:hAnsi="Courier New" w:cs="Courier New"/>
          <w:sz w:val="24"/>
          <w:szCs w:val="24"/>
        </w:rPr>
        <w:t xml:space="preserve">test </w:t>
      </w:r>
      <w:r w:rsidRPr="003F58F6" w:rsidR="00B35E8A">
        <w:rPr>
          <w:rFonts w:ascii="Courier New" w:hAnsi="Courier New" w:cs="Courier New"/>
          <w:sz w:val="24"/>
          <w:szCs w:val="24"/>
        </w:rPr>
        <w:t xml:space="preserve">and post-test surveys) </w:t>
      </w:r>
      <w:r w:rsidRPr="003F58F6" w:rsidR="00103BEE">
        <w:rPr>
          <w:rFonts w:ascii="Courier New" w:hAnsi="Courier New" w:cs="Courier New"/>
          <w:sz w:val="24"/>
          <w:szCs w:val="24"/>
        </w:rPr>
        <w:t xml:space="preserve">will be conducted, per participant. </w:t>
      </w:r>
      <w:r w:rsidR="00515654">
        <w:rPr>
          <w:rFonts w:ascii="Courier New" w:hAnsi="Courier New" w:cs="Courier New"/>
          <w:sz w:val="24"/>
          <w:szCs w:val="24"/>
        </w:rPr>
        <w:t xml:space="preserve">The post-test survey will be conducted after participants </w:t>
      </w:r>
      <w:r w:rsidR="00362DA0">
        <w:rPr>
          <w:rFonts w:ascii="Courier New" w:hAnsi="Courier New" w:cs="Courier New"/>
          <w:sz w:val="24"/>
          <w:szCs w:val="24"/>
        </w:rPr>
        <w:t xml:space="preserve">have completed a maximum of 100 minutes of online training </w:t>
      </w:r>
      <w:r w:rsidR="0052431B">
        <w:rPr>
          <w:rFonts w:ascii="Courier New" w:hAnsi="Courier New" w:cs="Courier New"/>
          <w:sz w:val="24"/>
          <w:szCs w:val="24"/>
        </w:rPr>
        <w:t>related to</w:t>
      </w:r>
      <w:r w:rsidR="00362DA0">
        <w:rPr>
          <w:rFonts w:ascii="Courier New" w:hAnsi="Courier New" w:cs="Courier New"/>
          <w:sz w:val="24"/>
          <w:szCs w:val="24"/>
        </w:rPr>
        <w:t xml:space="preserve"> NPSS</w:t>
      </w:r>
      <w:r w:rsidR="0052431B">
        <w:rPr>
          <w:rFonts w:ascii="Courier New" w:hAnsi="Courier New" w:cs="Courier New"/>
          <w:sz w:val="24"/>
          <w:szCs w:val="24"/>
        </w:rPr>
        <w:t>; this training can be done at the participants’ leisure over a one-week training period</w:t>
      </w:r>
      <w:r w:rsidR="00362DA0">
        <w:rPr>
          <w:rFonts w:ascii="Courier New" w:hAnsi="Courier New" w:cs="Courier New"/>
          <w:sz w:val="24"/>
          <w:szCs w:val="24"/>
        </w:rPr>
        <w:t xml:space="preserve">. </w:t>
      </w:r>
      <w:r w:rsidRPr="003F58F6" w:rsidR="001A5A71">
        <w:rPr>
          <w:rFonts w:ascii="Courier New" w:hAnsi="Courier New" w:cs="Courier New"/>
          <w:sz w:val="24"/>
          <w:szCs w:val="24"/>
        </w:rPr>
        <w:t xml:space="preserve">Additionally, the time required to collect </w:t>
      </w:r>
      <w:r w:rsidRPr="003F58F6" w:rsidR="00DF57B5">
        <w:rPr>
          <w:rFonts w:ascii="Courier New" w:hAnsi="Courier New" w:cs="Courier New"/>
          <w:sz w:val="24"/>
          <w:szCs w:val="24"/>
        </w:rPr>
        <w:t xml:space="preserve">the syringe sales and service referral </w:t>
      </w:r>
      <w:r w:rsidRPr="003F58F6" w:rsidR="001A5A71">
        <w:rPr>
          <w:rFonts w:ascii="Courier New" w:hAnsi="Courier New" w:cs="Courier New"/>
          <w:sz w:val="24"/>
          <w:szCs w:val="24"/>
        </w:rPr>
        <w:t>data is estimated to be minimal (~</w:t>
      </w:r>
      <w:r w:rsidRPr="003F58F6" w:rsidR="001F7A6A">
        <w:rPr>
          <w:rFonts w:ascii="Courier New" w:hAnsi="Courier New" w:cs="Courier New"/>
          <w:sz w:val="24"/>
          <w:szCs w:val="24"/>
        </w:rPr>
        <w:t>1 hour</w:t>
      </w:r>
      <w:r w:rsidRPr="003F58F6" w:rsidR="00D0275E">
        <w:rPr>
          <w:rFonts w:ascii="Courier New" w:hAnsi="Courier New" w:cs="Courier New"/>
          <w:sz w:val="24"/>
          <w:szCs w:val="24"/>
        </w:rPr>
        <w:t xml:space="preserve"> for the </w:t>
      </w:r>
      <w:r w:rsidRPr="003F58F6" w:rsidR="00E67C5E">
        <w:rPr>
          <w:rFonts w:ascii="Courier New" w:hAnsi="Courier New" w:cs="Courier New"/>
          <w:sz w:val="24"/>
          <w:szCs w:val="24"/>
        </w:rPr>
        <w:t>one</w:t>
      </w:r>
      <w:r w:rsidRPr="003F58F6" w:rsidR="001F7A6A">
        <w:rPr>
          <w:rFonts w:ascii="Courier New" w:hAnsi="Courier New" w:cs="Courier New"/>
          <w:sz w:val="24"/>
          <w:szCs w:val="24"/>
        </w:rPr>
        <w:t>-</w:t>
      </w:r>
      <w:r w:rsidRPr="003F58F6" w:rsidR="00E67C5E">
        <w:rPr>
          <w:rFonts w:ascii="Courier New" w:hAnsi="Courier New" w:cs="Courier New"/>
          <w:sz w:val="24"/>
          <w:szCs w:val="24"/>
        </w:rPr>
        <w:t>time data collection</w:t>
      </w:r>
      <w:r w:rsidRPr="003F58F6" w:rsidR="001A5A71">
        <w:rPr>
          <w:rFonts w:ascii="Courier New" w:hAnsi="Courier New" w:cs="Courier New"/>
          <w:sz w:val="24"/>
          <w:szCs w:val="24"/>
        </w:rPr>
        <w:t>).</w:t>
      </w:r>
      <w:r w:rsidRPr="003F58F6" w:rsidR="00D0275E">
        <w:rPr>
          <w:rFonts w:ascii="Courier New" w:hAnsi="Courier New" w:cs="Courier New"/>
          <w:sz w:val="24"/>
          <w:szCs w:val="24"/>
        </w:rPr>
        <w:t xml:space="preserve"> Lastly, the contractor is a small business. </w:t>
      </w:r>
      <w:r w:rsidRPr="003F58F6" w:rsidR="00F875F1">
        <w:rPr>
          <w:rFonts w:ascii="Courier New" w:hAnsi="Courier New" w:cs="Courier New"/>
          <w:sz w:val="24"/>
          <w:szCs w:val="24"/>
        </w:rPr>
        <w:t xml:space="preserve">The time required </w:t>
      </w:r>
      <w:r w:rsidRPr="003F58F6" w:rsidR="00D565F2">
        <w:rPr>
          <w:rFonts w:ascii="Courier New" w:hAnsi="Courier New" w:cs="Courier New"/>
          <w:sz w:val="24"/>
          <w:szCs w:val="24"/>
        </w:rPr>
        <w:t xml:space="preserve">for the contractor project manager </w:t>
      </w:r>
      <w:r w:rsidRPr="003F58F6" w:rsidR="00F875F1">
        <w:rPr>
          <w:rFonts w:ascii="Courier New" w:hAnsi="Courier New" w:cs="Courier New"/>
          <w:sz w:val="24"/>
          <w:szCs w:val="24"/>
        </w:rPr>
        <w:t xml:space="preserve">to </w:t>
      </w:r>
      <w:r w:rsidRPr="003F58F6" w:rsidR="006F3E10">
        <w:rPr>
          <w:rFonts w:ascii="Courier New" w:hAnsi="Courier New" w:cs="Courier New"/>
          <w:sz w:val="24"/>
          <w:szCs w:val="24"/>
        </w:rPr>
        <w:t>determine usage o</w:t>
      </w:r>
      <w:r w:rsidRPr="003F58F6" w:rsidR="00AF044D">
        <w:rPr>
          <w:rFonts w:ascii="Courier New" w:hAnsi="Courier New" w:cs="Courier New"/>
          <w:sz w:val="24"/>
          <w:szCs w:val="24"/>
        </w:rPr>
        <w:t xml:space="preserve">f </w:t>
      </w:r>
      <w:r w:rsidRPr="003F58F6" w:rsidR="00F875F1">
        <w:rPr>
          <w:rFonts w:ascii="Courier New" w:hAnsi="Courier New" w:cs="Courier New"/>
          <w:sz w:val="24"/>
          <w:szCs w:val="24"/>
        </w:rPr>
        <w:t xml:space="preserve">the </w:t>
      </w:r>
      <w:r w:rsidRPr="003F58F6" w:rsidR="001F7A6A">
        <w:rPr>
          <w:rFonts w:ascii="Courier New" w:hAnsi="Courier New" w:cs="Courier New"/>
          <w:sz w:val="24"/>
          <w:szCs w:val="24"/>
        </w:rPr>
        <w:t xml:space="preserve">training website and </w:t>
      </w:r>
      <w:r w:rsidRPr="003F58F6" w:rsidR="00F875F1">
        <w:rPr>
          <w:rFonts w:ascii="Courier New" w:hAnsi="Courier New" w:cs="Courier New"/>
          <w:sz w:val="24"/>
          <w:szCs w:val="24"/>
        </w:rPr>
        <w:t>resource website for PWID is estimated to be minimal (~</w:t>
      </w:r>
      <w:r w:rsidRPr="003F58F6" w:rsidR="001F7A6A">
        <w:rPr>
          <w:rFonts w:ascii="Courier New" w:hAnsi="Courier New" w:cs="Courier New"/>
          <w:sz w:val="24"/>
          <w:szCs w:val="24"/>
        </w:rPr>
        <w:t>1</w:t>
      </w:r>
      <w:r w:rsidRPr="003F58F6" w:rsidR="00F875F1">
        <w:rPr>
          <w:rFonts w:ascii="Courier New" w:hAnsi="Courier New" w:cs="Courier New"/>
          <w:sz w:val="24"/>
          <w:szCs w:val="24"/>
        </w:rPr>
        <w:t>5 minutes for the one</w:t>
      </w:r>
      <w:r w:rsidRPr="003F58F6" w:rsidR="001F7A6A">
        <w:rPr>
          <w:rFonts w:ascii="Courier New" w:hAnsi="Courier New" w:cs="Courier New"/>
          <w:sz w:val="24"/>
          <w:szCs w:val="24"/>
        </w:rPr>
        <w:t>-</w:t>
      </w:r>
      <w:r w:rsidRPr="003F58F6" w:rsidR="00F875F1">
        <w:rPr>
          <w:rFonts w:ascii="Courier New" w:hAnsi="Courier New" w:cs="Courier New"/>
          <w:sz w:val="24"/>
          <w:szCs w:val="24"/>
        </w:rPr>
        <w:t>time data collection).</w:t>
      </w:r>
    </w:p>
    <w:p w:rsidRPr="003F58F6" w:rsidR="00641750" w:rsidP="004C37F3" w:rsidRDefault="00641750" w14:paraId="50DAFFF9" w14:textId="77777777">
      <w:pPr>
        <w:pStyle w:val="EndnoteText"/>
        <w:rPr>
          <w:rFonts w:ascii="Courier New" w:hAnsi="Courier New" w:cs="Courier New"/>
          <w:sz w:val="24"/>
          <w:szCs w:val="24"/>
        </w:rPr>
      </w:pPr>
    </w:p>
    <w:p w:rsidRPr="003F58F6" w:rsidR="00641750" w:rsidP="004C37F3" w:rsidRDefault="00641750" w14:paraId="7C9AE5B8" w14:textId="77777777">
      <w:pPr>
        <w:spacing w:line="360" w:lineRule="auto"/>
        <w:rPr>
          <w:rFonts w:ascii="Courier New" w:hAnsi="Courier New" w:cs="Courier New"/>
          <w:b/>
          <w:bCs/>
          <w:sz w:val="24"/>
          <w:szCs w:val="24"/>
        </w:rPr>
      </w:pPr>
      <w:r w:rsidRPr="003F58F6">
        <w:rPr>
          <w:rFonts w:ascii="Courier New" w:hAnsi="Courier New" w:cs="Courier New"/>
          <w:b/>
          <w:bCs/>
          <w:sz w:val="24"/>
          <w:szCs w:val="24"/>
        </w:rPr>
        <w:t>A.6 Consequences of Collecting the Information Less Frequently</w:t>
      </w:r>
    </w:p>
    <w:p w:rsidRPr="003F58F6" w:rsidR="001E7FEB" w:rsidP="004C37F3" w:rsidRDefault="00A34903" w14:paraId="03A1C00B" w14:textId="768E6C74">
      <w:pPr>
        <w:pStyle w:val="EndnoteText"/>
        <w:rPr>
          <w:rFonts w:ascii="Courier New" w:hAnsi="Courier New" w:cs="Courier New"/>
          <w:sz w:val="24"/>
          <w:szCs w:val="24"/>
        </w:rPr>
      </w:pPr>
      <w:r w:rsidRPr="003F58F6">
        <w:rPr>
          <w:rFonts w:ascii="Courier New" w:hAnsi="Courier New" w:cs="Courier New"/>
          <w:sz w:val="24"/>
          <w:szCs w:val="24"/>
        </w:rPr>
        <w:t xml:space="preserve">Data collection will take place over </w:t>
      </w:r>
      <w:r w:rsidRPr="003F58F6" w:rsidR="00892223">
        <w:rPr>
          <w:rFonts w:ascii="Courier New" w:hAnsi="Courier New" w:cs="Courier New"/>
          <w:sz w:val="24"/>
          <w:szCs w:val="24"/>
        </w:rPr>
        <w:t>one</w:t>
      </w:r>
      <w:r w:rsidRPr="003F58F6">
        <w:rPr>
          <w:rFonts w:ascii="Courier New" w:hAnsi="Courier New" w:cs="Courier New"/>
          <w:sz w:val="24"/>
          <w:szCs w:val="24"/>
        </w:rPr>
        <w:t xml:space="preserve"> </w:t>
      </w:r>
      <w:r w:rsidRPr="003F58F6" w:rsidR="00F353AF">
        <w:rPr>
          <w:rFonts w:ascii="Courier New" w:hAnsi="Courier New" w:cs="Courier New"/>
          <w:sz w:val="24"/>
          <w:szCs w:val="24"/>
        </w:rPr>
        <w:t>six</w:t>
      </w:r>
      <w:r w:rsidRPr="003F58F6" w:rsidR="00430E43">
        <w:rPr>
          <w:rFonts w:ascii="Courier New" w:hAnsi="Courier New" w:cs="Courier New"/>
          <w:sz w:val="24"/>
          <w:szCs w:val="24"/>
        </w:rPr>
        <w:t>-</w:t>
      </w:r>
      <w:r w:rsidRPr="003F58F6">
        <w:rPr>
          <w:rFonts w:ascii="Courier New" w:hAnsi="Courier New" w:cs="Courier New"/>
          <w:sz w:val="24"/>
          <w:szCs w:val="24"/>
        </w:rPr>
        <w:t xml:space="preserve">week period. </w:t>
      </w:r>
      <w:r w:rsidRPr="003F58F6" w:rsidR="009935F0">
        <w:rPr>
          <w:rFonts w:ascii="Courier New" w:hAnsi="Courier New" w:cs="Courier New"/>
          <w:sz w:val="24"/>
          <w:szCs w:val="24"/>
        </w:rPr>
        <w:t xml:space="preserve">The pre-test and post-test surveys will be conducted in the week before and after the one-week training period, respectively. </w:t>
      </w:r>
      <w:r w:rsidRPr="003F58F6" w:rsidR="001E7FEB">
        <w:rPr>
          <w:rFonts w:ascii="Courier New" w:hAnsi="Courier New" w:cs="Courier New"/>
          <w:sz w:val="24"/>
          <w:szCs w:val="24"/>
        </w:rPr>
        <w:t>T</w:t>
      </w:r>
      <w:r w:rsidRPr="003F58F6" w:rsidR="00892223">
        <w:rPr>
          <w:rFonts w:ascii="Courier New" w:hAnsi="Courier New" w:cs="Courier New"/>
          <w:sz w:val="24"/>
          <w:szCs w:val="24"/>
        </w:rPr>
        <w:t xml:space="preserve">he pharmacy syringe sales and service referrals data and </w:t>
      </w:r>
      <w:r w:rsidRPr="003F58F6" w:rsidR="00C16933">
        <w:rPr>
          <w:rFonts w:ascii="Courier New" w:hAnsi="Courier New" w:cs="Courier New"/>
          <w:sz w:val="24"/>
          <w:szCs w:val="24"/>
        </w:rPr>
        <w:t xml:space="preserve">website </w:t>
      </w:r>
      <w:r w:rsidRPr="003F58F6" w:rsidR="00C16933">
        <w:rPr>
          <w:rFonts w:ascii="Courier New" w:hAnsi="Courier New" w:cs="Courier New"/>
          <w:sz w:val="24"/>
          <w:szCs w:val="24"/>
        </w:rPr>
        <w:lastRenderedPageBreak/>
        <w:t xml:space="preserve">usage data </w:t>
      </w:r>
      <w:r w:rsidRPr="003F58F6" w:rsidR="00892223">
        <w:rPr>
          <w:rFonts w:ascii="Courier New" w:hAnsi="Courier New" w:cs="Courier New"/>
          <w:sz w:val="24"/>
          <w:szCs w:val="24"/>
        </w:rPr>
        <w:t xml:space="preserve">will be collected </w:t>
      </w:r>
      <w:r w:rsidRPr="003F58F6" w:rsidR="00B74283">
        <w:rPr>
          <w:rFonts w:ascii="Courier New" w:hAnsi="Courier New" w:cs="Courier New"/>
          <w:sz w:val="24"/>
          <w:szCs w:val="24"/>
        </w:rPr>
        <w:t xml:space="preserve">once, </w:t>
      </w:r>
      <w:r w:rsidRPr="003F58F6" w:rsidR="00892223">
        <w:rPr>
          <w:rFonts w:ascii="Courier New" w:hAnsi="Courier New" w:cs="Courier New"/>
          <w:sz w:val="24"/>
          <w:szCs w:val="24"/>
        </w:rPr>
        <w:t>30 days after the one-week training period</w:t>
      </w:r>
      <w:r w:rsidRPr="003F58F6" w:rsidR="001E7FEB">
        <w:rPr>
          <w:rFonts w:ascii="Courier New" w:hAnsi="Courier New" w:cs="Courier New"/>
          <w:sz w:val="24"/>
          <w:szCs w:val="24"/>
        </w:rPr>
        <w:t xml:space="preserve">. </w:t>
      </w:r>
      <w:r w:rsidRPr="003F58F6" w:rsidR="005D678C">
        <w:rPr>
          <w:rFonts w:ascii="Courier New" w:hAnsi="Courier New" w:cs="Courier New"/>
          <w:sz w:val="24"/>
          <w:szCs w:val="24"/>
        </w:rPr>
        <w:t xml:space="preserve">This infrequent data collection allows for evaluation of the </w:t>
      </w:r>
      <w:r w:rsidRPr="003F58F6" w:rsidR="000244ED">
        <w:rPr>
          <w:rFonts w:ascii="Courier New" w:hAnsi="Courier New" w:cs="Courier New"/>
          <w:sz w:val="24"/>
          <w:szCs w:val="24"/>
        </w:rPr>
        <w:t xml:space="preserve">in-field demonstration of the </w:t>
      </w:r>
      <w:r w:rsidRPr="003F58F6" w:rsidR="00F353AF">
        <w:rPr>
          <w:rFonts w:ascii="Courier New" w:hAnsi="Courier New" w:cs="Courier New"/>
          <w:sz w:val="24"/>
          <w:szCs w:val="24"/>
        </w:rPr>
        <w:t>harm reduction resources</w:t>
      </w:r>
      <w:r w:rsidRPr="003F58F6" w:rsidR="005D678C">
        <w:rPr>
          <w:rFonts w:ascii="Courier New" w:hAnsi="Courier New" w:cs="Courier New"/>
          <w:sz w:val="24"/>
          <w:szCs w:val="24"/>
        </w:rPr>
        <w:t>; c</w:t>
      </w:r>
      <w:r w:rsidRPr="003F58F6" w:rsidR="001E7FEB">
        <w:rPr>
          <w:rFonts w:ascii="Courier New" w:hAnsi="Courier New" w:cs="Courier New"/>
          <w:sz w:val="24"/>
          <w:szCs w:val="24"/>
        </w:rPr>
        <w:t>ollecting the data less frequently disables</w:t>
      </w:r>
      <w:r w:rsidRPr="003F58F6" w:rsidR="00B74283">
        <w:rPr>
          <w:rFonts w:ascii="Courier New" w:hAnsi="Courier New" w:cs="Courier New"/>
          <w:sz w:val="24"/>
          <w:szCs w:val="24"/>
        </w:rPr>
        <w:t xml:space="preserve"> </w:t>
      </w:r>
      <w:r w:rsidRPr="003F58F6" w:rsidR="000244ED">
        <w:rPr>
          <w:rFonts w:ascii="Courier New" w:hAnsi="Courier New" w:cs="Courier New"/>
          <w:sz w:val="24"/>
          <w:szCs w:val="24"/>
        </w:rPr>
        <w:t xml:space="preserve">this </w:t>
      </w:r>
      <w:r w:rsidRPr="003F58F6" w:rsidR="00B74283">
        <w:rPr>
          <w:rFonts w:ascii="Courier New" w:hAnsi="Courier New" w:cs="Courier New"/>
          <w:sz w:val="24"/>
          <w:szCs w:val="24"/>
        </w:rPr>
        <w:t>evaluation</w:t>
      </w:r>
      <w:r w:rsidRPr="003F58F6" w:rsidR="000244ED">
        <w:rPr>
          <w:rFonts w:ascii="Courier New" w:hAnsi="Courier New" w:cs="Courier New"/>
          <w:sz w:val="24"/>
          <w:szCs w:val="24"/>
        </w:rPr>
        <w:t>.</w:t>
      </w:r>
      <w:r w:rsidRPr="003F58F6" w:rsidR="009935F0">
        <w:rPr>
          <w:rFonts w:ascii="Courier New" w:hAnsi="Courier New" w:cs="Courier New"/>
          <w:sz w:val="24"/>
          <w:szCs w:val="24"/>
        </w:rPr>
        <w:t xml:space="preserve"> </w:t>
      </w:r>
    </w:p>
    <w:p w:rsidRPr="003F58F6" w:rsidR="00641750" w:rsidP="004C37F3" w:rsidRDefault="00641750" w14:paraId="12A78706" w14:textId="77777777">
      <w:pPr>
        <w:pStyle w:val="Heading1"/>
        <w:numPr>
          <w:ilvl w:val="0"/>
          <w:numId w:val="0"/>
        </w:numPr>
        <w:spacing w:before="0" w:line="360" w:lineRule="auto"/>
        <w:rPr>
          <w:rFonts w:ascii="Courier New" w:hAnsi="Courier New" w:cs="Courier New"/>
          <w:szCs w:val="24"/>
        </w:rPr>
      </w:pPr>
      <w:bookmarkStart w:name="_Toc499551247" w:id="13"/>
    </w:p>
    <w:p w:rsidR="003307D8" w:rsidP="004C37F3" w:rsidRDefault="003307D8" w14:paraId="0BB26180" w14:textId="0E968169">
      <w:pPr>
        <w:spacing w:line="360" w:lineRule="auto"/>
        <w:rPr>
          <w:rFonts w:ascii="Courier New" w:hAnsi="Courier New" w:eastAsia="Times New Roman" w:cs="Courier New"/>
          <w:b/>
          <w:sz w:val="24"/>
          <w:szCs w:val="24"/>
        </w:rPr>
      </w:pPr>
      <w:r>
        <w:rPr>
          <w:rFonts w:ascii="Courier New" w:hAnsi="Courier New" w:cs="Courier New"/>
          <w:b/>
          <w:bCs/>
          <w:sz w:val="24"/>
          <w:szCs w:val="24"/>
        </w:rPr>
        <w:t xml:space="preserve">A.7. </w:t>
      </w:r>
      <w:r w:rsidRPr="003307D8">
        <w:rPr>
          <w:rFonts w:ascii="Courier New" w:hAnsi="Courier New" w:eastAsia="Times New Roman" w:cs="Courier New"/>
          <w:b/>
          <w:sz w:val="24"/>
          <w:szCs w:val="24"/>
        </w:rPr>
        <w:t>Special Circumstances Relating to the Guidelines of 5 CFR 1320.5</w:t>
      </w:r>
    </w:p>
    <w:p w:rsidRPr="003307D8" w:rsidR="003307D8" w:rsidP="004C37F3" w:rsidRDefault="004E0ABF" w14:paraId="3EEF63EC" w14:textId="3C5DE33B">
      <w:pPr>
        <w:spacing w:line="360" w:lineRule="auto"/>
        <w:rPr>
          <w:rFonts w:ascii="Courier New" w:hAnsi="Courier New" w:cs="Courier New"/>
          <w:bCs/>
          <w:sz w:val="24"/>
          <w:szCs w:val="24"/>
        </w:rPr>
      </w:pPr>
      <w:r w:rsidRPr="004E0ABF">
        <w:rPr>
          <w:rFonts w:ascii="Courier New" w:hAnsi="Courier New" w:cs="Courier New"/>
          <w:bCs/>
          <w:sz w:val="24"/>
          <w:szCs w:val="24"/>
        </w:rPr>
        <w:t>This request fully complies with the regulation 5 CFR 1320.5.</w:t>
      </w:r>
    </w:p>
    <w:p w:rsidR="00EF353A" w:rsidP="00EF353A" w:rsidRDefault="00EF353A" w14:paraId="1B184400" w14:textId="77777777">
      <w:pPr>
        <w:rPr>
          <w:rFonts w:ascii="Courier New" w:hAnsi="Courier New" w:cs="Courier New"/>
          <w:b/>
          <w:bCs/>
          <w:sz w:val="24"/>
          <w:szCs w:val="24"/>
        </w:rPr>
      </w:pPr>
    </w:p>
    <w:p w:rsidRPr="003F58F6" w:rsidR="00641750" w:rsidP="00EF353A" w:rsidRDefault="00641750" w14:paraId="3FF3ADA6" w14:textId="16BE3C34">
      <w:pPr>
        <w:rPr>
          <w:rFonts w:ascii="Courier New" w:hAnsi="Courier New" w:cs="Courier New"/>
          <w:b/>
          <w:bCs/>
          <w:sz w:val="24"/>
          <w:szCs w:val="24"/>
        </w:rPr>
      </w:pPr>
      <w:r w:rsidRPr="003F58F6">
        <w:rPr>
          <w:rFonts w:ascii="Courier New" w:hAnsi="Courier New" w:cs="Courier New"/>
          <w:b/>
          <w:bCs/>
          <w:sz w:val="24"/>
          <w:szCs w:val="24"/>
        </w:rPr>
        <w:t>A.8. Comments in Response to the Federal Register Notice and Efforts to Consult Outside the Agency</w:t>
      </w:r>
      <w:bookmarkEnd w:id="13"/>
    </w:p>
    <w:p w:rsidRPr="003F58F6" w:rsidR="00641750" w:rsidP="004C37F3" w:rsidRDefault="00641750" w14:paraId="3F0A7FA9" w14:textId="4D776DFD">
      <w:pPr>
        <w:spacing w:after="0" w:line="360" w:lineRule="auto"/>
        <w:rPr>
          <w:rFonts w:ascii="Courier New" w:hAnsi="Courier New" w:cs="Courier New"/>
          <w:sz w:val="24"/>
          <w:szCs w:val="24"/>
        </w:rPr>
      </w:pPr>
      <w:r w:rsidRPr="003F58F6">
        <w:rPr>
          <w:rFonts w:ascii="Courier New" w:hAnsi="Courier New" w:cs="Courier New"/>
          <w:sz w:val="24"/>
          <w:szCs w:val="24"/>
        </w:rPr>
        <w:t xml:space="preserve">A 60-day Federal Register Notice was published in the </w:t>
      </w:r>
      <w:r w:rsidRPr="003F58F6">
        <w:rPr>
          <w:rFonts w:ascii="Courier New" w:hAnsi="Courier New" w:cs="Courier New"/>
          <w:i/>
          <w:sz w:val="24"/>
          <w:szCs w:val="24"/>
        </w:rPr>
        <w:t>Federal Register</w:t>
      </w:r>
      <w:r w:rsidRPr="003F58F6">
        <w:rPr>
          <w:rFonts w:ascii="Courier New" w:hAnsi="Courier New" w:cs="Courier New"/>
          <w:sz w:val="24"/>
          <w:szCs w:val="24"/>
        </w:rPr>
        <w:t xml:space="preserve"> on </w:t>
      </w:r>
      <w:r w:rsidR="00AC49BE">
        <w:rPr>
          <w:rFonts w:ascii="Courier New" w:hAnsi="Courier New" w:cs="Courier New"/>
          <w:sz w:val="24"/>
          <w:szCs w:val="24"/>
        </w:rPr>
        <w:t>4/5/2021</w:t>
      </w:r>
      <w:r w:rsidRPr="003F58F6">
        <w:rPr>
          <w:rFonts w:ascii="Courier New" w:hAnsi="Courier New" w:cs="Courier New"/>
          <w:sz w:val="24"/>
          <w:szCs w:val="24"/>
        </w:rPr>
        <w:t xml:space="preserve">, Volume </w:t>
      </w:r>
      <w:r w:rsidR="00C3379A">
        <w:rPr>
          <w:rFonts w:ascii="Courier New" w:hAnsi="Courier New" w:cs="Courier New"/>
          <w:sz w:val="24"/>
          <w:szCs w:val="24"/>
        </w:rPr>
        <w:t>86</w:t>
      </w:r>
      <w:r w:rsidRPr="003F58F6">
        <w:rPr>
          <w:rFonts w:ascii="Courier New" w:hAnsi="Courier New" w:cs="Courier New"/>
          <w:sz w:val="24"/>
          <w:szCs w:val="24"/>
        </w:rPr>
        <w:t xml:space="preserve">, Number </w:t>
      </w:r>
      <w:r w:rsidR="00C3379A">
        <w:rPr>
          <w:rFonts w:ascii="Courier New" w:hAnsi="Courier New" w:cs="Courier New"/>
          <w:sz w:val="24"/>
          <w:szCs w:val="24"/>
        </w:rPr>
        <w:t>63</w:t>
      </w:r>
      <w:r w:rsidR="004E0ABF">
        <w:rPr>
          <w:rFonts w:ascii="Courier New" w:hAnsi="Courier New" w:cs="Courier New"/>
          <w:sz w:val="24"/>
          <w:szCs w:val="24"/>
        </w:rPr>
        <w:t>,</w:t>
      </w:r>
      <w:r w:rsidRPr="003F58F6">
        <w:rPr>
          <w:rFonts w:ascii="Courier New" w:hAnsi="Courier New" w:cs="Courier New"/>
          <w:sz w:val="24"/>
          <w:szCs w:val="24"/>
        </w:rPr>
        <w:t xml:space="preserve"> Pages </w:t>
      </w:r>
      <w:r w:rsidR="00CF1783">
        <w:rPr>
          <w:rFonts w:ascii="Courier New" w:hAnsi="Courier New" w:cs="Courier New"/>
          <w:sz w:val="24"/>
          <w:szCs w:val="24"/>
        </w:rPr>
        <w:t>17604</w:t>
      </w:r>
      <w:r w:rsidRPr="003F58F6">
        <w:rPr>
          <w:rFonts w:ascii="Courier New" w:hAnsi="Courier New" w:cs="Courier New"/>
          <w:sz w:val="24"/>
          <w:szCs w:val="24"/>
        </w:rPr>
        <w:t>-</w:t>
      </w:r>
      <w:r w:rsidR="00CF1783">
        <w:rPr>
          <w:rFonts w:ascii="Courier New" w:hAnsi="Courier New" w:cs="Courier New"/>
          <w:sz w:val="24"/>
          <w:szCs w:val="24"/>
        </w:rPr>
        <w:t>17606</w:t>
      </w:r>
      <w:r w:rsidRPr="003F58F6">
        <w:rPr>
          <w:rFonts w:ascii="Courier New" w:hAnsi="Courier New" w:cs="Courier New"/>
          <w:sz w:val="24"/>
          <w:szCs w:val="24"/>
        </w:rPr>
        <w:t xml:space="preserve"> (</w:t>
      </w:r>
      <w:r w:rsidRPr="003F58F6">
        <w:rPr>
          <w:rFonts w:ascii="Courier New" w:hAnsi="Courier New" w:cs="Courier New"/>
          <w:b/>
          <w:sz w:val="24"/>
          <w:szCs w:val="24"/>
        </w:rPr>
        <w:t>Att 2</w:t>
      </w:r>
      <w:r w:rsidRPr="003F58F6">
        <w:rPr>
          <w:rFonts w:ascii="Courier New" w:hAnsi="Courier New" w:cs="Courier New"/>
          <w:sz w:val="24"/>
          <w:szCs w:val="24"/>
        </w:rPr>
        <w:t xml:space="preserve">). There </w:t>
      </w:r>
      <w:r w:rsidR="00C47376">
        <w:rPr>
          <w:rFonts w:ascii="Courier New" w:hAnsi="Courier New" w:cs="Courier New"/>
          <w:sz w:val="24"/>
          <w:szCs w:val="24"/>
        </w:rPr>
        <w:t>was one</w:t>
      </w:r>
      <w:r w:rsidRPr="003F58F6" w:rsidR="00F353AF">
        <w:rPr>
          <w:rFonts w:ascii="Courier New" w:hAnsi="Courier New" w:cs="Courier New"/>
          <w:sz w:val="24"/>
          <w:szCs w:val="24"/>
        </w:rPr>
        <w:t xml:space="preserve"> </w:t>
      </w:r>
      <w:r w:rsidRPr="003F58F6">
        <w:rPr>
          <w:rFonts w:ascii="Courier New" w:hAnsi="Courier New" w:cs="Courier New"/>
          <w:sz w:val="24"/>
          <w:szCs w:val="24"/>
        </w:rPr>
        <w:t>public comment</w:t>
      </w:r>
      <w:r w:rsidR="004E0ABF">
        <w:rPr>
          <w:rFonts w:ascii="Courier New" w:hAnsi="Courier New" w:cs="Courier New"/>
          <w:sz w:val="24"/>
          <w:szCs w:val="24"/>
        </w:rPr>
        <w:t xml:space="preserve"> (</w:t>
      </w:r>
      <w:r w:rsidRPr="008D6260" w:rsidR="008D6260">
        <w:rPr>
          <w:rFonts w:ascii="Courier New" w:hAnsi="Courier New" w:cs="Courier New"/>
          <w:b/>
          <w:bCs/>
          <w:sz w:val="24"/>
          <w:szCs w:val="24"/>
        </w:rPr>
        <w:t>Att 2a</w:t>
      </w:r>
      <w:r w:rsidR="004E0ABF">
        <w:rPr>
          <w:rFonts w:ascii="Courier New" w:hAnsi="Courier New" w:cs="Courier New"/>
          <w:sz w:val="24"/>
          <w:szCs w:val="24"/>
        </w:rPr>
        <w:t>).</w:t>
      </w:r>
    </w:p>
    <w:p w:rsidRPr="003F58F6" w:rsidR="00641750" w:rsidP="004C37F3" w:rsidRDefault="00641750" w14:paraId="10D04B38" w14:textId="77777777">
      <w:pPr>
        <w:spacing w:after="0" w:line="360" w:lineRule="auto"/>
        <w:rPr>
          <w:rFonts w:ascii="Courier New" w:hAnsi="Courier New" w:cs="Courier New"/>
          <w:sz w:val="24"/>
          <w:szCs w:val="24"/>
        </w:rPr>
      </w:pPr>
    </w:p>
    <w:p w:rsidRPr="003F58F6" w:rsidR="00641750" w:rsidP="004C37F3" w:rsidRDefault="00641750" w14:paraId="21E25F24" w14:textId="79C184BE">
      <w:pPr>
        <w:spacing w:line="360" w:lineRule="auto"/>
        <w:rPr>
          <w:rFonts w:ascii="Courier New" w:hAnsi="Courier New" w:cs="Courier New"/>
          <w:sz w:val="24"/>
          <w:szCs w:val="24"/>
        </w:rPr>
      </w:pPr>
      <w:r w:rsidRPr="003F58F6">
        <w:rPr>
          <w:rFonts w:ascii="Courier New" w:hAnsi="Courier New" w:cs="Courier New"/>
          <w:sz w:val="24"/>
          <w:szCs w:val="24"/>
        </w:rPr>
        <w:t xml:space="preserve">The development of </w:t>
      </w:r>
      <w:r w:rsidRPr="003F58F6" w:rsidR="00306460">
        <w:rPr>
          <w:rFonts w:ascii="Courier New" w:hAnsi="Courier New" w:cs="Courier New"/>
          <w:sz w:val="24"/>
          <w:szCs w:val="24"/>
        </w:rPr>
        <w:t>project</w:t>
      </w:r>
      <w:r w:rsidRPr="003F58F6">
        <w:rPr>
          <w:rFonts w:ascii="Courier New" w:hAnsi="Courier New" w:cs="Courier New"/>
          <w:sz w:val="24"/>
          <w:szCs w:val="24"/>
        </w:rPr>
        <w:t xml:space="preserve"> data procedures has been a collaborative effort between CDC</w:t>
      </w:r>
      <w:r w:rsidRPr="003F58F6" w:rsidR="00711546">
        <w:rPr>
          <w:rFonts w:ascii="Courier New" w:hAnsi="Courier New" w:cs="Courier New"/>
          <w:sz w:val="24"/>
          <w:szCs w:val="24"/>
        </w:rPr>
        <w:t xml:space="preserve"> and </w:t>
      </w:r>
      <w:r w:rsidRPr="003F58F6" w:rsidR="00552A10">
        <w:rPr>
          <w:rFonts w:ascii="Courier New" w:hAnsi="Courier New" w:cs="Courier New"/>
          <w:sz w:val="24"/>
          <w:szCs w:val="24"/>
        </w:rPr>
        <w:t xml:space="preserve">the contractor, </w:t>
      </w:r>
      <w:r w:rsidRPr="003F58F6" w:rsidR="00711546">
        <w:rPr>
          <w:rFonts w:ascii="Courier New" w:hAnsi="Courier New" w:cs="Courier New"/>
          <w:sz w:val="24"/>
          <w:szCs w:val="24"/>
        </w:rPr>
        <w:t>dfusion Inc</w:t>
      </w:r>
      <w:r w:rsidRPr="003F58F6">
        <w:rPr>
          <w:rFonts w:ascii="Courier New" w:hAnsi="Courier New" w:cs="Courier New"/>
          <w:sz w:val="24"/>
          <w:szCs w:val="24"/>
        </w:rPr>
        <w:t xml:space="preserve">. The following persons have reviewed the data procedures for content, clarity, frequency of collection and necessity. Each individual </w:t>
      </w:r>
      <w:r w:rsidRPr="003F58F6" w:rsidR="00F353AF">
        <w:rPr>
          <w:rFonts w:ascii="Courier New" w:hAnsi="Courier New" w:cs="Courier New"/>
          <w:sz w:val="24"/>
          <w:szCs w:val="24"/>
        </w:rPr>
        <w:t>was</w:t>
      </w:r>
      <w:r w:rsidRPr="003F58F6">
        <w:rPr>
          <w:rFonts w:ascii="Courier New" w:hAnsi="Courier New" w:cs="Courier New"/>
          <w:sz w:val="24"/>
          <w:szCs w:val="24"/>
        </w:rPr>
        <w:t xml:space="preserve"> consulted in 2020 and each is either a subject matter expert </w:t>
      </w:r>
      <w:r w:rsidRPr="003F58F6" w:rsidR="00FA0C02">
        <w:rPr>
          <w:rFonts w:ascii="Courier New" w:hAnsi="Courier New" w:cs="Courier New"/>
          <w:sz w:val="24"/>
          <w:szCs w:val="24"/>
        </w:rPr>
        <w:t>in</w:t>
      </w:r>
      <w:r w:rsidRPr="003F58F6" w:rsidR="004E33FD">
        <w:rPr>
          <w:rFonts w:ascii="Courier New" w:hAnsi="Courier New" w:cs="Courier New"/>
          <w:sz w:val="24"/>
          <w:szCs w:val="24"/>
        </w:rPr>
        <w:t xml:space="preserve"> </w:t>
      </w:r>
      <w:r w:rsidRPr="003F58F6" w:rsidR="00132B6F">
        <w:rPr>
          <w:rFonts w:ascii="Courier New" w:hAnsi="Courier New" w:cs="Courier New"/>
          <w:sz w:val="24"/>
          <w:szCs w:val="24"/>
        </w:rPr>
        <w:t xml:space="preserve">public health, </w:t>
      </w:r>
      <w:r w:rsidRPr="003F58F6" w:rsidR="004E33FD">
        <w:rPr>
          <w:rFonts w:ascii="Courier New" w:hAnsi="Courier New" w:cs="Courier New"/>
          <w:sz w:val="24"/>
          <w:szCs w:val="24"/>
        </w:rPr>
        <w:t xml:space="preserve">health education, </w:t>
      </w:r>
      <w:r w:rsidRPr="003F58F6" w:rsidR="00132B6F">
        <w:rPr>
          <w:rFonts w:ascii="Courier New" w:hAnsi="Courier New" w:cs="Courier New"/>
          <w:sz w:val="24"/>
          <w:szCs w:val="24"/>
        </w:rPr>
        <w:t xml:space="preserve">or online training and other </w:t>
      </w:r>
      <w:r w:rsidRPr="003F58F6" w:rsidR="00711546">
        <w:rPr>
          <w:rFonts w:ascii="Courier New" w:hAnsi="Courier New" w:cs="Courier New"/>
          <w:sz w:val="24"/>
          <w:szCs w:val="24"/>
        </w:rPr>
        <w:t>technology development</w:t>
      </w:r>
      <w:r w:rsidRPr="003F58F6" w:rsidR="00132B6F">
        <w:rPr>
          <w:rFonts w:ascii="Courier New" w:hAnsi="Courier New" w:cs="Courier New"/>
          <w:sz w:val="24"/>
          <w:szCs w:val="24"/>
        </w:rPr>
        <w:t>.</w:t>
      </w:r>
    </w:p>
    <w:p w:rsidRPr="003F58F6" w:rsidR="00641750" w:rsidP="004C37F3" w:rsidRDefault="00641750" w14:paraId="0468999C" w14:textId="77777777">
      <w:pPr>
        <w:spacing w:after="0" w:line="36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4963"/>
        <w:gridCol w:w="4387"/>
      </w:tblGrid>
      <w:tr w:rsidRPr="003F58F6" w:rsidR="00641750" w:rsidTr="00C860C6" w14:paraId="293FA013" w14:textId="77777777">
        <w:tc>
          <w:tcPr>
            <w:tcW w:w="4963" w:type="dxa"/>
            <w:tcBorders>
              <w:top w:val="single" w:color="auto" w:sz="4" w:space="0"/>
              <w:left w:val="single" w:color="auto" w:sz="4" w:space="0"/>
              <w:bottom w:val="single" w:color="auto" w:sz="4" w:space="0"/>
              <w:right w:val="single" w:color="auto" w:sz="4" w:space="0"/>
            </w:tcBorders>
            <w:hideMark/>
          </w:tcPr>
          <w:p w:rsidRPr="003F58F6" w:rsidR="00641750" w:rsidP="004C37F3" w:rsidRDefault="004E33FD" w14:paraId="3BD9AB9F" w14:textId="77777777">
            <w:pPr>
              <w:spacing w:line="360" w:lineRule="auto"/>
              <w:rPr>
                <w:rFonts w:ascii="Courier New" w:hAnsi="Courier New" w:cs="Courier New"/>
                <w:sz w:val="24"/>
                <w:szCs w:val="24"/>
              </w:rPr>
            </w:pPr>
            <w:r w:rsidRPr="003F58F6">
              <w:rPr>
                <w:rFonts w:ascii="Courier New" w:hAnsi="Courier New" w:cs="Courier New"/>
                <w:sz w:val="24"/>
                <w:szCs w:val="24"/>
              </w:rPr>
              <w:t>Regina Firpo-Triplett</w:t>
            </w:r>
            <w:r w:rsidRPr="003F58F6" w:rsidR="00641750">
              <w:rPr>
                <w:rFonts w:ascii="Courier New" w:hAnsi="Courier New" w:cs="Courier New"/>
                <w:sz w:val="24"/>
                <w:szCs w:val="24"/>
              </w:rPr>
              <w:t xml:space="preserve">, </w:t>
            </w:r>
            <w:r w:rsidRPr="003F58F6">
              <w:rPr>
                <w:rFonts w:ascii="Courier New" w:hAnsi="Courier New" w:cs="Courier New"/>
                <w:sz w:val="24"/>
                <w:szCs w:val="24"/>
              </w:rPr>
              <w:t>Co-</w:t>
            </w:r>
            <w:r w:rsidRPr="003F58F6" w:rsidR="00641750">
              <w:rPr>
                <w:rFonts w:ascii="Courier New" w:hAnsi="Courier New" w:cs="Courier New"/>
                <w:sz w:val="24"/>
                <w:szCs w:val="24"/>
              </w:rPr>
              <w:t>Principle Investigator</w:t>
            </w:r>
          </w:p>
          <w:p w:rsidRPr="003F58F6" w:rsidR="00641750" w:rsidP="004C37F3" w:rsidRDefault="004E33FD" w14:paraId="2899C436" w14:textId="77777777">
            <w:pPr>
              <w:spacing w:line="360" w:lineRule="auto"/>
              <w:rPr>
                <w:rFonts w:ascii="Courier New" w:hAnsi="Courier New" w:cs="Courier New"/>
                <w:sz w:val="24"/>
                <w:szCs w:val="24"/>
              </w:rPr>
            </w:pPr>
            <w:r w:rsidRPr="003F58F6">
              <w:rPr>
                <w:rFonts w:ascii="Courier New" w:hAnsi="Courier New" w:cs="Courier New"/>
                <w:sz w:val="24"/>
                <w:szCs w:val="24"/>
              </w:rPr>
              <w:t>dfusion Inc</w:t>
            </w:r>
            <w:r w:rsidRPr="003F58F6" w:rsidR="000253B1">
              <w:rPr>
                <w:rFonts w:ascii="Courier New" w:hAnsi="Courier New" w:cs="Courier New"/>
                <w:sz w:val="24"/>
                <w:szCs w:val="24"/>
              </w:rPr>
              <w:t>.</w:t>
            </w:r>
          </w:p>
          <w:p w:rsidRPr="003F58F6" w:rsidR="000253B1" w:rsidP="004C37F3" w:rsidRDefault="000253B1" w14:paraId="2E09101A" w14:textId="77777777">
            <w:pPr>
              <w:autoSpaceDE w:val="0"/>
              <w:autoSpaceDN w:val="0"/>
              <w:adjustRightInd w:val="0"/>
              <w:spacing w:line="360" w:lineRule="auto"/>
              <w:rPr>
                <w:rFonts w:ascii="Courier New" w:hAnsi="Courier New" w:cs="Courier New"/>
                <w:sz w:val="24"/>
                <w:szCs w:val="24"/>
              </w:rPr>
            </w:pPr>
            <w:r w:rsidRPr="003F58F6">
              <w:rPr>
                <w:rFonts w:ascii="Courier New" w:hAnsi="Courier New" w:cs="Courier New"/>
                <w:sz w:val="24"/>
                <w:szCs w:val="24"/>
              </w:rPr>
              <w:t>100 Enterprise Way, D305</w:t>
            </w:r>
          </w:p>
          <w:p w:rsidRPr="003F58F6" w:rsidR="00641750" w:rsidP="004C37F3" w:rsidRDefault="000253B1" w14:paraId="2CBB9009" w14:textId="77777777">
            <w:pPr>
              <w:spacing w:line="360" w:lineRule="auto"/>
              <w:rPr>
                <w:rFonts w:ascii="Courier New" w:hAnsi="Courier New" w:cs="Courier New"/>
                <w:sz w:val="24"/>
                <w:szCs w:val="24"/>
              </w:rPr>
            </w:pPr>
            <w:r w:rsidRPr="003F58F6">
              <w:rPr>
                <w:rFonts w:ascii="Courier New" w:hAnsi="Courier New" w:cs="Courier New"/>
                <w:sz w:val="24"/>
                <w:szCs w:val="24"/>
              </w:rPr>
              <w:t>Scotts Valley, CA 95066</w:t>
            </w:r>
          </w:p>
          <w:p w:rsidRPr="003F58F6" w:rsidR="000253B1" w:rsidP="004C37F3" w:rsidRDefault="00C53507" w14:paraId="329173E6" w14:textId="77777777">
            <w:pPr>
              <w:spacing w:line="360" w:lineRule="auto"/>
              <w:rPr>
                <w:rFonts w:ascii="Courier New" w:hAnsi="Courier New" w:cs="Courier New"/>
                <w:sz w:val="24"/>
                <w:szCs w:val="24"/>
              </w:rPr>
            </w:pPr>
            <w:hyperlink w:history="1" r:id="rId9">
              <w:r w:rsidRPr="003F58F6" w:rsidR="000253B1">
                <w:rPr>
                  <w:rStyle w:val="Hyperlink"/>
                  <w:rFonts w:ascii="Courier New" w:hAnsi="Courier New" w:cs="Courier New"/>
                  <w:sz w:val="24"/>
                  <w:szCs w:val="24"/>
                </w:rPr>
                <w:t>regina.firpo@dfusioninc.com</w:t>
              </w:r>
            </w:hyperlink>
            <w:r w:rsidRPr="003F58F6" w:rsidR="000253B1">
              <w:rPr>
                <w:rFonts w:ascii="Courier New" w:hAnsi="Courier New" w:cs="Courier New"/>
                <w:sz w:val="24"/>
                <w:szCs w:val="24"/>
              </w:rPr>
              <w:t xml:space="preserve"> </w:t>
            </w:r>
          </w:p>
          <w:p w:rsidRPr="003F58F6" w:rsidR="00641750" w:rsidP="004C37F3" w:rsidRDefault="00B070F7" w14:paraId="1118151A" w14:textId="77777777">
            <w:pPr>
              <w:spacing w:line="360" w:lineRule="auto"/>
              <w:rPr>
                <w:rFonts w:ascii="Courier New" w:hAnsi="Courier New" w:cs="Courier New"/>
                <w:sz w:val="24"/>
                <w:szCs w:val="24"/>
              </w:rPr>
            </w:pPr>
            <w:r w:rsidRPr="003F58F6">
              <w:rPr>
                <w:rFonts w:ascii="Courier New" w:hAnsi="Courier New" w:cs="Courier New"/>
                <w:sz w:val="24"/>
                <w:szCs w:val="24"/>
              </w:rPr>
              <w:lastRenderedPageBreak/>
              <w:t>831.440.2162</w:t>
            </w:r>
          </w:p>
        </w:tc>
        <w:tc>
          <w:tcPr>
            <w:tcW w:w="4387" w:type="dxa"/>
            <w:tcBorders>
              <w:top w:val="single" w:color="auto" w:sz="4" w:space="0"/>
              <w:left w:val="single" w:color="auto" w:sz="4" w:space="0"/>
              <w:bottom w:val="single" w:color="auto" w:sz="4" w:space="0"/>
              <w:right w:val="single" w:color="auto" w:sz="4" w:space="0"/>
            </w:tcBorders>
          </w:tcPr>
          <w:p w:rsidRPr="003F58F6" w:rsidR="000253B1" w:rsidP="004C37F3" w:rsidRDefault="000253B1" w14:paraId="63EE320D" w14:textId="77777777">
            <w:pPr>
              <w:spacing w:line="360" w:lineRule="auto"/>
              <w:rPr>
                <w:rFonts w:ascii="Courier New" w:hAnsi="Courier New" w:cs="Courier New"/>
                <w:sz w:val="24"/>
                <w:szCs w:val="24"/>
              </w:rPr>
            </w:pPr>
            <w:r w:rsidRPr="003F58F6">
              <w:rPr>
                <w:rFonts w:ascii="Courier New" w:hAnsi="Courier New" w:cs="Courier New"/>
                <w:sz w:val="24"/>
                <w:szCs w:val="24"/>
              </w:rPr>
              <w:lastRenderedPageBreak/>
              <w:t>Tamara Kuhn</w:t>
            </w:r>
            <w:r w:rsidRPr="003F58F6" w:rsidR="00641750">
              <w:rPr>
                <w:rFonts w:ascii="Courier New" w:hAnsi="Courier New" w:cs="Courier New"/>
                <w:sz w:val="24"/>
                <w:szCs w:val="24"/>
              </w:rPr>
              <w:t xml:space="preserve">, </w:t>
            </w:r>
            <w:r w:rsidRPr="003F58F6">
              <w:rPr>
                <w:rFonts w:ascii="Courier New" w:hAnsi="Courier New" w:cs="Courier New"/>
                <w:sz w:val="24"/>
                <w:szCs w:val="24"/>
              </w:rPr>
              <w:t>Co-Principle Investigator</w:t>
            </w:r>
          </w:p>
          <w:p w:rsidRPr="003F58F6" w:rsidR="00B070F7" w:rsidP="004C37F3" w:rsidRDefault="00B070F7" w14:paraId="440311FC" w14:textId="77777777">
            <w:pPr>
              <w:spacing w:line="360" w:lineRule="auto"/>
              <w:rPr>
                <w:rFonts w:ascii="Courier New" w:hAnsi="Courier New" w:cs="Courier New"/>
                <w:sz w:val="24"/>
                <w:szCs w:val="24"/>
              </w:rPr>
            </w:pPr>
            <w:r w:rsidRPr="003F58F6">
              <w:rPr>
                <w:rFonts w:ascii="Courier New" w:hAnsi="Courier New" w:cs="Courier New"/>
                <w:sz w:val="24"/>
                <w:szCs w:val="24"/>
              </w:rPr>
              <w:t>dfusion Inc.</w:t>
            </w:r>
          </w:p>
          <w:p w:rsidRPr="003F58F6" w:rsidR="00B070F7" w:rsidP="004C37F3" w:rsidRDefault="00B070F7" w14:paraId="44D5D4A7" w14:textId="77777777">
            <w:pPr>
              <w:autoSpaceDE w:val="0"/>
              <w:autoSpaceDN w:val="0"/>
              <w:adjustRightInd w:val="0"/>
              <w:spacing w:line="360" w:lineRule="auto"/>
              <w:rPr>
                <w:rFonts w:ascii="Courier New" w:hAnsi="Courier New" w:cs="Courier New"/>
                <w:sz w:val="24"/>
                <w:szCs w:val="24"/>
              </w:rPr>
            </w:pPr>
            <w:r w:rsidRPr="003F58F6">
              <w:rPr>
                <w:rFonts w:ascii="Courier New" w:hAnsi="Courier New" w:cs="Courier New"/>
                <w:sz w:val="24"/>
                <w:szCs w:val="24"/>
              </w:rPr>
              <w:t>100 Enterprise Way, D305</w:t>
            </w:r>
          </w:p>
          <w:p w:rsidRPr="003F58F6" w:rsidR="00641750" w:rsidP="004C37F3" w:rsidRDefault="00B070F7" w14:paraId="5A4BD7EB" w14:textId="77777777">
            <w:pPr>
              <w:spacing w:line="360" w:lineRule="auto"/>
              <w:rPr>
                <w:rFonts w:ascii="Courier New" w:hAnsi="Courier New" w:cs="Courier New"/>
                <w:sz w:val="24"/>
                <w:szCs w:val="24"/>
              </w:rPr>
            </w:pPr>
            <w:r w:rsidRPr="003F58F6">
              <w:rPr>
                <w:rFonts w:ascii="Courier New" w:hAnsi="Courier New" w:cs="Courier New"/>
                <w:sz w:val="24"/>
                <w:szCs w:val="24"/>
              </w:rPr>
              <w:t>Scotts Valley, CA 95066</w:t>
            </w:r>
          </w:p>
          <w:p w:rsidRPr="003F58F6" w:rsidR="00641750" w:rsidP="004C37F3" w:rsidRDefault="00C53507" w14:paraId="2AA736A0" w14:textId="77777777">
            <w:pPr>
              <w:spacing w:line="360" w:lineRule="auto"/>
              <w:rPr>
                <w:rFonts w:ascii="Courier New" w:hAnsi="Courier New" w:cs="Courier New"/>
                <w:color w:val="000000"/>
                <w:sz w:val="24"/>
                <w:szCs w:val="24"/>
              </w:rPr>
            </w:pPr>
            <w:hyperlink w:history="1" r:id="rId10">
              <w:r w:rsidRPr="003F58F6" w:rsidR="00B070F7">
                <w:rPr>
                  <w:rStyle w:val="Hyperlink"/>
                  <w:rFonts w:ascii="Courier New" w:hAnsi="Courier New" w:cs="Courier New"/>
                  <w:sz w:val="24"/>
                  <w:szCs w:val="24"/>
                </w:rPr>
                <w:t>tamara.kuhn@dfusioninc.com</w:t>
              </w:r>
            </w:hyperlink>
            <w:r w:rsidRPr="003F58F6" w:rsidR="00B070F7">
              <w:rPr>
                <w:rFonts w:ascii="Courier New" w:hAnsi="Courier New" w:cs="Courier New"/>
                <w:color w:val="000000"/>
                <w:sz w:val="24"/>
                <w:szCs w:val="24"/>
              </w:rPr>
              <w:t xml:space="preserve"> </w:t>
            </w:r>
          </w:p>
          <w:p w:rsidRPr="003F58F6" w:rsidR="00B070F7" w:rsidP="004C37F3" w:rsidRDefault="00B070F7" w14:paraId="6BE7734F" w14:textId="77777777">
            <w:pPr>
              <w:spacing w:line="360" w:lineRule="auto"/>
              <w:rPr>
                <w:rFonts w:ascii="Courier New" w:hAnsi="Courier New" w:cs="Courier New"/>
                <w:color w:val="000000"/>
                <w:sz w:val="24"/>
                <w:szCs w:val="24"/>
              </w:rPr>
            </w:pPr>
            <w:r w:rsidRPr="003F58F6">
              <w:rPr>
                <w:rFonts w:ascii="Courier New" w:hAnsi="Courier New" w:cs="Courier New"/>
                <w:color w:val="000000"/>
                <w:sz w:val="24"/>
                <w:szCs w:val="24"/>
              </w:rPr>
              <w:lastRenderedPageBreak/>
              <w:t>831.440.2104</w:t>
            </w:r>
          </w:p>
        </w:tc>
      </w:tr>
      <w:tr w:rsidRPr="003F58F6" w:rsidR="00641750" w:rsidTr="00C860C6" w14:paraId="0CCB98C0" w14:textId="77777777">
        <w:tc>
          <w:tcPr>
            <w:tcW w:w="4963" w:type="dxa"/>
            <w:tcBorders>
              <w:top w:val="single" w:color="auto" w:sz="4" w:space="0"/>
              <w:left w:val="single" w:color="auto" w:sz="4" w:space="0"/>
              <w:bottom w:val="single" w:color="auto" w:sz="4" w:space="0"/>
              <w:right w:val="single" w:color="auto" w:sz="4" w:space="0"/>
            </w:tcBorders>
            <w:hideMark/>
          </w:tcPr>
          <w:p w:rsidRPr="003F58F6" w:rsidR="00641750" w:rsidP="004C37F3" w:rsidRDefault="004E33FD" w14:paraId="08ECD4D8" w14:textId="77777777">
            <w:pPr>
              <w:spacing w:line="360" w:lineRule="auto"/>
              <w:rPr>
                <w:rFonts w:ascii="Courier New" w:hAnsi="Courier New" w:cs="Courier New"/>
                <w:sz w:val="24"/>
                <w:szCs w:val="24"/>
              </w:rPr>
            </w:pPr>
            <w:r w:rsidRPr="003F58F6">
              <w:rPr>
                <w:rFonts w:ascii="Courier New" w:hAnsi="Courier New" w:cs="Courier New"/>
                <w:sz w:val="24"/>
                <w:szCs w:val="24"/>
              </w:rPr>
              <w:lastRenderedPageBreak/>
              <w:t>Lane Edwards</w:t>
            </w:r>
            <w:r w:rsidRPr="003F58F6" w:rsidR="00641750">
              <w:rPr>
                <w:rFonts w:ascii="Courier New" w:hAnsi="Courier New" w:cs="Courier New"/>
                <w:sz w:val="24"/>
                <w:szCs w:val="24"/>
              </w:rPr>
              <w:t xml:space="preserve">, </w:t>
            </w:r>
            <w:r w:rsidRPr="003F58F6">
              <w:rPr>
                <w:rFonts w:ascii="Courier New" w:hAnsi="Courier New" w:cs="Courier New"/>
                <w:sz w:val="24"/>
                <w:szCs w:val="24"/>
              </w:rPr>
              <w:t>Project Director</w:t>
            </w:r>
          </w:p>
          <w:p w:rsidRPr="003F58F6" w:rsidR="00B070F7" w:rsidP="004C37F3" w:rsidRDefault="00B070F7" w14:paraId="00AE1114" w14:textId="77777777">
            <w:pPr>
              <w:spacing w:line="360" w:lineRule="auto"/>
              <w:rPr>
                <w:rFonts w:ascii="Courier New" w:hAnsi="Courier New" w:cs="Courier New"/>
                <w:sz w:val="24"/>
                <w:szCs w:val="24"/>
              </w:rPr>
            </w:pPr>
            <w:r w:rsidRPr="003F58F6">
              <w:rPr>
                <w:rFonts w:ascii="Courier New" w:hAnsi="Courier New" w:cs="Courier New"/>
                <w:sz w:val="24"/>
                <w:szCs w:val="24"/>
              </w:rPr>
              <w:t>dfusion Inc.</w:t>
            </w:r>
          </w:p>
          <w:p w:rsidRPr="003F58F6" w:rsidR="00B070F7" w:rsidP="004C37F3" w:rsidRDefault="00B070F7" w14:paraId="30D1DEFE" w14:textId="77777777">
            <w:pPr>
              <w:autoSpaceDE w:val="0"/>
              <w:autoSpaceDN w:val="0"/>
              <w:adjustRightInd w:val="0"/>
              <w:spacing w:line="360" w:lineRule="auto"/>
              <w:rPr>
                <w:rFonts w:ascii="Courier New" w:hAnsi="Courier New" w:cs="Courier New"/>
                <w:sz w:val="24"/>
                <w:szCs w:val="24"/>
              </w:rPr>
            </w:pPr>
            <w:r w:rsidRPr="003F58F6">
              <w:rPr>
                <w:rFonts w:ascii="Courier New" w:hAnsi="Courier New" w:cs="Courier New"/>
                <w:sz w:val="24"/>
                <w:szCs w:val="24"/>
              </w:rPr>
              <w:t>100 Enterprise Way, D305</w:t>
            </w:r>
          </w:p>
          <w:p w:rsidRPr="003F58F6" w:rsidR="00641750" w:rsidP="004C37F3" w:rsidRDefault="00B070F7" w14:paraId="7E648EFC" w14:textId="77777777">
            <w:pPr>
              <w:spacing w:line="360" w:lineRule="auto"/>
              <w:rPr>
                <w:rFonts w:ascii="Courier New" w:hAnsi="Courier New" w:cs="Courier New"/>
                <w:sz w:val="24"/>
                <w:szCs w:val="24"/>
              </w:rPr>
            </w:pPr>
            <w:r w:rsidRPr="003F58F6">
              <w:rPr>
                <w:rFonts w:ascii="Courier New" w:hAnsi="Courier New" w:cs="Courier New"/>
                <w:sz w:val="24"/>
                <w:szCs w:val="24"/>
              </w:rPr>
              <w:t>Scotts Valley, CA 95066</w:t>
            </w:r>
          </w:p>
          <w:p w:rsidRPr="003F58F6" w:rsidR="00641750" w:rsidP="004C37F3" w:rsidRDefault="00C53507" w14:paraId="72CE67A5" w14:textId="77777777">
            <w:pPr>
              <w:spacing w:line="360" w:lineRule="auto"/>
              <w:rPr>
                <w:rFonts w:ascii="Courier New" w:hAnsi="Courier New" w:cs="Courier New"/>
                <w:sz w:val="24"/>
                <w:szCs w:val="24"/>
              </w:rPr>
            </w:pPr>
            <w:hyperlink w:history="1" r:id="rId11">
              <w:r w:rsidRPr="003F58F6" w:rsidR="00B070F7">
                <w:rPr>
                  <w:rStyle w:val="Hyperlink"/>
                  <w:rFonts w:ascii="Courier New" w:hAnsi="Courier New" w:cs="Courier New"/>
                  <w:sz w:val="24"/>
                  <w:szCs w:val="24"/>
                </w:rPr>
                <w:t>lane.edwards@dfusioninc.com</w:t>
              </w:r>
            </w:hyperlink>
          </w:p>
          <w:p w:rsidRPr="003F58F6" w:rsidR="00641750" w:rsidP="004C37F3" w:rsidRDefault="00641750" w14:paraId="736B248B" w14:textId="77777777">
            <w:pPr>
              <w:spacing w:line="360" w:lineRule="auto"/>
              <w:rPr>
                <w:rFonts w:ascii="Courier New" w:hAnsi="Courier New" w:cs="Courier New"/>
                <w:sz w:val="24"/>
                <w:szCs w:val="24"/>
              </w:rPr>
            </w:pPr>
          </w:p>
        </w:tc>
        <w:tc>
          <w:tcPr>
            <w:tcW w:w="4387" w:type="dxa"/>
            <w:tcBorders>
              <w:top w:val="single" w:color="auto" w:sz="4" w:space="0"/>
              <w:left w:val="single" w:color="auto" w:sz="4" w:space="0"/>
              <w:bottom w:val="single" w:color="auto" w:sz="4" w:space="0"/>
              <w:right w:val="single" w:color="auto" w:sz="4" w:space="0"/>
            </w:tcBorders>
          </w:tcPr>
          <w:p w:rsidRPr="003F58F6" w:rsidR="00641750" w:rsidP="004C37F3" w:rsidRDefault="00641750" w14:paraId="7065CF38" w14:textId="77777777">
            <w:pPr>
              <w:spacing w:line="360" w:lineRule="auto"/>
              <w:rPr>
                <w:rFonts w:ascii="Courier New" w:hAnsi="Courier New" w:cs="Courier New"/>
                <w:sz w:val="24"/>
                <w:szCs w:val="24"/>
              </w:rPr>
            </w:pPr>
          </w:p>
        </w:tc>
      </w:tr>
    </w:tbl>
    <w:p w:rsidRPr="003F58F6" w:rsidR="00641750" w:rsidP="004C37F3" w:rsidRDefault="00641750" w14:paraId="79AFA589" w14:textId="77777777">
      <w:pPr>
        <w:spacing w:after="0" w:line="360" w:lineRule="auto"/>
        <w:rPr>
          <w:rFonts w:ascii="Courier New" w:hAnsi="Courier New" w:cs="Courier New"/>
          <w:sz w:val="24"/>
          <w:szCs w:val="24"/>
        </w:rPr>
      </w:pPr>
    </w:p>
    <w:p w:rsidRPr="003F58F6" w:rsidR="00E970CF" w:rsidP="004C37F3" w:rsidRDefault="00E970CF" w14:paraId="626E63EA" w14:textId="77777777">
      <w:pPr>
        <w:spacing w:line="360" w:lineRule="auto"/>
        <w:rPr>
          <w:rFonts w:ascii="Courier New" w:hAnsi="Courier New" w:cs="Courier New"/>
          <w:sz w:val="24"/>
          <w:szCs w:val="24"/>
        </w:rPr>
      </w:pPr>
    </w:p>
    <w:p w:rsidRPr="003F58F6" w:rsidR="00703832" w:rsidP="00EF353A" w:rsidRDefault="00703832" w14:paraId="3FFBFE9F" w14:textId="3F39B26F">
      <w:pPr>
        <w:rPr>
          <w:rFonts w:ascii="Courier New" w:hAnsi="Courier New" w:cs="Courier New"/>
          <w:b/>
          <w:bCs/>
          <w:sz w:val="24"/>
          <w:szCs w:val="24"/>
        </w:rPr>
      </w:pPr>
      <w:bookmarkStart w:name="_Toc499551248" w:id="14"/>
      <w:r w:rsidRPr="003F58F6">
        <w:rPr>
          <w:rFonts w:ascii="Courier New" w:hAnsi="Courier New" w:cs="Courier New"/>
          <w:b/>
          <w:bCs/>
          <w:sz w:val="24"/>
          <w:szCs w:val="24"/>
        </w:rPr>
        <w:t>A.9.  Explanation of Any Payment or Gift to Respondents</w:t>
      </w:r>
      <w:bookmarkEnd w:id="14"/>
    </w:p>
    <w:p w:rsidR="009E7D66" w:rsidP="00430E43" w:rsidRDefault="00100E72" w14:paraId="7FF20977" w14:textId="64C4D421">
      <w:pPr>
        <w:spacing w:before="240" w:line="360" w:lineRule="auto"/>
        <w:rPr>
          <w:rFonts w:ascii="Courier New" w:hAnsi="Courier New" w:cs="Courier New"/>
          <w:sz w:val="24"/>
          <w:szCs w:val="24"/>
        </w:rPr>
      </w:pPr>
      <w:r w:rsidRPr="003F58F6">
        <w:rPr>
          <w:rFonts w:ascii="Courier New" w:hAnsi="Courier New" w:cs="Courier New"/>
          <w:sz w:val="24"/>
          <w:szCs w:val="24"/>
        </w:rPr>
        <w:t>Each pharmacy personnel who participates in the in-field demonstration and completes the pre-</w:t>
      </w:r>
      <w:r w:rsidRPr="003F58F6" w:rsidR="00552A10">
        <w:rPr>
          <w:rFonts w:ascii="Courier New" w:hAnsi="Courier New" w:cs="Courier New"/>
          <w:sz w:val="24"/>
          <w:szCs w:val="24"/>
        </w:rPr>
        <w:t>test</w:t>
      </w:r>
      <w:r w:rsidRPr="003F58F6">
        <w:rPr>
          <w:rFonts w:ascii="Courier New" w:hAnsi="Courier New" w:cs="Courier New"/>
          <w:sz w:val="24"/>
          <w:szCs w:val="24"/>
        </w:rPr>
        <w:t xml:space="preserve"> and post-test survey</w:t>
      </w:r>
      <w:r w:rsidRPr="003F58F6" w:rsidR="00C14080">
        <w:rPr>
          <w:rFonts w:ascii="Courier New" w:hAnsi="Courier New" w:cs="Courier New"/>
          <w:sz w:val="24"/>
          <w:szCs w:val="24"/>
        </w:rPr>
        <w:t>s</w:t>
      </w:r>
      <w:r w:rsidRPr="003F58F6">
        <w:rPr>
          <w:rFonts w:ascii="Courier New" w:hAnsi="Courier New" w:cs="Courier New"/>
          <w:sz w:val="24"/>
          <w:szCs w:val="24"/>
        </w:rPr>
        <w:t xml:space="preserve"> will be given a $20 gift card</w:t>
      </w:r>
      <w:r w:rsidR="00A45E94">
        <w:rPr>
          <w:rFonts w:ascii="Courier New" w:hAnsi="Courier New" w:cs="Courier New"/>
          <w:sz w:val="24"/>
          <w:szCs w:val="24"/>
        </w:rPr>
        <w:t xml:space="preserve">. </w:t>
      </w:r>
      <w:r w:rsidR="00F77774">
        <w:rPr>
          <w:rFonts w:ascii="Courier New" w:hAnsi="Courier New" w:cs="Courier New"/>
          <w:sz w:val="24"/>
          <w:szCs w:val="24"/>
        </w:rPr>
        <w:t xml:space="preserve">The token of appreciation was based on </w:t>
      </w:r>
      <w:r w:rsidR="00A45E94">
        <w:rPr>
          <w:rFonts w:ascii="Courier New" w:hAnsi="Courier New" w:cs="Courier New"/>
          <w:sz w:val="24"/>
          <w:szCs w:val="24"/>
        </w:rPr>
        <w:t>pharmacists</w:t>
      </w:r>
      <w:r w:rsidR="00435DE5">
        <w:rPr>
          <w:rFonts w:ascii="Courier New" w:hAnsi="Courier New" w:cs="Courier New"/>
          <w:sz w:val="24"/>
          <w:szCs w:val="24"/>
        </w:rPr>
        <w:t>’</w:t>
      </w:r>
      <w:r w:rsidR="00A45E94">
        <w:rPr>
          <w:rFonts w:ascii="Courier New" w:hAnsi="Courier New" w:cs="Courier New"/>
          <w:sz w:val="24"/>
          <w:szCs w:val="24"/>
        </w:rPr>
        <w:t xml:space="preserve"> earn</w:t>
      </w:r>
      <w:r w:rsidR="00435DE5">
        <w:rPr>
          <w:rFonts w:ascii="Courier New" w:hAnsi="Courier New" w:cs="Courier New"/>
          <w:sz w:val="24"/>
          <w:szCs w:val="24"/>
        </w:rPr>
        <w:t>ings of</w:t>
      </w:r>
      <w:r w:rsidR="00A45E94">
        <w:rPr>
          <w:rFonts w:ascii="Courier New" w:hAnsi="Courier New" w:cs="Courier New"/>
          <w:sz w:val="24"/>
          <w:szCs w:val="24"/>
        </w:rPr>
        <w:t xml:space="preserve"> an average of $60 per hour </w:t>
      </w:r>
      <w:r w:rsidR="009E7D66">
        <w:rPr>
          <w:rFonts w:ascii="Courier New" w:hAnsi="Courier New" w:cs="Courier New"/>
          <w:sz w:val="24"/>
          <w:szCs w:val="24"/>
        </w:rPr>
        <w:t>and the pre- and post-test surveys will take an estimated 1 hour to complete</w:t>
      </w:r>
      <w:r w:rsidR="00F77774">
        <w:rPr>
          <w:rFonts w:ascii="Courier New" w:hAnsi="Courier New" w:cs="Courier New"/>
          <w:sz w:val="24"/>
          <w:szCs w:val="24"/>
        </w:rPr>
        <w:t>.</w:t>
      </w:r>
    </w:p>
    <w:p w:rsidRPr="003F58F6" w:rsidR="000621CB" w:rsidP="00430E43" w:rsidRDefault="000621CB" w14:paraId="22DD7AB4" w14:textId="77777777">
      <w:pPr>
        <w:spacing w:before="240" w:line="360" w:lineRule="auto"/>
        <w:rPr>
          <w:rFonts w:ascii="Courier New" w:hAnsi="Courier New" w:cs="Courier New"/>
          <w:b/>
          <w:bCs/>
          <w:sz w:val="24"/>
          <w:szCs w:val="24"/>
        </w:rPr>
      </w:pPr>
      <w:r w:rsidRPr="003F58F6">
        <w:rPr>
          <w:rFonts w:ascii="Courier New" w:hAnsi="Courier New" w:cs="Courier New"/>
          <w:b/>
          <w:bCs/>
          <w:sz w:val="24"/>
          <w:szCs w:val="24"/>
        </w:rPr>
        <w:t>A.10. Protection of the Privacy and Confidentiality of Information Provided by Respondents</w:t>
      </w:r>
    </w:p>
    <w:p w:rsidRPr="004C6CCE" w:rsidR="00783673" w:rsidP="004C37F3" w:rsidRDefault="0065466C" w14:paraId="079AB115" w14:textId="301BCC1C">
      <w:pPr>
        <w:spacing w:line="360" w:lineRule="auto"/>
        <w:rPr>
          <w:rFonts w:ascii="Courier New" w:hAnsi="Courier New" w:eastAsia="Times New Roman" w:cs="Courier New"/>
          <w:sz w:val="24"/>
          <w:szCs w:val="24"/>
        </w:rPr>
      </w:pPr>
      <w:r w:rsidRPr="004C6CCE">
        <w:rPr>
          <w:rFonts w:ascii="Courier New" w:hAnsi="Courier New" w:eastAsia="Times New Roman" w:cs="Courier New"/>
          <w:color w:val="000000"/>
          <w:sz w:val="24"/>
          <w:szCs w:val="24"/>
        </w:rPr>
        <w:t xml:space="preserve">The CDC National Center for HIV, Hepatitis, STD and Tuberculosis Prevention </w:t>
      </w:r>
      <w:r w:rsidRPr="004C6CCE" w:rsidR="00783673">
        <w:rPr>
          <w:rFonts w:ascii="Courier New" w:hAnsi="Courier New" w:eastAsia="Times New Roman" w:cs="Courier New"/>
          <w:color w:val="000000"/>
          <w:sz w:val="24"/>
          <w:szCs w:val="24"/>
        </w:rPr>
        <w:t>PRA Coordinator</w:t>
      </w:r>
      <w:r w:rsidRPr="004C6CCE" w:rsidR="001F4FBA">
        <w:rPr>
          <w:rFonts w:ascii="Courier New" w:hAnsi="Courier New" w:eastAsia="Times New Roman" w:cs="Courier New"/>
          <w:color w:val="000000"/>
          <w:sz w:val="24"/>
          <w:szCs w:val="24"/>
        </w:rPr>
        <w:t xml:space="preserve"> </w:t>
      </w:r>
      <w:r w:rsidR="0071180C">
        <w:rPr>
          <w:rFonts w:ascii="Courier New" w:hAnsi="Courier New" w:eastAsia="Times New Roman" w:cs="Courier New"/>
          <w:color w:val="000000"/>
          <w:sz w:val="24"/>
          <w:szCs w:val="24"/>
        </w:rPr>
        <w:t xml:space="preserve">determined </w:t>
      </w:r>
      <w:r w:rsidRPr="004C6CCE" w:rsidR="001F4FBA">
        <w:rPr>
          <w:rFonts w:ascii="Courier New" w:hAnsi="Courier New" w:cs="Courier New"/>
          <w:sz w:val="24"/>
          <w:szCs w:val="24"/>
        </w:rPr>
        <w:t xml:space="preserve">that the Privacy Act does not apply to this study because </w:t>
      </w:r>
      <w:r w:rsidRPr="004C6CCE" w:rsidR="004C6CCE">
        <w:rPr>
          <w:rFonts w:ascii="Courier New" w:hAnsi="Courier New" w:cs="Courier New"/>
          <w:sz w:val="24"/>
          <w:szCs w:val="24"/>
        </w:rPr>
        <w:t xml:space="preserve">personally identifiable </w:t>
      </w:r>
      <w:r w:rsidR="0071180C">
        <w:rPr>
          <w:rFonts w:ascii="Courier New" w:hAnsi="Courier New" w:cs="Courier New"/>
          <w:sz w:val="24"/>
          <w:szCs w:val="24"/>
        </w:rPr>
        <w:t>information</w:t>
      </w:r>
      <w:r w:rsidRPr="004C6CCE" w:rsidR="001F4FBA">
        <w:rPr>
          <w:rFonts w:ascii="Courier New" w:hAnsi="Courier New" w:cs="Courier New"/>
          <w:sz w:val="24"/>
          <w:szCs w:val="24"/>
        </w:rPr>
        <w:t xml:space="preserve"> is not being collected</w:t>
      </w:r>
      <w:r w:rsidR="0067521A">
        <w:rPr>
          <w:rFonts w:ascii="Courier New" w:hAnsi="Courier New" w:cs="Courier New"/>
          <w:sz w:val="24"/>
          <w:szCs w:val="24"/>
        </w:rPr>
        <w:t>.</w:t>
      </w:r>
    </w:p>
    <w:p w:rsidRPr="003F58F6" w:rsidR="000621CB" w:rsidP="004C37F3" w:rsidRDefault="000621CB" w14:paraId="4749C2F9" w14:textId="1A4296AA">
      <w:pPr>
        <w:spacing w:line="360" w:lineRule="auto"/>
        <w:rPr>
          <w:rFonts w:ascii="Courier New" w:hAnsi="Courier New" w:cs="Courier New"/>
          <w:sz w:val="24"/>
          <w:szCs w:val="24"/>
        </w:rPr>
      </w:pPr>
      <w:r w:rsidRPr="003F58F6">
        <w:rPr>
          <w:rFonts w:ascii="Courier New" w:hAnsi="Courier New" w:eastAsia="Times New Roman" w:cs="Courier New"/>
          <w:sz w:val="24"/>
          <w:szCs w:val="24"/>
        </w:rPr>
        <w:t xml:space="preserve">Consistent with Section 301(d) of the Public Health Service Act, a Certificate of Confidentiality (CoC) applies to this </w:t>
      </w:r>
      <w:r w:rsidRPr="003F58F6" w:rsidR="00FA0C02">
        <w:rPr>
          <w:rFonts w:ascii="Courier New" w:hAnsi="Courier New" w:eastAsia="Times New Roman" w:cs="Courier New"/>
          <w:sz w:val="24"/>
          <w:szCs w:val="24"/>
        </w:rPr>
        <w:t xml:space="preserve">project </w:t>
      </w:r>
      <w:r w:rsidRPr="003F58F6">
        <w:rPr>
          <w:rFonts w:ascii="Courier New" w:hAnsi="Courier New" w:eastAsia="Times New Roman" w:cs="Courier New"/>
          <w:sz w:val="24"/>
          <w:szCs w:val="24"/>
        </w:rPr>
        <w:t xml:space="preserve">because </w:t>
      </w:r>
      <w:r w:rsidRPr="003F58F6" w:rsidR="00FA0C02">
        <w:rPr>
          <w:rFonts w:ascii="Courier New" w:hAnsi="Courier New" w:eastAsia="Times New Roman" w:cs="Courier New"/>
          <w:sz w:val="24"/>
          <w:szCs w:val="24"/>
        </w:rPr>
        <w:t>it</w:t>
      </w:r>
      <w:r w:rsidRPr="003F58F6">
        <w:rPr>
          <w:rFonts w:ascii="Courier New" w:hAnsi="Courier New" w:eastAsia="Times New Roman" w:cs="Courier New"/>
          <w:sz w:val="24"/>
          <w:szCs w:val="24"/>
        </w:rPr>
        <w:t xml:space="preserve"> is funded or supported by CDC and the following  are true: the research involves Human Subjects as defined by 45 CFR Part 46; the research involves information about an individual for which there is at least a very small risk, that some combination of the information, a request for the information, and other available data sources could be used to deduce the </w:t>
      </w:r>
      <w:r w:rsidRPr="003F58F6">
        <w:rPr>
          <w:rFonts w:ascii="Courier New" w:hAnsi="Courier New" w:eastAsia="Times New Roman" w:cs="Courier New"/>
          <w:sz w:val="24"/>
          <w:szCs w:val="24"/>
        </w:rPr>
        <w:lastRenderedPageBreak/>
        <w:t xml:space="preserve">identity of an individual. The Certificate of Confidentiality protects the privacy of subjects by limiting the disclosure of identifiable, sensitive information; </w:t>
      </w:r>
      <w:r w:rsidRPr="003F58F6">
        <w:rPr>
          <w:rFonts w:ascii="Courier New" w:hAnsi="Courier New" w:cs="Courier New"/>
          <w:sz w:val="24"/>
          <w:szCs w:val="24"/>
        </w:rPr>
        <w:t xml:space="preserve">the research team cannot be forced (e.g., court subpoena) to disclose identifying information from </w:t>
      </w:r>
      <w:r w:rsidRPr="003F58F6" w:rsidR="00306460">
        <w:rPr>
          <w:rFonts w:ascii="Courier New" w:hAnsi="Courier New" w:cs="Courier New"/>
          <w:sz w:val="24"/>
          <w:szCs w:val="24"/>
        </w:rPr>
        <w:t>project</w:t>
      </w:r>
      <w:r w:rsidRPr="003F58F6">
        <w:rPr>
          <w:rFonts w:ascii="Courier New" w:hAnsi="Courier New" w:cs="Courier New"/>
          <w:sz w:val="24"/>
          <w:szCs w:val="24"/>
        </w:rPr>
        <w:t xml:space="preserve"> participants for any civil, criminal, administrative, legislative, or other proceeding, whether at the federal, state, or local level.</w:t>
      </w:r>
    </w:p>
    <w:p w:rsidRPr="003F58F6" w:rsidR="00C70D8F" w:rsidP="0026002C" w:rsidRDefault="00074E2B" w14:paraId="1C9409A7" w14:textId="24A860DF">
      <w:pPr>
        <w:pStyle w:val="Default"/>
        <w:spacing w:after="160" w:line="360" w:lineRule="auto"/>
        <w:rPr>
          <w:rFonts w:ascii="Courier New" w:hAnsi="Courier New" w:cs="Courier New"/>
        </w:rPr>
      </w:pPr>
      <w:r w:rsidRPr="003F58F6">
        <w:rPr>
          <w:rFonts w:ascii="Courier New" w:hAnsi="Courier New" w:cs="Courier New"/>
        </w:rPr>
        <w:t xml:space="preserve">The </w:t>
      </w:r>
      <w:r w:rsidRPr="003F58F6" w:rsidR="00486D35">
        <w:rPr>
          <w:rFonts w:ascii="Courier New" w:hAnsi="Courier New" w:cs="Courier New"/>
        </w:rPr>
        <w:t>pre-</w:t>
      </w:r>
      <w:r w:rsidRPr="003F58F6" w:rsidR="00552A10">
        <w:rPr>
          <w:rFonts w:ascii="Courier New" w:hAnsi="Courier New" w:cs="Courier New"/>
        </w:rPr>
        <w:t>test</w:t>
      </w:r>
      <w:r w:rsidRPr="003F58F6" w:rsidR="00486D35">
        <w:rPr>
          <w:rFonts w:ascii="Courier New" w:hAnsi="Courier New" w:cs="Courier New"/>
        </w:rPr>
        <w:t xml:space="preserve"> and post-test </w:t>
      </w:r>
      <w:r w:rsidRPr="003F58F6">
        <w:rPr>
          <w:rFonts w:ascii="Courier New" w:hAnsi="Courier New" w:cs="Courier New"/>
        </w:rPr>
        <w:t>survey</w:t>
      </w:r>
      <w:r w:rsidRPr="003F58F6" w:rsidR="00486D35">
        <w:rPr>
          <w:rFonts w:ascii="Courier New" w:hAnsi="Courier New" w:cs="Courier New"/>
        </w:rPr>
        <w:t>s</w:t>
      </w:r>
      <w:r w:rsidRPr="003F58F6">
        <w:rPr>
          <w:rFonts w:ascii="Courier New" w:hAnsi="Courier New" w:cs="Courier New"/>
        </w:rPr>
        <w:t xml:space="preserve"> </w:t>
      </w:r>
      <w:r w:rsidRPr="003F58F6" w:rsidR="008F7AD8">
        <w:rPr>
          <w:rFonts w:ascii="Courier New" w:hAnsi="Courier New" w:cs="Courier New"/>
        </w:rPr>
        <w:t>are</w:t>
      </w:r>
      <w:r w:rsidRPr="003F58F6">
        <w:rPr>
          <w:rFonts w:ascii="Courier New" w:hAnsi="Courier New" w:cs="Courier New"/>
        </w:rPr>
        <w:t xml:space="preserve"> designed for mobile access and programmed in HTML. Use of an </w:t>
      </w:r>
      <w:r w:rsidRPr="003F58F6" w:rsidR="00486D35">
        <w:rPr>
          <w:rFonts w:ascii="Courier New" w:hAnsi="Courier New" w:cs="Courier New"/>
        </w:rPr>
        <w:t>“</w:t>
      </w:r>
      <w:r w:rsidRPr="003F58F6">
        <w:rPr>
          <w:rFonts w:ascii="Courier New" w:hAnsi="Courier New" w:cs="Courier New"/>
        </w:rPr>
        <w:t>https</w:t>
      </w:r>
      <w:r w:rsidRPr="003F58F6" w:rsidR="00486D35">
        <w:rPr>
          <w:rFonts w:ascii="Courier New" w:hAnsi="Courier New" w:cs="Courier New"/>
        </w:rPr>
        <w:t>”</w:t>
      </w:r>
      <w:r w:rsidRPr="003F58F6">
        <w:rPr>
          <w:rFonts w:ascii="Courier New" w:hAnsi="Courier New" w:cs="Courier New"/>
        </w:rPr>
        <w:t xml:space="preserve"> link for survey initiation </w:t>
      </w:r>
      <w:r w:rsidRPr="003F58F6" w:rsidR="00401CC2">
        <w:rPr>
          <w:rFonts w:ascii="Courier New" w:hAnsi="Courier New" w:cs="Courier New"/>
        </w:rPr>
        <w:t>ensures</w:t>
      </w:r>
      <w:r w:rsidRPr="003F58F6">
        <w:rPr>
          <w:rFonts w:ascii="Courier New" w:hAnsi="Courier New" w:cs="Courier New"/>
        </w:rPr>
        <w:t xml:space="preserve"> SSL encryption will be used as the data are sent to the </w:t>
      </w:r>
      <w:r w:rsidRPr="003F58F6" w:rsidR="00401CC2">
        <w:rPr>
          <w:rFonts w:ascii="Courier New" w:hAnsi="Courier New" w:cs="Courier New"/>
        </w:rPr>
        <w:t xml:space="preserve">contractor’s </w:t>
      </w:r>
      <w:r w:rsidRPr="003F58F6">
        <w:rPr>
          <w:rFonts w:ascii="Courier New" w:hAnsi="Courier New" w:cs="Courier New"/>
        </w:rPr>
        <w:t xml:space="preserve">server. The web server utilizes Advanced Encryption Standard (AES) </w:t>
      </w:r>
      <w:r w:rsidRPr="003F58F6" w:rsidR="006F1653">
        <w:rPr>
          <w:rFonts w:ascii="Courier New" w:hAnsi="Courier New" w:cs="Courier New"/>
        </w:rPr>
        <w:t>256-bit</w:t>
      </w:r>
      <w:r w:rsidRPr="003F58F6">
        <w:rPr>
          <w:rFonts w:ascii="Courier New" w:hAnsi="Courier New" w:cs="Courier New"/>
        </w:rPr>
        <w:t xml:space="preserve"> encryption on secure survey links to transmit data back to </w:t>
      </w:r>
      <w:r w:rsidRPr="003F58F6" w:rsidR="00401CC2">
        <w:rPr>
          <w:rFonts w:ascii="Courier New" w:hAnsi="Courier New" w:cs="Courier New"/>
        </w:rPr>
        <w:t>the contractor’s</w:t>
      </w:r>
      <w:r w:rsidRPr="003F58F6">
        <w:rPr>
          <w:rFonts w:ascii="Courier New" w:hAnsi="Courier New" w:cs="Courier New"/>
        </w:rPr>
        <w:t xml:space="preserve"> servers. </w:t>
      </w:r>
    </w:p>
    <w:p w:rsidRPr="003F58F6" w:rsidR="00431BB5" w:rsidP="0026002C" w:rsidRDefault="00431BB5" w14:paraId="0A63146C" w14:textId="764308BB">
      <w:pPr>
        <w:pStyle w:val="Default"/>
        <w:spacing w:after="160" w:line="360" w:lineRule="auto"/>
        <w:rPr>
          <w:rFonts w:ascii="Courier New" w:hAnsi="Courier New" w:cs="Courier New"/>
          <w:color w:val="auto"/>
        </w:rPr>
      </w:pPr>
      <w:r w:rsidRPr="003F58F6">
        <w:rPr>
          <w:rFonts w:ascii="Courier New" w:hAnsi="Courier New" w:cs="Courier New"/>
          <w:color w:val="auto"/>
        </w:rPr>
        <w:t xml:space="preserve">Each </w:t>
      </w:r>
      <w:r w:rsidRPr="003F58F6" w:rsidR="00DD54FA">
        <w:rPr>
          <w:rFonts w:ascii="Courier New" w:hAnsi="Courier New" w:cs="Courier New"/>
          <w:color w:val="auto"/>
        </w:rPr>
        <w:t xml:space="preserve">survey </w:t>
      </w:r>
      <w:r w:rsidRPr="003F58F6">
        <w:rPr>
          <w:rFonts w:ascii="Courier New" w:hAnsi="Courier New" w:cs="Courier New"/>
          <w:color w:val="auto"/>
        </w:rPr>
        <w:t xml:space="preserve">participant </w:t>
      </w:r>
      <w:r w:rsidRPr="003F58F6" w:rsidR="008977F8">
        <w:rPr>
          <w:rFonts w:ascii="Courier New" w:hAnsi="Courier New" w:cs="Courier New"/>
          <w:color w:val="auto"/>
        </w:rPr>
        <w:t xml:space="preserve">is assigned a unique participant ID and </w:t>
      </w:r>
      <w:r w:rsidRPr="003F58F6">
        <w:rPr>
          <w:rFonts w:ascii="Courier New" w:hAnsi="Courier New" w:cs="Courier New"/>
          <w:color w:val="auto"/>
        </w:rPr>
        <w:t>is sent a unique survey URL</w:t>
      </w:r>
      <w:r w:rsidRPr="003F58F6" w:rsidR="00DD54FA">
        <w:rPr>
          <w:rFonts w:ascii="Courier New" w:hAnsi="Courier New" w:cs="Courier New"/>
          <w:color w:val="auto"/>
        </w:rPr>
        <w:t xml:space="preserve"> by email</w:t>
      </w:r>
      <w:r w:rsidRPr="003F58F6">
        <w:rPr>
          <w:rFonts w:ascii="Courier New" w:hAnsi="Courier New" w:cs="Courier New"/>
          <w:color w:val="auto"/>
        </w:rPr>
        <w:t xml:space="preserve">. Upon completion of </w:t>
      </w:r>
      <w:r w:rsidRPr="003F58F6" w:rsidR="00552A10">
        <w:rPr>
          <w:rFonts w:ascii="Courier New" w:hAnsi="Courier New" w:cs="Courier New"/>
          <w:color w:val="auto"/>
        </w:rPr>
        <w:t xml:space="preserve">survey </w:t>
      </w:r>
      <w:r w:rsidRPr="003F58F6">
        <w:rPr>
          <w:rFonts w:ascii="Courier New" w:hAnsi="Courier New" w:cs="Courier New"/>
          <w:color w:val="auto"/>
        </w:rPr>
        <w:t>data collection</w:t>
      </w:r>
      <w:r w:rsidRPr="003F58F6" w:rsidR="008977F8">
        <w:rPr>
          <w:rFonts w:ascii="Courier New" w:hAnsi="Courier New" w:cs="Courier New"/>
          <w:color w:val="auto"/>
        </w:rPr>
        <w:t xml:space="preserve"> </w:t>
      </w:r>
      <w:r w:rsidRPr="003F58F6">
        <w:rPr>
          <w:rFonts w:ascii="Courier New" w:hAnsi="Courier New" w:cs="Courier New"/>
          <w:color w:val="auto"/>
        </w:rPr>
        <w:t>all email addresses</w:t>
      </w:r>
      <w:r w:rsidRPr="003F58F6" w:rsidR="008977F8">
        <w:rPr>
          <w:rFonts w:ascii="Courier New" w:hAnsi="Courier New" w:cs="Courier New"/>
          <w:color w:val="auto"/>
        </w:rPr>
        <w:t xml:space="preserve"> will be deleted</w:t>
      </w:r>
      <w:r w:rsidRPr="003F58F6">
        <w:rPr>
          <w:rFonts w:ascii="Courier New" w:hAnsi="Courier New" w:cs="Courier New"/>
          <w:color w:val="auto"/>
        </w:rPr>
        <w:t xml:space="preserve">. Prior to </w:t>
      </w:r>
      <w:r w:rsidRPr="003F58F6" w:rsidR="0026002C">
        <w:rPr>
          <w:rFonts w:ascii="Courier New" w:hAnsi="Courier New" w:cs="Courier New"/>
          <w:color w:val="auto"/>
        </w:rPr>
        <w:t>deletion, email address</w:t>
      </w:r>
      <w:r w:rsidRPr="003F58F6" w:rsidR="00552A10">
        <w:rPr>
          <w:rFonts w:ascii="Courier New" w:hAnsi="Courier New" w:cs="Courier New"/>
          <w:color w:val="auto"/>
        </w:rPr>
        <w:t>es</w:t>
      </w:r>
      <w:r w:rsidRPr="003F58F6">
        <w:rPr>
          <w:rFonts w:ascii="Courier New" w:hAnsi="Courier New" w:cs="Courier New"/>
          <w:color w:val="auto"/>
        </w:rPr>
        <w:t xml:space="preserve"> </w:t>
      </w:r>
      <w:r w:rsidRPr="003F58F6" w:rsidR="00200CF9">
        <w:rPr>
          <w:rFonts w:ascii="Courier New" w:hAnsi="Courier New" w:cs="Courier New"/>
          <w:color w:val="auto"/>
        </w:rPr>
        <w:t>will be</w:t>
      </w:r>
      <w:r w:rsidRPr="003F58F6">
        <w:rPr>
          <w:rFonts w:ascii="Courier New" w:hAnsi="Courier New" w:cs="Courier New"/>
          <w:color w:val="auto"/>
        </w:rPr>
        <w:t xml:space="preserve"> held on </w:t>
      </w:r>
      <w:r w:rsidRPr="003F58F6" w:rsidR="00200CF9">
        <w:rPr>
          <w:rFonts w:ascii="Courier New" w:hAnsi="Courier New" w:cs="Courier New"/>
          <w:color w:val="auto"/>
        </w:rPr>
        <w:t xml:space="preserve">the </w:t>
      </w:r>
      <w:r w:rsidRPr="003F58F6" w:rsidR="0026002C">
        <w:rPr>
          <w:rFonts w:ascii="Courier New" w:hAnsi="Courier New" w:cs="Courier New"/>
          <w:color w:val="auto"/>
        </w:rPr>
        <w:t>survey host’s</w:t>
      </w:r>
      <w:r w:rsidRPr="003F58F6">
        <w:rPr>
          <w:rFonts w:ascii="Courier New" w:hAnsi="Courier New" w:cs="Courier New"/>
          <w:color w:val="auto"/>
        </w:rPr>
        <w:t xml:space="preserve"> </w:t>
      </w:r>
      <w:r w:rsidRPr="003F58F6" w:rsidR="00C70D8F">
        <w:rPr>
          <w:rFonts w:ascii="Courier New" w:hAnsi="Courier New" w:cs="Courier New"/>
          <w:color w:val="auto"/>
        </w:rPr>
        <w:t xml:space="preserve">(Alchemer) </w:t>
      </w:r>
      <w:r w:rsidRPr="003F58F6">
        <w:rPr>
          <w:rFonts w:ascii="Courier New" w:hAnsi="Courier New" w:cs="Courier New"/>
          <w:color w:val="auto"/>
        </w:rPr>
        <w:t xml:space="preserve">secure cloud-based service. The consent forms will be downloaded from </w:t>
      </w:r>
      <w:r w:rsidRPr="003F58F6" w:rsidR="00430E43">
        <w:rPr>
          <w:rFonts w:ascii="Courier New" w:hAnsi="Courier New" w:cs="Courier New"/>
          <w:color w:val="auto"/>
        </w:rPr>
        <w:t>survey h</w:t>
      </w:r>
      <w:r w:rsidRPr="003F58F6" w:rsidR="0026002C">
        <w:rPr>
          <w:rFonts w:ascii="Courier New" w:hAnsi="Courier New" w:cs="Courier New"/>
          <w:color w:val="auto"/>
        </w:rPr>
        <w:t>ost’s secure service</w:t>
      </w:r>
      <w:r w:rsidRPr="003F58F6">
        <w:rPr>
          <w:rFonts w:ascii="Courier New" w:hAnsi="Courier New" w:cs="Courier New"/>
          <w:color w:val="auto"/>
        </w:rPr>
        <w:t xml:space="preserve"> into a </w:t>
      </w:r>
      <w:r w:rsidRPr="003F58F6" w:rsidR="00200CF9">
        <w:rPr>
          <w:rFonts w:ascii="Courier New" w:hAnsi="Courier New" w:cs="Courier New"/>
          <w:color w:val="auto"/>
        </w:rPr>
        <w:t xml:space="preserve">password protected </w:t>
      </w:r>
      <w:r w:rsidRPr="003F58F6">
        <w:rPr>
          <w:rFonts w:ascii="Courier New" w:hAnsi="Courier New" w:cs="Courier New"/>
          <w:color w:val="auto"/>
        </w:rPr>
        <w:t>database and place</w:t>
      </w:r>
      <w:r w:rsidRPr="003F58F6" w:rsidR="00200CF9">
        <w:rPr>
          <w:rFonts w:ascii="Courier New" w:hAnsi="Courier New" w:cs="Courier New"/>
          <w:color w:val="auto"/>
        </w:rPr>
        <w:t>d</w:t>
      </w:r>
      <w:r w:rsidRPr="003F58F6">
        <w:rPr>
          <w:rFonts w:ascii="Courier New" w:hAnsi="Courier New" w:cs="Courier New"/>
          <w:color w:val="auto"/>
        </w:rPr>
        <w:t xml:space="preserve"> on </w:t>
      </w:r>
      <w:r w:rsidRPr="003F58F6" w:rsidR="0026002C">
        <w:rPr>
          <w:rFonts w:ascii="Courier New" w:hAnsi="Courier New" w:cs="Courier New"/>
          <w:color w:val="auto"/>
        </w:rPr>
        <w:t>the contractor’s</w:t>
      </w:r>
      <w:r w:rsidRPr="003F58F6">
        <w:rPr>
          <w:rFonts w:ascii="Courier New" w:hAnsi="Courier New" w:cs="Courier New"/>
          <w:color w:val="auto"/>
        </w:rPr>
        <w:t xml:space="preserve"> secure cloud server. </w:t>
      </w:r>
      <w:r w:rsidRPr="003F58F6" w:rsidR="006E6831">
        <w:rPr>
          <w:rFonts w:ascii="Courier New" w:hAnsi="Courier New" w:cs="Courier New"/>
        </w:rPr>
        <w:t>The consent forms will be kept separate from the data files and no identifying information will link the consent forms to the data</w:t>
      </w:r>
      <w:r w:rsidRPr="003F58F6" w:rsidR="006E6831">
        <w:rPr>
          <w:rFonts w:ascii="Courier New" w:hAnsi="Courier New" w:cs="Courier New"/>
          <w:color w:val="auto"/>
        </w:rPr>
        <w:t xml:space="preserve">. </w:t>
      </w:r>
      <w:r w:rsidRPr="003F58F6">
        <w:rPr>
          <w:rFonts w:ascii="Courier New" w:hAnsi="Courier New" w:cs="Courier New"/>
          <w:color w:val="auto"/>
        </w:rPr>
        <w:t>Th</w:t>
      </w:r>
      <w:r w:rsidRPr="003F58F6" w:rsidR="0026002C">
        <w:rPr>
          <w:rFonts w:ascii="Courier New" w:hAnsi="Courier New" w:cs="Courier New"/>
          <w:color w:val="auto"/>
        </w:rPr>
        <w:t>e consent</w:t>
      </w:r>
      <w:r w:rsidRPr="003F58F6">
        <w:rPr>
          <w:rFonts w:ascii="Courier New" w:hAnsi="Courier New" w:cs="Courier New"/>
          <w:color w:val="auto"/>
        </w:rPr>
        <w:t xml:space="preserve"> document</w:t>
      </w:r>
      <w:r w:rsidRPr="003F58F6" w:rsidR="0026002C">
        <w:rPr>
          <w:rFonts w:ascii="Courier New" w:hAnsi="Courier New" w:cs="Courier New"/>
          <w:color w:val="auto"/>
        </w:rPr>
        <w:t>s</w:t>
      </w:r>
      <w:r w:rsidRPr="003F58F6">
        <w:rPr>
          <w:rFonts w:ascii="Courier New" w:hAnsi="Courier New" w:cs="Courier New"/>
          <w:color w:val="auto"/>
        </w:rPr>
        <w:t xml:space="preserve"> will be retained for three years and then deleted.</w:t>
      </w:r>
      <w:r w:rsidRPr="003F58F6" w:rsidR="008977F8">
        <w:rPr>
          <w:rFonts w:ascii="Courier New" w:hAnsi="Courier New" w:cs="Courier New"/>
          <w:color w:val="auto"/>
        </w:rPr>
        <w:t xml:space="preserve"> </w:t>
      </w:r>
    </w:p>
    <w:p w:rsidRPr="003F58F6" w:rsidR="00C63527" w:rsidP="004C37F3" w:rsidRDefault="00352482" w14:paraId="194F0DAE" w14:textId="40213329">
      <w:pPr>
        <w:pStyle w:val="Default"/>
        <w:spacing w:after="160" w:line="360" w:lineRule="auto"/>
        <w:rPr>
          <w:rFonts w:ascii="Courier New" w:hAnsi="Courier New" w:cs="Courier New"/>
        </w:rPr>
      </w:pPr>
      <w:r w:rsidRPr="003F58F6">
        <w:rPr>
          <w:rFonts w:ascii="Courier New" w:hAnsi="Courier New" w:cs="Courier New"/>
        </w:rPr>
        <w:t xml:space="preserve">All project data </w:t>
      </w:r>
      <w:r w:rsidRPr="003F58F6" w:rsidR="00C70D8F">
        <w:rPr>
          <w:rFonts w:ascii="Courier New" w:hAnsi="Courier New" w:cs="Courier New"/>
        </w:rPr>
        <w:t xml:space="preserve">(survey data, syringe sales and service referrals and website usage) </w:t>
      </w:r>
      <w:r w:rsidRPr="003F58F6" w:rsidR="00074E2B">
        <w:rPr>
          <w:rFonts w:ascii="Courier New" w:hAnsi="Courier New" w:cs="Courier New"/>
        </w:rPr>
        <w:t>will reside in a</w:t>
      </w:r>
      <w:r w:rsidRPr="003F58F6" w:rsidR="009F584B">
        <w:rPr>
          <w:rFonts w:ascii="Courier New" w:hAnsi="Courier New" w:cs="Courier New"/>
          <w:iCs/>
        </w:rPr>
        <w:t xml:space="preserve"> password protected project folder on a</w:t>
      </w:r>
      <w:r w:rsidRPr="003F58F6" w:rsidR="00074E2B">
        <w:rPr>
          <w:rFonts w:ascii="Courier New" w:hAnsi="Courier New" w:cs="Courier New"/>
        </w:rPr>
        <w:t xml:space="preserve"> secure Windows SQL database on a firewalled private network with system-</w:t>
      </w:r>
      <w:r w:rsidRPr="003F58F6" w:rsidR="00401CC2">
        <w:rPr>
          <w:rFonts w:ascii="Courier New" w:hAnsi="Courier New" w:cs="Courier New"/>
        </w:rPr>
        <w:t>level</w:t>
      </w:r>
      <w:r w:rsidRPr="003F58F6" w:rsidR="00074E2B">
        <w:rPr>
          <w:rFonts w:ascii="Courier New" w:hAnsi="Courier New" w:cs="Courier New"/>
        </w:rPr>
        <w:t>, database-</w:t>
      </w:r>
      <w:r w:rsidRPr="003F58F6" w:rsidR="00401CC2">
        <w:rPr>
          <w:rFonts w:ascii="Courier New" w:hAnsi="Courier New" w:cs="Courier New"/>
        </w:rPr>
        <w:t>level</w:t>
      </w:r>
      <w:r w:rsidRPr="003F58F6" w:rsidR="00074E2B">
        <w:rPr>
          <w:rFonts w:ascii="Courier New" w:hAnsi="Courier New" w:cs="Courier New"/>
        </w:rPr>
        <w:t xml:space="preserve">, and application-level security. </w:t>
      </w:r>
      <w:r w:rsidRPr="003F58F6" w:rsidR="009F584B">
        <w:rPr>
          <w:rFonts w:ascii="Courier New" w:hAnsi="Courier New" w:cs="Courier New"/>
        </w:rPr>
        <w:t xml:space="preserve">Access to the contractor’s servers is limited to contractor project staff and access to the </w:t>
      </w:r>
      <w:r w:rsidRPr="003F58F6" w:rsidR="009F584B">
        <w:rPr>
          <w:rFonts w:ascii="Courier New" w:hAnsi="Courier New" w:cs="Courier New"/>
        </w:rPr>
        <w:lastRenderedPageBreak/>
        <w:t xml:space="preserve">building in which the servers are housed requires keycard verification for entry. </w:t>
      </w:r>
      <w:r w:rsidRPr="003F58F6" w:rsidR="00074E2B">
        <w:rPr>
          <w:rFonts w:ascii="Courier New" w:hAnsi="Courier New" w:cs="Courier New"/>
        </w:rPr>
        <w:t>No identifying information will be associated with the data and all digital files associated with the project will be destroyed t</w:t>
      </w:r>
      <w:r w:rsidRPr="003F58F6" w:rsidR="00F877C7">
        <w:rPr>
          <w:rFonts w:ascii="Courier New" w:hAnsi="Courier New" w:cs="Courier New"/>
        </w:rPr>
        <w:t>hree</w:t>
      </w:r>
      <w:r w:rsidRPr="003F58F6" w:rsidR="00074E2B">
        <w:rPr>
          <w:rFonts w:ascii="Courier New" w:hAnsi="Courier New" w:cs="Courier New"/>
        </w:rPr>
        <w:t xml:space="preserve"> years after the termination of the project. </w:t>
      </w:r>
      <w:r w:rsidRPr="003F58F6" w:rsidR="009F584B">
        <w:rPr>
          <w:rFonts w:ascii="Courier New" w:hAnsi="Courier New" w:cs="Courier New"/>
        </w:rPr>
        <w:t xml:space="preserve"> </w:t>
      </w:r>
    </w:p>
    <w:p w:rsidRPr="003F58F6" w:rsidR="00074E2B" w:rsidP="004C37F3" w:rsidRDefault="009F584B" w14:paraId="2BFA2A31" w14:textId="7BC76517">
      <w:pPr>
        <w:spacing w:line="360" w:lineRule="auto"/>
        <w:rPr>
          <w:rFonts w:ascii="Courier New" w:hAnsi="Courier New" w:cs="Courier New"/>
          <w:sz w:val="24"/>
          <w:szCs w:val="24"/>
        </w:rPr>
      </w:pPr>
      <w:r w:rsidRPr="003F58F6">
        <w:rPr>
          <w:rFonts w:ascii="Courier New" w:hAnsi="Courier New" w:cs="Courier New"/>
          <w:sz w:val="24"/>
          <w:szCs w:val="24"/>
        </w:rPr>
        <w:t xml:space="preserve">At the end of the project period, only aggregate level data from the pre/post-test surveys, syringe sales and service referrals and </w:t>
      </w:r>
      <w:r w:rsidRPr="003F58F6" w:rsidR="00552A10">
        <w:rPr>
          <w:rFonts w:ascii="Courier New" w:hAnsi="Courier New" w:cs="Courier New"/>
          <w:sz w:val="24"/>
          <w:szCs w:val="24"/>
        </w:rPr>
        <w:t xml:space="preserve">usage of the training website and </w:t>
      </w:r>
      <w:r w:rsidRPr="003F58F6">
        <w:rPr>
          <w:rFonts w:ascii="Courier New" w:hAnsi="Courier New" w:cs="Courier New"/>
          <w:sz w:val="24"/>
          <w:szCs w:val="24"/>
        </w:rPr>
        <w:t>resource website for PWID</w:t>
      </w:r>
      <w:r w:rsidRPr="003F58F6" w:rsidR="006E6831">
        <w:rPr>
          <w:rFonts w:ascii="Courier New" w:hAnsi="Courier New" w:cs="Courier New"/>
          <w:sz w:val="24"/>
          <w:szCs w:val="24"/>
        </w:rPr>
        <w:t xml:space="preserve"> </w:t>
      </w:r>
      <w:r w:rsidRPr="003F58F6">
        <w:rPr>
          <w:rFonts w:ascii="Courier New" w:hAnsi="Courier New" w:cs="Courier New"/>
          <w:sz w:val="24"/>
          <w:szCs w:val="24"/>
        </w:rPr>
        <w:t>will be sent to CDC.</w:t>
      </w:r>
    </w:p>
    <w:p w:rsidRPr="003F58F6" w:rsidR="00F90547" w:rsidP="004C37F3" w:rsidRDefault="00F90547" w14:paraId="37316A33" w14:textId="77777777">
      <w:pPr>
        <w:spacing w:line="360" w:lineRule="auto"/>
        <w:rPr>
          <w:rFonts w:ascii="Courier New" w:hAnsi="Courier New" w:cs="Courier New"/>
          <w:sz w:val="24"/>
          <w:szCs w:val="24"/>
        </w:rPr>
      </w:pPr>
    </w:p>
    <w:p w:rsidRPr="003F58F6" w:rsidR="00F90547" w:rsidP="004C37F3" w:rsidRDefault="00F90547" w14:paraId="7DC3FC8B" w14:textId="77777777">
      <w:pPr>
        <w:spacing w:line="360" w:lineRule="auto"/>
        <w:rPr>
          <w:rFonts w:ascii="Courier New" w:hAnsi="Courier New" w:cs="Courier New"/>
          <w:b/>
          <w:bCs/>
          <w:sz w:val="24"/>
          <w:szCs w:val="24"/>
        </w:rPr>
      </w:pPr>
      <w:r w:rsidRPr="003F58F6">
        <w:rPr>
          <w:rFonts w:ascii="Courier New" w:hAnsi="Courier New" w:cs="Courier New"/>
          <w:b/>
          <w:bCs/>
          <w:sz w:val="24"/>
          <w:szCs w:val="24"/>
        </w:rPr>
        <w:t>A.11. Institutional Review Board (IRB) and Justification for Sensitive Questions</w:t>
      </w:r>
    </w:p>
    <w:p w:rsidRPr="003F58F6" w:rsidR="00164C9E" w:rsidP="004C37F3" w:rsidRDefault="00AE55C8" w14:paraId="62BC4E6A" w14:textId="06196BF8">
      <w:pPr>
        <w:spacing w:line="360" w:lineRule="auto"/>
        <w:rPr>
          <w:rFonts w:ascii="Courier New" w:hAnsi="Courier New" w:cs="Courier New"/>
          <w:sz w:val="24"/>
          <w:szCs w:val="24"/>
        </w:rPr>
      </w:pPr>
      <w:r w:rsidRPr="003F58F6">
        <w:rPr>
          <w:rFonts w:ascii="Courier New" w:hAnsi="Courier New" w:cs="Courier New"/>
          <w:sz w:val="24"/>
          <w:szCs w:val="24"/>
        </w:rPr>
        <w:t>The study protocol has been approved by E</w:t>
      </w:r>
      <w:r w:rsidRPr="003F58F6" w:rsidR="00C14080">
        <w:rPr>
          <w:rFonts w:ascii="Courier New" w:hAnsi="Courier New" w:cs="Courier New"/>
          <w:sz w:val="24"/>
          <w:szCs w:val="24"/>
        </w:rPr>
        <w:t>TR</w:t>
      </w:r>
      <w:r w:rsidRPr="003F58F6">
        <w:rPr>
          <w:rFonts w:ascii="Courier New" w:hAnsi="Courier New" w:cs="Courier New"/>
          <w:sz w:val="24"/>
          <w:szCs w:val="24"/>
        </w:rPr>
        <w:t xml:space="preserve"> IRB. No sensitive questions will be asked of </w:t>
      </w:r>
      <w:r w:rsidRPr="003F58F6" w:rsidR="00B964F5">
        <w:rPr>
          <w:rFonts w:ascii="Courier New" w:hAnsi="Courier New" w:cs="Courier New"/>
          <w:sz w:val="24"/>
          <w:szCs w:val="24"/>
        </w:rPr>
        <w:t>participants.</w:t>
      </w:r>
      <w:r w:rsidR="00B964F5">
        <w:rPr>
          <w:rFonts w:ascii="Courier New" w:hAnsi="Courier New" w:cs="Courier New"/>
          <w:sz w:val="24"/>
          <w:szCs w:val="24"/>
        </w:rPr>
        <w:t xml:space="preserve"> (</w:t>
      </w:r>
      <w:r w:rsidRPr="00B964F5" w:rsidR="00273B53">
        <w:rPr>
          <w:rFonts w:ascii="Courier New" w:hAnsi="Courier New" w:cs="Courier New"/>
          <w:b/>
          <w:bCs/>
          <w:sz w:val="24"/>
          <w:szCs w:val="24"/>
        </w:rPr>
        <w:t xml:space="preserve">Att </w:t>
      </w:r>
      <w:r w:rsidR="00D5452B">
        <w:rPr>
          <w:rFonts w:ascii="Courier New" w:hAnsi="Courier New" w:cs="Courier New"/>
          <w:b/>
          <w:bCs/>
          <w:sz w:val="24"/>
          <w:szCs w:val="24"/>
        </w:rPr>
        <w:t>10</w:t>
      </w:r>
      <w:r w:rsidR="00273B53">
        <w:rPr>
          <w:rFonts w:ascii="Courier New" w:hAnsi="Courier New" w:cs="Courier New"/>
          <w:sz w:val="24"/>
          <w:szCs w:val="24"/>
        </w:rPr>
        <w:t>)</w:t>
      </w:r>
    </w:p>
    <w:p w:rsidRPr="003F58F6" w:rsidR="00F90547" w:rsidP="004C37F3" w:rsidRDefault="00F90547" w14:paraId="789392F6" w14:textId="77777777">
      <w:pPr>
        <w:spacing w:line="360" w:lineRule="auto"/>
        <w:rPr>
          <w:rFonts w:ascii="Courier New" w:hAnsi="Courier New" w:cs="Courier New"/>
          <w:b/>
          <w:bCs/>
          <w:sz w:val="24"/>
          <w:szCs w:val="24"/>
        </w:rPr>
      </w:pPr>
      <w:r w:rsidRPr="003F58F6">
        <w:rPr>
          <w:rFonts w:ascii="Courier New" w:hAnsi="Courier New" w:cs="Courier New"/>
          <w:b/>
          <w:bCs/>
          <w:sz w:val="24"/>
          <w:szCs w:val="24"/>
        </w:rPr>
        <w:t>A.12. Estimates of Annualized Burden Hours and Costs</w:t>
      </w:r>
    </w:p>
    <w:p w:rsidRPr="003F58F6" w:rsidR="00F90547" w:rsidP="004C37F3" w:rsidRDefault="00F90547" w14:paraId="70EC0FD1" w14:textId="77777777">
      <w:pPr>
        <w:pStyle w:val="EndnoteText"/>
        <w:rPr>
          <w:rFonts w:ascii="Courier New" w:hAnsi="Courier New" w:cs="Courier New"/>
          <w:sz w:val="24"/>
          <w:szCs w:val="24"/>
          <w:u w:val="single"/>
        </w:rPr>
      </w:pPr>
      <w:r w:rsidRPr="003F58F6">
        <w:rPr>
          <w:rFonts w:ascii="Courier New" w:hAnsi="Courier New" w:cs="Courier New"/>
          <w:sz w:val="24"/>
          <w:szCs w:val="24"/>
        </w:rPr>
        <w:t xml:space="preserve">A. </w:t>
      </w:r>
      <w:r w:rsidRPr="003F58F6">
        <w:rPr>
          <w:rFonts w:ascii="Courier New" w:hAnsi="Courier New" w:cs="Courier New"/>
          <w:sz w:val="24"/>
          <w:szCs w:val="24"/>
          <w:u w:val="single"/>
        </w:rPr>
        <w:t>Estimated Annualized Burden Hours</w:t>
      </w:r>
    </w:p>
    <w:p w:rsidRPr="003F58F6" w:rsidR="00F90547" w:rsidP="004C37F3" w:rsidRDefault="00EE46A9" w14:paraId="2B27B492" w14:textId="222CC3AC">
      <w:pPr>
        <w:spacing w:line="360" w:lineRule="auto"/>
        <w:rPr>
          <w:rFonts w:ascii="Courier New" w:hAnsi="Courier New" w:cs="Courier New"/>
          <w:sz w:val="24"/>
          <w:szCs w:val="24"/>
        </w:rPr>
      </w:pPr>
      <w:r w:rsidRPr="003F58F6">
        <w:rPr>
          <w:rFonts w:ascii="Courier New" w:hAnsi="Courier New" w:cs="Courier New"/>
          <w:sz w:val="24"/>
          <w:szCs w:val="24"/>
        </w:rPr>
        <w:t xml:space="preserve">The estimated annualized burden hours </w:t>
      </w:r>
      <w:r w:rsidRPr="003F58F6" w:rsidR="00C70D8F">
        <w:rPr>
          <w:rFonts w:ascii="Courier New" w:hAnsi="Courier New" w:cs="Courier New"/>
          <w:sz w:val="24"/>
          <w:szCs w:val="24"/>
        </w:rPr>
        <w:t>are</w:t>
      </w:r>
      <w:r w:rsidRPr="003F58F6">
        <w:rPr>
          <w:rFonts w:ascii="Courier New" w:hAnsi="Courier New" w:cs="Courier New"/>
          <w:sz w:val="24"/>
          <w:szCs w:val="24"/>
        </w:rPr>
        <w:t xml:space="preserve"> </w:t>
      </w:r>
      <w:r w:rsidR="00B97CE7">
        <w:rPr>
          <w:rFonts w:ascii="Courier New" w:hAnsi="Courier New" w:cs="Courier New"/>
          <w:sz w:val="24"/>
          <w:szCs w:val="24"/>
        </w:rPr>
        <w:t>217</w:t>
      </w:r>
      <w:r w:rsidRPr="003F58F6">
        <w:rPr>
          <w:rFonts w:ascii="Courier New" w:hAnsi="Courier New" w:cs="Courier New"/>
          <w:sz w:val="24"/>
          <w:szCs w:val="24"/>
        </w:rPr>
        <w:t xml:space="preserve">. </w:t>
      </w:r>
      <w:r w:rsidRPr="003F58F6" w:rsidR="00830E1F">
        <w:rPr>
          <w:rFonts w:ascii="Courier New" w:hAnsi="Courier New" w:cs="Courier New"/>
          <w:sz w:val="24"/>
          <w:szCs w:val="24"/>
        </w:rPr>
        <w:t xml:space="preserve">It is anticipated that there will be 5 pharmacy personnel (2 pharmacists and 3 pharmacy technicians) at each of the 12 participant pharmacies </w:t>
      </w:r>
      <w:r w:rsidRPr="003F58F6" w:rsidR="004768F5">
        <w:rPr>
          <w:rFonts w:ascii="Courier New" w:hAnsi="Courier New" w:cs="Courier New"/>
          <w:sz w:val="24"/>
          <w:szCs w:val="24"/>
        </w:rPr>
        <w:t xml:space="preserve">(total of 60 participants) </w:t>
      </w:r>
      <w:r w:rsidRPr="003F58F6" w:rsidR="00830E1F">
        <w:rPr>
          <w:rFonts w:ascii="Courier New" w:hAnsi="Courier New" w:cs="Courier New"/>
          <w:sz w:val="24"/>
          <w:szCs w:val="24"/>
        </w:rPr>
        <w:t>who will participate in the in-field demonstration</w:t>
      </w:r>
      <w:r w:rsidR="005B2D46">
        <w:rPr>
          <w:rFonts w:ascii="Courier New" w:hAnsi="Courier New" w:cs="Courier New"/>
          <w:sz w:val="24"/>
          <w:szCs w:val="24"/>
        </w:rPr>
        <w:t xml:space="preserve">. Each </w:t>
      </w:r>
      <w:r w:rsidR="0044358F">
        <w:rPr>
          <w:rFonts w:ascii="Courier New" w:hAnsi="Courier New" w:cs="Courier New"/>
          <w:sz w:val="24"/>
          <w:szCs w:val="24"/>
        </w:rPr>
        <w:t xml:space="preserve">of the 60 </w:t>
      </w:r>
      <w:r w:rsidR="005B2D46">
        <w:rPr>
          <w:rFonts w:ascii="Courier New" w:hAnsi="Courier New" w:cs="Courier New"/>
          <w:sz w:val="24"/>
          <w:szCs w:val="24"/>
        </w:rPr>
        <w:t>participant</w:t>
      </w:r>
      <w:r w:rsidR="0044358F">
        <w:rPr>
          <w:rFonts w:ascii="Courier New" w:hAnsi="Courier New" w:cs="Courier New"/>
          <w:sz w:val="24"/>
          <w:szCs w:val="24"/>
        </w:rPr>
        <w:t>s</w:t>
      </w:r>
      <w:r w:rsidR="005B2D46">
        <w:rPr>
          <w:rFonts w:ascii="Courier New" w:hAnsi="Courier New" w:cs="Courier New"/>
          <w:sz w:val="24"/>
          <w:szCs w:val="24"/>
        </w:rPr>
        <w:t xml:space="preserve"> will attend a one-time virtual </w:t>
      </w:r>
      <w:r w:rsidR="003C1652">
        <w:rPr>
          <w:rFonts w:ascii="Courier New" w:hAnsi="Courier New" w:cs="Courier New"/>
          <w:sz w:val="24"/>
          <w:szCs w:val="24"/>
        </w:rPr>
        <w:t xml:space="preserve">staff orientation meeting </w:t>
      </w:r>
      <w:r w:rsidR="000A7CD9">
        <w:rPr>
          <w:rFonts w:ascii="Courier New" w:hAnsi="Courier New" w:cs="Courier New"/>
          <w:sz w:val="24"/>
          <w:szCs w:val="24"/>
        </w:rPr>
        <w:t>(</w:t>
      </w:r>
      <w:r w:rsidRPr="002C576E" w:rsidR="000A7CD9">
        <w:rPr>
          <w:rFonts w:ascii="Courier New" w:hAnsi="Courier New" w:cs="Courier New"/>
          <w:b/>
          <w:bCs/>
          <w:sz w:val="24"/>
          <w:szCs w:val="24"/>
        </w:rPr>
        <w:t>Att 3</w:t>
      </w:r>
      <w:r w:rsidR="000A7CD9">
        <w:rPr>
          <w:rFonts w:ascii="Courier New" w:hAnsi="Courier New" w:cs="Courier New"/>
          <w:sz w:val="24"/>
          <w:szCs w:val="24"/>
        </w:rPr>
        <w:t xml:space="preserve">) </w:t>
      </w:r>
      <w:r w:rsidR="003C1652">
        <w:rPr>
          <w:rFonts w:ascii="Courier New" w:hAnsi="Courier New" w:cs="Courier New"/>
          <w:sz w:val="24"/>
          <w:szCs w:val="24"/>
        </w:rPr>
        <w:t xml:space="preserve">which will last </w:t>
      </w:r>
      <w:r w:rsidR="005333E7">
        <w:rPr>
          <w:rFonts w:ascii="Courier New" w:hAnsi="Courier New" w:cs="Courier New"/>
          <w:sz w:val="24"/>
          <w:szCs w:val="24"/>
        </w:rPr>
        <w:t xml:space="preserve">no more than 45 minutes </w:t>
      </w:r>
      <w:r w:rsidRPr="00D01903" w:rsidR="00A00957">
        <w:rPr>
          <w:rFonts w:ascii="Courier New" w:hAnsi="Courier New" w:cs="Courier New"/>
          <w:sz w:val="24"/>
          <w:szCs w:val="24"/>
        </w:rPr>
        <w:t>resulting in</w:t>
      </w:r>
      <w:r w:rsidRPr="00D01903" w:rsidR="005333E7">
        <w:rPr>
          <w:rFonts w:ascii="Courier New" w:hAnsi="Courier New" w:cs="Courier New"/>
          <w:sz w:val="24"/>
          <w:szCs w:val="24"/>
        </w:rPr>
        <w:t xml:space="preserve"> 45 burden hours</w:t>
      </w:r>
      <w:r w:rsidRPr="00D01903" w:rsidR="000A7CD9">
        <w:rPr>
          <w:rFonts w:ascii="Courier New" w:hAnsi="Courier New" w:cs="Courier New"/>
          <w:sz w:val="24"/>
          <w:szCs w:val="24"/>
        </w:rPr>
        <w:t>.</w:t>
      </w:r>
      <w:r w:rsidRPr="00D01903" w:rsidR="00830E1F">
        <w:rPr>
          <w:rFonts w:ascii="Courier New" w:hAnsi="Courier New" w:cs="Courier New"/>
          <w:sz w:val="24"/>
          <w:szCs w:val="24"/>
        </w:rPr>
        <w:t xml:space="preserve"> </w:t>
      </w:r>
      <w:r w:rsidR="00BA48B7">
        <w:rPr>
          <w:rFonts w:ascii="Courier New" w:hAnsi="Courier New" w:cs="Courier New"/>
          <w:sz w:val="24"/>
          <w:szCs w:val="24"/>
        </w:rPr>
        <w:t>Each participant will complete the one-time pre-test survey (</w:t>
      </w:r>
      <w:r w:rsidRPr="002C576E" w:rsidR="00BA48B7">
        <w:rPr>
          <w:rFonts w:ascii="Courier New" w:hAnsi="Courier New" w:cs="Courier New"/>
          <w:b/>
          <w:bCs/>
          <w:sz w:val="24"/>
          <w:szCs w:val="24"/>
        </w:rPr>
        <w:t>Att 6</w:t>
      </w:r>
      <w:r w:rsidR="00BA48B7">
        <w:rPr>
          <w:rFonts w:ascii="Courier New" w:hAnsi="Courier New" w:cs="Courier New"/>
          <w:sz w:val="24"/>
          <w:szCs w:val="24"/>
        </w:rPr>
        <w:t>)</w:t>
      </w:r>
      <w:r w:rsidR="006E442B">
        <w:rPr>
          <w:rFonts w:ascii="Courier New" w:hAnsi="Courier New" w:cs="Courier New"/>
          <w:sz w:val="24"/>
          <w:szCs w:val="24"/>
        </w:rPr>
        <w:t xml:space="preserve">. The pre-test survey is estimated to take 30 minutes to complete for a total of </w:t>
      </w:r>
      <w:r w:rsidR="003F6342">
        <w:rPr>
          <w:rFonts w:ascii="Courier New" w:hAnsi="Courier New" w:cs="Courier New"/>
          <w:sz w:val="24"/>
          <w:szCs w:val="24"/>
        </w:rPr>
        <w:t xml:space="preserve">30 burden hours. After </w:t>
      </w:r>
      <w:r w:rsidR="00886A51">
        <w:rPr>
          <w:rFonts w:ascii="Courier New" w:hAnsi="Courier New" w:cs="Courier New"/>
          <w:sz w:val="24"/>
          <w:szCs w:val="24"/>
        </w:rPr>
        <w:t>each</w:t>
      </w:r>
      <w:r w:rsidR="003F6342">
        <w:rPr>
          <w:rFonts w:ascii="Courier New" w:hAnsi="Courier New" w:cs="Courier New"/>
          <w:sz w:val="24"/>
          <w:szCs w:val="24"/>
        </w:rPr>
        <w:t xml:space="preserve"> participant completes the pre-test survey, </w:t>
      </w:r>
      <w:r w:rsidR="00886A51">
        <w:rPr>
          <w:rFonts w:ascii="Courier New" w:hAnsi="Courier New" w:cs="Courier New"/>
          <w:sz w:val="24"/>
          <w:szCs w:val="24"/>
        </w:rPr>
        <w:t xml:space="preserve">they will have access to the online training </w:t>
      </w:r>
      <w:r w:rsidRPr="002C576E" w:rsidR="00A36B88">
        <w:rPr>
          <w:rFonts w:ascii="Courier New" w:hAnsi="Courier New" w:cs="Courier New"/>
          <w:sz w:val="24"/>
          <w:szCs w:val="24"/>
        </w:rPr>
        <w:t xml:space="preserve">which will consist of 50 </w:t>
      </w:r>
      <w:r w:rsidRPr="00D01903" w:rsidR="00A36B88">
        <w:rPr>
          <w:rFonts w:ascii="Courier New" w:hAnsi="Courier New" w:cs="Courier New"/>
          <w:sz w:val="24"/>
          <w:szCs w:val="24"/>
        </w:rPr>
        <w:t>training videos</w:t>
      </w:r>
      <w:r w:rsidRPr="002C576E" w:rsidR="00A36B88">
        <w:rPr>
          <w:rFonts w:ascii="Courier New" w:hAnsi="Courier New" w:cs="Courier New"/>
          <w:sz w:val="24"/>
          <w:szCs w:val="24"/>
        </w:rPr>
        <w:t xml:space="preserve"> each lasting 20 – 120 seconds. If </w:t>
      </w:r>
      <w:r w:rsidR="009D4F4A">
        <w:rPr>
          <w:rFonts w:ascii="Courier New" w:hAnsi="Courier New" w:cs="Courier New"/>
          <w:sz w:val="24"/>
          <w:szCs w:val="24"/>
        </w:rPr>
        <w:t xml:space="preserve">a </w:t>
      </w:r>
      <w:r w:rsidRPr="002C576E" w:rsidR="00A36B88">
        <w:rPr>
          <w:rFonts w:ascii="Courier New" w:hAnsi="Courier New" w:cs="Courier New"/>
          <w:sz w:val="24"/>
          <w:szCs w:val="24"/>
        </w:rPr>
        <w:t>participant view</w:t>
      </w:r>
      <w:r w:rsidR="009D4F4A">
        <w:rPr>
          <w:rFonts w:ascii="Courier New" w:hAnsi="Courier New" w:cs="Courier New"/>
          <w:sz w:val="24"/>
          <w:szCs w:val="24"/>
        </w:rPr>
        <w:t>s</w:t>
      </w:r>
      <w:r w:rsidRPr="002C576E" w:rsidR="00A36B88">
        <w:rPr>
          <w:rFonts w:ascii="Courier New" w:hAnsi="Courier New" w:cs="Courier New"/>
          <w:sz w:val="24"/>
          <w:szCs w:val="24"/>
        </w:rPr>
        <w:t xml:space="preserve"> all training videos, </w:t>
      </w:r>
      <w:r w:rsidRPr="002C576E" w:rsidR="00A36B88">
        <w:rPr>
          <w:rFonts w:ascii="Courier New" w:hAnsi="Courier New" w:cs="Courier New"/>
          <w:sz w:val="24"/>
          <w:szCs w:val="24"/>
        </w:rPr>
        <w:lastRenderedPageBreak/>
        <w:t xml:space="preserve">the training will take a maximum of 100 minutes </w:t>
      </w:r>
      <w:r w:rsidR="007D2971">
        <w:rPr>
          <w:rFonts w:ascii="Courier New" w:hAnsi="Courier New" w:cs="Courier New"/>
          <w:sz w:val="24"/>
          <w:szCs w:val="24"/>
        </w:rPr>
        <w:t xml:space="preserve">per participant </w:t>
      </w:r>
      <w:r w:rsidRPr="002C576E" w:rsidR="00A36B88">
        <w:rPr>
          <w:rFonts w:ascii="Courier New" w:hAnsi="Courier New" w:cs="Courier New"/>
          <w:sz w:val="24"/>
          <w:szCs w:val="24"/>
        </w:rPr>
        <w:t>to complete</w:t>
      </w:r>
      <w:r w:rsidR="00841660">
        <w:rPr>
          <w:rFonts w:ascii="Courier New" w:hAnsi="Courier New" w:cs="Courier New"/>
          <w:sz w:val="24"/>
          <w:szCs w:val="24"/>
        </w:rPr>
        <w:t xml:space="preserve"> </w:t>
      </w:r>
      <w:r w:rsidR="00530D89">
        <w:rPr>
          <w:rFonts w:ascii="Courier New" w:hAnsi="Courier New" w:cs="Courier New"/>
          <w:sz w:val="24"/>
          <w:szCs w:val="24"/>
        </w:rPr>
        <w:t xml:space="preserve">which </w:t>
      </w:r>
      <w:r w:rsidR="007C13A2">
        <w:rPr>
          <w:rFonts w:ascii="Courier New" w:hAnsi="Courier New" w:cs="Courier New"/>
          <w:sz w:val="24"/>
          <w:szCs w:val="24"/>
        </w:rPr>
        <w:t>results in</w:t>
      </w:r>
      <w:r w:rsidR="00530D89">
        <w:rPr>
          <w:rFonts w:ascii="Courier New" w:hAnsi="Courier New" w:cs="Courier New"/>
          <w:sz w:val="24"/>
          <w:szCs w:val="24"/>
        </w:rPr>
        <w:t xml:space="preserve"> a total of </w:t>
      </w:r>
      <w:r w:rsidR="0075356A">
        <w:rPr>
          <w:rFonts w:ascii="Courier New" w:hAnsi="Courier New" w:cs="Courier New"/>
          <w:sz w:val="24"/>
          <w:szCs w:val="24"/>
        </w:rPr>
        <w:t>100 burden hours.</w:t>
      </w:r>
      <w:r w:rsidR="009F6F6E">
        <w:rPr>
          <w:rFonts w:ascii="Courier New" w:hAnsi="Courier New" w:cs="Courier New"/>
          <w:sz w:val="24"/>
          <w:szCs w:val="24"/>
        </w:rPr>
        <w:t xml:space="preserve"> </w:t>
      </w:r>
      <w:r w:rsidR="002347A5">
        <w:rPr>
          <w:rFonts w:ascii="Courier New" w:hAnsi="Courier New" w:cs="Courier New"/>
          <w:sz w:val="24"/>
          <w:szCs w:val="24"/>
        </w:rPr>
        <w:t>After the training period ha</w:t>
      </w:r>
      <w:r w:rsidR="003724DD">
        <w:rPr>
          <w:rFonts w:ascii="Courier New" w:hAnsi="Courier New" w:cs="Courier New"/>
          <w:sz w:val="24"/>
          <w:szCs w:val="24"/>
        </w:rPr>
        <w:t>s elapsed, e</w:t>
      </w:r>
      <w:r w:rsidR="00442E89">
        <w:rPr>
          <w:rFonts w:ascii="Courier New" w:hAnsi="Courier New" w:cs="Courier New"/>
          <w:sz w:val="24"/>
          <w:szCs w:val="24"/>
        </w:rPr>
        <w:t>ach participant</w:t>
      </w:r>
      <w:r w:rsidR="00E53848">
        <w:rPr>
          <w:rFonts w:ascii="Courier New" w:hAnsi="Courier New" w:cs="Courier New"/>
          <w:sz w:val="24"/>
          <w:szCs w:val="24"/>
        </w:rPr>
        <w:t xml:space="preserve"> will</w:t>
      </w:r>
      <w:r w:rsidR="00A36B88">
        <w:rPr>
          <w:rFonts w:ascii="Courier New" w:hAnsi="Courier New" w:cs="Courier New"/>
        </w:rPr>
        <w:t xml:space="preserve"> </w:t>
      </w:r>
      <w:r w:rsidRPr="003F58F6" w:rsidR="00830E1F">
        <w:rPr>
          <w:rFonts w:ascii="Courier New" w:hAnsi="Courier New" w:cs="Courier New"/>
          <w:sz w:val="24"/>
          <w:szCs w:val="24"/>
        </w:rPr>
        <w:t xml:space="preserve">complete the </w:t>
      </w:r>
      <w:r w:rsidRPr="003F58F6" w:rsidR="002C3618">
        <w:rPr>
          <w:rFonts w:ascii="Courier New" w:hAnsi="Courier New" w:cs="Courier New"/>
          <w:sz w:val="24"/>
          <w:szCs w:val="24"/>
        </w:rPr>
        <w:t xml:space="preserve">one-time </w:t>
      </w:r>
      <w:r w:rsidRPr="003F58F6" w:rsidR="00830E1F">
        <w:rPr>
          <w:rFonts w:ascii="Courier New" w:hAnsi="Courier New" w:cs="Courier New"/>
          <w:sz w:val="24"/>
          <w:szCs w:val="24"/>
        </w:rPr>
        <w:t>post-test survey</w:t>
      </w:r>
      <w:r w:rsidRPr="003F58F6" w:rsidR="00BE1037">
        <w:rPr>
          <w:rFonts w:ascii="Courier New" w:hAnsi="Courier New" w:cs="Courier New"/>
          <w:sz w:val="24"/>
          <w:szCs w:val="24"/>
        </w:rPr>
        <w:t xml:space="preserve"> </w:t>
      </w:r>
      <w:r w:rsidRPr="003F58F6" w:rsidR="000B0E77">
        <w:rPr>
          <w:rFonts w:ascii="Courier New" w:hAnsi="Courier New" w:cs="Courier New"/>
          <w:sz w:val="24"/>
          <w:szCs w:val="24"/>
        </w:rPr>
        <w:t>(</w:t>
      </w:r>
      <w:r w:rsidRPr="003F58F6" w:rsidR="000B0E77">
        <w:rPr>
          <w:rFonts w:ascii="Courier New" w:hAnsi="Courier New" w:cs="Courier New"/>
          <w:b/>
          <w:bCs/>
          <w:sz w:val="24"/>
          <w:szCs w:val="24"/>
        </w:rPr>
        <w:t xml:space="preserve">Att </w:t>
      </w:r>
      <w:r w:rsidR="00A10DA1">
        <w:rPr>
          <w:rFonts w:ascii="Courier New" w:hAnsi="Courier New" w:cs="Courier New"/>
          <w:b/>
          <w:bCs/>
          <w:sz w:val="24"/>
          <w:szCs w:val="24"/>
        </w:rPr>
        <w:t>7</w:t>
      </w:r>
      <w:r w:rsidRPr="003F58F6" w:rsidR="00BE1037">
        <w:rPr>
          <w:rFonts w:ascii="Courier New" w:hAnsi="Courier New" w:cs="Courier New"/>
          <w:sz w:val="24"/>
          <w:szCs w:val="24"/>
        </w:rPr>
        <w:t>)</w:t>
      </w:r>
      <w:r w:rsidRPr="003F58F6" w:rsidR="00830E1F">
        <w:rPr>
          <w:rFonts w:ascii="Courier New" w:hAnsi="Courier New" w:cs="Courier New"/>
          <w:sz w:val="24"/>
          <w:szCs w:val="24"/>
        </w:rPr>
        <w:t xml:space="preserve">. Each </w:t>
      </w:r>
      <w:r w:rsidR="00995A31">
        <w:rPr>
          <w:rFonts w:ascii="Courier New" w:hAnsi="Courier New" w:cs="Courier New"/>
          <w:sz w:val="24"/>
          <w:szCs w:val="24"/>
        </w:rPr>
        <w:t xml:space="preserve">post-test </w:t>
      </w:r>
      <w:r w:rsidRPr="003F58F6" w:rsidR="00830E1F">
        <w:rPr>
          <w:rFonts w:ascii="Courier New" w:hAnsi="Courier New" w:cs="Courier New"/>
          <w:sz w:val="24"/>
          <w:szCs w:val="24"/>
        </w:rPr>
        <w:t xml:space="preserve">survey is estimated to take 30 minutes to complete for a total of </w:t>
      </w:r>
      <w:r w:rsidR="00995A31">
        <w:rPr>
          <w:rFonts w:ascii="Courier New" w:hAnsi="Courier New" w:cs="Courier New"/>
          <w:sz w:val="24"/>
          <w:szCs w:val="24"/>
        </w:rPr>
        <w:t>3</w:t>
      </w:r>
      <w:r w:rsidRPr="003F58F6" w:rsidR="00830E1F">
        <w:rPr>
          <w:rFonts w:ascii="Courier New" w:hAnsi="Courier New" w:cs="Courier New"/>
          <w:sz w:val="24"/>
          <w:szCs w:val="24"/>
        </w:rPr>
        <w:t>0 burden hours.</w:t>
      </w:r>
      <w:r w:rsidRPr="003F58F6" w:rsidR="002C3618">
        <w:rPr>
          <w:rFonts w:ascii="Courier New" w:hAnsi="Courier New" w:cs="Courier New"/>
          <w:sz w:val="24"/>
          <w:szCs w:val="24"/>
        </w:rPr>
        <w:t xml:space="preserve"> </w:t>
      </w:r>
      <w:r w:rsidR="00FE5AE9">
        <w:rPr>
          <w:rFonts w:ascii="Courier New" w:hAnsi="Courier New" w:cs="Courier New"/>
          <w:sz w:val="24"/>
          <w:szCs w:val="24"/>
        </w:rPr>
        <w:t xml:space="preserve">Given that the </w:t>
      </w:r>
      <w:r w:rsidR="008F1D2D">
        <w:rPr>
          <w:rFonts w:ascii="Courier New" w:hAnsi="Courier New" w:cs="Courier New"/>
          <w:sz w:val="24"/>
          <w:szCs w:val="24"/>
        </w:rPr>
        <w:t xml:space="preserve">online training is </w:t>
      </w:r>
      <w:r w:rsidR="00E74BBB">
        <w:rPr>
          <w:rFonts w:ascii="Courier New" w:hAnsi="Courier New" w:cs="Courier New"/>
          <w:sz w:val="24"/>
          <w:szCs w:val="24"/>
        </w:rPr>
        <w:t xml:space="preserve">prerequisite </w:t>
      </w:r>
      <w:r w:rsidR="008F1D2D">
        <w:rPr>
          <w:rFonts w:ascii="Courier New" w:hAnsi="Courier New" w:cs="Courier New"/>
          <w:sz w:val="24"/>
          <w:szCs w:val="24"/>
        </w:rPr>
        <w:t>to completion of the post-test survey</w:t>
      </w:r>
      <w:r w:rsidR="00A053F4">
        <w:rPr>
          <w:rFonts w:ascii="Courier New" w:hAnsi="Courier New" w:cs="Courier New"/>
          <w:sz w:val="24"/>
          <w:szCs w:val="24"/>
        </w:rPr>
        <w:t>,</w:t>
      </w:r>
      <w:r w:rsidR="0071122B">
        <w:rPr>
          <w:rFonts w:ascii="Courier New" w:hAnsi="Courier New" w:cs="Courier New"/>
          <w:sz w:val="24"/>
          <w:szCs w:val="24"/>
        </w:rPr>
        <w:t xml:space="preserve"> </w:t>
      </w:r>
      <w:r w:rsidR="008F1D2D">
        <w:rPr>
          <w:rFonts w:ascii="Courier New" w:hAnsi="Courier New" w:cs="Courier New"/>
          <w:sz w:val="24"/>
          <w:szCs w:val="24"/>
        </w:rPr>
        <w:t xml:space="preserve">the burden hours for </w:t>
      </w:r>
      <w:r w:rsidR="00841FBD">
        <w:rPr>
          <w:rFonts w:ascii="Courier New" w:hAnsi="Courier New" w:cs="Courier New"/>
          <w:sz w:val="24"/>
          <w:szCs w:val="24"/>
        </w:rPr>
        <w:t xml:space="preserve">the </w:t>
      </w:r>
      <w:r w:rsidR="00A053F4">
        <w:rPr>
          <w:rFonts w:ascii="Courier New" w:hAnsi="Courier New" w:cs="Courier New"/>
          <w:sz w:val="24"/>
          <w:szCs w:val="24"/>
        </w:rPr>
        <w:t xml:space="preserve">online </w:t>
      </w:r>
      <w:r w:rsidR="00841FBD">
        <w:rPr>
          <w:rFonts w:ascii="Courier New" w:hAnsi="Courier New" w:cs="Courier New"/>
          <w:sz w:val="24"/>
          <w:szCs w:val="24"/>
        </w:rPr>
        <w:t xml:space="preserve">training and post-test survey are combined in </w:t>
      </w:r>
      <w:r w:rsidRPr="003F58F6" w:rsidR="00841FBD">
        <w:rPr>
          <w:rFonts w:ascii="Courier New" w:hAnsi="Courier New" w:cs="Courier New"/>
          <w:sz w:val="24"/>
          <w:szCs w:val="24"/>
        </w:rPr>
        <w:t>Table A12-1</w:t>
      </w:r>
      <w:r w:rsidR="00841FBD">
        <w:rPr>
          <w:rFonts w:ascii="Courier New" w:hAnsi="Courier New" w:cs="Courier New"/>
          <w:sz w:val="24"/>
          <w:szCs w:val="24"/>
        </w:rPr>
        <w:t xml:space="preserve">. </w:t>
      </w:r>
      <w:r w:rsidRPr="003F58F6" w:rsidR="00F90547">
        <w:rPr>
          <w:rFonts w:ascii="Courier New" w:hAnsi="Courier New" w:cs="Courier New"/>
          <w:sz w:val="24"/>
          <w:szCs w:val="24"/>
        </w:rPr>
        <w:t xml:space="preserve">The </w:t>
      </w:r>
      <w:r w:rsidRPr="003F58F6" w:rsidR="00622CE1">
        <w:rPr>
          <w:rFonts w:ascii="Courier New" w:hAnsi="Courier New" w:cs="Courier New"/>
          <w:sz w:val="24"/>
          <w:szCs w:val="24"/>
        </w:rPr>
        <w:t>p</w:t>
      </w:r>
      <w:r w:rsidRPr="003F58F6" w:rsidR="00F90547">
        <w:rPr>
          <w:rFonts w:ascii="Courier New" w:hAnsi="Courier New" w:cs="Courier New"/>
          <w:sz w:val="24"/>
          <w:szCs w:val="24"/>
        </w:rPr>
        <w:t xml:space="preserve">harmacy </w:t>
      </w:r>
      <w:r w:rsidRPr="003F58F6" w:rsidR="00622CE1">
        <w:rPr>
          <w:rFonts w:ascii="Courier New" w:hAnsi="Courier New" w:cs="Courier New"/>
          <w:sz w:val="24"/>
          <w:szCs w:val="24"/>
        </w:rPr>
        <w:t>m</w:t>
      </w:r>
      <w:r w:rsidRPr="003F58F6" w:rsidR="00F90547">
        <w:rPr>
          <w:rFonts w:ascii="Courier New" w:hAnsi="Courier New" w:cs="Courier New"/>
          <w:sz w:val="24"/>
          <w:szCs w:val="24"/>
        </w:rPr>
        <w:t xml:space="preserve">anager at each of the 12 participant pharmacies will abstract the </w:t>
      </w:r>
      <w:r w:rsidRPr="003F58F6" w:rsidR="009038B4">
        <w:rPr>
          <w:rFonts w:ascii="Courier New" w:hAnsi="Courier New" w:cs="Courier New"/>
          <w:sz w:val="24"/>
          <w:szCs w:val="24"/>
        </w:rPr>
        <w:t xml:space="preserve">number of </w:t>
      </w:r>
      <w:r w:rsidRPr="003F58F6" w:rsidR="009038B4">
        <w:rPr>
          <w:rFonts w:ascii="Courier New" w:hAnsi="Courier New" w:cs="Courier New"/>
          <w:color w:val="000000"/>
          <w:sz w:val="24"/>
          <w:szCs w:val="24"/>
        </w:rPr>
        <w:t xml:space="preserve">pharmacy syringe sales and service referrals </w:t>
      </w:r>
      <w:r w:rsidRPr="003F58F6" w:rsidR="00F90547">
        <w:rPr>
          <w:rFonts w:ascii="Courier New" w:hAnsi="Courier New" w:cs="Courier New"/>
          <w:sz w:val="24"/>
          <w:szCs w:val="24"/>
        </w:rPr>
        <w:t>from pharmacy store or log records</w:t>
      </w:r>
      <w:r w:rsidRPr="003F58F6" w:rsidR="004A2C0B">
        <w:rPr>
          <w:rFonts w:ascii="Courier New" w:hAnsi="Courier New" w:cs="Courier New"/>
          <w:sz w:val="24"/>
          <w:szCs w:val="24"/>
        </w:rPr>
        <w:t xml:space="preserve"> (</w:t>
      </w:r>
      <w:r w:rsidRPr="003F58F6" w:rsidR="004A2C0B">
        <w:rPr>
          <w:rFonts w:ascii="Courier New" w:hAnsi="Courier New" w:cs="Courier New"/>
          <w:b/>
          <w:bCs/>
          <w:sz w:val="24"/>
          <w:szCs w:val="24"/>
        </w:rPr>
        <w:t xml:space="preserve">Att </w:t>
      </w:r>
      <w:r w:rsidR="00A10DA1">
        <w:rPr>
          <w:rFonts w:ascii="Courier New" w:hAnsi="Courier New" w:cs="Courier New"/>
          <w:b/>
          <w:bCs/>
          <w:sz w:val="24"/>
          <w:szCs w:val="24"/>
        </w:rPr>
        <w:t>8</w:t>
      </w:r>
      <w:r w:rsidRPr="003F58F6" w:rsidR="004A2C0B">
        <w:rPr>
          <w:rFonts w:ascii="Courier New" w:hAnsi="Courier New" w:cs="Courier New"/>
          <w:sz w:val="24"/>
          <w:szCs w:val="24"/>
        </w:rPr>
        <w:t>)</w:t>
      </w:r>
      <w:r w:rsidRPr="003F58F6" w:rsidR="0017149E">
        <w:rPr>
          <w:rFonts w:ascii="Courier New" w:hAnsi="Courier New" w:cs="Courier New"/>
          <w:sz w:val="24"/>
          <w:szCs w:val="24"/>
        </w:rPr>
        <w:t xml:space="preserve">, one time after the training period has elapsed. The </w:t>
      </w:r>
      <w:r w:rsidRPr="003F58F6" w:rsidR="00F90547">
        <w:rPr>
          <w:rFonts w:ascii="Courier New" w:hAnsi="Courier New" w:cs="Courier New"/>
          <w:sz w:val="24"/>
          <w:szCs w:val="24"/>
        </w:rPr>
        <w:t xml:space="preserve">data abstraction is estimated to take </w:t>
      </w:r>
      <w:r w:rsidRPr="003F58F6" w:rsidR="00552A10">
        <w:rPr>
          <w:rFonts w:ascii="Courier New" w:hAnsi="Courier New" w:cs="Courier New"/>
          <w:sz w:val="24"/>
          <w:szCs w:val="24"/>
        </w:rPr>
        <w:t xml:space="preserve">1 hour </w:t>
      </w:r>
      <w:r w:rsidRPr="003F58F6" w:rsidR="00F90547">
        <w:rPr>
          <w:rFonts w:ascii="Courier New" w:hAnsi="Courier New" w:cs="Courier New"/>
          <w:sz w:val="24"/>
          <w:szCs w:val="24"/>
        </w:rPr>
        <w:t xml:space="preserve">to complete for a total of </w:t>
      </w:r>
      <w:r w:rsidRPr="003F58F6" w:rsidR="00552A10">
        <w:rPr>
          <w:rFonts w:ascii="Courier New" w:hAnsi="Courier New" w:cs="Courier New"/>
          <w:sz w:val="24"/>
          <w:szCs w:val="24"/>
        </w:rPr>
        <w:t>12</w:t>
      </w:r>
      <w:r w:rsidRPr="003F58F6" w:rsidR="00F90547">
        <w:rPr>
          <w:rFonts w:ascii="Courier New" w:hAnsi="Courier New" w:cs="Courier New"/>
          <w:sz w:val="24"/>
          <w:szCs w:val="24"/>
        </w:rPr>
        <w:t xml:space="preserve"> burden hours. </w:t>
      </w:r>
      <w:r w:rsidRPr="003F58F6" w:rsidR="002C3618">
        <w:rPr>
          <w:rFonts w:ascii="Courier New" w:hAnsi="Courier New" w:cs="Courier New"/>
          <w:sz w:val="24"/>
          <w:szCs w:val="24"/>
        </w:rPr>
        <w:t xml:space="preserve">One project </w:t>
      </w:r>
      <w:r w:rsidRPr="003F58F6" w:rsidR="004E33FD">
        <w:rPr>
          <w:rFonts w:ascii="Courier New" w:hAnsi="Courier New" w:cs="Courier New"/>
          <w:sz w:val="24"/>
          <w:szCs w:val="24"/>
        </w:rPr>
        <w:t>director</w:t>
      </w:r>
      <w:r w:rsidRPr="003F58F6" w:rsidR="00F90547">
        <w:rPr>
          <w:rFonts w:ascii="Courier New" w:hAnsi="Courier New" w:cs="Courier New"/>
          <w:sz w:val="24"/>
          <w:szCs w:val="24"/>
        </w:rPr>
        <w:t xml:space="preserve"> will </w:t>
      </w:r>
      <w:r w:rsidRPr="003F58F6" w:rsidR="00311CD7">
        <w:rPr>
          <w:rFonts w:ascii="Courier New" w:hAnsi="Courier New" w:cs="Courier New"/>
          <w:sz w:val="24"/>
          <w:szCs w:val="24"/>
        </w:rPr>
        <w:t>download website administrative dat</w:t>
      </w:r>
      <w:r w:rsidRPr="003F58F6" w:rsidR="00552A10">
        <w:rPr>
          <w:rFonts w:ascii="Courier New" w:hAnsi="Courier New" w:cs="Courier New"/>
          <w:sz w:val="24"/>
          <w:szCs w:val="24"/>
        </w:rPr>
        <w:t>a</w:t>
      </w:r>
      <w:r w:rsidRPr="003F58F6" w:rsidR="00311CD7">
        <w:rPr>
          <w:rFonts w:ascii="Courier New" w:hAnsi="Courier New" w:cs="Courier New"/>
          <w:sz w:val="24"/>
          <w:szCs w:val="24"/>
        </w:rPr>
        <w:t xml:space="preserve"> and </w:t>
      </w:r>
      <w:r w:rsidRPr="003F58F6" w:rsidR="005B4AE0">
        <w:rPr>
          <w:rFonts w:ascii="Courier New" w:hAnsi="Courier New" w:cs="Courier New"/>
          <w:sz w:val="24"/>
          <w:szCs w:val="24"/>
        </w:rPr>
        <w:t xml:space="preserve">use Google Analytics to determine </w:t>
      </w:r>
      <w:r w:rsidRPr="003F58F6" w:rsidR="00552A10">
        <w:rPr>
          <w:rFonts w:ascii="Courier New" w:hAnsi="Courier New" w:cs="Courier New"/>
          <w:sz w:val="24"/>
          <w:szCs w:val="24"/>
        </w:rPr>
        <w:t xml:space="preserve">usage of </w:t>
      </w:r>
      <w:r w:rsidRPr="003F58F6" w:rsidR="00311CD7">
        <w:rPr>
          <w:rFonts w:ascii="Courier New" w:hAnsi="Courier New" w:cs="Courier New"/>
          <w:sz w:val="24"/>
          <w:szCs w:val="24"/>
        </w:rPr>
        <w:t xml:space="preserve">the </w:t>
      </w:r>
      <w:r w:rsidRPr="003F58F6" w:rsidR="00552A10">
        <w:rPr>
          <w:rFonts w:ascii="Courier New" w:hAnsi="Courier New" w:cs="Courier New"/>
          <w:sz w:val="24"/>
          <w:szCs w:val="24"/>
        </w:rPr>
        <w:t>training website and r</w:t>
      </w:r>
      <w:r w:rsidRPr="003F58F6" w:rsidR="00F90547">
        <w:rPr>
          <w:rFonts w:ascii="Courier New" w:hAnsi="Courier New" w:cs="Courier New"/>
          <w:sz w:val="24"/>
          <w:szCs w:val="24"/>
        </w:rPr>
        <w:t>esource website for PWID</w:t>
      </w:r>
      <w:r w:rsidRPr="003F58F6" w:rsidR="00311CD7">
        <w:rPr>
          <w:rFonts w:ascii="Courier New" w:hAnsi="Courier New" w:cs="Courier New"/>
          <w:sz w:val="24"/>
          <w:szCs w:val="24"/>
        </w:rPr>
        <w:t xml:space="preserve"> (</w:t>
      </w:r>
      <w:r w:rsidRPr="003F58F6" w:rsidR="00311CD7">
        <w:rPr>
          <w:rFonts w:ascii="Courier New" w:hAnsi="Courier New" w:cs="Courier New"/>
          <w:b/>
          <w:bCs/>
          <w:sz w:val="24"/>
          <w:szCs w:val="24"/>
        </w:rPr>
        <w:t xml:space="preserve">Att </w:t>
      </w:r>
      <w:r w:rsidR="00800370">
        <w:rPr>
          <w:rFonts w:ascii="Courier New" w:hAnsi="Courier New" w:cs="Courier New"/>
          <w:b/>
          <w:bCs/>
          <w:sz w:val="24"/>
          <w:szCs w:val="24"/>
        </w:rPr>
        <w:t>9</w:t>
      </w:r>
      <w:r w:rsidRPr="003F58F6" w:rsidR="00311CD7">
        <w:rPr>
          <w:rFonts w:ascii="Courier New" w:hAnsi="Courier New" w:cs="Courier New"/>
          <w:sz w:val="24"/>
          <w:szCs w:val="24"/>
        </w:rPr>
        <w:t>)</w:t>
      </w:r>
      <w:r w:rsidRPr="003F58F6" w:rsidR="00F90547">
        <w:rPr>
          <w:rFonts w:ascii="Courier New" w:hAnsi="Courier New" w:cs="Courier New"/>
          <w:sz w:val="24"/>
          <w:szCs w:val="24"/>
        </w:rPr>
        <w:t xml:space="preserve">, one time after the training period has elapsed. The data </w:t>
      </w:r>
      <w:r w:rsidRPr="003F58F6" w:rsidR="00BE1037">
        <w:rPr>
          <w:rFonts w:ascii="Courier New" w:hAnsi="Courier New" w:cs="Courier New"/>
          <w:sz w:val="24"/>
          <w:szCs w:val="24"/>
        </w:rPr>
        <w:t xml:space="preserve">collection </w:t>
      </w:r>
      <w:r w:rsidRPr="003F58F6" w:rsidR="00F90547">
        <w:rPr>
          <w:rFonts w:ascii="Courier New" w:hAnsi="Courier New" w:cs="Courier New"/>
          <w:sz w:val="24"/>
          <w:szCs w:val="24"/>
        </w:rPr>
        <w:t xml:space="preserve">is estimated to take </w:t>
      </w:r>
      <w:r w:rsidRPr="003F58F6" w:rsidR="00552A10">
        <w:rPr>
          <w:rFonts w:ascii="Courier New" w:hAnsi="Courier New" w:cs="Courier New"/>
          <w:sz w:val="24"/>
          <w:szCs w:val="24"/>
        </w:rPr>
        <w:t>1</w:t>
      </w:r>
      <w:r w:rsidRPr="003F58F6" w:rsidR="00F90547">
        <w:rPr>
          <w:rFonts w:ascii="Courier New" w:hAnsi="Courier New" w:cs="Courier New"/>
          <w:sz w:val="24"/>
          <w:szCs w:val="24"/>
        </w:rPr>
        <w:t>5 minutes to complete for a total of 0</w:t>
      </w:r>
      <w:r w:rsidR="00800370">
        <w:rPr>
          <w:rFonts w:ascii="Courier New" w:hAnsi="Courier New" w:cs="Courier New"/>
          <w:sz w:val="24"/>
          <w:szCs w:val="24"/>
        </w:rPr>
        <w:t>.25</w:t>
      </w:r>
      <w:r w:rsidRPr="003F58F6" w:rsidR="00F90547">
        <w:rPr>
          <w:rFonts w:ascii="Courier New" w:hAnsi="Courier New" w:cs="Courier New"/>
          <w:sz w:val="24"/>
          <w:szCs w:val="24"/>
        </w:rPr>
        <w:t xml:space="preserve"> burden hours. </w:t>
      </w:r>
    </w:p>
    <w:p w:rsidRPr="003F58F6" w:rsidR="00F90547" w:rsidP="004C37F3" w:rsidRDefault="00EE46A9" w14:paraId="2D471164" w14:textId="77777777">
      <w:pPr>
        <w:spacing w:line="360" w:lineRule="auto"/>
        <w:rPr>
          <w:rFonts w:ascii="Courier New" w:hAnsi="Courier New" w:cs="Courier New"/>
          <w:sz w:val="24"/>
          <w:szCs w:val="24"/>
        </w:rPr>
      </w:pPr>
      <w:r w:rsidRPr="003F58F6">
        <w:rPr>
          <w:rFonts w:ascii="Courier New" w:hAnsi="Courier New" w:cs="Courier New"/>
          <w:sz w:val="24"/>
          <w:szCs w:val="24"/>
        </w:rPr>
        <w:t>Table A12-1: Estimated Annualized Burden Hours</w:t>
      </w:r>
    </w:p>
    <w:p w:rsidRPr="003F58F6" w:rsidR="00F90547" w:rsidP="004C37F3" w:rsidRDefault="00F90547" w14:paraId="1A7306B1" w14:textId="77777777">
      <w:pPr>
        <w:widowControl w:val="0"/>
        <w:autoSpaceDE w:val="0"/>
        <w:autoSpaceDN w:val="0"/>
        <w:adjustRightInd w:val="0"/>
        <w:spacing w:after="0" w:line="360" w:lineRule="auto"/>
        <w:rPr>
          <w:rFonts w:ascii="Courier New" w:hAnsi="Courier New" w:cs="Courier New"/>
          <w:sz w:val="24"/>
          <w:szCs w:val="24"/>
        </w:rPr>
      </w:pPr>
    </w:p>
    <w:tbl>
      <w:tblPr>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710"/>
        <w:gridCol w:w="1547"/>
        <w:gridCol w:w="1531"/>
        <w:gridCol w:w="1427"/>
        <w:gridCol w:w="1260"/>
      </w:tblGrid>
      <w:tr w:rsidRPr="00A45E94" w:rsidR="00D60C8D" w:rsidTr="00A45E94" w14:paraId="7641C2E5" w14:textId="77777777">
        <w:trPr>
          <w:jc w:val="center"/>
        </w:trPr>
        <w:tc>
          <w:tcPr>
            <w:tcW w:w="1435"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49D47437" w14:textId="77777777">
            <w:pPr>
              <w:spacing w:after="0" w:line="360" w:lineRule="auto"/>
              <w:jc w:val="center"/>
              <w:rPr>
                <w:rFonts w:ascii="Courier New" w:hAnsi="Courier New" w:cs="Courier New"/>
                <w:sz w:val="18"/>
                <w:szCs w:val="18"/>
              </w:rPr>
            </w:pPr>
            <w:bookmarkStart w:name="_Hlk62686465" w:id="15"/>
            <w:r w:rsidRPr="00A45E94">
              <w:rPr>
                <w:rFonts w:ascii="Courier New" w:hAnsi="Courier New" w:cs="Courier New"/>
                <w:sz w:val="18"/>
                <w:szCs w:val="18"/>
              </w:rPr>
              <w:t>Respondents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767B397E"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Form name</w:t>
            </w:r>
          </w:p>
        </w:tc>
        <w:tc>
          <w:tcPr>
            <w:tcW w:w="1547"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70599CF8"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 respondents</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38E7BC39"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 responses</w:t>
            </w:r>
          </w:p>
          <w:p w:rsidRPr="00A45E94" w:rsidR="00D60C8D" w:rsidP="004C37F3" w:rsidRDefault="00D60C8D" w14:paraId="2D2CA05D"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per respondent</w:t>
            </w:r>
          </w:p>
        </w:tc>
        <w:tc>
          <w:tcPr>
            <w:tcW w:w="1427"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2410D878"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 xml:space="preserve">Average burden per response </w:t>
            </w:r>
          </w:p>
          <w:p w:rsidRPr="00A45E94" w:rsidR="00D60C8D" w:rsidP="004C37F3" w:rsidRDefault="00D60C8D" w14:paraId="354D2E6A"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(in hours)</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6CFA6289" w14:textId="77777777">
            <w:pPr>
              <w:spacing w:after="0" w:line="360" w:lineRule="auto"/>
              <w:ind w:right="-111"/>
              <w:jc w:val="center"/>
              <w:rPr>
                <w:rFonts w:ascii="Courier New" w:hAnsi="Courier New" w:cs="Courier New"/>
                <w:sz w:val="18"/>
                <w:szCs w:val="18"/>
              </w:rPr>
            </w:pPr>
            <w:r w:rsidRPr="00A45E94">
              <w:rPr>
                <w:rFonts w:ascii="Courier New" w:hAnsi="Courier New" w:cs="Courier New"/>
                <w:sz w:val="18"/>
                <w:szCs w:val="18"/>
              </w:rPr>
              <w:t>Total</w:t>
            </w:r>
          </w:p>
          <w:p w:rsidRPr="00A45E94" w:rsidR="00D60C8D" w:rsidP="004C37F3" w:rsidRDefault="00D60C8D" w14:paraId="5CA30D4A" w14:textId="77777777">
            <w:pPr>
              <w:spacing w:after="0" w:line="360" w:lineRule="auto"/>
              <w:ind w:right="-107"/>
              <w:jc w:val="center"/>
              <w:rPr>
                <w:rFonts w:ascii="Courier New" w:hAnsi="Courier New" w:cs="Courier New"/>
                <w:sz w:val="18"/>
                <w:szCs w:val="18"/>
              </w:rPr>
            </w:pPr>
            <w:r w:rsidRPr="00A45E94">
              <w:rPr>
                <w:rFonts w:ascii="Courier New" w:hAnsi="Courier New" w:cs="Courier New"/>
                <w:sz w:val="18"/>
                <w:szCs w:val="18"/>
              </w:rPr>
              <w:t>burden hours</w:t>
            </w:r>
          </w:p>
        </w:tc>
      </w:tr>
      <w:tr w:rsidRPr="00A45E94" w:rsidR="00BF262A" w:rsidTr="00A45E94" w14:paraId="11A5377F" w14:textId="77777777">
        <w:trPr>
          <w:jc w:val="center"/>
        </w:trPr>
        <w:tc>
          <w:tcPr>
            <w:tcW w:w="1435" w:type="dxa"/>
            <w:tcBorders>
              <w:top w:val="single" w:color="auto" w:sz="4" w:space="0"/>
              <w:left w:val="single" w:color="auto" w:sz="4" w:space="0"/>
              <w:bottom w:val="single" w:color="auto" w:sz="4" w:space="0"/>
              <w:right w:val="single" w:color="auto" w:sz="4" w:space="0"/>
            </w:tcBorders>
            <w:vAlign w:val="center"/>
          </w:tcPr>
          <w:p w:rsidRPr="00A45E94" w:rsidR="00BF262A" w:rsidP="004C37F3" w:rsidRDefault="00BF262A" w14:paraId="1F1408B8" w14:textId="4CCA2645">
            <w:pPr>
              <w:spacing w:after="0" w:line="360" w:lineRule="auto"/>
              <w:jc w:val="center"/>
              <w:rPr>
                <w:rFonts w:ascii="Courier New" w:hAnsi="Courier New" w:cs="Courier New"/>
                <w:sz w:val="18"/>
                <w:szCs w:val="18"/>
              </w:rPr>
            </w:pPr>
            <w:r w:rsidRPr="00A45E94">
              <w:rPr>
                <w:rFonts w:ascii="Courier New" w:hAnsi="Courier New" w:cs="Courier New"/>
                <w:sz w:val="18"/>
                <w:szCs w:val="18"/>
              </w:rPr>
              <w:t>Pharmacists and pharmacy technicians</w:t>
            </w:r>
          </w:p>
        </w:tc>
        <w:tc>
          <w:tcPr>
            <w:tcW w:w="1710" w:type="dxa"/>
            <w:tcBorders>
              <w:top w:val="single" w:color="auto" w:sz="4" w:space="0"/>
              <w:left w:val="single" w:color="auto" w:sz="4" w:space="0"/>
              <w:bottom w:val="single" w:color="auto" w:sz="4" w:space="0"/>
              <w:right w:val="single" w:color="auto" w:sz="4" w:space="0"/>
            </w:tcBorders>
            <w:vAlign w:val="center"/>
          </w:tcPr>
          <w:p w:rsidR="00BF262A" w:rsidP="004C37F3" w:rsidRDefault="0092453F" w14:paraId="723E1692" w14:textId="77777777">
            <w:pPr>
              <w:spacing w:after="0" w:line="360" w:lineRule="auto"/>
              <w:jc w:val="center"/>
              <w:rPr>
                <w:rFonts w:ascii="Courier New" w:hAnsi="Courier New" w:cs="Courier New"/>
                <w:sz w:val="18"/>
                <w:szCs w:val="18"/>
              </w:rPr>
            </w:pPr>
            <w:r>
              <w:rPr>
                <w:rFonts w:ascii="Courier New" w:hAnsi="Courier New" w:cs="Courier New"/>
                <w:sz w:val="18"/>
                <w:szCs w:val="18"/>
              </w:rPr>
              <w:t>Pharmacy staff orientation protocol</w:t>
            </w:r>
          </w:p>
          <w:p w:rsidRPr="00A45E94" w:rsidR="0092453F" w:rsidP="004C37F3" w:rsidRDefault="0092453F" w14:paraId="5E9F32AA" w14:textId="313D0DE6">
            <w:pPr>
              <w:spacing w:after="0" w:line="360" w:lineRule="auto"/>
              <w:jc w:val="center"/>
              <w:rPr>
                <w:rFonts w:ascii="Courier New" w:hAnsi="Courier New" w:cs="Courier New"/>
                <w:sz w:val="18"/>
                <w:szCs w:val="18"/>
              </w:rPr>
            </w:pPr>
            <w:r>
              <w:rPr>
                <w:rFonts w:ascii="Courier New" w:hAnsi="Courier New" w:cs="Courier New"/>
                <w:sz w:val="18"/>
                <w:szCs w:val="18"/>
              </w:rPr>
              <w:t>(</w:t>
            </w:r>
            <w:r w:rsidRPr="002C576E">
              <w:rPr>
                <w:rFonts w:ascii="Courier New" w:hAnsi="Courier New" w:cs="Courier New"/>
                <w:b/>
                <w:bCs/>
                <w:sz w:val="18"/>
                <w:szCs w:val="18"/>
              </w:rPr>
              <w:t>Att 3</w:t>
            </w:r>
            <w:r>
              <w:rPr>
                <w:rFonts w:ascii="Courier New" w:hAnsi="Courier New" w:cs="Courier New"/>
                <w:sz w:val="18"/>
                <w:szCs w:val="18"/>
              </w:rPr>
              <w:t>)</w:t>
            </w:r>
          </w:p>
        </w:tc>
        <w:tc>
          <w:tcPr>
            <w:tcW w:w="1547" w:type="dxa"/>
            <w:tcBorders>
              <w:top w:val="single" w:color="auto" w:sz="4" w:space="0"/>
              <w:left w:val="single" w:color="auto" w:sz="4" w:space="0"/>
              <w:bottom w:val="single" w:color="auto" w:sz="4" w:space="0"/>
              <w:right w:val="single" w:color="auto" w:sz="4" w:space="0"/>
            </w:tcBorders>
            <w:vAlign w:val="center"/>
          </w:tcPr>
          <w:p w:rsidRPr="00A45E94" w:rsidR="00BF262A" w:rsidP="004C37F3" w:rsidRDefault="0092453F" w14:paraId="1C6789F6" w14:textId="6F08BFCD">
            <w:pPr>
              <w:spacing w:after="0" w:line="360" w:lineRule="auto"/>
              <w:jc w:val="center"/>
              <w:rPr>
                <w:rFonts w:ascii="Courier New" w:hAnsi="Courier New" w:cs="Courier New"/>
                <w:sz w:val="18"/>
                <w:szCs w:val="18"/>
              </w:rPr>
            </w:pPr>
            <w:r>
              <w:rPr>
                <w:rFonts w:ascii="Courier New" w:hAnsi="Courier New" w:cs="Courier New"/>
                <w:sz w:val="18"/>
                <w:szCs w:val="18"/>
              </w:rPr>
              <w:t>60</w:t>
            </w:r>
          </w:p>
        </w:tc>
        <w:tc>
          <w:tcPr>
            <w:tcW w:w="1531" w:type="dxa"/>
            <w:tcBorders>
              <w:top w:val="single" w:color="auto" w:sz="4" w:space="0"/>
              <w:left w:val="single" w:color="auto" w:sz="4" w:space="0"/>
              <w:bottom w:val="single" w:color="auto" w:sz="4" w:space="0"/>
              <w:right w:val="single" w:color="auto" w:sz="4" w:space="0"/>
            </w:tcBorders>
            <w:vAlign w:val="center"/>
          </w:tcPr>
          <w:p w:rsidRPr="00A45E94" w:rsidR="00BF262A" w:rsidP="004C37F3" w:rsidRDefault="0092453F" w14:paraId="4B2472EA" w14:textId="3DB31528">
            <w:pPr>
              <w:spacing w:after="0" w:line="360" w:lineRule="auto"/>
              <w:jc w:val="center"/>
              <w:rPr>
                <w:rFonts w:ascii="Courier New" w:hAnsi="Courier New" w:cs="Courier New"/>
                <w:sz w:val="18"/>
                <w:szCs w:val="18"/>
              </w:rPr>
            </w:pPr>
            <w:r>
              <w:rPr>
                <w:rFonts w:ascii="Courier New" w:hAnsi="Courier New" w:cs="Courier New"/>
                <w:sz w:val="18"/>
                <w:szCs w:val="18"/>
              </w:rPr>
              <w:t>1</w:t>
            </w:r>
          </w:p>
        </w:tc>
        <w:tc>
          <w:tcPr>
            <w:tcW w:w="1427" w:type="dxa"/>
            <w:tcBorders>
              <w:top w:val="single" w:color="auto" w:sz="4" w:space="0"/>
              <w:left w:val="single" w:color="auto" w:sz="4" w:space="0"/>
              <w:bottom w:val="single" w:color="auto" w:sz="4" w:space="0"/>
              <w:right w:val="single" w:color="auto" w:sz="4" w:space="0"/>
            </w:tcBorders>
            <w:vAlign w:val="center"/>
          </w:tcPr>
          <w:p w:rsidRPr="00A45E94" w:rsidR="00BF262A" w:rsidP="004C37F3" w:rsidRDefault="006B3F06" w14:paraId="50595EF6" w14:textId="4DB87BAB">
            <w:pPr>
              <w:spacing w:after="0" w:line="360" w:lineRule="auto"/>
              <w:jc w:val="center"/>
              <w:rPr>
                <w:rFonts w:ascii="Courier New" w:hAnsi="Courier New" w:cs="Courier New"/>
                <w:sz w:val="18"/>
                <w:szCs w:val="18"/>
              </w:rPr>
            </w:pPr>
            <w:r>
              <w:rPr>
                <w:rFonts w:ascii="Courier New" w:hAnsi="Courier New" w:cs="Courier New"/>
                <w:sz w:val="18"/>
                <w:szCs w:val="18"/>
              </w:rPr>
              <w:t>0.75</w:t>
            </w:r>
          </w:p>
        </w:tc>
        <w:tc>
          <w:tcPr>
            <w:tcW w:w="1260" w:type="dxa"/>
            <w:tcBorders>
              <w:top w:val="single" w:color="auto" w:sz="4" w:space="0"/>
              <w:left w:val="single" w:color="auto" w:sz="4" w:space="0"/>
              <w:bottom w:val="single" w:color="auto" w:sz="4" w:space="0"/>
              <w:right w:val="single" w:color="auto" w:sz="4" w:space="0"/>
            </w:tcBorders>
            <w:vAlign w:val="center"/>
          </w:tcPr>
          <w:p w:rsidRPr="00A45E94" w:rsidR="00BF262A" w:rsidP="004C37F3" w:rsidRDefault="0092453F" w14:paraId="0F9CE90C" w14:textId="3858114A">
            <w:pPr>
              <w:spacing w:after="0" w:line="360" w:lineRule="auto"/>
              <w:ind w:right="-111"/>
              <w:jc w:val="center"/>
              <w:rPr>
                <w:rFonts w:ascii="Courier New" w:hAnsi="Courier New" w:cs="Courier New"/>
                <w:sz w:val="18"/>
                <w:szCs w:val="18"/>
              </w:rPr>
            </w:pPr>
            <w:r>
              <w:rPr>
                <w:rFonts w:ascii="Courier New" w:hAnsi="Courier New" w:cs="Courier New"/>
                <w:sz w:val="18"/>
                <w:szCs w:val="18"/>
              </w:rPr>
              <w:t>45</w:t>
            </w:r>
          </w:p>
        </w:tc>
      </w:tr>
      <w:tr w:rsidRPr="00A45E94" w:rsidR="00D60C8D" w:rsidTr="00A45E94" w14:paraId="0CF59607" w14:textId="77777777">
        <w:trPr>
          <w:trHeight w:val="890"/>
          <w:jc w:val="center"/>
        </w:trPr>
        <w:tc>
          <w:tcPr>
            <w:tcW w:w="1435"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2576AD" w14:paraId="53DEC46D" w14:textId="77777777">
            <w:pPr>
              <w:spacing w:line="360" w:lineRule="auto"/>
              <w:jc w:val="center"/>
              <w:rPr>
                <w:rFonts w:ascii="Courier New" w:hAnsi="Courier New" w:cs="Courier New"/>
                <w:sz w:val="18"/>
                <w:szCs w:val="18"/>
              </w:rPr>
            </w:pPr>
            <w:r w:rsidRPr="00A45E94">
              <w:rPr>
                <w:rFonts w:ascii="Courier New" w:hAnsi="Courier New" w:cs="Courier New"/>
                <w:sz w:val="18"/>
                <w:szCs w:val="18"/>
              </w:rPr>
              <w:t xml:space="preserve">Pharmacists and </w:t>
            </w:r>
            <w:r w:rsidRPr="00A45E94">
              <w:rPr>
                <w:rFonts w:ascii="Courier New" w:hAnsi="Courier New" w:cs="Courier New"/>
                <w:sz w:val="18"/>
                <w:szCs w:val="18"/>
              </w:rPr>
              <w:lastRenderedPageBreak/>
              <w:t>pharmacy technicians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A45E94" w:rsidR="00C70D8F" w:rsidP="00C70D8F" w:rsidRDefault="00D60C8D" w14:paraId="71C55CE7" w14:textId="3C1BF8EA">
            <w:pPr>
              <w:spacing w:line="240" w:lineRule="auto"/>
              <w:jc w:val="center"/>
              <w:rPr>
                <w:rFonts w:ascii="Courier New" w:hAnsi="Courier New" w:cs="Courier New"/>
                <w:sz w:val="18"/>
                <w:szCs w:val="18"/>
              </w:rPr>
            </w:pPr>
            <w:r w:rsidRPr="00A45E94">
              <w:rPr>
                <w:rFonts w:ascii="Courier New" w:hAnsi="Courier New" w:cs="Courier New"/>
                <w:sz w:val="18"/>
                <w:szCs w:val="18"/>
              </w:rPr>
              <w:lastRenderedPageBreak/>
              <w:t>Pre-test survey</w:t>
            </w:r>
          </w:p>
          <w:p w:rsidRPr="00A45E94" w:rsidR="00C07B3A" w:rsidP="00C70D8F" w:rsidRDefault="00C07B3A" w14:paraId="55B81815" w14:textId="759BDD47">
            <w:pPr>
              <w:spacing w:line="240" w:lineRule="auto"/>
              <w:jc w:val="center"/>
              <w:rPr>
                <w:rFonts w:ascii="Courier New" w:hAnsi="Courier New" w:cs="Courier New"/>
                <w:sz w:val="18"/>
                <w:szCs w:val="18"/>
              </w:rPr>
            </w:pPr>
            <w:r w:rsidRPr="00A45E94">
              <w:rPr>
                <w:rFonts w:ascii="Courier New" w:hAnsi="Courier New" w:cs="Courier New"/>
                <w:sz w:val="18"/>
                <w:szCs w:val="18"/>
              </w:rPr>
              <w:t>(</w:t>
            </w:r>
            <w:r w:rsidRPr="00A45E94">
              <w:rPr>
                <w:rFonts w:ascii="Courier New" w:hAnsi="Courier New" w:cs="Courier New"/>
                <w:b/>
                <w:bCs/>
                <w:sz w:val="18"/>
                <w:szCs w:val="18"/>
              </w:rPr>
              <w:t xml:space="preserve">Att </w:t>
            </w:r>
            <w:r w:rsidR="003C729C">
              <w:rPr>
                <w:rFonts w:ascii="Courier New" w:hAnsi="Courier New" w:cs="Courier New"/>
                <w:b/>
                <w:bCs/>
                <w:sz w:val="18"/>
                <w:szCs w:val="18"/>
              </w:rPr>
              <w:t>6</w:t>
            </w:r>
            <w:r w:rsidRPr="00A45E94">
              <w:rPr>
                <w:rFonts w:ascii="Courier New" w:hAnsi="Courier New" w:cs="Courier New"/>
                <w:sz w:val="18"/>
                <w:szCs w:val="18"/>
              </w:rPr>
              <w:t>)</w:t>
            </w:r>
          </w:p>
        </w:tc>
        <w:tc>
          <w:tcPr>
            <w:tcW w:w="1547"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D60C8D" w14:paraId="1280CD80" w14:textId="77777777">
            <w:pPr>
              <w:spacing w:line="360" w:lineRule="auto"/>
              <w:jc w:val="center"/>
              <w:rPr>
                <w:rFonts w:ascii="Courier New" w:hAnsi="Courier New" w:cs="Courier New"/>
                <w:sz w:val="18"/>
                <w:szCs w:val="18"/>
              </w:rPr>
            </w:pPr>
            <w:r w:rsidRPr="00A45E94">
              <w:rPr>
                <w:rFonts w:ascii="Courier New" w:hAnsi="Courier New" w:cs="Courier New"/>
                <w:sz w:val="18"/>
                <w:szCs w:val="18"/>
              </w:rPr>
              <w:t>60</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D60C8D" w14:paraId="7258623E" w14:textId="77777777">
            <w:pPr>
              <w:spacing w:line="360" w:lineRule="auto"/>
              <w:jc w:val="center"/>
              <w:rPr>
                <w:rFonts w:ascii="Courier New" w:hAnsi="Courier New" w:cs="Courier New"/>
                <w:sz w:val="18"/>
                <w:szCs w:val="18"/>
              </w:rPr>
            </w:pPr>
            <w:r w:rsidRPr="00A45E94">
              <w:rPr>
                <w:rFonts w:ascii="Courier New" w:hAnsi="Courier New" w:cs="Courier New"/>
                <w:sz w:val="18"/>
                <w:szCs w:val="18"/>
              </w:rPr>
              <w:t>1</w:t>
            </w:r>
          </w:p>
        </w:tc>
        <w:tc>
          <w:tcPr>
            <w:tcW w:w="1427"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6B3F06" w14:paraId="43BDCDF3" w14:textId="7784E473">
            <w:pPr>
              <w:spacing w:line="360" w:lineRule="auto"/>
              <w:jc w:val="center"/>
              <w:rPr>
                <w:rFonts w:ascii="Courier New" w:hAnsi="Courier New" w:cs="Courier New"/>
                <w:sz w:val="18"/>
                <w:szCs w:val="18"/>
              </w:rPr>
            </w:pPr>
            <w:r>
              <w:rPr>
                <w:rFonts w:ascii="Courier New" w:hAnsi="Courier New" w:cs="Courier New"/>
                <w:sz w:val="18"/>
                <w:szCs w:val="18"/>
              </w:rPr>
              <w:t>0.50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D60C8D" w14:paraId="6392ACA1" w14:textId="77777777">
            <w:pPr>
              <w:spacing w:line="360" w:lineRule="auto"/>
              <w:jc w:val="center"/>
              <w:rPr>
                <w:rFonts w:ascii="Courier New" w:hAnsi="Courier New" w:cs="Courier New"/>
                <w:sz w:val="18"/>
                <w:szCs w:val="18"/>
              </w:rPr>
            </w:pPr>
            <w:r w:rsidRPr="00A45E94">
              <w:rPr>
                <w:rFonts w:ascii="Courier New" w:hAnsi="Courier New" w:cs="Courier New"/>
                <w:sz w:val="18"/>
                <w:szCs w:val="18"/>
              </w:rPr>
              <w:t>30</w:t>
            </w:r>
          </w:p>
        </w:tc>
      </w:tr>
      <w:tr w:rsidRPr="00A45E94" w:rsidR="00D60C8D" w:rsidTr="00A45E94" w14:paraId="40F4CF3C" w14:textId="77777777">
        <w:trPr>
          <w:trHeight w:val="890"/>
          <w:jc w:val="center"/>
        </w:trPr>
        <w:tc>
          <w:tcPr>
            <w:tcW w:w="1435"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2576AD" w14:paraId="44892F7C" w14:textId="77777777">
            <w:pPr>
              <w:spacing w:line="360" w:lineRule="auto"/>
              <w:jc w:val="center"/>
              <w:rPr>
                <w:rFonts w:ascii="Courier New" w:hAnsi="Courier New" w:cs="Courier New"/>
                <w:sz w:val="18"/>
                <w:szCs w:val="18"/>
              </w:rPr>
            </w:pPr>
            <w:r w:rsidRPr="00A45E94">
              <w:rPr>
                <w:rFonts w:ascii="Courier New" w:hAnsi="Courier New" w:cs="Courier New"/>
                <w:sz w:val="18"/>
                <w:szCs w:val="18"/>
              </w:rPr>
              <w:t>Pharmacists and pharmacy technicians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D60C8D" w14:paraId="5DEF7093" w14:textId="1828FA75">
            <w:pPr>
              <w:spacing w:line="240" w:lineRule="auto"/>
              <w:jc w:val="center"/>
              <w:rPr>
                <w:rFonts w:ascii="Courier New" w:hAnsi="Courier New" w:cs="Courier New"/>
                <w:sz w:val="18"/>
                <w:szCs w:val="18"/>
              </w:rPr>
            </w:pPr>
            <w:r w:rsidRPr="00A45E94">
              <w:rPr>
                <w:rFonts w:ascii="Courier New" w:hAnsi="Courier New" w:cs="Courier New"/>
                <w:sz w:val="18"/>
                <w:szCs w:val="18"/>
              </w:rPr>
              <w:t>Post-test survey</w:t>
            </w:r>
            <w:r w:rsidR="0062334A">
              <w:rPr>
                <w:rFonts w:ascii="Courier New" w:hAnsi="Courier New" w:cs="Courier New"/>
                <w:sz w:val="18"/>
                <w:szCs w:val="18"/>
              </w:rPr>
              <w:t>*</w:t>
            </w:r>
          </w:p>
          <w:p w:rsidRPr="00A45E94" w:rsidR="00C07B3A" w:rsidP="00C70D8F" w:rsidRDefault="00C07B3A" w14:paraId="45BEB103" w14:textId="02139C81">
            <w:pPr>
              <w:spacing w:line="240" w:lineRule="auto"/>
              <w:jc w:val="center"/>
              <w:rPr>
                <w:rFonts w:ascii="Courier New" w:hAnsi="Courier New" w:cs="Courier New"/>
                <w:sz w:val="18"/>
                <w:szCs w:val="18"/>
              </w:rPr>
            </w:pPr>
            <w:r w:rsidRPr="00A45E94">
              <w:rPr>
                <w:rFonts w:ascii="Courier New" w:hAnsi="Courier New" w:cs="Courier New"/>
                <w:sz w:val="18"/>
                <w:szCs w:val="18"/>
              </w:rPr>
              <w:t>(</w:t>
            </w:r>
            <w:r w:rsidRPr="00A45E94">
              <w:rPr>
                <w:rFonts w:ascii="Courier New" w:hAnsi="Courier New" w:cs="Courier New"/>
                <w:b/>
                <w:bCs/>
                <w:sz w:val="18"/>
                <w:szCs w:val="18"/>
              </w:rPr>
              <w:t xml:space="preserve">Att </w:t>
            </w:r>
            <w:r w:rsidR="003C729C">
              <w:rPr>
                <w:rFonts w:ascii="Courier New" w:hAnsi="Courier New" w:cs="Courier New"/>
                <w:b/>
                <w:bCs/>
                <w:sz w:val="18"/>
                <w:szCs w:val="18"/>
              </w:rPr>
              <w:t>7</w:t>
            </w:r>
            <w:r w:rsidRPr="00A45E94">
              <w:rPr>
                <w:rFonts w:ascii="Courier New" w:hAnsi="Courier New" w:cs="Courier New"/>
                <w:sz w:val="18"/>
                <w:szCs w:val="18"/>
              </w:rPr>
              <w:t>)</w:t>
            </w:r>
          </w:p>
        </w:tc>
        <w:tc>
          <w:tcPr>
            <w:tcW w:w="1547"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D60C8D" w14:paraId="3F99925D" w14:textId="77777777">
            <w:pPr>
              <w:spacing w:line="360" w:lineRule="auto"/>
              <w:jc w:val="center"/>
              <w:rPr>
                <w:rFonts w:ascii="Courier New" w:hAnsi="Courier New" w:cs="Courier New"/>
                <w:sz w:val="18"/>
                <w:szCs w:val="18"/>
              </w:rPr>
            </w:pPr>
            <w:r w:rsidRPr="00A45E94">
              <w:rPr>
                <w:rFonts w:ascii="Courier New" w:hAnsi="Courier New" w:cs="Courier New"/>
                <w:sz w:val="18"/>
                <w:szCs w:val="18"/>
              </w:rPr>
              <w:t>60</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D60C8D" w14:paraId="0190BE33" w14:textId="77777777">
            <w:pPr>
              <w:spacing w:line="360" w:lineRule="auto"/>
              <w:jc w:val="center"/>
              <w:rPr>
                <w:rFonts w:ascii="Courier New" w:hAnsi="Courier New" w:cs="Courier New"/>
                <w:sz w:val="18"/>
                <w:szCs w:val="18"/>
              </w:rPr>
            </w:pPr>
            <w:r w:rsidRPr="00A45E94">
              <w:rPr>
                <w:rFonts w:ascii="Courier New" w:hAnsi="Courier New" w:cs="Courier New"/>
                <w:sz w:val="18"/>
                <w:szCs w:val="18"/>
              </w:rPr>
              <w:t>1</w:t>
            </w:r>
          </w:p>
        </w:tc>
        <w:tc>
          <w:tcPr>
            <w:tcW w:w="1427"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9C5105" w14:paraId="28DD57C9" w14:textId="4567A73A">
            <w:pPr>
              <w:spacing w:line="360" w:lineRule="auto"/>
              <w:jc w:val="center"/>
              <w:rPr>
                <w:rFonts w:ascii="Courier New" w:hAnsi="Courier New" w:cs="Courier New"/>
                <w:sz w:val="18"/>
                <w:szCs w:val="18"/>
              </w:rPr>
            </w:pPr>
            <w:r>
              <w:rPr>
                <w:rFonts w:ascii="Courier New" w:hAnsi="Courier New" w:cs="Courier New"/>
                <w:sz w:val="18"/>
                <w:szCs w:val="18"/>
              </w:rPr>
              <w:t>2.17</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A45E94" w:rsidR="00D60C8D" w:rsidP="00C70D8F" w:rsidRDefault="00062482" w14:paraId="4E7D88C5" w14:textId="348735EA">
            <w:pPr>
              <w:spacing w:line="360" w:lineRule="auto"/>
              <w:jc w:val="center"/>
              <w:rPr>
                <w:rFonts w:ascii="Courier New" w:hAnsi="Courier New" w:cs="Courier New"/>
                <w:sz w:val="18"/>
                <w:szCs w:val="18"/>
              </w:rPr>
            </w:pPr>
            <w:r>
              <w:rPr>
                <w:rFonts w:ascii="Courier New" w:hAnsi="Courier New" w:cs="Courier New"/>
                <w:sz w:val="18"/>
                <w:szCs w:val="18"/>
              </w:rPr>
              <w:t>130</w:t>
            </w:r>
          </w:p>
        </w:tc>
      </w:tr>
      <w:tr w:rsidRPr="00A45E94" w:rsidR="00D60C8D" w:rsidTr="00A45E94" w14:paraId="395A9E56" w14:textId="77777777">
        <w:trPr>
          <w:trHeight w:val="890"/>
          <w:jc w:val="center"/>
        </w:trPr>
        <w:tc>
          <w:tcPr>
            <w:tcW w:w="1435"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0ABF14E8"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Pharmacy manager</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5F91AF2B"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Pharmacy syringe sales and service referrals</w:t>
            </w:r>
          </w:p>
          <w:p w:rsidRPr="00A45E94" w:rsidR="00C07B3A" w:rsidP="004C37F3" w:rsidRDefault="00C07B3A" w14:paraId="72F9E8DF" w14:textId="422C1452">
            <w:pPr>
              <w:spacing w:after="0" w:line="360" w:lineRule="auto"/>
              <w:jc w:val="center"/>
              <w:rPr>
                <w:rFonts w:ascii="Courier New" w:hAnsi="Courier New" w:cs="Courier New"/>
                <w:sz w:val="18"/>
                <w:szCs w:val="18"/>
              </w:rPr>
            </w:pPr>
            <w:r w:rsidRPr="00A45E94">
              <w:rPr>
                <w:rFonts w:ascii="Courier New" w:hAnsi="Courier New" w:cs="Courier New"/>
                <w:sz w:val="18"/>
                <w:szCs w:val="18"/>
              </w:rPr>
              <w:t>(</w:t>
            </w:r>
            <w:r w:rsidRPr="00A45E94">
              <w:rPr>
                <w:rFonts w:ascii="Courier New" w:hAnsi="Courier New" w:cs="Courier New"/>
                <w:b/>
                <w:bCs/>
                <w:sz w:val="18"/>
                <w:szCs w:val="18"/>
              </w:rPr>
              <w:t xml:space="preserve">Att </w:t>
            </w:r>
            <w:r w:rsidR="003C729C">
              <w:rPr>
                <w:rFonts w:ascii="Courier New" w:hAnsi="Courier New" w:cs="Courier New"/>
                <w:b/>
                <w:bCs/>
                <w:sz w:val="18"/>
                <w:szCs w:val="18"/>
              </w:rPr>
              <w:t>8</w:t>
            </w:r>
            <w:r w:rsidRPr="00A45E94">
              <w:rPr>
                <w:rFonts w:ascii="Courier New" w:hAnsi="Courier New" w:cs="Courier New"/>
                <w:sz w:val="18"/>
                <w:szCs w:val="18"/>
              </w:rPr>
              <w:t>)</w:t>
            </w:r>
          </w:p>
        </w:tc>
        <w:tc>
          <w:tcPr>
            <w:tcW w:w="1547"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7867B48F"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12</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17149E" w14:paraId="3D86D466" w14:textId="04926F17">
            <w:pPr>
              <w:spacing w:after="0" w:line="360" w:lineRule="auto"/>
              <w:jc w:val="center"/>
              <w:rPr>
                <w:rFonts w:ascii="Courier New" w:hAnsi="Courier New" w:cs="Courier New"/>
                <w:sz w:val="18"/>
                <w:szCs w:val="18"/>
              </w:rPr>
            </w:pPr>
            <w:r w:rsidRPr="00A45E94">
              <w:rPr>
                <w:rFonts w:ascii="Courier New" w:hAnsi="Courier New" w:cs="Courier New"/>
                <w:sz w:val="18"/>
                <w:szCs w:val="18"/>
              </w:rPr>
              <w:t>1</w:t>
            </w:r>
          </w:p>
        </w:tc>
        <w:tc>
          <w:tcPr>
            <w:tcW w:w="1427"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6B3F06" w14:paraId="788F3008" w14:textId="186B4D96">
            <w:pPr>
              <w:spacing w:after="0" w:line="360" w:lineRule="auto"/>
              <w:jc w:val="center"/>
              <w:rPr>
                <w:rFonts w:ascii="Courier New" w:hAnsi="Courier New" w:cs="Courier New"/>
                <w:sz w:val="18"/>
                <w:szCs w:val="18"/>
              </w:rPr>
            </w:pPr>
            <w:r>
              <w:rPr>
                <w:rFonts w:ascii="Courier New" w:hAnsi="Courier New" w:cs="Courier New"/>
                <w:sz w:val="18"/>
                <w:szCs w:val="18"/>
              </w:rPr>
              <w:t>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552A10" w14:paraId="2832A116" w14:textId="7E88085C">
            <w:pPr>
              <w:spacing w:after="0" w:line="360" w:lineRule="auto"/>
              <w:jc w:val="center"/>
              <w:rPr>
                <w:rFonts w:ascii="Courier New" w:hAnsi="Courier New" w:cs="Courier New"/>
                <w:sz w:val="18"/>
                <w:szCs w:val="18"/>
              </w:rPr>
            </w:pPr>
            <w:r w:rsidRPr="00A45E94">
              <w:rPr>
                <w:rFonts w:ascii="Courier New" w:hAnsi="Courier New" w:cs="Courier New"/>
                <w:sz w:val="18"/>
                <w:szCs w:val="18"/>
              </w:rPr>
              <w:t>12</w:t>
            </w:r>
          </w:p>
        </w:tc>
      </w:tr>
      <w:tr w:rsidRPr="00A45E94" w:rsidR="00D60C8D" w:rsidTr="00A45E94" w14:paraId="7672BC7D" w14:textId="77777777">
        <w:trPr>
          <w:trHeight w:val="890"/>
          <w:jc w:val="center"/>
        </w:trPr>
        <w:tc>
          <w:tcPr>
            <w:tcW w:w="1435"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2576AD" w14:paraId="64791ECF"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 xml:space="preserve">Project </w:t>
            </w:r>
            <w:r w:rsidRPr="00A45E94" w:rsidR="004E33FD">
              <w:rPr>
                <w:rFonts w:ascii="Courier New" w:hAnsi="Courier New" w:cs="Courier New"/>
                <w:sz w:val="18"/>
                <w:szCs w:val="18"/>
              </w:rPr>
              <w:t>director</w:t>
            </w:r>
            <w:r w:rsidRPr="00A45E94" w:rsidR="00D60C8D">
              <w:rPr>
                <w:rFonts w:ascii="Courier New" w:hAnsi="Courier New" w:cs="Courier New"/>
                <w:sz w:val="18"/>
                <w:szCs w:val="18"/>
              </w:rPr>
              <w:t xml:space="preserve"> </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913A99" w14:paraId="7740D123" w14:textId="5A04CC5C">
            <w:pPr>
              <w:spacing w:after="0" w:line="360" w:lineRule="auto"/>
              <w:jc w:val="center"/>
              <w:rPr>
                <w:rFonts w:ascii="Courier New" w:hAnsi="Courier New" w:cs="Courier New"/>
                <w:sz w:val="18"/>
                <w:szCs w:val="18"/>
              </w:rPr>
            </w:pPr>
            <w:r w:rsidRPr="00A45E94">
              <w:rPr>
                <w:rFonts w:ascii="Courier New" w:hAnsi="Courier New" w:cs="Courier New"/>
                <w:sz w:val="18"/>
                <w:szCs w:val="18"/>
              </w:rPr>
              <w:t>Website usage</w:t>
            </w:r>
          </w:p>
          <w:p w:rsidRPr="00A45E94" w:rsidR="00913A99" w:rsidP="004C37F3" w:rsidRDefault="00913A99" w14:paraId="159FD5AD" w14:textId="678C3F2B">
            <w:pPr>
              <w:spacing w:after="0" w:line="360" w:lineRule="auto"/>
              <w:jc w:val="center"/>
              <w:rPr>
                <w:rFonts w:ascii="Courier New" w:hAnsi="Courier New" w:cs="Courier New"/>
                <w:sz w:val="18"/>
                <w:szCs w:val="18"/>
              </w:rPr>
            </w:pPr>
            <w:r w:rsidRPr="00A45E94">
              <w:rPr>
                <w:rFonts w:ascii="Courier New" w:hAnsi="Courier New" w:cs="Courier New"/>
                <w:sz w:val="18"/>
                <w:szCs w:val="18"/>
              </w:rPr>
              <w:t>(</w:t>
            </w:r>
            <w:r w:rsidRPr="00A45E94">
              <w:rPr>
                <w:rFonts w:ascii="Courier New" w:hAnsi="Courier New" w:cs="Courier New"/>
                <w:b/>
                <w:bCs/>
                <w:sz w:val="18"/>
                <w:szCs w:val="18"/>
              </w:rPr>
              <w:t xml:space="preserve">Att </w:t>
            </w:r>
            <w:r w:rsidR="003C729C">
              <w:rPr>
                <w:rFonts w:ascii="Courier New" w:hAnsi="Courier New" w:cs="Courier New"/>
                <w:b/>
                <w:bCs/>
                <w:sz w:val="18"/>
                <w:szCs w:val="18"/>
              </w:rPr>
              <w:t>9</w:t>
            </w:r>
            <w:r w:rsidRPr="00A45E94">
              <w:rPr>
                <w:rFonts w:ascii="Courier New" w:hAnsi="Courier New" w:cs="Courier New"/>
                <w:sz w:val="18"/>
                <w:szCs w:val="18"/>
              </w:rPr>
              <w:t>)</w:t>
            </w:r>
          </w:p>
        </w:tc>
        <w:tc>
          <w:tcPr>
            <w:tcW w:w="1547"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2FD50598"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1</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1A447775" w14:textId="77777777">
            <w:pPr>
              <w:spacing w:after="0" w:line="360" w:lineRule="auto"/>
              <w:jc w:val="center"/>
              <w:rPr>
                <w:rFonts w:ascii="Courier New" w:hAnsi="Courier New" w:cs="Courier New"/>
                <w:sz w:val="18"/>
                <w:szCs w:val="18"/>
              </w:rPr>
            </w:pPr>
            <w:r w:rsidRPr="00A45E94">
              <w:rPr>
                <w:rFonts w:ascii="Courier New" w:hAnsi="Courier New" w:cs="Courier New"/>
                <w:sz w:val="18"/>
                <w:szCs w:val="18"/>
              </w:rPr>
              <w:t>1</w:t>
            </w:r>
          </w:p>
        </w:tc>
        <w:tc>
          <w:tcPr>
            <w:tcW w:w="1427"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6B3F06" w14:paraId="4FA771CF" w14:textId="2983D847">
            <w:pPr>
              <w:spacing w:after="0" w:line="360" w:lineRule="auto"/>
              <w:jc w:val="center"/>
              <w:rPr>
                <w:rFonts w:ascii="Courier New" w:hAnsi="Courier New" w:cs="Courier New"/>
                <w:sz w:val="18"/>
                <w:szCs w:val="18"/>
              </w:rPr>
            </w:pPr>
            <w:r>
              <w:rPr>
                <w:rFonts w:ascii="Courier New" w:hAnsi="Courier New" w:cs="Courier New"/>
                <w:sz w:val="18"/>
                <w:szCs w:val="18"/>
              </w:rPr>
              <w:t>0.25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A45E94" w:rsidR="00D60C8D" w:rsidP="004C37F3" w:rsidRDefault="00D60C8D" w14:paraId="65C5F5C7" w14:textId="420CEFF0">
            <w:pPr>
              <w:spacing w:after="0" w:line="360" w:lineRule="auto"/>
              <w:jc w:val="center"/>
              <w:rPr>
                <w:rFonts w:ascii="Courier New" w:hAnsi="Courier New" w:cs="Courier New"/>
                <w:sz w:val="18"/>
                <w:szCs w:val="18"/>
              </w:rPr>
            </w:pPr>
            <w:r w:rsidRPr="00A45E94">
              <w:rPr>
                <w:rFonts w:ascii="Courier New" w:hAnsi="Courier New" w:cs="Courier New"/>
                <w:sz w:val="18"/>
                <w:szCs w:val="18"/>
              </w:rPr>
              <w:t>0</w:t>
            </w:r>
            <w:r w:rsidR="002A14FC">
              <w:rPr>
                <w:rFonts w:ascii="Courier New" w:hAnsi="Courier New" w:cs="Courier New"/>
                <w:sz w:val="18"/>
                <w:szCs w:val="18"/>
              </w:rPr>
              <w:t>.25</w:t>
            </w:r>
          </w:p>
        </w:tc>
      </w:tr>
      <w:tr w:rsidRPr="00A45E94" w:rsidR="006704B0" w:rsidTr="00A45E94" w14:paraId="255310CE" w14:textId="77777777">
        <w:trPr>
          <w:trHeight w:val="368"/>
          <w:jc w:val="center"/>
        </w:trPr>
        <w:tc>
          <w:tcPr>
            <w:tcW w:w="1435" w:type="dxa"/>
            <w:tcBorders>
              <w:top w:val="single" w:color="auto" w:sz="4" w:space="0"/>
              <w:left w:val="single" w:color="auto" w:sz="4" w:space="0"/>
              <w:bottom w:val="single" w:color="auto" w:sz="4" w:space="0"/>
              <w:right w:val="single" w:color="auto" w:sz="4" w:space="0"/>
            </w:tcBorders>
            <w:vAlign w:val="center"/>
          </w:tcPr>
          <w:p w:rsidRPr="00A45E94" w:rsidR="006704B0" w:rsidP="004C37F3" w:rsidRDefault="006704B0" w14:paraId="3EA26F09" w14:textId="2196AFC0">
            <w:pPr>
              <w:spacing w:after="0" w:line="360" w:lineRule="auto"/>
              <w:jc w:val="center"/>
              <w:rPr>
                <w:rFonts w:ascii="Courier New" w:hAnsi="Courier New" w:cs="Courier New"/>
                <w:sz w:val="18"/>
                <w:szCs w:val="18"/>
              </w:rPr>
            </w:pPr>
            <w:r w:rsidRPr="00A45E94">
              <w:rPr>
                <w:rFonts w:ascii="Courier New" w:hAnsi="Courier New" w:cs="Courier New"/>
                <w:sz w:val="18"/>
                <w:szCs w:val="18"/>
              </w:rPr>
              <w:t>Total</w:t>
            </w:r>
          </w:p>
        </w:tc>
        <w:tc>
          <w:tcPr>
            <w:tcW w:w="1710" w:type="dxa"/>
            <w:tcBorders>
              <w:top w:val="single" w:color="auto" w:sz="4" w:space="0"/>
              <w:left w:val="single" w:color="auto" w:sz="4" w:space="0"/>
              <w:bottom w:val="single" w:color="auto" w:sz="4" w:space="0"/>
              <w:right w:val="single" w:color="auto" w:sz="4" w:space="0"/>
            </w:tcBorders>
            <w:vAlign w:val="center"/>
          </w:tcPr>
          <w:p w:rsidRPr="00A45E94" w:rsidR="006704B0" w:rsidP="004C37F3" w:rsidRDefault="006704B0" w14:paraId="788A8FD9" w14:textId="77777777">
            <w:pPr>
              <w:spacing w:after="0" w:line="360" w:lineRule="auto"/>
              <w:jc w:val="center"/>
              <w:rPr>
                <w:rFonts w:ascii="Courier New" w:hAnsi="Courier New" w:cs="Courier New"/>
                <w:sz w:val="18"/>
                <w:szCs w:val="18"/>
              </w:rPr>
            </w:pPr>
          </w:p>
        </w:tc>
        <w:tc>
          <w:tcPr>
            <w:tcW w:w="1547" w:type="dxa"/>
            <w:tcBorders>
              <w:top w:val="single" w:color="auto" w:sz="4" w:space="0"/>
              <w:left w:val="single" w:color="auto" w:sz="4" w:space="0"/>
              <w:bottom w:val="single" w:color="auto" w:sz="4" w:space="0"/>
              <w:right w:val="single" w:color="auto" w:sz="4" w:space="0"/>
            </w:tcBorders>
            <w:vAlign w:val="center"/>
          </w:tcPr>
          <w:p w:rsidRPr="00A45E94" w:rsidR="006704B0" w:rsidP="004C37F3" w:rsidRDefault="006704B0" w14:paraId="76BD6107" w14:textId="77777777">
            <w:pPr>
              <w:spacing w:after="0" w:line="360" w:lineRule="auto"/>
              <w:jc w:val="center"/>
              <w:rPr>
                <w:rFonts w:ascii="Courier New" w:hAnsi="Courier New" w:cs="Courier New"/>
                <w:sz w:val="18"/>
                <w:szCs w:val="18"/>
              </w:rPr>
            </w:pPr>
          </w:p>
        </w:tc>
        <w:tc>
          <w:tcPr>
            <w:tcW w:w="1531" w:type="dxa"/>
            <w:tcBorders>
              <w:top w:val="single" w:color="auto" w:sz="4" w:space="0"/>
              <w:left w:val="single" w:color="auto" w:sz="4" w:space="0"/>
              <w:bottom w:val="single" w:color="auto" w:sz="4" w:space="0"/>
              <w:right w:val="single" w:color="auto" w:sz="4" w:space="0"/>
            </w:tcBorders>
            <w:vAlign w:val="center"/>
          </w:tcPr>
          <w:p w:rsidRPr="00A45E94" w:rsidR="006704B0" w:rsidP="004C37F3" w:rsidRDefault="006704B0" w14:paraId="5A404AA5" w14:textId="77777777">
            <w:pPr>
              <w:spacing w:after="0" w:line="360" w:lineRule="auto"/>
              <w:jc w:val="center"/>
              <w:rPr>
                <w:rFonts w:ascii="Courier New" w:hAnsi="Courier New" w:cs="Courier New"/>
                <w:sz w:val="18"/>
                <w:szCs w:val="18"/>
              </w:rPr>
            </w:pPr>
          </w:p>
        </w:tc>
        <w:tc>
          <w:tcPr>
            <w:tcW w:w="1427" w:type="dxa"/>
            <w:tcBorders>
              <w:top w:val="single" w:color="auto" w:sz="4" w:space="0"/>
              <w:left w:val="single" w:color="auto" w:sz="4" w:space="0"/>
              <w:bottom w:val="single" w:color="auto" w:sz="4" w:space="0"/>
              <w:right w:val="single" w:color="auto" w:sz="4" w:space="0"/>
            </w:tcBorders>
            <w:vAlign w:val="center"/>
          </w:tcPr>
          <w:p w:rsidRPr="00A45E94" w:rsidR="006704B0" w:rsidP="004C37F3" w:rsidRDefault="006704B0" w14:paraId="6F7C7494" w14:textId="77777777">
            <w:pPr>
              <w:spacing w:after="0" w:line="360" w:lineRule="auto"/>
              <w:jc w:val="center"/>
              <w:rPr>
                <w:rFonts w:ascii="Courier New" w:hAnsi="Courier New" w:cs="Courier New"/>
                <w:sz w:val="18"/>
                <w:szCs w:val="18"/>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45E94" w:rsidR="006704B0" w:rsidP="004C37F3" w:rsidRDefault="0049590B" w14:paraId="14914D66" w14:textId="055DA35B">
            <w:pPr>
              <w:spacing w:after="0" w:line="360" w:lineRule="auto"/>
              <w:jc w:val="center"/>
              <w:rPr>
                <w:rFonts w:ascii="Courier New" w:hAnsi="Courier New" w:cs="Courier New"/>
                <w:sz w:val="18"/>
                <w:szCs w:val="18"/>
                <w:highlight w:val="yellow"/>
              </w:rPr>
            </w:pPr>
            <w:r>
              <w:rPr>
                <w:rFonts w:ascii="Courier New" w:hAnsi="Courier New" w:cs="Courier New"/>
                <w:sz w:val="18"/>
                <w:szCs w:val="18"/>
              </w:rPr>
              <w:t>217</w:t>
            </w:r>
            <w:r w:rsidR="00923F18">
              <w:rPr>
                <w:rFonts w:ascii="Courier New" w:hAnsi="Courier New" w:cs="Courier New"/>
                <w:sz w:val="18"/>
                <w:szCs w:val="18"/>
              </w:rPr>
              <w:t>†</w:t>
            </w:r>
          </w:p>
        </w:tc>
      </w:tr>
    </w:tbl>
    <w:bookmarkEnd w:id="15"/>
    <w:p w:rsidR="00F90547" w:rsidP="00A36D51" w:rsidRDefault="00C07B3A" w14:paraId="2471623B" w14:textId="1F7E7718">
      <w:pPr>
        <w:spacing w:after="0" w:line="240" w:lineRule="auto"/>
        <w:ind w:left="270"/>
        <w:rPr>
          <w:rFonts w:ascii="Courier New" w:hAnsi="Courier New" w:cs="Courier New"/>
          <w:sz w:val="20"/>
          <w:szCs w:val="20"/>
        </w:rPr>
      </w:pPr>
      <w:r w:rsidRPr="002C576E">
        <w:rPr>
          <w:rFonts w:ascii="Courier New" w:hAnsi="Courier New" w:cs="Courier New"/>
          <w:sz w:val="20"/>
          <w:szCs w:val="20"/>
        </w:rPr>
        <w:t>*</w:t>
      </w:r>
      <w:r w:rsidRPr="002C576E" w:rsidR="006C3883">
        <w:rPr>
          <w:rFonts w:ascii="Courier New" w:hAnsi="Courier New" w:cs="Courier New"/>
          <w:sz w:val="20"/>
          <w:szCs w:val="20"/>
        </w:rPr>
        <w:t xml:space="preserve">The burden of completing the online training and post-test survey </w:t>
      </w:r>
      <w:r w:rsidRPr="002C576E" w:rsidR="0062334A">
        <w:rPr>
          <w:rFonts w:ascii="Courier New" w:hAnsi="Courier New" w:cs="Courier New"/>
          <w:sz w:val="20"/>
          <w:szCs w:val="20"/>
        </w:rPr>
        <w:t>is</w:t>
      </w:r>
      <w:r w:rsidRPr="002C576E" w:rsidR="006C3883">
        <w:rPr>
          <w:rFonts w:ascii="Courier New" w:hAnsi="Courier New" w:cs="Courier New"/>
          <w:sz w:val="20"/>
          <w:szCs w:val="20"/>
        </w:rPr>
        <w:t xml:space="preserve"> combined</w:t>
      </w:r>
      <w:r w:rsidRPr="002C576E" w:rsidR="0062334A">
        <w:rPr>
          <w:rFonts w:ascii="Courier New" w:hAnsi="Courier New" w:cs="Courier New"/>
          <w:sz w:val="20"/>
          <w:szCs w:val="20"/>
        </w:rPr>
        <w:t xml:space="preserve">. </w:t>
      </w:r>
    </w:p>
    <w:p w:rsidR="00923F18" w:rsidP="00923F18" w:rsidRDefault="00923F18" w14:paraId="1D46E0D5" w14:textId="330B2E18">
      <w:pPr>
        <w:spacing w:after="0" w:line="240" w:lineRule="auto"/>
        <w:ind w:left="270"/>
        <w:rPr>
          <w:rFonts w:ascii="Courier New" w:hAnsi="Courier New" w:cs="Courier New"/>
          <w:sz w:val="20"/>
          <w:szCs w:val="20"/>
        </w:rPr>
      </w:pPr>
      <w:r>
        <w:rPr>
          <w:rFonts w:ascii="Courier New" w:hAnsi="Courier New" w:cs="Courier New"/>
          <w:sz w:val="20"/>
          <w:szCs w:val="20"/>
        </w:rPr>
        <w:t>†Estimate of total burden hours is rounded to the nearest whole number.</w:t>
      </w:r>
    </w:p>
    <w:p w:rsidR="00923F18" w:rsidP="00923F18" w:rsidRDefault="00923F18" w14:paraId="4EF41B38" w14:textId="4CD81544">
      <w:pPr>
        <w:spacing w:after="0" w:line="240" w:lineRule="auto"/>
        <w:ind w:left="270"/>
        <w:rPr>
          <w:rFonts w:ascii="Courier New" w:hAnsi="Courier New" w:cs="Courier New"/>
          <w:sz w:val="20"/>
          <w:szCs w:val="20"/>
        </w:rPr>
      </w:pPr>
    </w:p>
    <w:p w:rsidRPr="002C576E" w:rsidR="00AA10A9" w:rsidP="00923F18" w:rsidRDefault="00AA10A9" w14:paraId="18B4B36A" w14:textId="77777777">
      <w:pPr>
        <w:spacing w:after="0" w:line="240" w:lineRule="auto"/>
        <w:ind w:left="270"/>
        <w:rPr>
          <w:rFonts w:ascii="Courier New" w:hAnsi="Courier New" w:cs="Courier New"/>
          <w:sz w:val="20"/>
          <w:szCs w:val="20"/>
        </w:rPr>
      </w:pPr>
    </w:p>
    <w:p w:rsidRPr="003F58F6" w:rsidR="00164C9E" w:rsidP="004C37F3" w:rsidRDefault="00070C03" w14:paraId="19EF35FE" w14:textId="632F43B6">
      <w:pPr>
        <w:spacing w:line="360" w:lineRule="auto"/>
        <w:rPr>
          <w:rFonts w:ascii="Courier New" w:hAnsi="Courier New" w:cs="Courier New"/>
          <w:sz w:val="24"/>
          <w:szCs w:val="24"/>
        </w:rPr>
      </w:pPr>
      <w:r w:rsidRPr="003F58F6">
        <w:rPr>
          <w:rFonts w:ascii="Courier New" w:hAnsi="Courier New" w:cs="Courier New"/>
          <w:sz w:val="24"/>
          <w:szCs w:val="24"/>
        </w:rPr>
        <w:t>The annualized burden cost is $</w:t>
      </w:r>
      <w:r w:rsidR="00D969E6">
        <w:rPr>
          <w:rFonts w:ascii="Courier New" w:hAnsi="Courier New" w:cs="Courier New"/>
          <w:sz w:val="24"/>
          <w:szCs w:val="24"/>
        </w:rPr>
        <w:t>9,219</w:t>
      </w:r>
      <w:r w:rsidRPr="003F58F6" w:rsidR="00EE0A90">
        <w:rPr>
          <w:rFonts w:ascii="Courier New" w:hAnsi="Courier New" w:cs="Courier New"/>
          <w:sz w:val="24"/>
          <w:szCs w:val="24"/>
        </w:rPr>
        <w:t>.</w:t>
      </w:r>
      <w:r w:rsidRPr="003F58F6" w:rsidR="00E506CE">
        <w:rPr>
          <w:rFonts w:ascii="Courier New" w:hAnsi="Courier New" w:cs="Courier New"/>
          <w:sz w:val="24"/>
          <w:szCs w:val="24"/>
        </w:rPr>
        <w:t xml:space="preserve"> </w:t>
      </w:r>
      <w:r w:rsidRPr="003F58F6" w:rsidR="00685E0D">
        <w:rPr>
          <w:rFonts w:ascii="Courier New" w:hAnsi="Courier New" w:cs="Courier New"/>
          <w:sz w:val="24"/>
          <w:szCs w:val="24"/>
        </w:rPr>
        <w:t>It is anticipated that two p</w:t>
      </w:r>
      <w:r w:rsidRPr="003F58F6" w:rsidR="00E506CE">
        <w:rPr>
          <w:rFonts w:ascii="Courier New" w:hAnsi="Courier New" w:cs="Courier New"/>
          <w:sz w:val="24"/>
          <w:szCs w:val="24"/>
        </w:rPr>
        <w:t xml:space="preserve">harmacists and </w:t>
      </w:r>
      <w:r w:rsidRPr="003F58F6" w:rsidR="00685E0D">
        <w:rPr>
          <w:rFonts w:ascii="Courier New" w:hAnsi="Courier New" w:cs="Courier New"/>
          <w:sz w:val="24"/>
          <w:szCs w:val="24"/>
        </w:rPr>
        <w:t xml:space="preserve">three </w:t>
      </w:r>
      <w:r w:rsidRPr="003F58F6" w:rsidR="00E506CE">
        <w:rPr>
          <w:rFonts w:ascii="Courier New" w:hAnsi="Courier New" w:cs="Courier New"/>
          <w:sz w:val="24"/>
          <w:szCs w:val="24"/>
        </w:rPr>
        <w:t>pharmacy technicians</w:t>
      </w:r>
      <w:r w:rsidRPr="003F58F6" w:rsidR="00552A10">
        <w:rPr>
          <w:rFonts w:ascii="Courier New" w:hAnsi="Courier New" w:cs="Courier New"/>
          <w:sz w:val="24"/>
          <w:szCs w:val="24"/>
        </w:rPr>
        <w:t>, from each of the 12 participant pharmacies,</w:t>
      </w:r>
      <w:r w:rsidRPr="003F58F6" w:rsidR="00E506CE">
        <w:rPr>
          <w:rFonts w:ascii="Courier New" w:hAnsi="Courier New" w:cs="Courier New"/>
          <w:sz w:val="24"/>
          <w:szCs w:val="24"/>
        </w:rPr>
        <w:t xml:space="preserve"> </w:t>
      </w:r>
      <w:r w:rsidRPr="003F58F6" w:rsidR="00685E0D">
        <w:rPr>
          <w:rFonts w:ascii="Courier New" w:hAnsi="Courier New" w:cs="Courier New"/>
          <w:sz w:val="24"/>
          <w:szCs w:val="24"/>
        </w:rPr>
        <w:t>will</w:t>
      </w:r>
      <w:r w:rsidRPr="003F58F6" w:rsidR="00E506CE">
        <w:rPr>
          <w:rFonts w:ascii="Courier New" w:hAnsi="Courier New" w:cs="Courier New"/>
          <w:sz w:val="24"/>
          <w:szCs w:val="24"/>
        </w:rPr>
        <w:t xml:space="preserve"> participate in the in-field demonstration </w:t>
      </w:r>
      <w:r w:rsidRPr="003F58F6" w:rsidR="00685E0D">
        <w:rPr>
          <w:rFonts w:ascii="Courier New" w:hAnsi="Courier New" w:cs="Courier New"/>
          <w:sz w:val="24"/>
          <w:szCs w:val="24"/>
        </w:rPr>
        <w:t xml:space="preserve">and </w:t>
      </w:r>
      <w:r w:rsidR="006D60BB">
        <w:rPr>
          <w:rFonts w:ascii="Courier New" w:hAnsi="Courier New" w:cs="Courier New"/>
          <w:sz w:val="24"/>
          <w:szCs w:val="24"/>
        </w:rPr>
        <w:t xml:space="preserve">attend the virtual </w:t>
      </w:r>
      <w:r w:rsidR="009429DD">
        <w:rPr>
          <w:rFonts w:ascii="Courier New" w:hAnsi="Courier New" w:cs="Courier New"/>
          <w:sz w:val="24"/>
          <w:szCs w:val="24"/>
        </w:rPr>
        <w:t xml:space="preserve">staff orientation, complete </w:t>
      </w:r>
      <w:r w:rsidR="000C4052">
        <w:rPr>
          <w:rFonts w:ascii="Courier New" w:hAnsi="Courier New" w:cs="Courier New"/>
          <w:sz w:val="24"/>
          <w:szCs w:val="24"/>
        </w:rPr>
        <w:t xml:space="preserve">the pre-test survey, and complete </w:t>
      </w:r>
      <w:r w:rsidR="009429DD">
        <w:rPr>
          <w:rFonts w:ascii="Courier New" w:hAnsi="Courier New" w:cs="Courier New"/>
          <w:sz w:val="24"/>
          <w:szCs w:val="24"/>
        </w:rPr>
        <w:t>the online training and</w:t>
      </w:r>
      <w:r w:rsidR="00AA10A9">
        <w:rPr>
          <w:rFonts w:ascii="Courier New" w:hAnsi="Courier New" w:cs="Courier New"/>
          <w:sz w:val="24"/>
          <w:szCs w:val="24"/>
        </w:rPr>
        <w:t xml:space="preserve"> </w:t>
      </w:r>
      <w:r w:rsidRPr="003F58F6" w:rsidR="00685E0D">
        <w:rPr>
          <w:rFonts w:ascii="Courier New" w:hAnsi="Courier New" w:cs="Courier New"/>
          <w:sz w:val="24"/>
          <w:szCs w:val="24"/>
        </w:rPr>
        <w:t>the post-test survey. The me</w:t>
      </w:r>
      <w:r w:rsidRPr="003F58F6" w:rsidR="004960B3">
        <w:rPr>
          <w:rFonts w:ascii="Courier New" w:hAnsi="Courier New" w:cs="Courier New"/>
          <w:sz w:val="24"/>
          <w:szCs w:val="24"/>
        </w:rPr>
        <w:t>an</w:t>
      </w:r>
      <w:r w:rsidRPr="003F58F6" w:rsidR="00685E0D">
        <w:rPr>
          <w:rFonts w:ascii="Courier New" w:hAnsi="Courier New" w:cs="Courier New"/>
          <w:sz w:val="24"/>
          <w:szCs w:val="24"/>
        </w:rPr>
        <w:t xml:space="preserve"> hourly wage</w:t>
      </w:r>
      <w:r w:rsidRPr="003F58F6" w:rsidR="009C5EE2">
        <w:rPr>
          <w:rFonts w:ascii="Courier New" w:hAnsi="Courier New" w:cs="Courier New"/>
          <w:sz w:val="24"/>
          <w:szCs w:val="24"/>
        </w:rPr>
        <w:t>s</w:t>
      </w:r>
      <w:r w:rsidRPr="003F58F6" w:rsidR="00685E0D">
        <w:rPr>
          <w:rFonts w:ascii="Courier New" w:hAnsi="Courier New" w:cs="Courier New"/>
          <w:sz w:val="24"/>
          <w:szCs w:val="24"/>
        </w:rPr>
        <w:t xml:space="preserve"> of pharmacist</w:t>
      </w:r>
      <w:r w:rsidRPr="003F58F6" w:rsidR="009C5EE2">
        <w:rPr>
          <w:rFonts w:ascii="Courier New" w:hAnsi="Courier New" w:cs="Courier New"/>
          <w:sz w:val="24"/>
          <w:szCs w:val="24"/>
        </w:rPr>
        <w:t>s</w:t>
      </w:r>
      <w:r w:rsidRPr="003F58F6" w:rsidR="00685E0D">
        <w:rPr>
          <w:rFonts w:ascii="Courier New" w:hAnsi="Courier New" w:cs="Courier New"/>
          <w:sz w:val="24"/>
          <w:szCs w:val="24"/>
        </w:rPr>
        <w:t xml:space="preserve"> and pharmacy technician</w:t>
      </w:r>
      <w:r w:rsidRPr="003F58F6" w:rsidR="009C5EE2">
        <w:rPr>
          <w:rFonts w:ascii="Courier New" w:hAnsi="Courier New" w:cs="Courier New"/>
          <w:sz w:val="24"/>
          <w:szCs w:val="24"/>
        </w:rPr>
        <w:t>s</w:t>
      </w:r>
      <w:r w:rsidRPr="003F58F6" w:rsidR="00685E0D">
        <w:rPr>
          <w:rFonts w:ascii="Courier New" w:hAnsi="Courier New" w:cs="Courier New"/>
          <w:sz w:val="24"/>
          <w:szCs w:val="24"/>
        </w:rPr>
        <w:t xml:space="preserve"> </w:t>
      </w:r>
      <w:r w:rsidRPr="003F58F6" w:rsidR="009C5EE2">
        <w:rPr>
          <w:rFonts w:ascii="Courier New" w:hAnsi="Courier New" w:cs="Courier New"/>
          <w:sz w:val="24"/>
          <w:szCs w:val="24"/>
        </w:rPr>
        <w:t xml:space="preserve">are $62 and $16, respectively. </w:t>
      </w:r>
      <w:r w:rsidRPr="003F58F6" w:rsidR="004960B3">
        <w:rPr>
          <w:rFonts w:ascii="Courier New" w:hAnsi="Courier New" w:cs="Courier New"/>
          <w:sz w:val="24"/>
          <w:szCs w:val="24"/>
        </w:rPr>
        <w:t xml:space="preserve">Each of the 60 participants of the in-field demonstration who completes the pre/post-test surveys will be given a $20 gift card as a participation token. </w:t>
      </w:r>
      <w:r w:rsidRPr="003F58F6" w:rsidR="000C7367">
        <w:rPr>
          <w:rFonts w:ascii="Courier New" w:hAnsi="Courier New" w:cs="Courier New"/>
          <w:sz w:val="24"/>
          <w:szCs w:val="24"/>
        </w:rPr>
        <w:t xml:space="preserve">Each participant pharmacy’s </w:t>
      </w:r>
      <w:r w:rsidRPr="003F58F6" w:rsidR="009C5EE2">
        <w:rPr>
          <w:rFonts w:ascii="Courier New" w:hAnsi="Courier New" w:cs="Courier New"/>
          <w:sz w:val="24"/>
          <w:szCs w:val="24"/>
        </w:rPr>
        <w:t xml:space="preserve">pharmacy manager will collect the pharmacy syringe sales and service referrals data. The mean hourly wage of a pharmacy manager is $79.  The </w:t>
      </w:r>
      <w:r w:rsidRPr="003F58F6" w:rsidR="000C7367">
        <w:rPr>
          <w:rFonts w:ascii="Courier New" w:hAnsi="Courier New" w:cs="Courier New"/>
          <w:sz w:val="24"/>
          <w:szCs w:val="24"/>
        </w:rPr>
        <w:t xml:space="preserve">contractor </w:t>
      </w:r>
      <w:r w:rsidRPr="003F58F6" w:rsidR="009C5EE2">
        <w:rPr>
          <w:rFonts w:ascii="Courier New" w:hAnsi="Courier New" w:cs="Courier New"/>
          <w:sz w:val="24"/>
          <w:szCs w:val="24"/>
        </w:rPr>
        <w:t xml:space="preserve">project manager will determine </w:t>
      </w:r>
      <w:r w:rsidRPr="003F58F6" w:rsidR="000C7367">
        <w:rPr>
          <w:rFonts w:ascii="Courier New" w:hAnsi="Courier New" w:cs="Courier New"/>
          <w:sz w:val="24"/>
          <w:szCs w:val="24"/>
        </w:rPr>
        <w:t xml:space="preserve">usage of the training website and resource website for PWID. </w:t>
      </w:r>
      <w:r w:rsidRPr="003F58F6" w:rsidR="004960B3">
        <w:rPr>
          <w:rFonts w:ascii="Courier New" w:hAnsi="Courier New" w:cs="Courier New"/>
          <w:sz w:val="24"/>
          <w:szCs w:val="24"/>
        </w:rPr>
        <w:t xml:space="preserve">The mean hourly wage for a project </w:t>
      </w:r>
      <w:r w:rsidRPr="003F58F6" w:rsidR="004E33FD">
        <w:rPr>
          <w:rFonts w:ascii="Courier New" w:hAnsi="Courier New" w:cs="Courier New"/>
          <w:sz w:val="24"/>
          <w:szCs w:val="24"/>
        </w:rPr>
        <w:t>director</w:t>
      </w:r>
      <w:r w:rsidRPr="003F58F6" w:rsidR="004960B3">
        <w:rPr>
          <w:rFonts w:ascii="Courier New" w:hAnsi="Courier New" w:cs="Courier New"/>
          <w:sz w:val="24"/>
          <w:szCs w:val="24"/>
        </w:rPr>
        <w:t xml:space="preserve"> is $75. </w:t>
      </w:r>
    </w:p>
    <w:p w:rsidRPr="003F58F6" w:rsidR="00E970CF" w:rsidP="004C37F3" w:rsidRDefault="009C5EE2" w14:paraId="08F71982" w14:textId="77777777">
      <w:pPr>
        <w:spacing w:line="360" w:lineRule="auto"/>
        <w:rPr>
          <w:rFonts w:ascii="Courier New" w:hAnsi="Courier New" w:cs="Courier New"/>
          <w:sz w:val="24"/>
          <w:szCs w:val="24"/>
        </w:rPr>
      </w:pPr>
      <w:r w:rsidRPr="003F58F6">
        <w:rPr>
          <w:rFonts w:ascii="Courier New" w:hAnsi="Courier New" w:cs="Courier New"/>
          <w:sz w:val="24"/>
          <w:szCs w:val="24"/>
        </w:rPr>
        <w:lastRenderedPageBreak/>
        <w:t>All estimates of hourly wage rates are based on the 2018 Bureau of Labor Statistics, National Occupational Employment and Wage Estimates for the United States</w:t>
      </w:r>
      <w:r w:rsidRPr="003F58F6" w:rsidR="002576AD">
        <w:rPr>
          <w:rFonts w:ascii="Courier New" w:hAnsi="Courier New" w:cs="Courier New"/>
          <w:sz w:val="24"/>
          <w:szCs w:val="24"/>
        </w:rPr>
        <w:t>.</w:t>
      </w:r>
    </w:p>
    <w:p w:rsidR="004870D1" w:rsidP="004C37F3" w:rsidRDefault="004870D1" w14:paraId="28F91B14" w14:textId="77777777">
      <w:pPr>
        <w:spacing w:line="360" w:lineRule="auto"/>
        <w:rPr>
          <w:rFonts w:ascii="Courier New" w:hAnsi="Courier New" w:cs="Courier New"/>
          <w:sz w:val="24"/>
          <w:szCs w:val="24"/>
        </w:rPr>
      </w:pPr>
    </w:p>
    <w:p w:rsidRPr="003F58F6" w:rsidR="00C07B3A" w:rsidP="004C37F3" w:rsidRDefault="00C07B3A" w14:paraId="0A9A479A" w14:textId="51544573">
      <w:pPr>
        <w:spacing w:line="360" w:lineRule="auto"/>
        <w:rPr>
          <w:rFonts w:ascii="Courier New" w:hAnsi="Courier New" w:cs="Courier New"/>
          <w:sz w:val="24"/>
          <w:szCs w:val="24"/>
        </w:rPr>
      </w:pPr>
      <w:r w:rsidRPr="003F58F6">
        <w:rPr>
          <w:rFonts w:ascii="Courier New" w:hAnsi="Courier New" w:cs="Courier New"/>
          <w:sz w:val="24"/>
          <w:szCs w:val="24"/>
        </w:rPr>
        <w:t>Table A12-2: Estimated Annualized Burden Costs</w:t>
      </w:r>
    </w:p>
    <w:tbl>
      <w:tblPr>
        <w:tblStyle w:val="TableGrid"/>
        <w:tblW w:w="9175" w:type="dxa"/>
        <w:tblLook w:val="04A0" w:firstRow="1" w:lastRow="0" w:firstColumn="1" w:lastColumn="0" w:noHBand="0" w:noVBand="1"/>
      </w:tblPr>
      <w:tblGrid>
        <w:gridCol w:w="1885"/>
        <w:gridCol w:w="2969"/>
        <w:gridCol w:w="1081"/>
        <w:gridCol w:w="1530"/>
        <w:gridCol w:w="1710"/>
      </w:tblGrid>
      <w:tr w:rsidRPr="003D6564" w:rsidR="00C07B3A" w:rsidTr="00E51D34" w14:paraId="28A3CCBA" w14:textId="77777777">
        <w:tc>
          <w:tcPr>
            <w:tcW w:w="1885" w:type="dxa"/>
            <w:tcBorders>
              <w:top w:val="single" w:color="auto" w:sz="4" w:space="0"/>
              <w:left w:val="single" w:color="auto" w:sz="4" w:space="0"/>
              <w:bottom w:val="single" w:color="auto" w:sz="4" w:space="0"/>
              <w:right w:val="single" w:color="auto" w:sz="4" w:space="0"/>
            </w:tcBorders>
            <w:vAlign w:val="center"/>
            <w:hideMark/>
          </w:tcPr>
          <w:p w:rsidRPr="002C576E" w:rsidR="00C07B3A" w:rsidP="004C37F3" w:rsidRDefault="00C07B3A" w14:paraId="5BB99B56" w14:textId="77777777">
            <w:pPr>
              <w:spacing w:line="360" w:lineRule="auto"/>
              <w:jc w:val="center"/>
              <w:rPr>
                <w:rFonts w:ascii="Courier New" w:hAnsi="Courier New" w:cs="Courier New"/>
              </w:rPr>
            </w:pPr>
            <w:r w:rsidRPr="002C576E">
              <w:rPr>
                <w:rFonts w:ascii="Courier New" w:hAnsi="Courier New" w:cs="Courier New"/>
              </w:rPr>
              <w:t>Respondents</w:t>
            </w:r>
          </w:p>
        </w:tc>
        <w:tc>
          <w:tcPr>
            <w:tcW w:w="2969" w:type="dxa"/>
            <w:tcBorders>
              <w:top w:val="single" w:color="auto" w:sz="4" w:space="0"/>
              <w:left w:val="single" w:color="auto" w:sz="4" w:space="0"/>
              <w:bottom w:val="single" w:color="auto" w:sz="4" w:space="0"/>
              <w:right w:val="single" w:color="auto" w:sz="4" w:space="0"/>
            </w:tcBorders>
            <w:vAlign w:val="center"/>
            <w:hideMark/>
          </w:tcPr>
          <w:p w:rsidRPr="002C576E" w:rsidR="00C07B3A" w:rsidP="004C37F3" w:rsidRDefault="00C07B3A" w14:paraId="7A891B83" w14:textId="77777777">
            <w:pPr>
              <w:spacing w:line="360" w:lineRule="auto"/>
              <w:jc w:val="center"/>
              <w:rPr>
                <w:rFonts w:ascii="Courier New" w:hAnsi="Courier New" w:cs="Courier New"/>
              </w:rPr>
            </w:pPr>
            <w:r w:rsidRPr="002C576E">
              <w:rPr>
                <w:rFonts w:ascii="Courier New" w:hAnsi="Courier New" w:cs="Courier New"/>
              </w:rPr>
              <w:t>Form Name</w:t>
            </w:r>
          </w:p>
        </w:tc>
        <w:tc>
          <w:tcPr>
            <w:tcW w:w="1081" w:type="dxa"/>
            <w:tcBorders>
              <w:top w:val="single" w:color="auto" w:sz="4" w:space="0"/>
              <w:left w:val="single" w:color="auto" w:sz="4" w:space="0"/>
              <w:bottom w:val="single" w:color="auto" w:sz="4" w:space="0"/>
              <w:right w:val="single" w:color="auto" w:sz="4" w:space="0"/>
            </w:tcBorders>
            <w:vAlign w:val="center"/>
            <w:hideMark/>
          </w:tcPr>
          <w:p w:rsidRPr="002C576E" w:rsidR="00C07B3A" w:rsidP="004C37F3" w:rsidRDefault="00C07B3A" w14:paraId="78F178A8" w14:textId="77777777">
            <w:pPr>
              <w:pStyle w:val="EndnoteText"/>
              <w:jc w:val="center"/>
              <w:rPr>
                <w:rFonts w:ascii="Courier New" w:hAnsi="Courier New" w:cs="Courier New"/>
                <w:sz w:val="22"/>
                <w:szCs w:val="22"/>
              </w:rPr>
            </w:pPr>
            <w:r w:rsidRPr="002C576E">
              <w:rPr>
                <w:rFonts w:ascii="Courier New" w:hAnsi="Courier New" w:cs="Courier New"/>
                <w:sz w:val="22"/>
                <w:szCs w:val="22"/>
              </w:rPr>
              <w:t>Total burden hours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C576E" w:rsidR="00C07B3A" w:rsidP="004C37F3" w:rsidRDefault="00C07B3A" w14:paraId="62AEBFD6" w14:textId="77777777">
            <w:pPr>
              <w:pStyle w:val="EndnoteText"/>
              <w:jc w:val="center"/>
              <w:rPr>
                <w:rFonts w:ascii="Courier New" w:hAnsi="Courier New" w:cs="Courier New"/>
                <w:sz w:val="22"/>
                <w:szCs w:val="22"/>
              </w:rPr>
            </w:pPr>
            <w:r w:rsidRPr="002C576E">
              <w:rPr>
                <w:rFonts w:ascii="Courier New" w:hAnsi="Courier New" w:cs="Courier New"/>
                <w:sz w:val="22"/>
                <w:szCs w:val="22"/>
              </w:rPr>
              <w:t>Hourly wage rate</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2C576E" w:rsidR="00C07B3A" w:rsidP="004C37F3" w:rsidRDefault="00C07B3A" w14:paraId="650269DA" w14:textId="77777777">
            <w:pPr>
              <w:pStyle w:val="EndnoteText"/>
              <w:jc w:val="center"/>
              <w:rPr>
                <w:rFonts w:ascii="Courier New" w:hAnsi="Courier New" w:cs="Courier New"/>
                <w:sz w:val="22"/>
                <w:szCs w:val="22"/>
              </w:rPr>
            </w:pPr>
            <w:r w:rsidRPr="002C576E">
              <w:rPr>
                <w:rFonts w:ascii="Courier New" w:hAnsi="Courier New" w:cs="Courier New"/>
                <w:sz w:val="22"/>
                <w:szCs w:val="22"/>
              </w:rPr>
              <w:t>Total respondent costs</w:t>
            </w:r>
          </w:p>
        </w:tc>
      </w:tr>
      <w:tr w:rsidRPr="003D6564" w:rsidR="008A4B54" w:rsidTr="00E51D34" w14:paraId="40438A43"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8A4B54" w14:paraId="55F2A0B0" w14:textId="1484F398">
            <w:pPr>
              <w:spacing w:line="360" w:lineRule="auto"/>
              <w:jc w:val="center"/>
              <w:rPr>
                <w:rFonts w:ascii="Courier New" w:hAnsi="Courier New" w:cs="Courier New"/>
              </w:rPr>
            </w:pPr>
            <w:r w:rsidRPr="002C576E">
              <w:rPr>
                <w:rFonts w:ascii="Courier New" w:hAnsi="Courier New" w:cs="Courier New"/>
              </w:rPr>
              <w:t xml:space="preserve">Pharmacists </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8A4B54" w14:paraId="575FA9CC" w14:textId="77777777">
            <w:pPr>
              <w:spacing w:line="360" w:lineRule="auto"/>
              <w:jc w:val="center"/>
              <w:rPr>
                <w:rFonts w:ascii="Courier New" w:hAnsi="Courier New" w:cs="Courier New"/>
              </w:rPr>
            </w:pPr>
            <w:r w:rsidRPr="002C576E">
              <w:rPr>
                <w:rFonts w:ascii="Courier New" w:hAnsi="Courier New" w:cs="Courier New"/>
              </w:rPr>
              <w:t>Pharmacy staff orientation protocol</w:t>
            </w:r>
          </w:p>
          <w:p w:rsidRPr="002C576E" w:rsidR="008A4B54" w:rsidP="008A4B54" w:rsidRDefault="008A4B54" w14:paraId="580B5248" w14:textId="0C01D6F2">
            <w:pPr>
              <w:spacing w:line="360" w:lineRule="auto"/>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Att 3</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CF15B4" w14:paraId="456085E6" w14:textId="4BBC6939">
            <w:pPr>
              <w:pStyle w:val="EndnoteText"/>
              <w:jc w:val="center"/>
              <w:rPr>
                <w:rFonts w:ascii="Courier New" w:hAnsi="Courier New" w:cs="Courier New"/>
                <w:sz w:val="22"/>
                <w:szCs w:val="22"/>
              </w:rPr>
            </w:pPr>
            <w:r w:rsidRPr="002C576E">
              <w:rPr>
                <w:rFonts w:ascii="Courier New" w:hAnsi="Courier New" w:cs="Courier New"/>
                <w:sz w:val="22"/>
                <w:szCs w:val="22"/>
              </w:rPr>
              <w:t>18</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ED2E5C" w14:paraId="22FD980E" w14:textId="46F00CB5">
            <w:pPr>
              <w:pStyle w:val="EndnoteText"/>
              <w:jc w:val="center"/>
              <w:rPr>
                <w:rFonts w:ascii="Courier New" w:hAnsi="Courier New" w:cs="Courier New"/>
                <w:sz w:val="22"/>
                <w:szCs w:val="22"/>
              </w:rPr>
            </w:pPr>
            <w:r w:rsidRPr="002C576E">
              <w:rPr>
                <w:rFonts w:ascii="Courier New" w:hAnsi="Courier New" w:cs="Courier New"/>
                <w:sz w:val="22"/>
                <w:szCs w:val="22"/>
              </w:rPr>
              <w:t>$62</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CF15B4" w14:paraId="75BF2035" w14:textId="706B0644">
            <w:pPr>
              <w:pStyle w:val="EndnoteText"/>
              <w:jc w:val="center"/>
              <w:rPr>
                <w:rFonts w:ascii="Courier New" w:hAnsi="Courier New" w:cs="Courier New"/>
                <w:sz w:val="22"/>
                <w:szCs w:val="22"/>
              </w:rPr>
            </w:pPr>
            <w:r w:rsidRPr="002C576E">
              <w:rPr>
                <w:rFonts w:ascii="Courier New" w:hAnsi="Courier New" w:cs="Courier New"/>
                <w:sz w:val="22"/>
                <w:szCs w:val="22"/>
              </w:rPr>
              <w:t>$1,116</w:t>
            </w:r>
          </w:p>
        </w:tc>
      </w:tr>
      <w:tr w:rsidRPr="003D6564" w:rsidR="008A4B54" w:rsidTr="00E51D34" w14:paraId="06CD1E00"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8A4B54" w14:paraId="6538CDD7" w14:textId="256B7B53">
            <w:pPr>
              <w:spacing w:line="360" w:lineRule="auto"/>
              <w:jc w:val="center"/>
              <w:rPr>
                <w:rFonts w:ascii="Courier New" w:hAnsi="Courier New" w:cs="Courier New"/>
              </w:rPr>
            </w:pPr>
            <w:r w:rsidRPr="002C576E">
              <w:rPr>
                <w:rFonts w:ascii="Courier New" w:hAnsi="Courier New" w:cs="Courier New"/>
              </w:rPr>
              <w:t>Pharmacy technicians</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8A4B54" w14:paraId="5B06B470" w14:textId="77777777">
            <w:pPr>
              <w:spacing w:line="360" w:lineRule="auto"/>
              <w:jc w:val="center"/>
              <w:rPr>
                <w:rFonts w:ascii="Courier New" w:hAnsi="Courier New" w:cs="Courier New"/>
              </w:rPr>
            </w:pPr>
            <w:r w:rsidRPr="002C576E">
              <w:rPr>
                <w:rFonts w:ascii="Courier New" w:hAnsi="Courier New" w:cs="Courier New"/>
              </w:rPr>
              <w:t>Pharmacy staff orientation protocol</w:t>
            </w:r>
          </w:p>
          <w:p w:rsidRPr="002C576E" w:rsidR="008A4B54" w:rsidP="008A4B54" w:rsidRDefault="008A4B54" w14:paraId="4F3DABFD" w14:textId="2B452121">
            <w:pPr>
              <w:spacing w:line="360" w:lineRule="auto"/>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Att 3</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CF15B4" w14:paraId="0BFBDE8F" w14:textId="041BE997">
            <w:pPr>
              <w:pStyle w:val="EndnoteText"/>
              <w:jc w:val="center"/>
              <w:rPr>
                <w:rFonts w:ascii="Courier New" w:hAnsi="Courier New" w:cs="Courier New"/>
                <w:sz w:val="22"/>
                <w:szCs w:val="22"/>
              </w:rPr>
            </w:pPr>
            <w:r w:rsidRPr="002C576E">
              <w:rPr>
                <w:rFonts w:ascii="Courier New" w:hAnsi="Courier New" w:cs="Courier New"/>
                <w:sz w:val="22"/>
                <w:szCs w:val="22"/>
              </w:rPr>
              <w:t>27</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ED2E5C" w14:paraId="5895B8AA" w14:textId="39E0C734">
            <w:pPr>
              <w:pStyle w:val="EndnoteText"/>
              <w:jc w:val="center"/>
              <w:rPr>
                <w:rFonts w:ascii="Courier New" w:hAnsi="Courier New" w:cs="Courier New"/>
                <w:sz w:val="22"/>
                <w:szCs w:val="22"/>
              </w:rPr>
            </w:pPr>
            <w:r w:rsidRPr="002C576E">
              <w:rPr>
                <w:rFonts w:ascii="Courier New" w:hAnsi="Courier New" w:cs="Courier New"/>
                <w:sz w:val="22"/>
                <w:szCs w:val="22"/>
              </w:rPr>
              <w:t>$16</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8A4B54" w:rsidP="008A4B54" w:rsidRDefault="00043602" w14:paraId="02DA2BC0" w14:textId="6047D12F">
            <w:pPr>
              <w:pStyle w:val="EndnoteText"/>
              <w:jc w:val="center"/>
              <w:rPr>
                <w:rFonts w:ascii="Courier New" w:hAnsi="Courier New" w:cs="Courier New"/>
                <w:sz w:val="22"/>
                <w:szCs w:val="22"/>
              </w:rPr>
            </w:pPr>
            <w:r w:rsidRPr="002C576E">
              <w:rPr>
                <w:rFonts w:ascii="Courier New" w:hAnsi="Courier New" w:cs="Courier New"/>
                <w:sz w:val="22"/>
                <w:szCs w:val="22"/>
              </w:rPr>
              <w:t>$432</w:t>
            </w:r>
          </w:p>
        </w:tc>
      </w:tr>
      <w:tr w:rsidRPr="003D6564" w:rsidR="0023367F" w:rsidTr="00E51D34" w14:paraId="4282156A"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0DD7A4F7" w14:textId="56963261">
            <w:pPr>
              <w:spacing w:line="360" w:lineRule="auto"/>
              <w:jc w:val="center"/>
              <w:rPr>
                <w:rFonts w:ascii="Courier New" w:hAnsi="Courier New" w:cs="Courier New"/>
              </w:rPr>
            </w:pPr>
            <w:r w:rsidRPr="002C576E">
              <w:rPr>
                <w:rFonts w:ascii="Courier New" w:hAnsi="Courier New" w:cs="Courier New"/>
              </w:rPr>
              <w:t xml:space="preserve">Pharmacists </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0783BCA0" w14:textId="77777777">
            <w:pPr>
              <w:jc w:val="center"/>
              <w:rPr>
                <w:rFonts w:ascii="Courier New" w:hAnsi="Courier New" w:cs="Courier New"/>
              </w:rPr>
            </w:pPr>
            <w:r w:rsidRPr="002C576E">
              <w:rPr>
                <w:rFonts w:ascii="Courier New" w:hAnsi="Courier New" w:cs="Courier New"/>
              </w:rPr>
              <w:t>Pre-test survey</w:t>
            </w:r>
          </w:p>
          <w:p w:rsidRPr="002C576E" w:rsidR="0023367F" w:rsidP="0023367F" w:rsidRDefault="0023367F" w14:paraId="24E06343" w14:textId="63E7FFBE">
            <w:pPr>
              <w:spacing w:line="360" w:lineRule="auto"/>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Att 6</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4F4CB869" w14:textId="3000AB80">
            <w:pPr>
              <w:pStyle w:val="EndnoteText"/>
              <w:jc w:val="center"/>
              <w:rPr>
                <w:rFonts w:ascii="Courier New" w:hAnsi="Courier New" w:cs="Courier New"/>
                <w:sz w:val="22"/>
                <w:szCs w:val="22"/>
              </w:rPr>
            </w:pPr>
            <w:r w:rsidRPr="002C576E">
              <w:rPr>
                <w:rFonts w:ascii="Courier New" w:hAnsi="Courier New" w:cs="Courier New"/>
                <w:sz w:val="22"/>
                <w:szCs w:val="22"/>
              </w:rPr>
              <w:t>12</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4D4B8164" w14:textId="24A92B2E">
            <w:pPr>
              <w:pStyle w:val="EndnoteText"/>
              <w:jc w:val="center"/>
              <w:rPr>
                <w:rFonts w:ascii="Courier New" w:hAnsi="Courier New" w:cs="Courier New"/>
                <w:sz w:val="22"/>
                <w:szCs w:val="22"/>
              </w:rPr>
            </w:pPr>
            <w:r w:rsidRPr="002C576E">
              <w:rPr>
                <w:rFonts w:ascii="Courier New" w:hAnsi="Courier New" w:cs="Courier New"/>
                <w:sz w:val="22"/>
                <w:szCs w:val="22"/>
              </w:rPr>
              <w:t>$62</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64AFACB9" w14:textId="51DCDB56">
            <w:pPr>
              <w:pStyle w:val="EndnoteText"/>
              <w:jc w:val="center"/>
              <w:rPr>
                <w:rFonts w:ascii="Courier New" w:hAnsi="Courier New" w:cs="Courier New"/>
                <w:sz w:val="22"/>
                <w:szCs w:val="22"/>
              </w:rPr>
            </w:pPr>
            <w:r w:rsidRPr="002C576E">
              <w:rPr>
                <w:rFonts w:ascii="Courier New" w:hAnsi="Courier New" w:cs="Courier New"/>
                <w:sz w:val="22"/>
                <w:szCs w:val="22"/>
              </w:rPr>
              <w:t>$744</w:t>
            </w:r>
          </w:p>
        </w:tc>
      </w:tr>
      <w:tr w:rsidRPr="003D6564" w:rsidR="0023367F" w:rsidTr="00E51D34" w14:paraId="535E4BD6"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71A44F9D" w14:textId="5B178775">
            <w:pPr>
              <w:spacing w:line="360" w:lineRule="auto"/>
              <w:jc w:val="center"/>
              <w:rPr>
                <w:rFonts w:ascii="Courier New" w:hAnsi="Courier New" w:cs="Courier New"/>
              </w:rPr>
            </w:pPr>
            <w:r w:rsidRPr="002C576E">
              <w:rPr>
                <w:rFonts w:ascii="Courier New" w:hAnsi="Courier New" w:cs="Courier New"/>
              </w:rPr>
              <w:t>Pharmacy technicians</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15E907AF" w14:textId="77777777">
            <w:pPr>
              <w:jc w:val="center"/>
              <w:rPr>
                <w:rFonts w:ascii="Courier New" w:hAnsi="Courier New" w:cs="Courier New"/>
              </w:rPr>
            </w:pPr>
            <w:r w:rsidRPr="002C576E">
              <w:rPr>
                <w:rFonts w:ascii="Courier New" w:hAnsi="Courier New" w:cs="Courier New"/>
              </w:rPr>
              <w:t>Pre-test survey</w:t>
            </w:r>
          </w:p>
          <w:p w:rsidRPr="002C576E" w:rsidR="0023367F" w:rsidP="0023367F" w:rsidRDefault="0023367F" w14:paraId="478F21BC" w14:textId="27D88EE8">
            <w:pPr>
              <w:spacing w:line="360" w:lineRule="auto"/>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Att 6</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590E121F" w14:textId="7B0282A7">
            <w:pPr>
              <w:pStyle w:val="EndnoteText"/>
              <w:jc w:val="center"/>
              <w:rPr>
                <w:rFonts w:ascii="Courier New" w:hAnsi="Courier New" w:cs="Courier New"/>
                <w:sz w:val="22"/>
                <w:szCs w:val="22"/>
              </w:rPr>
            </w:pPr>
            <w:r w:rsidRPr="002C576E">
              <w:rPr>
                <w:rFonts w:ascii="Courier New" w:hAnsi="Courier New" w:cs="Courier New"/>
                <w:sz w:val="22"/>
                <w:szCs w:val="22"/>
              </w:rPr>
              <w:t>18</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23367F" w14:paraId="0BDA0D86" w14:textId="08EA58E8">
            <w:pPr>
              <w:pStyle w:val="EndnoteText"/>
              <w:jc w:val="center"/>
              <w:rPr>
                <w:rFonts w:ascii="Courier New" w:hAnsi="Courier New" w:cs="Courier New"/>
                <w:sz w:val="22"/>
                <w:szCs w:val="22"/>
              </w:rPr>
            </w:pPr>
            <w:r w:rsidRPr="002C576E">
              <w:rPr>
                <w:rFonts w:ascii="Courier New" w:hAnsi="Courier New" w:cs="Courier New"/>
                <w:sz w:val="22"/>
                <w:szCs w:val="22"/>
              </w:rPr>
              <w:t>$16</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23367F" w:rsidP="0023367F" w:rsidRDefault="00643132" w14:paraId="4745947D" w14:textId="7FCCEE78">
            <w:pPr>
              <w:pStyle w:val="EndnoteText"/>
              <w:jc w:val="center"/>
              <w:rPr>
                <w:rFonts w:ascii="Courier New" w:hAnsi="Courier New" w:cs="Courier New"/>
                <w:sz w:val="22"/>
                <w:szCs w:val="22"/>
              </w:rPr>
            </w:pPr>
            <w:r w:rsidRPr="002C576E">
              <w:rPr>
                <w:rFonts w:ascii="Courier New" w:hAnsi="Courier New" w:cs="Courier New"/>
                <w:sz w:val="22"/>
                <w:szCs w:val="22"/>
              </w:rPr>
              <w:t>$288</w:t>
            </w:r>
          </w:p>
        </w:tc>
      </w:tr>
      <w:tr w:rsidRPr="003D6564" w:rsidR="00643132" w:rsidTr="00E51D34" w14:paraId="23A3E309"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563163D9" w14:textId="0D860E33">
            <w:pPr>
              <w:spacing w:line="360" w:lineRule="auto"/>
              <w:jc w:val="center"/>
              <w:rPr>
                <w:rFonts w:ascii="Courier New" w:hAnsi="Courier New" w:cs="Courier New"/>
              </w:rPr>
            </w:pPr>
            <w:r w:rsidRPr="002C576E">
              <w:rPr>
                <w:rFonts w:ascii="Courier New" w:hAnsi="Courier New" w:cs="Courier New"/>
              </w:rPr>
              <w:t xml:space="preserve">Pharmacists </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CD4636" w:rsidP="00CD4636" w:rsidRDefault="00CD4636" w14:paraId="7A58E114" w14:textId="77777777">
            <w:pPr>
              <w:jc w:val="center"/>
              <w:rPr>
                <w:rFonts w:ascii="Courier New" w:hAnsi="Courier New" w:cs="Courier New"/>
              </w:rPr>
            </w:pPr>
            <w:r w:rsidRPr="002C576E">
              <w:rPr>
                <w:rFonts w:ascii="Courier New" w:hAnsi="Courier New" w:cs="Courier New"/>
              </w:rPr>
              <w:t>Post-test survey*</w:t>
            </w:r>
          </w:p>
          <w:p w:rsidRPr="002C576E" w:rsidR="00643132" w:rsidP="00CD4636" w:rsidRDefault="00CD4636" w14:paraId="3FD06C99" w14:textId="3EBFB6EC">
            <w:pPr>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Att 7</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9419FC" w14:paraId="39E31195" w14:textId="6657DF5B">
            <w:pPr>
              <w:pStyle w:val="EndnoteText"/>
              <w:jc w:val="center"/>
              <w:rPr>
                <w:rFonts w:ascii="Courier New" w:hAnsi="Courier New" w:cs="Courier New"/>
                <w:sz w:val="22"/>
                <w:szCs w:val="22"/>
              </w:rPr>
            </w:pPr>
            <w:r w:rsidRPr="002C576E">
              <w:rPr>
                <w:rFonts w:ascii="Courier New" w:hAnsi="Courier New" w:cs="Courier New"/>
                <w:sz w:val="22"/>
                <w:szCs w:val="22"/>
              </w:rPr>
              <w:t>52</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57265F76" w14:textId="54FCC8F9">
            <w:pPr>
              <w:pStyle w:val="EndnoteText"/>
              <w:jc w:val="center"/>
              <w:rPr>
                <w:rFonts w:ascii="Courier New" w:hAnsi="Courier New" w:cs="Courier New"/>
                <w:sz w:val="22"/>
                <w:szCs w:val="22"/>
              </w:rPr>
            </w:pPr>
            <w:r w:rsidRPr="002C576E">
              <w:rPr>
                <w:rFonts w:ascii="Courier New" w:hAnsi="Courier New" w:cs="Courier New"/>
                <w:sz w:val="22"/>
                <w:szCs w:val="22"/>
              </w:rPr>
              <w:t>$62</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0511B5" w14:paraId="76292601" w14:textId="1E0DC2B0">
            <w:pPr>
              <w:pStyle w:val="EndnoteText"/>
              <w:jc w:val="center"/>
              <w:rPr>
                <w:rFonts w:ascii="Courier New" w:hAnsi="Courier New" w:cs="Courier New"/>
                <w:sz w:val="22"/>
                <w:szCs w:val="22"/>
              </w:rPr>
            </w:pPr>
            <w:r w:rsidRPr="002C576E">
              <w:rPr>
                <w:rFonts w:ascii="Courier New" w:hAnsi="Courier New" w:cs="Courier New"/>
                <w:sz w:val="22"/>
                <w:szCs w:val="22"/>
              </w:rPr>
              <w:t>$</w:t>
            </w:r>
            <w:r w:rsidRPr="002C576E" w:rsidR="00FA797B">
              <w:rPr>
                <w:rFonts w:ascii="Courier New" w:hAnsi="Courier New" w:cs="Courier New"/>
                <w:sz w:val="22"/>
                <w:szCs w:val="22"/>
              </w:rPr>
              <w:t>3,</w:t>
            </w:r>
            <w:r w:rsidRPr="002C576E" w:rsidR="00C572FE">
              <w:rPr>
                <w:rFonts w:ascii="Courier New" w:hAnsi="Courier New" w:cs="Courier New"/>
                <w:sz w:val="22"/>
                <w:szCs w:val="22"/>
              </w:rPr>
              <w:t>704</w:t>
            </w:r>
            <w:r w:rsidRPr="002C576E" w:rsidR="009C49E2">
              <w:rPr>
                <w:rFonts w:ascii="Courier New" w:hAnsi="Courier New" w:cs="Courier New"/>
                <w:sz w:val="22"/>
                <w:szCs w:val="22"/>
              </w:rPr>
              <w:t>†</w:t>
            </w:r>
          </w:p>
        </w:tc>
      </w:tr>
      <w:tr w:rsidRPr="003D6564" w:rsidR="00643132" w:rsidTr="00E51D34" w14:paraId="29896413"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404F592B" w14:textId="6ADB702C">
            <w:pPr>
              <w:spacing w:line="360" w:lineRule="auto"/>
              <w:jc w:val="center"/>
              <w:rPr>
                <w:rFonts w:ascii="Courier New" w:hAnsi="Courier New" w:cs="Courier New"/>
              </w:rPr>
            </w:pPr>
            <w:r w:rsidRPr="002C576E">
              <w:rPr>
                <w:rFonts w:ascii="Courier New" w:hAnsi="Courier New" w:cs="Courier New"/>
              </w:rPr>
              <w:t>Pharmacy technicians</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CD4636" w:rsidP="00CD4636" w:rsidRDefault="00CD4636" w14:paraId="237F8391" w14:textId="77777777">
            <w:pPr>
              <w:jc w:val="center"/>
              <w:rPr>
                <w:rFonts w:ascii="Courier New" w:hAnsi="Courier New" w:cs="Courier New"/>
              </w:rPr>
            </w:pPr>
            <w:r w:rsidRPr="002C576E">
              <w:rPr>
                <w:rFonts w:ascii="Courier New" w:hAnsi="Courier New" w:cs="Courier New"/>
              </w:rPr>
              <w:t>Post-test survey*</w:t>
            </w:r>
          </w:p>
          <w:p w:rsidRPr="002C576E" w:rsidR="00643132" w:rsidP="00CD4636" w:rsidRDefault="00CD4636" w14:paraId="3F1CAC73" w14:textId="6DE71063">
            <w:pPr>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Att 7</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9419FC" w14:paraId="4A108BD9" w14:textId="7E223FDD">
            <w:pPr>
              <w:pStyle w:val="EndnoteText"/>
              <w:jc w:val="center"/>
              <w:rPr>
                <w:rFonts w:ascii="Courier New" w:hAnsi="Courier New" w:cs="Courier New"/>
                <w:sz w:val="22"/>
                <w:szCs w:val="22"/>
              </w:rPr>
            </w:pPr>
            <w:r w:rsidRPr="002C576E">
              <w:rPr>
                <w:rFonts w:ascii="Courier New" w:hAnsi="Courier New" w:cs="Courier New"/>
                <w:sz w:val="22"/>
                <w:szCs w:val="22"/>
              </w:rPr>
              <w:t>78</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77D1D606" w14:textId="00B6E568">
            <w:pPr>
              <w:pStyle w:val="EndnoteText"/>
              <w:jc w:val="center"/>
              <w:rPr>
                <w:rFonts w:ascii="Courier New" w:hAnsi="Courier New" w:cs="Courier New"/>
                <w:sz w:val="22"/>
                <w:szCs w:val="22"/>
              </w:rPr>
            </w:pPr>
            <w:r w:rsidRPr="002C576E">
              <w:rPr>
                <w:rFonts w:ascii="Courier New" w:hAnsi="Courier New" w:cs="Courier New"/>
                <w:sz w:val="22"/>
                <w:szCs w:val="22"/>
              </w:rPr>
              <w:t>$16</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0511B5" w14:paraId="480CAE59" w14:textId="10D6F78A">
            <w:pPr>
              <w:pStyle w:val="EndnoteText"/>
              <w:jc w:val="center"/>
              <w:rPr>
                <w:rFonts w:ascii="Courier New" w:hAnsi="Courier New" w:cs="Courier New"/>
                <w:sz w:val="22"/>
                <w:szCs w:val="22"/>
              </w:rPr>
            </w:pPr>
            <w:r w:rsidRPr="002C576E">
              <w:rPr>
                <w:rFonts w:ascii="Courier New" w:hAnsi="Courier New" w:cs="Courier New"/>
                <w:sz w:val="22"/>
                <w:szCs w:val="22"/>
              </w:rPr>
              <w:t>$</w:t>
            </w:r>
            <w:r w:rsidRPr="002C576E" w:rsidR="00C572FE">
              <w:rPr>
                <w:rFonts w:ascii="Courier New" w:hAnsi="Courier New" w:cs="Courier New"/>
                <w:sz w:val="22"/>
                <w:szCs w:val="22"/>
              </w:rPr>
              <w:t>1,968</w:t>
            </w:r>
            <w:r w:rsidRPr="004C37FA" w:rsidR="00B80CAC">
              <w:rPr>
                <w:rFonts w:ascii="Courier New" w:hAnsi="Courier New" w:cs="Courier New"/>
                <w:sz w:val="22"/>
                <w:szCs w:val="22"/>
              </w:rPr>
              <w:t>†</w:t>
            </w:r>
          </w:p>
        </w:tc>
      </w:tr>
      <w:tr w:rsidRPr="003D6564" w:rsidR="00643132" w:rsidTr="00E51D34" w14:paraId="753DBD17"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55CD69D6" w14:textId="77777777">
            <w:pPr>
              <w:spacing w:line="360" w:lineRule="auto"/>
              <w:jc w:val="center"/>
              <w:rPr>
                <w:rFonts w:ascii="Courier New" w:hAnsi="Courier New" w:cs="Courier New"/>
              </w:rPr>
            </w:pPr>
            <w:r w:rsidRPr="002C576E">
              <w:rPr>
                <w:rFonts w:ascii="Courier New" w:hAnsi="Courier New" w:cs="Courier New"/>
              </w:rPr>
              <w:t>Pharmacy Manager</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44622616" w14:textId="77777777">
            <w:pPr>
              <w:spacing w:line="360" w:lineRule="auto"/>
              <w:jc w:val="center"/>
              <w:rPr>
                <w:rFonts w:ascii="Courier New" w:hAnsi="Courier New" w:cs="Courier New"/>
              </w:rPr>
            </w:pPr>
            <w:r w:rsidRPr="002C576E">
              <w:rPr>
                <w:rFonts w:ascii="Courier New" w:hAnsi="Courier New" w:cs="Courier New"/>
              </w:rPr>
              <w:t>Pharmacy syringe sales and service referrals</w:t>
            </w:r>
          </w:p>
          <w:p w:rsidRPr="002C576E" w:rsidR="00643132" w:rsidP="00643132" w:rsidRDefault="00643132" w14:paraId="045BF0B0" w14:textId="3BAE7448">
            <w:pPr>
              <w:spacing w:line="360" w:lineRule="auto"/>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 xml:space="preserve">Att </w:t>
            </w:r>
            <w:r w:rsidR="00B80CAC">
              <w:rPr>
                <w:rFonts w:ascii="Courier New" w:hAnsi="Courier New" w:cs="Courier New"/>
                <w:b/>
                <w:bCs/>
              </w:rPr>
              <w:t>8</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562D497B" w14:textId="3459D2C9">
            <w:pPr>
              <w:pStyle w:val="EndnoteText"/>
              <w:jc w:val="center"/>
              <w:rPr>
                <w:rFonts w:ascii="Courier New" w:hAnsi="Courier New" w:cs="Courier New"/>
                <w:sz w:val="22"/>
                <w:szCs w:val="22"/>
              </w:rPr>
            </w:pPr>
            <w:r w:rsidRPr="002C576E">
              <w:rPr>
                <w:rFonts w:ascii="Courier New" w:hAnsi="Courier New" w:cs="Courier New"/>
                <w:sz w:val="22"/>
                <w:szCs w:val="22"/>
              </w:rPr>
              <w:t>12</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2268E0B5" w14:textId="77777777">
            <w:pPr>
              <w:pStyle w:val="EndnoteText"/>
              <w:jc w:val="center"/>
              <w:rPr>
                <w:rFonts w:ascii="Courier New" w:hAnsi="Courier New" w:cs="Courier New"/>
                <w:sz w:val="22"/>
                <w:szCs w:val="22"/>
              </w:rPr>
            </w:pPr>
            <w:r w:rsidRPr="002C576E">
              <w:rPr>
                <w:rFonts w:ascii="Courier New" w:hAnsi="Courier New" w:cs="Courier New"/>
                <w:sz w:val="22"/>
                <w:szCs w:val="22"/>
              </w:rPr>
              <w:t>$79</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2C813E3F" w14:textId="53CB04BD">
            <w:pPr>
              <w:pStyle w:val="EndnoteText"/>
              <w:jc w:val="center"/>
              <w:rPr>
                <w:rFonts w:ascii="Courier New" w:hAnsi="Courier New" w:cs="Courier New"/>
                <w:sz w:val="22"/>
                <w:szCs w:val="22"/>
              </w:rPr>
            </w:pPr>
            <w:r w:rsidRPr="002C576E">
              <w:rPr>
                <w:rFonts w:ascii="Courier New" w:hAnsi="Courier New" w:cs="Courier New"/>
                <w:sz w:val="22"/>
                <w:szCs w:val="22"/>
              </w:rPr>
              <w:t>$948</w:t>
            </w:r>
          </w:p>
        </w:tc>
      </w:tr>
      <w:tr w:rsidRPr="003D6564" w:rsidR="00643132" w:rsidTr="00E51D34" w14:paraId="09D8E1F2" w14:textId="77777777">
        <w:tc>
          <w:tcPr>
            <w:tcW w:w="1885"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5C8C2320" w14:textId="77777777">
            <w:pPr>
              <w:spacing w:line="360" w:lineRule="auto"/>
              <w:jc w:val="center"/>
              <w:rPr>
                <w:rFonts w:ascii="Courier New" w:hAnsi="Courier New" w:cs="Courier New"/>
              </w:rPr>
            </w:pPr>
            <w:r w:rsidRPr="002C576E">
              <w:rPr>
                <w:rFonts w:ascii="Courier New" w:hAnsi="Courier New" w:cs="Courier New"/>
              </w:rPr>
              <w:t>Project Manager</w:t>
            </w:r>
          </w:p>
        </w:tc>
        <w:tc>
          <w:tcPr>
            <w:tcW w:w="2969"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31E2D4F0" w14:textId="77545F3D">
            <w:pPr>
              <w:spacing w:line="360" w:lineRule="auto"/>
              <w:jc w:val="center"/>
              <w:rPr>
                <w:rFonts w:ascii="Courier New" w:hAnsi="Courier New" w:cs="Courier New"/>
              </w:rPr>
            </w:pPr>
            <w:r w:rsidRPr="002C576E">
              <w:rPr>
                <w:rFonts w:ascii="Courier New" w:hAnsi="Courier New" w:cs="Courier New"/>
              </w:rPr>
              <w:t>Website usage</w:t>
            </w:r>
          </w:p>
          <w:p w:rsidRPr="002C576E" w:rsidR="00643132" w:rsidP="00643132" w:rsidRDefault="00643132" w14:paraId="072C6190" w14:textId="2EAFC573">
            <w:pPr>
              <w:spacing w:line="360" w:lineRule="auto"/>
              <w:jc w:val="center"/>
              <w:rPr>
                <w:rFonts w:ascii="Courier New" w:hAnsi="Courier New" w:cs="Courier New"/>
              </w:rPr>
            </w:pPr>
            <w:r w:rsidRPr="002C576E">
              <w:rPr>
                <w:rFonts w:ascii="Courier New" w:hAnsi="Courier New" w:cs="Courier New"/>
              </w:rPr>
              <w:t>(</w:t>
            </w:r>
            <w:r w:rsidRPr="002C576E">
              <w:rPr>
                <w:rFonts w:ascii="Courier New" w:hAnsi="Courier New" w:cs="Courier New"/>
                <w:b/>
                <w:bCs/>
              </w:rPr>
              <w:t xml:space="preserve">Att </w:t>
            </w:r>
            <w:r w:rsidR="00B80CAC">
              <w:rPr>
                <w:rFonts w:ascii="Courier New" w:hAnsi="Courier New" w:cs="Courier New"/>
                <w:b/>
                <w:bCs/>
              </w:rPr>
              <w:t>9</w:t>
            </w:r>
            <w:r w:rsidRPr="002C576E">
              <w:rPr>
                <w:rFonts w:ascii="Courier New" w:hAnsi="Courier New" w:cs="Courier New"/>
              </w:rPr>
              <w:t>)</w:t>
            </w:r>
          </w:p>
        </w:tc>
        <w:tc>
          <w:tcPr>
            <w:tcW w:w="1081"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9C74D1" w14:paraId="4CA78A1C" w14:textId="283697B5">
            <w:pPr>
              <w:pStyle w:val="EndnoteText"/>
              <w:jc w:val="center"/>
              <w:rPr>
                <w:rFonts w:ascii="Courier New" w:hAnsi="Courier New" w:cs="Courier New"/>
                <w:sz w:val="22"/>
                <w:szCs w:val="22"/>
              </w:rPr>
            </w:pPr>
            <w:r w:rsidRPr="002C576E">
              <w:rPr>
                <w:rFonts w:ascii="Courier New" w:hAnsi="Courier New" w:cs="Courier New"/>
                <w:sz w:val="22"/>
                <w:szCs w:val="22"/>
              </w:rPr>
              <w:t>0.25</w:t>
            </w:r>
          </w:p>
        </w:tc>
        <w:tc>
          <w:tcPr>
            <w:tcW w:w="153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526A21DF" w14:textId="77777777">
            <w:pPr>
              <w:pStyle w:val="EndnoteText"/>
              <w:jc w:val="center"/>
              <w:rPr>
                <w:rFonts w:ascii="Courier New" w:hAnsi="Courier New" w:cs="Courier New"/>
                <w:sz w:val="22"/>
                <w:szCs w:val="22"/>
              </w:rPr>
            </w:pPr>
            <w:r w:rsidRPr="002C576E">
              <w:rPr>
                <w:rFonts w:ascii="Courier New" w:hAnsi="Courier New" w:cs="Courier New"/>
                <w:sz w:val="22"/>
                <w:szCs w:val="22"/>
              </w:rPr>
              <w:t>$75</w:t>
            </w:r>
          </w:p>
        </w:tc>
        <w:tc>
          <w:tcPr>
            <w:tcW w:w="1710" w:type="dxa"/>
            <w:tcBorders>
              <w:top w:val="single" w:color="auto" w:sz="4" w:space="0"/>
              <w:left w:val="single" w:color="auto" w:sz="4" w:space="0"/>
              <w:bottom w:val="single" w:color="auto" w:sz="4" w:space="0"/>
              <w:right w:val="single" w:color="auto" w:sz="4" w:space="0"/>
            </w:tcBorders>
            <w:vAlign w:val="center"/>
          </w:tcPr>
          <w:p w:rsidRPr="002C576E" w:rsidR="00643132" w:rsidP="00643132" w:rsidRDefault="00643132" w14:paraId="4CA24FB6" w14:textId="5166C6CE">
            <w:pPr>
              <w:pStyle w:val="EndnoteText"/>
              <w:jc w:val="center"/>
              <w:rPr>
                <w:rFonts w:ascii="Courier New" w:hAnsi="Courier New" w:cs="Courier New"/>
                <w:sz w:val="22"/>
                <w:szCs w:val="22"/>
              </w:rPr>
            </w:pPr>
            <w:r w:rsidRPr="002C576E">
              <w:rPr>
                <w:rFonts w:ascii="Courier New" w:hAnsi="Courier New" w:cs="Courier New"/>
                <w:sz w:val="22"/>
                <w:szCs w:val="22"/>
              </w:rPr>
              <w:t>$19</w:t>
            </w:r>
          </w:p>
        </w:tc>
      </w:tr>
    </w:tbl>
    <w:p w:rsidR="00AA10A9" w:rsidP="00AA10A9" w:rsidRDefault="00425422" w14:paraId="000449DE" w14:textId="77777777">
      <w:pPr>
        <w:spacing w:after="0" w:line="240" w:lineRule="auto"/>
        <w:rPr>
          <w:rFonts w:ascii="Courier New" w:hAnsi="Courier New" w:cs="Courier New"/>
          <w:sz w:val="18"/>
          <w:szCs w:val="18"/>
        </w:rPr>
      </w:pPr>
      <w:r w:rsidRPr="002C576E">
        <w:rPr>
          <w:rFonts w:ascii="Courier New" w:hAnsi="Courier New" w:cs="Courier New"/>
          <w:sz w:val="18"/>
          <w:szCs w:val="18"/>
        </w:rPr>
        <w:t xml:space="preserve">* </w:t>
      </w:r>
      <w:r w:rsidRPr="002C576E" w:rsidR="00D50CC2">
        <w:rPr>
          <w:rFonts w:ascii="Courier New" w:hAnsi="Courier New" w:cs="Courier New"/>
          <w:sz w:val="18"/>
          <w:szCs w:val="18"/>
        </w:rPr>
        <w:t>B</w:t>
      </w:r>
      <w:r w:rsidRPr="002C576E">
        <w:rPr>
          <w:rFonts w:ascii="Courier New" w:hAnsi="Courier New" w:cs="Courier New"/>
          <w:sz w:val="18"/>
          <w:szCs w:val="18"/>
        </w:rPr>
        <w:t xml:space="preserve">urden </w:t>
      </w:r>
      <w:r w:rsidRPr="002C576E" w:rsidR="00D50CC2">
        <w:rPr>
          <w:rFonts w:ascii="Courier New" w:hAnsi="Courier New" w:cs="Courier New"/>
          <w:sz w:val="18"/>
          <w:szCs w:val="18"/>
        </w:rPr>
        <w:t xml:space="preserve">costs </w:t>
      </w:r>
      <w:r w:rsidRPr="002C576E">
        <w:rPr>
          <w:rFonts w:ascii="Courier New" w:hAnsi="Courier New" w:cs="Courier New"/>
          <w:sz w:val="18"/>
          <w:szCs w:val="18"/>
        </w:rPr>
        <w:t xml:space="preserve">of the online training and post-test survey </w:t>
      </w:r>
      <w:r w:rsidRPr="002C576E" w:rsidR="00D50CC2">
        <w:rPr>
          <w:rFonts w:ascii="Courier New" w:hAnsi="Courier New" w:cs="Courier New"/>
          <w:sz w:val="18"/>
          <w:szCs w:val="18"/>
        </w:rPr>
        <w:t>are</w:t>
      </w:r>
      <w:r w:rsidRPr="002C576E">
        <w:rPr>
          <w:rFonts w:ascii="Courier New" w:hAnsi="Courier New" w:cs="Courier New"/>
          <w:sz w:val="18"/>
          <w:szCs w:val="18"/>
        </w:rPr>
        <w:t xml:space="preserve"> combined.  </w:t>
      </w:r>
    </w:p>
    <w:p w:rsidRPr="002C576E" w:rsidR="00070C03" w:rsidP="00AA10A9" w:rsidRDefault="009C49E2" w14:paraId="6060B8CF" w14:textId="39C798B3">
      <w:pPr>
        <w:spacing w:after="0" w:line="240" w:lineRule="auto"/>
        <w:rPr>
          <w:rFonts w:ascii="Courier New" w:hAnsi="Courier New" w:cs="Courier New"/>
          <w:sz w:val="18"/>
          <w:szCs w:val="18"/>
        </w:rPr>
      </w:pPr>
      <w:r w:rsidRPr="002C576E">
        <w:rPr>
          <w:rFonts w:ascii="Courier New" w:hAnsi="Courier New" w:cs="Courier New"/>
          <w:sz w:val="18"/>
          <w:szCs w:val="18"/>
        </w:rPr>
        <w:t>†</w:t>
      </w:r>
      <w:r w:rsidRPr="002C576E" w:rsidR="00EE0A90">
        <w:rPr>
          <w:rFonts w:ascii="Courier New" w:hAnsi="Courier New" w:cs="Courier New"/>
          <w:sz w:val="18"/>
          <w:szCs w:val="18"/>
        </w:rPr>
        <w:t>Respondent cost includes hourly wage rate and participation token</w:t>
      </w:r>
      <w:r w:rsidRPr="002C576E" w:rsidR="004768F5">
        <w:rPr>
          <w:rFonts w:ascii="Courier New" w:hAnsi="Courier New" w:cs="Courier New"/>
          <w:sz w:val="18"/>
          <w:szCs w:val="18"/>
        </w:rPr>
        <w:t xml:space="preserve"> of $20</w:t>
      </w:r>
      <w:r w:rsidRPr="002C576E" w:rsidR="002C3618">
        <w:rPr>
          <w:rFonts w:ascii="Courier New" w:hAnsi="Courier New" w:cs="Courier New"/>
          <w:sz w:val="18"/>
          <w:szCs w:val="18"/>
        </w:rPr>
        <w:t xml:space="preserve"> per participant</w:t>
      </w:r>
      <w:r w:rsidRPr="002C576E" w:rsidR="00EE0A90">
        <w:rPr>
          <w:rFonts w:ascii="Courier New" w:hAnsi="Courier New" w:cs="Courier New"/>
          <w:sz w:val="18"/>
          <w:szCs w:val="18"/>
        </w:rPr>
        <w:t xml:space="preserve">. </w:t>
      </w:r>
    </w:p>
    <w:p w:rsidR="003E2736" w:rsidP="004C37F3" w:rsidRDefault="003E2736" w14:paraId="799ECA5E" w14:textId="35D4EC2A">
      <w:pPr>
        <w:spacing w:line="360" w:lineRule="auto"/>
        <w:rPr>
          <w:rFonts w:ascii="Courier New" w:hAnsi="Courier New" w:cs="Courier New"/>
          <w:sz w:val="24"/>
          <w:szCs w:val="24"/>
        </w:rPr>
      </w:pPr>
    </w:p>
    <w:p w:rsidRPr="003F58F6" w:rsidR="00A36D51" w:rsidP="004C37F3" w:rsidRDefault="00A36D51" w14:paraId="4474CE37" w14:textId="77777777">
      <w:pPr>
        <w:spacing w:line="360" w:lineRule="auto"/>
        <w:rPr>
          <w:rFonts w:ascii="Courier New" w:hAnsi="Courier New" w:cs="Courier New"/>
          <w:sz w:val="24"/>
          <w:szCs w:val="24"/>
        </w:rPr>
      </w:pPr>
    </w:p>
    <w:p w:rsidRPr="003F58F6" w:rsidR="00164C9E" w:rsidP="004C37F3" w:rsidRDefault="00164C9E" w14:paraId="5BC66AF0" w14:textId="77777777">
      <w:pPr>
        <w:spacing w:line="360" w:lineRule="auto"/>
        <w:rPr>
          <w:rFonts w:ascii="Courier New" w:hAnsi="Courier New" w:cs="Courier New"/>
          <w:b/>
          <w:bCs/>
          <w:sz w:val="24"/>
          <w:szCs w:val="24"/>
        </w:rPr>
      </w:pPr>
      <w:r w:rsidRPr="003F58F6">
        <w:rPr>
          <w:rFonts w:ascii="Courier New" w:hAnsi="Courier New" w:cs="Courier New"/>
          <w:b/>
          <w:bCs/>
          <w:sz w:val="24"/>
          <w:szCs w:val="24"/>
        </w:rPr>
        <w:lastRenderedPageBreak/>
        <w:t>A.13.  Estimates of other Total Annual Cost Burden to Respondents or Record Keepers</w:t>
      </w:r>
    </w:p>
    <w:p w:rsidRPr="00A36D51" w:rsidR="004870D1" w:rsidP="00A36D51" w:rsidRDefault="00164C9E" w14:paraId="027CD1C5" w14:textId="70CD35FD">
      <w:pPr>
        <w:pStyle w:val="EndnoteText"/>
        <w:spacing w:before="240"/>
        <w:rPr>
          <w:rFonts w:ascii="Courier New" w:hAnsi="Courier New" w:cs="Courier New"/>
          <w:sz w:val="24"/>
          <w:szCs w:val="24"/>
        </w:rPr>
      </w:pPr>
      <w:r w:rsidRPr="003F58F6">
        <w:rPr>
          <w:rFonts w:ascii="Courier New" w:hAnsi="Courier New" w:cs="Courier New"/>
          <w:sz w:val="24"/>
          <w:szCs w:val="24"/>
        </w:rPr>
        <w:t>There are no direct costs to respondents other than their time to participate in the data collection.</w:t>
      </w:r>
    </w:p>
    <w:p w:rsidRPr="003F58F6" w:rsidR="00164C9E" w:rsidP="00C70D8F" w:rsidRDefault="00164C9E" w14:paraId="6D922F1F" w14:textId="7790A0FC">
      <w:pPr>
        <w:spacing w:before="240" w:line="360" w:lineRule="auto"/>
        <w:rPr>
          <w:rFonts w:ascii="Courier New" w:hAnsi="Courier New" w:cs="Courier New"/>
          <w:b/>
          <w:bCs/>
          <w:sz w:val="24"/>
          <w:szCs w:val="24"/>
        </w:rPr>
      </w:pPr>
      <w:r w:rsidRPr="003F58F6">
        <w:rPr>
          <w:rFonts w:ascii="Courier New" w:hAnsi="Courier New" w:cs="Courier New"/>
          <w:b/>
          <w:bCs/>
          <w:sz w:val="24"/>
          <w:szCs w:val="24"/>
        </w:rPr>
        <w:t>A.14.  Annualized Cost to the Government</w:t>
      </w:r>
    </w:p>
    <w:p w:rsidRPr="003F58F6" w:rsidR="00164C9E" w:rsidP="00C70D8F" w:rsidRDefault="00164C9E" w14:paraId="3B68C96D" w14:textId="20D8C99E">
      <w:pPr>
        <w:spacing w:line="360" w:lineRule="auto"/>
        <w:rPr>
          <w:rFonts w:ascii="Courier New" w:hAnsi="Courier New" w:cs="Courier New"/>
          <w:sz w:val="24"/>
          <w:szCs w:val="24"/>
        </w:rPr>
      </w:pPr>
      <w:r w:rsidRPr="003F58F6">
        <w:rPr>
          <w:rFonts w:ascii="Courier New" w:hAnsi="Courier New" w:cs="Courier New"/>
          <w:sz w:val="24"/>
          <w:szCs w:val="24"/>
        </w:rPr>
        <w:t>Table A14: Annualized Cost to the Government</w:t>
      </w:r>
    </w:p>
    <w:tbl>
      <w:tblPr>
        <w:tblStyle w:val="TableGrid"/>
        <w:tblW w:w="0" w:type="auto"/>
        <w:tblLook w:val="04A0" w:firstRow="1" w:lastRow="0" w:firstColumn="1" w:lastColumn="0" w:noHBand="0" w:noVBand="1"/>
      </w:tblPr>
      <w:tblGrid>
        <w:gridCol w:w="2723"/>
        <w:gridCol w:w="2073"/>
        <w:gridCol w:w="1774"/>
        <w:gridCol w:w="1081"/>
        <w:gridCol w:w="1699"/>
      </w:tblGrid>
      <w:tr w:rsidRPr="003F58F6" w:rsidR="00164C9E" w:rsidTr="00997DEC" w14:paraId="7AD352E7" w14:textId="77777777">
        <w:tc>
          <w:tcPr>
            <w:tcW w:w="2755" w:type="dxa"/>
            <w:tcBorders>
              <w:top w:val="single" w:color="auto" w:sz="4" w:space="0"/>
              <w:left w:val="single" w:color="auto" w:sz="4" w:space="0"/>
              <w:bottom w:val="single" w:color="auto" w:sz="4" w:space="0"/>
              <w:right w:val="single" w:color="auto" w:sz="4" w:space="0"/>
            </w:tcBorders>
          </w:tcPr>
          <w:p w:rsidRPr="003F58F6" w:rsidR="00164C9E" w:rsidP="004C37F3" w:rsidRDefault="00164C9E" w14:paraId="3E04211B" w14:textId="77777777">
            <w:pPr>
              <w:pStyle w:val="EndnoteText"/>
              <w:rPr>
                <w:rFonts w:ascii="Courier New" w:hAnsi="Courier New" w:cs="Courier New"/>
                <w:sz w:val="24"/>
                <w:szCs w:val="24"/>
              </w:rPr>
            </w:pPr>
          </w:p>
        </w:tc>
        <w:tc>
          <w:tcPr>
            <w:tcW w:w="21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3F76DFBA" w14:textId="77777777">
            <w:pPr>
              <w:pStyle w:val="EndnoteText"/>
              <w:rPr>
                <w:rFonts w:ascii="Courier New" w:hAnsi="Courier New" w:cs="Courier New"/>
                <w:sz w:val="24"/>
                <w:szCs w:val="24"/>
              </w:rPr>
            </w:pPr>
            <w:r w:rsidRPr="003F58F6">
              <w:rPr>
                <w:rFonts w:ascii="Courier New" w:hAnsi="Courier New" w:cs="Courier New"/>
                <w:sz w:val="24"/>
                <w:szCs w:val="24"/>
              </w:rPr>
              <w:t>Federal salary grade</w:t>
            </w:r>
          </w:p>
        </w:tc>
        <w:tc>
          <w:tcPr>
            <w:tcW w:w="18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4E71B105" w14:textId="77777777">
            <w:pPr>
              <w:pStyle w:val="EndnoteText"/>
              <w:rPr>
                <w:rFonts w:ascii="Courier New" w:hAnsi="Courier New" w:cs="Courier New"/>
                <w:sz w:val="24"/>
                <w:szCs w:val="24"/>
              </w:rPr>
            </w:pPr>
            <w:r w:rsidRPr="003F58F6">
              <w:rPr>
                <w:rFonts w:ascii="Courier New" w:hAnsi="Courier New" w:cs="Courier New"/>
                <w:sz w:val="24"/>
                <w:szCs w:val="24"/>
              </w:rPr>
              <w:t>Salary</w:t>
            </w:r>
          </w:p>
        </w:tc>
        <w:tc>
          <w:tcPr>
            <w:tcW w:w="993"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7AA0ED78" w14:textId="77777777">
            <w:pPr>
              <w:pStyle w:val="EndnoteText"/>
              <w:rPr>
                <w:rFonts w:ascii="Courier New" w:hAnsi="Courier New" w:cs="Courier New"/>
                <w:sz w:val="24"/>
                <w:szCs w:val="24"/>
              </w:rPr>
            </w:pPr>
            <w:r w:rsidRPr="003F58F6">
              <w:rPr>
                <w:rFonts w:ascii="Courier New" w:hAnsi="Courier New" w:cs="Courier New"/>
                <w:sz w:val="24"/>
                <w:szCs w:val="24"/>
              </w:rPr>
              <w:t>% effort</w:t>
            </w:r>
          </w:p>
        </w:tc>
        <w:tc>
          <w:tcPr>
            <w:tcW w:w="1702"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0AC320F0" w14:textId="77777777">
            <w:pPr>
              <w:pStyle w:val="EndnoteText"/>
              <w:rPr>
                <w:rFonts w:ascii="Courier New" w:hAnsi="Courier New" w:cs="Courier New"/>
                <w:sz w:val="24"/>
                <w:szCs w:val="24"/>
              </w:rPr>
            </w:pPr>
            <w:r w:rsidRPr="003F58F6">
              <w:rPr>
                <w:rFonts w:ascii="Courier New" w:hAnsi="Courier New" w:cs="Courier New"/>
                <w:sz w:val="24"/>
                <w:szCs w:val="24"/>
              </w:rPr>
              <w:t>Annualized cost</w:t>
            </w:r>
          </w:p>
        </w:tc>
      </w:tr>
      <w:tr w:rsidRPr="003F58F6" w:rsidR="00164C9E" w:rsidTr="00997DEC" w14:paraId="7C5C03D6" w14:textId="77777777">
        <w:tc>
          <w:tcPr>
            <w:tcW w:w="2755"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18205F35" w14:textId="77777777">
            <w:pPr>
              <w:pStyle w:val="EndnoteText"/>
              <w:rPr>
                <w:rFonts w:ascii="Courier New" w:hAnsi="Courier New" w:cs="Courier New"/>
                <w:sz w:val="24"/>
                <w:szCs w:val="24"/>
              </w:rPr>
            </w:pPr>
            <w:r w:rsidRPr="003F58F6">
              <w:rPr>
                <w:rFonts w:ascii="Courier New" w:hAnsi="Courier New" w:cs="Courier New"/>
                <w:sz w:val="24"/>
                <w:szCs w:val="24"/>
              </w:rPr>
              <w:t>Contract</w:t>
            </w:r>
          </w:p>
        </w:tc>
        <w:tc>
          <w:tcPr>
            <w:tcW w:w="21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2CF12E53" w14:textId="77777777">
            <w:pPr>
              <w:pStyle w:val="EndnoteText"/>
              <w:rPr>
                <w:rFonts w:ascii="Courier New" w:hAnsi="Courier New" w:cs="Courier New"/>
                <w:sz w:val="24"/>
                <w:szCs w:val="24"/>
              </w:rPr>
            </w:pPr>
            <w:r w:rsidRPr="003F58F6">
              <w:rPr>
                <w:rFonts w:ascii="Courier New" w:hAnsi="Courier New" w:cs="Courier New"/>
                <w:sz w:val="24"/>
                <w:szCs w:val="24"/>
              </w:rPr>
              <w:t>----</w:t>
            </w:r>
          </w:p>
        </w:tc>
        <w:tc>
          <w:tcPr>
            <w:tcW w:w="18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3B8AF73A" w14:textId="77777777">
            <w:pPr>
              <w:pStyle w:val="EndnoteText"/>
              <w:rPr>
                <w:rFonts w:ascii="Courier New" w:hAnsi="Courier New" w:cs="Courier New"/>
                <w:sz w:val="24"/>
                <w:szCs w:val="24"/>
              </w:rPr>
            </w:pPr>
            <w:r w:rsidRPr="003F58F6">
              <w:rPr>
                <w:rFonts w:ascii="Courier New" w:hAnsi="Courier New" w:cs="Courier New"/>
                <w:sz w:val="24"/>
                <w:szCs w:val="24"/>
              </w:rPr>
              <w:t>----</w:t>
            </w:r>
          </w:p>
        </w:tc>
        <w:tc>
          <w:tcPr>
            <w:tcW w:w="993"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5D3B3413" w14:textId="77777777">
            <w:pPr>
              <w:pStyle w:val="EndnoteText"/>
              <w:rPr>
                <w:rFonts w:ascii="Courier New" w:hAnsi="Courier New" w:cs="Courier New"/>
                <w:sz w:val="24"/>
                <w:szCs w:val="24"/>
              </w:rPr>
            </w:pPr>
            <w:r w:rsidRPr="003F58F6">
              <w:rPr>
                <w:rFonts w:ascii="Courier New" w:hAnsi="Courier New" w:cs="Courier New"/>
                <w:sz w:val="24"/>
                <w:szCs w:val="24"/>
              </w:rPr>
              <w:t>----</w:t>
            </w:r>
          </w:p>
        </w:tc>
        <w:tc>
          <w:tcPr>
            <w:tcW w:w="1702"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4349AC19" w14:textId="77777777">
            <w:pPr>
              <w:pStyle w:val="EndnoteText"/>
              <w:rPr>
                <w:rFonts w:ascii="Courier New" w:hAnsi="Courier New" w:cs="Courier New"/>
                <w:sz w:val="24"/>
                <w:szCs w:val="24"/>
              </w:rPr>
            </w:pPr>
            <w:r w:rsidRPr="003F58F6">
              <w:rPr>
                <w:rFonts w:ascii="Courier New" w:hAnsi="Courier New" w:cs="Courier New"/>
                <w:sz w:val="24"/>
                <w:szCs w:val="24"/>
              </w:rPr>
              <w:t>$</w:t>
            </w:r>
            <w:r w:rsidRPr="003F58F6" w:rsidR="0011265B">
              <w:rPr>
                <w:rFonts w:ascii="Courier New" w:hAnsi="Courier New" w:cs="Courier New"/>
                <w:sz w:val="24"/>
                <w:szCs w:val="24"/>
              </w:rPr>
              <w:t>561,488</w:t>
            </w:r>
          </w:p>
        </w:tc>
      </w:tr>
      <w:tr w:rsidRPr="003F58F6" w:rsidR="00164C9E" w:rsidTr="00997DEC" w14:paraId="70C618E8" w14:textId="77777777">
        <w:tc>
          <w:tcPr>
            <w:tcW w:w="2755"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710C10E4" w14:textId="77777777">
            <w:pPr>
              <w:pStyle w:val="EndnoteText"/>
              <w:rPr>
                <w:rFonts w:ascii="Courier New" w:hAnsi="Courier New" w:cs="Courier New"/>
                <w:sz w:val="24"/>
                <w:szCs w:val="24"/>
              </w:rPr>
            </w:pPr>
            <w:r w:rsidRPr="003F58F6">
              <w:rPr>
                <w:rFonts w:ascii="Courier New" w:hAnsi="Courier New" w:cs="Courier New"/>
                <w:sz w:val="24"/>
                <w:szCs w:val="24"/>
              </w:rPr>
              <w:t xml:space="preserve">CDC Project Officer </w:t>
            </w:r>
          </w:p>
        </w:tc>
        <w:tc>
          <w:tcPr>
            <w:tcW w:w="21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76F0E73F" w14:textId="77777777">
            <w:pPr>
              <w:pStyle w:val="EndnoteText"/>
              <w:rPr>
                <w:rFonts w:ascii="Courier New" w:hAnsi="Courier New" w:cs="Courier New"/>
                <w:sz w:val="24"/>
                <w:szCs w:val="24"/>
              </w:rPr>
            </w:pPr>
            <w:r w:rsidRPr="003F58F6">
              <w:rPr>
                <w:rFonts w:ascii="Courier New" w:hAnsi="Courier New" w:cs="Courier New"/>
                <w:sz w:val="24"/>
                <w:szCs w:val="24"/>
              </w:rPr>
              <w:t>GS 14-10</w:t>
            </w:r>
          </w:p>
        </w:tc>
        <w:tc>
          <w:tcPr>
            <w:tcW w:w="18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12E455CC" w14:textId="77777777">
            <w:pPr>
              <w:pStyle w:val="EndnoteText"/>
              <w:rPr>
                <w:rFonts w:ascii="Courier New" w:hAnsi="Courier New" w:cs="Courier New"/>
                <w:sz w:val="24"/>
                <w:szCs w:val="24"/>
              </w:rPr>
            </w:pPr>
            <w:r w:rsidRPr="003F58F6">
              <w:rPr>
                <w:rFonts w:ascii="Courier New" w:hAnsi="Courier New" w:cs="Courier New"/>
                <w:sz w:val="24"/>
                <w:szCs w:val="24"/>
              </w:rPr>
              <w:t>$14</w:t>
            </w:r>
            <w:r w:rsidRPr="003F58F6" w:rsidR="0011265B">
              <w:rPr>
                <w:rFonts w:ascii="Courier New" w:hAnsi="Courier New" w:cs="Courier New"/>
                <w:sz w:val="24"/>
                <w:szCs w:val="24"/>
              </w:rPr>
              <w:t>9,129</w:t>
            </w:r>
          </w:p>
        </w:tc>
        <w:tc>
          <w:tcPr>
            <w:tcW w:w="993"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5CBC3AF7" w14:textId="77777777">
            <w:pPr>
              <w:pStyle w:val="EndnoteText"/>
              <w:rPr>
                <w:rFonts w:ascii="Courier New" w:hAnsi="Courier New" w:cs="Courier New"/>
                <w:sz w:val="24"/>
                <w:szCs w:val="24"/>
              </w:rPr>
            </w:pPr>
            <w:r w:rsidRPr="003F58F6">
              <w:rPr>
                <w:rFonts w:ascii="Courier New" w:hAnsi="Courier New" w:cs="Courier New"/>
                <w:sz w:val="24"/>
                <w:szCs w:val="24"/>
              </w:rPr>
              <w:t>25%</w:t>
            </w:r>
          </w:p>
        </w:tc>
        <w:tc>
          <w:tcPr>
            <w:tcW w:w="1702"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3C2EF6FD" w14:textId="77777777">
            <w:pPr>
              <w:spacing w:line="360" w:lineRule="auto"/>
              <w:rPr>
                <w:rFonts w:ascii="Courier New" w:hAnsi="Courier New" w:cs="Courier New"/>
                <w:color w:val="000000"/>
                <w:sz w:val="24"/>
                <w:szCs w:val="24"/>
              </w:rPr>
            </w:pPr>
            <w:r w:rsidRPr="003F58F6">
              <w:rPr>
                <w:rFonts w:ascii="Courier New" w:hAnsi="Courier New" w:cs="Courier New"/>
                <w:color w:val="000000"/>
                <w:sz w:val="24"/>
                <w:szCs w:val="24"/>
              </w:rPr>
              <w:t>$</w:t>
            </w:r>
            <w:r w:rsidRPr="003F58F6" w:rsidR="0011265B">
              <w:rPr>
                <w:rFonts w:ascii="Courier New" w:hAnsi="Courier New" w:cs="Courier New"/>
                <w:color w:val="000000"/>
                <w:sz w:val="24"/>
                <w:szCs w:val="24"/>
              </w:rPr>
              <w:t>37,282</w:t>
            </w:r>
          </w:p>
        </w:tc>
      </w:tr>
      <w:tr w:rsidRPr="003F58F6" w:rsidR="00164C9E" w:rsidTr="00997DEC" w14:paraId="7B14120B" w14:textId="77777777">
        <w:tc>
          <w:tcPr>
            <w:tcW w:w="2755" w:type="dxa"/>
            <w:tcBorders>
              <w:top w:val="single" w:color="auto" w:sz="4" w:space="0"/>
              <w:left w:val="single" w:color="auto" w:sz="4" w:space="0"/>
              <w:bottom w:val="single" w:color="auto" w:sz="4" w:space="0"/>
              <w:right w:val="single" w:color="auto" w:sz="4" w:space="0"/>
            </w:tcBorders>
          </w:tcPr>
          <w:p w:rsidRPr="003F58F6" w:rsidR="00164C9E" w:rsidP="004C37F3" w:rsidRDefault="00164C9E" w14:paraId="7AB663AE" w14:textId="77777777">
            <w:pPr>
              <w:pStyle w:val="EndnoteText"/>
              <w:rPr>
                <w:rFonts w:ascii="Courier New" w:hAnsi="Courier New" w:cs="Courier New"/>
                <w:sz w:val="24"/>
                <w:szCs w:val="24"/>
              </w:rPr>
            </w:pPr>
            <w:r w:rsidRPr="003F58F6">
              <w:rPr>
                <w:rFonts w:ascii="Courier New" w:hAnsi="Courier New" w:cs="Courier New"/>
                <w:sz w:val="24"/>
                <w:szCs w:val="24"/>
              </w:rPr>
              <w:t xml:space="preserve">CDC Contracting Officer </w:t>
            </w:r>
            <w:r w:rsidRPr="003F58F6" w:rsidR="004D4A7D">
              <w:rPr>
                <w:rFonts w:ascii="Courier New" w:hAnsi="Courier New" w:cs="Courier New"/>
                <w:sz w:val="24"/>
                <w:szCs w:val="24"/>
              </w:rPr>
              <w:t>Representative</w:t>
            </w:r>
          </w:p>
        </w:tc>
        <w:tc>
          <w:tcPr>
            <w:tcW w:w="2100" w:type="dxa"/>
            <w:tcBorders>
              <w:top w:val="single" w:color="auto" w:sz="4" w:space="0"/>
              <w:left w:val="single" w:color="auto" w:sz="4" w:space="0"/>
              <w:bottom w:val="single" w:color="auto" w:sz="4" w:space="0"/>
              <w:right w:val="single" w:color="auto" w:sz="4" w:space="0"/>
            </w:tcBorders>
          </w:tcPr>
          <w:p w:rsidRPr="003F58F6" w:rsidR="00164C9E" w:rsidP="004C37F3" w:rsidRDefault="004D4A7D" w14:paraId="421AFD87" w14:textId="77777777">
            <w:pPr>
              <w:pStyle w:val="EndnoteText"/>
              <w:rPr>
                <w:rFonts w:ascii="Courier New" w:hAnsi="Courier New" w:cs="Courier New"/>
                <w:sz w:val="24"/>
                <w:szCs w:val="24"/>
              </w:rPr>
            </w:pPr>
            <w:r w:rsidRPr="003F58F6">
              <w:rPr>
                <w:rFonts w:ascii="Courier New" w:hAnsi="Courier New" w:cs="Courier New"/>
                <w:sz w:val="24"/>
                <w:szCs w:val="24"/>
              </w:rPr>
              <w:t>GS 13-10</w:t>
            </w:r>
          </w:p>
        </w:tc>
        <w:tc>
          <w:tcPr>
            <w:tcW w:w="1800" w:type="dxa"/>
            <w:tcBorders>
              <w:top w:val="single" w:color="auto" w:sz="4" w:space="0"/>
              <w:left w:val="single" w:color="auto" w:sz="4" w:space="0"/>
              <w:bottom w:val="single" w:color="auto" w:sz="4" w:space="0"/>
              <w:right w:val="single" w:color="auto" w:sz="4" w:space="0"/>
            </w:tcBorders>
          </w:tcPr>
          <w:p w:rsidRPr="003F58F6" w:rsidR="00164C9E" w:rsidP="004C37F3" w:rsidRDefault="0011265B" w14:paraId="207CEC80" w14:textId="77777777">
            <w:pPr>
              <w:pStyle w:val="EndnoteText"/>
              <w:rPr>
                <w:rFonts w:ascii="Courier New" w:hAnsi="Courier New" w:cs="Courier New"/>
                <w:sz w:val="24"/>
                <w:szCs w:val="24"/>
              </w:rPr>
            </w:pPr>
            <w:r w:rsidRPr="003F58F6">
              <w:rPr>
                <w:rFonts w:ascii="Courier New" w:hAnsi="Courier New" w:cs="Courier New"/>
                <w:sz w:val="24"/>
                <w:szCs w:val="24"/>
              </w:rPr>
              <w:t>$126,202</w:t>
            </w:r>
          </w:p>
        </w:tc>
        <w:tc>
          <w:tcPr>
            <w:tcW w:w="993" w:type="dxa"/>
            <w:tcBorders>
              <w:top w:val="single" w:color="auto" w:sz="4" w:space="0"/>
              <w:left w:val="single" w:color="auto" w:sz="4" w:space="0"/>
              <w:bottom w:val="single" w:color="auto" w:sz="4" w:space="0"/>
              <w:right w:val="single" w:color="auto" w:sz="4" w:space="0"/>
            </w:tcBorders>
          </w:tcPr>
          <w:p w:rsidRPr="003F58F6" w:rsidR="00164C9E" w:rsidP="004C37F3" w:rsidRDefault="004D4A7D" w14:paraId="7389B6C6" w14:textId="77777777">
            <w:pPr>
              <w:pStyle w:val="EndnoteText"/>
              <w:rPr>
                <w:rFonts w:ascii="Courier New" w:hAnsi="Courier New" w:cs="Courier New"/>
                <w:sz w:val="24"/>
                <w:szCs w:val="24"/>
              </w:rPr>
            </w:pPr>
            <w:r w:rsidRPr="003F58F6">
              <w:rPr>
                <w:rFonts w:ascii="Courier New" w:hAnsi="Courier New" w:cs="Courier New"/>
                <w:sz w:val="24"/>
                <w:szCs w:val="24"/>
              </w:rPr>
              <w:t>25%</w:t>
            </w:r>
          </w:p>
        </w:tc>
        <w:tc>
          <w:tcPr>
            <w:tcW w:w="1702" w:type="dxa"/>
            <w:tcBorders>
              <w:top w:val="single" w:color="auto" w:sz="4" w:space="0"/>
              <w:left w:val="single" w:color="auto" w:sz="4" w:space="0"/>
              <w:bottom w:val="single" w:color="auto" w:sz="4" w:space="0"/>
              <w:right w:val="single" w:color="auto" w:sz="4" w:space="0"/>
            </w:tcBorders>
          </w:tcPr>
          <w:p w:rsidRPr="003F58F6" w:rsidR="00164C9E" w:rsidP="004C37F3" w:rsidRDefault="0011265B" w14:paraId="0535C6B0" w14:textId="77777777">
            <w:pPr>
              <w:spacing w:line="360" w:lineRule="auto"/>
              <w:rPr>
                <w:rFonts w:ascii="Courier New" w:hAnsi="Courier New" w:cs="Courier New"/>
                <w:color w:val="000000"/>
                <w:sz w:val="24"/>
                <w:szCs w:val="24"/>
              </w:rPr>
            </w:pPr>
            <w:r w:rsidRPr="003F58F6">
              <w:rPr>
                <w:rFonts w:ascii="Courier New" w:hAnsi="Courier New" w:cs="Courier New"/>
                <w:color w:val="000000"/>
                <w:sz w:val="24"/>
                <w:szCs w:val="24"/>
              </w:rPr>
              <w:t>$31,550</w:t>
            </w:r>
          </w:p>
        </w:tc>
      </w:tr>
      <w:tr w:rsidRPr="003F58F6" w:rsidR="00164C9E" w:rsidTr="00997DEC" w14:paraId="3E8AC1AB" w14:textId="77777777">
        <w:tc>
          <w:tcPr>
            <w:tcW w:w="2755"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4C053478" w14:textId="77777777">
            <w:pPr>
              <w:pStyle w:val="EndnoteText"/>
              <w:rPr>
                <w:rFonts w:ascii="Courier New" w:hAnsi="Courier New" w:cs="Courier New"/>
                <w:sz w:val="24"/>
                <w:szCs w:val="24"/>
              </w:rPr>
            </w:pPr>
            <w:r w:rsidRPr="003F58F6">
              <w:rPr>
                <w:rFonts w:ascii="Courier New" w:hAnsi="Courier New" w:cs="Courier New"/>
                <w:sz w:val="24"/>
                <w:szCs w:val="24"/>
              </w:rPr>
              <w:t xml:space="preserve">Project Coordinator </w:t>
            </w:r>
          </w:p>
        </w:tc>
        <w:tc>
          <w:tcPr>
            <w:tcW w:w="21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7EBABED3" w14:textId="77777777">
            <w:pPr>
              <w:pStyle w:val="EndnoteText"/>
              <w:rPr>
                <w:rFonts w:ascii="Courier New" w:hAnsi="Courier New" w:cs="Courier New"/>
                <w:sz w:val="24"/>
                <w:szCs w:val="24"/>
              </w:rPr>
            </w:pPr>
            <w:r w:rsidRPr="003F58F6">
              <w:rPr>
                <w:rFonts w:ascii="Courier New" w:hAnsi="Courier New" w:cs="Courier New"/>
                <w:color w:val="auto"/>
                <w:sz w:val="24"/>
                <w:szCs w:val="24"/>
              </w:rPr>
              <w:t>Contractor</w:t>
            </w:r>
          </w:p>
        </w:tc>
        <w:tc>
          <w:tcPr>
            <w:tcW w:w="1800"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5D379FAF" w14:textId="77777777">
            <w:pPr>
              <w:pStyle w:val="EndnoteText"/>
              <w:rPr>
                <w:rFonts w:ascii="Courier New" w:hAnsi="Courier New" w:cs="Courier New"/>
                <w:sz w:val="24"/>
                <w:szCs w:val="24"/>
              </w:rPr>
            </w:pPr>
            <w:r w:rsidRPr="003F58F6">
              <w:rPr>
                <w:rFonts w:ascii="Courier New" w:hAnsi="Courier New" w:cs="Courier New"/>
                <w:color w:val="auto"/>
                <w:sz w:val="24"/>
                <w:szCs w:val="24"/>
              </w:rPr>
              <w:t>$67,523</w:t>
            </w:r>
          </w:p>
        </w:tc>
        <w:tc>
          <w:tcPr>
            <w:tcW w:w="993"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39F5E04E" w14:textId="77777777">
            <w:pPr>
              <w:pStyle w:val="EndnoteText"/>
              <w:rPr>
                <w:rFonts w:ascii="Courier New" w:hAnsi="Courier New" w:cs="Courier New"/>
                <w:sz w:val="24"/>
                <w:szCs w:val="24"/>
              </w:rPr>
            </w:pPr>
            <w:r w:rsidRPr="003F58F6">
              <w:rPr>
                <w:rFonts w:ascii="Courier New" w:hAnsi="Courier New" w:cs="Courier New"/>
                <w:sz w:val="24"/>
                <w:szCs w:val="24"/>
              </w:rPr>
              <w:t>50%</w:t>
            </w:r>
          </w:p>
        </w:tc>
        <w:tc>
          <w:tcPr>
            <w:tcW w:w="1702"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28AAE11C" w14:textId="77777777">
            <w:pPr>
              <w:spacing w:line="360" w:lineRule="auto"/>
              <w:rPr>
                <w:rFonts w:ascii="Courier New" w:hAnsi="Courier New" w:cs="Courier New"/>
                <w:color w:val="000000"/>
                <w:sz w:val="24"/>
                <w:szCs w:val="24"/>
              </w:rPr>
            </w:pPr>
            <w:r w:rsidRPr="003F58F6">
              <w:rPr>
                <w:rFonts w:ascii="Courier New" w:hAnsi="Courier New" w:cs="Courier New"/>
                <w:color w:val="000000"/>
                <w:sz w:val="24"/>
                <w:szCs w:val="24"/>
              </w:rPr>
              <w:t xml:space="preserve">$33,762 </w:t>
            </w:r>
          </w:p>
        </w:tc>
      </w:tr>
      <w:tr w:rsidRPr="003F58F6" w:rsidR="00164C9E" w:rsidTr="00997DEC" w14:paraId="429CDA9B" w14:textId="77777777">
        <w:tc>
          <w:tcPr>
            <w:tcW w:w="2755"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6C34966F" w14:textId="77777777">
            <w:pPr>
              <w:pStyle w:val="EndnoteText"/>
              <w:rPr>
                <w:rFonts w:ascii="Courier New" w:hAnsi="Courier New" w:cs="Courier New"/>
                <w:sz w:val="24"/>
                <w:szCs w:val="24"/>
              </w:rPr>
            </w:pPr>
            <w:r w:rsidRPr="003F58F6">
              <w:rPr>
                <w:rFonts w:ascii="Courier New" w:hAnsi="Courier New" w:cs="Courier New"/>
                <w:sz w:val="24"/>
                <w:szCs w:val="24"/>
              </w:rPr>
              <w:t>Total</w:t>
            </w:r>
          </w:p>
        </w:tc>
        <w:tc>
          <w:tcPr>
            <w:tcW w:w="2100" w:type="dxa"/>
            <w:tcBorders>
              <w:top w:val="single" w:color="auto" w:sz="4" w:space="0"/>
              <w:left w:val="single" w:color="auto" w:sz="4" w:space="0"/>
              <w:bottom w:val="single" w:color="auto" w:sz="4" w:space="0"/>
              <w:right w:val="single" w:color="auto" w:sz="4" w:space="0"/>
            </w:tcBorders>
          </w:tcPr>
          <w:p w:rsidRPr="003F58F6" w:rsidR="00164C9E" w:rsidP="004C37F3" w:rsidRDefault="00164C9E" w14:paraId="387C0DF2" w14:textId="77777777">
            <w:pPr>
              <w:pStyle w:val="EndnoteText"/>
              <w:rPr>
                <w:rFonts w:ascii="Courier New" w:hAnsi="Courier New" w:cs="Courier New"/>
                <w:sz w:val="24"/>
                <w:szCs w:val="24"/>
              </w:rPr>
            </w:pPr>
          </w:p>
        </w:tc>
        <w:tc>
          <w:tcPr>
            <w:tcW w:w="1800" w:type="dxa"/>
            <w:tcBorders>
              <w:top w:val="single" w:color="auto" w:sz="4" w:space="0"/>
              <w:left w:val="single" w:color="auto" w:sz="4" w:space="0"/>
              <w:bottom w:val="single" w:color="auto" w:sz="4" w:space="0"/>
              <w:right w:val="single" w:color="auto" w:sz="4" w:space="0"/>
            </w:tcBorders>
          </w:tcPr>
          <w:p w:rsidRPr="003F58F6" w:rsidR="00164C9E" w:rsidP="004C37F3" w:rsidRDefault="00164C9E" w14:paraId="0A2FCCDE" w14:textId="77777777">
            <w:pPr>
              <w:pStyle w:val="EndnoteText"/>
              <w:rPr>
                <w:rFonts w:ascii="Courier New" w:hAnsi="Courier New" w:cs="Courier New"/>
                <w:sz w:val="24"/>
                <w:szCs w:val="24"/>
              </w:rPr>
            </w:pPr>
          </w:p>
        </w:tc>
        <w:tc>
          <w:tcPr>
            <w:tcW w:w="993" w:type="dxa"/>
            <w:tcBorders>
              <w:top w:val="single" w:color="auto" w:sz="4" w:space="0"/>
              <w:left w:val="single" w:color="auto" w:sz="4" w:space="0"/>
              <w:bottom w:val="single" w:color="auto" w:sz="4" w:space="0"/>
              <w:right w:val="single" w:color="auto" w:sz="4" w:space="0"/>
            </w:tcBorders>
          </w:tcPr>
          <w:p w:rsidRPr="003F58F6" w:rsidR="00164C9E" w:rsidP="004C37F3" w:rsidRDefault="00164C9E" w14:paraId="66D30CDB" w14:textId="77777777">
            <w:pPr>
              <w:pStyle w:val="EndnoteText"/>
              <w:rPr>
                <w:rFonts w:ascii="Courier New" w:hAnsi="Courier New" w:cs="Courier New"/>
                <w:sz w:val="24"/>
                <w:szCs w:val="24"/>
              </w:rPr>
            </w:pPr>
          </w:p>
        </w:tc>
        <w:tc>
          <w:tcPr>
            <w:tcW w:w="1702" w:type="dxa"/>
            <w:tcBorders>
              <w:top w:val="single" w:color="auto" w:sz="4" w:space="0"/>
              <w:left w:val="single" w:color="auto" w:sz="4" w:space="0"/>
              <w:bottom w:val="single" w:color="auto" w:sz="4" w:space="0"/>
              <w:right w:val="single" w:color="auto" w:sz="4" w:space="0"/>
            </w:tcBorders>
            <w:hideMark/>
          </w:tcPr>
          <w:p w:rsidRPr="003F58F6" w:rsidR="00164C9E" w:rsidP="004C37F3" w:rsidRDefault="00164C9E" w14:paraId="49A10DD7" w14:textId="77777777">
            <w:pPr>
              <w:spacing w:line="360" w:lineRule="auto"/>
              <w:rPr>
                <w:rFonts w:ascii="Courier New" w:hAnsi="Courier New" w:cs="Courier New"/>
                <w:color w:val="000000"/>
                <w:sz w:val="24"/>
                <w:szCs w:val="24"/>
              </w:rPr>
            </w:pPr>
            <w:r w:rsidRPr="003F58F6">
              <w:rPr>
                <w:rFonts w:ascii="Courier New" w:hAnsi="Courier New" w:cs="Courier New"/>
                <w:color w:val="000000"/>
                <w:sz w:val="24"/>
                <w:szCs w:val="24"/>
              </w:rPr>
              <w:t>$</w:t>
            </w:r>
            <w:r w:rsidRPr="003F58F6" w:rsidR="00BF5CA6">
              <w:rPr>
                <w:rFonts w:ascii="Courier New" w:hAnsi="Courier New" w:cs="Courier New"/>
                <w:color w:val="000000"/>
                <w:sz w:val="24"/>
                <w:szCs w:val="24"/>
              </w:rPr>
              <w:t>664,082</w:t>
            </w:r>
          </w:p>
        </w:tc>
      </w:tr>
    </w:tbl>
    <w:p w:rsidRPr="003F58F6" w:rsidR="00164C9E" w:rsidP="004C37F3" w:rsidRDefault="00164C9E" w14:paraId="167B3C8F" w14:textId="77777777">
      <w:pPr>
        <w:spacing w:line="360" w:lineRule="auto"/>
        <w:rPr>
          <w:rFonts w:ascii="Courier New" w:hAnsi="Courier New" w:cs="Courier New"/>
          <w:sz w:val="24"/>
          <w:szCs w:val="24"/>
        </w:rPr>
      </w:pPr>
    </w:p>
    <w:p w:rsidRPr="003F58F6" w:rsidR="00164C9E" w:rsidP="004C37F3" w:rsidRDefault="00164C9E" w14:paraId="10CF0209" w14:textId="77777777">
      <w:pPr>
        <w:pStyle w:val="EndnoteText"/>
        <w:rPr>
          <w:rFonts w:ascii="Courier New" w:hAnsi="Courier New" w:cs="Courier New"/>
          <w:sz w:val="24"/>
          <w:szCs w:val="24"/>
        </w:rPr>
      </w:pPr>
      <w:r w:rsidRPr="003F58F6">
        <w:rPr>
          <w:rFonts w:ascii="Courier New" w:hAnsi="Courier New" w:cs="Courier New"/>
          <w:sz w:val="24"/>
          <w:szCs w:val="24"/>
        </w:rPr>
        <w:t>The annualized cost to the government is $</w:t>
      </w:r>
      <w:r w:rsidRPr="003F58F6" w:rsidR="00BF5CA6">
        <w:rPr>
          <w:rFonts w:ascii="Courier New" w:hAnsi="Courier New" w:cs="Courier New"/>
          <w:sz w:val="24"/>
          <w:szCs w:val="24"/>
        </w:rPr>
        <w:t>664,082</w:t>
      </w:r>
      <w:r w:rsidRPr="003F58F6">
        <w:rPr>
          <w:rFonts w:ascii="Courier New" w:hAnsi="Courier New" w:cs="Courier New"/>
          <w:sz w:val="24"/>
          <w:szCs w:val="24"/>
        </w:rPr>
        <w:t xml:space="preserve">. The information collection described in this request will be funded, coordinated and managed through a </w:t>
      </w:r>
      <w:r w:rsidRPr="003F58F6" w:rsidR="00BF5CA6">
        <w:rPr>
          <w:rFonts w:ascii="Courier New" w:hAnsi="Courier New" w:cs="Courier New"/>
          <w:sz w:val="24"/>
          <w:szCs w:val="24"/>
        </w:rPr>
        <w:t>contract</w:t>
      </w:r>
      <w:r w:rsidRPr="003F58F6">
        <w:rPr>
          <w:rFonts w:ascii="Courier New" w:hAnsi="Courier New" w:cs="Courier New"/>
          <w:sz w:val="24"/>
          <w:szCs w:val="24"/>
        </w:rPr>
        <w:t xml:space="preserve"> with the </w:t>
      </w:r>
      <w:r w:rsidRPr="003F58F6" w:rsidR="00BF5CA6">
        <w:rPr>
          <w:rFonts w:ascii="Courier New" w:hAnsi="Courier New" w:cs="Courier New"/>
          <w:sz w:val="24"/>
          <w:szCs w:val="24"/>
        </w:rPr>
        <w:t>contractor</w:t>
      </w:r>
      <w:r w:rsidRPr="003F58F6">
        <w:rPr>
          <w:rFonts w:ascii="Courier New" w:hAnsi="Courier New" w:cs="Courier New"/>
          <w:sz w:val="24"/>
          <w:szCs w:val="24"/>
        </w:rPr>
        <w:t xml:space="preserve">, </w:t>
      </w:r>
      <w:r w:rsidRPr="003F58F6" w:rsidR="00BF5CA6">
        <w:rPr>
          <w:rFonts w:ascii="Courier New" w:hAnsi="Courier New" w:cs="Courier New"/>
          <w:sz w:val="24"/>
          <w:szCs w:val="24"/>
        </w:rPr>
        <w:t>dfusion Inc</w:t>
      </w:r>
      <w:r w:rsidRPr="003F58F6">
        <w:rPr>
          <w:rFonts w:ascii="Courier New" w:hAnsi="Courier New" w:cs="Courier New"/>
          <w:sz w:val="24"/>
          <w:szCs w:val="24"/>
        </w:rPr>
        <w:t xml:space="preserve">. The federal personnel involved in </w:t>
      </w:r>
      <w:r w:rsidRPr="003F58F6" w:rsidR="00BF5CA6">
        <w:rPr>
          <w:rFonts w:ascii="Courier New" w:hAnsi="Courier New" w:cs="Courier New"/>
          <w:sz w:val="24"/>
          <w:szCs w:val="24"/>
        </w:rPr>
        <w:t>the project</w:t>
      </w:r>
      <w:r w:rsidRPr="003F58F6">
        <w:rPr>
          <w:rFonts w:ascii="Courier New" w:hAnsi="Courier New" w:cs="Courier New"/>
          <w:sz w:val="24"/>
          <w:szCs w:val="24"/>
        </w:rPr>
        <w:t xml:space="preserve"> include a Project Officer at the GS 14 equivalent level, a </w:t>
      </w:r>
      <w:r w:rsidRPr="003F58F6" w:rsidR="00BF5CA6">
        <w:rPr>
          <w:rFonts w:ascii="Courier New" w:hAnsi="Courier New" w:cs="Courier New"/>
          <w:sz w:val="24"/>
          <w:szCs w:val="24"/>
        </w:rPr>
        <w:t xml:space="preserve">CDC Contracting Officer Representative </w:t>
      </w:r>
      <w:r w:rsidRPr="003F58F6">
        <w:rPr>
          <w:rFonts w:ascii="Courier New" w:hAnsi="Courier New" w:cs="Courier New"/>
          <w:sz w:val="24"/>
          <w:szCs w:val="24"/>
        </w:rPr>
        <w:t>at the GS</w:t>
      </w:r>
      <w:r w:rsidRPr="003F58F6" w:rsidR="00997DEC">
        <w:rPr>
          <w:rFonts w:ascii="Courier New" w:hAnsi="Courier New" w:cs="Courier New"/>
          <w:sz w:val="24"/>
          <w:szCs w:val="24"/>
        </w:rPr>
        <w:t xml:space="preserve"> </w:t>
      </w:r>
      <w:r w:rsidRPr="003F58F6" w:rsidR="00BF5CA6">
        <w:rPr>
          <w:rFonts w:ascii="Courier New" w:hAnsi="Courier New" w:cs="Courier New"/>
          <w:sz w:val="24"/>
          <w:szCs w:val="24"/>
        </w:rPr>
        <w:t>13</w:t>
      </w:r>
      <w:r w:rsidRPr="003F58F6">
        <w:rPr>
          <w:rFonts w:ascii="Courier New" w:hAnsi="Courier New" w:cs="Courier New"/>
          <w:sz w:val="24"/>
          <w:szCs w:val="24"/>
        </w:rPr>
        <w:t xml:space="preserve"> level, a</w:t>
      </w:r>
      <w:r w:rsidRPr="003F58F6" w:rsidR="00BF5CA6">
        <w:rPr>
          <w:rFonts w:ascii="Courier New" w:hAnsi="Courier New" w:cs="Courier New"/>
          <w:sz w:val="24"/>
          <w:szCs w:val="24"/>
        </w:rPr>
        <w:t>nd a</w:t>
      </w:r>
      <w:r w:rsidRPr="003F58F6">
        <w:rPr>
          <w:rFonts w:ascii="Courier New" w:hAnsi="Courier New" w:cs="Courier New"/>
          <w:sz w:val="24"/>
          <w:szCs w:val="24"/>
        </w:rPr>
        <w:t xml:space="preserve"> Project Coordinator who is a CDC contractor</w:t>
      </w:r>
      <w:r w:rsidRPr="003F58F6" w:rsidR="00BF5CA6">
        <w:rPr>
          <w:rFonts w:ascii="Courier New" w:hAnsi="Courier New" w:cs="Courier New"/>
          <w:sz w:val="24"/>
          <w:szCs w:val="24"/>
        </w:rPr>
        <w:t xml:space="preserve">. </w:t>
      </w:r>
    </w:p>
    <w:p w:rsidRPr="003F58F6" w:rsidR="00164C9E" w:rsidP="004C37F3" w:rsidRDefault="00164C9E" w14:paraId="708DBCB4" w14:textId="77777777">
      <w:pPr>
        <w:pStyle w:val="EndnoteText"/>
        <w:rPr>
          <w:rFonts w:ascii="Courier New" w:hAnsi="Courier New" w:cs="Courier New"/>
          <w:sz w:val="24"/>
          <w:szCs w:val="24"/>
        </w:rPr>
      </w:pPr>
    </w:p>
    <w:p w:rsidRPr="003F58F6" w:rsidR="007B0803" w:rsidP="004C37F3" w:rsidRDefault="00164C9E" w14:paraId="2DB75532" w14:textId="09213FB3">
      <w:pPr>
        <w:spacing w:line="360" w:lineRule="auto"/>
        <w:rPr>
          <w:rFonts w:ascii="Courier New" w:hAnsi="Courier New" w:cs="Courier New"/>
          <w:sz w:val="24"/>
          <w:szCs w:val="24"/>
        </w:rPr>
      </w:pPr>
      <w:r w:rsidRPr="003F58F6">
        <w:rPr>
          <w:rFonts w:ascii="Courier New" w:hAnsi="Courier New" w:cs="Courier New"/>
          <w:sz w:val="24"/>
          <w:szCs w:val="24"/>
        </w:rPr>
        <w:t xml:space="preserve">Salary estimates were obtained from the US Office of Personnel Management salary scale at </w:t>
      </w:r>
      <w:hyperlink w:history="1" r:id="rId12">
        <w:r w:rsidRPr="003F58F6">
          <w:rPr>
            <w:rStyle w:val="Hyperlink"/>
            <w:rFonts w:ascii="Courier New" w:hAnsi="Courier New" w:cs="Courier New"/>
            <w:sz w:val="24"/>
            <w:szCs w:val="24"/>
          </w:rPr>
          <w:t>https://www.opm.gov/policy-data-</w:t>
        </w:r>
        <w:r w:rsidRPr="003F58F6">
          <w:rPr>
            <w:rStyle w:val="Hyperlink"/>
            <w:rFonts w:ascii="Courier New" w:hAnsi="Courier New" w:cs="Courier New"/>
            <w:sz w:val="24"/>
            <w:szCs w:val="24"/>
          </w:rPr>
          <w:lastRenderedPageBreak/>
          <w:t>oversight/pay-leave/salaries-wages/salary-tables/pdf/2020/ATL.pdf</w:t>
        </w:r>
      </w:hyperlink>
      <w:r w:rsidRPr="003F58F6">
        <w:rPr>
          <w:rFonts w:ascii="Courier New" w:hAnsi="Courier New" w:cs="Courier New"/>
          <w:sz w:val="24"/>
          <w:szCs w:val="24"/>
        </w:rPr>
        <w:t xml:space="preserve">. </w:t>
      </w:r>
    </w:p>
    <w:p w:rsidR="00132B95" w:rsidP="00132B95" w:rsidRDefault="00132B95" w14:paraId="799842FF" w14:textId="77777777">
      <w:pPr>
        <w:rPr>
          <w:rFonts w:ascii="Courier New" w:hAnsi="Courier New" w:cs="Courier New"/>
          <w:b/>
          <w:bCs/>
          <w:sz w:val="24"/>
          <w:szCs w:val="24"/>
        </w:rPr>
      </w:pPr>
    </w:p>
    <w:p w:rsidR="00435DE5" w:rsidP="00132B95" w:rsidRDefault="00435DE5" w14:paraId="020A6777" w14:textId="1432BD63">
      <w:pPr>
        <w:rPr>
          <w:rFonts w:ascii="Courier New" w:hAnsi="Courier New" w:cs="Courier New"/>
          <w:b/>
          <w:bCs/>
          <w:sz w:val="24"/>
          <w:szCs w:val="24"/>
        </w:rPr>
      </w:pPr>
      <w:r>
        <w:rPr>
          <w:rFonts w:ascii="Courier New" w:hAnsi="Courier New" w:cs="Courier New"/>
          <w:b/>
          <w:bCs/>
          <w:sz w:val="24"/>
          <w:szCs w:val="24"/>
        </w:rPr>
        <w:t xml:space="preserve">A.15. </w:t>
      </w:r>
      <w:r w:rsidRPr="00435DE5">
        <w:rPr>
          <w:rFonts w:ascii="Courier New" w:hAnsi="Courier New" w:cs="Courier New"/>
          <w:b/>
          <w:bCs/>
          <w:sz w:val="24"/>
          <w:szCs w:val="24"/>
        </w:rPr>
        <w:t>Explanation for Program Changes or Adjustments</w:t>
      </w:r>
    </w:p>
    <w:p w:rsidRPr="00435DE5" w:rsidR="00435DE5" w:rsidP="004C37F3" w:rsidRDefault="00464A7E" w14:paraId="2221F1C8" w14:textId="7B77B5ED">
      <w:pPr>
        <w:spacing w:line="360" w:lineRule="auto"/>
        <w:rPr>
          <w:rFonts w:ascii="Courier New" w:hAnsi="Courier New" w:cs="Courier New"/>
          <w:sz w:val="24"/>
          <w:szCs w:val="24"/>
        </w:rPr>
      </w:pPr>
      <w:r w:rsidRPr="00464A7E">
        <w:rPr>
          <w:rFonts w:ascii="Courier New" w:hAnsi="Courier New" w:cs="Courier New"/>
          <w:sz w:val="24"/>
          <w:szCs w:val="24"/>
        </w:rPr>
        <w:t>This is a new data/information collection</w:t>
      </w:r>
      <w:r>
        <w:rPr>
          <w:rFonts w:ascii="Courier New" w:hAnsi="Courier New" w:cs="Courier New"/>
          <w:sz w:val="24"/>
          <w:szCs w:val="24"/>
        </w:rPr>
        <w:t>.</w:t>
      </w:r>
    </w:p>
    <w:p w:rsidR="00132B95" w:rsidP="004C37F3" w:rsidRDefault="00132B95" w14:paraId="35A9FE82" w14:textId="77777777">
      <w:pPr>
        <w:spacing w:line="360" w:lineRule="auto"/>
        <w:rPr>
          <w:rFonts w:ascii="Courier New" w:hAnsi="Courier New" w:cs="Courier New"/>
          <w:b/>
          <w:bCs/>
          <w:sz w:val="24"/>
          <w:szCs w:val="24"/>
        </w:rPr>
      </w:pPr>
    </w:p>
    <w:p w:rsidRPr="003F58F6" w:rsidR="00997DEC" w:rsidP="004C37F3" w:rsidRDefault="00997DEC" w14:paraId="55B25A29" w14:textId="614F2E24">
      <w:pPr>
        <w:spacing w:line="360" w:lineRule="auto"/>
        <w:rPr>
          <w:rFonts w:ascii="Courier New" w:hAnsi="Courier New" w:cs="Courier New"/>
          <w:b/>
          <w:bCs/>
          <w:sz w:val="24"/>
          <w:szCs w:val="24"/>
        </w:rPr>
      </w:pPr>
      <w:r w:rsidRPr="003F58F6">
        <w:rPr>
          <w:rFonts w:ascii="Courier New" w:hAnsi="Courier New" w:cs="Courier New"/>
          <w:b/>
          <w:bCs/>
          <w:sz w:val="24"/>
          <w:szCs w:val="24"/>
        </w:rPr>
        <w:t>A.16. Plans for Tabulation and Publication and Project Schedule</w:t>
      </w:r>
    </w:p>
    <w:p w:rsidR="00132B95" w:rsidP="004C37F3" w:rsidRDefault="00132B95" w14:paraId="67A14A63" w14:textId="77777777">
      <w:pPr>
        <w:spacing w:line="360" w:lineRule="auto"/>
        <w:rPr>
          <w:rFonts w:ascii="Courier New" w:hAnsi="Courier New" w:cs="Courier New"/>
          <w:sz w:val="24"/>
          <w:szCs w:val="24"/>
        </w:rPr>
      </w:pPr>
    </w:p>
    <w:p w:rsidRPr="003F58F6" w:rsidR="00997DEC" w:rsidP="004C37F3" w:rsidRDefault="00997DEC" w14:paraId="63850C33" w14:textId="55959C7D">
      <w:pPr>
        <w:spacing w:line="360" w:lineRule="auto"/>
        <w:rPr>
          <w:rFonts w:ascii="Courier New" w:hAnsi="Courier New" w:cs="Courier New"/>
          <w:sz w:val="24"/>
          <w:szCs w:val="24"/>
        </w:rPr>
      </w:pPr>
      <w:r w:rsidRPr="003F58F6">
        <w:rPr>
          <w:rFonts w:ascii="Courier New" w:hAnsi="Courier New" w:cs="Courier New"/>
          <w:sz w:val="24"/>
          <w:szCs w:val="24"/>
        </w:rPr>
        <w:t>Table A16 Project Time Schedule</w:t>
      </w:r>
    </w:p>
    <w:tbl>
      <w:tblPr>
        <w:tblStyle w:val="TableGrid"/>
        <w:tblW w:w="0" w:type="auto"/>
        <w:tblLook w:val="04A0" w:firstRow="1" w:lastRow="0" w:firstColumn="1" w:lastColumn="0" w:noHBand="0" w:noVBand="1"/>
      </w:tblPr>
      <w:tblGrid>
        <w:gridCol w:w="7195"/>
        <w:gridCol w:w="2155"/>
      </w:tblGrid>
      <w:tr w:rsidRPr="003F58F6" w:rsidR="00997DEC" w:rsidTr="00253A96" w14:paraId="2CC1C03D" w14:textId="77777777">
        <w:tc>
          <w:tcPr>
            <w:tcW w:w="7195" w:type="dxa"/>
            <w:tcBorders>
              <w:top w:val="single" w:color="auto" w:sz="4" w:space="0"/>
              <w:left w:val="single" w:color="auto" w:sz="4" w:space="0"/>
              <w:bottom w:val="single" w:color="auto" w:sz="4" w:space="0"/>
              <w:right w:val="single" w:color="auto" w:sz="4" w:space="0"/>
            </w:tcBorders>
            <w:hideMark/>
          </w:tcPr>
          <w:p w:rsidRPr="003F58F6" w:rsidR="00997DEC" w:rsidP="004C37F3" w:rsidRDefault="00997DEC" w14:paraId="0231E862" w14:textId="77777777">
            <w:pPr>
              <w:spacing w:line="360" w:lineRule="auto"/>
              <w:jc w:val="center"/>
              <w:rPr>
                <w:rFonts w:ascii="Courier New" w:hAnsi="Courier New" w:cs="Courier New"/>
                <w:sz w:val="24"/>
                <w:szCs w:val="24"/>
              </w:rPr>
            </w:pPr>
            <w:r w:rsidRPr="003F58F6">
              <w:rPr>
                <w:rFonts w:ascii="Courier New" w:hAnsi="Courier New" w:cs="Courier New"/>
                <w:sz w:val="24"/>
                <w:szCs w:val="24"/>
              </w:rPr>
              <w:t>Activity</w:t>
            </w:r>
          </w:p>
        </w:tc>
        <w:tc>
          <w:tcPr>
            <w:tcW w:w="2155" w:type="dxa"/>
            <w:tcBorders>
              <w:top w:val="single" w:color="auto" w:sz="4" w:space="0"/>
              <w:left w:val="single" w:color="auto" w:sz="4" w:space="0"/>
              <w:bottom w:val="single" w:color="auto" w:sz="4" w:space="0"/>
              <w:right w:val="single" w:color="auto" w:sz="4" w:space="0"/>
            </w:tcBorders>
            <w:hideMark/>
          </w:tcPr>
          <w:p w:rsidRPr="003F58F6" w:rsidR="00997DEC" w:rsidP="004C37F3" w:rsidRDefault="00997DEC" w14:paraId="4FACA1A3" w14:textId="77777777">
            <w:pPr>
              <w:spacing w:line="360" w:lineRule="auto"/>
              <w:jc w:val="center"/>
              <w:rPr>
                <w:rFonts w:ascii="Courier New" w:hAnsi="Courier New" w:cs="Courier New"/>
                <w:sz w:val="24"/>
                <w:szCs w:val="24"/>
              </w:rPr>
            </w:pPr>
            <w:r w:rsidRPr="003F58F6">
              <w:rPr>
                <w:rFonts w:ascii="Courier New" w:hAnsi="Courier New" w:cs="Courier New"/>
                <w:sz w:val="24"/>
                <w:szCs w:val="24"/>
              </w:rPr>
              <w:t>Time Schedule</w:t>
            </w:r>
          </w:p>
        </w:tc>
      </w:tr>
      <w:tr w:rsidRPr="003F58F6" w:rsidR="00997DEC" w:rsidTr="00253A96" w14:paraId="6CE801F7" w14:textId="77777777">
        <w:tc>
          <w:tcPr>
            <w:tcW w:w="7195" w:type="dxa"/>
            <w:tcBorders>
              <w:top w:val="single" w:color="auto" w:sz="4" w:space="0"/>
              <w:left w:val="single" w:color="auto" w:sz="4" w:space="0"/>
              <w:bottom w:val="single" w:color="auto" w:sz="4" w:space="0"/>
              <w:right w:val="single" w:color="auto" w:sz="4" w:space="0"/>
            </w:tcBorders>
          </w:tcPr>
          <w:p w:rsidRPr="003F58F6" w:rsidR="00997DEC" w:rsidP="004C37F3" w:rsidRDefault="00787369" w14:paraId="1FF89C5C" w14:textId="77777777">
            <w:pPr>
              <w:spacing w:line="360" w:lineRule="auto"/>
              <w:rPr>
                <w:rFonts w:ascii="Courier New" w:hAnsi="Courier New" w:cs="Courier New"/>
                <w:sz w:val="24"/>
                <w:szCs w:val="24"/>
              </w:rPr>
            </w:pPr>
            <w:r w:rsidRPr="003F58F6">
              <w:rPr>
                <w:rFonts w:ascii="Courier New" w:hAnsi="Courier New" w:cs="Courier New"/>
                <w:sz w:val="24"/>
                <w:szCs w:val="24"/>
              </w:rPr>
              <w:t>Complete d</w:t>
            </w:r>
            <w:r w:rsidRPr="003F58F6" w:rsidR="00997DEC">
              <w:rPr>
                <w:rFonts w:ascii="Courier New" w:hAnsi="Courier New" w:cs="Courier New"/>
                <w:sz w:val="24"/>
                <w:szCs w:val="24"/>
              </w:rPr>
              <w:t>evelopment of harm reduction kit</w:t>
            </w:r>
          </w:p>
        </w:tc>
        <w:tc>
          <w:tcPr>
            <w:tcW w:w="2155" w:type="dxa"/>
            <w:tcBorders>
              <w:top w:val="single" w:color="auto" w:sz="4" w:space="0"/>
              <w:left w:val="single" w:color="auto" w:sz="4" w:space="0"/>
              <w:bottom w:val="single" w:color="auto" w:sz="4" w:space="0"/>
              <w:right w:val="single" w:color="auto" w:sz="4" w:space="0"/>
            </w:tcBorders>
          </w:tcPr>
          <w:p w:rsidRPr="003F58F6" w:rsidR="00997DEC" w:rsidP="004C37F3" w:rsidRDefault="00787369" w14:paraId="1F9331BE" w14:textId="77777777">
            <w:pPr>
              <w:spacing w:line="360" w:lineRule="auto"/>
              <w:rPr>
                <w:rFonts w:ascii="Courier New" w:hAnsi="Courier New" w:cs="Courier New"/>
                <w:sz w:val="24"/>
                <w:szCs w:val="24"/>
              </w:rPr>
            </w:pPr>
            <w:r w:rsidRPr="003F58F6">
              <w:rPr>
                <w:rFonts w:ascii="Courier New" w:hAnsi="Courier New" w:cs="Courier New"/>
                <w:sz w:val="24"/>
                <w:szCs w:val="24"/>
              </w:rPr>
              <w:t>By month 3</w:t>
            </w:r>
          </w:p>
        </w:tc>
      </w:tr>
      <w:tr w:rsidRPr="003F58F6" w:rsidR="00997DEC" w:rsidTr="00253A96" w14:paraId="4AD361E2" w14:textId="77777777">
        <w:tc>
          <w:tcPr>
            <w:tcW w:w="7195" w:type="dxa"/>
            <w:tcBorders>
              <w:top w:val="single" w:color="auto" w:sz="4" w:space="0"/>
              <w:left w:val="single" w:color="auto" w:sz="4" w:space="0"/>
              <w:bottom w:val="single" w:color="auto" w:sz="4" w:space="0"/>
              <w:right w:val="single" w:color="auto" w:sz="4" w:space="0"/>
            </w:tcBorders>
          </w:tcPr>
          <w:p w:rsidRPr="003F58F6" w:rsidR="00997DEC" w:rsidP="004C37F3" w:rsidRDefault="00787369" w14:paraId="1BA04690" w14:textId="77777777">
            <w:pPr>
              <w:spacing w:line="360" w:lineRule="auto"/>
              <w:rPr>
                <w:rFonts w:ascii="Courier New" w:hAnsi="Courier New" w:cs="Courier New"/>
                <w:sz w:val="24"/>
                <w:szCs w:val="24"/>
              </w:rPr>
            </w:pPr>
            <w:r w:rsidRPr="003F58F6">
              <w:rPr>
                <w:rFonts w:ascii="Courier New" w:hAnsi="Courier New" w:cs="Courier New"/>
                <w:sz w:val="24"/>
                <w:szCs w:val="24"/>
              </w:rPr>
              <w:t>Complete development</w:t>
            </w:r>
            <w:r w:rsidRPr="003F58F6" w:rsidR="00997DEC">
              <w:rPr>
                <w:rFonts w:ascii="Courier New" w:hAnsi="Courier New" w:cs="Courier New"/>
                <w:sz w:val="24"/>
                <w:szCs w:val="24"/>
              </w:rPr>
              <w:t xml:space="preserve"> of website resource for PWID</w:t>
            </w:r>
          </w:p>
        </w:tc>
        <w:tc>
          <w:tcPr>
            <w:tcW w:w="2155" w:type="dxa"/>
            <w:tcBorders>
              <w:top w:val="single" w:color="auto" w:sz="4" w:space="0"/>
              <w:left w:val="single" w:color="auto" w:sz="4" w:space="0"/>
              <w:bottom w:val="single" w:color="auto" w:sz="4" w:space="0"/>
              <w:right w:val="single" w:color="auto" w:sz="4" w:space="0"/>
            </w:tcBorders>
          </w:tcPr>
          <w:p w:rsidRPr="003F58F6" w:rsidR="00997DEC" w:rsidP="004C37F3" w:rsidRDefault="00787369" w14:paraId="6EBFB017" w14:textId="77777777">
            <w:pPr>
              <w:spacing w:line="360" w:lineRule="auto"/>
              <w:rPr>
                <w:rFonts w:ascii="Courier New" w:hAnsi="Courier New" w:cs="Courier New"/>
                <w:sz w:val="24"/>
                <w:szCs w:val="24"/>
              </w:rPr>
            </w:pPr>
            <w:r w:rsidRPr="003F58F6">
              <w:rPr>
                <w:rFonts w:ascii="Courier New" w:hAnsi="Courier New" w:cs="Courier New"/>
                <w:sz w:val="24"/>
                <w:szCs w:val="24"/>
              </w:rPr>
              <w:t>By month 15</w:t>
            </w:r>
          </w:p>
        </w:tc>
      </w:tr>
      <w:tr w:rsidRPr="003F58F6" w:rsidR="00182C1C" w:rsidTr="00253A96" w14:paraId="2D1CEC07" w14:textId="77777777">
        <w:tc>
          <w:tcPr>
            <w:tcW w:w="719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561B8E13" w14:textId="2F3DC85A">
            <w:pPr>
              <w:spacing w:line="360" w:lineRule="auto"/>
              <w:rPr>
                <w:rFonts w:ascii="Courier New" w:hAnsi="Courier New" w:cs="Courier New"/>
                <w:sz w:val="24"/>
                <w:szCs w:val="24"/>
              </w:rPr>
            </w:pPr>
            <w:r w:rsidRPr="003F58F6">
              <w:rPr>
                <w:rFonts w:ascii="Courier New" w:hAnsi="Courier New" w:cs="Courier New"/>
                <w:sz w:val="24"/>
                <w:szCs w:val="24"/>
              </w:rPr>
              <w:t>OMB approval</w:t>
            </w:r>
          </w:p>
        </w:tc>
        <w:tc>
          <w:tcPr>
            <w:tcW w:w="215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7A265F24" w14:textId="703C01E7">
            <w:pPr>
              <w:spacing w:line="360" w:lineRule="auto"/>
              <w:rPr>
                <w:rFonts w:ascii="Courier New" w:hAnsi="Courier New" w:cs="Courier New"/>
                <w:sz w:val="24"/>
                <w:szCs w:val="24"/>
              </w:rPr>
            </w:pPr>
            <w:r w:rsidRPr="003F58F6">
              <w:rPr>
                <w:rFonts w:ascii="Courier New" w:hAnsi="Courier New" w:cs="Courier New"/>
                <w:sz w:val="24"/>
                <w:szCs w:val="24"/>
              </w:rPr>
              <w:t>By month 15</w:t>
            </w:r>
          </w:p>
        </w:tc>
      </w:tr>
      <w:tr w:rsidRPr="003F58F6" w:rsidR="00182C1C" w:rsidTr="00253A96" w14:paraId="2008E25A" w14:textId="77777777">
        <w:tc>
          <w:tcPr>
            <w:tcW w:w="719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2A5EFAF0" w14:textId="77777777">
            <w:pPr>
              <w:spacing w:line="360" w:lineRule="auto"/>
              <w:rPr>
                <w:rFonts w:ascii="Courier New" w:hAnsi="Courier New" w:cs="Courier New"/>
                <w:sz w:val="24"/>
                <w:szCs w:val="24"/>
              </w:rPr>
            </w:pPr>
            <w:r w:rsidRPr="003F58F6">
              <w:rPr>
                <w:rFonts w:ascii="Courier New" w:hAnsi="Courier New" w:cs="Courier New"/>
                <w:sz w:val="24"/>
                <w:szCs w:val="24"/>
              </w:rPr>
              <w:t>Complete development of online training</w:t>
            </w:r>
          </w:p>
        </w:tc>
        <w:tc>
          <w:tcPr>
            <w:tcW w:w="215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18CD88E1" w14:textId="6B2D71B6">
            <w:pPr>
              <w:spacing w:line="360" w:lineRule="auto"/>
              <w:rPr>
                <w:rFonts w:ascii="Courier New" w:hAnsi="Courier New" w:cs="Courier New"/>
                <w:sz w:val="24"/>
                <w:szCs w:val="24"/>
              </w:rPr>
            </w:pPr>
            <w:r w:rsidRPr="003F58F6">
              <w:rPr>
                <w:rFonts w:ascii="Courier New" w:hAnsi="Courier New" w:cs="Courier New"/>
                <w:sz w:val="24"/>
                <w:szCs w:val="24"/>
              </w:rPr>
              <w:t>By month 18</w:t>
            </w:r>
          </w:p>
        </w:tc>
      </w:tr>
      <w:tr w:rsidRPr="003F58F6" w:rsidR="00182C1C" w:rsidTr="00253A96" w14:paraId="263EF7D2" w14:textId="77777777">
        <w:tc>
          <w:tcPr>
            <w:tcW w:w="719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39CDD023" w14:textId="77777777">
            <w:pPr>
              <w:spacing w:line="360" w:lineRule="auto"/>
              <w:rPr>
                <w:rFonts w:ascii="Courier New" w:hAnsi="Courier New" w:cs="Courier New"/>
                <w:sz w:val="24"/>
                <w:szCs w:val="24"/>
              </w:rPr>
            </w:pPr>
            <w:r w:rsidRPr="003F58F6">
              <w:rPr>
                <w:rFonts w:ascii="Courier New" w:hAnsi="Courier New" w:cs="Courier New"/>
                <w:sz w:val="24"/>
                <w:szCs w:val="24"/>
              </w:rPr>
              <w:t xml:space="preserve">Pharmacy recruitment for in-field demonstration </w:t>
            </w:r>
          </w:p>
        </w:tc>
        <w:tc>
          <w:tcPr>
            <w:tcW w:w="215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27B6AE07" w14:textId="77777777">
            <w:pPr>
              <w:spacing w:line="360" w:lineRule="auto"/>
              <w:rPr>
                <w:rFonts w:ascii="Courier New" w:hAnsi="Courier New" w:cs="Courier New"/>
                <w:sz w:val="24"/>
                <w:szCs w:val="24"/>
              </w:rPr>
            </w:pPr>
            <w:r w:rsidRPr="003F58F6">
              <w:rPr>
                <w:rFonts w:ascii="Courier New" w:hAnsi="Courier New" w:cs="Courier New"/>
                <w:sz w:val="24"/>
                <w:szCs w:val="24"/>
              </w:rPr>
              <w:t>By month 18</w:t>
            </w:r>
          </w:p>
        </w:tc>
      </w:tr>
      <w:tr w:rsidRPr="003F58F6" w:rsidR="00182C1C" w:rsidTr="00253A96" w14:paraId="16E27691" w14:textId="77777777">
        <w:tc>
          <w:tcPr>
            <w:tcW w:w="7195" w:type="dxa"/>
            <w:tcBorders>
              <w:top w:val="single" w:color="auto" w:sz="4" w:space="0"/>
              <w:left w:val="single" w:color="auto" w:sz="4" w:space="0"/>
              <w:bottom w:val="single" w:color="auto" w:sz="4" w:space="0"/>
              <w:right w:val="single" w:color="auto" w:sz="4" w:space="0"/>
            </w:tcBorders>
            <w:hideMark/>
          </w:tcPr>
          <w:p w:rsidRPr="003F58F6" w:rsidR="00182C1C" w:rsidP="004C37F3" w:rsidRDefault="00182C1C" w14:paraId="58B5EC62" w14:textId="77777777">
            <w:pPr>
              <w:spacing w:line="360" w:lineRule="auto"/>
              <w:rPr>
                <w:rFonts w:ascii="Courier New" w:hAnsi="Courier New" w:cs="Courier New"/>
                <w:sz w:val="24"/>
                <w:szCs w:val="24"/>
              </w:rPr>
            </w:pPr>
            <w:r w:rsidRPr="003F58F6">
              <w:rPr>
                <w:rFonts w:ascii="Courier New" w:hAnsi="Courier New" w:cs="Courier New"/>
                <w:sz w:val="24"/>
                <w:szCs w:val="24"/>
              </w:rPr>
              <w:t>Participant enrollment, in-field demonstration, and data collection</w:t>
            </w:r>
          </w:p>
        </w:tc>
        <w:tc>
          <w:tcPr>
            <w:tcW w:w="215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563A552D" w14:textId="77777777">
            <w:pPr>
              <w:spacing w:line="360" w:lineRule="auto"/>
              <w:rPr>
                <w:rFonts w:ascii="Courier New" w:hAnsi="Courier New" w:cs="Courier New"/>
                <w:sz w:val="24"/>
                <w:szCs w:val="24"/>
              </w:rPr>
            </w:pPr>
            <w:r w:rsidRPr="003F58F6">
              <w:rPr>
                <w:rFonts w:ascii="Courier New" w:hAnsi="Courier New" w:cs="Courier New"/>
                <w:sz w:val="24"/>
                <w:szCs w:val="24"/>
              </w:rPr>
              <w:t>By month 21</w:t>
            </w:r>
          </w:p>
        </w:tc>
      </w:tr>
      <w:tr w:rsidRPr="003F58F6" w:rsidR="00182C1C" w:rsidTr="00253A96" w14:paraId="66682270" w14:textId="77777777">
        <w:tc>
          <w:tcPr>
            <w:tcW w:w="7195" w:type="dxa"/>
            <w:tcBorders>
              <w:top w:val="single" w:color="auto" w:sz="4" w:space="0"/>
              <w:left w:val="single" w:color="auto" w:sz="4" w:space="0"/>
              <w:bottom w:val="single" w:color="auto" w:sz="4" w:space="0"/>
              <w:right w:val="single" w:color="auto" w:sz="4" w:space="0"/>
            </w:tcBorders>
            <w:hideMark/>
          </w:tcPr>
          <w:p w:rsidRPr="003F58F6" w:rsidR="00182C1C" w:rsidP="004C37F3" w:rsidRDefault="00182C1C" w14:paraId="08EB5CA4" w14:textId="0F837885">
            <w:pPr>
              <w:spacing w:line="360" w:lineRule="auto"/>
              <w:rPr>
                <w:rFonts w:ascii="Courier New" w:hAnsi="Courier New" w:cs="Courier New"/>
                <w:sz w:val="24"/>
                <w:szCs w:val="24"/>
              </w:rPr>
            </w:pPr>
            <w:r w:rsidRPr="003F58F6">
              <w:rPr>
                <w:rFonts w:ascii="Courier New" w:hAnsi="Courier New" w:cs="Courier New"/>
                <w:sz w:val="24"/>
                <w:szCs w:val="24"/>
              </w:rPr>
              <w:t>Analyses of study outcomes and final report</w:t>
            </w:r>
          </w:p>
        </w:tc>
        <w:tc>
          <w:tcPr>
            <w:tcW w:w="2155" w:type="dxa"/>
            <w:tcBorders>
              <w:top w:val="single" w:color="auto" w:sz="4" w:space="0"/>
              <w:left w:val="single" w:color="auto" w:sz="4" w:space="0"/>
              <w:bottom w:val="single" w:color="auto" w:sz="4" w:space="0"/>
              <w:right w:val="single" w:color="auto" w:sz="4" w:space="0"/>
            </w:tcBorders>
          </w:tcPr>
          <w:p w:rsidRPr="003F58F6" w:rsidR="00182C1C" w:rsidP="004C37F3" w:rsidRDefault="00182C1C" w14:paraId="484DA963" w14:textId="77777777">
            <w:pPr>
              <w:spacing w:line="360" w:lineRule="auto"/>
              <w:rPr>
                <w:rFonts w:ascii="Courier New" w:hAnsi="Courier New" w:cs="Courier New"/>
                <w:sz w:val="24"/>
                <w:szCs w:val="24"/>
              </w:rPr>
            </w:pPr>
            <w:r w:rsidRPr="003F58F6">
              <w:rPr>
                <w:rFonts w:ascii="Courier New" w:hAnsi="Courier New" w:cs="Courier New"/>
                <w:sz w:val="24"/>
                <w:szCs w:val="24"/>
              </w:rPr>
              <w:t>By month 24</w:t>
            </w:r>
          </w:p>
        </w:tc>
      </w:tr>
    </w:tbl>
    <w:p w:rsidRPr="003F58F6" w:rsidR="00997DEC" w:rsidP="004C37F3" w:rsidRDefault="00997DEC" w14:paraId="22C54A09" w14:textId="77777777">
      <w:pPr>
        <w:spacing w:line="360" w:lineRule="auto"/>
        <w:rPr>
          <w:rFonts w:ascii="Courier New" w:hAnsi="Courier New" w:cs="Courier New"/>
          <w:sz w:val="24"/>
          <w:szCs w:val="24"/>
        </w:rPr>
      </w:pPr>
    </w:p>
    <w:p w:rsidRPr="003F58F6" w:rsidR="00997DEC" w:rsidP="004C37F3" w:rsidRDefault="00997DEC" w14:paraId="05B610B1" w14:textId="77777777">
      <w:pPr>
        <w:spacing w:line="360" w:lineRule="auto"/>
        <w:rPr>
          <w:rFonts w:ascii="Courier New" w:hAnsi="Courier New" w:cs="Courier New"/>
          <w:b/>
          <w:bCs/>
          <w:sz w:val="24"/>
          <w:szCs w:val="24"/>
        </w:rPr>
      </w:pPr>
      <w:r w:rsidRPr="003F58F6">
        <w:rPr>
          <w:rFonts w:ascii="Courier New" w:hAnsi="Courier New" w:cs="Courier New"/>
          <w:b/>
          <w:bCs/>
          <w:sz w:val="24"/>
          <w:szCs w:val="24"/>
        </w:rPr>
        <w:t>A.17. Reason(s) Display of OMB Expiration Date is Inappropriate</w:t>
      </w:r>
    </w:p>
    <w:p w:rsidRPr="003F58F6" w:rsidR="00997DEC" w:rsidP="00C70D8F" w:rsidRDefault="00997DEC" w14:paraId="210A6450" w14:textId="77777777">
      <w:pPr>
        <w:spacing w:before="240" w:after="0" w:line="360" w:lineRule="auto"/>
        <w:rPr>
          <w:rFonts w:ascii="Courier New" w:hAnsi="Courier New" w:cs="Courier New"/>
          <w:sz w:val="24"/>
          <w:szCs w:val="24"/>
        </w:rPr>
      </w:pPr>
      <w:r w:rsidRPr="003F58F6">
        <w:rPr>
          <w:rFonts w:ascii="Courier New" w:hAnsi="Courier New" w:cs="Courier New"/>
          <w:sz w:val="24"/>
          <w:szCs w:val="24"/>
        </w:rPr>
        <w:t>No data will be recorded on paper files; all data collection will be electronic.</w:t>
      </w:r>
    </w:p>
    <w:p w:rsidRPr="003F58F6" w:rsidR="00997DEC" w:rsidP="00C70D8F" w:rsidRDefault="00997DEC" w14:paraId="56E82BC9" w14:textId="77777777">
      <w:pPr>
        <w:spacing w:before="240" w:line="360" w:lineRule="auto"/>
        <w:rPr>
          <w:rFonts w:ascii="Courier New" w:hAnsi="Courier New" w:cs="Courier New"/>
          <w:b/>
          <w:bCs/>
          <w:sz w:val="24"/>
          <w:szCs w:val="24"/>
        </w:rPr>
      </w:pPr>
      <w:r w:rsidRPr="003F58F6">
        <w:rPr>
          <w:rFonts w:ascii="Courier New" w:hAnsi="Courier New" w:cs="Courier New"/>
          <w:b/>
          <w:bCs/>
          <w:sz w:val="24"/>
          <w:szCs w:val="24"/>
        </w:rPr>
        <w:t>A.18. Exceptions to Certification for Paperwork Reduction Act Submissions</w:t>
      </w:r>
    </w:p>
    <w:p w:rsidRPr="003F58F6" w:rsidR="00997DEC" w:rsidP="004C37F3" w:rsidRDefault="00997DEC" w14:paraId="3FC6B23D" w14:textId="32D70BAA">
      <w:pPr>
        <w:spacing w:line="360" w:lineRule="auto"/>
        <w:rPr>
          <w:rFonts w:ascii="Courier New" w:hAnsi="Courier New" w:cs="Courier New"/>
          <w:sz w:val="24"/>
          <w:szCs w:val="24"/>
        </w:rPr>
      </w:pPr>
      <w:r w:rsidRPr="003F58F6">
        <w:rPr>
          <w:rFonts w:ascii="Courier New" w:hAnsi="Courier New" w:cs="Courier New"/>
          <w:sz w:val="24"/>
          <w:szCs w:val="24"/>
        </w:rPr>
        <w:t>There are no exceptions to the certification.</w:t>
      </w:r>
    </w:p>
    <w:p w:rsidRPr="003F58F6" w:rsidR="00D800D0" w:rsidP="004C37F3" w:rsidRDefault="00997DEC" w14:paraId="6C5F9919" w14:textId="7EE74375">
      <w:pPr>
        <w:spacing w:line="360" w:lineRule="auto"/>
        <w:rPr>
          <w:rFonts w:ascii="Courier New" w:hAnsi="Courier New" w:cs="Courier New"/>
          <w:b/>
          <w:sz w:val="24"/>
          <w:szCs w:val="24"/>
        </w:rPr>
      </w:pPr>
      <w:r w:rsidRPr="003F58F6">
        <w:rPr>
          <w:rFonts w:ascii="Courier New" w:hAnsi="Courier New" w:cs="Courier New"/>
          <w:b/>
          <w:sz w:val="24"/>
          <w:szCs w:val="24"/>
        </w:rPr>
        <w:lastRenderedPageBreak/>
        <w:t>References</w:t>
      </w:r>
    </w:p>
    <w:p w:rsidRPr="003F58F6" w:rsidR="00250930" w:rsidP="004C37F3" w:rsidRDefault="00D800D0" w14:paraId="615E1F1E" w14:textId="09D2478D">
      <w:pPr>
        <w:pStyle w:val="EndNoteBibliography"/>
        <w:spacing w:after="0" w:line="360" w:lineRule="auto"/>
        <w:ind w:left="720" w:hanging="720"/>
        <w:rPr>
          <w:rFonts w:ascii="Courier New" w:hAnsi="Courier New" w:cs="Courier New"/>
          <w:i/>
          <w:sz w:val="24"/>
          <w:szCs w:val="24"/>
        </w:rPr>
      </w:pPr>
      <w:r w:rsidRPr="003F58F6">
        <w:rPr>
          <w:rFonts w:ascii="Courier New" w:hAnsi="Courier New" w:cs="Courier New"/>
          <w:sz w:val="24"/>
          <w:szCs w:val="24"/>
        </w:rPr>
        <w:fldChar w:fldCharType="begin"/>
      </w:r>
      <w:r w:rsidRPr="003F58F6">
        <w:rPr>
          <w:rFonts w:ascii="Courier New" w:hAnsi="Courier New" w:cs="Courier New"/>
          <w:sz w:val="24"/>
          <w:szCs w:val="24"/>
        </w:rPr>
        <w:instrText xml:space="preserve"> ADDIN EN.REFLIST </w:instrText>
      </w:r>
      <w:r w:rsidRPr="003F58F6">
        <w:rPr>
          <w:rFonts w:ascii="Courier New" w:hAnsi="Courier New" w:cs="Courier New"/>
          <w:sz w:val="24"/>
          <w:szCs w:val="24"/>
        </w:rPr>
        <w:fldChar w:fldCharType="separate"/>
      </w:r>
      <w:r w:rsidRPr="003F58F6" w:rsidR="00250930">
        <w:rPr>
          <w:rFonts w:ascii="Courier New" w:hAnsi="Courier New" w:cs="Courier New"/>
          <w:sz w:val="24"/>
          <w:szCs w:val="24"/>
        </w:rPr>
        <w:t>1.</w:t>
      </w:r>
      <w:r w:rsidRPr="003F58F6" w:rsidR="00250930">
        <w:rPr>
          <w:rFonts w:ascii="Courier New" w:hAnsi="Courier New" w:cs="Courier New"/>
          <w:sz w:val="24"/>
          <w:szCs w:val="24"/>
        </w:rPr>
        <w:tab/>
      </w:r>
      <w:r w:rsidRPr="003F58F6" w:rsidR="00250930">
        <w:rPr>
          <w:rFonts w:ascii="Courier New" w:hAnsi="Courier New" w:cs="Courier New"/>
          <w:i/>
          <w:sz w:val="24"/>
          <w:szCs w:val="24"/>
        </w:rPr>
        <w:t xml:space="preserve">Centers for Disease Control and Prevention. HIV Surveillance Report, 2018 (Updated); vol.31. </w:t>
      </w:r>
      <w:hyperlink w:history="1" r:id="rId13">
        <w:r w:rsidRPr="003F58F6" w:rsidR="00250930">
          <w:rPr>
            <w:rStyle w:val="Hyperlink"/>
            <w:rFonts w:ascii="Courier New" w:hAnsi="Courier New" w:cs="Courier New"/>
            <w:i/>
            <w:sz w:val="24"/>
            <w:szCs w:val="24"/>
          </w:rPr>
          <w:t>http://www.cdc.gov/hiv/library/reports/hiv-surveillance.html</w:t>
        </w:r>
      </w:hyperlink>
      <w:r w:rsidRPr="003F58F6" w:rsidR="00250930">
        <w:rPr>
          <w:rFonts w:ascii="Courier New" w:hAnsi="Courier New" w:cs="Courier New"/>
          <w:i/>
          <w:sz w:val="24"/>
          <w:szCs w:val="24"/>
        </w:rPr>
        <w:t>. Published May 2020. Accessed December 12, 2020.</w:t>
      </w:r>
    </w:p>
    <w:p w:rsidRPr="003F58F6" w:rsidR="00250930" w:rsidP="004C37F3" w:rsidRDefault="00250930" w14:paraId="73A0A68F" w14:textId="77777777">
      <w:pPr>
        <w:pStyle w:val="EndNoteBibliography"/>
        <w:spacing w:after="0" w:line="360" w:lineRule="auto"/>
        <w:ind w:left="720" w:hanging="720"/>
        <w:rPr>
          <w:rFonts w:ascii="Courier New" w:hAnsi="Courier New" w:cs="Courier New"/>
          <w:sz w:val="24"/>
          <w:szCs w:val="24"/>
        </w:rPr>
      </w:pPr>
      <w:r w:rsidRPr="003F58F6">
        <w:rPr>
          <w:rFonts w:ascii="Courier New" w:hAnsi="Courier New" w:cs="Courier New"/>
          <w:sz w:val="24"/>
          <w:szCs w:val="24"/>
        </w:rPr>
        <w:t>2.</w:t>
      </w:r>
      <w:r w:rsidRPr="003F58F6">
        <w:rPr>
          <w:rFonts w:ascii="Courier New" w:hAnsi="Courier New" w:cs="Courier New"/>
          <w:sz w:val="24"/>
          <w:szCs w:val="24"/>
        </w:rPr>
        <w:tab/>
        <w:t xml:space="preserve">Degenhardt, L., et al., </w:t>
      </w:r>
      <w:r w:rsidRPr="003F58F6">
        <w:rPr>
          <w:rFonts w:ascii="Courier New" w:hAnsi="Courier New" w:cs="Courier New"/>
          <w:i/>
          <w:sz w:val="24"/>
          <w:szCs w:val="24"/>
        </w:rPr>
        <w:t>Global prevalence of injecting drug use and sociodemographic characteristics and prevalence of HIV, HBV, and HCV in people who inject drugs: a multistage systematic review.</w:t>
      </w:r>
      <w:r w:rsidRPr="003F58F6">
        <w:rPr>
          <w:rFonts w:ascii="Courier New" w:hAnsi="Courier New" w:cs="Courier New"/>
          <w:sz w:val="24"/>
          <w:szCs w:val="24"/>
        </w:rPr>
        <w:t xml:space="preserve"> Lancet Glob Health, 2017. </w:t>
      </w:r>
      <w:r w:rsidRPr="003F58F6">
        <w:rPr>
          <w:rFonts w:ascii="Courier New" w:hAnsi="Courier New" w:cs="Courier New"/>
          <w:b/>
          <w:sz w:val="24"/>
          <w:szCs w:val="24"/>
        </w:rPr>
        <w:t>5</w:t>
      </w:r>
      <w:r w:rsidRPr="003F58F6">
        <w:rPr>
          <w:rFonts w:ascii="Courier New" w:hAnsi="Courier New" w:cs="Courier New"/>
          <w:sz w:val="24"/>
          <w:szCs w:val="24"/>
        </w:rPr>
        <w:t>(12): p. e1192-e1207.</w:t>
      </w:r>
    </w:p>
    <w:p w:rsidRPr="003F58F6" w:rsidR="00250930" w:rsidP="004C37F3" w:rsidRDefault="00250930" w14:paraId="0DBE7B1A" w14:textId="77777777">
      <w:pPr>
        <w:pStyle w:val="EndNoteBibliography"/>
        <w:spacing w:after="0" w:line="360" w:lineRule="auto"/>
        <w:ind w:left="720" w:hanging="720"/>
        <w:rPr>
          <w:rFonts w:ascii="Courier New" w:hAnsi="Courier New" w:cs="Courier New"/>
          <w:sz w:val="24"/>
          <w:szCs w:val="24"/>
        </w:rPr>
      </w:pPr>
      <w:r w:rsidRPr="003F58F6">
        <w:rPr>
          <w:rFonts w:ascii="Courier New" w:hAnsi="Courier New" w:cs="Courier New"/>
          <w:sz w:val="24"/>
          <w:szCs w:val="24"/>
        </w:rPr>
        <w:t>3.</w:t>
      </w:r>
      <w:r w:rsidRPr="003F58F6">
        <w:rPr>
          <w:rFonts w:ascii="Courier New" w:hAnsi="Courier New" w:cs="Courier New"/>
          <w:sz w:val="24"/>
          <w:szCs w:val="24"/>
        </w:rPr>
        <w:tab/>
        <w:t xml:space="preserve">Trickey, A., et al., </w:t>
      </w:r>
      <w:r w:rsidRPr="003F58F6">
        <w:rPr>
          <w:rFonts w:ascii="Courier New" w:hAnsi="Courier New" w:cs="Courier New"/>
          <w:i/>
          <w:sz w:val="24"/>
          <w:szCs w:val="24"/>
        </w:rPr>
        <w:t>The contribution of injection drug use to hepatitis C virus transmission globally, regionally, and at country level: a modelling study.</w:t>
      </w:r>
      <w:r w:rsidRPr="003F58F6">
        <w:rPr>
          <w:rFonts w:ascii="Courier New" w:hAnsi="Courier New" w:cs="Courier New"/>
          <w:sz w:val="24"/>
          <w:szCs w:val="24"/>
        </w:rPr>
        <w:t xml:space="preserve"> Lancet Gastroenterol Hepatol, 2019. </w:t>
      </w:r>
      <w:r w:rsidRPr="003F58F6">
        <w:rPr>
          <w:rFonts w:ascii="Courier New" w:hAnsi="Courier New" w:cs="Courier New"/>
          <w:b/>
          <w:sz w:val="24"/>
          <w:szCs w:val="24"/>
        </w:rPr>
        <w:t>4</w:t>
      </w:r>
      <w:r w:rsidRPr="003F58F6">
        <w:rPr>
          <w:rFonts w:ascii="Courier New" w:hAnsi="Courier New" w:cs="Courier New"/>
          <w:sz w:val="24"/>
          <w:szCs w:val="24"/>
        </w:rPr>
        <w:t>(6): p. 435-444.</w:t>
      </w:r>
    </w:p>
    <w:p w:rsidRPr="003F58F6" w:rsidR="00250930" w:rsidP="004C37F3" w:rsidRDefault="00250930" w14:paraId="60E2BFF9" w14:textId="3888B87E">
      <w:pPr>
        <w:pStyle w:val="EndNoteBibliography"/>
        <w:spacing w:after="0" w:line="360" w:lineRule="auto"/>
        <w:ind w:left="720" w:hanging="720"/>
        <w:rPr>
          <w:rFonts w:ascii="Courier New" w:hAnsi="Courier New" w:cs="Courier New"/>
          <w:sz w:val="24"/>
          <w:szCs w:val="24"/>
        </w:rPr>
      </w:pPr>
      <w:r w:rsidRPr="003F58F6">
        <w:rPr>
          <w:rFonts w:ascii="Courier New" w:hAnsi="Courier New" w:cs="Courier New"/>
          <w:sz w:val="24"/>
          <w:szCs w:val="24"/>
        </w:rPr>
        <w:t>4.</w:t>
      </w:r>
      <w:r w:rsidRPr="003F58F6">
        <w:rPr>
          <w:rFonts w:ascii="Courier New" w:hAnsi="Courier New" w:cs="Courier New"/>
          <w:sz w:val="24"/>
          <w:szCs w:val="24"/>
        </w:rPr>
        <w:tab/>
        <w:t xml:space="preserve">Hall, H.I., et al., </w:t>
      </w:r>
      <w:r w:rsidRPr="003F58F6">
        <w:rPr>
          <w:rFonts w:ascii="Courier New" w:hAnsi="Courier New" w:cs="Courier New"/>
          <w:i/>
          <w:sz w:val="24"/>
          <w:szCs w:val="24"/>
        </w:rPr>
        <w:t>Estimation of HIV incidence in the United States.</w:t>
      </w:r>
      <w:r w:rsidRPr="003F58F6">
        <w:rPr>
          <w:rFonts w:ascii="Courier New" w:hAnsi="Courier New" w:cs="Courier New"/>
          <w:sz w:val="24"/>
          <w:szCs w:val="24"/>
        </w:rPr>
        <w:t xml:space="preserve"> J</w:t>
      </w:r>
      <w:r w:rsidRPr="003F58F6" w:rsidR="00C70D8F">
        <w:rPr>
          <w:rFonts w:ascii="Courier New" w:hAnsi="Courier New" w:cs="Courier New"/>
          <w:sz w:val="24"/>
          <w:szCs w:val="24"/>
        </w:rPr>
        <w:t>AMA</w:t>
      </w:r>
      <w:r w:rsidRPr="003F58F6">
        <w:rPr>
          <w:rFonts w:ascii="Courier New" w:hAnsi="Courier New" w:cs="Courier New"/>
          <w:sz w:val="24"/>
          <w:szCs w:val="24"/>
        </w:rPr>
        <w:t xml:space="preserve">, 2008. </w:t>
      </w:r>
      <w:r w:rsidRPr="003F58F6">
        <w:rPr>
          <w:rFonts w:ascii="Courier New" w:hAnsi="Courier New" w:cs="Courier New"/>
          <w:b/>
          <w:sz w:val="24"/>
          <w:szCs w:val="24"/>
        </w:rPr>
        <w:t>300</w:t>
      </w:r>
      <w:r w:rsidRPr="003F58F6">
        <w:rPr>
          <w:rFonts w:ascii="Courier New" w:hAnsi="Courier New" w:cs="Courier New"/>
          <w:sz w:val="24"/>
          <w:szCs w:val="24"/>
        </w:rPr>
        <w:t>(5): p. 520-9.</w:t>
      </w:r>
    </w:p>
    <w:p w:rsidRPr="003F58F6" w:rsidR="00250930" w:rsidP="004C37F3" w:rsidRDefault="00250930" w14:paraId="68E8EAA8" w14:textId="6D32B986">
      <w:pPr>
        <w:pStyle w:val="EndNoteBibliography"/>
        <w:spacing w:after="0" w:line="360" w:lineRule="auto"/>
        <w:ind w:left="720" w:hanging="720"/>
        <w:rPr>
          <w:rFonts w:ascii="Courier New" w:hAnsi="Courier New" w:cs="Courier New"/>
          <w:i/>
          <w:sz w:val="24"/>
          <w:szCs w:val="24"/>
        </w:rPr>
      </w:pPr>
      <w:r w:rsidRPr="003F58F6">
        <w:rPr>
          <w:rFonts w:ascii="Courier New" w:hAnsi="Courier New" w:cs="Courier New"/>
          <w:sz w:val="24"/>
          <w:szCs w:val="24"/>
        </w:rPr>
        <w:t>5.</w:t>
      </w:r>
      <w:r w:rsidRPr="003F58F6">
        <w:rPr>
          <w:rFonts w:ascii="Courier New" w:hAnsi="Courier New" w:cs="Courier New"/>
          <w:sz w:val="24"/>
          <w:szCs w:val="24"/>
        </w:rPr>
        <w:tab/>
      </w:r>
      <w:r w:rsidRPr="003F58F6">
        <w:rPr>
          <w:rFonts w:ascii="Courier New" w:hAnsi="Courier New" w:cs="Courier New"/>
          <w:i/>
          <w:sz w:val="24"/>
          <w:szCs w:val="24"/>
        </w:rPr>
        <w:t xml:space="preserve">CDC. HIV and People Who Inject Drugs. Available at </w:t>
      </w:r>
      <w:hyperlink w:history="1" r:id="rId14">
        <w:r w:rsidRPr="003F58F6">
          <w:rPr>
            <w:rStyle w:val="Hyperlink"/>
            <w:rFonts w:ascii="Courier New" w:hAnsi="Courier New" w:cs="Courier New"/>
            <w:i/>
            <w:sz w:val="24"/>
            <w:szCs w:val="24"/>
          </w:rPr>
          <w:t>https://www.cdc.gov/hiv/group/hiv-idu.html</w:t>
        </w:r>
      </w:hyperlink>
      <w:r w:rsidRPr="003F58F6">
        <w:rPr>
          <w:rFonts w:ascii="Courier New" w:hAnsi="Courier New" w:cs="Courier New"/>
          <w:i/>
          <w:sz w:val="24"/>
          <w:szCs w:val="24"/>
        </w:rPr>
        <w:t>. Accessed 5 January 2021.</w:t>
      </w:r>
    </w:p>
    <w:p w:rsidRPr="003F58F6" w:rsidR="00250930" w:rsidP="004C37F3" w:rsidRDefault="00250930" w14:paraId="31209FDC" w14:textId="77777777">
      <w:pPr>
        <w:pStyle w:val="EndNoteBibliography"/>
        <w:spacing w:after="0" w:line="360" w:lineRule="auto"/>
        <w:ind w:left="720" w:hanging="720"/>
        <w:rPr>
          <w:rFonts w:ascii="Courier New" w:hAnsi="Courier New" w:cs="Courier New"/>
          <w:sz w:val="24"/>
          <w:szCs w:val="24"/>
        </w:rPr>
      </w:pPr>
      <w:r w:rsidRPr="003F58F6">
        <w:rPr>
          <w:rFonts w:ascii="Courier New" w:hAnsi="Courier New" w:cs="Courier New"/>
          <w:sz w:val="24"/>
          <w:szCs w:val="24"/>
        </w:rPr>
        <w:t>6.</w:t>
      </w:r>
      <w:r w:rsidRPr="003F58F6">
        <w:rPr>
          <w:rFonts w:ascii="Courier New" w:hAnsi="Courier New" w:cs="Courier New"/>
          <w:sz w:val="24"/>
          <w:szCs w:val="24"/>
        </w:rPr>
        <w:tab/>
        <w:t xml:space="preserve">Jordan, A.E., D.D. Jarlais, and H. Hagan, </w:t>
      </w:r>
      <w:r w:rsidRPr="003F58F6">
        <w:rPr>
          <w:rFonts w:ascii="Courier New" w:hAnsi="Courier New" w:cs="Courier New"/>
          <w:i/>
          <w:sz w:val="24"/>
          <w:szCs w:val="24"/>
        </w:rPr>
        <w:t>Prescription opioid misuse and its relation to injection drug use and hepatitis C virus infection: protocol for a systematic review and meta-analysis.</w:t>
      </w:r>
      <w:r w:rsidRPr="003F58F6">
        <w:rPr>
          <w:rFonts w:ascii="Courier New" w:hAnsi="Courier New" w:cs="Courier New"/>
          <w:sz w:val="24"/>
          <w:szCs w:val="24"/>
        </w:rPr>
        <w:t xml:space="preserve"> Syst Rev, 2014. </w:t>
      </w:r>
      <w:r w:rsidRPr="003F58F6">
        <w:rPr>
          <w:rFonts w:ascii="Courier New" w:hAnsi="Courier New" w:cs="Courier New"/>
          <w:b/>
          <w:sz w:val="24"/>
          <w:szCs w:val="24"/>
        </w:rPr>
        <w:t>3</w:t>
      </w:r>
      <w:r w:rsidRPr="003F58F6">
        <w:rPr>
          <w:rFonts w:ascii="Courier New" w:hAnsi="Courier New" w:cs="Courier New"/>
          <w:sz w:val="24"/>
          <w:szCs w:val="24"/>
        </w:rPr>
        <w:t>: p. 95.</w:t>
      </w:r>
    </w:p>
    <w:p w:rsidRPr="003F58F6" w:rsidR="00250930" w:rsidP="004C37F3" w:rsidRDefault="00250930" w14:paraId="4F60A84D" w14:textId="77777777">
      <w:pPr>
        <w:pStyle w:val="EndNoteBibliography"/>
        <w:spacing w:after="0" w:line="360" w:lineRule="auto"/>
        <w:ind w:left="720" w:hanging="720"/>
        <w:rPr>
          <w:rFonts w:ascii="Courier New" w:hAnsi="Courier New" w:cs="Courier New"/>
          <w:sz w:val="24"/>
          <w:szCs w:val="24"/>
        </w:rPr>
      </w:pPr>
      <w:r w:rsidRPr="003F58F6">
        <w:rPr>
          <w:rFonts w:ascii="Courier New" w:hAnsi="Courier New" w:cs="Courier New"/>
          <w:sz w:val="24"/>
          <w:szCs w:val="24"/>
        </w:rPr>
        <w:t>7.</w:t>
      </w:r>
      <w:r w:rsidRPr="003F58F6">
        <w:rPr>
          <w:rFonts w:ascii="Courier New" w:hAnsi="Courier New" w:cs="Courier New"/>
          <w:sz w:val="24"/>
          <w:szCs w:val="24"/>
        </w:rPr>
        <w:tab/>
        <w:t xml:space="preserve">Rigg, K.K. and S.M. Monnat, </w:t>
      </w:r>
      <w:r w:rsidRPr="003F58F6">
        <w:rPr>
          <w:rFonts w:ascii="Courier New" w:hAnsi="Courier New" w:cs="Courier New"/>
          <w:i/>
          <w:sz w:val="24"/>
          <w:szCs w:val="24"/>
        </w:rPr>
        <w:t>Urban vs. rural differences in prescription opioid misuse among adults in the United States: informing region specific drug policies and interventions.</w:t>
      </w:r>
      <w:r w:rsidRPr="003F58F6">
        <w:rPr>
          <w:rFonts w:ascii="Courier New" w:hAnsi="Courier New" w:cs="Courier New"/>
          <w:sz w:val="24"/>
          <w:szCs w:val="24"/>
        </w:rPr>
        <w:t xml:space="preserve"> Int J Drug Policy, 2015. </w:t>
      </w:r>
      <w:r w:rsidRPr="003F58F6">
        <w:rPr>
          <w:rFonts w:ascii="Courier New" w:hAnsi="Courier New" w:cs="Courier New"/>
          <w:b/>
          <w:sz w:val="24"/>
          <w:szCs w:val="24"/>
        </w:rPr>
        <w:t>26</w:t>
      </w:r>
      <w:r w:rsidRPr="003F58F6">
        <w:rPr>
          <w:rFonts w:ascii="Courier New" w:hAnsi="Courier New" w:cs="Courier New"/>
          <w:sz w:val="24"/>
          <w:szCs w:val="24"/>
        </w:rPr>
        <w:t>(5): p. 484-91.</w:t>
      </w:r>
    </w:p>
    <w:p w:rsidRPr="003F58F6" w:rsidR="00250930" w:rsidP="004C37F3" w:rsidRDefault="00250930" w14:paraId="177529F2" w14:textId="77777777">
      <w:pPr>
        <w:pStyle w:val="EndNoteBibliography"/>
        <w:spacing w:after="0" w:line="360" w:lineRule="auto"/>
        <w:ind w:left="720" w:hanging="720"/>
        <w:rPr>
          <w:rFonts w:ascii="Courier New" w:hAnsi="Courier New" w:cs="Courier New"/>
          <w:sz w:val="24"/>
          <w:szCs w:val="24"/>
        </w:rPr>
      </w:pPr>
      <w:r w:rsidRPr="003F58F6">
        <w:rPr>
          <w:rFonts w:ascii="Courier New" w:hAnsi="Courier New" w:cs="Courier New"/>
          <w:sz w:val="24"/>
          <w:szCs w:val="24"/>
        </w:rPr>
        <w:t>8.</w:t>
      </w:r>
      <w:r w:rsidRPr="003F58F6">
        <w:rPr>
          <w:rFonts w:ascii="Courier New" w:hAnsi="Courier New" w:cs="Courier New"/>
          <w:sz w:val="24"/>
          <w:szCs w:val="24"/>
        </w:rPr>
        <w:tab/>
        <w:t xml:space="preserve">Garfein, R.S., et al., </w:t>
      </w:r>
      <w:r w:rsidRPr="003F58F6">
        <w:rPr>
          <w:rFonts w:ascii="Courier New" w:hAnsi="Courier New" w:cs="Courier New"/>
          <w:i/>
          <w:sz w:val="24"/>
          <w:szCs w:val="24"/>
        </w:rPr>
        <w:t>Three years after legalization of nonprescription pharmacy syringe sales in California: where are we now?</w:t>
      </w:r>
      <w:r w:rsidRPr="003F58F6">
        <w:rPr>
          <w:rFonts w:ascii="Courier New" w:hAnsi="Courier New" w:cs="Courier New"/>
          <w:sz w:val="24"/>
          <w:szCs w:val="24"/>
        </w:rPr>
        <w:t xml:space="preserve"> J Urban Health, 2010. </w:t>
      </w:r>
      <w:r w:rsidRPr="003F58F6">
        <w:rPr>
          <w:rFonts w:ascii="Courier New" w:hAnsi="Courier New" w:cs="Courier New"/>
          <w:b/>
          <w:sz w:val="24"/>
          <w:szCs w:val="24"/>
        </w:rPr>
        <w:t>87</w:t>
      </w:r>
      <w:r w:rsidRPr="003F58F6">
        <w:rPr>
          <w:rFonts w:ascii="Courier New" w:hAnsi="Courier New" w:cs="Courier New"/>
          <w:sz w:val="24"/>
          <w:szCs w:val="24"/>
        </w:rPr>
        <w:t>(4): p. 576-85.</w:t>
      </w:r>
    </w:p>
    <w:p w:rsidRPr="003F58F6" w:rsidR="00250930" w:rsidP="004C37F3" w:rsidRDefault="00250930" w14:paraId="5AA8D665" w14:textId="4B798138">
      <w:pPr>
        <w:pStyle w:val="EndNoteBibliography"/>
        <w:spacing w:after="0" w:line="360" w:lineRule="auto"/>
        <w:ind w:left="720" w:hanging="720"/>
        <w:rPr>
          <w:rFonts w:ascii="Courier New" w:hAnsi="Courier New" w:cs="Courier New"/>
          <w:sz w:val="24"/>
          <w:szCs w:val="24"/>
        </w:rPr>
      </w:pPr>
      <w:r w:rsidRPr="003F58F6">
        <w:rPr>
          <w:rFonts w:ascii="Courier New" w:hAnsi="Courier New" w:cs="Courier New"/>
          <w:sz w:val="24"/>
          <w:szCs w:val="24"/>
        </w:rPr>
        <w:lastRenderedPageBreak/>
        <w:t>9.</w:t>
      </w:r>
      <w:r w:rsidRPr="003F58F6">
        <w:rPr>
          <w:rFonts w:ascii="Courier New" w:hAnsi="Courier New" w:cs="Courier New"/>
          <w:sz w:val="24"/>
          <w:szCs w:val="24"/>
        </w:rPr>
        <w:tab/>
        <w:t xml:space="preserve">Fauci, A.S., et al., </w:t>
      </w:r>
      <w:r w:rsidRPr="003F58F6">
        <w:rPr>
          <w:rFonts w:ascii="Courier New" w:hAnsi="Courier New" w:cs="Courier New"/>
          <w:i/>
          <w:sz w:val="24"/>
          <w:szCs w:val="24"/>
        </w:rPr>
        <w:t>Ending the HIV Epidemic: A Plan for the United States.</w:t>
      </w:r>
      <w:r w:rsidRPr="003F58F6">
        <w:rPr>
          <w:rFonts w:ascii="Courier New" w:hAnsi="Courier New" w:cs="Courier New"/>
          <w:sz w:val="24"/>
          <w:szCs w:val="24"/>
        </w:rPr>
        <w:t xml:space="preserve"> J</w:t>
      </w:r>
      <w:r w:rsidRPr="003F58F6" w:rsidR="00C70D8F">
        <w:rPr>
          <w:rFonts w:ascii="Courier New" w:hAnsi="Courier New" w:cs="Courier New"/>
          <w:sz w:val="24"/>
          <w:szCs w:val="24"/>
        </w:rPr>
        <w:t>AMA</w:t>
      </w:r>
      <w:r w:rsidRPr="003F58F6">
        <w:rPr>
          <w:rFonts w:ascii="Courier New" w:hAnsi="Courier New" w:cs="Courier New"/>
          <w:sz w:val="24"/>
          <w:szCs w:val="24"/>
        </w:rPr>
        <w:t xml:space="preserve">, 2019. </w:t>
      </w:r>
      <w:r w:rsidRPr="003F58F6">
        <w:rPr>
          <w:rFonts w:ascii="Courier New" w:hAnsi="Courier New" w:cs="Courier New"/>
          <w:b/>
          <w:sz w:val="24"/>
          <w:szCs w:val="24"/>
        </w:rPr>
        <w:t>321</w:t>
      </w:r>
      <w:r w:rsidRPr="003F58F6">
        <w:rPr>
          <w:rFonts w:ascii="Courier New" w:hAnsi="Courier New" w:cs="Courier New"/>
          <w:sz w:val="24"/>
          <w:szCs w:val="24"/>
        </w:rPr>
        <w:t>(9): p. 844-845.</w:t>
      </w:r>
    </w:p>
    <w:p w:rsidRPr="003F58F6" w:rsidR="00250930" w:rsidP="004C37F3" w:rsidRDefault="00250930" w14:paraId="1EC99B9F" w14:textId="138B8536">
      <w:pPr>
        <w:pStyle w:val="EndNoteBibliography"/>
        <w:spacing w:line="360" w:lineRule="auto"/>
        <w:ind w:left="720" w:hanging="720"/>
        <w:rPr>
          <w:rFonts w:ascii="Courier New" w:hAnsi="Courier New" w:cs="Courier New"/>
          <w:i/>
          <w:sz w:val="24"/>
          <w:szCs w:val="24"/>
        </w:rPr>
      </w:pPr>
      <w:r w:rsidRPr="003F58F6">
        <w:rPr>
          <w:rFonts w:ascii="Courier New" w:hAnsi="Courier New" w:cs="Courier New"/>
          <w:sz w:val="24"/>
          <w:szCs w:val="24"/>
        </w:rPr>
        <w:t>10.</w:t>
      </w:r>
      <w:r w:rsidRPr="003F58F6">
        <w:rPr>
          <w:rFonts w:ascii="Courier New" w:hAnsi="Courier New" w:cs="Courier New"/>
          <w:sz w:val="24"/>
          <w:szCs w:val="24"/>
        </w:rPr>
        <w:tab/>
      </w:r>
      <w:r w:rsidRPr="003F58F6">
        <w:rPr>
          <w:rFonts w:ascii="Courier New" w:hAnsi="Courier New" w:cs="Courier New"/>
          <w:i/>
          <w:sz w:val="24"/>
          <w:szCs w:val="24"/>
        </w:rPr>
        <w:t xml:space="preserve">White House Office of National AIDS Policy. National HIV/AIDS strategy for the United States: updated to 2020. Washington, DC: The White House Office of National AIDS Policy. </w:t>
      </w:r>
      <w:hyperlink w:history="1" r:id="rId15">
        <w:r w:rsidRPr="003F58F6">
          <w:rPr>
            <w:rStyle w:val="Hyperlink"/>
            <w:rFonts w:ascii="Courier New" w:hAnsi="Courier New" w:cs="Courier New"/>
            <w:i/>
            <w:sz w:val="24"/>
            <w:szCs w:val="24"/>
          </w:rPr>
          <w:t>https://files.hiv.gov/s3fs-public/nhas-update.pdf</w:t>
        </w:r>
      </w:hyperlink>
      <w:r w:rsidRPr="003F58F6">
        <w:rPr>
          <w:rFonts w:ascii="Courier New" w:hAnsi="Courier New" w:cs="Courier New"/>
          <w:i/>
          <w:sz w:val="24"/>
          <w:szCs w:val="24"/>
        </w:rPr>
        <w:t>. Accessed 13 December 2020.</w:t>
      </w:r>
    </w:p>
    <w:p w:rsidRPr="003F58F6" w:rsidR="00E6572C" w:rsidP="004C37F3" w:rsidRDefault="00D800D0" w14:paraId="18E8651E" w14:textId="1D8BFF30">
      <w:pPr>
        <w:spacing w:line="360" w:lineRule="auto"/>
        <w:rPr>
          <w:rFonts w:ascii="Courier New" w:hAnsi="Courier New" w:cs="Courier New"/>
          <w:sz w:val="24"/>
          <w:szCs w:val="24"/>
        </w:rPr>
      </w:pPr>
      <w:r w:rsidRPr="003F58F6">
        <w:rPr>
          <w:rFonts w:ascii="Courier New" w:hAnsi="Courier New" w:cs="Courier New"/>
          <w:sz w:val="24"/>
          <w:szCs w:val="24"/>
        </w:rPr>
        <w:fldChar w:fldCharType="end"/>
      </w:r>
    </w:p>
    <w:p w:rsidRPr="003F58F6" w:rsidR="002A40AE" w:rsidP="004C37F3" w:rsidRDefault="002A40AE" w14:paraId="368197EE" w14:textId="24AE4407">
      <w:pPr>
        <w:spacing w:line="360" w:lineRule="auto"/>
        <w:rPr>
          <w:rFonts w:ascii="Courier New" w:hAnsi="Courier New" w:cs="Courier New"/>
          <w:sz w:val="24"/>
          <w:szCs w:val="24"/>
        </w:rPr>
      </w:pPr>
    </w:p>
    <w:p w:rsidRPr="003F58F6" w:rsidR="002A40AE" w:rsidP="004C37F3" w:rsidRDefault="002A40AE" w14:paraId="42B59958" w14:textId="5219A137">
      <w:pPr>
        <w:spacing w:line="360" w:lineRule="auto"/>
        <w:rPr>
          <w:rFonts w:ascii="Courier New" w:hAnsi="Courier New" w:cs="Courier New"/>
          <w:sz w:val="24"/>
          <w:szCs w:val="24"/>
        </w:rPr>
      </w:pPr>
    </w:p>
    <w:sectPr w:rsidRPr="003F58F6" w:rsidR="002A40A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095CC" w14:textId="77777777" w:rsidR="00C53507" w:rsidRDefault="00C53507" w:rsidP="000806F0">
      <w:pPr>
        <w:spacing w:after="0" w:line="240" w:lineRule="auto"/>
      </w:pPr>
      <w:r>
        <w:separator/>
      </w:r>
    </w:p>
  </w:endnote>
  <w:endnote w:type="continuationSeparator" w:id="0">
    <w:p w14:paraId="7D588AF5" w14:textId="77777777" w:rsidR="00C53507" w:rsidRDefault="00C53507" w:rsidP="0008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lyphaLTStd">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60F8" w14:textId="77777777" w:rsidR="00D50CC2" w:rsidRDefault="00D50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106942"/>
      <w:docPartObj>
        <w:docPartGallery w:val="Page Numbers (Bottom of Page)"/>
        <w:docPartUnique/>
      </w:docPartObj>
    </w:sdtPr>
    <w:sdtEndPr>
      <w:rPr>
        <w:noProof/>
      </w:rPr>
    </w:sdtEndPr>
    <w:sdtContent>
      <w:p w14:paraId="4BE0139D" w14:textId="0DE2B3CC" w:rsidR="00D50CC2" w:rsidRDefault="00D50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EF894" w14:textId="77777777" w:rsidR="00D50CC2" w:rsidRDefault="00D50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60A29" w14:textId="77777777" w:rsidR="00D50CC2" w:rsidRDefault="00D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A2EE" w14:textId="77777777" w:rsidR="00C53507" w:rsidRDefault="00C53507" w:rsidP="000806F0">
      <w:pPr>
        <w:spacing w:after="0" w:line="240" w:lineRule="auto"/>
      </w:pPr>
      <w:r>
        <w:separator/>
      </w:r>
    </w:p>
  </w:footnote>
  <w:footnote w:type="continuationSeparator" w:id="0">
    <w:p w14:paraId="7DA4424E" w14:textId="77777777" w:rsidR="00C53507" w:rsidRDefault="00C53507" w:rsidP="00080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12759" w14:textId="77777777" w:rsidR="00D50CC2" w:rsidRDefault="00D50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DB8DC" w14:textId="77777777" w:rsidR="00D50CC2" w:rsidRDefault="00D50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89909" w14:textId="77777777" w:rsidR="00D50CC2" w:rsidRDefault="00D50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C4A3D"/>
    <w:multiLevelType w:val="hybridMultilevel"/>
    <w:tmpl w:val="975623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31B9"/>
    <w:multiLevelType w:val="multilevel"/>
    <w:tmpl w:val="933E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60BB5"/>
    <w:multiLevelType w:val="multilevel"/>
    <w:tmpl w:val="84CA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61F9C"/>
    <w:multiLevelType w:val="hybridMultilevel"/>
    <w:tmpl w:val="D4623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713260"/>
    <w:multiLevelType w:val="hybridMultilevel"/>
    <w:tmpl w:val="94B0C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137C70"/>
    <w:multiLevelType w:val="hybridMultilevel"/>
    <w:tmpl w:val="9D58E444"/>
    <w:lvl w:ilvl="0" w:tplc="60B44998">
      <w:start w:val="6"/>
      <w:numFmt w:val="bullet"/>
      <w:lvlText w:val=""/>
      <w:lvlJc w:val="left"/>
      <w:pPr>
        <w:ind w:left="1080" w:hanging="360"/>
      </w:pPr>
      <w:rPr>
        <w:rFonts w:ascii="Symbol" w:eastAsia="Calibri" w:hAnsi="Symbol" w:cs="Arial" w:hint="default"/>
        <w:sz w:val="27"/>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EEA3127"/>
    <w:multiLevelType w:val="hybridMultilevel"/>
    <w:tmpl w:val="C514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B6722"/>
    <w:multiLevelType w:val="hybridMultilevel"/>
    <w:tmpl w:val="9C2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24032"/>
    <w:multiLevelType w:val="hybridMultilevel"/>
    <w:tmpl w:val="D598DF52"/>
    <w:lvl w:ilvl="0" w:tplc="F07A0F86">
      <w:start w:val="1"/>
      <w:numFmt w:val="upperLetter"/>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73B4C"/>
    <w:multiLevelType w:val="hybridMultilevel"/>
    <w:tmpl w:val="D598DF52"/>
    <w:lvl w:ilvl="0" w:tplc="F07A0F86">
      <w:start w:val="1"/>
      <w:numFmt w:val="upperLetter"/>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75AEB"/>
    <w:multiLevelType w:val="hybridMultilevel"/>
    <w:tmpl w:val="D598DF52"/>
    <w:lvl w:ilvl="0" w:tplc="F07A0F86">
      <w:start w:val="1"/>
      <w:numFmt w:val="upperLetter"/>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080182"/>
    <w:multiLevelType w:val="hybridMultilevel"/>
    <w:tmpl w:val="1898D6F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5AB220F0"/>
    <w:multiLevelType w:val="hybridMultilevel"/>
    <w:tmpl w:val="D598DF52"/>
    <w:lvl w:ilvl="0" w:tplc="F07A0F86">
      <w:start w:val="1"/>
      <w:numFmt w:val="upperLetter"/>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0352FE"/>
    <w:multiLevelType w:val="hybridMultilevel"/>
    <w:tmpl w:val="D598DF52"/>
    <w:lvl w:ilvl="0" w:tplc="F07A0F86">
      <w:start w:val="1"/>
      <w:numFmt w:val="upperLetter"/>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773A6"/>
    <w:multiLevelType w:val="hybridMultilevel"/>
    <w:tmpl w:val="F75E5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FF0919"/>
    <w:multiLevelType w:val="hybridMultilevel"/>
    <w:tmpl w:val="975623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E10EB"/>
    <w:multiLevelType w:val="multilevel"/>
    <w:tmpl w:val="F5F0AB58"/>
    <w:lvl w:ilvl="0">
      <w:start w:val="1"/>
      <w:numFmt w:val="decimal"/>
      <w:pStyle w:val="Heading1"/>
      <w:lvlText w:val="%1."/>
      <w:lvlJc w:val="left"/>
      <w:pPr>
        <w:ind w:left="5832" w:hanging="432"/>
      </w:pPr>
    </w:lvl>
    <w:lvl w:ilvl="1">
      <w:start w:val="1"/>
      <w:numFmt w:val="upperLetter"/>
      <w:pStyle w:val="Heading2"/>
      <w:lvlText w:val="%1%2."/>
      <w:lvlJc w:val="left"/>
      <w:pPr>
        <w:ind w:left="111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14"/>
  </w:num>
  <w:num w:numId="3">
    <w:abstractNumId w:val="0"/>
  </w:num>
  <w:num w:numId="4">
    <w:abstractNumId w:val="4"/>
  </w:num>
  <w:num w:numId="5">
    <w:abstractNumId w:val="7"/>
  </w:num>
  <w:num w:numId="6">
    <w:abstractNumId w:val="15"/>
  </w:num>
  <w:num w:numId="7">
    <w:abstractNumId w:val="3"/>
  </w:num>
  <w:num w:numId="8">
    <w:abstractNumId w:val="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
  </w:num>
  <w:num w:numId="13">
    <w:abstractNumId w:val="2"/>
  </w:num>
  <w:num w:numId="14">
    <w:abstractNumId w:val="10"/>
  </w:num>
  <w:num w:numId="15">
    <w:abstractNumId w:val="8"/>
  </w:num>
  <w:num w:numId="16">
    <w:abstractNumId w:val="1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tzvdre2wvra8epsttp92pyxxdetfpx2a2x&quot;&gt;SBIR phase II OMB_My EndNote Library&lt;record-ids&gt;&lt;item&gt;1&lt;/item&gt;&lt;item&gt;2&lt;/item&gt;&lt;item&gt;3&lt;/item&gt;&lt;item&gt;4&lt;/item&gt;&lt;item&gt;5&lt;/item&gt;&lt;item&gt;6&lt;/item&gt;&lt;item&gt;7&lt;/item&gt;&lt;item&gt;8&lt;/item&gt;&lt;item&gt;9&lt;/item&gt;&lt;item&gt;10&lt;/item&gt;&lt;/record-ids&gt;&lt;/item&gt;&lt;/Libraries&gt;"/>
  </w:docVars>
  <w:rsids>
    <w:rsidRoot w:val="00E970CF"/>
    <w:rsid w:val="00002F1E"/>
    <w:rsid w:val="00006676"/>
    <w:rsid w:val="000130D8"/>
    <w:rsid w:val="00015C11"/>
    <w:rsid w:val="000165F9"/>
    <w:rsid w:val="00021461"/>
    <w:rsid w:val="0002254A"/>
    <w:rsid w:val="000244ED"/>
    <w:rsid w:val="000253B1"/>
    <w:rsid w:val="00025EC6"/>
    <w:rsid w:val="00033DDA"/>
    <w:rsid w:val="0003798B"/>
    <w:rsid w:val="00040C8A"/>
    <w:rsid w:val="00043602"/>
    <w:rsid w:val="0004773B"/>
    <w:rsid w:val="000511B5"/>
    <w:rsid w:val="000521BE"/>
    <w:rsid w:val="000578D4"/>
    <w:rsid w:val="000621CB"/>
    <w:rsid w:val="00062482"/>
    <w:rsid w:val="000653C5"/>
    <w:rsid w:val="00067BEC"/>
    <w:rsid w:val="00070C03"/>
    <w:rsid w:val="000731CF"/>
    <w:rsid w:val="00074E2B"/>
    <w:rsid w:val="000754EA"/>
    <w:rsid w:val="0007792B"/>
    <w:rsid w:val="000806F0"/>
    <w:rsid w:val="00082CC2"/>
    <w:rsid w:val="00087BD7"/>
    <w:rsid w:val="00093CA2"/>
    <w:rsid w:val="000A08DB"/>
    <w:rsid w:val="000A32F9"/>
    <w:rsid w:val="000A5CD9"/>
    <w:rsid w:val="000A71CA"/>
    <w:rsid w:val="000A7CD9"/>
    <w:rsid w:val="000B0E77"/>
    <w:rsid w:val="000B6CAF"/>
    <w:rsid w:val="000C29B5"/>
    <w:rsid w:val="000C4052"/>
    <w:rsid w:val="000C7367"/>
    <w:rsid w:val="000C7E6C"/>
    <w:rsid w:val="000E31C4"/>
    <w:rsid w:val="000F7484"/>
    <w:rsid w:val="00100E72"/>
    <w:rsid w:val="00103BEE"/>
    <w:rsid w:val="0011265B"/>
    <w:rsid w:val="00112F65"/>
    <w:rsid w:val="00120958"/>
    <w:rsid w:val="00126D7A"/>
    <w:rsid w:val="00132B6F"/>
    <w:rsid w:val="00132B95"/>
    <w:rsid w:val="00136E62"/>
    <w:rsid w:val="00161A8F"/>
    <w:rsid w:val="0016223C"/>
    <w:rsid w:val="001639B6"/>
    <w:rsid w:val="00164C9E"/>
    <w:rsid w:val="0017149E"/>
    <w:rsid w:val="001816E1"/>
    <w:rsid w:val="00182AF5"/>
    <w:rsid w:val="00182C1C"/>
    <w:rsid w:val="00182FA7"/>
    <w:rsid w:val="0018547B"/>
    <w:rsid w:val="00193737"/>
    <w:rsid w:val="00197A71"/>
    <w:rsid w:val="001A32A8"/>
    <w:rsid w:val="001A5A71"/>
    <w:rsid w:val="001A6BC8"/>
    <w:rsid w:val="001A6CD0"/>
    <w:rsid w:val="001C2CE3"/>
    <w:rsid w:val="001D1026"/>
    <w:rsid w:val="001D375B"/>
    <w:rsid w:val="001D592E"/>
    <w:rsid w:val="001E1945"/>
    <w:rsid w:val="001E4FE3"/>
    <w:rsid w:val="001E60E4"/>
    <w:rsid w:val="001E71B8"/>
    <w:rsid w:val="001E7FEB"/>
    <w:rsid w:val="001F4FBA"/>
    <w:rsid w:val="001F7A6A"/>
    <w:rsid w:val="00200CF9"/>
    <w:rsid w:val="00201812"/>
    <w:rsid w:val="00207ED4"/>
    <w:rsid w:val="0023367F"/>
    <w:rsid w:val="002340E0"/>
    <w:rsid w:val="0023415B"/>
    <w:rsid w:val="002347A5"/>
    <w:rsid w:val="00241583"/>
    <w:rsid w:val="00250930"/>
    <w:rsid w:val="00251C1B"/>
    <w:rsid w:val="00252761"/>
    <w:rsid w:val="00253A96"/>
    <w:rsid w:val="00254D5B"/>
    <w:rsid w:val="00257508"/>
    <w:rsid w:val="002576AD"/>
    <w:rsid w:val="0026002C"/>
    <w:rsid w:val="00261C3A"/>
    <w:rsid w:val="00264B62"/>
    <w:rsid w:val="002724FA"/>
    <w:rsid w:val="002725CB"/>
    <w:rsid w:val="00273110"/>
    <w:rsid w:val="00273B53"/>
    <w:rsid w:val="0027648D"/>
    <w:rsid w:val="00294DA5"/>
    <w:rsid w:val="002A14FC"/>
    <w:rsid w:val="002A40AE"/>
    <w:rsid w:val="002B155F"/>
    <w:rsid w:val="002B6E4F"/>
    <w:rsid w:val="002C03DC"/>
    <w:rsid w:val="002C115A"/>
    <w:rsid w:val="002C3618"/>
    <w:rsid w:val="002C576E"/>
    <w:rsid w:val="002D021B"/>
    <w:rsid w:val="002D1812"/>
    <w:rsid w:val="002D2E5B"/>
    <w:rsid w:val="002D3FC3"/>
    <w:rsid w:val="002D42F5"/>
    <w:rsid w:val="002D775B"/>
    <w:rsid w:val="002E3DF6"/>
    <w:rsid w:val="002F16BE"/>
    <w:rsid w:val="00302057"/>
    <w:rsid w:val="00302E31"/>
    <w:rsid w:val="00306460"/>
    <w:rsid w:val="00306EAB"/>
    <w:rsid w:val="003113C0"/>
    <w:rsid w:val="00311CD7"/>
    <w:rsid w:val="00316053"/>
    <w:rsid w:val="0031618A"/>
    <w:rsid w:val="00316FAF"/>
    <w:rsid w:val="00324A7D"/>
    <w:rsid w:val="003305BB"/>
    <w:rsid w:val="003307D8"/>
    <w:rsid w:val="003310FA"/>
    <w:rsid w:val="003339BA"/>
    <w:rsid w:val="003440DA"/>
    <w:rsid w:val="00344653"/>
    <w:rsid w:val="00345E33"/>
    <w:rsid w:val="00352482"/>
    <w:rsid w:val="00360578"/>
    <w:rsid w:val="00362DA0"/>
    <w:rsid w:val="0036337A"/>
    <w:rsid w:val="003643C5"/>
    <w:rsid w:val="00365334"/>
    <w:rsid w:val="00366AD3"/>
    <w:rsid w:val="00366C4F"/>
    <w:rsid w:val="003724DD"/>
    <w:rsid w:val="00386812"/>
    <w:rsid w:val="00386F4D"/>
    <w:rsid w:val="00390F3C"/>
    <w:rsid w:val="00392BBF"/>
    <w:rsid w:val="003A5682"/>
    <w:rsid w:val="003B5F8B"/>
    <w:rsid w:val="003B69D3"/>
    <w:rsid w:val="003C1652"/>
    <w:rsid w:val="003C729C"/>
    <w:rsid w:val="003D477E"/>
    <w:rsid w:val="003D6564"/>
    <w:rsid w:val="003E2736"/>
    <w:rsid w:val="003E58E2"/>
    <w:rsid w:val="003E5F76"/>
    <w:rsid w:val="003E61EA"/>
    <w:rsid w:val="003F29D8"/>
    <w:rsid w:val="003F58F6"/>
    <w:rsid w:val="003F6342"/>
    <w:rsid w:val="00401CC2"/>
    <w:rsid w:val="00406E6C"/>
    <w:rsid w:val="00417131"/>
    <w:rsid w:val="004173F3"/>
    <w:rsid w:val="00422366"/>
    <w:rsid w:val="00425422"/>
    <w:rsid w:val="00426453"/>
    <w:rsid w:val="0042752D"/>
    <w:rsid w:val="00430E43"/>
    <w:rsid w:val="00431BB5"/>
    <w:rsid w:val="00435985"/>
    <w:rsid w:val="00435DE5"/>
    <w:rsid w:val="00442E89"/>
    <w:rsid w:val="0044358F"/>
    <w:rsid w:val="00447806"/>
    <w:rsid w:val="004502EF"/>
    <w:rsid w:val="00450B9C"/>
    <w:rsid w:val="00451441"/>
    <w:rsid w:val="004542BD"/>
    <w:rsid w:val="00464A7E"/>
    <w:rsid w:val="0046772B"/>
    <w:rsid w:val="004768F5"/>
    <w:rsid w:val="00480231"/>
    <w:rsid w:val="004818CF"/>
    <w:rsid w:val="00482A81"/>
    <w:rsid w:val="00486D35"/>
    <w:rsid w:val="004870D1"/>
    <w:rsid w:val="00494AB9"/>
    <w:rsid w:val="0049590B"/>
    <w:rsid w:val="004960B3"/>
    <w:rsid w:val="00496D78"/>
    <w:rsid w:val="004A2C0B"/>
    <w:rsid w:val="004B68AD"/>
    <w:rsid w:val="004B6914"/>
    <w:rsid w:val="004C2189"/>
    <w:rsid w:val="004C236F"/>
    <w:rsid w:val="004C37F3"/>
    <w:rsid w:val="004C6CCE"/>
    <w:rsid w:val="004C7771"/>
    <w:rsid w:val="004D4A7D"/>
    <w:rsid w:val="004D534E"/>
    <w:rsid w:val="004E0ABF"/>
    <w:rsid w:val="004E33FD"/>
    <w:rsid w:val="004F0E58"/>
    <w:rsid w:val="0050060B"/>
    <w:rsid w:val="00503A2C"/>
    <w:rsid w:val="00505F86"/>
    <w:rsid w:val="005108ED"/>
    <w:rsid w:val="00515654"/>
    <w:rsid w:val="0052431B"/>
    <w:rsid w:val="005253F5"/>
    <w:rsid w:val="00530D89"/>
    <w:rsid w:val="00530DFD"/>
    <w:rsid w:val="005333E7"/>
    <w:rsid w:val="005425B9"/>
    <w:rsid w:val="005448BB"/>
    <w:rsid w:val="0054508D"/>
    <w:rsid w:val="00550359"/>
    <w:rsid w:val="00552A10"/>
    <w:rsid w:val="0056713D"/>
    <w:rsid w:val="00582656"/>
    <w:rsid w:val="00586EDA"/>
    <w:rsid w:val="0059160F"/>
    <w:rsid w:val="005926E9"/>
    <w:rsid w:val="005B2D46"/>
    <w:rsid w:val="005B312C"/>
    <w:rsid w:val="005B4AE0"/>
    <w:rsid w:val="005B75B7"/>
    <w:rsid w:val="005C142A"/>
    <w:rsid w:val="005C614A"/>
    <w:rsid w:val="005C62B1"/>
    <w:rsid w:val="005D1162"/>
    <w:rsid w:val="005D62BC"/>
    <w:rsid w:val="005D678C"/>
    <w:rsid w:val="00602164"/>
    <w:rsid w:val="00604D30"/>
    <w:rsid w:val="0060519C"/>
    <w:rsid w:val="00616A72"/>
    <w:rsid w:val="00622CE1"/>
    <w:rsid w:val="0062334A"/>
    <w:rsid w:val="006322F9"/>
    <w:rsid w:val="00632824"/>
    <w:rsid w:val="00640005"/>
    <w:rsid w:val="00641750"/>
    <w:rsid w:val="00643132"/>
    <w:rsid w:val="0064510E"/>
    <w:rsid w:val="00651819"/>
    <w:rsid w:val="0065188F"/>
    <w:rsid w:val="00653D2B"/>
    <w:rsid w:val="0065466C"/>
    <w:rsid w:val="00660A86"/>
    <w:rsid w:val="00660E7B"/>
    <w:rsid w:val="006631F4"/>
    <w:rsid w:val="006704B0"/>
    <w:rsid w:val="0067521A"/>
    <w:rsid w:val="00675771"/>
    <w:rsid w:val="00677417"/>
    <w:rsid w:val="006854AD"/>
    <w:rsid w:val="00685E0D"/>
    <w:rsid w:val="006948D0"/>
    <w:rsid w:val="006A0ECC"/>
    <w:rsid w:val="006A5113"/>
    <w:rsid w:val="006A7165"/>
    <w:rsid w:val="006A7C9A"/>
    <w:rsid w:val="006B3F06"/>
    <w:rsid w:val="006C3883"/>
    <w:rsid w:val="006D00F8"/>
    <w:rsid w:val="006D1016"/>
    <w:rsid w:val="006D60BB"/>
    <w:rsid w:val="006E442B"/>
    <w:rsid w:val="006E4613"/>
    <w:rsid w:val="006E6831"/>
    <w:rsid w:val="006F1653"/>
    <w:rsid w:val="006F297D"/>
    <w:rsid w:val="006F3E10"/>
    <w:rsid w:val="007021F5"/>
    <w:rsid w:val="00702CBB"/>
    <w:rsid w:val="00703832"/>
    <w:rsid w:val="00710DDB"/>
    <w:rsid w:val="00710DDC"/>
    <w:rsid w:val="0071122B"/>
    <w:rsid w:val="00711546"/>
    <w:rsid w:val="00711641"/>
    <w:rsid w:val="0071180C"/>
    <w:rsid w:val="00716E64"/>
    <w:rsid w:val="007244C1"/>
    <w:rsid w:val="00734150"/>
    <w:rsid w:val="00735260"/>
    <w:rsid w:val="00735F2E"/>
    <w:rsid w:val="007509EB"/>
    <w:rsid w:val="00752E31"/>
    <w:rsid w:val="0075356A"/>
    <w:rsid w:val="007562D1"/>
    <w:rsid w:val="00756B9A"/>
    <w:rsid w:val="00757B70"/>
    <w:rsid w:val="0076667B"/>
    <w:rsid w:val="00772527"/>
    <w:rsid w:val="00783673"/>
    <w:rsid w:val="007836E3"/>
    <w:rsid w:val="00784302"/>
    <w:rsid w:val="00787091"/>
    <w:rsid w:val="00787369"/>
    <w:rsid w:val="007875DD"/>
    <w:rsid w:val="007B0803"/>
    <w:rsid w:val="007C13A2"/>
    <w:rsid w:val="007C6EA3"/>
    <w:rsid w:val="007D06F2"/>
    <w:rsid w:val="007D1575"/>
    <w:rsid w:val="007D2971"/>
    <w:rsid w:val="007F508E"/>
    <w:rsid w:val="007F7B72"/>
    <w:rsid w:val="00800370"/>
    <w:rsid w:val="00800BE8"/>
    <w:rsid w:val="00803832"/>
    <w:rsid w:val="008245ED"/>
    <w:rsid w:val="00830E1F"/>
    <w:rsid w:val="0083155F"/>
    <w:rsid w:val="00833F93"/>
    <w:rsid w:val="00841660"/>
    <w:rsid w:val="00841FBD"/>
    <w:rsid w:val="008420E1"/>
    <w:rsid w:val="00845921"/>
    <w:rsid w:val="00845FC0"/>
    <w:rsid w:val="008604E4"/>
    <w:rsid w:val="00863967"/>
    <w:rsid w:val="008727FB"/>
    <w:rsid w:val="00874FBB"/>
    <w:rsid w:val="008762E9"/>
    <w:rsid w:val="008766F3"/>
    <w:rsid w:val="00884042"/>
    <w:rsid w:val="0088548E"/>
    <w:rsid w:val="00886A51"/>
    <w:rsid w:val="00892223"/>
    <w:rsid w:val="008927CA"/>
    <w:rsid w:val="00893AE6"/>
    <w:rsid w:val="00896451"/>
    <w:rsid w:val="008977F8"/>
    <w:rsid w:val="008A4912"/>
    <w:rsid w:val="008A4B54"/>
    <w:rsid w:val="008B1A3F"/>
    <w:rsid w:val="008B1B73"/>
    <w:rsid w:val="008B60FF"/>
    <w:rsid w:val="008B6AE3"/>
    <w:rsid w:val="008C0587"/>
    <w:rsid w:val="008D04BC"/>
    <w:rsid w:val="008D36A6"/>
    <w:rsid w:val="008D6260"/>
    <w:rsid w:val="008D6AF0"/>
    <w:rsid w:val="008E757F"/>
    <w:rsid w:val="008F1D2D"/>
    <w:rsid w:val="008F4518"/>
    <w:rsid w:val="008F7AD8"/>
    <w:rsid w:val="00901954"/>
    <w:rsid w:val="009027C3"/>
    <w:rsid w:val="009038B4"/>
    <w:rsid w:val="00903C2E"/>
    <w:rsid w:val="00906F0E"/>
    <w:rsid w:val="0091079F"/>
    <w:rsid w:val="00911B60"/>
    <w:rsid w:val="009126D0"/>
    <w:rsid w:val="00913A99"/>
    <w:rsid w:val="00923F18"/>
    <w:rsid w:val="0092453F"/>
    <w:rsid w:val="00927FCF"/>
    <w:rsid w:val="009419FC"/>
    <w:rsid w:val="009429DD"/>
    <w:rsid w:val="009511BF"/>
    <w:rsid w:val="0099064D"/>
    <w:rsid w:val="00990FFF"/>
    <w:rsid w:val="00993077"/>
    <w:rsid w:val="009935F0"/>
    <w:rsid w:val="00995A31"/>
    <w:rsid w:val="00997B36"/>
    <w:rsid w:val="00997DEC"/>
    <w:rsid w:val="009A6732"/>
    <w:rsid w:val="009B2729"/>
    <w:rsid w:val="009C49E2"/>
    <w:rsid w:val="009C4F54"/>
    <w:rsid w:val="009C5105"/>
    <w:rsid w:val="009C5EE2"/>
    <w:rsid w:val="009C74D1"/>
    <w:rsid w:val="009D1ED4"/>
    <w:rsid w:val="009D4F4A"/>
    <w:rsid w:val="009D6556"/>
    <w:rsid w:val="009E23C6"/>
    <w:rsid w:val="009E7D66"/>
    <w:rsid w:val="009F584B"/>
    <w:rsid w:val="009F6F6E"/>
    <w:rsid w:val="009F748F"/>
    <w:rsid w:val="00A00957"/>
    <w:rsid w:val="00A04A42"/>
    <w:rsid w:val="00A053F4"/>
    <w:rsid w:val="00A10DA1"/>
    <w:rsid w:val="00A1391D"/>
    <w:rsid w:val="00A16736"/>
    <w:rsid w:val="00A177F1"/>
    <w:rsid w:val="00A32752"/>
    <w:rsid w:val="00A343A5"/>
    <w:rsid w:val="00A34903"/>
    <w:rsid w:val="00A36B88"/>
    <w:rsid w:val="00A36D51"/>
    <w:rsid w:val="00A44A67"/>
    <w:rsid w:val="00A45E94"/>
    <w:rsid w:val="00A46478"/>
    <w:rsid w:val="00A5380D"/>
    <w:rsid w:val="00A553C7"/>
    <w:rsid w:val="00A55C23"/>
    <w:rsid w:val="00A6395D"/>
    <w:rsid w:val="00A702B1"/>
    <w:rsid w:val="00A717E2"/>
    <w:rsid w:val="00A741B2"/>
    <w:rsid w:val="00A81C03"/>
    <w:rsid w:val="00A830F6"/>
    <w:rsid w:val="00A84C2B"/>
    <w:rsid w:val="00A867B5"/>
    <w:rsid w:val="00A87F34"/>
    <w:rsid w:val="00A925CA"/>
    <w:rsid w:val="00A978EA"/>
    <w:rsid w:val="00AA0C64"/>
    <w:rsid w:val="00AA10A9"/>
    <w:rsid w:val="00AA7859"/>
    <w:rsid w:val="00AB09EB"/>
    <w:rsid w:val="00AB67C2"/>
    <w:rsid w:val="00AB7AD4"/>
    <w:rsid w:val="00AC2AF2"/>
    <w:rsid w:val="00AC49BE"/>
    <w:rsid w:val="00AD1AD9"/>
    <w:rsid w:val="00AD21D7"/>
    <w:rsid w:val="00AD27DA"/>
    <w:rsid w:val="00AE4162"/>
    <w:rsid w:val="00AE55C8"/>
    <w:rsid w:val="00AF044D"/>
    <w:rsid w:val="00AF053F"/>
    <w:rsid w:val="00AF46B7"/>
    <w:rsid w:val="00AF50E2"/>
    <w:rsid w:val="00B070F7"/>
    <w:rsid w:val="00B164A0"/>
    <w:rsid w:val="00B34600"/>
    <w:rsid w:val="00B35E8A"/>
    <w:rsid w:val="00B37572"/>
    <w:rsid w:val="00B516CD"/>
    <w:rsid w:val="00B63D3E"/>
    <w:rsid w:val="00B71238"/>
    <w:rsid w:val="00B71F86"/>
    <w:rsid w:val="00B7231A"/>
    <w:rsid w:val="00B72C1F"/>
    <w:rsid w:val="00B74283"/>
    <w:rsid w:val="00B75B85"/>
    <w:rsid w:val="00B762C6"/>
    <w:rsid w:val="00B765E5"/>
    <w:rsid w:val="00B770C2"/>
    <w:rsid w:val="00B806EF"/>
    <w:rsid w:val="00B80CAC"/>
    <w:rsid w:val="00B866D7"/>
    <w:rsid w:val="00B964F5"/>
    <w:rsid w:val="00B96F94"/>
    <w:rsid w:val="00B97CE7"/>
    <w:rsid w:val="00BA48B7"/>
    <w:rsid w:val="00BC403E"/>
    <w:rsid w:val="00BC5C8C"/>
    <w:rsid w:val="00BD13A6"/>
    <w:rsid w:val="00BD2412"/>
    <w:rsid w:val="00BD59A5"/>
    <w:rsid w:val="00BE1037"/>
    <w:rsid w:val="00BE1858"/>
    <w:rsid w:val="00BF262A"/>
    <w:rsid w:val="00BF3A9B"/>
    <w:rsid w:val="00BF5CA6"/>
    <w:rsid w:val="00C01659"/>
    <w:rsid w:val="00C01C25"/>
    <w:rsid w:val="00C07B3A"/>
    <w:rsid w:val="00C114A8"/>
    <w:rsid w:val="00C14080"/>
    <w:rsid w:val="00C16933"/>
    <w:rsid w:val="00C17ACD"/>
    <w:rsid w:val="00C21400"/>
    <w:rsid w:val="00C3379A"/>
    <w:rsid w:val="00C34FA0"/>
    <w:rsid w:val="00C37E64"/>
    <w:rsid w:val="00C456CB"/>
    <w:rsid w:val="00C45C3D"/>
    <w:rsid w:val="00C47376"/>
    <w:rsid w:val="00C53507"/>
    <w:rsid w:val="00C572FE"/>
    <w:rsid w:val="00C62E54"/>
    <w:rsid w:val="00C63527"/>
    <w:rsid w:val="00C653B2"/>
    <w:rsid w:val="00C70D8F"/>
    <w:rsid w:val="00C73F1D"/>
    <w:rsid w:val="00C75379"/>
    <w:rsid w:val="00C80552"/>
    <w:rsid w:val="00C860C6"/>
    <w:rsid w:val="00C911C9"/>
    <w:rsid w:val="00C92C19"/>
    <w:rsid w:val="00C95110"/>
    <w:rsid w:val="00C97CD7"/>
    <w:rsid w:val="00CC289B"/>
    <w:rsid w:val="00CD0ED0"/>
    <w:rsid w:val="00CD4636"/>
    <w:rsid w:val="00CD71B6"/>
    <w:rsid w:val="00CE235F"/>
    <w:rsid w:val="00CE3E5C"/>
    <w:rsid w:val="00CE3FAA"/>
    <w:rsid w:val="00CE6FA1"/>
    <w:rsid w:val="00CF15B4"/>
    <w:rsid w:val="00CF1783"/>
    <w:rsid w:val="00D01642"/>
    <w:rsid w:val="00D01903"/>
    <w:rsid w:val="00D02136"/>
    <w:rsid w:val="00D026C5"/>
    <w:rsid w:val="00D0275E"/>
    <w:rsid w:val="00D07F43"/>
    <w:rsid w:val="00D10221"/>
    <w:rsid w:val="00D179BC"/>
    <w:rsid w:val="00D432E6"/>
    <w:rsid w:val="00D44F06"/>
    <w:rsid w:val="00D50CC2"/>
    <w:rsid w:val="00D53B88"/>
    <w:rsid w:val="00D5452B"/>
    <w:rsid w:val="00D55E2F"/>
    <w:rsid w:val="00D565F2"/>
    <w:rsid w:val="00D60C8D"/>
    <w:rsid w:val="00D64CA6"/>
    <w:rsid w:val="00D73109"/>
    <w:rsid w:val="00D73E8B"/>
    <w:rsid w:val="00D7671D"/>
    <w:rsid w:val="00D800D0"/>
    <w:rsid w:val="00D901F0"/>
    <w:rsid w:val="00D92D41"/>
    <w:rsid w:val="00D969E6"/>
    <w:rsid w:val="00D975BD"/>
    <w:rsid w:val="00DA3088"/>
    <w:rsid w:val="00DA3951"/>
    <w:rsid w:val="00DB03A8"/>
    <w:rsid w:val="00DB0D8C"/>
    <w:rsid w:val="00DB50B2"/>
    <w:rsid w:val="00DC1840"/>
    <w:rsid w:val="00DD54FA"/>
    <w:rsid w:val="00DF532B"/>
    <w:rsid w:val="00DF57B5"/>
    <w:rsid w:val="00DF6C87"/>
    <w:rsid w:val="00E11E2D"/>
    <w:rsid w:val="00E136CB"/>
    <w:rsid w:val="00E1722E"/>
    <w:rsid w:val="00E202C1"/>
    <w:rsid w:val="00E22C34"/>
    <w:rsid w:val="00E26734"/>
    <w:rsid w:val="00E3144F"/>
    <w:rsid w:val="00E402B7"/>
    <w:rsid w:val="00E40577"/>
    <w:rsid w:val="00E47832"/>
    <w:rsid w:val="00E506CE"/>
    <w:rsid w:val="00E51D34"/>
    <w:rsid w:val="00E53848"/>
    <w:rsid w:val="00E6003F"/>
    <w:rsid w:val="00E600F1"/>
    <w:rsid w:val="00E6572C"/>
    <w:rsid w:val="00E66169"/>
    <w:rsid w:val="00E66779"/>
    <w:rsid w:val="00E67C5E"/>
    <w:rsid w:val="00E72AB2"/>
    <w:rsid w:val="00E74BBB"/>
    <w:rsid w:val="00E8686D"/>
    <w:rsid w:val="00E932B2"/>
    <w:rsid w:val="00E970CF"/>
    <w:rsid w:val="00EA15EB"/>
    <w:rsid w:val="00EA1647"/>
    <w:rsid w:val="00EA73EE"/>
    <w:rsid w:val="00EC0BEA"/>
    <w:rsid w:val="00EC5D4A"/>
    <w:rsid w:val="00ED2E5C"/>
    <w:rsid w:val="00EE0A90"/>
    <w:rsid w:val="00EE1578"/>
    <w:rsid w:val="00EE44D9"/>
    <w:rsid w:val="00EE46A9"/>
    <w:rsid w:val="00EE484C"/>
    <w:rsid w:val="00EE5F95"/>
    <w:rsid w:val="00EE77A4"/>
    <w:rsid w:val="00EF353A"/>
    <w:rsid w:val="00EF452F"/>
    <w:rsid w:val="00EF7284"/>
    <w:rsid w:val="00F00D4B"/>
    <w:rsid w:val="00F06ECE"/>
    <w:rsid w:val="00F14DDD"/>
    <w:rsid w:val="00F2168C"/>
    <w:rsid w:val="00F271E3"/>
    <w:rsid w:val="00F31C60"/>
    <w:rsid w:val="00F322FA"/>
    <w:rsid w:val="00F353AF"/>
    <w:rsid w:val="00F35C91"/>
    <w:rsid w:val="00F405E1"/>
    <w:rsid w:val="00F4247B"/>
    <w:rsid w:val="00F44FF5"/>
    <w:rsid w:val="00F477FB"/>
    <w:rsid w:val="00F536B7"/>
    <w:rsid w:val="00F55463"/>
    <w:rsid w:val="00F578D3"/>
    <w:rsid w:val="00F77774"/>
    <w:rsid w:val="00F779A8"/>
    <w:rsid w:val="00F869F0"/>
    <w:rsid w:val="00F875F1"/>
    <w:rsid w:val="00F87697"/>
    <w:rsid w:val="00F877C7"/>
    <w:rsid w:val="00F90547"/>
    <w:rsid w:val="00F9121A"/>
    <w:rsid w:val="00FA0C02"/>
    <w:rsid w:val="00FA4D1C"/>
    <w:rsid w:val="00FA797B"/>
    <w:rsid w:val="00FC083F"/>
    <w:rsid w:val="00FC0899"/>
    <w:rsid w:val="00FC220C"/>
    <w:rsid w:val="00FC3E7B"/>
    <w:rsid w:val="00FC5094"/>
    <w:rsid w:val="00FD3B4D"/>
    <w:rsid w:val="00FD6F63"/>
    <w:rsid w:val="00FD7146"/>
    <w:rsid w:val="00FE5413"/>
    <w:rsid w:val="00FE5AE9"/>
    <w:rsid w:val="00FE6B28"/>
    <w:rsid w:val="00FE71EE"/>
    <w:rsid w:val="00FF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01EE7"/>
  <w15:chartTrackingRefBased/>
  <w15:docId w15:val="{9784CBBB-155F-42A7-99C5-DBD91325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CF"/>
  </w:style>
  <w:style w:type="paragraph" w:styleId="Heading1">
    <w:name w:val="heading 1"/>
    <w:basedOn w:val="Normal"/>
    <w:next w:val="Normal"/>
    <w:link w:val="Heading1Char"/>
    <w:uiPriority w:val="9"/>
    <w:qFormat/>
    <w:rsid w:val="00641750"/>
    <w:pPr>
      <w:keepNext/>
      <w:keepLines/>
      <w:numPr>
        <w:numId w:val="9"/>
      </w:numPr>
      <w:spacing w:before="240" w:after="0" w:line="240" w:lineRule="auto"/>
      <w:ind w:left="432"/>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641750"/>
    <w:pPr>
      <w:keepNext/>
      <w:keepLines/>
      <w:numPr>
        <w:ilvl w:val="1"/>
        <w:numId w:val="9"/>
      </w:numPr>
      <w:spacing w:before="40" w:after="0" w:line="240" w:lineRule="auto"/>
      <w:ind w:left="576"/>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641750"/>
    <w:pPr>
      <w:keepNext/>
      <w:keepLines/>
      <w:numPr>
        <w:ilvl w:val="2"/>
        <w:numId w:val="9"/>
      </w:numPr>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1750"/>
    <w:pPr>
      <w:keepNext/>
      <w:keepLines/>
      <w:numPr>
        <w:ilvl w:val="3"/>
        <w:numId w:val="9"/>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41750"/>
    <w:pPr>
      <w:keepNext/>
      <w:keepLines/>
      <w:numPr>
        <w:ilvl w:val="4"/>
        <w:numId w:val="9"/>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41750"/>
    <w:pPr>
      <w:keepNext/>
      <w:keepLines/>
      <w:numPr>
        <w:ilvl w:val="5"/>
        <w:numId w:val="9"/>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641750"/>
    <w:pPr>
      <w:keepNext/>
      <w:keepLines/>
      <w:numPr>
        <w:ilvl w:val="6"/>
        <w:numId w:val="9"/>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641750"/>
    <w:pPr>
      <w:keepNext/>
      <w:keepLines/>
      <w:numPr>
        <w:ilvl w:val="7"/>
        <w:numId w:val="9"/>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1750"/>
    <w:pPr>
      <w:keepNext/>
      <w:keepLines/>
      <w:numPr>
        <w:ilvl w:val="8"/>
        <w:numId w:val="9"/>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70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70CF"/>
  </w:style>
  <w:style w:type="character" w:customStyle="1" w:styleId="eop">
    <w:name w:val="eop"/>
    <w:basedOn w:val="DefaultParagraphFont"/>
    <w:rsid w:val="00E970CF"/>
  </w:style>
  <w:style w:type="paragraph" w:customStyle="1" w:styleId="TOC0">
    <w:name w:val="TOC 0"/>
    <w:basedOn w:val="Normal"/>
    <w:rsid w:val="00E970CF"/>
    <w:pPr>
      <w:spacing w:after="480" w:line="240" w:lineRule="auto"/>
      <w:jc w:val="center"/>
    </w:pPr>
    <w:rPr>
      <w:rFonts w:ascii="Times New Roman" w:eastAsia="Times New Roman" w:hAnsi="Times New Roman" w:cs="Times New Roman"/>
      <w:b/>
      <w:caps/>
      <w:sz w:val="24"/>
      <w:szCs w:val="20"/>
    </w:rPr>
  </w:style>
  <w:style w:type="table" w:styleId="TableGrid">
    <w:name w:val="Table Grid"/>
    <w:basedOn w:val="TableNormal"/>
    <w:uiPriority w:val="59"/>
    <w:rsid w:val="00E9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0CF"/>
    <w:pPr>
      <w:spacing w:line="256" w:lineRule="auto"/>
      <w:ind w:left="720"/>
      <w:contextualSpacing/>
    </w:pPr>
  </w:style>
  <w:style w:type="paragraph" w:styleId="EndnoteText">
    <w:name w:val="endnote text"/>
    <w:basedOn w:val="Normal"/>
    <w:link w:val="EndnoteTextChar"/>
    <w:uiPriority w:val="99"/>
    <w:unhideWhenUsed/>
    <w:rsid w:val="000E31C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0E31C4"/>
    <w:rPr>
      <w:rFonts w:eastAsiaTheme="minorEastAsia"/>
      <w:color w:val="000000"/>
      <w:sz w:val="20"/>
      <w:szCs w:val="20"/>
      <w:lang w:bidi="en-US"/>
    </w:rPr>
  </w:style>
  <w:style w:type="character" w:customStyle="1" w:styleId="DefaultChar">
    <w:name w:val="Default Char"/>
    <w:basedOn w:val="DefaultParagraphFont"/>
    <w:link w:val="Default"/>
    <w:locked/>
    <w:rsid w:val="000E31C4"/>
    <w:rPr>
      <w:rFonts w:ascii="Times New Roman" w:hAnsi="Times New Roman" w:cs="Times New Roman"/>
      <w:color w:val="000000"/>
      <w:sz w:val="24"/>
      <w:szCs w:val="24"/>
    </w:rPr>
  </w:style>
  <w:style w:type="paragraph" w:customStyle="1" w:styleId="Default">
    <w:name w:val="Default"/>
    <w:link w:val="DefaultChar"/>
    <w:rsid w:val="000E31C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E31C4"/>
    <w:rPr>
      <w:sz w:val="16"/>
      <w:szCs w:val="16"/>
    </w:rPr>
  </w:style>
  <w:style w:type="character" w:styleId="Hyperlink">
    <w:name w:val="Hyperlink"/>
    <w:basedOn w:val="DefaultParagraphFont"/>
    <w:uiPriority w:val="99"/>
    <w:unhideWhenUsed/>
    <w:rsid w:val="00164C9E"/>
    <w:rPr>
      <w:color w:val="0563C1" w:themeColor="hyperlink"/>
      <w:u w:val="single"/>
    </w:rPr>
  </w:style>
  <w:style w:type="character" w:customStyle="1" w:styleId="Heading1Char">
    <w:name w:val="Heading 1 Char"/>
    <w:basedOn w:val="DefaultParagraphFont"/>
    <w:link w:val="Heading1"/>
    <w:uiPriority w:val="9"/>
    <w:rsid w:val="0064175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64175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64175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41750"/>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641750"/>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641750"/>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64175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6417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1750"/>
    <w:rPr>
      <w:rFonts w:asciiTheme="majorHAnsi" w:eastAsiaTheme="majorEastAsia" w:hAnsiTheme="majorHAnsi" w:cstheme="majorBidi"/>
      <w:i/>
      <w:iCs/>
      <w:color w:val="272727" w:themeColor="text1" w:themeTint="D8"/>
      <w:sz w:val="21"/>
      <w:szCs w:val="21"/>
    </w:rPr>
  </w:style>
  <w:style w:type="character" w:customStyle="1" w:styleId="s1">
    <w:name w:val="s1"/>
    <w:basedOn w:val="DefaultParagraphFont"/>
    <w:rsid w:val="00641750"/>
  </w:style>
  <w:style w:type="character" w:styleId="Strong">
    <w:name w:val="Strong"/>
    <w:basedOn w:val="DefaultParagraphFont"/>
    <w:uiPriority w:val="22"/>
    <w:qFormat/>
    <w:rsid w:val="00641750"/>
    <w:rPr>
      <w:b/>
      <w:bCs/>
    </w:rPr>
  </w:style>
  <w:style w:type="character" w:styleId="UnresolvedMention">
    <w:name w:val="Unresolved Mention"/>
    <w:basedOn w:val="DefaultParagraphFont"/>
    <w:uiPriority w:val="99"/>
    <w:semiHidden/>
    <w:unhideWhenUsed/>
    <w:rsid w:val="000253B1"/>
    <w:rPr>
      <w:color w:val="605E5C"/>
      <w:shd w:val="clear" w:color="auto" w:fill="E1DFDD"/>
    </w:rPr>
  </w:style>
  <w:style w:type="paragraph" w:styleId="BalloonText">
    <w:name w:val="Balloon Text"/>
    <w:basedOn w:val="Normal"/>
    <w:link w:val="BalloonTextChar"/>
    <w:uiPriority w:val="99"/>
    <w:semiHidden/>
    <w:unhideWhenUsed/>
    <w:rsid w:val="00AE5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5C8"/>
    <w:rPr>
      <w:rFonts w:ascii="Segoe UI" w:hAnsi="Segoe UI" w:cs="Segoe UI"/>
      <w:sz w:val="18"/>
      <w:szCs w:val="18"/>
    </w:rPr>
  </w:style>
  <w:style w:type="character" w:customStyle="1" w:styleId="sr-only">
    <w:name w:val="sr-only"/>
    <w:basedOn w:val="DefaultParagraphFont"/>
    <w:rsid w:val="00E1722E"/>
  </w:style>
  <w:style w:type="character" w:customStyle="1" w:styleId="file-details">
    <w:name w:val="file-details"/>
    <w:basedOn w:val="DefaultParagraphFont"/>
    <w:rsid w:val="00E1722E"/>
  </w:style>
  <w:style w:type="character" w:styleId="Emphasis">
    <w:name w:val="Emphasis"/>
    <w:basedOn w:val="DefaultParagraphFont"/>
    <w:uiPriority w:val="20"/>
    <w:qFormat/>
    <w:rsid w:val="00E1722E"/>
    <w:rPr>
      <w:i/>
      <w:iCs/>
    </w:rPr>
  </w:style>
  <w:style w:type="paragraph" w:customStyle="1" w:styleId="EndNoteBibliographyTitle">
    <w:name w:val="EndNote Bibliography Title"/>
    <w:basedOn w:val="Normal"/>
    <w:link w:val="EndNoteBibliographyTitleChar"/>
    <w:rsid w:val="008C058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C0587"/>
    <w:rPr>
      <w:rFonts w:ascii="Calibri" w:hAnsi="Calibri" w:cs="Calibri"/>
      <w:noProof/>
    </w:rPr>
  </w:style>
  <w:style w:type="paragraph" w:customStyle="1" w:styleId="EndNoteBibliography">
    <w:name w:val="EndNote Bibliography"/>
    <w:basedOn w:val="Normal"/>
    <w:link w:val="EndNoteBibliographyChar"/>
    <w:rsid w:val="008C058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C0587"/>
    <w:rPr>
      <w:rFonts w:ascii="Calibri" w:hAnsi="Calibri" w:cs="Calibri"/>
      <w:noProof/>
    </w:rPr>
  </w:style>
  <w:style w:type="character" w:styleId="FollowedHyperlink">
    <w:name w:val="FollowedHyperlink"/>
    <w:basedOn w:val="DefaultParagraphFont"/>
    <w:uiPriority w:val="99"/>
    <w:semiHidden/>
    <w:unhideWhenUsed/>
    <w:rsid w:val="002D021B"/>
    <w:rPr>
      <w:color w:val="954F72" w:themeColor="followedHyperlink"/>
      <w:u w:val="single"/>
    </w:rPr>
  </w:style>
  <w:style w:type="character" w:customStyle="1" w:styleId="period">
    <w:name w:val="period"/>
    <w:basedOn w:val="DefaultParagraphFont"/>
    <w:rsid w:val="001E4FE3"/>
  </w:style>
  <w:style w:type="character" w:customStyle="1" w:styleId="cit">
    <w:name w:val="cit"/>
    <w:basedOn w:val="DefaultParagraphFont"/>
    <w:rsid w:val="001E4FE3"/>
  </w:style>
  <w:style w:type="character" w:customStyle="1" w:styleId="citation-doi">
    <w:name w:val="citation-doi"/>
    <w:basedOn w:val="DefaultParagraphFont"/>
    <w:rsid w:val="001E4FE3"/>
  </w:style>
  <w:style w:type="paragraph" w:styleId="TOC5">
    <w:name w:val="toc 5"/>
    <w:basedOn w:val="Normal"/>
    <w:next w:val="Normal"/>
    <w:rsid w:val="00E202C1"/>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styleId="NoSpacing">
    <w:name w:val="No Spacing"/>
    <w:uiPriority w:val="1"/>
    <w:qFormat/>
    <w:rsid w:val="00997B36"/>
    <w:pPr>
      <w:spacing w:after="0" w:line="240" w:lineRule="auto"/>
    </w:pPr>
    <w:rPr>
      <w:rFonts w:ascii="Times New Roman" w:hAnsi="Times New Roman"/>
      <w:sz w:val="24"/>
    </w:rPr>
  </w:style>
  <w:style w:type="paragraph" w:styleId="Header">
    <w:name w:val="header"/>
    <w:basedOn w:val="Normal"/>
    <w:link w:val="HeaderChar"/>
    <w:uiPriority w:val="99"/>
    <w:unhideWhenUsed/>
    <w:rsid w:val="00EE4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84C"/>
  </w:style>
  <w:style w:type="paragraph" w:styleId="Footer">
    <w:name w:val="footer"/>
    <w:basedOn w:val="Normal"/>
    <w:link w:val="FooterChar"/>
    <w:uiPriority w:val="99"/>
    <w:unhideWhenUsed/>
    <w:rsid w:val="00EE4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43714">
      <w:bodyDiv w:val="1"/>
      <w:marLeft w:val="0"/>
      <w:marRight w:val="0"/>
      <w:marTop w:val="0"/>
      <w:marBottom w:val="0"/>
      <w:divBdr>
        <w:top w:val="none" w:sz="0" w:space="0" w:color="auto"/>
        <w:left w:val="none" w:sz="0" w:space="0" w:color="auto"/>
        <w:bottom w:val="none" w:sz="0" w:space="0" w:color="auto"/>
        <w:right w:val="none" w:sz="0" w:space="0" w:color="auto"/>
      </w:divBdr>
    </w:div>
    <w:div w:id="51317681">
      <w:bodyDiv w:val="1"/>
      <w:marLeft w:val="0"/>
      <w:marRight w:val="0"/>
      <w:marTop w:val="0"/>
      <w:marBottom w:val="0"/>
      <w:divBdr>
        <w:top w:val="none" w:sz="0" w:space="0" w:color="auto"/>
        <w:left w:val="none" w:sz="0" w:space="0" w:color="auto"/>
        <w:bottom w:val="none" w:sz="0" w:space="0" w:color="auto"/>
        <w:right w:val="none" w:sz="0" w:space="0" w:color="auto"/>
      </w:divBdr>
    </w:div>
    <w:div w:id="171064975">
      <w:bodyDiv w:val="1"/>
      <w:marLeft w:val="0"/>
      <w:marRight w:val="0"/>
      <w:marTop w:val="0"/>
      <w:marBottom w:val="0"/>
      <w:divBdr>
        <w:top w:val="none" w:sz="0" w:space="0" w:color="auto"/>
        <w:left w:val="none" w:sz="0" w:space="0" w:color="auto"/>
        <w:bottom w:val="none" w:sz="0" w:space="0" w:color="auto"/>
        <w:right w:val="none" w:sz="0" w:space="0" w:color="auto"/>
      </w:divBdr>
    </w:div>
    <w:div w:id="190924820">
      <w:bodyDiv w:val="1"/>
      <w:marLeft w:val="0"/>
      <w:marRight w:val="0"/>
      <w:marTop w:val="0"/>
      <w:marBottom w:val="0"/>
      <w:divBdr>
        <w:top w:val="none" w:sz="0" w:space="0" w:color="auto"/>
        <w:left w:val="none" w:sz="0" w:space="0" w:color="auto"/>
        <w:bottom w:val="none" w:sz="0" w:space="0" w:color="auto"/>
        <w:right w:val="none" w:sz="0" w:space="0" w:color="auto"/>
      </w:divBdr>
    </w:div>
    <w:div w:id="287317217">
      <w:bodyDiv w:val="1"/>
      <w:marLeft w:val="0"/>
      <w:marRight w:val="0"/>
      <w:marTop w:val="0"/>
      <w:marBottom w:val="0"/>
      <w:divBdr>
        <w:top w:val="none" w:sz="0" w:space="0" w:color="auto"/>
        <w:left w:val="none" w:sz="0" w:space="0" w:color="auto"/>
        <w:bottom w:val="none" w:sz="0" w:space="0" w:color="auto"/>
        <w:right w:val="none" w:sz="0" w:space="0" w:color="auto"/>
      </w:divBdr>
    </w:div>
    <w:div w:id="398557041">
      <w:bodyDiv w:val="1"/>
      <w:marLeft w:val="0"/>
      <w:marRight w:val="0"/>
      <w:marTop w:val="0"/>
      <w:marBottom w:val="0"/>
      <w:divBdr>
        <w:top w:val="none" w:sz="0" w:space="0" w:color="auto"/>
        <w:left w:val="none" w:sz="0" w:space="0" w:color="auto"/>
        <w:bottom w:val="none" w:sz="0" w:space="0" w:color="auto"/>
        <w:right w:val="none" w:sz="0" w:space="0" w:color="auto"/>
      </w:divBdr>
    </w:div>
    <w:div w:id="489249953">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00659734">
      <w:bodyDiv w:val="1"/>
      <w:marLeft w:val="0"/>
      <w:marRight w:val="0"/>
      <w:marTop w:val="0"/>
      <w:marBottom w:val="0"/>
      <w:divBdr>
        <w:top w:val="none" w:sz="0" w:space="0" w:color="auto"/>
        <w:left w:val="none" w:sz="0" w:space="0" w:color="auto"/>
        <w:bottom w:val="none" w:sz="0" w:space="0" w:color="auto"/>
        <w:right w:val="none" w:sz="0" w:space="0" w:color="auto"/>
      </w:divBdr>
    </w:div>
    <w:div w:id="580606438">
      <w:bodyDiv w:val="1"/>
      <w:marLeft w:val="0"/>
      <w:marRight w:val="0"/>
      <w:marTop w:val="0"/>
      <w:marBottom w:val="0"/>
      <w:divBdr>
        <w:top w:val="none" w:sz="0" w:space="0" w:color="auto"/>
        <w:left w:val="none" w:sz="0" w:space="0" w:color="auto"/>
        <w:bottom w:val="none" w:sz="0" w:space="0" w:color="auto"/>
        <w:right w:val="none" w:sz="0" w:space="0" w:color="auto"/>
      </w:divBdr>
    </w:div>
    <w:div w:id="633681024">
      <w:bodyDiv w:val="1"/>
      <w:marLeft w:val="0"/>
      <w:marRight w:val="0"/>
      <w:marTop w:val="0"/>
      <w:marBottom w:val="0"/>
      <w:divBdr>
        <w:top w:val="none" w:sz="0" w:space="0" w:color="auto"/>
        <w:left w:val="none" w:sz="0" w:space="0" w:color="auto"/>
        <w:bottom w:val="none" w:sz="0" w:space="0" w:color="auto"/>
        <w:right w:val="none" w:sz="0" w:space="0" w:color="auto"/>
      </w:divBdr>
    </w:div>
    <w:div w:id="653414993">
      <w:bodyDiv w:val="1"/>
      <w:marLeft w:val="0"/>
      <w:marRight w:val="0"/>
      <w:marTop w:val="0"/>
      <w:marBottom w:val="0"/>
      <w:divBdr>
        <w:top w:val="none" w:sz="0" w:space="0" w:color="auto"/>
        <w:left w:val="none" w:sz="0" w:space="0" w:color="auto"/>
        <w:bottom w:val="none" w:sz="0" w:space="0" w:color="auto"/>
        <w:right w:val="none" w:sz="0" w:space="0" w:color="auto"/>
      </w:divBdr>
    </w:div>
    <w:div w:id="818111738">
      <w:bodyDiv w:val="1"/>
      <w:marLeft w:val="0"/>
      <w:marRight w:val="0"/>
      <w:marTop w:val="0"/>
      <w:marBottom w:val="0"/>
      <w:divBdr>
        <w:top w:val="none" w:sz="0" w:space="0" w:color="auto"/>
        <w:left w:val="none" w:sz="0" w:space="0" w:color="auto"/>
        <w:bottom w:val="none" w:sz="0" w:space="0" w:color="auto"/>
        <w:right w:val="none" w:sz="0" w:space="0" w:color="auto"/>
      </w:divBdr>
    </w:div>
    <w:div w:id="928854240">
      <w:bodyDiv w:val="1"/>
      <w:marLeft w:val="0"/>
      <w:marRight w:val="0"/>
      <w:marTop w:val="0"/>
      <w:marBottom w:val="0"/>
      <w:divBdr>
        <w:top w:val="none" w:sz="0" w:space="0" w:color="auto"/>
        <w:left w:val="none" w:sz="0" w:space="0" w:color="auto"/>
        <w:bottom w:val="none" w:sz="0" w:space="0" w:color="auto"/>
        <w:right w:val="none" w:sz="0" w:space="0" w:color="auto"/>
      </w:divBdr>
      <w:divsChild>
        <w:div w:id="1665547440">
          <w:marLeft w:val="0"/>
          <w:marRight w:val="0"/>
          <w:marTop w:val="0"/>
          <w:marBottom w:val="0"/>
          <w:divBdr>
            <w:top w:val="none" w:sz="0" w:space="0" w:color="auto"/>
            <w:left w:val="none" w:sz="0" w:space="0" w:color="auto"/>
            <w:bottom w:val="none" w:sz="0" w:space="0" w:color="auto"/>
            <w:right w:val="none" w:sz="0" w:space="0" w:color="auto"/>
          </w:divBdr>
          <w:divsChild>
            <w:div w:id="706107634">
              <w:marLeft w:val="0"/>
              <w:marRight w:val="0"/>
              <w:marTop w:val="0"/>
              <w:marBottom w:val="0"/>
              <w:divBdr>
                <w:top w:val="none" w:sz="0" w:space="0" w:color="auto"/>
                <w:left w:val="none" w:sz="0" w:space="0" w:color="auto"/>
                <w:bottom w:val="none" w:sz="0" w:space="0" w:color="auto"/>
                <w:right w:val="none" w:sz="0" w:space="0" w:color="auto"/>
              </w:divBdr>
              <w:divsChild>
                <w:div w:id="13798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77702">
      <w:bodyDiv w:val="1"/>
      <w:marLeft w:val="0"/>
      <w:marRight w:val="0"/>
      <w:marTop w:val="0"/>
      <w:marBottom w:val="0"/>
      <w:divBdr>
        <w:top w:val="none" w:sz="0" w:space="0" w:color="auto"/>
        <w:left w:val="none" w:sz="0" w:space="0" w:color="auto"/>
        <w:bottom w:val="none" w:sz="0" w:space="0" w:color="auto"/>
        <w:right w:val="none" w:sz="0" w:space="0" w:color="auto"/>
      </w:divBdr>
    </w:div>
    <w:div w:id="1060982621">
      <w:bodyDiv w:val="1"/>
      <w:marLeft w:val="0"/>
      <w:marRight w:val="0"/>
      <w:marTop w:val="0"/>
      <w:marBottom w:val="0"/>
      <w:divBdr>
        <w:top w:val="none" w:sz="0" w:space="0" w:color="auto"/>
        <w:left w:val="none" w:sz="0" w:space="0" w:color="auto"/>
        <w:bottom w:val="none" w:sz="0" w:space="0" w:color="auto"/>
        <w:right w:val="none" w:sz="0" w:space="0" w:color="auto"/>
      </w:divBdr>
    </w:div>
    <w:div w:id="1078791547">
      <w:bodyDiv w:val="1"/>
      <w:marLeft w:val="0"/>
      <w:marRight w:val="0"/>
      <w:marTop w:val="0"/>
      <w:marBottom w:val="0"/>
      <w:divBdr>
        <w:top w:val="none" w:sz="0" w:space="0" w:color="auto"/>
        <w:left w:val="none" w:sz="0" w:space="0" w:color="auto"/>
        <w:bottom w:val="none" w:sz="0" w:space="0" w:color="auto"/>
        <w:right w:val="none" w:sz="0" w:space="0" w:color="auto"/>
      </w:divBdr>
    </w:div>
    <w:div w:id="1115291729">
      <w:bodyDiv w:val="1"/>
      <w:marLeft w:val="0"/>
      <w:marRight w:val="0"/>
      <w:marTop w:val="0"/>
      <w:marBottom w:val="0"/>
      <w:divBdr>
        <w:top w:val="none" w:sz="0" w:space="0" w:color="auto"/>
        <w:left w:val="none" w:sz="0" w:space="0" w:color="auto"/>
        <w:bottom w:val="none" w:sz="0" w:space="0" w:color="auto"/>
        <w:right w:val="none" w:sz="0" w:space="0" w:color="auto"/>
      </w:divBdr>
    </w:div>
    <w:div w:id="1131440638">
      <w:bodyDiv w:val="1"/>
      <w:marLeft w:val="0"/>
      <w:marRight w:val="0"/>
      <w:marTop w:val="0"/>
      <w:marBottom w:val="0"/>
      <w:divBdr>
        <w:top w:val="none" w:sz="0" w:space="0" w:color="auto"/>
        <w:left w:val="none" w:sz="0" w:space="0" w:color="auto"/>
        <w:bottom w:val="none" w:sz="0" w:space="0" w:color="auto"/>
        <w:right w:val="none" w:sz="0" w:space="0" w:color="auto"/>
      </w:divBdr>
    </w:div>
    <w:div w:id="1490051886">
      <w:bodyDiv w:val="1"/>
      <w:marLeft w:val="0"/>
      <w:marRight w:val="0"/>
      <w:marTop w:val="0"/>
      <w:marBottom w:val="0"/>
      <w:divBdr>
        <w:top w:val="none" w:sz="0" w:space="0" w:color="auto"/>
        <w:left w:val="none" w:sz="0" w:space="0" w:color="auto"/>
        <w:bottom w:val="none" w:sz="0" w:space="0" w:color="auto"/>
        <w:right w:val="none" w:sz="0" w:space="0" w:color="auto"/>
      </w:divBdr>
    </w:div>
    <w:div w:id="1506045559">
      <w:bodyDiv w:val="1"/>
      <w:marLeft w:val="0"/>
      <w:marRight w:val="0"/>
      <w:marTop w:val="0"/>
      <w:marBottom w:val="0"/>
      <w:divBdr>
        <w:top w:val="none" w:sz="0" w:space="0" w:color="auto"/>
        <w:left w:val="none" w:sz="0" w:space="0" w:color="auto"/>
        <w:bottom w:val="none" w:sz="0" w:space="0" w:color="auto"/>
        <w:right w:val="none" w:sz="0" w:space="0" w:color="auto"/>
      </w:divBdr>
    </w:div>
    <w:div w:id="1591430294">
      <w:bodyDiv w:val="1"/>
      <w:marLeft w:val="0"/>
      <w:marRight w:val="0"/>
      <w:marTop w:val="0"/>
      <w:marBottom w:val="0"/>
      <w:divBdr>
        <w:top w:val="none" w:sz="0" w:space="0" w:color="auto"/>
        <w:left w:val="none" w:sz="0" w:space="0" w:color="auto"/>
        <w:bottom w:val="none" w:sz="0" w:space="0" w:color="auto"/>
        <w:right w:val="none" w:sz="0" w:space="0" w:color="auto"/>
      </w:divBdr>
    </w:div>
    <w:div w:id="1689603844">
      <w:bodyDiv w:val="1"/>
      <w:marLeft w:val="0"/>
      <w:marRight w:val="0"/>
      <w:marTop w:val="0"/>
      <w:marBottom w:val="0"/>
      <w:divBdr>
        <w:top w:val="none" w:sz="0" w:space="0" w:color="auto"/>
        <w:left w:val="none" w:sz="0" w:space="0" w:color="auto"/>
        <w:bottom w:val="none" w:sz="0" w:space="0" w:color="auto"/>
        <w:right w:val="none" w:sz="0" w:space="0" w:color="auto"/>
      </w:divBdr>
    </w:div>
    <w:div w:id="17676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n8@cdc.gov" TargetMode="External"/><Relationship Id="rId13" Type="http://schemas.openxmlformats.org/officeDocument/2006/relationships/hyperlink" Target="http://www.cdc.gov/hiv/library/reports/hiv-surveillance.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0/ATL.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sam.Dahman@vcuhealth.org" TargetMode="External"/><Relationship Id="rId5" Type="http://schemas.openxmlformats.org/officeDocument/2006/relationships/webSettings" Target="webSettings.xml"/><Relationship Id="rId15" Type="http://schemas.openxmlformats.org/officeDocument/2006/relationships/hyperlink" Target="https://files.hiv.gov/s3fs-public/nhas-update.pdf" TargetMode="External"/><Relationship Id="rId23" Type="http://schemas.openxmlformats.org/officeDocument/2006/relationships/theme" Target="theme/theme1.xml"/><Relationship Id="rId10" Type="http://schemas.openxmlformats.org/officeDocument/2006/relationships/hyperlink" Target="mailto:tamara.kuhn@dfusioninc.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egina.firpo@dfusioninc.com" TargetMode="External"/><Relationship Id="rId14" Type="http://schemas.openxmlformats.org/officeDocument/2006/relationships/hyperlink" Target="https://www.cdc.gov/hiv/group/hiv-idu.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71C35-A1B5-40DA-A3A7-FF9C26E9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25</Pages>
  <Words>5548</Words>
  <Characters>31627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(CDC/DDID/NCHHSTP/DHPSE)</dc:creator>
  <cp:keywords/>
  <dc:description/>
  <cp:lastModifiedBy>Byrd, Kathy K. (CDC/DDID/NCHHSTP/DHP)</cp:lastModifiedBy>
  <cp:revision>184</cp:revision>
  <cp:lastPrinted>2021-07-30T18:35:00Z</cp:lastPrinted>
  <dcterms:created xsi:type="dcterms:W3CDTF">2021-07-30T18:34:00Z</dcterms:created>
  <dcterms:modified xsi:type="dcterms:W3CDTF">2021-08-03T15:18:00Z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2021-01-06T04:15:14Z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702b8e85-77db-4428-ac9b-1fa3110e202e</vt:lpwstr>
  </property>
  <property fmtid="{D5CDD505-2E9C-101B-9397-08002B2CF9AE}" pid="8" name="MSIP_Label_8af03ff0-41c5-4c41-b55e-fabb8fae94be_ContentBits">
    <vt:lpwstr>0</vt:lpwstr>
  </property>
</Properties>
</file>