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74E3" w:rsidR="00A974E3" w:rsidP="00A974E3" w:rsidRDefault="006D6F64" w14:paraId="214F42AA" w14:textId="7B0DA8E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GoBack" w:id="0"/>
      <w:bookmarkEnd w:id="0"/>
      <w:r w:rsidRPr="00A974E3">
        <w:rPr>
          <w:rFonts w:ascii="Times New Roman" w:hAnsi="Times New Roman" w:cs="Times New Roman"/>
          <w:b/>
          <w:sz w:val="24"/>
          <w:szCs w:val="24"/>
        </w:rPr>
        <w:t>Justification for</w:t>
      </w:r>
      <w:r w:rsidR="0096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4E3">
        <w:rPr>
          <w:rFonts w:ascii="Times New Roman" w:hAnsi="Times New Roman" w:cs="Times New Roman"/>
          <w:b/>
          <w:sz w:val="24"/>
          <w:szCs w:val="24"/>
        </w:rPr>
        <w:t>a Non</w:t>
      </w:r>
      <w:r w:rsidR="00850B4F">
        <w:rPr>
          <w:rFonts w:ascii="Times New Roman" w:hAnsi="Times New Roman" w:cs="Times New Roman"/>
          <w:b/>
          <w:sz w:val="24"/>
          <w:szCs w:val="24"/>
        </w:rPr>
        <w:t>-</w:t>
      </w:r>
      <w:r w:rsidRPr="00A974E3">
        <w:rPr>
          <w:rFonts w:ascii="Times New Roman" w:hAnsi="Times New Roman" w:cs="Times New Roman"/>
          <w:b/>
          <w:sz w:val="24"/>
          <w:szCs w:val="24"/>
        </w:rPr>
        <w:t>substantive Change</w:t>
      </w:r>
    </w:p>
    <w:p w:rsidRPr="00A974E3" w:rsidR="00A974E3" w:rsidP="00A974E3" w:rsidRDefault="00A974E3" w14:paraId="78BD3B8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-12"/>
          <w:sz w:val="24"/>
          <w:szCs w:val="24"/>
        </w:rPr>
      </w:pP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Q</w:t>
      </w:r>
      <w:r w:rsidRPr="00A974E3"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>u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ar</w:t>
      </w:r>
      <w:r w:rsidRPr="00A974E3"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>t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e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r</w:t>
      </w:r>
      <w:r w:rsidRPr="00A974E3">
        <w:rPr>
          <w:rFonts w:ascii="Times New Roman" w:hAnsi="Times New Roman" w:eastAsia="Times New Roman" w:cs="Times New Roman"/>
          <w:b/>
          <w:spacing w:val="2"/>
          <w:sz w:val="24"/>
          <w:szCs w:val="24"/>
        </w:rPr>
        <w:t>l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y</w:t>
      </w:r>
      <w:r w:rsidRPr="00A974E3">
        <w:rPr>
          <w:rFonts w:ascii="Times New Roman" w:hAnsi="Times New Roman" w:eastAsia="Times New Roman" w:cs="Times New Roman"/>
          <w:b/>
          <w:spacing w:val="-22"/>
          <w:sz w:val="24"/>
          <w:szCs w:val="24"/>
        </w:rPr>
        <w:t xml:space="preserve"> 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M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e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dic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a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id</w:t>
      </w:r>
      <w:r w:rsidRPr="00A974E3">
        <w:rPr>
          <w:rFonts w:ascii="Times New Roman" w:hAnsi="Times New Roman" w:eastAsia="Times New Roman" w:cs="Times New Roman"/>
          <w:b/>
          <w:spacing w:val="-12"/>
          <w:sz w:val="24"/>
          <w:szCs w:val="24"/>
        </w:rPr>
        <w:t xml:space="preserve"> and CHIP Budget and Expenditure Reporting for the</w:t>
      </w:r>
    </w:p>
    <w:p w:rsidRPr="001328BA" w:rsidR="00A974E3" w:rsidP="00A974E3" w:rsidRDefault="00A974E3" w14:paraId="0EA1F76D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1328BA">
        <w:rPr>
          <w:rFonts w:ascii="Times New Roman" w:hAnsi="Times New Roman" w:eastAsia="Times New Roman" w:cs="Times New Roman"/>
          <w:b/>
          <w:spacing w:val="-12"/>
          <w:sz w:val="24"/>
          <w:szCs w:val="24"/>
        </w:rPr>
        <w:t>Medical Assistance Program, Administration and CHIP</w:t>
      </w:r>
    </w:p>
    <w:p w:rsidRPr="001328BA" w:rsidR="006D6F64" w:rsidP="00A974E3" w:rsidRDefault="00965A3E" w14:paraId="769DBF6D" w14:textId="6246D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CMS-10529 </w:t>
      </w:r>
      <w:r w:rsidR="001328BA">
        <w:rPr>
          <w:rFonts w:ascii="Times New Roman" w:hAnsi="Times New Roman" w:cs="Times New Roman"/>
          <w:b/>
          <w:sz w:val="24"/>
          <w:szCs w:val="24"/>
        </w:rPr>
        <w:t>(OMB 0938-</w:t>
      </w:r>
      <w:r w:rsidR="00D712CC">
        <w:rPr>
          <w:rFonts w:ascii="Times New Roman" w:hAnsi="Times New Roman" w:cs="Times New Roman"/>
          <w:b/>
          <w:sz w:val="24"/>
          <w:szCs w:val="24"/>
        </w:rPr>
        <w:t>1265)</w:t>
      </w:r>
    </w:p>
    <w:p w:rsidR="00965A3E" w:rsidP="001328BA" w:rsidRDefault="00965A3E" w14:paraId="24DCBF75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0E9E" w:rsidP="00060E9E" w:rsidRDefault="00484616" w14:paraId="220940B7" w14:textId="4FEC1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0D1">
        <w:rPr>
          <w:rFonts w:ascii="Times New Roman" w:hAnsi="Times New Roman" w:cs="Times New Roman"/>
          <w:sz w:val="24"/>
        </w:rPr>
        <w:t xml:space="preserve">CMS </w:t>
      </w:r>
      <w:r w:rsidR="00D952A8">
        <w:rPr>
          <w:rFonts w:ascii="Times New Roman" w:hAnsi="Times New Roman" w:cs="Times New Roman"/>
          <w:sz w:val="24"/>
        </w:rPr>
        <w:t xml:space="preserve">proposes to </w:t>
      </w:r>
      <w:r w:rsidR="00E248D7">
        <w:rPr>
          <w:rFonts w:ascii="Times New Roman" w:hAnsi="Times New Roman" w:cs="Times New Roman"/>
          <w:sz w:val="24"/>
        </w:rPr>
        <w:t xml:space="preserve">reformat the reporting of state </w:t>
      </w:r>
      <w:r w:rsidR="002F7AE4">
        <w:rPr>
          <w:rFonts w:ascii="Times New Roman" w:hAnsi="Times New Roman" w:cs="Times New Roman"/>
          <w:sz w:val="24"/>
        </w:rPr>
        <w:t xml:space="preserve">budget </w:t>
      </w:r>
      <w:r w:rsidR="00E248D7">
        <w:rPr>
          <w:rFonts w:ascii="Times New Roman" w:hAnsi="Times New Roman" w:cs="Times New Roman"/>
          <w:sz w:val="24"/>
        </w:rPr>
        <w:t xml:space="preserve">estimates by </w:t>
      </w:r>
      <w:r>
        <w:rPr>
          <w:rFonts w:ascii="Times New Roman" w:hAnsi="Times New Roman" w:cs="Times New Roman"/>
          <w:sz w:val="24"/>
        </w:rPr>
        <w:t>add</w:t>
      </w:r>
      <w:r w:rsidR="00E248D7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</w:t>
      </w:r>
      <w:r w:rsidR="00CA7BC3">
        <w:rPr>
          <w:rFonts w:ascii="Times New Roman" w:hAnsi="Times New Roman" w:cs="Times New Roman"/>
          <w:sz w:val="24"/>
        </w:rPr>
        <w:t xml:space="preserve">a </w:t>
      </w:r>
      <w:r w:rsidR="00E248D7">
        <w:rPr>
          <w:rFonts w:ascii="Times New Roman" w:hAnsi="Times New Roman" w:cs="Times New Roman"/>
          <w:sz w:val="24"/>
        </w:rPr>
        <w:t xml:space="preserve">non-substantive </w:t>
      </w:r>
      <w:r w:rsidR="009F1546">
        <w:rPr>
          <w:rFonts w:ascii="Times New Roman" w:hAnsi="Times New Roman" w:cs="Times New Roman"/>
          <w:sz w:val="24"/>
        </w:rPr>
        <w:t xml:space="preserve">form, Form </w:t>
      </w:r>
      <w:r w:rsidR="001059BD">
        <w:rPr>
          <w:rFonts w:ascii="Times New Roman" w:hAnsi="Times New Roman" w:cs="Times New Roman"/>
          <w:sz w:val="24"/>
        </w:rPr>
        <w:t>CMS-</w:t>
      </w:r>
      <w:r w:rsidR="00CA7BC3">
        <w:rPr>
          <w:rFonts w:ascii="Times New Roman" w:hAnsi="Times New Roman" w:cs="Times New Roman"/>
          <w:sz w:val="24"/>
        </w:rPr>
        <w:t>37.3 Summary</w:t>
      </w:r>
      <w:r w:rsidR="009F1546">
        <w:rPr>
          <w:rFonts w:ascii="Times New Roman" w:hAnsi="Times New Roman" w:cs="Times New Roman"/>
          <w:sz w:val="24"/>
        </w:rPr>
        <w:t>,</w:t>
      </w:r>
      <w:r w:rsidRPr="006310D1">
        <w:rPr>
          <w:rFonts w:ascii="Times New Roman" w:hAnsi="Times New Roman" w:cs="Times New Roman"/>
          <w:sz w:val="24"/>
        </w:rPr>
        <w:t xml:space="preserve"> to </w:t>
      </w:r>
      <w:r w:rsidR="00CA7BC3">
        <w:rPr>
          <w:rFonts w:ascii="Times New Roman" w:hAnsi="Times New Roman" w:cs="Times New Roman"/>
          <w:sz w:val="24"/>
        </w:rPr>
        <w:t>the CMS-37.</w:t>
      </w:r>
      <w:r w:rsidR="00741101">
        <w:rPr>
          <w:rFonts w:ascii="Times New Roman" w:hAnsi="Times New Roman" w:cs="Times New Roman"/>
          <w:sz w:val="24"/>
        </w:rPr>
        <w:t xml:space="preserve"> </w:t>
      </w:r>
      <w:r w:rsidRPr="00C46931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added</w:t>
      </w:r>
      <w:r w:rsidR="00CA7BC3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31">
        <w:rPr>
          <w:rFonts w:ascii="Times New Roman" w:hAnsi="Times New Roman" w:cs="Times New Roman"/>
          <w:sz w:val="24"/>
          <w:szCs w:val="24"/>
        </w:rPr>
        <w:t xml:space="preserve">will </w:t>
      </w:r>
      <w:r w:rsidR="00060E9E">
        <w:rPr>
          <w:rFonts w:ascii="Times New Roman" w:hAnsi="Times New Roman" w:cs="Times New Roman"/>
          <w:sz w:val="24"/>
          <w:szCs w:val="24"/>
        </w:rPr>
        <w:t>require minimal action from states</w:t>
      </w:r>
      <w:r w:rsidR="00C43598">
        <w:rPr>
          <w:rFonts w:ascii="Times New Roman" w:hAnsi="Times New Roman" w:cs="Times New Roman"/>
          <w:sz w:val="24"/>
          <w:szCs w:val="24"/>
        </w:rPr>
        <w:t>.</w:t>
      </w:r>
      <w:r w:rsidR="00060E9E">
        <w:rPr>
          <w:rFonts w:ascii="Times New Roman" w:hAnsi="Times New Roman" w:cs="Times New Roman"/>
          <w:sz w:val="24"/>
          <w:szCs w:val="24"/>
        </w:rPr>
        <w:t xml:space="preserve"> Consequently, we are not revising any of our </w:t>
      </w:r>
      <w:r w:rsidRPr="00C46931" w:rsidR="00060E9E">
        <w:rPr>
          <w:rFonts w:ascii="Times New Roman" w:hAnsi="Times New Roman" w:cs="Times New Roman"/>
          <w:sz w:val="24"/>
          <w:szCs w:val="24"/>
        </w:rPr>
        <w:t xml:space="preserve">burden </w:t>
      </w:r>
      <w:r w:rsidR="00060E9E">
        <w:rPr>
          <w:rFonts w:ascii="Times New Roman" w:hAnsi="Times New Roman" w:cs="Times New Roman"/>
          <w:sz w:val="24"/>
          <w:szCs w:val="24"/>
        </w:rPr>
        <w:t>estimates.</w:t>
      </w:r>
      <w:r w:rsidR="00980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BC3" w:rsidP="00060E9E" w:rsidRDefault="00CA7BC3" w14:paraId="4134956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2382F" w:rsidR="005D1EA5" w:rsidP="00060E9E" w:rsidRDefault="005D1EA5" w14:paraId="3B1CEA54" w14:textId="325AB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82F">
        <w:rPr>
          <w:rFonts w:ascii="Times New Roman" w:hAnsi="Times New Roman" w:cs="Times New Roman"/>
          <w:sz w:val="24"/>
        </w:rPr>
        <w:t xml:space="preserve">The added </w:t>
      </w:r>
      <w:r w:rsidRPr="0052382F" w:rsidR="002F7AE4">
        <w:rPr>
          <w:rFonts w:ascii="Times New Roman" w:hAnsi="Times New Roman" w:cs="Times New Roman"/>
          <w:sz w:val="24"/>
        </w:rPr>
        <w:t>form is</w:t>
      </w:r>
      <w:r w:rsidRPr="0052382F">
        <w:rPr>
          <w:rFonts w:ascii="Times New Roman" w:hAnsi="Times New Roman" w:cs="Times New Roman"/>
          <w:sz w:val="24"/>
          <w:szCs w:val="24"/>
        </w:rPr>
        <w:t xml:space="preserve"> necessary for </w:t>
      </w:r>
      <w:r w:rsidRPr="0052382F" w:rsidR="003D1558">
        <w:rPr>
          <w:rFonts w:ascii="Times New Roman" w:hAnsi="Times New Roman" w:cs="Times New Roman"/>
          <w:sz w:val="24"/>
          <w:szCs w:val="24"/>
        </w:rPr>
        <w:t xml:space="preserve">the </w:t>
      </w:r>
      <w:r w:rsidRPr="0052382F">
        <w:rPr>
          <w:rFonts w:ascii="Times New Roman" w:hAnsi="Times New Roman" w:cs="Times New Roman"/>
          <w:sz w:val="24"/>
          <w:szCs w:val="24"/>
        </w:rPr>
        <w:t>accurate reporting</w:t>
      </w:r>
      <w:r w:rsidRPr="0052382F" w:rsidR="00E250D5">
        <w:rPr>
          <w:rFonts w:ascii="Times New Roman" w:hAnsi="Times New Roman" w:cs="Times New Roman"/>
          <w:sz w:val="24"/>
          <w:szCs w:val="24"/>
        </w:rPr>
        <w:t>, transparency,</w:t>
      </w:r>
      <w:r w:rsidRPr="0052382F">
        <w:rPr>
          <w:rFonts w:ascii="Times New Roman" w:hAnsi="Times New Roman" w:cs="Times New Roman"/>
          <w:sz w:val="24"/>
          <w:szCs w:val="24"/>
        </w:rPr>
        <w:t xml:space="preserve"> </w:t>
      </w:r>
      <w:r w:rsidRPr="0052382F" w:rsidR="002F7AE4">
        <w:rPr>
          <w:rFonts w:ascii="Times New Roman" w:hAnsi="Times New Roman" w:cs="Times New Roman"/>
          <w:sz w:val="24"/>
          <w:szCs w:val="24"/>
        </w:rPr>
        <w:t xml:space="preserve">and oversight </w:t>
      </w:r>
      <w:r w:rsidRPr="0052382F">
        <w:rPr>
          <w:rFonts w:ascii="Times New Roman" w:hAnsi="Times New Roman" w:cs="Times New Roman"/>
          <w:sz w:val="24"/>
          <w:szCs w:val="24"/>
        </w:rPr>
        <w:t xml:space="preserve">of </w:t>
      </w:r>
      <w:r w:rsidRPr="0052382F">
        <w:rPr>
          <w:rFonts w:ascii="Times New Roman" w:hAnsi="Times New Roman" w:cs="Times New Roman"/>
          <w:sz w:val="24"/>
        </w:rPr>
        <w:t>states</w:t>
      </w:r>
      <w:r w:rsidRPr="0052382F" w:rsidR="0052382F">
        <w:rPr>
          <w:rFonts w:ascii="Times New Roman" w:hAnsi="Times New Roman" w:cs="Times New Roman"/>
          <w:sz w:val="24"/>
        </w:rPr>
        <w:t>’</w:t>
      </w:r>
      <w:r w:rsidRPr="0052382F" w:rsidR="00CA7BC3">
        <w:rPr>
          <w:rFonts w:ascii="Times New Roman" w:hAnsi="Times New Roman" w:cs="Times New Roman"/>
          <w:sz w:val="24"/>
        </w:rPr>
        <w:t xml:space="preserve"> budget estimates for the various</w:t>
      </w:r>
      <w:r w:rsidRPr="0052382F" w:rsidR="00850B4F">
        <w:rPr>
          <w:rFonts w:ascii="Times New Roman" w:hAnsi="Times New Roman" w:cs="Times New Roman"/>
          <w:sz w:val="24"/>
        </w:rPr>
        <w:t xml:space="preserve"> </w:t>
      </w:r>
      <w:r w:rsidRPr="0052382F" w:rsidR="002F7AE4">
        <w:rPr>
          <w:rFonts w:ascii="Times New Roman" w:hAnsi="Times New Roman" w:cs="Times New Roman"/>
          <w:sz w:val="24"/>
        </w:rPr>
        <w:t xml:space="preserve">provisions </w:t>
      </w:r>
      <w:r w:rsidRPr="0052382F" w:rsidR="00850B4F">
        <w:rPr>
          <w:rFonts w:ascii="Times New Roman" w:hAnsi="Times New Roman" w:cs="Times New Roman"/>
          <w:sz w:val="24"/>
        </w:rPr>
        <w:t xml:space="preserve">of </w:t>
      </w:r>
      <w:r w:rsidRPr="0052382F" w:rsidR="00CA7BC3">
        <w:rPr>
          <w:rFonts w:ascii="Times New Roman" w:hAnsi="Times New Roman" w:cs="Times New Roman"/>
          <w:sz w:val="24"/>
        </w:rPr>
        <w:t>ARP</w:t>
      </w:r>
      <w:r w:rsidRPr="00E651B1" w:rsidR="0052382F">
        <w:rPr>
          <w:rFonts w:ascii="Times New Roman" w:hAnsi="Times New Roman" w:cs="Times New Roman"/>
          <w:sz w:val="24"/>
          <w:szCs w:val="24"/>
        </w:rPr>
        <w:t xml:space="preserve"> (</w:t>
      </w:r>
      <w:r w:rsidRPr="00F272F5" w:rsidR="0052382F">
        <w:rPr>
          <w:rFonts w:ascii="Times New Roman" w:hAnsi="Times New Roman" w:cs="Times New Roman"/>
          <w:sz w:val="24"/>
          <w:szCs w:val="24"/>
        </w:rPr>
        <w:t>H.R. 1319 the American Rescue Plan Act of 2021</w:t>
      </w:r>
      <w:r w:rsidRPr="00E651B1" w:rsidR="0052382F">
        <w:rPr>
          <w:rFonts w:ascii="Times New Roman" w:hAnsi="Times New Roman" w:cs="Times New Roman"/>
          <w:sz w:val="24"/>
          <w:szCs w:val="24"/>
        </w:rPr>
        <w:t>)</w:t>
      </w:r>
      <w:r w:rsidRPr="0052382F" w:rsidR="0052382F">
        <w:rPr>
          <w:rFonts w:ascii="Times New Roman" w:hAnsi="Times New Roman" w:cs="Times New Roman"/>
          <w:sz w:val="24"/>
        </w:rPr>
        <w:t xml:space="preserve"> </w:t>
      </w:r>
      <w:r w:rsidRPr="0052382F" w:rsidR="00CA7BC3">
        <w:rPr>
          <w:rFonts w:ascii="Times New Roman" w:hAnsi="Times New Roman" w:cs="Times New Roman"/>
          <w:sz w:val="24"/>
        </w:rPr>
        <w:t xml:space="preserve">and </w:t>
      </w:r>
      <w:r w:rsidR="0052382F">
        <w:rPr>
          <w:rFonts w:ascii="Times New Roman" w:hAnsi="Times New Roman" w:cs="Times New Roman"/>
          <w:sz w:val="24"/>
        </w:rPr>
        <w:t>FFCRA (</w:t>
      </w:r>
      <w:r w:rsidRPr="0052382F" w:rsidR="00CA7BC3">
        <w:rPr>
          <w:rFonts w:ascii="Times New Roman" w:hAnsi="Times New Roman" w:cs="Times New Roman"/>
          <w:sz w:val="24"/>
        </w:rPr>
        <w:t>the Families First Coronavirus Response Ac</w:t>
      </w:r>
      <w:r w:rsidR="0052382F">
        <w:rPr>
          <w:rFonts w:ascii="Times New Roman" w:hAnsi="Times New Roman" w:cs="Times New Roman"/>
          <w:sz w:val="24"/>
        </w:rPr>
        <w:t>)</w:t>
      </w:r>
      <w:r w:rsidRPr="0052382F" w:rsidR="00CA7BC3">
        <w:rPr>
          <w:rFonts w:ascii="Times New Roman" w:hAnsi="Times New Roman" w:cs="Times New Roman"/>
          <w:sz w:val="24"/>
        </w:rPr>
        <w:t>.</w:t>
      </w:r>
      <w:r w:rsidRPr="0052382F">
        <w:rPr>
          <w:rFonts w:ascii="Times New Roman" w:hAnsi="Times New Roman" w:cs="Times New Roman"/>
          <w:sz w:val="24"/>
        </w:rPr>
        <w:t xml:space="preserve"> Currently the </w:t>
      </w:r>
      <w:r w:rsidRPr="0052382F" w:rsidR="002F7AE4">
        <w:rPr>
          <w:rFonts w:ascii="Times New Roman" w:hAnsi="Times New Roman" w:cs="Times New Roman"/>
          <w:sz w:val="24"/>
        </w:rPr>
        <w:t>b</w:t>
      </w:r>
      <w:r w:rsidRPr="0052382F" w:rsidR="00CA7BC3">
        <w:rPr>
          <w:rFonts w:ascii="Times New Roman" w:hAnsi="Times New Roman" w:cs="Times New Roman"/>
          <w:sz w:val="24"/>
        </w:rPr>
        <w:t>udget estimates for these provisions</w:t>
      </w:r>
      <w:r w:rsidRPr="0052382F">
        <w:rPr>
          <w:rFonts w:ascii="Times New Roman" w:hAnsi="Times New Roman" w:cs="Times New Roman"/>
          <w:sz w:val="24"/>
        </w:rPr>
        <w:t xml:space="preserve"> are </w:t>
      </w:r>
      <w:r w:rsidRPr="0052382F" w:rsidR="002F7AE4">
        <w:rPr>
          <w:rFonts w:ascii="Times New Roman" w:hAnsi="Times New Roman" w:cs="Times New Roman"/>
          <w:sz w:val="24"/>
        </w:rPr>
        <w:t xml:space="preserve">provided </w:t>
      </w:r>
      <w:r w:rsidR="0052382F">
        <w:rPr>
          <w:rFonts w:ascii="Times New Roman" w:hAnsi="Times New Roman" w:cs="Times New Roman"/>
          <w:sz w:val="24"/>
        </w:rPr>
        <w:t>o</w:t>
      </w:r>
      <w:r w:rsidRPr="0052382F" w:rsidR="002F7AE4">
        <w:rPr>
          <w:rFonts w:ascii="Times New Roman" w:hAnsi="Times New Roman" w:cs="Times New Roman"/>
          <w:sz w:val="24"/>
        </w:rPr>
        <w:t xml:space="preserve">n the </w:t>
      </w:r>
      <w:r w:rsidR="009F1546">
        <w:rPr>
          <w:rFonts w:ascii="Times New Roman" w:hAnsi="Times New Roman" w:cs="Times New Roman"/>
          <w:sz w:val="24"/>
        </w:rPr>
        <w:t xml:space="preserve">Form </w:t>
      </w:r>
      <w:r w:rsidRPr="0052382F" w:rsidR="002F7AE4">
        <w:rPr>
          <w:rFonts w:ascii="Times New Roman" w:hAnsi="Times New Roman" w:cs="Times New Roman"/>
          <w:sz w:val="24"/>
        </w:rPr>
        <w:t xml:space="preserve">CMS-37.12 </w:t>
      </w:r>
      <w:r w:rsidR="009F1546">
        <w:rPr>
          <w:rFonts w:ascii="Times New Roman" w:hAnsi="Times New Roman" w:cs="Times New Roman"/>
          <w:sz w:val="24"/>
        </w:rPr>
        <w:t>Budget Narrative</w:t>
      </w:r>
      <w:r w:rsidRPr="0052382F">
        <w:rPr>
          <w:rFonts w:ascii="Times New Roman" w:hAnsi="Times New Roman" w:cs="Times New Roman"/>
          <w:sz w:val="24"/>
        </w:rPr>
        <w:t xml:space="preserve"> </w:t>
      </w:r>
      <w:r w:rsidRPr="0052382F" w:rsidR="003D1558">
        <w:rPr>
          <w:rFonts w:ascii="Times New Roman" w:hAnsi="Times New Roman" w:cs="Times New Roman"/>
          <w:sz w:val="24"/>
        </w:rPr>
        <w:t>with</w:t>
      </w:r>
      <w:r w:rsidRPr="0052382F">
        <w:rPr>
          <w:rFonts w:ascii="Times New Roman" w:hAnsi="Times New Roman" w:cs="Times New Roman"/>
          <w:sz w:val="24"/>
        </w:rPr>
        <w:t>in the M</w:t>
      </w:r>
      <w:r w:rsidRPr="0052382F" w:rsidR="003D1558">
        <w:rPr>
          <w:rFonts w:ascii="Times New Roman" w:hAnsi="Times New Roman" w:cs="Times New Roman"/>
          <w:sz w:val="24"/>
        </w:rPr>
        <w:t>BES (Medicaid Budget and Expenditure System)</w:t>
      </w:r>
      <w:r w:rsidRPr="0052382F">
        <w:rPr>
          <w:rFonts w:ascii="Times New Roman" w:hAnsi="Times New Roman" w:cs="Times New Roman"/>
          <w:sz w:val="24"/>
        </w:rPr>
        <w:t xml:space="preserve">.  </w:t>
      </w:r>
      <w:r w:rsidRPr="0052382F" w:rsidR="002F7AE4">
        <w:rPr>
          <w:rFonts w:ascii="Times New Roman" w:hAnsi="Times New Roman" w:cs="Times New Roman"/>
          <w:sz w:val="24"/>
        </w:rPr>
        <w:t xml:space="preserve">There are no revisions to the information collected. </w:t>
      </w:r>
    </w:p>
    <w:p w:rsidR="005D1EA5" w:rsidP="00060E9E" w:rsidRDefault="005D1EA5" w14:paraId="5F56717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1E8" w:rsidP="005801E8" w:rsidRDefault="00362620" w14:paraId="55693CFD" w14:textId="7589C988">
      <w:pPr>
        <w:pStyle w:val="NoSpacing"/>
        <w:spacing w:after="0" w:line="240" w:lineRule="auto"/>
        <w:rPr>
          <w:szCs w:val="24"/>
        </w:rPr>
      </w:pPr>
      <w:r>
        <w:t xml:space="preserve">Beginning on </w:t>
      </w:r>
      <w:r w:rsidR="00CA7BC3">
        <w:t>April 1, 2021</w:t>
      </w:r>
      <w:r w:rsidR="003C442A">
        <w:t>,</w:t>
      </w:r>
      <w:r>
        <w:t xml:space="preserve"> </w:t>
      </w:r>
      <w:r w:rsidR="00850B4F">
        <w:t>ARP</w:t>
      </w:r>
      <w:r w:rsidR="00980AE1">
        <w:t xml:space="preserve"> </w:t>
      </w:r>
      <w:r w:rsidR="004F6ABF">
        <w:t xml:space="preserve">requires that </w:t>
      </w:r>
      <w:r w:rsidR="00980AE1">
        <w:t>s</w:t>
      </w:r>
      <w:r>
        <w:t xml:space="preserve">tates </w:t>
      </w:r>
      <w:r w:rsidR="00CA7BC3">
        <w:t xml:space="preserve">report their </w:t>
      </w:r>
      <w:r w:rsidR="0052382F">
        <w:t>b</w:t>
      </w:r>
      <w:r w:rsidR="00CA7BC3">
        <w:t>udget estima</w:t>
      </w:r>
      <w:r w:rsidR="00850B4F">
        <w:t xml:space="preserve">tes for </w:t>
      </w:r>
      <w:r w:rsidR="00E250D5">
        <w:t>s</w:t>
      </w:r>
      <w:r w:rsidR="00CA7BC3">
        <w:t>ections</w:t>
      </w:r>
      <w:r w:rsidR="00850B4F">
        <w:t xml:space="preserve"> 9811, 9813, 9814, 9815, and 9</w:t>
      </w:r>
      <w:r w:rsidR="00103E9C">
        <w:t>8</w:t>
      </w:r>
      <w:r w:rsidR="00850B4F">
        <w:t>17</w:t>
      </w:r>
      <w:r w:rsidR="00CA7BC3">
        <w:t xml:space="preserve"> that are included </w:t>
      </w:r>
      <w:r w:rsidR="009F1546">
        <w:t xml:space="preserve">in their request </w:t>
      </w:r>
      <w:r w:rsidR="00CA7BC3">
        <w:t>for Medicaid funding.</w:t>
      </w:r>
      <w:r>
        <w:t xml:space="preserve"> </w:t>
      </w:r>
      <w:r w:rsidR="00CA7BC3">
        <w:t xml:space="preserve">The break-out </w:t>
      </w:r>
      <w:r w:rsidR="009F1546">
        <w:t xml:space="preserve">of the estimates by section </w:t>
      </w:r>
      <w:r w:rsidR="00CA7BC3">
        <w:t xml:space="preserve">is necessary to </w:t>
      </w:r>
      <w:r w:rsidR="00E250D5">
        <w:t xml:space="preserve">comply with </w:t>
      </w:r>
      <w:r w:rsidR="00E250D5">
        <w:rPr>
          <w:szCs w:val="24"/>
        </w:rPr>
        <w:t xml:space="preserve">Action Transmittal OG AT 2021-05 effective March 11, 2021, which requires </w:t>
      </w:r>
      <w:r w:rsidR="0052382F">
        <w:rPr>
          <w:szCs w:val="24"/>
        </w:rPr>
        <w:t xml:space="preserve">that </w:t>
      </w:r>
      <w:r w:rsidR="00E250D5">
        <w:rPr>
          <w:szCs w:val="24"/>
        </w:rPr>
        <w:t xml:space="preserve">all HHS awarding agencies provide transparency in the tracking of funding related to, the response to and recovery from, the COVID-19 pandemic. </w:t>
      </w:r>
    </w:p>
    <w:p w:rsidR="003C442A" w:rsidP="001328BA" w:rsidRDefault="003C442A" w14:paraId="54BDF0DD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6ABF" w:rsidP="004F6ABF" w:rsidRDefault="004F6ABF" w14:paraId="523CFA1C" w14:textId="139CB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46931">
        <w:rPr>
          <w:rFonts w:ascii="Times New Roman" w:hAnsi="Times New Roman" w:cs="Times New Roman"/>
          <w:sz w:val="24"/>
          <w:szCs w:val="24"/>
        </w:rPr>
        <w:t xml:space="preserve">tates are already </w:t>
      </w:r>
      <w:r>
        <w:rPr>
          <w:rFonts w:ascii="Times New Roman" w:hAnsi="Times New Roman" w:cs="Times New Roman"/>
          <w:sz w:val="24"/>
          <w:szCs w:val="24"/>
        </w:rPr>
        <w:t xml:space="preserve">knowledgeable </w:t>
      </w:r>
      <w:r w:rsidR="0052382F">
        <w:rPr>
          <w:rFonts w:ascii="Times New Roman" w:hAnsi="Times New Roman" w:cs="Times New Roman"/>
          <w:sz w:val="24"/>
          <w:szCs w:val="24"/>
        </w:rPr>
        <w:t xml:space="preserve">and experienced </w:t>
      </w:r>
      <w:r w:rsidR="00CA7BC3">
        <w:rPr>
          <w:rFonts w:ascii="Times New Roman" w:hAnsi="Times New Roman" w:cs="Times New Roman"/>
          <w:sz w:val="24"/>
          <w:szCs w:val="24"/>
        </w:rPr>
        <w:t xml:space="preserve">with providing this information on </w:t>
      </w:r>
      <w:r w:rsidR="00850B4F">
        <w:rPr>
          <w:rFonts w:ascii="Times New Roman" w:hAnsi="Times New Roman" w:cs="Times New Roman"/>
          <w:sz w:val="24"/>
          <w:szCs w:val="24"/>
        </w:rPr>
        <w:t xml:space="preserve">the </w:t>
      </w:r>
      <w:r w:rsidR="009F1546">
        <w:rPr>
          <w:rFonts w:ascii="Times New Roman" w:hAnsi="Times New Roman" w:cs="Times New Roman"/>
          <w:sz w:val="24"/>
          <w:szCs w:val="24"/>
        </w:rPr>
        <w:t xml:space="preserve">Form </w:t>
      </w:r>
      <w:r w:rsidR="001059BD">
        <w:rPr>
          <w:rFonts w:ascii="Times New Roman" w:hAnsi="Times New Roman" w:cs="Times New Roman"/>
          <w:sz w:val="24"/>
          <w:szCs w:val="24"/>
        </w:rPr>
        <w:t>CMS-</w:t>
      </w:r>
      <w:r w:rsidR="00850B4F">
        <w:rPr>
          <w:rFonts w:ascii="Times New Roman" w:hAnsi="Times New Roman" w:cs="Times New Roman"/>
          <w:sz w:val="24"/>
          <w:szCs w:val="24"/>
        </w:rPr>
        <w:t xml:space="preserve">37.12 Budget </w:t>
      </w:r>
      <w:r w:rsidR="009F1546">
        <w:rPr>
          <w:rFonts w:ascii="Times New Roman" w:hAnsi="Times New Roman" w:cs="Times New Roman"/>
          <w:sz w:val="24"/>
          <w:szCs w:val="24"/>
        </w:rPr>
        <w:t>Narrative;</w:t>
      </w:r>
      <w:r w:rsidR="00850B4F">
        <w:rPr>
          <w:rFonts w:ascii="Times New Roman" w:hAnsi="Times New Roman" w:cs="Times New Roman"/>
          <w:sz w:val="24"/>
          <w:szCs w:val="24"/>
        </w:rPr>
        <w:t xml:space="preserve"> however</w:t>
      </w:r>
      <w:r w:rsidR="009F1546">
        <w:rPr>
          <w:rFonts w:ascii="Times New Roman" w:hAnsi="Times New Roman" w:cs="Times New Roman"/>
          <w:sz w:val="24"/>
          <w:szCs w:val="24"/>
        </w:rPr>
        <w:t>,</w:t>
      </w:r>
      <w:r w:rsidR="00850B4F">
        <w:rPr>
          <w:rFonts w:ascii="Times New Roman" w:hAnsi="Times New Roman" w:cs="Times New Roman"/>
          <w:sz w:val="24"/>
          <w:szCs w:val="24"/>
        </w:rPr>
        <w:t xml:space="preserve"> the </w:t>
      </w:r>
      <w:r w:rsidR="001059BD">
        <w:rPr>
          <w:rFonts w:ascii="Times New Roman" w:hAnsi="Times New Roman" w:cs="Times New Roman"/>
          <w:sz w:val="24"/>
          <w:szCs w:val="24"/>
        </w:rPr>
        <w:t>CMS-</w:t>
      </w:r>
      <w:r w:rsidR="00A94989">
        <w:rPr>
          <w:rFonts w:ascii="Times New Roman" w:hAnsi="Times New Roman" w:cs="Times New Roman"/>
          <w:sz w:val="24"/>
          <w:szCs w:val="24"/>
        </w:rPr>
        <w:t xml:space="preserve">37.3 Summary form </w:t>
      </w:r>
      <w:r w:rsidR="00850B4F">
        <w:rPr>
          <w:rFonts w:ascii="Times New Roman" w:hAnsi="Times New Roman" w:cs="Times New Roman"/>
          <w:sz w:val="24"/>
          <w:szCs w:val="24"/>
        </w:rPr>
        <w:t xml:space="preserve">will facilitate </w:t>
      </w:r>
      <w:r w:rsidR="00BD12C1">
        <w:rPr>
          <w:rFonts w:ascii="Times New Roman" w:hAnsi="Times New Roman" w:cs="Times New Roman"/>
          <w:sz w:val="24"/>
          <w:szCs w:val="24"/>
        </w:rPr>
        <w:t>a</w:t>
      </w:r>
      <w:r w:rsidR="00850B4F">
        <w:rPr>
          <w:rFonts w:ascii="Times New Roman" w:hAnsi="Times New Roman" w:cs="Times New Roman"/>
          <w:sz w:val="24"/>
          <w:szCs w:val="24"/>
        </w:rPr>
        <w:t xml:space="preserve"> </w:t>
      </w:r>
      <w:r w:rsidR="00BD12C1">
        <w:rPr>
          <w:rFonts w:ascii="Times New Roman" w:hAnsi="Times New Roman" w:cs="Times New Roman"/>
          <w:sz w:val="24"/>
          <w:szCs w:val="24"/>
        </w:rPr>
        <w:t xml:space="preserve">more </w:t>
      </w:r>
      <w:r w:rsidR="00850B4F">
        <w:rPr>
          <w:rFonts w:ascii="Times New Roman" w:hAnsi="Times New Roman" w:cs="Times New Roman"/>
          <w:sz w:val="24"/>
          <w:szCs w:val="24"/>
        </w:rPr>
        <w:t>accurate reporting</w:t>
      </w:r>
      <w:r w:rsidR="00BD12C1">
        <w:rPr>
          <w:rFonts w:ascii="Times New Roman" w:hAnsi="Times New Roman" w:cs="Times New Roman"/>
          <w:sz w:val="24"/>
          <w:szCs w:val="24"/>
        </w:rPr>
        <w:t>,</w:t>
      </w:r>
      <w:r w:rsidRPr="00BD12C1" w:rsidR="00BD12C1">
        <w:rPr>
          <w:rFonts w:ascii="Times New Roman" w:hAnsi="Times New Roman" w:cs="Times New Roman"/>
          <w:sz w:val="24"/>
          <w:szCs w:val="24"/>
        </w:rPr>
        <w:t xml:space="preserve"> </w:t>
      </w:r>
      <w:r w:rsidR="00BD12C1">
        <w:rPr>
          <w:rFonts w:ascii="Times New Roman" w:hAnsi="Times New Roman" w:cs="Times New Roman"/>
          <w:sz w:val="24"/>
          <w:szCs w:val="24"/>
        </w:rPr>
        <w:t>transparency, and oversight</w:t>
      </w:r>
      <w:r w:rsidR="00850B4F">
        <w:rPr>
          <w:rFonts w:ascii="Times New Roman" w:hAnsi="Times New Roman" w:cs="Times New Roman"/>
          <w:sz w:val="24"/>
          <w:szCs w:val="24"/>
        </w:rPr>
        <w:t xml:space="preserve"> of the funding. </w:t>
      </w:r>
    </w:p>
    <w:p w:rsidR="004F6ABF" w:rsidP="001328BA" w:rsidRDefault="004F6ABF" w14:paraId="05EF8E91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F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7122" w14:textId="77777777" w:rsidR="00047FAE" w:rsidRDefault="00047FAE" w:rsidP="00A14CCF">
      <w:pPr>
        <w:spacing w:after="0" w:line="240" w:lineRule="auto"/>
      </w:pPr>
      <w:r>
        <w:separator/>
      </w:r>
    </w:p>
  </w:endnote>
  <w:endnote w:type="continuationSeparator" w:id="0">
    <w:p w14:paraId="493295B7" w14:textId="77777777" w:rsidR="00047FAE" w:rsidRDefault="00047FAE" w:rsidP="00A1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62852" w14:textId="77777777" w:rsidR="00047FAE" w:rsidRDefault="00047FAE" w:rsidP="00A14CCF">
      <w:pPr>
        <w:spacing w:after="0" w:line="240" w:lineRule="auto"/>
      </w:pPr>
      <w:r>
        <w:separator/>
      </w:r>
    </w:p>
  </w:footnote>
  <w:footnote w:type="continuationSeparator" w:id="0">
    <w:p w14:paraId="1E1DAD9D" w14:textId="77777777" w:rsidR="00047FAE" w:rsidRDefault="00047FAE" w:rsidP="00A1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910"/>
    <w:multiLevelType w:val="hybridMultilevel"/>
    <w:tmpl w:val="5F90A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77D7C"/>
    <w:multiLevelType w:val="hybridMultilevel"/>
    <w:tmpl w:val="EE8E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640A"/>
    <w:multiLevelType w:val="hybridMultilevel"/>
    <w:tmpl w:val="034A9F5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F57A87"/>
    <w:multiLevelType w:val="hybridMultilevel"/>
    <w:tmpl w:val="27D8D1FC"/>
    <w:lvl w:ilvl="0" w:tplc="BBA4F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9F"/>
    <w:rsid w:val="00035F35"/>
    <w:rsid w:val="00047FAE"/>
    <w:rsid w:val="00060B4E"/>
    <w:rsid w:val="00060E9E"/>
    <w:rsid w:val="000633B9"/>
    <w:rsid w:val="000908A3"/>
    <w:rsid w:val="000C284E"/>
    <w:rsid w:val="000D6C79"/>
    <w:rsid w:val="00103E9C"/>
    <w:rsid w:val="001059BD"/>
    <w:rsid w:val="00117033"/>
    <w:rsid w:val="00121C09"/>
    <w:rsid w:val="001328BA"/>
    <w:rsid w:val="00197EA2"/>
    <w:rsid w:val="001C31F9"/>
    <w:rsid w:val="001C34B8"/>
    <w:rsid w:val="00227AAA"/>
    <w:rsid w:val="002823A0"/>
    <w:rsid w:val="002E750D"/>
    <w:rsid w:val="002F278D"/>
    <w:rsid w:val="002F7AE4"/>
    <w:rsid w:val="00344405"/>
    <w:rsid w:val="003535B3"/>
    <w:rsid w:val="00362620"/>
    <w:rsid w:val="003C442A"/>
    <w:rsid w:val="003D1558"/>
    <w:rsid w:val="00484616"/>
    <w:rsid w:val="004F6ABF"/>
    <w:rsid w:val="0052382F"/>
    <w:rsid w:val="00543D1A"/>
    <w:rsid w:val="00553A2E"/>
    <w:rsid w:val="005801E8"/>
    <w:rsid w:val="005B6B65"/>
    <w:rsid w:val="005C6E5D"/>
    <w:rsid w:val="005D1EA5"/>
    <w:rsid w:val="005E48FA"/>
    <w:rsid w:val="005E6157"/>
    <w:rsid w:val="00647B13"/>
    <w:rsid w:val="00693D9F"/>
    <w:rsid w:val="006A398B"/>
    <w:rsid w:val="006B5739"/>
    <w:rsid w:val="006D3011"/>
    <w:rsid w:val="006D607B"/>
    <w:rsid w:val="006D6F64"/>
    <w:rsid w:val="006F5D13"/>
    <w:rsid w:val="00716333"/>
    <w:rsid w:val="00721B7A"/>
    <w:rsid w:val="00741101"/>
    <w:rsid w:val="007C455C"/>
    <w:rsid w:val="007D3ADE"/>
    <w:rsid w:val="00807481"/>
    <w:rsid w:val="00812A2F"/>
    <w:rsid w:val="00850B4F"/>
    <w:rsid w:val="008C0C74"/>
    <w:rsid w:val="008D2F86"/>
    <w:rsid w:val="008E22D0"/>
    <w:rsid w:val="0092170B"/>
    <w:rsid w:val="009343F3"/>
    <w:rsid w:val="00965A3E"/>
    <w:rsid w:val="0097258A"/>
    <w:rsid w:val="00980AE1"/>
    <w:rsid w:val="00997CAF"/>
    <w:rsid w:val="009B4038"/>
    <w:rsid w:val="009D60C8"/>
    <w:rsid w:val="009F1546"/>
    <w:rsid w:val="00A0403D"/>
    <w:rsid w:val="00A14CCF"/>
    <w:rsid w:val="00A6720D"/>
    <w:rsid w:val="00A94989"/>
    <w:rsid w:val="00A95569"/>
    <w:rsid w:val="00A974E3"/>
    <w:rsid w:val="00AA3AC0"/>
    <w:rsid w:val="00AE4962"/>
    <w:rsid w:val="00B305DF"/>
    <w:rsid w:val="00BD12C1"/>
    <w:rsid w:val="00C21BB5"/>
    <w:rsid w:val="00C43598"/>
    <w:rsid w:val="00C46817"/>
    <w:rsid w:val="00C46931"/>
    <w:rsid w:val="00C56E06"/>
    <w:rsid w:val="00CA7BC3"/>
    <w:rsid w:val="00D25513"/>
    <w:rsid w:val="00D60619"/>
    <w:rsid w:val="00D712CC"/>
    <w:rsid w:val="00D952A8"/>
    <w:rsid w:val="00DF0E6E"/>
    <w:rsid w:val="00E248D7"/>
    <w:rsid w:val="00E250D5"/>
    <w:rsid w:val="00E55750"/>
    <w:rsid w:val="00E651B1"/>
    <w:rsid w:val="00EC62D2"/>
    <w:rsid w:val="00F272F5"/>
    <w:rsid w:val="00FA3FCC"/>
    <w:rsid w:val="00FB021D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CC78"/>
  <w15:docId w15:val="{AF3DCBEC-C62C-46DE-B8F2-07C01353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9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F"/>
    <w:rPr>
      <w:color w:val="0563C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14CCF"/>
    <w:pPr>
      <w:spacing w:after="200" w:line="288" w:lineRule="auto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NoSpacingChar">
    <w:name w:val="No Spacing Char"/>
    <w:link w:val="NoSpacing"/>
    <w:uiPriority w:val="1"/>
    <w:rsid w:val="00A14CCF"/>
    <w:rPr>
      <w:rFonts w:ascii="Times New Roman" w:eastAsia="Times New Roman" w:hAnsi="Times New Roman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CF"/>
  </w:style>
  <w:style w:type="paragraph" w:styleId="Footer">
    <w:name w:val="footer"/>
    <w:basedOn w:val="Normal"/>
    <w:link w:val="Foot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CF"/>
  </w:style>
  <w:style w:type="paragraph" w:styleId="BalloonText">
    <w:name w:val="Balloon Text"/>
    <w:basedOn w:val="Normal"/>
    <w:link w:val="BalloonTextChar"/>
    <w:uiPriority w:val="99"/>
    <w:semiHidden/>
    <w:unhideWhenUsed/>
    <w:rsid w:val="001C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ADE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5C6E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C6E5D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C6E5D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Baskerville Old Face" w:eastAsia="Times New Roman" w:hAnsi="Baskerville Old Face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C6E5D"/>
    <w:rPr>
      <w:rFonts w:ascii="Baskerville Old Face" w:eastAsia="Times New Roman" w:hAnsi="Baskerville Old Fac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3CF0-40B5-421D-B4CC-72372774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George</dc:creator>
  <cp:keywords/>
  <dc:description/>
  <cp:lastModifiedBy>Christopher Kessler</cp:lastModifiedBy>
  <cp:revision>2</cp:revision>
  <cp:lastPrinted>2016-09-09T14:32:00Z</cp:lastPrinted>
  <dcterms:created xsi:type="dcterms:W3CDTF">2021-05-19T15:45:00Z</dcterms:created>
  <dcterms:modified xsi:type="dcterms:W3CDTF">2021-05-19T15:45:00Z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