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E037ED" w:rsidR="0054255A" w:rsidRDefault="0054255A" w14:paraId="46C8F908" w14:textId="35268AA0">
      <w:pPr>
        <w:rPr>
          <w:rFonts w:cstheme="minorHAnsi"/>
          <w:b/>
        </w:rPr>
      </w:pPr>
    </w:p>
    <w:p w:rsidRPr="00E037ED" w:rsidR="0054255A" w:rsidP="00B13297" w:rsidRDefault="00E037ED" w14:paraId="62DEA0B8" w14:textId="5CE74254">
      <w:pPr>
        <w:pStyle w:val="ReportCover-Title"/>
        <w:jc w:val="center"/>
        <w:rPr>
          <w:rFonts w:asciiTheme="minorHAnsi" w:hAnsiTheme="minorHAnsi" w:cstheme="minorHAnsi"/>
          <w:color w:val="auto"/>
        </w:rPr>
      </w:pPr>
      <w:r>
        <w:rPr>
          <w:rFonts w:eastAsia="Arial Unicode MS" w:asciiTheme="minorHAnsi" w:hAnsiTheme="minorHAnsi" w:cstheme="minorHAnsi"/>
          <w:noProof/>
          <w:color w:val="auto"/>
        </w:rPr>
        <w:t>Supporting Partnerships to Advance Research and Knowledge</w:t>
      </w:r>
    </w:p>
    <w:p w:rsidRPr="00E037ED" w:rsidR="0054255A" w:rsidP="00B13297" w:rsidRDefault="0054255A" w14:paraId="11C893CE" w14:textId="77777777">
      <w:pPr>
        <w:pStyle w:val="ReportCover-Title"/>
        <w:rPr>
          <w:rFonts w:asciiTheme="minorHAnsi" w:hAnsiTheme="minorHAnsi" w:cstheme="minorHAnsi"/>
          <w:color w:val="auto"/>
        </w:rPr>
      </w:pPr>
    </w:p>
    <w:p w:rsidRPr="00E037ED" w:rsidR="0054255A" w:rsidP="00B13297" w:rsidRDefault="0054255A" w14:paraId="56DAFAF6" w14:textId="77777777">
      <w:pPr>
        <w:pStyle w:val="ReportCover-Title"/>
        <w:rPr>
          <w:rFonts w:asciiTheme="minorHAnsi" w:hAnsiTheme="minorHAnsi" w:cstheme="minorHAnsi"/>
          <w:color w:val="auto"/>
        </w:rPr>
      </w:pPr>
    </w:p>
    <w:p w:rsidRPr="00E037ED" w:rsidR="00B3652D" w:rsidP="00796A3A" w:rsidRDefault="00B3652D" w14:paraId="16F24FC8" w14:textId="1A7FC6A2">
      <w:pPr>
        <w:pStyle w:val="ReportCover-Title"/>
        <w:jc w:val="center"/>
        <w:rPr>
          <w:rFonts w:asciiTheme="minorHAnsi" w:hAnsiTheme="minorHAnsi" w:cstheme="minorHAnsi"/>
          <w:color w:val="auto"/>
          <w:sz w:val="32"/>
          <w:szCs w:val="32"/>
        </w:rPr>
      </w:pPr>
      <w:r w:rsidRPr="00E037ED">
        <w:rPr>
          <w:rFonts w:asciiTheme="minorHAnsi" w:hAnsiTheme="minorHAnsi" w:cstheme="minorHAnsi"/>
          <w:color w:val="auto"/>
          <w:sz w:val="32"/>
          <w:szCs w:val="32"/>
        </w:rPr>
        <w:t>Formative Data Collections for Program Support</w:t>
      </w:r>
    </w:p>
    <w:p w:rsidRPr="00E037ED" w:rsidR="00B3652D" w:rsidP="00B3652D" w:rsidRDefault="00B3652D" w14:paraId="68EB784E" w14:textId="28894A2E">
      <w:pPr>
        <w:pStyle w:val="ReportCover-Title"/>
        <w:jc w:val="center"/>
        <w:rPr>
          <w:rFonts w:asciiTheme="minorHAnsi" w:hAnsiTheme="minorHAnsi" w:cstheme="minorHAnsi"/>
          <w:color w:val="auto"/>
          <w:sz w:val="32"/>
          <w:szCs w:val="32"/>
        </w:rPr>
      </w:pPr>
      <w:r w:rsidRPr="00E037ED">
        <w:rPr>
          <w:rFonts w:asciiTheme="minorHAnsi" w:hAnsiTheme="minorHAnsi" w:cstheme="minorHAnsi"/>
          <w:color w:val="auto"/>
          <w:sz w:val="32"/>
          <w:szCs w:val="32"/>
        </w:rPr>
        <w:t xml:space="preserve">0970 - </w:t>
      </w:r>
      <w:r w:rsidR="005C389D">
        <w:rPr>
          <w:rFonts w:asciiTheme="minorHAnsi" w:hAnsiTheme="minorHAnsi" w:cstheme="minorHAnsi"/>
          <w:color w:val="auto"/>
          <w:sz w:val="32"/>
          <w:szCs w:val="32"/>
        </w:rPr>
        <w:t>0531</w:t>
      </w:r>
    </w:p>
    <w:p w:rsidRPr="00E037ED" w:rsidR="0054255A" w:rsidP="00B13297" w:rsidRDefault="0054255A" w14:paraId="20B97EA0" w14:textId="77777777">
      <w:pPr>
        <w:rPr>
          <w:rFonts w:cstheme="minorHAnsi"/>
        </w:rPr>
      </w:pPr>
    </w:p>
    <w:p w:rsidRPr="00E037ED" w:rsidR="0054255A" w:rsidP="00B13297" w:rsidRDefault="0054255A" w14:paraId="073B8B22" w14:textId="77777777">
      <w:pPr>
        <w:pStyle w:val="ReportCover-Date"/>
        <w:jc w:val="center"/>
        <w:rPr>
          <w:rFonts w:asciiTheme="minorHAnsi" w:hAnsiTheme="minorHAnsi" w:cstheme="minorHAnsi"/>
          <w:color w:val="auto"/>
        </w:rPr>
      </w:pPr>
    </w:p>
    <w:p w:rsidRPr="00E037ED" w:rsidR="0054255A" w:rsidP="00B13297" w:rsidRDefault="0054255A" w14:paraId="12554403" w14:textId="77777777">
      <w:pPr>
        <w:pStyle w:val="ReportCover-Date"/>
        <w:spacing w:after="360" w:line="240" w:lineRule="auto"/>
        <w:jc w:val="center"/>
        <w:rPr>
          <w:rFonts w:asciiTheme="minorHAnsi" w:hAnsiTheme="minorHAnsi" w:cstheme="minorHAnsi"/>
          <w:color w:val="auto"/>
          <w:sz w:val="48"/>
          <w:szCs w:val="48"/>
        </w:rPr>
      </w:pPr>
      <w:r w:rsidRPr="00E037ED">
        <w:rPr>
          <w:rFonts w:asciiTheme="minorHAnsi" w:hAnsiTheme="minorHAnsi" w:cstheme="minorHAnsi"/>
          <w:color w:val="auto"/>
          <w:sz w:val="48"/>
          <w:szCs w:val="48"/>
        </w:rPr>
        <w:t>Supporting Statement</w:t>
      </w:r>
    </w:p>
    <w:p w:rsidRPr="00E037ED" w:rsidR="0054255A" w:rsidP="00B13297" w:rsidRDefault="0054255A" w14:paraId="6C1EE474" w14:textId="77777777">
      <w:pPr>
        <w:pStyle w:val="ReportCover-Date"/>
        <w:spacing w:after="360" w:line="240" w:lineRule="auto"/>
        <w:jc w:val="center"/>
        <w:rPr>
          <w:rFonts w:asciiTheme="minorHAnsi" w:hAnsiTheme="minorHAnsi" w:cstheme="minorHAnsi"/>
          <w:color w:val="auto"/>
          <w:sz w:val="48"/>
          <w:szCs w:val="48"/>
        </w:rPr>
      </w:pPr>
      <w:r w:rsidRPr="00E037ED">
        <w:rPr>
          <w:rFonts w:asciiTheme="minorHAnsi" w:hAnsiTheme="minorHAnsi" w:cstheme="minorHAnsi"/>
          <w:color w:val="auto"/>
          <w:sz w:val="48"/>
          <w:szCs w:val="48"/>
        </w:rPr>
        <w:t>Part A</w:t>
      </w:r>
    </w:p>
    <w:p w:rsidRPr="00E037ED" w:rsidR="0054255A" w:rsidP="00B13297" w:rsidRDefault="00BB7417" w14:paraId="782F2D46" w14:textId="677C53D7">
      <w:pPr>
        <w:pStyle w:val="ReportCover-Date"/>
        <w:jc w:val="center"/>
        <w:rPr>
          <w:rFonts w:asciiTheme="minorHAnsi" w:hAnsiTheme="minorHAnsi" w:cstheme="minorHAnsi"/>
          <w:color w:val="auto"/>
        </w:rPr>
      </w:pPr>
      <w:r>
        <w:rPr>
          <w:rFonts w:asciiTheme="minorHAnsi" w:hAnsiTheme="minorHAnsi" w:cstheme="minorHAnsi"/>
          <w:color w:val="auto"/>
        </w:rPr>
        <w:t>Dec</w:t>
      </w:r>
      <w:r w:rsidR="00835C57">
        <w:rPr>
          <w:rFonts w:asciiTheme="minorHAnsi" w:hAnsiTheme="minorHAnsi" w:cstheme="minorHAnsi"/>
          <w:color w:val="auto"/>
        </w:rPr>
        <w:t>ember</w:t>
      </w:r>
      <w:r w:rsidRPr="00E037ED" w:rsidR="00835C57">
        <w:rPr>
          <w:rFonts w:asciiTheme="minorHAnsi" w:hAnsiTheme="minorHAnsi" w:cstheme="minorHAnsi"/>
          <w:color w:val="auto"/>
        </w:rPr>
        <w:t xml:space="preserve"> </w:t>
      </w:r>
      <w:r w:rsidRPr="00E037ED" w:rsidR="003808E0">
        <w:rPr>
          <w:rFonts w:asciiTheme="minorHAnsi" w:hAnsiTheme="minorHAnsi" w:cstheme="minorHAnsi"/>
          <w:color w:val="auto"/>
        </w:rPr>
        <w:t>2020</w:t>
      </w:r>
    </w:p>
    <w:p w:rsidRPr="00E037ED" w:rsidR="0054255A" w:rsidP="00B13297" w:rsidRDefault="0054255A" w14:paraId="44E8CF70" w14:textId="77777777">
      <w:pPr>
        <w:spacing w:after="0" w:line="240" w:lineRule="auto"/>
        <w:jc w:val="center"/>
        <w:rPr>
          <w:rFonts w:cstheme="minorHAnsi"/>
        </w:rPr>
      </w:pPr>
    </w:p>
    <w:p w:rsidRPr="00E037ED" w:rsidR="0054255A" w:rsidP="00B13297" w:rsidRDefault="0054255A" w14:paraId="326AE304" w14:textId="77777777">
      <w:pPr>
        <w:spacing w:after="0" w:line="240" w:lineRule="auto"/>
        <w:jc w:val="center"/>
        <w:rPr>
          <w:rFonts w:cstheme="minorHAnsi"/>
        </w:rPr>
      </w:pPr>
      <w:r w:rsidRPr="00E037ED">
        <w:rPr>
          <w:rFonts w:cstheme="minorHAnsi"/>
        </w:rPr>
        <w:t>Submitted By:</w:t>
      </w:r>
    </w:p>
    <w:p w:rsidRPr="00E037ED" w:rsidR="0054255A" w:rsidP="00B13297" w:rsidRDefault="0054255A" w14:paraId="4993D670" w14:textId="28A31F23">
      <w:pPr>
        <w:spacing w:after="0" w:line="240" w:lineRule="auto"/>
        <w:jc w:val="center"/>
        <w:rPr>
          <w:rFonts w:cstheme="minorHAnsi"/>
        </w:rPr>
      </w:pPr>
      <w:r w:rsidRPr="00E037ED">
        <w:rPr>
          <w:rFonts w:cstheme="minorHAnsi"/>
        </w:rPr>
        <w:t>Office of Planning, Research</w:t>
      </w:r>
      <w:r w:rsidRPr="00E037ED" w:rsidR="00B13297">
        <w:rPr>
          <w:rFonts w:cstheme="minorHAnsi"/>
        </w:rPr>
        <w:t>,</w:t>
      </w:r>
      <w:r w:rsidRPr="00E037ED">
        <w:rPr>
          <w:rFonts w:cstheme="minorHAnsi"/>
        </w:rPr>
        <w:t xml:space="preserve"> and Evaluation</w:t>
      </w:r>
    </w:p>
    <w:p w:rsidRPr="00E037ED" w:rsidR="0054255A" w:rsidP="00B13297" w:rsidRDefault="0054255A" w14:paraId="47965330" w14:textId="77777777">
      <w:pPr>
        <w:spacing w:after="0" w:line="240" w:lineRule="auto"/>
        <w:jc w:val="center"/>
        <w:rPr>
          <w:rFonts w:cstheme="minorHAnsi"/>
        </w:rPr>
      </w:pPr>
      <w:r w:rsidRPr="00E037ED">
        <w:rPr>
          <w:rFonts w:cstheme="minorHAnsi"/>
        </w:rPr>
        <w:t xml:space="preserve">Administration for Children and Families </w:t>
      </w:r>
    </w:p>
    <w:p w:rsidRPr="00E037ED" w:rsidR="0054255A" w:rsidP="00B13297" w:rsidRDefault="0054255A" w14:paraId="6D0243BB" w14:textId="77777777">
      <w:pPr>
        <w:spacing w:after="0" w:line="240" w:lineRule="auto"/>
        <w:jc w:val="center"/>
        <w:rPr>
          <w:rFonts w:cstheme="minorHAnsi"/>
        </w:rPr>
      </w:pPr>
      <w:r w:rsidRPr="00E037ED">
        <w:rPr>
          <w:rFonts w:cstheme="minorHAnsi"/>
        </w:rPr>
        <w:t>U.S. Department of Health and Human Services</w:t>
      </w:r>
    </w:p>
    <w:p w:rsidRPr="00E037ED" w:rsidR="0054255A" w:rsidP="00B13297" w:rsidRDefault="0054255A" w14:paraId="0AED6156" w14:textId="77777777">
      <w:pPr>
        <w:spacing w:after="0" w:line="240" w:lineRule="auto"/>
        <w:jc w:val="center"/>
        <w:rPr>
          <w:rFonts w:cstheme="minorHAnsi"/>
        </w:rPr>
      </w:pPr>
    </w:p>
    <w:p w:rsidRPr="00E037ED" w:rsidR="0054255A" w:rsidP="00B13297" w:rsidRDefault="0054255A" w14:paraId="4FBBD238" w14:textId="77777777">
      <w:pPr>
        <w:spacing w:after="0" w:line="240" w:lineRule="auto"/>
        <w:jc w:val="center"/>
        <w:rPr>
          <w:rFonts w:cstheme="minorHAnsi"/>
        </w:rPr>
      </w:pPr>
      <w:proofErr w:type="gramStart"/>
      <w:r w:rsidRPr="00E037ED">
        <w:rPr>
          <w:rFonts w:cstheme="minorHAnsi"/>
        </w:rPr>
        <w:t>4</w:t>
      </w:r>
      <w:r w:rsidRPr="00E037ED">
        <w:rPr>
          <w:rFonts w:cstheme="minorHAnsi"/>
          <w:vertAlign w:val="superscript"/>
        </w:rPr>
        <w:t>th</w:t>
      </w:r>
      <w:proofErr w:type="gramEnd"/>
      <w:r w:rsidRPr="00E037ED">
        <w:rPr>
          <w:rFonts w:cstheme="minorHAnsi"/>
        </w:rPr>
        <w:t xml:space="preserve"> Floor, Mary E. Switzer Building</w:t>
      </w:r>
    </w:p>
    <w:p w:rsidRPr="00E037ED" w:rsidR="0054255A" w:rsidP="00B13297" w:rsidRDefault="0054255A" w14:paraId="737C8E19" w14:textId="77777777">
      <w:pPr>
        <w:spacing w:after="0" w:line="240" w:lineRule="auto"/>
        <w:jc w:val="center"/>
        <w:rPr>
          <w:rFonts w:cstheme="minorHAnsi"/>
        </w:rPr>
      </w:pPr>
      <w:r w:rsidRPr="00E037ED">
        <w:rPr>
          <w:rFonts w:cstheme="minorHAnsi"/>
        </w:rPr>
        <w:t>330 C Street, SW</w:t>
      </w:r>
    </w:p>
    <w:p w:rsidRPr="00E037ED" w:rsidR="0054255A" w:rsidP="00B13297" w:rsidRDefault="0054255A" w14:paraId="0C645A88" w14:textId="77777777">
      <w:pPr>
        <w:spacing w:after="0" w:line="240" w:lineRule="auto"/>
        <w:jc w:val="center"/>
        <w:rPr>
          <w:rFonts w:cstheme="minorHAnsi"/>
        </w:rPr>
      </w:pPr>
      <w:r w:rsidRPr="00E037ED">
        <w:rPr>
          <w:rFonts w:cstheme="minorHAnsi"/>
        </w:rPr>
        <w:t>Washington, D.C. 20201</w:t>
      </w:r>
    </w:p>
    <w:p w:rsidRPr="00E037ED" w:rsidR="0054255A" w:rsidP="00B13297" w:rsidRDefault="0054255A" w14:paraId="00F1DA38" w14:textId="77777777">
      <w:pPr>
        <w:spacing w:after="0" w:line="240" w:lineRule="auto"/>
        <w:jc w:val="center"/>
        <w:rPr>
          <w:rFonts w:cstheme="minorHAnsi"/>
        </w:rPr>
      </w:pPr>
    </w:p>
    <w:p w:rsidRPr="00E037ED" w:rsidR="0054255A" w:rsidP="00B13297" w:rsidRDefault="0054255A" w14:paraId="594D3C68" w14:textId="581ABCEA">
      <w:pPr>
        <w:spacing w:after="0" w:line="240" w:lineRule="auto"/>
        <w:jc w:val="center"/>
        <w:rPr>
          <w:rFonts w:cstheme="minorHAnsi"/>
        </w:rPr>
      </w:pPr>
      <w:r w:rsidRPr="00E037ED">
        <w:rPr>
          <w:rFonts w:cstheme="minorHAnsi"/>
        </w:rPr>
        <w:t>Project Officer:</w:t>
      </w:r>
      <w:r w:rsidRPr="00E037ED" w:rsidR="003808E0">
        <w:rPr>
          <w:rFonts w:cstheme="minorHAnsi"/>
        </w:rPr>
        <w:t xml:space="preserve"> Victoria Kabak</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lastRenderedPageBreak/>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Pr="00B04785" w:rsidR="00B04785" w:rsidP="00C16E7D" w:rsidRDefault="00B04785" w14:paraId="00321FF0" w14:textId="0876B420">
      <w:pPr>
        <w:pStyle w:val="ListParagraph"/>
        <w:numPr>
          <w:ilvl w:val="0"/>
          <w:numId w:val="2"/>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w:t>
      </w:r>
      <w:r w:rsidRPr="00533A12" w:rsidR="00533A12">
        <w:t xml:space="preserve"> </w:t>
      </w:r>
      <w:r w:rsidRPr="00B3652D" w:rsidR="00533A12">
        <w:t>Formative Data Collections for Program Support</w:t>
      </w:r>
      <w:r w:rsidR="00533A12">
        <w:t xml:space="preserve"> (0970-0531)</w:t>
      </w:r>
      <w:r w:rsidRPr="00906F6A">
        <w:t xml:space="preserve">.  </w:t>
      </w:r>
    </w:p>
    <w:p w:rsidRPr="00BD7963" w:rsidR="00906F6A" w:rsidP="00B3652D" w:rsidRDefault="00906F6A" w14:paraId="51CAFB20" w14:textId="5981B6B3">
      <w:pPr>
        <w:spacing w:after="0" w:line="240" w:lineRule="auto"/>
      </w:pPr>
    </w:p>
    <w:p w:rsidRPr="00EC270B" w:rsidR="00EC270B" w:rsidP="00C16E7D" w:rsidRDefault="00C53AEC" w14:paraId="43E44DFE" w14:textId="07E1067C">
      <w:pPr>
        <w:pStyle w:val="ListParagraph"/>
        <w:numPr>
          <w:ilvl w:val="0"/>
          <w:numId w:val="2"/>
        </w:numPr>
        <w:spacing w:after="0" w:line="240" w:lineRule="auto"/>
      </w:pPr>
      <w:r w:rsidRPr="00906F6A">
        <w:rPr>
          <w:b/>
        </w:rPr>
        <w:t xml:space="preserve">Description of Request: </w:t>
      </w:r>
      <w:r w:rsidR="009A2D1A">
        <w:rPr>
          <w:bCs/>
        </w:rPr>
        <w:t xml:space="preserve">The </w:t>
      </w:r>
      <w:r w:rsidR="00062830">
        <w:rPr>
          <w:bCs/>
        </w:rPr>
        <w:t xml:space="preserve">purpose of </w:t>
      </w:r>
      <w:r w:rsidR="00E037ED">
        <w:rPr>
          <w:bCs/>
        </w:rPr>
        <w:t>Supporting Partnerships to Advance Research and Knowledge (Project SPARK)</w:t>
      </w:r>
      <w:r w:rsidR="00062830">
        <w:rPr>
          <w:bCs/>
        </w:rPr>
        <w:t xml:space="preserve"> is to </w:t>
      </w:r>
      <w:r w:rsidR="00EC270B">
        <w:rPr>
          <w:bCs/>
        </w:rPr>
        <w:t xml:space="preserve">equip </w:t>
      </w:r>
      <w:r w:rsidR="00153B7B">
        <w:rPr>
          <w:bCs/>
        </w:rPr>
        <w:t xml:space="preserve">state and local </w:t>
      </w:r>
      <w:r w:rsidR="00824278">
        <w:rPr>
          <w:bCs/>
        </w:rPr>
        <w:t>TANF programs</w:t>
      </w:r>
      <w:r w:rsidR="00EC270B">
        <w:rPr>
          <w:bCs/>
        </w:rPr>
        <w:t xml:space="preserve"> with tools and skills to be better users and producers of evidence. </w:t>
      </w:r>
      <w:r w:rsidR="00905287">
        <w:rPr>
          <w:bCs/>
        </w:rPr>
        <w:t xml:space="preserve">Mathematica is the contractor for Project SPARK. </w:t>
      </w:r>
      <w:r w:rsidR="00EC270B">
        <w:rPr>
          <w:bCs/>
        </w:rPr>
        <w:t xml:space="preserve">Through this work, state and local programs </w:t>
      </w:r>
      <w:proofErr w:type="gramStart"/>
      <w:r w:rsidR="00EC270B">
        <w:rPr>
          <w:bCs/>
        </w:rPr>
        <w:t>should be better positioned</w:t>
      </w:r>
      <w:proofErr w:type="gramEnd"/>
      <w:r w:rsidR="00EC270B">
        <w:rPr>
          <w:bCs/>
        </w:rPr>
        <w:t xml:space="preserve"> to </w:t>
      </w:r>
      <w:r w:rsidR="00824278">
        <w:rPr>
          <w:bCs/>
        </w:rPr>
        <w:t xml:space="preserve">implement, </w:t>
      </w:r>
      <w:r w:rsidR="00EC270B">
        <w:rPr>
          <w:bCs/>
        </w:rPr>
        <w:t>replicate</w:t>
      </w:r>
      <w:r w:rsidR="00824278">
        <w:rPr>
          <w:bCs/>
        </w:rPr>
        <w:t xml:space="preserve">, and </w:t>
      </w:r>
      <w:r w:rsidR="00EC270B">
        <w:rPr>
          <w:bCs/>
        </w:rPr>
        <w:t xml:space="preserve">scale </w:t>
      </w:r>
      <w:r w:rsidR="00824278">
        <w:rPr>
          <w:bCs/>
        </w:rPr>
        <w:t xml:space="preserve">interventions that promote employment and self-sufficiency for low-income families. </w:t>
      </w:r>
    </w:p>
    <w:p w:rsidR="00EC270B" w:rsidP="00E55244" w:rsidRDefault="00EC270B" w14:paraId="2890F46C" w14:textId="77777777">
      <w:pPr>
        <w:pStyle w:val="ListParagraph"/>
      </w:pPr>
    </w:p>
    <w:p w:rsidRPr="001D5F89" w:rsidR="00B3652D" w:rsidP="00E55244" w:rsidRDefault="00153B7B" w14:paraId="6D04E0B1" w14:textId="62FEC9CC">
      <w:pPr>
        <w:pStyle w:val="ListParagraph"/>
        <w:spacing w:after="0" w:line="240" w:lineRule="auto"/>
      </w:pPr>
      <w:r>
        <w:t xml:space="preserve">In March 2020, </w:t>
      </w:r>
      <w:r w:rsidR="00EC270B">
        <w:t xml:space="preserve">state and local </w:t>
      </w:r>
      <w:r>
        <w:t xml:space="preserve">TANF programs experienced an unprecedented disruption in service delivery </w:t>
      </w:r>
      <w:proofErr w:type="gramStart"/>
      <w:r>
        <w:t>as a result</w:t>
      </w:r>
      <w:proofErr w:type="gramEnd"/>
      <w:r>
        <w:t xml:space="preserve"> of the COVID-19 pandemic. The crisis spurred three primary changes to their work—a shift from in-person to remote service delivery, an increase in demand for public services, and the need </w:t>
      </w:r>
      <w:r w:rsidR="00835C57">
        <w:t xml:space="preserve">for staff </w:t>
      </w:r>
      <w:r>
        <w:t xml:space="preserve">to manage work and family responsibilities while working from home. </w:t>
      </w:r>
      <w:r w:rsidR="00E539FF">
        <w:t>Th</w:t>
      </w:r>
      <w:r w:rsidR="00D17F13">
        <w:t>is</w:t>
      </w:r>
      <w:r w:rsidR="00E539FF">
        <w:t xml:space="preserve"> information</w:t>
      </w:r>
      <w:r w:rsidR="00AB21E5">
        <w:t xml:space="preserve"> collection</w:t>
      </w:r>
      <w:r w:rsidR="00E539FF">
        <w:t xml:space="preserve"> request is </w:t>
      </w:r>
      <w:r w:rsidR="00AB21E5">
        <w:t xml:space="preserve">to administer </w:t>
      </w:r>
      <w:r w:rsidR="00206B9A">
        <w:t xml:space="preserve">short surveys </w:t>
      </w:r>
      <w:r w:rsidR="00F72EC0">
        <w:t xml:space="preserve">with </w:t>
      </w:r>
      <w:r w:rsidR="009A628D">
        <w:t>participating TANF program staff</w:t>
      </w:r>
      <w:r w:rsidR="00F72EC0">
        <w:t xml:space="preserve"> to understand</w:t>
      </w:r>
      <w:r w:rsidR="001D5F89">
        <w:t xml:space="preserve"> the</w:t>
      </w:r>
      <w:r w:rsidR="00F72EC0">
        <w:t xml:space="preserve"> </w:t>
      </w:r>
      <w:r w:rsidR="00AB21E5">
        <w:t xml:space="preserve">current </w:t>
      </w:r>
      <w:r w:rsidR="001D5F89">
        <w:t>response of state and local TANF programs to COVID-19 and shed light on the success</w:t>
      </w:r>
      <w:r w:rsidR="005F7BE9">
        <w:t>es</w:t>
      </w:r>
      <w:r w:rsidR="001D5F89">
        <w:t xml:space="preserve"> and challenges they are experiencing</w:t>
      </w:r>
      <w:r w:rsidR="00AB21E5">
        <w:t>. Data collected through these surveys will be used to support</w:t>
      </w:r>
      <w:r w:rsidR="001D5F89">
        <w:t xml:space="preserve"> programs</w:t>
      </w:r>
      <w:r w:rsidR="00AB21E5">
        <w:t xml:space="preserve"> as they</w:t>
      </w:r>
      <w:r w:rsidR="001D5F89">
        <w:t xml:space="preserve"> </w:t>
      </w:r>
      <w:r w:rsidR="00B57679">
        <w:t xml:space="preserve">identify, develop, and then implement </w:t>
      </w:r>
      <w:r w:rsidR="001D5F89">
        <w:t>innovat</w:t>
      </w:r>
      <w:r w:rsidR="00B57679">
        <w:t>ive strategies in response to the COVID-19 pandemic</w:t>
      </w:r>
      <w:r w:rsidR="00AB21E5">
        <w:t xml:space="preserve">; data collected will not be generalized to a broader population. </w:t>
      </w:r>
      <w:r w:rsidRPr="001D5F89" w:rsidR="00B3652D">
        <w:rPr>
          <w:rFonts w:cs="Calibri"/>
        </w:rPr>
        <w:t xml:space="preserve">We do not intend for this information to </w:t>
      </w:r>
      <w:proofErr w:type="gramStart"/>
      <w:r w:rsidRPr="001D5F89" w:rsidR="00B3652D">
        <w:rPr>
          <w:rFonts w:cs="Calibri"/>
        </w:rPr>
        <w:t>be used</w:t>
      </w:r>
      <w:proofErr w:type="gramEnd"/>
      <w:r w:rsidRPr="001D5F89" w:rsidR="00B3652D">
        <w:rPr>
          <w:rFonts w:cs="Calibri"/>
        </w:rPr>
        <w:t xml:space="preserve"> as the principal basis for public policy decisions.</w:t>
      </w:r>
    </w:p>
    <w:p w:rsidR="00BD7963" w:rsidP="00BD7963" w:rsidRDefault="00BD7963" w14:paraId="0B78AB5D" w14:textId="77777777">
      <w:pPr>
        <w:pStyle w:val="ListParagraph"/>
      </w:pPr>
    </w:p>
    <w:p w:rsidRPr="003F4557" w:rsidR="00906F6A" w:rsidP="00C16E7D" w:rsidRDefault="00906F6A" w14:paraId="579C578E" w14:textId="76B221F7">
      <w:pPr>
        <w:pStyle w:val="ListParagraph"/>
        <w:numPr>
          <w:ilvl w:val="0"/>
          <w:numId w:val="2"/>
        </w:numPr>
        <w:spacing w:after="0" w:line="240" w:lineRule="auto"/>
        <w:rPr>
          <w:b/>
        </w:rPr>
      </w:pPr>
      <w:r w:rsidRPr="003F4557">
        <w:rPr>
          <w:b/>
        </w:rPr>
        <w:t xml:space="preserve">Time Sensitivity: </w:t>
      </w:r>
      <w:r w:rsidRPr="003F4557" w:rsidR="007A3A39">
        <w:t xml:space="preserve"> </w:t>
      </w:r>
      <w:r w:rsidRPr="003F4557" w:rsidR="00BB2241">
        <w:t xml:space="preserve">It is important to </w:t>
      </w:r>
      <w:r w:rsidRPr="003F4557" w:rsidR="005E0357">
        <w:t xml:space="preserve">conduct the surveys as soon as possible so that </w:t>
      </w:r>
      <w:r w:rsidRPr="003F4557" w:rsidR="00B77006">
        <w:t xml:space="preserve">(1) </w:t>
      </w:r>
      <w:r w:rsidRPr="003F4557" w:rsidR="005E0357">
        <w:t xml:space="preserve">they capture </w:t>
      </w:r>
      <w:r w:rsidRPr="003F4557" w:rsidR="009C476F">
        <w:t xml:space="preserve">in real time </w:t>
      </w:r>
      <w:r w:rsidRPr="003F4557" w:rsidR="00F779E3">
        <w:t>issues TANF programs are facing during the pandemic</w:t>
      </w:r>
      <w:r w:rsidRPr="003F4557" w:rsidR="00FF2A3B">
        <w:t xml:space="preserve">, </w:t>
      </w:r>
      <w:r w:rsidRPr="003F4557" w:rsidR="00F779E3">
        <w:t xml:space="preserve">and </w:t>
      </w:r>
      <w:r w:rsidRPr="003F4557" w:rsidR="00FF2A3B">
        <w:t>(2) the</w:t>
      </w:r>
      <w:r w:rsidRPr="003F4557" w:rsidR="00F779E3">
        <w:t xml:space="preserve"> resultant data </w:t>
      </w:r>
      <w:r w:rsidRPr="003F4557" w:rsidR="00AA5C69">
        <w:t>are</w:t>
      </w:r>
      <w:r w:rsidRPr="003F4557" w:rsidR="00F779E3">
        <w:t xml:space="preserve"> accessible </w:t>
      </w:r>
      <w:r w:rsidRPr="003F4557" w:rsidR="00F72C6C">
        <w:t xml:space="preserve">while </w:t>
      </w:r>
      <w:r w:rsidRPr="003F4557" w:rsidR="00CC4B81">
        <w:t xml:space="preserve">programs </w:t>
      </w:r>
      <w:r w:rsidRPr="003F4557" w:rsidR="00F72C6C">
        <w:t>are still wrestling with the effects of the pandemic</w:t>
      </w:r>
      <w:r w:rsidR="00B8553A">
        <w:t xml:space="preserve">. The information gathered from these surveys will support programs with </w:t>
      </w:r>
      <w:r w:rsidRPr="003F4557" w:rsidR="00A75B5B">
        <w:t>design</w:t>
      </w:r>
      <w:r w:rsidR="00B8553A">
        <w:t>ing</w:t>
      </w:r>
      <w:r w:rsidRPr="003F4557" w:rsidR="00D54292">
        <w:t xml:space="preserve"> </w:t>
      </w:r>
      <w:r w:rsidRPr="003F4557" w:rsidR="000864D1">
        <w:t>strategies</w:t>
      </w:r>
      <w:r w:rsidRPr="003F4557" w:rsidR="000C5901">
        <w:t xml:space="preserve"> that </w:t>
      </w:r>
      <w:r w:rsidRPr="003F4557" w:rsidR="00D31B4B">
        <w:t>others</w:t>
      </w:r>
      <w:r w:rsidRPr="003F4557" w:rsidR="000C5901">
        <w:t xml:space="preserve"> </w:t>
      </w:r>
      <w:r w:rsidR="0054465F">
        <w:t xml:space="preserve">have </w:t>
      </w:r>
      <w:r w:rsidRPr="003F4557" w:rsidR="000C5901">
        <w:t>recommend</w:t>
      </w:r>
      <w:r w:rsidR="0054465F">
        <w:t>ed</w:t>
      </w:r>
      <w:r w:rsidRPr="003F4557" w:rsidR="000C5901">
        <w:t xml:space="preserve"> or </w:t>
      </w:r>
      <w:r w:rsidRPr="003F4557" w:rsidR="00804F75">
        <w:t>implemented successfully</w:t>
      </w:r>
      <w:r w:rsidR="00B8553A">
        <w:t>,</w:t>
      </w:r>
      <w:r w:rsidRPr="003F4557" w:rsidR="00804F75">
        <w:t xml:space="preserve"> </w:t>
      </w:r>
      <w:r w:rsidRPr="003F4557" w:rsidR="0011339A">
        <w:t xml:space="preserve">and </w:t>
      </w:r>
      <w:r w:rsidR="00B8553A">
        <w:t xml:space="preserve">will ensure </w:t>
      </w:r>
      <w:r w:rsidRPr="003F4557" w:rsidR="0011339A">
        <w:t xml:space="preserve">that ACF can provide timely </w:t>
      </w:r>
      <w:r w:rsidRPr="003F4557" w:rsidR="00AE2FB2">
        <w:t xml:space="preserve">and improved </w:t>
      </w:r>
      <w:r w:rsidRPr="003F4557" w:rsidR="00EA56EA">
        <w:t>support to programs</w:t>
      </w:r>
      <w:r w:rsidRPr="003F4557" w:rsidR="000864D1">
        <w:t xml:space="preserve">. </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E368B" w:rsidRDefault="00BD702B" w14:paraId="5CB85B8F" w14:textId="62EF8569">
      <w:pPr>
        <w:spacing w:after="120" w:line="240" w:lineRule="auto"/>
        <w:ind w:left="720" w:hanging="720"/>
      </w:pPr>
      <w:r w:rsidRPr="00624DDC">
        <w:rPr>
          <w:b/>
        </w:rPr>
        <w:t>A1</w:t>
      </w:r>
      <w:r>
        <w:t>.</w:t>
      </w:r>
      <w:r>
        <w:tab/>
      </w:r>
      <w:r w:rsidRPr="004328A4" w:rsidR="004E5778">
        <w:rPr>
          <w:b/>
        </w:rPr>
        <w:t>Necessity for Collection</w:t>
      </w:r>
      <w:r w:rsidR="007E368B">
        <w:rPr>
          <w:b/>
        </w:rPr>
        <w:t xml:space="preserve"> </w:t>
      </w:r>
    </w:p>
    <w:p w:rsidR="004328A4" w:rsidP="00882664" w:rsidRDefault="007B7467" w14:paraId="778B15CC" w14:textId="5972FBAA">
      <w:pPr>
        <w:pStyle w:val="ListParagraph"/>
        <w:spacing w:after="0" w:line="240" w:lineRule="auto"/>
        <w:ind w:left="0"/>
      </w:pPr>
      <w:r>
        <w:t xml:space="preserve">In March 2020, state and local TANF programs experienced an unprecedented disruption in service delivery </w:t>
      </w:r>
      <w:proofErr w:type="gramStart"/>
      <w:r>
        <w:t>as a result</w:t>
      </w:r>
      <w:proofErr w:type="gramEnd"/>
      <w:r>
        <w:t xml:space="preserve"> of the COVID-19 pandemic. The crisis spurred three primary changes to their work—a shift from in-person to remote service delivery, an increase in demand for public services, and the need for staff to manage work and family responsibilities while working from home.</w:t>
      </w:r>
      <w:r w:rsidR="002F6FD7">
        <w:t xml:space="preserve"> Through Project SPARK, </w:t>
      </w:r>
      <w:r w:rsidR="00905287">
        <w:t xml:space="preserve">(under contract with Mathematica) </w:t>
      </w:r>
      <w:r w:rsidR="002F6FD7">
        <w:t>ACF has bee</w:t>
      </w:r>
      <w:r w:rsidR="00605F58">
        <w:t>n</w:t>
      </w:r>
      <w:r w:rsidR="002F6FD7">
        <w:t xml:space="preserve"> providing </w:t>
      </w:r>
      <w:r w:rsidR="00A92374">
        <w:t xml:space="preserve">technical assistance </w:t>
      </w:r>
      <w:r w:rsidR="00361490">
        <w:t xml:space="preserve">(TA) </w:t>
      </w:r>
      <w:r w:rsidR="00A92374">
        <w:t xml:space="preserve">to programs as they wrestle with these </w:t>
      </w:r>
      <w:r w:rsidR="00605F58">
        <w:t xml:space="preserve">and related </w:t>
      </w:r>
      <w:r w:rsidR="00A92374">
        <w:t>challenges</w:t>
      </w:r>
      <w:r w:rsidR="00605F58">
        <w:t>.</w:t>
      </w:r>
      <w:r w:rsidR="0051464A">
        <w:t xml:space="preserve"> Short surveys </w:t>
      </w:r>
      <w:r w:rsidR="00566C62">
        <w:t xml:space="preserve">of participating </w:t>
      </w:r>
      <w:r w:rsidR="0051464A">
        <w:t xml:space="preserve">programs </w:t>
      </w:r>
      <w:r w:rsidR="00036E58">
        <w:t>are necessary to assess the value of the assistance provided to date</w:t>
      </w:r>
      <w:r w:rsidR="00241B52">
        <w:t xml:space="preserve"> and tailor future assistance to better meet program needs. They are </w:t>
      </w:r>
      <w:r w:rsidR="001B4F27">
        <w:t xml:space="preserve">also important to assess the ongoing challenges programs face and </w:t>
      </w:r>
      <w:r w:rsidR="00FE4163">
        <w:t xml:space="preserve">to generate and disseminate ideas on promising practices and </w:t>
      </w:r>
      <w:r w:rsidR="008E1F4D">
        <w:t>potential solutions.</w:t>
      </w:r>
      <w:r w:rsidR="00FE4163">
        <w:t xml:space="preserve"> </w:t>
      </w:r>
    </w:p>
    <w:p w:rsidR="00B16CFC" w:rsidP="00B16CFC" w:rsidRDefault="00B16CFC" w14:paraId="2053BB55" w14:textId="77777777">
      <w:pPr>
        <w:spacing w:after="0" w:line="240" w:lineRule="auto"/>
        <w:rPr>
          <w:rFonts w:cstheme="minorHAnsi"/>
        </w:rPr>
      </w:pPr>
    </w:p>
    <w:p w:rsidR="00266A6D" w:rsidP="00B16CFC" w:rsidRDefault="00B16CFC" w14:paraId="61920D35" w14:textId="47467456">
      <w:pPr>
        <w:spacing w:after="0" w:line="240" w:lineRule="auto"/>
        <w:rPr>
          <w:rFonts w:cstheme="minorHAnsi"/>
        </w:rPr>
      </w:pPr>
      <w:r w:rsidRPr="00B16CFC">
        <w:rPr>
          <w:rFonts w:cstheme="minorHAnsi"/>
        </w:rPr>
        <w:t>There are no legal or administrative requirements that necessitate this collection. ACF is undertaking the collection at the discretion of the agency.</w:t>
      </w:r>
    </w:p>
    <w:p w:rsidR="00B16CFC" w:rsidP="00882664" w:rsidRDefault="00B16CFC" w14:paraId="74E9D384" w14:textId="77777777">
      <w:pPr>
        <w:spacing w:after="0" w:line="240" w:lineRule="auto"/>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22785F" w:rsidR="004328A4" w:rsidP="007D0F6E" w:rsidRDefault="004328A4" w14:paraId="6DDDCEC8" w14:textId="2DD3EE30">
      <w:pPr>
        <w:spacing w:after="120" w:line="240" w:lineRule="auto"/>
        <w:rPr>
          <w:i/>
        </w:rPr>
      </w:pPr>
      <w:r w:rsidRPr="0022785F">
        <w:rPr>
          <w:i/>
        </w:rPr>
        <w:t xml:space="preserve">Purpose and Use </w:t>
      </w:r>
    </w:p>
    <w:p w:rsidRPr="00DB703A" w:rsidR="00014EDC" w:rsidP="00014EDC" w:rsidRDefault="00014EDC" w14:paraId="0F45500D" w14:textId="74C04757">
      <w:pPr>
        <w:rPr>
          <w:rFonts w:cstheme="minorHAnsi"/>
        </w:rPr>
      </w:pPr>
      <w:r w:rsidRPr="00DB703A">
        <w:rPr>
          <w:rFonts w:cstheme="minorHAnsi"/>
        </w:rPr>
        <w:t xml:space="preserve">This proposed information collection meets the following goals of ACF’s generic clearance for formative data collections for program support (0970-0531): </w:t>
      </w:r>
    </w:p>
    <w:p w:rsidR="00633CC4" w:rsidP="00633CC4" w:rsidRDefault="00014EDC" w14:paraId="0A29601A" w14:textId="6D7B8013">
      <w:pPr>
        <w:pStyle w:val="ListParagraph"/>
        <w:numPr>
          <w:ilvl w:val="0"/>
          <w:numId w:val="12"/>
        </w:numPr>
        <w:spacing w:after="0" w:line="240" w:lineRule="auto"/>
        <w:ind w:left="720"/>
        <w:contextualSpacing w:val="0"/>
        <w:rPr>
          <w:rFonts w:cstheme="minorHAnsi"/>
        </w:rPr>
      </w:pPr>
      <w:r w:rsidRPr="00DB703A">
        <w:rPr>
          <w:rFonts w:cstheme="minorHAnsi"/>
        </w:rPr>
        <w:t xml:space="preserve">Delivery of targeted assistance and workflows related to program implementation or the development or refinement of program and grantee processes, </w:t>
      </w:r>
      <w:r w:rsidRPr="00DB703A">
        <w:rPr>
          <w:rFonts w:cstheme="minorHAnsi"/>
          <w:color w:val="000000"/>
        </w:rPr>
        <w:t>and the development and refinement of recordkeeping and communication systems</w:t>
      </w:r>
      <w:r w:rsidRPr="00DB703A">
        <w:rPr>
          <w:rFonts w:cstheme="minorHAnsi"/>
        </w:rPr>
        <w:t>.</w:t>
      </w:r>
    </w:p>
    <w:p w:rsidRPr="00633CC4" w:rsidR="0022785F" w:rsidP="00633CC4" w:rsidRDefault="00014EDC" w14:paraId="7CF4F08B" w14:textId="6FA438F1">
      <w:pPr>
        <w:pStyle w:val="ListParagraph"/>
        <w:numPr>
          <w:ilvl w:val="0"/>
          <w:numId w:val="12"/>
        </w:numPr>
        <w:spacing w:after="0" w:line="240" w:lineRule="auto"/>
        <w:ind w:left="720"/>
        <w:contextualSpacing w:val="0"/>
        <w:rPr>
          <w:rFonts w:cstheme="minorHAnsi"/>
        </w:rPr>
      </w:pPr>
      <w:r w:rsidRPr="00633CC4">
        <w:rPr>
          <w:rFonts w:cstheme="minorHAnsi"/>
        </w:rPr>
        <w:t>Planning for provision of programmatic or evaluation-related training or technical assistance (T/TA).</w:t>
      </w:r>
    </w:p>
    <w:p w:rsidR="0022785F" w:rsidP="00DB703A" w:rsidRDefault="0022785F" w14:paraId="2BEE2B08" w14:textId="77777777">
      <w:pPr>
        <w:pStyle w:val="ListParagraph"/>
        <w:spacing w:after="0" w:line="240" w:lineRule="auto"/>
        <w:contextualSpacing w:val="0"/>
      </w:pPr>
    </w:p>
    <w:p w:rsidRPr="000757DF" w:rsidR="004328A4" w:rsidP="00882664" w:rsidRDefault="00E6469A" w14:paraId="36656807" w14:textId="23EF2EBF">
      <w:pPr>
        <w:spacing w:line="240" w:lineRule="auto"/>
        <w:rPr>
          <w:rFonts w:cstheme="minorHAnsi"/>
          <w:highlight w:val="yellow"/>
        </w:rPr>
      </w:pPr>
      <w:r w:rsidRPr="00DB703A">
        <w:rPr>
          <w:rFonts w:cstheme="minorHAnsi"/>
        </w:rPr>
        <w:t>The purpose</w:t>
      </w:r>
      <w:r w:rsidRPr="00DB703A" w:rsidR="000248C1">
        <w:rPr>
          <w:rFonts w:cstheme="minorHAnsi"/>
        </w:rPr>
        <w:t>s</w:t>
      </w:r>
      <w:r w:rsidRPr="00DB703A">
        <w:rPr>
          <w:rFonts w:cstheme="minorHAnsi"/>
        </w:rPr>
        <w:t xml:space="preserve"> of the information collection</w:t>
      </w:r>
      <w:r w:rsidRPr="00DB703A" w:rsidR="000248C1">
        <w:rPr>
          <w:rFonts w:cstheme="minorHAnsi"/>
        </w:rPr>
        <w:t xml:space="preserve"> are twofold:</w:t>
      </w:r>
      <w:r w:rsidRPr="00DB703A">
        <w:rPr>
          <w:rFonts w:cstheme="minorHAnsi"/>
        </w:rPr>
        <w:t xml:space="preserve"> </w:t>
      </w:r>
      <w:r w:rsidRPr="00DB703A" w:rsidR="000248C1">
        <w:rPr>
          <w:rFonts w:cstheme="minorHAnsi"/>
        </w:rPr>
        <w:t xml:space="preserve">(1) </w:t>
      </w:r>
      <w:r w:rsidRPr="00DB703A">
        <w:rPr>
          <w:rFonts w:cstheme="minorHAnsi"/>
        </w:rPr>
        <w:t xml:space="preserve">to inform ACF </w:t>
      </w:r>
      <w:r w:rsidRPr="0022785F">
        <w:t xml:space="preserve">about </w:t>
      </w:r>
      <w:r w:rsidRPr="0022785F" w:rsidR="000248C1">
        <w:t>ways that</w:t>
      </w:r>
      <w:r>
        <w:t xml:space="preserve"> state and local TANF programs </w:t>
      </w:r>
      <w:r w:rsidR="000248C1">
        <w:t xml:space="preserve">are responding </w:t>
      </w:r>
      <w:r>
        <w:t>to COVID-19</w:t>
      </w:r>
      <w:r w:rsidR="000248C1">
        <w:t xml:space="preserve"> and </w:t>
      </w:r>
      <w:r>
        <w:t>the success</w:t>
      </w:r>
      <w:r w:rsidR="000248C1">
        <w:t>es</w:t>
      </w:r>
      <w:r>
        <w:t xml:space="preserve"> and challenges they are experiencing as programs innovate</w:t>
      </w:r>
      <w:r w:rsidR="000248C1">
        <w:t xml:space="preserve">, and (2) to </w:t>
      </w:r>
      <w:r w:rsidR="000757DF">
        <w:t>collect</w:t>
      </w:r>
      <w:r w:rsidR="0003296D">
        <w:t xml:space="preserve"> feedback about </w:t>
      </w:r>
      <w:r w:rsidR="001A0AA0">
        <w:t xml:space="preserve">how programs perceive the value of </w:t>
      </w:r>
      <w:r w:rsidR="00361490">
        <w:t>TA</w:t>
      </w:r>
      <w:r w:rsidR="001A0AA0">
        <w:t xml:space="preserve"> provided </w:t>
      </w:r>
      <w:r w:rsidR="00540C95">
        <w:t xml:space="preserve">under </w:t>
      </w:r>
      <w:r w:rsidR="0022785F">
        <w:t>Project SPARK</w:t>
      </w:r>
      <w:r>
        <w:t>.</w:t>
      </w:r>
      <w:r w:rsidR="009D4D37">
        <w:t xml:space="preserve"> </w:t>
      </w:r>
      <w:r w:rsidR="008825ED">
        <w:t xml:space="preserve">ACF will use the resultant information to inform its </w:t>
      </w:r>
      <w:r w:rsidR="00361490">
        <w:t>TA</w:t>
      </w:r>
      <w:r w:rsidR="00166288">
        <w:t xml:space="preserve"> to TANF programs around </w:t>
      </w:r>
      <w:r w:rsidR="00AD300A">
        <w:t>continuing to provide safe and quality services to participants during the</w:t>
      </w:r>
      <w:r w:rsidR="00166288">
        <w:t xml:space="preserve"> COVID-19</w:t>
      </w:r>
      <w:r w:rsidR="00AD300A">
        <w:t xml:space="preserve"> pandemic</w:t>
      </w:r>
      <w:r w:rsidR="00F774DF">
        <w:t xml:space="preserve">, and TANF programs will use the information to </w:t>
      </w:r>
      <w:proofErr w:type="gramStart"/>
      <w:r w:rsidR="000512E1">
        <w:t>learn about potential</w:t>
      </w:r>
      <w:r w:rsidR="007A53B6">
        <w:t xml:space="preserve"> strategies </w:t>
      </w:r>
      <w:r w:rsidR="000512E1">
        <w:t xml:space="preserve">they can employ </w:t>
      </w:r>
      <w:r w:rsidR="002F30EF">
        <w:t>to maintain program operations and support participants and staff</w:t>
      </w:r>
      <w:proofErr w:type="gramEnd"/>
      <w:r w:rsidR="001622BE">
        <w:t>.</w:t>
      </w:r>
      <w:r w:rsidR="00AD300A">
        <w:t xml:space="preserve"> </w:t>
      </w:r>
    </w:p>
    <w:p w:rsidRPr="00014EDC" w:rsidR="00A36134" w:rsidP="00A36134" w:rsidRDefault="00A36134" w14:paraId="12840CC4" w14:textId="77777777">
      <w:pPr>
        <w:spacing w:after="0" w:line="240" w:lineRule="auto"/>
        <w:rPr>
          <w:rFonts w:cstheme="minorHAnsi"/>
        </w:rPr>
      </w:pPr>
      <w:r w:rsidRPr="00014EDC">
        <w:rPr>
          <w:rFonts w:cstheme="minorHAnsi"/>
        </w:rPr>
        <w:t xml:space="preserve">The information collected </w:t>
      </w:r>
      <w:proofErr w:type="gramStart"/>
      <w:r w:rsidRPr="00014EDC">
        <w:rPr>
          <w:rFonts w:cstheme="minorHAnsi"/>
        </w:rPr>
        <w:t>is meant</w:t>
      </w:r>
      <w:proofErr w:type="gramEnd"/>
      <w:r w:rsidRPr="00014EDC">
        <w:rPr>
          <w:rFonts w:cstheme="minorHAnsi"/>
        </w:rPr>
        <w:t xml:space="preserve"> to contribute to the body of knowledge on ACF programs. It </w:t>
      </w:r>
      <w:proofErr w:type="gramStart"/>
      <w:r w:rsidRPr="00014EDC">
        <w:rPr>
          <w:rFonts w:cstheme="minorHAnsi"/>
        </w:rPr>
        <w:t>is not intended to be used</w:t>
      </w:r>
      <w:proofErr w:type="gramEnd"/>
      <w:r w:rsidRPr="00014EDC">
        <w:rPr>
          <w:rFonts w:cstheme="minorHAnsi"/>
        </w:rPr>
        <w:t xml:space="preserve"> as the principal basis for a decision by a federal decision-maker, and is not expected to meet the threshold of influential or highly influential scientific information.  </w:t>
      </w:r>
    </w:p>
    <w:p w:rsidR="007D0F6E" w:rsidP="00DF1291" w:rsidRDefault="007D0F6E" w14:paraId="3D05813B" w14:textId="0AAABB1B">
      <w:pPr>
        <w:spacing w:after="0" w:line="240" w:lineRule="auto"/>
        <w:rPr>
          <w:i/>
        </w:rPr>
      </w:pPr>
    </w:p>
    <w:p w:rsidR="004328A4" w:rsidP="007D0F6E" w:rsidRDefault="007412A4" w14:paraId="57EB8C37" w14:textId="1D7FC8F0">
      <w:pPr>
        <w:spacing w:after="120" w:line="240" w:lineRule="auto"/>
        <w:rPr>
          <w:i/>
        </w:rPr>
      </w:pPr>
      <w:r>
        <w:rPr>
          <w:i/>
        </w:rPr>
        <w:t>Guiding</w:t>
      </w:r>
      <w:r w:rsidRPr="004328A4" w:rsidR="004328A4">
        <w:rPr>
          <w:i/>
        </w:rPr>
        <w:t xml:space="preserve"> Questions</w:t>
      </w:r>
    </w:p>
    <w:p w:rsidR="004328A4" w:rsidP="00DF1291" w:rsidRDefault="007F5659" w14:paraId="5B5CEC90" w14:textId="38833B1E">
      <w:pPr>
        <w:spacing w:after="0" w:line="240" w:lineRule="auto"/>
        <w:rPr>
          <w:iCs/>
        </w:rPr>
      </w:pPr>
      <w:r>
        <w:rPr>
          <w:iCs/>
        </w:rPr>
        <w:t>Three</w:t>
      </w:r>
      <w:r w:rsidR="00B72236">
        <w:rPr>
          <w:iCs/>
        </w:rPr>
        <w:t xml:space="preserve"> questions guide the information collection:</w:t>
      </w:r>
    </w:p>
    <w:p w:rsidR="00B72236" w:rsidP="00DF1291" w:rsidRDefault="00B72236" w14:paraId="12D845AA" w14:textId="0DF5456E">
      <w:pPr>
        <w:spacing w:after="0" w:line="240" w:lineRule="auto"/>
        <w:rPr>
          <w:iCs/>
        </w:rPr>
      </w:pPr>
    </w:p>
    <w:p w:rsidRPr="00B72236" w:rsidR="00B72236" w:rsidP="00C16E7D" w:rsidRDefault="00B72236" w14:paraId="583A9022" w14:textId="4308D3B7">
      <w:pPr>
        <w:numPr>
          <w:ilvl w:val="0"/>
          <w:numId w:val="15"/>
        </w:numPr>
        <w:spacing w:after="0" w:line="240" w:lineRule="auto"/>
        <w:rPr>
          <w:iCs/>
        </w:rPr>
      </w:pPr>
      <w:r w:rsidRPr="00B72236">
        <w:rPr>
          <w:iCs/>
        </w:rPr>
        <w:t>What are the circumstances of programs and the families they serve during the COVID-19 crisis</w:t>
      </w:r>
      <w:r w:rsidR="00E650C5">
        <w:rPr>
          <w:iCs/>
        </w:rPr>
        <w:t>, and how have they evolved over the course of the crisis</w:t>
      </w:r>
      <w:r w:rsidRPr="00B72236">
        <w:rPr>
          <w:iCs/>
        </w:rPr>
        <w:t xml:space="preserve">? </w:t>
      </w:r>
    </w:p>
    <w:p w:rsidR="00D43A67" w:rsidP="00C16E7D" w:rsidRDefault="00D43A67" w14:paraId="04F4D291" w14:textId="1FF1DA69">
      <w:pPr>
        <w:numPr>
          <w:ilvl w:val="0"/>
          <w:numId w:val="15"/>
        </w:numPr>
        <w:spacing w:after="0" w:line="240" w:lineRule="auto"/>
        <w:rPr>
          <w:iCs/>
        </w:rPr>
      </w:pPr>
      <w:r w:rsidRPr="00B72236">
        <w:rPr>
          <w:iCs/>
        </w:rPr>
        <w:t xml:space="preserve">How have </w:t>
      </w:r>
      <w:r>
        <w:rPr>
          <w:iCs/>
        </w:rPr>
        <w:t>programs</w:t>
      </w:r>
      <w:r w:rsidRPr="00B72236">
        <w:rPr>
          <w:iCs/>
        </w:rPr>
        <w:t xml:space="preserve"> responded to COVID-19? </w:t>
      </w:r>
      <w:r w:rsidR="00D52F47">
        <w:rPr>
          <w:iCs/>
        </w:rPr>
        <w:t>What strategies have programs developed, and what strategies show the most promise?</w:t>
      </w:r>
    </w:p>
    <w:p w:rsidRPr="00B72236" w:rsidR="00B72236" w:rsidP="00C16E7D" w:rsidRDefault="00B72236" w14:paraId="59B859F1" w14:textId="0B7E4599">
      <w:pPr>
        <w:numPr>
          <w:ilvl w:val="0"/>
          <w:numId w:val="15"/>
        </w:numPr>
        <w:spacing w:after="0" w:line="240" w:lineRule="auto"/>
        <w:rPr>
          <w:iCs/>
        </w:rPr>
      </w:pPr>
      <w:r w:rsidRPr="00B72236">
        <w:rPr>
          <w:iCs/>
        </w:rPr>
        <w:lastRenderedPageBreak/>
        <w:t xml:space="preserve">How has the </w:t>
      </w:r>
      <w:r w:rsidR="00361490">
        <w:rPr>
          <w:iCs/>
        </w:rPr>
        <w:t>TA</w:t>
      </w:r>
      <w:r w:rsidRPr="00B72236">
        <w:rPr>
          <w:iCs/>
        </w:rPr>
        <w:t xml:space="preserve"> helped programs respond to COVID-19? What </w:t>
      </w:r>
      <w:r w:rsidR="00867EC8">
        <w:rPr>
          <w:iCs/>
        </w:rPr>
        <w:t xml:space="preserve">methods and topics </w:t>
      </w:r>
      <w:r w:rsidRPr="00B72236">
        <w:rPr>
          <w:iCs/>
        </w:rPr>
        <w:t>ha</w:t>
      </w:r>
      <w:r w:rsidR="00867EC8">
        <w:rPr>
          <w:iCs/>
        </w:rPr>
        <w:t>ve</w:t>
      </w:r>
      <w:r w:rsidRPr="00B72236">
        <w:rPr>
          <w:iCs/>
        </w:rPr>
        <w:t xml:space="preserve"> been most </w:t>
      </w:r>
      <w:r w:rsidR="00867EC8">
        <w:rPr>
          <w:iCs/>
        </w:rPr>
        <w:t>and l</w:t>
      </w:r>
      <w:r w:rsidRPr="00B72236">
        <w:rPr>
          <w:iCs/>
        </w:rPr>
        <w:t xml:space="preserve">east helpful? What are the lessons for providing remote </w:t>
      </w:r>
      <w:r w:rsidR="00361490">
        <w:rPr>
          <w:iCs/>
        </w:rPr>
        <w:t>TA</w:t>
      </w:r>
      <w:r w:rsidRPr="00B72236">
        <w:rPr>
          <w:iCs/>
        </w:rPr>
        <w:t xml:space="preserve"> that might carry over into a post-COVID</w:t>
      </w:r>
      <w:r w:rsidR="00867EC8">
        <w:rPr>
          <w:iCs/>
        </w:rPr>
        <w:t>-19</w:t>
      </w:r>
      <w:r w:rsidRPr="00B72236">
        <w:rPr>
          <w:iCs/>
        </w:rPr>
        <w:t xml:space="preserve"> service environment? </w:t>
      </w:r>
    </w:p>
    <w:p w:rsidRPr="009248B9" w:rsidR="00B72236" w:rsidP="00DF1291" w:rsidRDefault="00B72236" w14:paraId="1575490E" w14:textId="77777777">
      <w:pPr>
        <w:spacing w:after="0" w:line="240" w:lineRule="auto"/>
        <w:rPr>
          <w:iCs/>
        </w:rPr>
      </w:pPr>
    </w:p>
    <w:p w:rsidR="007D0F6E" w:rsidP="00DF1291" w:rsidRDefault="007D0F6E" w14:paraId="074BB4AA" w14:textId="77777777">
      <w:pPr>
        <w:spacing w:after="0" w:line="240" w:lineRule="auto"/>
        <w:rPr>
          <w:i/>
        </w:rPr>
      </w:pPr>
    </w:p>
    <w:p w:rsidR="004328A4" w:rsidP="007D0F6E" w:rsidRDefault="004328A4" w14:paraId="5C99A251" w14:textId="1FEADE11">
      <w:pPr>
        <w:spacing w:after="120" w:line="240" w:lineRule="auto"/>
        <w:rPr>
          <w:i/>
        </w:rPr>
      </w:pPr>
      <w:r>
        <w:rPr>
          <w:i/>
        </w:rPr>
        <w:t>Study Design</w:t>
      </w:r>
    </w:p>
    <w:p w:rsidR="007E49A5" w:rsidP="007D0F6E" w:rsidRDefault="000268FF" w14:paraId="0CB51EE0" w14:textId="3F3BB07D">
      <w:pPr>
        <w:spacing w:after="120" w:line="240" w:lineRule="auto"/>
        <w:rPr>
          <w:rFonts w:eastAsia="Times New Roman" w:cstheme="minorHAnsi"/>
        </w:rPr>
      </w:pPr>
      <w:r>
        <w:rPr>
          <w:iCs/>
        </w:rPr>
        <w:t>Th</w:t>
      </w:r>
      <w:r w:rsidR="006057FD">
        <w:rPr>
          <w:iCs/>
        </w:rPr>
        <w:t>is</w:t>
      </w:r>
      <w:r>
        <w:rPr>
          <w:iCs/>
        </w:rPr>
        <w:t xml:space="preserve"> information collection </w:t>
      </w:r>
      <w:r w:rsidR="00D23526">
        <w:rPr>
          <w:iCs/>
        </w:rPr>
        <w:t>will use</w:t>
      </w:r>
      <w:r w:rsidR="005544D4">
        <w:rPr>
          <w:iCs/>
        </w:rPr>
        <w:t xml:space="preserve"> the Learn, Innovate, Improve </w:t>
      </w:r>
      <w:r w:rsidR="008979E1">
        <w:rPr>
          <w:iCs/>
        </w:rPr>
        <w:t>(</w:t>
      </w:r>
      <w:r w:rsidR="008979E1">
        <w:rPr>
          <w:rFonts w:eastAsia="Times New Roman" w:cstheme="minorHAnsi"/>
        </w:rPr>
        <w:t>LI</w:t>
      </w:r>
      <w:r w:rsidR="008979E1">
        <w:rPr>
          <w:rFonts w:eastAsia="Times New Roman" w:cstheme="minorHAnsi"/>
          <w:vertAlign w:val="superscript"/>
        </w:rPr>
        <w:t>2</w:t>
      </w:r>
      <w:r w:rsidR="008979E1">
        <w:rPr>
          <w:iCs/>
        </w:rPr>
        <w:t>) f</w:t>
      </w:r>
      <w:r w:rsidR="005544D4">
        <w:rPr>
          <w:iCs/>
        </w:rPr>
        <w:t>ramework</w:t>
      </w:r>
      <w:r w:rsidR="002F58C0">
        <w:rPr>
          <w:iCs/>
        </w:rPr>
        <w:t xml:space="preserve">, </w:t>
      </w:r>
      <w:r w:rsidR="007E49A5">
        <w:rPr>
          <w:iCs/>
        </w:rPr>
        <w:t>d</w:t>
      </w:r>
      <w:r w:rsidR="007E49A5">
        <w:rPr>
          <w:rFonts w:eastAsia="Times New Roman" w:cstheme="minorHAnsi"/>
        </w:rPr>
        <w:t>eveloped with OPRE under an earlier ACF contract (Advancing Welfare and</w:t>
      </w:r>
      <w:r w:rsidR="00FF0C26">
        <w:rPr>
          <w:rFonts w:eastAsia="Times New Roman" w:cstheme="minorHAnsi"/>
        </w:rPr>
        <w:t xml:space="preserve"> Family</w:t>
      </w:r>
      <w:r w:rsidR="007E49A5">
        <w:rPr>
          <w:rFonts w:eastAsia="Times New Roman" w:cstheme="minorHAnsi"/>
        </w:rPr>
        <w:t xml:space="preserve"> Self-Sufficiency Research Project)</w:t>
      </w:r>
      <w:r w:rsidR="007E49A5">
        <w:rPr>
          <w:iCs/>
        </w:rPr>
        <w:t>, which is currently being used to provide</w:t>
      </w:r>
      <w:r w:rsidR="00282F2B">
        <w:rPr>
          <w:iCs/>
        </w:rPr>
        <w:t xml:space="preserve"> </w:t>
      </w:r>
      <w:r w:rsidR="00361490">
        <w:rPr>
          <w:iCs/>
        </w:rPr>
        <w:t>TA</w:t>
      </w:r>
      <w:r w:rsidR="00282F2B">
        <w:rPr>
          <w:iCs/>
        </w:rPr>
        <w:t xml:space="preserve"> under </w:t>
      </w:r>
      <w:r w:rsidR="00C64201">
        <w:rPr>
          <w:iCs/>
        </w:rPr>
        <w:t>Project SPARK</w:t>
      </w:r>
      <w:r w:rsidR="00417B6C">
        <w:rPr>
          <w:iCs/>
        </w:rPr>
        <w:t>.</w:t>
      </w:r>
      <w:r w:rsidR="007E49A5">
        <w:rPr>
          <w:rFonts w:eastAsia="Times New Roman" w:cstheme="minorHAnsi"/>
        </w:rPr>
        <w:t xml:space="preserve"> T</w:t>
      </w:r>
      <w:r w:rsidR="000C24F1">
        <w:rPr>
          <w:rFonts w:eastAsia="Times New Roman" w:cstheme="minorHAnsi"/>
        </w:rPr>
        <w:t>he LI</w:t>
      </w:r>
      <w:r w:rsidR="000C24F1">
        <w:rPr>
          <w:rFonts w:eastAsia="Times New Roman" w:cstheme="minorHAnsi"/>
          <w:vertAlign w:val="superscript"/>
        </w:rPr>
        <w:t>2</w:t>
      </w:r>
      <w:r w:rsidR="000C24F1">
        <w:rPr>
          <w:rFonts w:eastAsia="Times New Roman" w:cstheme="minorHAnsi"/>
        </w:rPr>
        <w:t xml:space="preserve"> framework </w:t>
      </w:r>
      <w:r w:rsidRPr="00984F64" w:rsidR="000C24F1">
        <w:rPr>
          <w:rFonts w:eastAsia="Times New Roman" w:cstheme="minorHAnsi"/>
        </w:rPr>
        <w:t>is a series of replicable, evidence-informed program improvement</w:t>
      </w:r>
      <w:r w:rsidR="000C24F1">
        <w:rPr>
          <w:rFonts w:eastAsia="Times New Roman" w:cstheme="minorHAnsi"/>
        </w:rPr>
        <w:t xml:space="preserve"> </w:t>
      </w:r>
      <w:r w:rsidRPr="00984F64" w:rsidR="000C24F1">
        <w:rPr>
          <w:rFonts w:eastAsia="Times New Roman" w:cstheme="minorHAnsi"/>
        </w:rPr>
        <w:t>activities</w:t>
      </w:r>
      <w:r w:rsidR="000C24F1">
        <w:rPr>
          <w:rFonts w:eastAsia="Times New Roman" w:cstheme="minorHAnsi"/>
        </w:rPr>
        <w:t xml:space="preserve"> </w:t>
      </w:r>
      <w:r w:rsidRPr="00984F64" w:rsidR="000C24F1">
        <w:rPr>
          <w:rFonts w:eastAsia="Times New Roman" w:cstheme="minorHAnsi"/>
        </w:rPr>
        <w:t xml:space="preserve">supported by collaboration between practitioners and applied </w:t>
      </w:r>
      <w:r w:rsidRPr="00CE40DF" w:rsidR="000C24F1">
        <w:rPr>
          <w:rFonts w:eastAsia="Times New Roman" w:cstheme="minorHAnsi"/>
        </w:rPr>
        <w:t xml:space="preserve">researchers. </w:t>
      </w:r>
      <w:r w:rsidRPr="00CE40DF" w:rsidR="00FF3414">
        <w:rPr>
          <w:rFonts w:eastAsia="Times New Roman" w:cstheme="minorHAnsi"/>
        </w:rPr>
        <w:t xml:space="preserve">The purpose of the </w:t>
      </w:r>
      <w:r w:rsidRPr="005A134B" w:rsidR="00BB2A2D">
        <w:rPr>
          <w:rFonts w:eastAsia="Times New Roman" w:cstheme="minorHAnsi"/>
          <w:b/>
        </w:rPr>
        <w:t>Learn phase</w:t>
      </w:r>
      <w:r w:rsidRPr="00CE40DF" w:rsidR="00BB2A2D">
        <w:rPr>
          <w:rFonts w:eastAsia="Times New Roman" w:cstheme="minorHAnsi"/>
        </w:rPr>
        <w:t xml:space="preserve"> is to </w:t>
      </w:r>
      <w:r w:rsidRPr="00CE40DF" w:rsidR="00BB2A2D">
        <w:rPr>
          <w:rFonts w:cstheme="minorHAnsi"/>
          <w:color w:val="222222"/>
        </w:rPr>
        <w:t>gather information to understand a program’s motivation for change</w:t>
      </w:r>
      <w:r w:rsidR="007E49A5">
        <w:rPr>
          <w:rFonts w:cstheme="minorHAnsi"/>
          <w:color w:val="222222"/>
        </w:rPr>
        <w:t>, such as whether</w:t>
      </w:r>
      <w:r w:rsidRPr="00CE40DF" w:rsidR="00BB2A2D">
        <w:rPr>
          <w:rFonts w:cstheme="minorHAnsi"/>
          <w:color w:val="222222"/>
        </w:rPr>
        <w:t xml:space="preserve"> there is a specific problem that needs to </w:t>
      </w:r>
      <w:proofErr w:type="gramStart"/>
      <w:r w:rsidRPr="00CE40DF" w:rsidR="00BB2A2D">
        <w:rPr>
          <w:rFonts w:cstheme="minorHAnsi"/>
          <w:color w:val="222222"/>
        </w:rPr>
        <w:t>be solved</w:t>
      </w:r>
      <w:proofErr w:type="gramEnd"/>
      <w:r w:rsidRPr="00CE40DF" w:rsidR="00BB2A2D">
        <w:rPr>
          <w:rFonts w:cstheme="minorHAnsi"/>
          <w:color w:val="222222"/>
        </w:rPr>
        <w:t xml:space="preserve">, or </w:t>
      </w:r>
      <w:r w:rsidR="007E49A5">
        <w:rPr>
          <w:rFonts w:cstheme="minorHAnsi"/>
          <w:color w:val="222222"/>
        </w:rPr>
        <w:t>whether a</w:t>
      </w:r>
      <w:r w:rsidRPr="00CE40DF" w:rsidR="00BB2A2D">
        <w:rPr>
          <w:rFonts w:cstheme="minorHAnsi"/>
          <w:color w:val="222222"/>
        </w:rPr>
        <w:t xml:space="preserve"> program is seeking to try something new.</w:t>
      </w:r>
      <w:r w:rsidRPr="00CE40DF" w:rsidR="00F67F58">
        <w:rPr>
          <w:rFonts w:cstheme="minorHAnsi"/>
          <w:color w:val="222222"/>
        </w:rPr>
        <w:t xml:space="preserve"> In the </w:t>
      </w:r>
      <w:r w:rsidRPr="005A134B" w:rsidR="00F67F58">
        <w:rPr>
          <w:rFonts w:cstheme="minorHAnsi"/>
          <w:b/>
          <w:color w:val="222222"/>
        </w:rPr>
        <w:t>Improve phase</w:t>
      </w:r>
      <w:r w:rsidRPr="00CE40DF" w:rsidR="00F67F58">
        <w:rPr>
          <w:rFonts w:cstheme="minorHAnsi"/>
          <w:color w:val="222222"/>
        </w:rPr>
        <w:t>, researchers work collaboratively with programs to develop solutions based on available evidence. During</w:t>
      </w:r>
      <w:r w:rsidRPr="00CE40DF" w:rsidR="00F67F58">
        <w:rPr>
          <w:rFonts w:cstheme="minorHAnsi"/>
          <w:color w:val="222222"/>
          <w:bdr w:val="none" w:color="auto" w:sz="0" w:space="0" w:frame="1"/>
        </w:rPr>
        <w:t xml:space="preserve"> guided, </w:t>
      </w:r>
      <w:r w:rsidR="00FF0C26">
        <w:rPr>
          <w:rFonts w:cstheme="minorHAnsi"/>
          <w:color w:val="222222"/>
          <w:bdr w:val="none" w:color="auto" w:sz="0" w:space="0" w:frame="1"/>
        </w:rPr>
        <w:t>systematic</w:t>
      </w:r>
      <w:r w:rsidRPr="00CE40DF" w:rsidR="00FF0C26">
        <w:rPr>
          <w:rFonts w:cstheme="minorHAnsi"/>
          <w:color w:val="222222"/>
          <w:bdr w:val="none" w:color="auto" w:sz="0" w:space="0" w:frame="1"/>
        </w:rPr>
        <w:t xml:space="preserve"> </w:t>
      </w:r>
      <w:r w:rsidRPr="00CE40DF" w:rsidR="00F67F58">
        <w:rPr>
          <w:rFonts w:cstheme="minorHAnsi"/>
          <w:color w:val="222222"/>
          <w:bdr w:val="none" w:color="auto" w:sz="0" w:space="0" w:frame="1"/>
        </w:rPr>
        <w:t xml:space="preserve">planning sessions, </w:t>
      </w:r>
      <w:r w:rsidRPr="00CE40DF" w:rsidR="007E24EA">
        <w:rPr>
          <w:rFonts w:cstheme="minorHAnsi"/>
          <w:color w:val="222222"/>
          <w:bdr w:val="none" w:color="auto" w:sz="0" w:space="0" w:frame="1"/>
        </w:rPr>
        <w:t>researchers work with</w:t>
      </w:r>
      <w:r w:rsidRPr="00CE40DF" w:rsidR="00F67F58">
        <w:rPr>
          <w:rFonts w:cstheme="minorHAnsi"/>
          <w:color w:val="222222"/>
          <w:bdr w:val="none" w:color="auto" w:sz="0" w:space="0" w:frame="1"/>
        </w:rPr>
        <w:t xml:space="preserve"> program staff </w:t>
      </w:r>
      <w:r w:rsidRPr="00CE40DF" w:rsidR="007E24EA">
        <w:rPr>
          <w:rFonts w:cstheme="minorHAnsi"/>
          <w:color w:val="222222"/>
          <w:bdr w:val="none" w:color="auto" w:sz="0" w:space="0" w:frame="1"/>
        </w:rPr>
        <w:t xml:space="preserve">to </w:t>
      </w:r>
      <w:r w:rsidRPr="00CE40DF" w:rsidR="00F67F58">
        <w:rPr>
          <w:rFonts w:cstheme="minorHAnsi"/>
          <w:color w:val="222222"/>
          <w:bdr w:val="none" w:color="auto" w:sz="0" w:space="0" w:frame="1"/>
        </w:rPr>
        <w:t>think intentionally about what outcomes they seek and what activities will lead to these outcomes.</w:t>
      </w:r>
      <w:r w:rsidRPr="00CE40DF" w:rsidR="007E24EA">
        <w:rPr>
          <w:rFonts w:cstheme="minorHAnsi"/>
          <w:color w:val="222222"/>
          <w:bdr w:val="none" w:color="auto" w:sz="0" w:space="0" w:frame="1"/>
        </w:rPr>
        <w:t xml:space="preserve"> </w:t>
      </w:r>
      <w:r w:rsidRPr="00CE40DF" w:rsidR="00F71702">
        <w:rPr>
          <w:rFonts w:cstheme="minorHAnsi"/>
          <w:color w:val="222222"/>
          <w:bdr w:val="none" w:color="auto" w:sz="0" w:space="0" w:frame="1"/>
        </w:rPr>
        <w:t xml:space="preserve">After a program change is developed, the goal of the </w:t>
      </w:r>
      <w:r w:rsidRPr="005A134B" w:rsidR="00F71702">
        <w:rPr>
          <w:rFonts w:cstheme="minorHAnsi"/>
          <w:b/>
          <w:color w:val="222222"/>
          <w:bdr w:val="none" w:color="auto" w:sz="0" w:space="0" w:frame="1"/>
        </w:rPr>
        <w:t>Improve phase</w:t>
      </w:r>
      <w:r w:rsidRPr="00CE40DF" w:rsidR="00F71702">
        <w:rPr>
          <w:rFonts w:cstheme="minorHAnsi"/>
          <w:color w:val="222222"/>
          <w:bdr w:val="none" w:color="auto" w:sz="0" w:space="0" w:frame="1"/>
        </w:rPr>
        <w:t xml:space="preserve"> is to </w:t>
      </w:r>
      <w:r w:rsidRPr="00CE40DF" w:rsidR="00CE40DF">
        <w:rPr>
          <w:rFonts w:cstheme="minorHAnsi"/>
          <w:color w:val="222222"/>
          <w:bdr w:val="none" w:color="auto" w:sz="0" w:space="0" w:frame="1"/>
        </w:rPr>
        <w:t xml:space="preserve">improve its implementation through an iterative test-and-refine process. </w:t>
      </w:r>
      <w:r w:rsidRPr="00CE40DF" w:rsidR="002F58C0">
        <w:rPr>
          <w:rFonts w:eastAsia="Times New Roman" w:cstheme="minorHAnsi"/>
        </w:rPr>
        <w:t xml:space="preserve">Together, these phases </w:t>
      </w:r>
      <w:proofErr w:type="gramStart"/>
      <w:r w:rsidRPr="00CE40DF" w:rsidR="002F58C0">
        <w:rPr>
          <w:rFonts w:eastAsia="Times New Roman" w:cstheme="minorHAnsi"/>
        </w:rPr>
        <w:t>a</w:t>
      </w:r>
      <w:r w:rsidR="002F58C0">
        <w:rPr>
          <w:rFonts w:eastAsia="Times New Roman" w:cstheme="minorHAnsi"/>
        </w:rPr>
        <w:t>re</w:t>
      </w:r>
      <w:r w:rsidR="000C24F1">
        <w:rPr>
          <w:rFonts w:eastAsia="Times New Roman" w:cstheme="minorHAnsi"/>
        </w:rPr>
        <w:t xml:space="preserve"> designed</w:t>
      </w:r>
      <w:proofErr w:type="gramEnd"/>
      <w:r w:rsidR="000C24F1">
        <w:rPr>
          <w:rFonts w:eastAsia="Times New Roman" w:cstheme="minorHAnsi"/>
        </w:rPr>
        <w:t xml:space="preserve"> to create innovations that are practical, effective, scalable, and sustainable (</w:t>
      </w:r>
      <w:proofErr w:type="spellStart"/>
      <w:r w:rsidR="000C24F1">
        <w:rPr>
          <w:rFonts w:eastAsia="Times New Roman" w:cstheme="minorHAnsi"/>
        </w:rPr>
        <w:t>Derr</w:t>
      </w:r>
      <w:proofErr w:type="spellEnd"/>
      <w:r w:rsidR="000C24F1">
        <w:rPr>
          <w:rFonts w:eastAsia="Times New Roman" w:cstheme="minorHAnsi"/>
        </w:rPr>
        <w:t xml:space="preserve"> et al. 2017). </w:t>
      </w:r>
    </w:p>
    <w:p w:rsidR="000268FF" w:rsidP="007D0F6E" w:rsidRDefault="00FF0C26" w14:paraId="1055EAFA" w14:textId="70BA3148">
      <w:pPr>
        <w:spacing w:after="120" w:line="240" w:lineRule="auto"/>
        <w:rPr>
          <w:iCs/>
        </w:rPr>
      </w:pPr>
      <w:r>
        <w:rPr>
          <w:rFonts w:eastAsia="Times New Roman" w:cstheme="minorHAnsi"/>
        </w:rPr>
        <w:t>This project</w:t>
      </w:r>
      <w:r w:rsidR="00CC36D2">
        <w:rPr>
          <w:rFonts w:eastAsia="Times New Roman" w:cstheme="minorHAnsi"/>
        </w:rPr>
        <w:t xml:space="preserve"> use</w:t>
      </w:r>
      <w:r>
        <w:rPr>
          <w:rFonts w:eastAsia="Times New Roman" w:cstheme="minorHAnsi"/>
        </w:rPr>
        <w:t>s</w:t>
      </w:r>
      <w:r w:rsidR="00CC36D2">
        <w:rPr>
          <w:rFonts w:eastAsia="Times New Roman" w:cstheme="minorHAnsi"/>
        </w:rPr>
        <w:t xml:space="preserve"> the LI</w:t>
      </w:r>
      <w:r w:rsidR="00CC36D2">
        <w:rPr>
          <w:rFonts w:eastAsia="Times New Roman" w:cstheme="minorHAnsi"/>
          <w:vertAlign w:val="superscript"/>
        </w:rPr>
        <w:t>2</w:t>
      </w:r>
      <w:r w:rsidR="00CC36D2">
        <w:rPr>
          <w:rFonts w:eastAsia="Times New Roman" w:cstheme="minorHAnsi"/>
        </w:rPr>
        <w:t xml:space="preserve"> framework to guide delivery of evaluation </w:t>
      </w:r>
      <w:r w:rsidR="007E49A5">
        <w:rPr>
          <w:rFonts w:eastAsia="Times New Roman" w:cstheme="minorHAnsi"/>
        </w:rPr>
        <w:t>TA</w:t>
      </w:r>
      <w:r w:rsidR="00CC36D2">
        <w:rPr>
          <w:rFonts w:eastAsia="Times New Roman" w:cstheme="minorHAnsi"/>
        </w:rPr>
        <w:t xml:space="preserve"> because it is designed to help practitioners use high-quality research methods in accessible ways </w:t>
      </w:r>
      <w:proofErr w:type="gramStart"/>
      <w:r w:rsidR="00CC36D2">
        <w:rPr>
          <w:rFonts w:eastAsia="Times New Roman" w:cstheme="minorHAnsi"/>
        </w:rPr>
        <w:t>for the purpose of</w:t>
      </w:r>
      <w:proofErr w:type="gramEnd"/>
      <w:r w:rsidR="00CC36D2">
        <w:rPr>
          <w:rFonts w:eastAsia="Times New Roman" w:cstheme="minorHAnsi"/>
        </w:rPr>
        <w:t xml:space="preserve"> improving their programs. Practitioners are rapidly adapting and innovating in response to the changes brought on by the COVID-19 pandemic; LI</w:t>
      </w:r>
      <w:r w:rsidR="00CC36D2">
        <w:rPr>
          <w:rFonts w:eastAsia="Times New Roman" w:cstheme="minorHAnsi"/>
          <w:vertAlign w:val="superscript"/>
        </w:rPr>
        <w:t>2</w:t>
      </w:r>
      <w:r w:rsidR="00CC36D2">
        <w:rPr>
          <w:rFonts w:eastAsia="Times New Roman" w:cstheme="minorHAnsi"/>
        </w:rPr>
        <w:t xml:space="preserve"> offers a systematic and nimble approach to innovati</w:t>
      </w:r>
      <w:r w:rsidR="007E49A5">
        <w:rPr>
          <w:rFonts w:eastAsia="Times New Roman" w:cstheme="minorHAnsi"/>
        </w:rPr>
        <w:t xml:space="preserve">on, </w:t>
      </w:r>
      <w:r w:rsidR="00CC36D2">
        <w:rPr>
          <w:rFonts w:eastAsia="Times New Roman" w:cstheme="minorHAnsi"/>
        </w:rPr>
        <w:t>informed by the best available research and with an eye toward generating evidence</w:t>
      </w:r>
      <w:r w:rsidR="00747488">
        <w:rPr>
          <w:rFonts w:eastAsia="Times New Roman" w:cstheme="minorHAnsi"/>
        </w:rPr>
        <w:t xml:space="preserve"> in the process.</w:t>
      </w:r>
    </w:p>
    <w:p w:rsidR="0067357F" w:rsidP="0067357F" w:rsidRDefault="0067357F" w14:paraId="21840B23" w14:textId="7DAF1B39">
      <w:pPr>
        <w:spacing w:after="0" w:line="240" w:lineRule="auto"/>
      </w:pPr>
      <w:r w:rsidRPr="00F90DD2">
        <w:t xml:space="preserve">The data collection procedures for </w:t>
      </w:r>
      <w:r>
        <w:t>study</w:t>
      </w:r>
      <w:r w:rsidRPr="00F90DD2">
        <w:t xml:space="preserve"> activities are included in Supporting Statement B</w:t>
      </w:r>
      <w:r w:rsidR="00A72CE5">
        <w:t>, section B4</w:t>
      </w:r>
      <w:r w:rsidRPr="00F90DD2">
        <w:t>.</w:t>
      </w:r>
      <w:r w:rsidR="00A72CE5">
        <w:t xml:space="preserve"> </w:t>
      </w:r>
      <w:r w:rsidR="001F258C">
        <w:t xml:space="preserve">This is a one-time data collection from a </w:t>
      </w:r>
      <w:proofErr w:type="spellStart"/>
      <w:r w:rsidR="001F258C">
        <w:t>nonrepresentative</w:t>
      </w:r>
      <w:proofErr w:type="spellEnd"/>
      <w:r w:rsidR="001F258C">
        <w:t xml:space="preserve">, </w:t>
      </w:r>
      <w:proofErr w:type="spellStart"/>
      <w:r w:rsidR="001F258C">
        <w:t>nongeneralizable</w:t>
      </w:r>
      <w:proofErr w:type="spellEnd"/>
      <w:r w:rsidR="001F258C">
        <w:t xml:space="preserve"> population. </w:t>
      </w:r>
      <w:r w:rsidR="00422D03">
        <w:t xml:space="preserve">The surveys </w:t>
      </w:r>
      <w:proofErr w:type="gramStart"/>
      <w:r w:rsidR="00422D03">
        <w:t>are designed</w:t>
      </w:r>
      <w:proofErr w:type="gramEnd"/>
      <w:r w:rsidR="00422D03">
        <w:t xml:space="preserve"> to be short and low-burden, and provide basic</w:t>
      </w:r>
      <w:r w:rsidR="00697E5C">
        <w:t>, real-time</w:t>
      </w:r>
      <w:r w:rsidR="00422D03">
        <w:t xml:space="preserve"> information</w:t>
      </w:r>
      <w:r w:rsidR="00697E5C">
        <w:t xml:space="preserve"> that can be used to inform ACF about the ways in which state and local TANF programs are responding and adapting to COVID-19</w:t>
      </w:r>
      <w:r w:rsidR="00422D03">
        <w:t xml:space="preserve">. Detailed qualitative information pertaining to the research questions </w:t>
      </w:r>
      <w:proofErr w:type="gramStart"/>
      <w:r w:rsidR="00422D03">
        <w:t>will not be gathered</w:t>
      </w:r>
      <w:proofErr w:type="gramEnd"/>
      <w:r w:rsidR="004E3363">
        <w:t xml:space="preserve"> through this data collection.</w:t>
      </w:r>
    </w:p>
    <w:p w:rsidRPr="000268FF" w:rsidR="0067357F" w:rsidP="007D0F6E" w:rsidRDefault="0067357F" w14:paraId="4C7AFF15" w14:textId="77777777">
      <w:pPr>
        <w:spacing w:after="120" w:line="240" w:lineRule="auto"/>
        <w:rPr>
          <w:iCs/>
        </w:rPr>
      </w:pPr>
    </w:p>
    <w:tbl>
      <w:tblPr>
        <w:tblStyle w:val="TableGrid"/>
        <w:tblW w:w="9445" w:type="dxa"/>
        <w:tblInd w:w="0" w:type="dxa"/>
        <w:tblLook w:val="04A0" w:firstRow="1" w:lastRow="0" w:firstColumn="1" w:lastColumn="0" w:noHBand="0" w:noVBand="1"/>
      </w:tblPr>
      <w:tblGrid>
        <w:gridCol w:w="1923"/>
        <w:gridCol w:w="1676"/>
        <w:gridCol w:w="4136"/>
        <w:gridCol w:w="1710"/>
      </w:tblGrid>
      <w:tr w:rsidR="00A36134" w:rsidTr="00014EDC" w14:paraId="51FF2E50" w14:textId="77777777">
        <w:tc>
          <w:tcPr>
            <w:tcW w:w="1923" w:type="dxa"/>
            <w:shd w:val="clear" w:color="auto" w:fill="D9D9D9" w:themeFill="background1" w:themeFillShade="D9"/>
          </w:tcPr>
          <w:p w:rsidRPr="00BC3401" w:rsidR="00A36134" w:rsidP="00FB04F5"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Pr="00BC3401" w:rsidR="00A36134" w:rsidP="00FB04F5"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Pr="00BC3401" w:rsidR="00A36134" w:rsidP="00FB04F5"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FB04F5"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A36134" w:rsidTr="00014EDC" w14:paraId="7460439D" w14:textId="77777777">
        <w:tc>
          <w:tcPr>
            <w:tcW w:w="1923" w:type="dxa"/>
          </w:tcPr>
          <w:p w:rsidRPr="00BC3401" w:rsidR="00A36134" w:rsidP="00FB04F5" w:rsidRDefault="00314998" w14:paraId="45A0A4CE" w14:textId="6EC9450D">
            <w:pPr>
              <w:rPr>
                <w:rFonts w:asciiTheme="minorHAnsi" w:hAnsiTheme="minorHAnsi" w:cstheme="minorHAnsi"/>
              </w:rPr>
            </w:pPr>
            <w:r>
              <w:rPr>
                <w:rFonts w:asciiTheme="minorHAnsi" w:hAnsiTheme="minorHAnsi" w:cstheme="minorHAnsi"/>
              </w:rPr>
              <w:t>Staff survey</w:t>
            </w:r>
          </w:p>
        </w:tc>
        <w:tc>
          <w:tcPr>
            <w:tcW w:w="1676" w:type="dxa"/>
          </w:tcPr>
          <w:p w:rsidRPr="00BC3401" w:rsidR="00A36134" w:rsidP="00FB04F5" w:rsidRDefault="00D42935" w14:paraId="3EDF4256" w14:textId="3703D20E">
            <w:pPr>
              <w:rPr>
                <w:rFonts w:asciiTheme="minorHAnsi" w:hAnsiTheme="minorHAnsi" w:cstheme="minorHAnsi"/>
              </w:rPr>
            </w:pPr>
            <w:r>
              <w:rPr>
                <w:rFonts w:asciiTheme="minorHAnsi" w:hAnsiTheme="minorHAnsi" w:cstheme="minorHAnsi"/>
              </w:rPr>
              <w:t>Instrument 1</w:t>
            </w:r>
          </w:p>
        </w:tc>
        <w:tc>
          <w:tcPr>
            <w:tcW w:w="4136" w:type="dxa"/>
          </w:tcPr>
          <w:p w:rsidRPr="00BC3401" w:rsidR="00A36134" w:rsidP="00FB04F5" w:rsidRDefault="00A36134" w14:paraId="1600AC5F" w14:textId="065E7516">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sidR="00314998">
              <w:rPr>
                <w:rFonts w:asciiTheme="minorHAnsi" w:hAnsiTheme="minorHAnsi" w:cstheme="minorHAnsi"/>
              </w:rPr>
              <w:t xml:space="preserve">TANF program staff </w:t>
            </w:r>
          </w:p>
          <w:p w:rsidRPr="00BC3401" w:rsidR="00A36134" w:rsidP="00FB04F5" w:rsidRDefault="00A36134" w14:paraId="32E164CC" w14:textId="77777777">
            <w:pPr>
              <w:rPr>
                <w:rFonts w:asciiTheme="minorHAnsi" w:hAnsiTheme="minorHAnsi" w:cstheme="minorHAnsi"/>
              </w:rPr>
            </w:pPr>
          </w:p>
          <w:p w:rsidRPr="00BC3401" w:rsidR="00A36134" w:rsidP="00FB04F5" w:rsidRDefault="00A36134" w14:paraId="0BE4A700" w14:textId="5C7DAB52">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476181">
              <w:rPr>
                <w:rFonts w:asciiTheme="minorHAnsi" w:hAnsiTheme="minorHAnsi" w:cstheme="minorHAnsi"/>
              </w:rPr>
              <w:t>Steps that TANF programs have taken to ensure a safe working environment</w:t>
            </w:r>
            <w:r w:rsidR="00373590">
              <w:rPr>
                <w:rFonts w:asciiTheme="minorHAnsi" w:hAnsiTheme="minorHAnsi" w:cstheme="minorHAnsi"/>
              </w:rPr>
              <w:t xml:space="preserve"> and</w:t>
            </w:r>
            <w:r w:rsidR="00014374">
              <w:rPr>
                <w:rFonts w:asciiTheme="minorHAnsi" w:hAnsiTheme="minorHAnsi" w:cstheme="minorHAnsi"/>
              </w:rPr>
              <w:t xml:space="preserve"> develop a safety plan for operations during the COVID-19 crisis.</w:t>
            </w:r>
          </w:p>
          <w:p w:rsidRPr="00BC3401" w:rsidR="00A36134" w:rsidP="00FB04F5" w:rsidRDefault="00A36134" w14:paraId="5DE76A03" w14:textId="77777777">
            <w:pPr>
              <w:rPr>
                <w:rFonts w:asciiTheme="minorHAnsi" w:hAnsiTheme="minorHAnsi" w:cstheme="minorHAnsi"/>
              </w:rPr>
            </w:pPr>
          </w:p>
          <w:p w:rsidRPr="00BC3401" w:rsidR="00A36134" w:rsidP="00FB04F5" w:rsidRDefault="00A36134" w14:paraId="11DAEC14" w14:textId="5AB674B5">
            <w:pPr>
              <w:rPr>
                <w:rFonts w:asciiTheme="minorHAnsi" w:hAnsiTheme="minorHAnsi" w:cstheme="minorHAnsi"/>
              </w:rPr>
            </w:pPr>
            <w:proofErr w:type="gramStart"/>
            <w:r w:rsidRPr="00BC3401">
              <w:rPr>
                <w:rFonts w:asciiTheme="minorHAnsi" w:hAnsiTheme="minorHAnsi" w:cstheme="minorHAnsi"/>
                <w:b/>
              </w:rPr>
              <w:t>Purpose</w:t>
            </w:r>
            <w:r w:rsidRPr="00BC3401">
              <w:rPr>
                <w:rFonts w:asciiTheme="minorHAnsi" w:hAnsiTheme="minorHAnsi" w:cstheme="minorHAnsi"/>
              </w:rPr>
              <w:t>:</w:t>
            </w:r>
            <w:r w:rsidR="009F594E">
              <w:rPr>
                <w:rFonts w:asciiTheme="minorHAnsi" w:hAnsiTheme="minorHAnsi" w:cstheme="minorHAnsi"/>
              </w:rPr>
              <w:t xml:space="preserve"> </w:t>
            </w:r>
            <w:r w:rsidRPr="009F594E" w:rsidR="009F594E">
              <w:rPr>
                <w:rFonts w:asciiTheme="minorHAnsi" w:hAnsiTheme="minorHAnsi" w:cstheme="minorHAnsi"/>
              </w:rPr>
              <w:t xml:space="preserve">To increase </w:t>
            </w:r>
            <w:r w:rsidR="00FF0C26">
              <w:rPr>
                <w:rFonts w:asciiTheme="minorHAnsi" w:hAnsiTheme="minorHAnsi" w:cstheme="minorHAnsi"/>
              </w:rPr>
              <w:t>the government’s</w:t>
            </w:r>
            <w:r w:rsidRPr="009F594E" w:rsidR="00FF0C26">
              <w:rPr>
                <w:rFonts w:asciiTheme="minorHAnsi" w:hAnsiTheme="minorHAnsi" w:cstheme="minorHAnsi"/>
              </w:rPr>
              <w:t xml:space="preserve"> </w:t>
            </w:r>
            <w:r w:rsidRPr="009F594E" w:rsidR="009F594E">
              <w:rPr>
                <w:rFonts w:asciiTheme="minorHAnsi" w:hAnsiTheme="minorHAnsi" w:cstheme="minorHAnsi"/>
              </w:rPr>
              <w:t>knowledge of how state and local TANF programs are responding to the COVID-19 crisis and help improve the government’s support</w:t>
            </w:r>
            <w:r w:rsidR="001456FB">
              <w:rPr>
                <w:rFonts w:asciiTheme="minorHAnsi" w:hAnsiTheme="minorHAnsi" w:cstheme="minorHAnsi"/>
              </w:rPr>
              <w:t xml:space="preserve"> of</w:t>
            </w:r>
            <w:r w:rsidRPr="009F594E" w:rsidR="009F594E">
              <w:rPr>
                <w:rFonts w:asciiTheme="minorHAnsi" w:hAnsiTheme="minorHAnsi" w:cstheme="minorHAnsi"/>
              </w:rPr>
              <w:t xml:space="preserve"> and </w:t>
            </w:r>
            <w:r w:rsidR="00386945">
              <w:rPr>
                <w:rFonts w:asciiTheme="minorHAnsi" w:hAnsiTheme="minorHAnsi" w:cstheme="minorHAnsi"/>
              </w:rPr>
              <w:t>TA</w:t>
            </w:r>
            <w:r w:rsidRPr="009F594E" w:rsidR="009F594E">
              <w:rPr>
                <w:rFonts w:asciiTheme="minorHAnsi" w:hAnsiTheme="minorHAnsi" w:cstheme="minorHAnsi"/>
              </w:rPr>
              <w:t xml:space="preserve"> to TANF programs.</w:t>
            </w:r>
            <w:proofErr w:type="gramEnd"/>
          </w:p>
        </w:tc>
        <w:tc>
          <w:tcPr>
            <w:tcW w:w="1710" w:type="dxa"/>
          </w:tcPr>
          <w:p w:rsidRPr="00BC3401" w:rsidR="00A36134" w:rsidP="00FB04F5" w:rsidRDefault="00A36134" w14:paraId="169F7FD4" w14:textId="669BF2CA">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314998">
              <w:rPr>
                <w:rFonts w:asciiTheme="minorHAnsi" w:hAnsiTheme="minorHAnsi" w:cstheme="minorHAnsi"/>
              </w:rPr>
              <w:t>Web survey</w:t>
            </w:r>
          </w:p>
          <w:p w:rsidRPr="00BC3401" w:rsidR="00A36134" w:rsidP="00FB04F5" w:rsidRDefault="00A36134" w14:paraId="7FF7A335" w14:textId="77777777">
            <w:pPr>
              <w:rPr>
                <w:rFonts w:asciiTheme="minorHAnsi" w:hAnsiTheme="minorHAnsi" w:cstheme="minorHAnsi"/>
              </w:rPr>
            </w:pPr>
          </w:p>
          <w:p w:rsidRPr="00BC3401" w:rsidR="00A36134" w:rsidP="00FB04F5" w:rsidRDefault="00A36134" w14:paraId="5A3D1520" w14:textId="35577A4C">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DC1156">
              <w:rPr>
                <w:rFonts w:asciiTheme="minorHAnsi" w:hAnsiTheme="minorHAnsi" w:cstheme="minorHAnsi"/>
              </w:rPr>
              <w:t xml:space="preserve">  </w:t>
            </w:r>
            <w:r w:rsidR="00314998">
              <w:rPr>
                <w:rFonts w:asciiTheme="minorHAnsi" w:hAnsiTheme="minorHAnsi" w:cstheme="minorHAnsi"/>
              </w:rPr>
              <w:t>1</w:t>
            </w:r>
            <w:r w:rsidR="00DC1156">
              <w:rPr>
                <w:rFonts w:asciiTheme="minorHAnsi" w:hAnsiTheme="minorHAnsi" w:cstheme="minorHAnsi"/>
              </w:rPr>
              <w:t>0 minutes</w:t>
            </w:r>
          </w:p>
        </w:tc>
      </w:tr>
      <w:tr w:rsidR="00A36134" w:rsidTr="00014EDC" w14:paraId="1073E5DB" w14:textId="77777777">
        <w:tc>
          <w:tcPr>
            <w:tcW w:w="1923" w:type="dxa"/>
          </w:tcPr>
          <w:p w:rsidRPr="00314998" w:rsidR="00A36134" w:rsidP="00FB04F5" w:rsidRDefault="000B6AA7" w14:paraId="2C0ED9D1" w14:textId="28A7501A">
            <w:pPr>
              <w:rPr>
                <w:rFonts w:asciiTheme="minorHAnsi" w:hAnsiTheme="minorHAnsi" w:cstheme="minorHAnsi"/>
              </w:rPr>
            </w:pPr>
            <w:r>
              <w:rPr>
                <w:rFonts w:asciiTheme="minorHAnsi" w:hAnsiTheme="minorHAnsi" w:cstheme="minorHAnsi"/>
              </w:rPr>
              <w:t>Staff survey</w:t>
            </w:r>
          </w:p>
        </w:tc>
        <w:tc>
          <w:tcPr>
            <w:tcW w:w="1676" w:type="dxa"/>
          </w:tcPr>
          <w:p w:rsidRPr="00314998" w:rsidR="00A36134" w:rsidP="00FB04F5" w:rsidRDefault="00314998" w14:paraId="50C70376" w14:textId="5D9C5F74">
            <w:pPr>
              <w:rPr>
                <w:rFonts w:asciiTheme="minorHAnsi" w:hAnsiTheme="minorHAnsi" w:cstheme="minorHAnsi"/>
              </w:rPr>
            </w:pPr>
            <w:r w:rsidRPr="00314998">
              <w:rPr>
                <w:rFonts w:asciiTheme="minorHAnsi" w:hAnsiTheme="minorHAnsi" w:cstheme="minorHAnsi"/>
              </w:rPr>
              <w:t>Instrument 2</w:t>
            </w:r>
          </w:p>
        </w:tc>
        <w:tc>
          <w:tcPr>
            <w:tcW w:w="4136" w:type="dxa"/>
          </w:tcPr>
          <w:p w:rsidRPr="00BC3401" w:rsidR="000B6AA7" w:rsidP="000B6AA7" w:rsidRDefault="000B6AA7" w14:paraId="66C2BDFB" w14:textId="1A1AB2ED">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TANF program staff </w:t>
            </w:r>
          </w:p>
          <w:p w:rsidRPr="00BC3401" w:rsidR="000B6AA7" w:rsidP="000B6AA7" w:rsidRDefault="000B6AA7" w14:paraId="57FF335A" w14:textId="77777777">
            <w:pPr>
              <w:rPr>
                <w:rFonts w:asciiTheme="minorHAnsi" w:hAnsiTheme="minorHAnsi" w:cstheme="minorHAnsi"/>
              </w:rPr>
            </w:pPr>
          </w:p>
          <w:p w:rsidRPr="00BC3401" w:rsidR="000B6AA7" w:rsidP="000B6AA7" w:rsidRDefault="000B6AA7" w14:paraId="7461F67C" w14:textId="5306CDF7">
            <w:pPr>
              <w:rPr>
                <w:rFonts w:asciiTheme="minorHAnsi" w:hAnsiTheme="minorHAnsi" w:cstheme="minorHAnsi"/>
              </w:rPr>
            </w:pPr>
            <w:r w:rsidRPr="00BC3401">
              <w:rPr>
                <w:rFonts w:asciiTheme="minorHAnsi" w:hAnsiTheme="minorHAnsi" w:cstheme="minorHAnsi"/>
                <w:b/>
              </w:rPr>
              <w:lastRenderedPageBreak/>
              <w:t>Content</w:t>
            </w:r>
            <w:r w:rsidRPr="00BC3401">
              <w:rPr>
                <w:rFonts w:asciiTheme="minorHAnsi" w:hAnsiTheme="minorHAnsi" w:cstheme="minorHAnsi"/>
              </w:rPr>
              <w:t xml:space="preserve">: </w:t>
            </w:r>
            <w:r w:rsidR="007A311C">
              <w:rPr>
                <w:rFonts w:asciiTheme="minorHAnsi" w:hAnsiTheme="minorHAnsi" w:cstheme="minorHAnsi"/>
              </w:rPr>
              <w:t>How</w:t>
            </w:r>
            <w:r w:rsidR="00014374">
              <w:rPr>
                <w:rFonts w:asciiTheme="minorHAnsi" w:hAnsiTheme="minorHAnsi" w:cstheme="minorHAnsi"/>
              </w:rPr>
              <w:t xml:space="preserve"> </w:t>
            </w:r>
            <w:r w:rsidR="007A311C">
              <w:rPr>
                <w:rFonts w:asciiTheme="minorHAnsi" w:hAnsiTheme="minorHAnsi" w:cstheme="minorHAnsi"/>
              </w:rPr>
              <w:t xml:space="preserve">TANF programs </w:t>
            </w:r>
            <w:r w:rsidR="002B5061">
              <w:rPr>
                <w:rFonts w:asciiTheme="minorHAnsi" w:hAnsiTheme="minorHAnsi" w:cstheme="minorHAnsi"/>
              </w:rPr>
              <w:t xml:space="preserve">are </w:t>
            </w:r>
            <w:r w:rsidR="007A311C">
              <w:rPr>
                <w:rFonts w:asciiTheme="minorHAnsi" w:hAnsiTheme="minorHAnsi" w:cstheme="minorHAnsi"/>
              </w:rPr>
              <w:t>approach</w:t>
            </w:r>
            <w:r w:rsidR="002B5061">
              <w:rPr>
                <w:rFonts w:asciiTheme="minorHAnsi" w:hAnsiTheme="minorHAnsi" w:cstheme="minorHAnsi"/>
              </w:rPr>
              <w:t>ing</w:t>
            </w:r>
            <w:r w:rsidR="007A311C">
              <w:rPr>
                <w:rFonts w:asciiTheme="minorHAnsi" w:hAnsiTheme="minorHAnsi" w:cstheme="minorHAnsi"/>
              </w:rPr>
              <w:t xml:space="preserve"> </w:t>
            </w:r>
            <w:r w:rsidR="001456FB">
              <w:rPr>
                <w:rFonts w:asciiTheme="minorHAnsi" w:hAnsiTheme="minorHAnsi" w:cstheme="minorHAnsi"/>
              </w:rPr>
              <w:t>serving clients</w:t>
            </w:r>
            <w:r w:rsidR="007A311C">
              <w:rPr>
                <w:rFonts w:asciiTheme="minorHAnsi" w:hAnsiTheme="minorHAnsi" w:cstheme="minorHAnsi"/>
              </w:rPr>
              <w:t xml:space="preserve"> during COVID-19 (in person or remote)</w:t>
            </w:r>
            <w:r w:rsidR="005E328C">
              <w:rPr>
                <w:rFonts w:asciiTheme="minorHAnsi" w:hAnsiTheme="minorHAnsi" w:cstheme="minorHAnsi"/>
              </w:rPr>
              <w:t xml:space="preserve"> and </w:t>
            </w:r>
            <w:r w:rsidR="00D004BE">
              <w:rPr>
                <w:rFonts w:asciiTheme="minorHAnsi" w:hAnsiTheme="minorHAnsi" w:cstheme="minorHAnsi"/>
              </w:rPr>
              <w:t>flexibility of TANF programs in allowing staff to work remotely</w:t>
            </w:r>
            <w:r w:rsidR="005E328C">
              <w:rPr>
                <w:rFonts w:asciiTheme="minorHAnsi" w:hAnsiTheme="minorHAnsi" w:cstheme="minorHAnsi"/>
              </w:rPr>
              <w:t>.</w:t>
            </w:r>
            <w:r w:rsidR="00D004BE">
              <w:rPr>
                <w:rFonts w:asciiTheme="minorHAnsi" w:hAnsiTheme="minorHAnsi" w:cstheme="minorHAnsi"/>
              </w:rPr>
              <w:t xml:space="preserve"> </w:t>
            </w:r>
          </w:p>
          <w:p w:rsidRPr="00BC3401" w:rsidR="000B6AA7" w:rsidP="000B6AA7" w:rsidRDefault="000B6AA7" w14:paraId="6D39D760" w14:textId="77777777">
            <w:pPr>
              <w:rPr>
                <w:rFonts w:asciiTheme="minorHAnsi" w:hAnsiTheme="minorHAnsi" w:cstheme="minorHAnsi"/>
              </w:rPr>
            </w:pPr>
          </w:p>
          <w:p w:rsidRPr="00314998" w:rsidR="00A36134" w:rsidP="000B6AA7" w:rsidRDefault="000B6AA7" w14:paraId="30076CFB" w14:textId="0BC98C3E">
            <w:pPr>
              <w:rPr>
                <w:rFonts w:asciiTheme="minorHAnsi" w:hAnsiTheme="minorHAnsi" w:cstheme="minorHAnsi"/>
              </w:rPr>
            </w:pPr>
            <w:proofErr w:type="gramStart"/>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w:t>
            </w:r>
            <w:r w:rsidRPr="009F594E">
              <w:rPr>
                <w:rFonts w:asciiTheme="minorHAnsi" w:hAnsiTheme="minorHAnsi" w:cstheme="minorHAnsi"/>
              </w:rPr>
              <w:t xml:space="preserve">To increase the government’s knowledge of how state and local TANF programs are responding to the COVID-19 crisis and help improve the government’s support </w:t>
            </w:r>
            <w:r w:rsidR="001456FB">
              <w:rPr>
                <w:rFonts w:asciiTheme="minorHAnsi" w:hAnsiTheme="minorHAnsi" w:cstheme="minorHAnsi"/>
              </w:rPr>
              <w:t xml:space="preserve">of </w:t>
            </w:r>
            <w:r w:rsidRPr="009F594E">
              <w:rPr>
                <w:rFonts w:asciiTheme="minorHAnsi" w:hAnsiTheme="minorHAnsi" w:cstheme="minorHAnsi"/>
              </w:rPr>
              <w:t xml:space="preserve">and </w:t>
            </w:r>
            <w:r>
              <w:rPr>
                <w:rFonts w:asciiTheme="minorHAnsi" w:hAnsiTheme="minorHAnsi" w:cstheme="minorHAnsi"/>
              </w:rPr>
              <w:t>TA</w:t>
            </w:r>
            <w:r w:rsidRPr="009F594E">
              <w:rPr>
                <w:rFonts w:asciiTheme="minorHAnsi" w:hAnsiTheme="minorHAnsi" w:cstheme="minorHAnsi"/>
              </w:rPr>
              <w:t xml:space="preserve"> to TANF programs.</w:t>
            </w:r>
            <w:proofErr w:type="gramEnd"/>
          </w:p>
        </w:tc>
        <w:tc>
          <w:tcPr>
            <w:tcW w:w="1710" w:type="dxa"/>
          </w:tcPr>
          <w:p w:rsidRPr="00BC3401" w:rsidR="00314998" w:rsidP="00314998" w:rsidRDefault="00314998" w14:paraId="66071E85" w14:textId="77777777">
            <w:pPr>
              <w:rPr>
                <w:rFonts w:asciiTheme="minorHAnsi" w:hAnsiTheme="minorHAnsi" w:cstheme="minorHAnsi"/>
              </w:rPr>
            </w:pPr>
            <w:r w:rsidRPr="00BC3401">
              <w:rPr>
                <w:rFonts w:asciiTheme="minorHAnsi" w:hAnsiTheme="minorHAnsi" w:cstheme="minorHAnsi"/>
                <w:b/>
              </w:rPr>
              <w:lastRenderedPageBreak/>
              <w:t>Mode</w:t>
            </w:r>
            <w:r w:rsidRPr="00BC3401">
              <w:rPr>
                <w:rFonts w:asciiTheme="minorHAnsi" w:hAnsiTheme="minorHAnsi" w:cstheme="minorHAnsi"/>
              </w:rPr>
              <w:t xml:space="preserve">: </w:t>
            </w:r>
            <w:r>
              <w:rPr>
                <w:rFonts w:asciiTheme="minorHAnsi" w:hAnsiTheme="minorHAnsi" w:cstheme="minorHAnsi"/>
              </w:rPr>
              <w:t>Web survey</w:t>
            </w:r>
          </w:p>
          <w:p w:rsidRPr="00BC3401" w:rsidR="00314998" w:rsidP="00314998" w:rsidRDefault="00314998" w14:paraId="3A2AB7D2" w14:textId="77777777">
            <w:pPr>
              <w:rPr>
                <w:rFonts w:asciiTheme="minorHAnsi" w:hAnsiTheme="minorHAnsi" w:cstheme="minorHAnsi"/>
              </w:rPr>
            </w:pPr>
          </w:p>
          <w:p w:rsidRPr="00BC3401" w:rsidR="00A36134" w:rsidP="00314998" w:rsidRDefault="00314998" w14:paraId="47B89D35" w14:textId="13DAD586">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10 minutes</w:t>
            </w:r>
          </w:p>
        </w:tc>
      </w:tr>
      <w:tr w:rsidR="00314998" w:rsidTr="00014EDC" w14:paraId="79784B0C" w14:textId="77777777">
        <w:tc>
          <w:tcPr>
            <w:tcW w:w="1923" w:type="dxa"/>
          </w:tcPr>
          <w:p w:rsidRPr="00314998" w:rsidR="00314998" w:rsidP="00FB04F5" w:rsidRDefault="000B6AA7" w14:paraId="65597AA4" w14:textId="1F7304DB">
            <w:pPr>
              <w:rPr>
                <w:rFonts w:asciiTheme="minorHAnsi" w:hAnsiTheme="minorHAnsi" w:cstheme="minorHAnsi"/>
              </w:rPr>
            </w:pPr>
            <w:r>
              <w:rPr>
                <w:rFonts w:asciiTheme="minorHAnsi" w:hAnsiTheme="minorHAnsi" w:cstheme="minorHAnsi"/>
              </w:rPr>
              <w:lastRenderedPageBreak/>
              <w:t>Staff survey</w:t>
            </w:r>
          </w:p>
        </w:tc>
        <w:tc>
          <w:tcPr>
            <w:tcW w:w="1676" w:type="dxa"/>
          </w:tcPr>
          <w:p w:rsidRPr="00314998" w:rsidR="00314998" w:rsidP="00FB04F5" w:rsidRDefault="00314998" w14:paraId="34C2C929" w14:textId="55C14513">
            <w:pPr>
              <w:rPr>
                <w:rFonts w:asciiTheme="minorHAnsi" w:hAnsiTheme="minorHAnsi" w:cstheme="minorHAnsi"/>
              </w:rPr>
            </w:pPr>
            <w:r w:rsidRPr="00314998">
              <w:rPr>
                <w:rFonts w:asciiTheme="minorHAnsi" w:hAnsiTheme="minorHAnsi" w:cstheme="minorHAnsi"/>
              </w:rPr>
              <w:t>Instrument 3</w:t>
            </w:r>
          </w:p>
        </w:tc>
        <w:tc>
          <w:tcPr>
            <w:tcW w:w="4136" w:type="dxa"/>
          </w:tcPr>
          <w:p w:rsidRPr="00BC3401" w:rsidR="000B6AA7" w:rsidP="000B6AA7" w:rsidRDefault="000B6AA7" w14:paraId="5F5BCABE" w14:textId="08AE1CEE">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TANF program staff </w:t>
            </w:r>
          </w:p>
          <w:p w:rsidRPr="00BC3401" w:rsidR="000B6AA7" w:rsidP="000B6AA7" w:rsidRDefault="000B6AA7" w14:paraId="5F7DBA2E" w14:textId="77777777">
            <w:pPr>
              <w:rPr>
                <w:rFonts w:asciiTheme="minorHAnsi" w:hAnsiTheme="minorHAnsi" w:cstheme="minorHAnsi"/>
              </w:rPr>
            </w:pPr>
          </w:p>
          <w:p w:rsidRPr="00BC3401" w:rsidR="000B6AA7" w:rsidP="000B6AA7" w:rsidRDefault="000B6AA7" w14:paraId="755C6AC6" w14:textId="4E6807B0">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145927">
              <w:rPr>
                <w:rFonts w:asciiTheme="minorHAnsi" w:hAnsiTheme="minorHAnsi" w:cstheme="minorHAnsi"/>
              </w:rPr>
              <w:t>General well-being</w:t>
            </w:r>
            <w:r w:rsidR="00636618">
              <w:rPr>
                <w:rFonts w:asciiTheme="minorHAnsi" w:hAnsiTheme="minorHAnsi" w:cstheme="minorHAnsi"/>
              </w:rPr>
              <w:t xml:space="preserve"> </w:t>
            </w:r>
            <w:r w:rsidR="00747488">
              <w:rPr>
                <w:rFonts w:asciiTheme="minorHAnsi" w:hAnsiTheme="minorHAnsi" w:cstheme="minorHAnsi"/>
              </w:rPr>
              <w:t xml:space="preserve">of program staff </w:t>
            </w:r>
            <w:r w:rsidR="00636618">
              <w:rPr>
                <w:rFonts w:asciiTheme="minorHAnsi" w:hAnsiTheme="minorHAnsi" w:cstheme="minorHAnsi"/>
              </w:rPr>
              <w:t>during COVID-19 crisis</w:t>
            </w:r>
          </w:p>
          <w:p w:rsidRPr="00BC3401" w:rsidR="000B6AA7" w:rsidP="000B6AA7" w:rsidRDefault="000B6AA7" w14:paraId="757915A1" w14:textId="77777777">
            <w:pPr>
              <w:rPr>
                <w:rFonts w:asciiTheme="minorHAnsi" w:hAnsiTheme="minorHAnsi" w:cstheme="minorHAnsi"/>
              </w:rPr>
            </w:pPr>
          </w:p>
          <w:p w:rsidRPr="00314998" w:rsidR="00314998" w:rsidP="000B6AA7" w:rsidRDefault="000B6AA7" w14:paraId="2FABECBB" w14:textId="6D41DE28">
            <w:pPr>
              <w:rPr>
                <w:rFonts w:asciiTheme="minorHAnsi" w:hAnsiTheme="minorHAnsi" w:cstheme="minorHAnsi"/>
              </w:rPr>
            </w:pPr>
            <w:proofErr w:type="gramStart"/>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w:t>
            </w:r>
            <w:r w:rsidRPr="009F594E">
              <w:rPr>
                <w:rFonts w:asciiTheme="minorHAnsi" w:hAnsiTheme="minorHAnsi" w:cstheme="minorHAnsi"/>
              </w:rPr>
              <w:t xml:space="preserve">To increase the government’s knowledge of how state and local TANF programs are responding to the COVID-19 crisis and help improve the government’s support </w:t>
            </w:r>
            <w:r w:rsidR="001456FB">
              <w:rPr>
                <w:rFonts w:asciiTheme="minorHAnsi" w:hAnsiTheme="minorHAnsi" w:cstheme="minorHAnsi"/>
              </w:rPr>
              <w:t xml:space="preserve">of </w:t>
            </w:r>
            <w:r w:rsidRPr="009F594E">
              <w:rPr>
                <w:rFonts w:asciiTheme="minorHAnsi" w:hAnsiTheme="minorHAnsi" w:cstheme="minorHAnsi"/>
              </w:rPr>
              <w:t xml:space="preserve">and </w:t>
            </w:r>
            <w:r>
              <w:rPr>
                <w:rFonts w:asciiTheme="minorHAnsi" w:hAnsiTheme="minorHAnsi" w:cstheme="minorHAnsi"/>
              </w:rPr>
              <w:t>TA</w:t>
            </w:r>
            <w:r w:rsidRPr="009F594E">
              <w:rPr>
                <w:rFonts w:asciiTheme="minorHAnsi" w:hAnsiTheme="minorHAnsi" w:cstheme="minorHAnsi"/>
              </w:rPr>
              <w:t xml:space="preserve"> to TANF programs.</w:t>
            </w:r>
            <w:proofErr w:type="gramEnd"/>
          </w:p>
        </w:tc>
        <w:tc>
          <w:tcPr>
            <w:tcW w:w="1710" w:type="dxa"/>
          </w:tcPr>
          <w:p w:rsidRPr="00BC3401" w:rsidR="00314998" w:rsidP="00314998" w:rsidRDefault="00314998" w14:paraId="1A14F1C5"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Web survey</w:t>
            </w:r>
          </w:p>
          <w:p w:rsidRPr="00BC3401" w:rsidR="00314998" w:rsidP="00314998" w:rsidRDefault="00314998" w14:paraId="308BD780" w14:textId="77777777">
            <w:pPr>
              <w:rPr>
                <w:rFonts w:asciiTheme="minorHAnsi" w:hAnsiTheme="minorHAnsi" w:cstheme="minorHAnsi"/>
              </w:rPr>
            </w:pPr>
          </w:p>
          <w:p w:rsidRPr="00BC3401" w:rsidR="00314998" w:rsidP="00314998" w:rsidRDefault="00314998" w14:paraId="71A59CAB" w14:textId="7FD72788">
            <w:pPr>
              <w:rPr>
                <w:rFonts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10 minutes</w:t>
            </w:r>
          </w:p>
        </w:tc>
      </w:tr>
      <w:tr w:rsidR="00314998" w:rsidTr="00014EDC" w14:paraId="06348563" w14:textId="77777777">
        <w:tc>
          <w:tcPr>
            <w:tcW w:w="1923" w:type="dxa"/>
          </w:tcPr>
          <w:p w:rsidRPr="00314998" w:rsidR="00314998" w:rsidP="00FB04F5" w:rsidRDefault="000B6AA7" w14:paraId="5EF51F60" w14:textId="1A8E19B5">
            <w:pPr>
              <w:rPr>
                <w:rFonts w:asciiTheme="minorHAnsi" w:hAnsiTheme="minorHAnsi" w:cstheme="minorHAnsi"/>
              </w:rPr>
            </w:pPr>
            <w:r>
              <w:rPr>
                <w:rFonts w:asciiTheme="minorHAnsi" w:hAnsiTheme="minorHAnsi" w:cstheme="minorHAnsi"/>
              </w:rPr>
              <w:t>Staff survey</w:t>
            </w:r>
          </w:p>
        </w:tc>
        <w:tc>
          <w:tcPr>
            <w:tcW w:w="1676" w:type="dxa"/>
          </w:tcPr>
          <w:p w:rsidRPr="00314998" w:rsidR="00314998" w:rsidP="00FB04F5" w:rsidRDefault="00314998" w14:paraId="7CC186E7" w14:textId="0C3BB86D">
            <w:pPr>
              <w:rPr>
                <w:rFonts w:asciiTheme="minorHAnsi" w:hAnsiTheme="minorHAnsi" w:cstheme="minorHAnsi"/>
              </w:rPr>
            </w:pPr>
            <w:r w:rsidRPr="00314998">
              <w:rPr>
                <w:rFonts w:asciiTheme="minorHAnsi" w:hAnsiTheme="minorHAnsi" w:cstheme="minorHAnsi"/>
              </w:rPr>
              <w:t>Instrument 4</w:t>
            </w:r>
          </w:p>
        </w:tc>
        <w:tc>
          <w:tcPr>
            <w:tcW w:w="4136" w:type="dxa"/>
          </w:tcPr>
          <w:p w:rsidRPr="00BC3401" w:rsidR="000B6AA7" w:rsidP="000B6AA7" w:rsidRDefault="000B6AA7" w14:paraId="42759D66" w14:textId="0F2027B5">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TANF program staff </w:t>
            </w:r>
          </w:p>
          <w:p w:rsidRPr="00BC3401" w:rsidR="000B6AA7" w:rsidP="000B6AA7" w:rsidRDefault="000B6AA7" w14:paraId="35241FD5" w14:textId="77777777">
            <w:pPr>
              <w:rPr>
                <w:rFonts w:asciiTheme="minorHAnsi" w:hAnsiTheme="minorHAnsi" w:cstheme="minorHAnsi"/>
              </w:rPr>
            </w:pPr>
          </w:p>
          <w:p w:rsidRPr="00BC3401" w:rsidR="000B6AA7" w:rsidP="000B6AA7" w:rsidRDefault="000B6AA7" w14:paraId="45E5F6AF" w14:textId="0CE30FE9">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C03752">
              <w:rPr>
                <w:rFonts w:asciiTheme="minorHAnsi" w:hAnsiTheme="minorHAnsi" w:cstheme="minorHAnsi"/>
              </w:rPr>
              <w:t>Remote activities that TANF program staff have participated in together</w:t>
            </w:r>
          </w:p>
          <w:p w:rsidRPr="00BC3401" w:rsidR="000B6AA7" w:rsidP="000B6AA7" w:rsidRDefault="000B6AA7" w14:paraId="22357C48" w14:textId="77777777">
            <w:pPr>
              <w:rPr>
                <w:rFonts w:asciiTheme="minorHAnsi" w:hAnsiTheme="minorHAnsi" w:cstheme="minorHAnsi"/>
              </w:rPr>
            </w:pPr>
          </w:p>
          <w:p w:rsidRPr="00314998" w:rsidR="00314998" w:rsidP="000B6AA7" w:rsidRDefault="000B6AA7" w14:paraId="276154BD" w14:textId="108E1A2B">
            <w:pPr>
              <w:rPr>
                <w:rFonts w:asciiTheme="minorHAnsi" w:hAnsiTheme="minorHAnsi" w:cstheme="minorHAnsi"/>
              </w:rPr>
            </w:pPr>
            <w:proofErr w:type="gramStart"/>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w:t>
            </w:r>
            <w:r w:rsidRPr="009F594E">
              <w:rPr>
                <w:rFonts w:asciiTheme="minorHAnsi" w:hAnsiTheme="minorHAnsi" w:cstheme="minorHAnsi"/>
              </w:rPr>
              <w:t xml:space="preserve">To increase the government’s knowledge of how state and local TANF programs are responding to the COVID-19 crisis and help improve the government’s support </w:t>
            </w:r>
            <w:r w:rsidR="001456FB">
              <w:rPr>
                <w:rFonts w:asciiTheme="minorHAnsi" w:hAnsiTheme="minorHAnsi" w:cstheme="minorHAnsi"/>
              </w:rPr>
              <w:t xml:space="preserve">of </w:t>
            </w:r>
            <w:r w:rsidRPr="009F594E">
              <w:rPr>
                <w:rFonts w:asciiTheme="minorHAnsi" w:hAnsiTheme="minorHAnsi" w:cstheme="minorHAnsi"/>
              </w:rPr>
              <w:t xml:space="preserve">and </w:t>
            </w:r>
            <w:r>
              <w:rPr>
                <w:rFonts w:asciiTheme="minorHAnsi" w:hAnsiTheme="minorHAnsi" w:cstheme="minorHAnsi"/>
              </w:rPr>
              <w:t>TA</w:t>
            </w:r>
            <w:r w:rsidRPr="009F594E">
              <w:rPr>
                <w:rFonts w:asciiTheme="minorHAnsi" w:hAnsiTheme="minorHAnsi" w:cstheme="minorHAnsi"/>
              </w:rPr>
              <w:t xml:space="preserve"> to TANF programs.</w:t>
            </w:r>
            <w:proofErr w:type="gramEnd"/>
          </w:p>
        </w:tc>
        <w:tc>
          <w:tcPr>
            <w:tcW w:w="1710" w:type="dxa"/>
          </w:tcPr>
          <w:p w:rsidRPr="00BC3401" w:rsidR="00314998" w:rsidP="00314998" w:rsidRDefault="00314998" w14:paraId="3B26B136"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Web survey</w:t>
            </w:r>
          </w:p>
          <w:p w:rsidRPr="00BC3401" w:rsidR="00314998" w:rsidP="00314998" w:rsidRDefault="00314998" w14:paraId="56692F78" w14:textId="77777777">
            <w:pPr>
              <w:rPr>
                <w:rFonts w:asciiTheme="minorHAnsi" w:hAnsiTheme="minorHAnsi" w:cstheme="minorHAnsi"/>
              </w:rPr>
            </w:pPr>
          </w:p>
          <w:p w:rsidRPr="00BC3401" w:rsidR="00314998" w:rsidP="00314998" w:rsidRDefault="00314998" w14:paraId="5BFCA436" w14:textId="1C4EFA0B">
            <w:pPr>
              <w:rPr>
                <w:rFonts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10 minutes</w:t>
            </w:r>
          </w:p>
        </w:tc>
      </w:tr>
      <w:tr w:rsidR="00314998" w:rsidTr="00014EDC" w14:paraId="2F2DD912" w14:textId="77777777">
        <w:tc>
          <w:tcPr>
            <w:tcW w:w="1923" w:type="dxa"/>
          </w:tcPr>
          <w:p w:rsidRPr="00314998" w:rsidR="00314998" w:rsidP="00FB04F5" w:rsidRDefault="000B6AA7" w14:paraId="501D2B90" w14:textId="587CE78E">
            <w:pPr>
              <w:rPr>
                <w:rFonts w:asciiTheme="minorHAnsi" w:hAnsiTheme="minorHAnsi" w:cstheme="minorHAnsi"/>
              </w:rPr>
            </w:pPr>
            <w:r>
              <w:rPr>
                <w:rFonts w:asciiTheme="minorHAnsi" w:hAnsiTheme="minorHAnsi" w:cstheme="minorHAnsi"/>
              </w:rPr>
              <w:t>Staff survey</w:t>
            </w:r>
          </w:p>
        </w:tc>
        <w:tc>
          <w:tcPr>
            <w:tcW w:w="1676" w:type="dxa"/>
          </w:tcPr>
          <w:p w:rsidRPr="00314998" w:rsidR="00314998" w:rsidP="00FB04F5" w:rsidRDefault="00314998" w14:paraId="0A1D2043" w14:textId="3DDFB550">
            <w:pPr>
              <w:rPr>
                <w:rFonts w:asciiTheme="minorHAnsi" w:hAnsiTheme="minorHAnsi" w:cstheme="minorHAnsi"/>
              </w:rPr>
            </w:pPr>
            <w:r w:rsidRPr="00314998">
              <w:rPr>
                <w:rFonts w:asciiTheme="minorHAnsi" w:hAnsiTheme="minorHAnsi" w:cstheme="minorHAnsi"/>
              </w:rPr>
              <w:t>Instrument 5</w:t>
            </w:r>
          </w:p>
        </w:tc>
        <w:tc>
          <w:tcPr>
            <w:tcW w:w="4136" w:type="dxa"/>
          </w:tcPr>
          <w:p w:rsidRPr="00BC3401" w:rsidR="000B6AA7" w:rsidP="000B6AA7" w:rsidRDefault="000B6AA7" w14:paraId="4C7DD53F" w14:textId="77F9928C">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TANF program staff </w:t>
            </w:r>
          </w:p>
          <w:p w:rsidRPr="00BC3401" w:rsidR="000B6AA7" w:rsidP="000B6AA7" w:rsidRDefault="000B6AA7" w14:paraId="126AB039" w14:textId="77777777">
            <w:pPr>
              <w:rPr>
                <w:rFonts w:asciiTheme="minorHAnsi" w:hAnsiTheme="minorHAnsi" w:cstheme="minorHAnsi"/>
              </w:rPr>
            </w:pPr>
          </w:p>
          <w:p w:rsidRPr="00BC3401" w:rsidR="000B6AA7" w:rsidP="000B6AA7" w:rsidRDefault="000B6AA7" w14:paraId="21F7487C" w14:textId="3C77FDA5">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81011E">
              <w:rPr>
                <w:rFonts w:asciiTheme="minorHAnsi" w:hAnsiTheme="minorHAnsi" w:cstheme="minorHAnsi"/>
              </w:rPr>
              <w:t>Types of participant activities that TANF programs have offered remotely and in-person during the COVID-19 crisis</w:t>
            </w:r>
            <w:r w:rsidR="004D4B46">
              <w:rPr>
                <w:rFonts w:asciiTheme="minorHAnsi" w:hAnsiTheme="minorHAnsi" w:cstheme="minorHAnsi"/>
              </w:rPr>
              <w:t>;</w:t>
            </w:r>
            <w:r w:rsidR="0081011E">
              <w:rPr>
                <w:rFonts w:asciiTheme="minorHAnsi" w:hAnsiTheme="minorHAnsi" w:cstheme="minorHAnsi"/>
              </w:rPr>
              <w:t xml:space="preserve"> challenges and successes with service delivery during the COVID-19 crisis.</w:t>
            </w:r>
          </w:p>
          <w:p w:rsidRPr="00BC3401" w:rsidR="000B6AA7" w:rsidP="000B6AA7" w:rsidRDefault="000B6AA7" w14:paraId="26A4855B" w14:textId="77777777">
            <w:pPr>
              <w:rPr>
                <w:rFonts w:asciiTheme="minorHAnsi" w:hAnsiTheme="minorHAnsi" w:cstheme="minorHAnsi"/>
              </w:rPr>
            </w:pPr>
          </w:p>
          <w:p w:rsidRPr="00314998" w:rsidR="00314998" w:rsidP="000B6AA7" w:rsidRDefault="000B6AA7" w14:paraId="1A6B61DD" w14:textId="59C96AF4">
            <w:pPr>
              <w:rPr>
                <w:rFonts w:asciiTheme="minorHAnsi" w:hAnsiTheme="minorHAnsi" w:cstheme="minorHAnsi"/>
              </w:rPr>
            </w:pPr>
            <w:proofErr w:type="gramStart"/>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w:t>
            </w:r>
            <w:r w:rsidRPr="009F594E">
              <w:rPr>
                <w:rFonts w:asciiTheme="minorHAnsi" w:hAnsiTheme="minorHAnsi" w:cstheme="minorHAnsi"/>
              </w:rPr>
              <w:t xml:space="preserve">To increase the government’s knowledge of how state and local TANF programs are responding to the COVID-19 crisis and help improve the government’s support </w:t>
            </w:r>
            <w:r w:rsidR="001456FB">
              <w:rPr>
                <w:rFonts w:asciiTheme="minorHAnsi" w:hAnsiTheme="minorHAnsi" w:cstheme="minorHAnsi"/>
              </w:rPr>
              <w:t xml:space="preserve">of </w:t>
            </w:r>
            <w:r w:rsidRPr="009F594E">
              <w:rPr>
                <w:rFonts w:asciiTheme="minorHAnsi" w:hAnsiTheme="minorHAnsi" w:cstheme="minorHAnsi"/>
              </w:rPr>
              <w:t xml:space="preserve">and </w:t>
            </w:r>
            <w:r>
              <w:rPr>
                <w:rFonts w:asciiTheme="minorHAnsi" w:hAnsiTheme="minorHAnsi" w:cstheme="minorHAnsi"/>
              </w:rPr>
              <w:t>TA</w:t>
            </w:r>
            <w:r w:rsidRPr="009F594E">
              <w:rPr>
                <w:rFonts w:asciiTheme="minorHAnsi" w:hAnsiTheme="minorHAnsi" w:cstheme="minorHAnsi"/>
              </w:rPr>
              <w:t xml:space="preserve"> to TANF programs.</w:t>
            </w:r>
            <w:proofErr w:type="gramEnd"/>
          </w:p>
        </w:tc>
        <w:tc>
          <w:tcPr>
            <w:tcW w:w="1710" w:type="dxa"/>
          </w:tcPr>
          <w:p w:rsidRPr="00BC3401" w:rsidR="00314998" w:rsidP="00314998" w:rsidRDefault="00314998" w14:paraId="21D73356"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Web survey</w:t>
            </w:r>
          </w:p>
          <w:p w:rsidRPr="00BC3401" w:rsidR="00314998" w:rsidP="00314998" w:rsidRDefault="00314998" w14:paraId="57D91D6B" w14:textId="77777777">
            <w:pPr>
              <w:rPr>
                <w:rFonts w:asciiTheme="minorHAnsi" w:hAnsiTheme="minorHAnsi" w:cstheme="minorHAnsi"/>
              </w:rPr>
            </w:pPr>
          </w:p>
          <w:p w:rsidRPr="00BC3401" w:rsidR="00314998" w:rsidP="00314998" w:rsidRDefault="00314998" w14:paraId="2496259E" w14:textId="3F4A6E09">
            <w:pPr>
              <w:rPr>
                <w:rFonts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10 minutes</w:t>
            </w:r>
          </w:p>
        </w:tc>
      </w:tr>
      <w:tr w:rsidR="00314998" w:rsidTr="00014EDC" w14:paraId="2B277CB1" w14:textId="77777777">
        <w:tc>
          <w:tcPr>
            <w:tcW w:w="1923" w:type="dxa"/>
          </w:tcPr>
          <w:p w:rsidRPr="00314998" w:rsidR="00314998" w:rsidP="00FB04F5" w:rsidRDefault="000B6AA7" w14:paraId="5D80D865" w14:textId="4ACC1245">
            <w:pPr>
              <w:rPr>
                <w:rFonts w:asciiTheme="minorHAnsi" w:hAnsiTheme="minorHAnsi" w:cstheme="minorHAnsi"/>
              </w:rPr>
            </w:pPr>
            <w:r>
              <w:rPr>
                <w:rFonts w:asciiTheme="minorHAnsi" w:hAnsiTheme="minorHAnsi" w:cstheme="minorHAnsi"/>
              </w:rPr>
              <w:t>Staff survey</w:t>
            </w:r>
          </w:p>
        </w:tc>
        <w:tc>
          <w:tcPr>
            <w:tcW w:w="1676" w:type="dxa"/>
          </w:tcPr>
          <w:p w:rsidRPr="00314998" w:rsidR="00314998" w:rsidP="00FB04F5" w:rsidRDefault="00314998" w14:paraId="32FA95F3" w14:textId="68FD8495">
            <w:pPr>
              <w:rPr>
                <w:rFonts w:asciiTheme="minorHAnsi" w:hAnsiTheme="minorHAnsi" w:cstheme="minorHAnsi"/>
              </w:rPr>
            </w:pPr>
            <w:r w:rsidRPr="00314998">
              <w:rPr>
                <w:rFonts w:asciiTheme="minorHAnsi" w:hAnsiTheme="minorHAnsi" w:cstheme="minorHAnsi"/>
              </w:rPr>
              <w:t>Instrument 6</w:t>
            </w:r>
          </w:p>
        </w:tc>
        <w:tc>
          <w:tcPr>
            <w:tcW w:w="4136" w:type="dxa"/>
          </w:tcPr>
          <w:p w:rsidRPr="00BC3401" w:rsidR="000B6AA7" w:rsidP="000B6AA7" w:rsidRDefault="000B6AA7" w14:paraId="6674D1B0" w14:textId="6B36E137">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TANF program staff </w:t>
            </w:r>
          </w:p>
          <w:p w:rsidRPr="00BC3401" w:rsidR="000B6AA7" w:rsidP="000B6AA7" w:rsidRDefault="000B6AA7" w14:paraId="2A9D3697" w14:textId="77777777">
            <w:pPr>
              <w:rPr>
                <w:rFonts w:asciiTheme="minorHAnsi" w:hAnsiTheme="minorHAnsi" w:cstheme="minorHAnsi"/>
              </w:rPr>
            </w:pPr>
          </w:p>
          <w:p w:rsidRPr="00BC3401" w:rsidR="000B6AA7" w:rsidP="000B6AA7" w:rsidRDefault="000B6AA7" w14:paraId="6C43F6AD" w14:textId="68C4E8E7">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81011E">
              <w:rPr>
                <w:rFonts w:asciiTheme="minorHAnsi" w:hAnsiTheme="minorHAnsi" w:cstheme="minorHAnsi"/>
              </w:rPr>
              <w:t>TANF program staff and participants’ access to and use of technology</w:t>
            </w:r>
          </w:p>
          <w:p w:rsidRPr="00BC3401" w:rsidR="000B6AA7" w:rsidP="000B6AA7" w:rsidRDefault="000B6AA7" w14:paraId="065B310E" w14:textId="77777777">
            <w:pPr>
              <w:rPr>
                <w:rFonts w:asciiTheme="minorHAnsi" w:hAnsiTheme="minorHAnsi" w:cstheme="minorHAnsi"/>
              </w:rPr>
            </w:pPr>
          </w:p>
          <w:p w:rsidRPr="00314998" w:rsidR="00314998" w:rsidP="000B6AA7" w:rsidRDefault="000B6AA7" w14:paraId="52575D66" w14:textId="389F1530">
            <w:pPr>
              <w:rPr>
                <w:rFonts w:asciiTheme="minorHAnsi" w:hAnsiTheme="minorHAnsi" w:cstheme="minorHAnsi"/>
              </w:rPr>
            </w:pPr>
            <w:proofErr w:type="gramStart"/>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w:t>
            </w:r>
            <w:r w:rsidRPr="009F594E">
              <w:rPr>
                <w:rFonts w:asciiTheme="minorHAnsi" w:hAnsiTheme="minorHAnsi" w:cstheme="minorHAnsi"/>
              </w:rPr>
              <w:t xml:space="preserve">To increase the government’s knowledge of how state and local TANF programs are responding to the COVID-19 crisis </w:t>
            </w:r>
            <w:r w:rsidRPr="009F594E">
              <w:rPr>
                <w:rFonts w:asciiTheme="minorHAnsi" w:hAnsiTheme="minorHAnsi" w:cstheme="minorHAnsi"/>
              </w:rPr>
              <w:lastRenderedPageBreak/>
              <w:t xml:space="preserve">and help improve the government’s support </w:t>
            </w:r>
            <w:r w:rsidR="001456FB">
              <w:rPr>
                <w:rFonts w:asciiTheme="minorHAnsi" w:hAnsiTheme="minorHAnsi" w:cstheme="minorHAnsi"/>
              </w:rPr>
              <w:t xml:space="preserve">of </w:t>
            </w:r>
            <w:r w:rsidRPr="009F594E">
              <w:rPr>
                <w:rFonts w:asciiTheme="minorHAnsi" w:hAnsiTheme="minorHAnsi" w:cstheme="minorHAnsi"/>
              </w:rPr>
              <w:t xml:space="preserve">and </w:t>
            </w:r>
            <w:r>
              <w:rPr>
                <w:rFonts w:asciiTheme="minorHAnsi" w:hAnsiTheme="minorHAnsi" w:cstheme="minorHAnsi"/>
              </w:rPr>
              <w:t>TA</w:t>
            </w:r>
            <w:r w:rsidRPr="009F594E">
              <w:rPr>
                <w:rFonts w:asciiTheme="minorHAnsi" w:hAnsiTheme="minorHAnsi" w:cstheme="minorHAnsi"/>
              </w:rPr>
              <w:t xml:space="preserve"> to TANF programs.</w:t>
            </w:r>
            <w:proofErr w:type="gramEnd"/>
          </w:p>
        </w:tc>
        <w:tc>
          <w:tcPr>
            <w:tcW w:w="1710" w:type="dxa"/>
          </w:tcPr>
          <w:p w:rsidRPr="00BC3401" w:rsidR="00314998" w:rsidP="00314998" w:rsidRDefault="00314998" w14:paraId="3E194F62" w14:textId="77777777">
            <w:pPr>
              <w:rPr>
                <w:rFonts w:asciiTheme="minorHAnsi" w:hAnsiTheme="minorHAnsi" w:cstheme="minorHAnsi"/>
              </w:rPr>
            </w:pPr>
            <w:r w:rsidRPr="00BC3401">
              <w:rPr>
                <w:rFonts w:asciiTheme="minorHAnsi" w:hAnsiTheme="minorHAnsi" w:cstheme="minorHAnsi"/>
                <w:b/>
              </w:rPr>
              <w:lastRenderedPageBreak/>
              <w:t>Mode</w:t>
            </w:r>
            <w:r w:rsidRPr="00BC3401">
              <w:rPr>
                <w:rFonts w:asciiTheme="minorHAnsi" w:hAnsiTheme="minorHAnsi" w:cstheme="minorHAnsi"/>
              </w:rPr>
              <w:t xml:space="preserve">: </w:t>
            </w:r>
            <w:r>
              <w:rPr>
                <w:rFonts w:asciiTheme="minorHAnsi" w:hAnsiTheme="minorHAnsi" w:cstheme="minorHAnsi"/>
              </w:rPr>
              <w:t>Web survey</w:t>
            </w:r>
          </w:p>
          <w:p w:rsidRPr="00BC3401" w:rsidR="00314998" w:rsidP="00314998" w:rsidRDefault="00314998" w14:paraId="6C073C70" w14:textId="77777777">
            <w:pPr>
              <w:rPr>
                <w:rFonts w:asciiTheme="minorHAnsi" w:hAnsiTheme="minorHAnsi" w:cstheme="minorHAnsi"/>
              </w:rPr>
            </w:pPr>
          </w:p>
          <w:p w:rsidRPr="00BC3401" w:rsidR="00314998" w:rsidP="00314998" w:rsidRDefault="00314998" w14:paraId="7CA6EEE3" w14:textId="6CA68CB8">
            <w:pPr>
              <w:rPr>
                <w:rFonts w:cstheme="minorHAnsi"/>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10 minutes</w:t>
            </w:r>
          </w:p>
        </w:tc>
      </w:tr>
      <w:tr w:rsidR="00A36134" w:rsidTr="00014EDC" w14:paraId="4AC5F9C0" w14:textId="77777777">
        <w:tc>
          <w:tcPr>
            <w:tcW w:w="1923" w:type="dxa"/>
          </w:tcPr>
          <w:p w:rsidRPr="00314998" w:rsidR="00A36134" w:rsidP="00FB04F5" w:rsidRDefault="000B6AA7" w14:paraId="4945AFBD" w14:textId="11E5B92F">
            <w:pPr>
              <w:rPr>
                <w:rFonts w:asciiTheme="minorHAnsi" w:hAnsiTheme="minorHAnsi" w:cstheme="minorHAnsi"/>
              </w:rPr>
            </w:pPr>
            <w:r>
              <w:rPr>
                <w:rFonts w:asciiTheme="minorHAnsi" w:hAnsiTheme="minorHAnsi" w:cstheme="minorHAnsi"/>
              </w:rPr>
              <w:t>Staff survey</w:t>
            </w:r>
          </w:p>
        </w:tc>
        <w:tc>
          <w:tcPr>
            <w:tcW w:w="1676" w:type="dxa"/>
          </w:tcPr>
          <w:p w:rsidRPr="00314998" w:rsidR="00A36134" w:rsidP="00FB04F5" w:rsidRDefault="00314998" w14:paraId="1173D3CF" w14:textId="19302A1F">
            <w:pPr>
              <w:rPr>
                <w:rFonts w:asciiTheme="minorHAnsi" w:hAnsiTheme="minorHAnsi" w:cstheme="minorHAnsi"/>
              </w:rPr>
            </w:pPr>
            <w:r w:rsidRPr="00314998">
              <w:rPr>
                <w:rFonts w:asciiTheme="minorHAnsi" w:hAnsiTheme="minorHAnsi" w:cstheme="minorHAnsi"/>
              </w:rPr>
              <w:t>Instrument 7</w:t>
            </w:r>
          </w:p>
        </w:tc>
        <w:tc>
          <w:tcPr>
            <w:tcW w:w="4136" w:type="dxa"/>
          </w:tcPr>
          <w:p w:rsidRPr="00BC3401" w:rsidR="000B6AA7" w:rsidP="000B6AA7" w:rsidRDefault="000B6AA7" w14:paraId="002C8B06" w14:textId="03B454A7">
            <w:pPr>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r>
              <w:rPr>
                <w:rFonts w:asciiTheme="minorHAnsi" w:hAnsiTheme="minorHAnsi" w:cstheme="minorHAnsi"/>
              </w:rPr>
              <w:t xml:space="preserve">TANF program staff </w:t>
            </w:r>
          </w:p>
          <w:p w:rsidRPr="00BC3401" w:rsidR="000B6AA7" w:rsidP="000B6AA7" w:rsidRDefault="000B6AA7" w14:paraId="47DE24A5" w14:textId="77777777">
            <w:pPr>
              <w:rPr>
                <w:rFonts w:asciiTheme="minorHAnsi" w:hAnsiTheme="minorHAnsi" w:cstheme="minorHAnsi"/>
              </w:rPr>
            </w:pPr>
          </w:p>
          <w:p w:rsidRPr="00BC3401" w:rsidR="000B6AA7" w:rsidP="000B6AA7" w:rsidRDefault="000B6AA7" w14:paraId="3030A204" w14:textId="5FC539B1">
            <w:pPr>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4135AE">
              <w:rPr>
                <w:rFonts w:asciiTheme="minorHAnsi" w:hAnsiTheme="minorHAnsi" w:cstheme="minorHAnsi"/>
              </w:rPr>
              <w:t>Adjustments that TANF programs have made to program requirements and enforcement of program requirements during the COVID-19 crisis</w:t>
            </w:r>
          </w:p>
          <w:p w:rsidRPr="00BC3401" w:rsidR="000B6AA7" w:rsidP="000B6AA7" w:rsidRDefault="000B6AA7" w14:paraId="54C42DAC" w14:textId="77777777">
            <w:pPr>
              <w:rPr>
                <w:rFonts w:asciiTheme="minorHAnsi" w:hAnsiTheme="minorHAnsi" w:cstheme="minorHAnsi"/>
              </w:rPr>
            </w:pPr>
          </w:p>
          <w:p w:rsidRPr="00314998" w:rsidR="00A36134" w:rsidP="000B6AA7" w:rsidRDefault="000B6AA7" w14:paraId="5367124D" w14:textId="2AF027A4">
            <w:pPr>
              <w:rPr>
                <w:rFonts w:asciiTheme="minorHAnsi" w:hAnsiTheme="minorHAnsi" w:cstheme="minorHAnsi"/>
                <w:b/>
              </w:rPr>
            </w:pPr>
            <w:proofErr w:type="gramStart"/>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w:t>
            </w:r>
            <w:r w:rsidRPr="009F594E">
              <w:rPr>
                <w:rFonts w:asciiTheme="minorHAnsi" w:hAnsiTheme="minorHAnsi" w:cstheme="minorHAnsi"/>
              </w:rPr>
              <w:t xml:space="preserve">To increase the government’s knowledge of how state and local TANF programs are responding to the COVID-19 crisis and help improve the government’s support </w:t>
            </w:r>
            <w:r w:rsidR="001456FB">
              <w:rPr>
                <w:rFonts w:asciiTheme="minorHAnsi" w:hAnsiTheme="minorHAnsi" w:cstheme="minorHAnsi"/>
              </w:rPr>
              <w:t xml:space="preserve">of </w:t>
            </w:r>
            <w:r w:rsidRPr="009F594E">
              <w:rPr>
                <w:rFonts w:asciiTheme="minorHAnsi" w:hAnsiTheme="minorHAnsi" w:cstheme="minorHAnsi"/>
              </w:rPr>
              <w:t xml:space="preserve">and </w:t>
            </w:r>
            <w:r>
              <w:rPr>
                <w:rFonts w:asciiTheme="minorHAnsi" w:hAnsiTheme="minorHAnsi" w:cstheme="minorHAnsi"/>
              </w:rPr>
              <w:t>TA</w:t>
            </w:r>
            <w:r w:rsidRPr="009F594E">
              <w:rPr>
                <w:rFonts w:asciiTheme="minorHAnsi" w:hAnsiTheme="minorHAnsi" w:cstheme="minorHAnsi"/>
              </w:rPr>
              <w:t xml:space="preserve"> to TANF programs.</w:t>
            </w:r>
            <w:proofErr w:type="gramEnd"/>
          </w:p>
        </w:tc>
        <w:tc>
          <w:tcPr>
            <w:tcW w:w="1710" w:type="dxa"/>
          </w:tcPr>
          <w:p w:rsidRPr="00BC3401" w:rsidR="00314998" w:rsidP="00314998" w:rsidRDefault="00314998" w14:paraId="36B271A0"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Web survey</w:t>
            </w:r>
          </w:p>
          <w:p w:rsidRPr="00BC3401" w:rsidR="00314998" w:rsidP="00314998" w:rsidRDefault="00314998" w14:paraId="76BDD19A" w14:textId="77777777">
            <w:pPr>
              <w:rPr>
                <w:rFonts w:asciiTheme="minorHAnsi" w:hAnsiTheme="minorHAnsi" w:cstheme="minorHAnsi"/>
              </w:rPr>
            </w:pPr>
          </w:p>
          <w:p w:rsidRPr="00BC3401" w:rsidR="00A36134" w:rsidP="00314998" w:rsidRDefault="00314998" w14:paraId="75DA178A" w14:textId="6B1EEFE9">
            <w:pPr>
              <w:rPr>
                <w:rFonts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10 minutes</w:t>
            </w:r>
          </w:p>
        </w:tc>
      </w:tr>
    </w:tbl>
    <w:p w:rsidR="00FF4A5E" w:rsidP="00FF4A5E" w:rsidRDefault="00FF4A5E" w14:paraId="6E09C6F5" w14:textId="77777777">
      <w:pPr>
        <w:spacing w:after="0" w:line="240" w:lineRule="auto"/>
      </w:pPr>
    </w:p>
    <w:p w:rsidR="00DA33B0" w:rsidP="00DF1291" w:rsidRDefault="00DA33B0" w14:paraId="7EBEAB23"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725956" w:rsidP="007D0F6E" w:rsidRDefault="008C004E" w14:paraId="228B8AA5" w14:textId="31554AB3">
      <w:pPr>
        <w:spacing w:after="0" w:line="240" w:lineRule="auto"/>
      </w:pPr>
      <w:r>
        <w:t xml:space="preserve">During the study period, we will </w:t>
      </w:r>
      <w:r w:rsidR="005523A4">
        <w:t>support</w:t>
      </w:r>
      <w:r w:rsidR="002363A5">
        <w:t xml:space="preserve"> </w:t>
      </w:r>
      <w:r w:rsidR="009A0EB3">
        <w:t xml:space="preserve">opportunities for </w:t>
      </w:r>
      <w:r w:rsidR="001B391A">
        <w:t xml:space="preserve">TANF program staff from different localities to talk informally and share lessons </w:t>
      </w:r>
      <w:r w:rsidR="004D4B46">
        <w:t xml:space="preserve">with each other </w:t>
      </w:r>
      <w:r w:rsidR="009564A7">
        <w:t xml:space="preserve">related to how they and their programs are navigating the COVID-19 crisis. They </w:t>
      </w:r>
      <w:proofErr w:type="gramStart"/>
      <w:r w:rsidR="009564A7">
        <w:t>will not be facilitated</w:t>
      </w:r>
      <w:proofErr w:type="gramEnd"/>
      <w:r w:rsidR="009564A7">
        <w:t xml:space="preserve">, but a project team member will attend to provide logistical support and </w:t>
      </w:r>
      <w:r w:rsidR="00A86C5E">
        <w:t>take notes</w:t>
      </w:r>
      <w:r w:rsidR="00725956">
        <w:t xml:space="preserve"> to capture a record of their experiences.</w:t>
      </w:r>
      <w:r w:rsidRPr="005722BB" w:rsidR="005722BB">
        <w:t xml:space="preserve"> </w:t>
      </w:r>
      <w:r w:rsidR="005722BB">
        <w:t xml:space="preserve">No burden is associated with this activity because </w:t>
      </w:r>
      <w:r w:rsidR="00AC4145">
        <w:t>it</w:t>
      </w:r>
      <w:r w:rsidR="005722BB">
        <w:t xml:space="preserve"> is a direct observation</w:t>
      </w:r>
      <w:r w:rsidR="00AC4145">
        <w:t>.</w:t>
      </w:r>
    </w:p>
    <w:p w:rsidR="00725956" w:rsidP="007D0F6E" w:rsidRDefault="00725956" w14:paraId="25933126" w14:textId="77777777">
      <w:pPr>
        <w:spacing w:after="0" w:line="240" w:lineRule="auto"/>
      </w:pPr>
    </w:p>
    <w:p w:rsidR="007D0F6E" w:rsidP="007D0F6E" w:rsidRDefault="00EE65A9" w14:paraId="6B426E89" w14:textId="65C94627">
      <w:pPr>
        <w:spacing w:after="0" w:line="240" w:lineRule="auto"/>
      </w:pPr>
      <w:r>
        <w:t xml:space="preserve">The study team will </w:t>
      </w:r>
      <w:r w:rsidRPr="00905287" w:rsidR="00905287">
        <w:t xml:space="preserve">document information learned about the experiences and stories of programs and families through TA calls with TANF programs requesting additional support related to COVID-19. </w:t>
      </w:r>
      <w:r w:rsidR="007818B9">
        <w:t xml:space="preserve"> </w:t>
      </w:r>
      <w:r w:rsidR="00905287">
        <w:t>N</w:t>
      </w:r>
      <w:r w:rsidR="007818B9">
        <w:t>otes</w:t>
      </w:r>
      <w:r w:rsidR="00905287">
        <w:t xml:space="preserve"> from these calls</w:t>
      </w:r>
      <w:r w:rsidR="007818B9">
        <w:t xml:space="preserve"> will support </w:t>
      </w:r>
      <w:r w:rsidR="00361490">
        <w:t>TA</w:t>
      </w:r>
      <w:r w:rsidR="007818B9">
        <w:t xml:space="preserve"> and will supplement survey data.</w:t>
      </w:r>
      <w:r w:rsidR="009A0EB3">
        <w:t xml:space="preserve"> </w:t>
      </w:r>
      <w:r w:rsidR="008C004E">
        <w:t xml:space="preserve"> </w:t>
      </w: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E44C1C" w:rsidP="00E44C1C" w:rsidRDefault="00E44C1C" w14:paraId="36CF8EEF" w14:textId="2B8663F8">
      <w:pPr>
        <w:pStyle w:val="ListParagraph"/>
        <w:spacing w:after="0" w:line="240" w:lineRule="auto"/>
        <w:ind w:left="0"/>
      </w:pPr>
      <w:r w:rsidRPr="001938A7">
        <w:t>The web-based staff survey</w:t>
      </w:r>
      <w:r w:rsidR="00C955BB">
        <w:t>s</w:t>
      </w:r>
      <w:r w:rsidRPr="001938A7">
        <w:t xml:space="preserve"> </w:t>
      </w:r>
      <w:r w:rsidR="00714378">
        <w:t>(Instrument</w:t>
      </w:r>
      <w:r w:rsidR="00C955BB">
        <w:t>s</w:t>
      </w:r>
      <w:r w:rsidR="00714378">
        <w:t xml:space="preserve"> 1</w:t>
      </w:r>
      <w:r w:rsidR="00C955BB">
        <w:t>-</w:t>
      </w:r>
      <w:r w:rsidR="004608D1">
        <w:t>7</w:t>
      </w:r>
      <w:r w:rsidR="00714378">
        <w:t xml:space="preserve">) </w:t>
      </w:r>
      <w:proofErr w:type="gramStart"/>
      <w:r w:rsidRPr="001938A7">
        <w:t>will be administered</w:t>
      </w:r>
      <w:proofErr w:type="gramEnd"/>
      <w:r w:rsidRPr="001938A7">
        <w:t xml:space="preserve"> using </w:t>
      </w:r>
      <w:proofErr w:type="spellStart"/>
      <w:r w:rsidRPr="001938A7">
        <w:t>SurveyMonkey</w:t>
      </w:r>
      <w:proofErr w:type="spellEnd"/>
      <w:r w:rsidRPr="001938A7">
        <w:t xml:space="preserve">. </w:t>
      </w:r>
      <w:proofErr w:type="spellStart"/>
      <w:r w:rsidRPr="001938A7">
        <w:t>SurveyMonkey</w:t>
      </w:r>
      <w:proofErr w:type="spellEnd"/>
      <w:r w:rsidRPr="001938A7">
        <w:t xml:space="preserve"> is an intuitive platform that is easy for respondents to navigate. It </w:t>
      </w:r>
      <w:proofErr w:type="gramStart"/>
      <w:r w:rsidRPr="001938A7">
        <w:t>is also optimized</w:t>
      </w:r>
      <w:proofErr w:type="gramEnd"/>
      <w:r w:rsidRPr="001938A7">
        <w:t xml:space="preserve"> for mobile use, so respondents will have the option to use a smartphone or tablet to complete the survey. </w:t>
      </w:r>
    </w:p>
    <w:p w:rsidR="005B5FCC" w:rsidP="00C955BB" w:rsidRDefault="005B5FCC" w14:paraId="3BD5DB6D" w14:textId="77777777">
      <w:pPr>
        <w:spacing w:after="0" w:line="240" w:lineRule="auto"/>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5B5FCC" w:rsidP="00C955BB" w:rsidRDefault="005D4BF5" w14:paraId="4F2D0E37" w14:textId="1BCE03F6">
      <w:pPr>
        <w:pStyle w:val="ListParagraph"/>
        <w:spacing w:after="0" w:line="240" w:lineRule="auto"/>
        <w:ind w:left="0"/>
      </w:pPr>
      <w:r>
        <w:t xml:space="preserve">The COVID-19 pandemic is unprecedented and ongoing, which means that information about state and local TANF program operations and needs is constantly changing and not readily available elsewhere. </w:t>
      </w:r>
      <w:r w:rsidRPr="001938A7" w:rsidR="004850C6">
        <w:t xml:space="preserve">The study team is </w:t>
      </w:r>
      <w:r>
        <w:t xml:space="preserve">collecting information that </w:t>
      </w:r>
      <w:proofErr w:type="gramStart"/>
      <w:r>
        <w:t>is tailored</w:t>
      </w:r>
      <w:proofErr w:type="gramEnd"/>
      <w:r>
        <w:t xml:space="preserve"> to the individual sites receiving </w:t>
      </w:r>
      <w:r w:rsidR="00361490">
        <w:t>TA</w:t>
      </w:r>
      <w:r>
        <w:t xml:space="preserve"> under Project SPARK</w:t>
      </w:r>
      <w:r w:rsidRPr="001938A7" w:rsidR="004850C6">
        <w:t xml:space="preserve">. None of the instruments </w:t>
      </w:r>
      <w:proofErr w:type="gramStart"/>
      <w:r w:rsidRPr="001938A7" w:rsidR="004850C6">
        <w:t>ask</w:t>
      </w:r>
      <w:proofErr w:type="gramEnd"/>
      <w:r w:rsidRPr="001938A7" w:rsidR="004850C6">
        <w:t xml:space="preserve"> for information that can be reliably obtained through other sources.</w:t>
      </w:r>
    </w:p>
    <w:p w:rsidR="00CB1F9B" w:rsidP="00DF1291" w:rsidRDefault="00CB1F9B" w14:paraId="3000107E"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CB1F9B" w:rsidP="00DF1291" w:rsidRDefault="001C6144" w14:paraId="3D31203C" w14:textId="61D41123">
      <w:pPr>
        <w:spacing w:after="0" w:line="240" w:lineRule="auto"/>
      </w:pPr>
      <w:r>
        <w:t>The information collection request involves</w:t>
      </w:r>
      <w:r w:rsidR="008F2DFF">
        <w:t xml:space="preserve"> state and local</w:t>
      </w:r>
      <w:r>
        <w:t xml:space="preserve"> TANF program offices and </w:t>
      </w:r>
      <w:r w:rsidR="007213FC">
        <w:t>the offices of their contracted service providers. Participation in the data collection is voluntary.</w:t>
      </w:r>
      <w:r w:rsidR="005F0628">
        <w:t xml:space="preserve"> The survey</w:t>
      </w:r>
      <w:r w:rsidR="00C955BB">
        <w:t>s</w:t>
      </w:r>
      <w:r w:rsidR="005F0628">
        <w:t xml:space="preserve"> </w:t>
      </w:r>
      <w:proofErr w:type="gramStart"/>
      <w:r w:rsidR="005F0628">
        <w:t xml:space="preserve">will be </w:t>
      </w:r>
      <w:r w:rsidR="003A6428">
        <w:t>provided</w:t>
      </w:r>
      <w:proofErr w:type="gramEnd"/>
      <w:r w:rsidR="003A6428">
        <w:t xml:space="preserve"> on-demand</w:t>
      </w:r>
      <w:r w:rsidR="00C026DA">
        <w:t xml:space="preserve"> and will be open for windows of time</w:t>
      </w:r>
      <w:r w:rsidR="003A6428">
        <w:t>, so</w:t>
      </w:r>
      <w:r w:rsidR="00C026DA">
        <w:t xml:space="preserve"> that respondents can complete it when it is most convenient for them. </w:t>
      </w: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5B5FCC" w:rsidP="00060B30" w:rsidRDefault="004A5227" w14:paraId="2F68FCB2" w14:textId="2819E0AF">
      <w:pPr>
        <w:spacing w:after="0"/>
      </w:pPr>
      <w:r>
        <w:t xml:space="preserve">This is a one-time data collection. Each survey </w:t>
      </w:r>
      <w:proofErr w:type="gramStart"/>
      <w:r>
        <w:t>will be administered</w:t>
      </w:r>
      <w:proofErr w:type="gramEnd"/>
      <w:r>
        <w:t xml:space="preserve"> once. </w:t>
      </w:r>
    </w:p>
    <w:p w:rsidR="00CB1F9B" w:rsidP="00060B30" w:rsidRDefault="00CB1F9B" w14:paraId="2092E3EA" w14:textId="77777777">
      <w:pPr>
        <w:spacing w:after="0"/>
      </w:pPr>
    </w:p>
    <w:p w:rsidR="00B9441B" w:rsidP="00060B30" w:rsidRDefault="00BD702B" w14:paraId="109190DF" w14:textId="24A5C3A1">
      <w:pPr>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64ED048" w14:textId="0C5A8376">
      <w:pPr>
        <w:spacing w:after="0" w:line="240" w:lineRule="auto"/>
        <w:rPr>
          <w:b/>
        </w:rPr>
      </w:pPr>
    </w:p>
    <w:p w:rsidR="008267B4" w:rsidP="008267B4" w:rsidRDefault="008267B4" w14:paraId="07720509"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060B30" w:rsidRDefault="00060B30" w14:paraId="2F3836D2" w14:textId="77777777">
      <w:pPr>
        <w:spacing w:after="120"/>
        <w:rPr>
          <w:i/>
        </w:rPr>
      </w:pPr>
      <w:r w:rsidRPr="00060B30">
        <w:rPr>
          <w:i/>
        </w:rPr>
        <w:t>Federal Register Notice and Comments</w:t>
      </w:r>
    </w:p>
    <w:p w:rsidR="00014EDC" w:rsidP="00882664" w:rsidRDefault="00014EDC" w14:paraId="59ED9214" w14:textId="6E009319">
      <w:pPr>
        <w:spacing w:line="240" w:lineRule="auto"/>
      </w:pPr>
      <w:r w:rsidRPr="00F4788E">
        <w:t>In accordance with the Paperwork Reduction Act of 1995 (Pub. L. 104-13</w:t>
      </w:r>
      <w:r>
        <w:t>)</w:t>
      </w:r>
      <w:r w:rsidRPr="00F4788E">
        <w:t xml:space="preserve"> and Office of Management and Budget (OMB) regulations at 5 CFR Part 1320 (60 FR 44978, August 29, 1995), ACF published a notice in the Federal Register announcing the agency’s intention to </w:t>
      </w:r>
      <w:r w:rsidRPr="001E1086">
        <w:t xml:space="preserve">request an OMB </w:t>
      </w:r>
      <w:r w:rsidRPr="00D44EA5">
        <w:t xml:space="preserve">review of the overarching generic clearance for </w:t>
      </w:r>
      <w:r>
        <w:t xml:space="preserve">formative information collection. </w:t>
      </w:r>
      <w:r w:rsidRPr="00533A12">
        <w:t xml:space="preserve">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t>
      </w:r>
      <w:proofErr w:type="gramStart"/>
      <w:r w:rsidRPr="00533A12">
        <w:t>were received</w:t>
      </w:r>
      <w:proofErr w:type="gramEnd"/>
      <w:r w:rsidRPr="00533A12">
        <w:t xml:space="preserve">. </w:t>
      </w:r>
    </w:p>
    <w:p w:rsidRPr="00060B30" w:rsidR="00060B30" w:rsidP="00060B30" w:rsidRDefault="00060B30" w14:paraId="678F3F3E" w14:textId="77777777">
      <w:pPr>
        <w:pStyle w:val="Heading4"/>
        <w:spacing w:before="0" w:after="120"/>
        <w:rPr>
          <w:rFonts w:asciiTheme="minorHAnsi" w:hAnsiTheme="minorHAnsi" w:cstheme="minorHAnsi"/>
          <w:b w:val="0"/>
          <w:i/>
          <w:sz w:val="24"/>
          <w:szCs w:val="24"/>
        </w:rPr>
      </w:pPr>
      <w:r w:rsidRPr="00060B30">
        <w:rPr>
          <w:rFonts w:asciiTheme="minorHAnsi" w:hAnsiTheme="minorHAnsi" w:cstheme="minorHAnsi"/>
          <w:b w:val="0"/>
          <w:i/>
          <w:sz w:val="24"/>
          <w:szCs w:val="24"/>
        </w:rPr>
        <w:t>Consultation with Experts Outside of the Study</w:t>
      </w:r>
    </w:p>
    <w:p w:rsidRPr="008D414F" w:rsidR="00060B30" w:rsidP="002560D7" w:rsidRDefault="00A42342" w14:paraId="4E901FE9" w14:textId="2741C57E">
      <w:pPr>
        <w:spacing w:after="0"/>
      </w:pPr>
      <w:r w:rsidRPr="008D414F">
        <w:t>The project team did not consult with experts outside of the study for this information collection.</w:t>
      </w:r>
    </w:p>
    <w:p w:rsidR="00EA0D4F" w:rsidP="002560D7" w:rsidRDefault="00EA0D4F" w14:paraId="42BF95B5" w14:textId="225C6FFF">
      <w:pPr>
        <w:spacing w:after="0" w:line="240" w:lineRule="auto"/>
      </w:pPr>
    </w:p>
    <w:p w:rsidR="002560D7" w:rsidP="002560D7" w:rsidRDefault="002560D7" w14:paraId="4F415BD5"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2560D7" w:rsidRDefault="00A42342" w14:paraId="3B4604AB" w14:textId="7CDC7CE0">
      <w:pPr>
        <w:spacing w:after="0"/>
      </w:pPr>
      <w:r>
        <w:t>There are no tokens of appreciation associated with this information collection.</w:t>
      </w:r>
    </w:p>
    <w:p w:rsidR="002560D7" w:rsidP="002560D7" w:rsidRDefault="002560D7" w14:paraId="144C58E3" w14:textId="6BD5E76E">
      <w:pPr>
        <w:spacing w:after="0"/>
      </w:pP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905287" w:rsidRDefault="00CB57CE" w14:paraId="6433E3BC" w14:textId="31AF9EA1">
      <w:pPr>
        <w:spacing w:after="60" w:line="240" w:lineRule="auto"/>
        <w:rPr>
          <w:i/>
        </w:rPr>
      </w:pPr>
      <w:r>
        <w:rPr>
          <w:i/>
        </w:rPr>
        <w:t>Personally Identifiable Information</w:t>
      </w:r>
    </w:p>
    <w:p w:rsidR="00EC40D8" w:rsidP="00DB694E" w:rsidRDefault="00DB694E" w14:paraId="01CF2208" w14:textId="0054DD71">
      <w:pPr>
        <w:spacing w:after="0" w:line="240" w:lineRule="auto"/>
      </w:pPr>
      <w:r w:rsidRPr="001938A7">
        <w:t>This information collection request includes the collection of minimal personally identifiable information</w:t>
      </w:r>
      <w:r>
        <w:t xml:space="preserve"> (PII)</w:t>
      </w:r>
      <w:r w:rsidRPr="001938A7">
        <w:t xml:space="preserve">. </w:t>
      </w:r>
      <w:r w:rsidR="00EC40D8">
        <w:t>The project team has access to staff names and email addresses through ongoing TA. The collection of email addresses is necessary to administer the web-based staff surveys (Instruments 1-</w:t>
      </w:r>
      <w:r w:rsidR="00882664">
        <w:t>7</w:t>
      </w:r>
      <w:r w:rsidR="00EC40D8">
        <w:t>).</w:t>
      </w:r>
      <w:r w:rsidRPr="001938A7">
        <w:t xml:space="preserve"> </w:t>
      </w:r>
    </w:p>
    <w:p w:rsidR="00EC40D8" w:rsidP="00DB694E" w:rsidRDefault="00EC40D8" w14:paraId="3380D2DD" w14:textId="77777777">
      <w:pPr>
        <w:spacing w:after="0" w:line="240" w:lineRule="auto"/>
      </w:pPr>
    </w:p>
    <w:p w:rsidRPr="001D2725" w:rsidR="00DB694E" w:rsidP="008267B4" w:rsidRDefault="00EC40D8" w14:paraId="516F7D81" w14:textId="6EEB1A39">
      <w:pPr>
        <w:spacing w:after="0" w:line="240" w:lineRule="auto"/>
      </w:pPr>
      <w:r>
        <w:t xml:space="preserve">Each </w:t>
      </w:r>
      <w:r w:rsidR="00332D72">
        <w:t xml:space="preserve">survey asks for </w:t>
      </w:r>
      <w:r w:rsidR="00ED7466">
        <w:t xml:space="preserve">general background information (state, organization type, job role, and </w:t>
      </w:r>
      <w:proofErr w:type="spellStart"/>
      <w:r w:rsidR="006E2C99">
        <w:t>urbanicity</w:t>
      </w:r>
      <w:proofErr w:type="spellEnd"/>
      <w:r w:rsidR="006E2C99">
        <w:t xml:space="preserve"> of the region that the TANF program serves) to facilitate analysis. It does not </w:t>
      </w:r>
      <w:r w:rsidR="002116B9">
        <w:t xml:space="preserve">ask </w:t>
      </w:r>
      <w:r w:rsidR="001D2725">
        <w:t>respondents to identify themselves by name.</w:t>
      </w:r>
      <w:r>
        <w:t xml:space="preserve"> </w:t>
      </w:r>
      <w:r w:rsidRPr="001938A7" w:rsidR="00DB694E">
        <w:t xml:space="preserve">Staff names </w:t>
      </w:r>
      <w:proofErr w:type="gramStart"/>
      <w:r w:rsidRPr="001938A7" w:rsidR="00DB694E">
        <w:t>will not be connected</w:t>
      </w:r>
      <w:proofErr w:type="gramEnd"/>
      <w:r w:rsidRPr="001938A7" w:rsidR="00DB694E">
        <w:t xml:space="preserve"> with </w:t>
      </w:r>
      <w:r w:rsidR="001D2725">
        <w:t>survey</w:t>
      </w:r>
      <w:r w:rsidRPr="001938A7" w:rsidR="00DB694E">
        <w:t xml:space="preserve"> responses. </w:t>
      </w:r>
    </w:p>
    <w:p w:rsidR="005335A8" w:rsidP="008267B4" w:rsidRDefault="005335A8" w14:paraId="3358D5E4" w14:textId="77777777">
      <w:pPr>
        <w:spacing w:after="0" w:line="240" w:lineRule="auto"/>
        <w:rPr>
          <w:rFonts w:cstheme="minorHAnsi"/>
        </w:rPr>
      </w:pPr>
    </w:p>
    <w:p w:rsidRPr="00174AC3" w:rsidR="008267B4" w:rsidP="008267B4" w:rsidRDefault="008267B4" w14:paraId="6E09F31B" w14:textId="703399EA">
      <w:pPr>
        <w:spacing w:after="0" w:line="240" w:lineRule="auto"/>
      </w:pPr>
      <w:r w:rsidRPr="009139B3">
        <w:rPr>
          <w:rFonts w:cstheme="minorHAnsi"/>
        </w:rPr>
        <w:t xml:space="preserve">Information </w:t>
      </w:r>
      <w:proofErr w:type="gramStart"/>
      <w:r w:rsidRPr="009139B3">
        <w:rPr>
          <w:rFonts w:cstheme="minorHAnsi"/>
        </w:rPr>
        <w:t>will not be maintained</w:t>
      </w:r>
      <w:proofErr w:type="gramEnd"/>
      <w:r w:rsidRPr="009139B3">
        <w:rPr>
          <w:rFonts w:cstheme="minorHAnsi"/>
        </w:rPr>
        <w:t xml:space="preserve"> in a paper or electronic system from which data are actually or directly retrieved by an individuals’ </w:t>
      </w:r>
      <w:r w:rsidR="002573D4">
        <w:rPr>
          <w:rFonts w:cstheme="minorHAnsi"/>
        </w:rPr>
        <w:t>name and email address.</w:t>
      </w:r>
      <w:r w:rsidR="00174AC3">
        <w:rPr>
          <w:rFonts w:cstheme="minorHAnsi"/>
        </w:rPr>
        <w:t xml:space="preserve"> </w:t>
      </w:r>
      <w:r w:rsidR="00174AC3">
        <w:t xml:space="preserve">This study does not use an information system that uses personal identifiers to retrieve data. </w:t>
      </w:r>
      <w:r w:rsidRPr="001938A7" w:rsidR="00174AC3">
        <w:t xml:space="preserve"> </w:t>
      </w:r>
    </w:p>
    <w:p w:rsidR="002560D7" w:rsidP="002560D7" w:rsidRDefault="002560D7" w14:paraId="18EED10A" w14:textId="77777777">
      <w:pPr>
        <w:spacing w:after="0" w:line="240" w:lineRule="auto"/>
        <w:rPr>
          <w:i/>
        </w:rPr>
      </w:pPr>
    </w:p>
    <w:p w:rsidR="002560D7" w:rsidP="00905287" w:rsidRDefault="002560D7" w14:paraId="28D37A40" w14:textId="7557B9D2">
      <w:pPr>
        <w:spacing w:after="60" w:line="240" w:lineRule="auto"/>
        <w:rPr>
          <w:i/>
        </w:rPr>
      </w:pPr>
      <w:r>
        <w:rPr>
          <w:i/>
        </w:rPr>
        <w:t>Assurances of Privacy</w:t>
      </w:r>
    </w:p>
    <w:p w:rsidR="002560D7" w:rsidP="00905287" w:rsidRDefault="002560D7" w14:paraId="4180ABFE" w14:textId="759537C2">
      <w:pPr>
        <w:spacing w:after="0" w:line="240" w:lineRule="auto"/>
      </w:pPr>
      <w:r w:rsidRPr="00436F5E">
        <w:t xml:space="preserve">Information collected </w:t>
      </w:r>
      <w:proofErr w:type="gramStart"/>
      <w:r w:rsidRPr="00436F5E">
        <w:t>will be kept</w:t>
      </w:r>
      <w:proofErr w:type="gramEnd"/>
      <w:r w:rsidRPr="00436F5E">
        <w:t xml:space="preserve"> private to the extent permitted by law. Respondents </w:t>
      </w:r>
      <w:proofErr w:type="gramStart"/>
      <w:r w:rsidRPr="00436F5E">
        <w:t>will be informed</w:t>
      </w:r>
      <w:proofErr w:type="gramEnd"/>
      <w:r w:rsidRPr="00436F5E">
        <w:t xml:space="preserve"> that their participation is voluntary, and that their information will be kept private to the extent permitted by law</w:t>
      </w:r>
      <w:r w:rsidR="0085109F">
        <w:t xml:space="preserve"> </w:t>
      </w:r>
      <w:r w:rsidR="002A5F3C">
        <w:t>prior to the start of any data collection</w:t>
      </w:r>
      <w:r w:rsidR="00BC4AC2">
        <w:t xml:space="preserve">, and </w:t>
      </w:r>
      <w:r w:rsidR="008648FC">
        <w:t>the purpose of the data collection</w:t>
      </w:r>
      <w:r w:rsidRPr="00436F5E">
        <w:t>.</w:t>
      </w:r>
      <w:r w:rsidR="002A5F3C">
        <w:t xml:space="preserve"> </w:t>
      </w:r>
      <w:r w:rsidRPr="00436F5E">
        <w:t xml:space="preserve">As specified in the contract, </w:t>
      </w:r>
      <w:r w:rsidR="00905287">
        <w:t>Mathematica</w:t>
      </w:r>
      <w:r w:rsidRPr="00436F5E">
        <w:t xml:space="preserve"> will comply with all Federal and Departmental regulations for private information.</w:t>
      </w:r>
      <w:r w:rsidR="00B42BF6">
        <w:t xml:space="preserve"> Assurances </w:t>
      </w:r>
      <w:proofErr w:type="gramStart"/>
      <w:r w:rsidR="00B42BF6">
        <w:t>will be made</w:t>
      </w:r>
      <w:proofErr w:type="gramEnd"/>
      <w:r w:rsidR="00B42BF6">
        <w:t xml:space="preserve"> </w:t>
      </w:r>
      <w:r w:rsidR="00350AE7">
        <w:t>on the first screen of the survey</w:t>
      </w:r>
      <w:r w:rsidR="00F631A8">
        <w:t>s</w:t>
      </w:r>
      <w:r w:rsidR="00350AE7">
        <w:t xml:space="preserve"> before any questions are given</w:t>
      </w:r>
      <w:r w:rsidR="00F631A8">
        <w:t>.</w:t>
      </w:r>
    </w:p>
    <w:p w:rsidR="002560D7" w:rsidP="002560D7" w:rsidRDefault="002560D7" w14:paraId="6E979ED9" w14:textId="06763008">
      <w:pPr>
        <w:spacing w:after="0" w:line="240" w:lineRule="auto"/>
      </w:pPr>
    </w:p>
    <w:p w:rsidR="002560D7" w:rsidP="00905287" w:rsidRDefault="002560D7" w14:paraId="2490F478" w14:textId="3CF9D7B9">
      <w:pPr>
        <w:spacing w:after="60" w:line="240" w:lineRule="auto"/>
        <w:rPr>
          <w:i/>
        </w:rPr>
      </w:pPr>
      <w:r>
        <w:rPr>
          <w:i/>
        </w:rPr>
        <w:t>Data Security and Monitoring</w:t>
      </w:r>
    </w:p>
    <w:p w:rsidR="00647374" w:rsidP="008D414F" w:rsidRDefault="00647374" w14:paraId="69787E0F" w14:textId="1BBECE26">
      <w:pPr>
        <w:spacing w:after="0" w:line="240" w:lineRule="auto"/>
        <w:rPr>
          <w:rFonts w:eastAsia="Times New Roman" w:cstheme="minorHAnsi"/>
        </w:rPr>
      </w:pPr>
      <w:r w:rsidRPr="00F35398">
        <w:t xml:space="preserve">This project will comply with Mathematica’s data security policies. </w:t>
      </w:r>
      <w:r w:rsidRPr="00F35398">
        <w:rPr>
          <w:rFonts w:eastAsia="Times New Roman" w:cstheme="minorHAnsi"/>
        </w:rPr>
        <w:t>Only staff from Mathematica will handle data collected under this clearance. All Mathematica staff involved in the project receive</w:t>
      </w:r>
      <w:r>
        <w:rPr>
          <w:rFonts w:eastAsia="Times New Roman" w:cstheme="minorHAnsi"/>
        </w:rPr>
        <w:t xml:space="preserve"> annual</w:t>
      </w:r>
      <w:r w:rsidRPr="00F35398">
        <w:rPr>
          <w:rFonts w:eastAsia="Times New Roman" w:cstheme="minorHAnsi"/>
        </w:rPr>
        <w:t xml:space="preserve"> training on (1) limitations of disclosure; (2) safeguarding the physical work environment</w:t>
      </w:r>
      <w:r w:rsidRPr="006F1A11">
        <w:rPr>
          <w:rFonts w:eastAsia="Times New Roman" w:cstheme="minorHAnsi"/>
        </w:rPr>
        <w:t xml:space="preserve">; and (3) storing, transmitting, and destroying data securely. All Mathematica staff sign the Mathematica Confidentiality Agreement, complete online security awareness training when they are hired, and receive annual refresher training thereafter. Training addresses security policies and procedures found in the </w:t>
      </w:r>
      <w:r w:rsidRPr="006F1A11">
        <w:rPr>
          <w:rFonts w:eastAsia="Times New Roman" w:cstheme="minorHAnsi"/>
          <w:i/>
          <w:iCs/>
        </w:rPr>
        <w:t>Mathematica Corporate Security Manual</w:t>
      </w:r>
      <w:r w:rsidRPr="006F1A11">
        <w:rPr>
          <w:rFonts w:eastAsia="Times New Roman" w:cstheme="minorHAnsi"/>
        </w:rPr>
        <w:t>.</w:t>
      </w:r>
    </w:p>
    <w:p w:rsidR="002560D7" w:rsidP="002560D7" w:rsidRDefault="002560D7" w14:paraId="16AA8EC4" w14:textId="1E2B841B">
      <w:pPr>
        <w:spacing w:after="0" w:line="240" w:lineRule="auto"/>
      </w:pPr>
    </w:p>
    <w:p w:rsidR="002560D7" w:rsidP="002560D7" w:rsidRDefault="00DD65A0" w14:paraId="5EC512F1" w14:textId="1758FD40">
      <w:pPr>
        <w:spacing w:after="0" w:line="240" w:lineRule="auto"/>
      </w:pPr>
      <w:r>
        <w:t xml:space="preserve">Survey responses </w:t>
      </w:r>
      <w:proofErr w:type="gramStart"/>
      <w:r>
        <w:t>will be downloaded</w:t>
      </w:r>
      <w:proofErr w:type="gramEnd"/>
      <w:r>
        <w:t xml:space="preserve"> </w:t>
      </w:r>
      <w:r w:rsidR="00244C63">
        <w:t>to an encrypted project folder on Mathematica’s server each week.</w:t>
      </w:r>
      <w:r w:rsidR="00F70314">
        <w:t xml:space="preserve"> Mathematica uses access control lists to restrict access to the encrypted project folders where sensitive and confidential project data are stored. </w:t>
      </w:r>
      <w:proofErr w:type="gramStart"/>
      <w:r w:rsidR="00F70314">
        <w:t>Access to the project folder is explicitly authorized by the Project Director on need-to-know and least privilege bases</w:t>
      </w:r>
      <w:proofErr w:type="gramEnd"/>
      <w:r w:rsidR="00F70314">
        <w:t xml:space="preserve">. Mathematica staff are required to change their password for computer and network access every thirty days, and passwords must adhere to strict composition standards. Staff access rights to the project folder </w:t>
      </w:r>
      <w:proofErr w:type="gramStart"/>
      <w:r w:rsidR="00F70314">
        <w:t>are revoked</w:t>
      </w:r>
      <w:proofErr w:type="gramEnd"/>
      <w:r w:rsidR="00F70314">
        <w:t xml:space="preserve"> when they leave the project. If a staff member leaves Mathematica, his or her access to computing assets, including network access, </w:t>
      </w:r>
      <w:proofErr w:type="gramStart"/>
      <w:r w:rsidR="00F70314">
        <w:t>is terminated</w:t>
      </w:r>
      <w:proofErr w:type="gramEnd"/>
      <w:r w:rsidR="00F70314">
        <w:t>.</w:t>
      </w: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1"/>
      </w:r>
    </w:p>
    <w:p w:rsidR="0042220D" w:rsidP="00D32E6D" w:rsidRDefault="001D5BD2" w14:paraId="2D73F51E" w14:textId="16075AD7">
      <w:pPr>
        <w:spacing w:after="0" w:line="240" w:lineRule="auto"/>
        <w:rPr>
          <w:rFonts w:cstheme="minorHAnsi"/>
        </w:rPr>
      </w:pPr>
      <w:r>
        <w:rPr>
          <w:rFonts w:cstheme="minorHAnsi"/>
        </w:rPr>
        <w:t>The information collection will not ask about sensitive information.</w:t>
      </w:r>
      <w:r w:rsidR="00747488">
        <w:rPr>
          <w:rFonts w:cstheme="minorHAnsi"/>
        </w:rPr>
        <w:t xml:space="preserve"> Institutional Review Board (IRB) approval </w:t>
      </w:r>
      <w:proofErr w:type="gramStart"/>
      <w:r w:rsidR="00747488">
        <w:rPr>
          <w:rFonts w:cstheme="minorHAnsi"/>
        </w:rPr>
        <w:t>is not needed</w:t>
      </w:r>
      <w:proofErr w:type="gramEnd"/>
      <w:r w:rsidR="00747488">
        <w:rPr>
          <w:rFonts w:cstheme="minorHAnsi"/>
        </w:rPr>
        <w:t xml:space="preserve"> for this collection; the relevant</w:t>
      </w:r>
      <w:r w:rsidR="00A8061F">
        <w:rPr>
          <w:rFonts w:cstheme="minorHAnsi"/>
        </w:rPr>
        <w:t xml:space="preserve"> IRB</w:t>
      </w:r>
      <w:r w:rsidR="00747488">
        <w:rPr>
          <w:rFonts w:cstheme="minorHAnsi"/>
        </w:rPr>
        <w:t xml:space="preserve"> determination is attached</w:t>
      </w:r>
      <w:r w:rsidR="00D6274C">
        <w:rPr>
          <w:rFonts w:cstheme="minorHAnsi"/>
        </w:rPr>
        <w:t xml:space="preserve"> (Appendix </w:t>
      </w:r>
      <w:r w:rsidR="00491422">
        <w:rPr>
          <w:rFonts w:cstheme="minorHAnsi"/>
        </w:rPr>
        <w:t>H</w:t>
      </w:r>
      <w:r w:rsidR="00D6274C">
        <w:rPr>
          <w:rFonts w:cstheme="minorHAnsi"/>
        </w:rPr>
        <w:t>).</w:t>
      </w:r>
    </w:p>
    <w:p w:rsidR="00D32E6D" w:rsidP="00D32E6D" w:rsidRDefault="00D32E6D" w14:paraId="65524C3D" w14:textId="529DE00D">
      <w:pPr>
        <w:spacing w:after="0" w:line="240" w:lineRule="auto"/>
        <w:rPr>
          <w:rFonts w:cstheme="minorHAnsi"/>
        </w:rPr>
      </w:pP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905287" w:rsidRDefault="00230CAA" w14:paraId="5972B4E8" w14:textId="19743EC4">
      <w:pPr>
        <w:spacing w:after="60" w:line="240" w:lineRule="auto"/>
        <w:rPr>
          <w:i/>
        </w:rPr>
      </w:pPr>
      <w:r>
        <w:rPr>
          <w:i/>
        </w:rPr>
        <w:t>Explanation of Burden Estimates</w:t>
      </w:r>
    </w:p>
    <w:p w:rsidR="002B47B6" w:rsidP="002B47B6" w:rsidRDefault="002B47B6" w14:paraId="3ABCFFC9" w14:textId="1C49589F">
      <w:pPr>
        <w:spacing w:after="0" w:line="240" w:lineRule="auto"/>
      </w:pPr>
      <w:r>
        <w:t xml:space="preserve">The </w:t>
      </w:r>
      <w:r w:rsidRPr="001B56EF">
        <w:t>current request</w:t>
      </w:r>
      <w:r>
        <w:t xml:space="preserve"> includes burden estimates</w:t>
      </w:r>
      <w:r w:rsidRPr="001B56EF">
        <w:t xml:space="preserve"> to cover</w:t>
      </w:r>
      <w:r>
        <w:t xml:space="preserve"> the following activities: </w:t>
      </w:r>
    </w:p>
    <w:p w:rsidR="004C0B35" w:rsidP="002B47B6" w:rsidRDefault="004C0B35" w14:paraId="44D99B7C" w14:textId="6B2EC813">
      <w:pPr>
        <w:spacing w:after="0" w:line="240" w:lineRule="auto"/>
      </w:pPr>
    </w:p>
    <w:p w:rsidR="004C0B35" w:rsidP="002B47B6" w:rsidRDefault="004C0B35" w14:paraId="7CBE6D8C" w14:textId="52BFF21F">
      <w:pPr>
        <w:spacing w:after="0" w:line="240" w:lineRule="auto"/>
      </w:pPr>
      <w:r>
        <w:rPr>
          <w:i/>
          <w:iCs/>
        </w:rPr>
        <w:t>Instruments 1-</w:t>
      </w:r>
      <w:r w:rsidR="004608D1">
        <w:rPr>
          <w:i/>
          <w:iCs/>
        </w:rPr>
        <w:t>7</w:t>
      </w:r>
      <w:r>
        <w:rPr>
          <w:i/>
          <w:iCs/>
        </w:rPr>
        <w:t>: Web surveys</w:t>
      </w:r>
    </w:p>
    <w:p w:rsidRPr="004C0B35" w:rsidR="004C0B35" w:rsidP="00C16E7D" w:rsidRDefault="00974A76" w14:paraId="04059235" w14:textId="483931A4">
      <w:pPr>
        <w:pStyle w:val="ListParagraph"/>
        <w:numPr>
          <w:ilvl w:val="0"/>
          <w:numId w:val="17"/>
        </w:numPr>
        <w:spacing w:after="0" w:line="240" w:lineRule="auto"/>
      </w:pPr>
      <w:proofErr w:type="gramStart"/>
      <w:r>
        <w:t>310</w:t>
      </w:r>
      <w:proofErr w:type="gramEnd"/>
      <w:r>
        <w:t xml:space="preserve"> staff members answer a </w:t>
      </w:r>
      <w:r w:rsidR="00AC6962">
        <w:t>10</w:t>
      </w:r>
      <w:r w:rsidR="007C5835">
        <w:t>-</w:t>
      </w:r>
      <w:r w:rsidR="00AC6962">
        <w:t xml:space="preserve">minute web survey once a week, over </w:t>
      </w:r>
      <w:r w:rsidR="00882664">
        <w:t xml:space="preserve">seven </w:t>
      </w:r>
      <w:r w:rsidR="00AC6962">
        <w:t>weeks, for a total annualized burden</w:t>
      </w:r>
      <w:r w:rsidR="007F067B">
        <w:t xml:space="preserve"> of </w:t>
      </w:r>
      <w:r w:rsidR="00AD167A">
        <w:t xml:space="preserve">about </w:t>
      </w:r>
      <w:r w:rsidR="007C5835">
        <w:t>364</w:t>
      </w:r>
      <w:r w:rsidR="007F067B">
        <w:t xml:space="preserve"> hours.</w:t>
      </w:r>
    </w:p>
    <w:p w:rsidR="001F0446" w:rsidP="00230CAA" w:rsidRDefault="001F0446" w14:paraId="1B989E87" w14:textId="062EC612">
      <w:pPr>
        <w:spacing w:after="0" w:line="240" w:lineRule="auto"/>
        <w:rPr>
          <w:iCs/>
        </w:rPr>
      </w:pPr>
    </w:p>
    <w:p w:rsidR="001F0446" w:rsidP="00230CAA" w:rsidRDefault="001F0446" w14:paraId="24B69DBB" w14:textId="7EB4B6DA">
      <w:pPr>
        <w:spacing w:after="0" w:line="240" w:lineRule="auto"/>
        <w:rPr>
          <w:i/>
        </w:rPr>
      </w:pPr>
    </w:p>
    <w:p w:rsidRPr="00230CAA" w:rsidR="001F0446" w:rsidP="001F0446" w:rsidRDefault="001F0446" w14:paraId="2DFBEA9F" w14:textId="1258D740">
      <w:pPr>
        <w:spacing w:after="120" w:line="240" w:lineRule="auto"/>
        <w:rPr>
          <w:i/>
        </w:rPr>
      </w:pPr>
      <w:r>
        <w:rPr>
          <w:i/>
        </w:rPr>
        <w:t>Estimated Annualized Cost to Respondents</w:t>
      </w:r>
    </w:p>
    <w:p w:rsidR="00C83306" w:rsidP="00C83306" w:rsidRDefault="00C83306" w14:paraId="088CA222" w14:textId="4F646E06">
      <w:pPr>
        <w:spacing w:after="0" w:line="240" w:lineRule="auto"/>
      </w:pPr>
      <w:r w:rsidRPr="00C5496B">
        <w:t xml:space="preserve">We expect the total annual cost for respondents to be </w:t>
      </w:r>
      <w:r w:rsidRPr="002E78F8">
        <w:rPr>
          <w:rFonts w:cstheme="minorHAnsi"/>
          <w:bCs/>
        </w:rPr>
        <w:t>$</w:t>
      </w:r>
      <w:r w:rsidR="002E78F8">
        <w:rPr>
          <w:rFonts w:cstheme="minorHAnsi"/>
          <w:bCs/>
        </w:rPr>
        <w:t>1</w:t>
      </w:r>
      <w:r w:rsidR="007C5835">
        <w:rPr>
          <w:rFonts w:cstheme="minorHAnsi"/>
          <w:bCs/>
        </w:rPr>
        <w:t>4</w:t>
      </w:r>
      <w:r w:rsidR="002E78F8">
        <w:rPr>
          <w:rFonts w:cstheme="minorHAnsi"/>
          <w:bCs/>
        </w:rPr>
        <w:t>,</w:t>
      </w:r>
      <w:r w:rsidR="007C5835">
        <w:rPr>
          <w:rFonts w:cstheme="minorHAnsi"/>
          <w:bCs/>
        </w:rPr>
        <w:t>371</w:t>
      </w:r>
      <w:r w:rsidRPr="00C5496B">
        <w:t xml:space="preserve"> for the information collection in the current request. For each instrument included in the burden table, we calculated the total annual cost by multiplying the total burden hours by the average hourly wage.</w:t>
      </w:r>
    </w:p>
    <w:p w:rsidR="009E2721" w:rsidP="00C83306" w:rsidRDefault="009E2721" w14:paraId="36BD7E0D" w14:textId="1E9982FB">
      <w:pPr>
        <w:spacing w:after="0" w:line="240" w:lineRule="auto"/>
      </w:pPr>
    </w:p>
    <w:p w:rsidR="001F0446" w:rsidP="001F0446" w:rsidRDefault="009E2721" w14:paraId="3C2DAC04" w14:textId="33B81C00">
      <w:pPr>
        <w:spacing w:after="0" w:line="240" w:lineRule="auto"/>
      </w:pPr>
      <w:r w:rsidRPr="00C5496B">
        <w:lastRenderedPageBreak/>
        <w:t xml:space="preserve">For </w:t>
      </w:r>
      <w:r w:rsidR="002C0CF0">
        <w:t xml:space="preserve">the planned web surveys (composed of </w:t>
      </w:r>
      <w:r w:rsidRPr="00C5496B">
        <w:t xml:space="preserve">Instruments </w:t>
      </w:r>
      <w:r w:rsidRPr="00993C8B">
        <w:t>1</w:t>
      </w:r>
      <w:r w:rsidRPr="00993C8B" w:rsidR="005B705A">
        <w:t>-</w:t>
      </w:r>
      <w:r w:rsidR="004608D1">
        <w:t>7</w:t>
      </w:r>
      <w:r w:rsidR="006A111A">
        <w:t>)</w:t>
      </w:r>
      <w:r w:rsidR="005B705A">
        <w:t xml:space="preserve">, </w:t>
      </w:r>
      <w:r w:rsidRPr="00C5496B">
        <w:t xml:space="preserve">we estimate the annualized cost to respondents based on the average hourly wage estimates for deriving total annual costs based on Current Population Survey data for the fourth quarter of 2019 (Bureau of Labor Statistics 2019). For respondents, we used the median usual weekly earnings for full-time wage and salary workers ages 25 and older with a bachelor’s degree ($39.49 per hour). We divided weekly earnings by 35 hours (how the Current Population Survey defines </w:t>
      </w:r>
      <w:r w:rsidRPr="00C5496B">
        <w:rPr>
          <w:i/>
          <w:iCs/>
        </w:rPr>
        <w:t>full-time</w:t>
      </w:r>
      <w:r w:rsidRPr="00C5496B">
        <w:t>) to calculate hourly wages.</w:t>
      </w:r>
    </w:p>
    <w:p w:rsidR="001F0446" w:rsidP="001F0446" w:rsidRDefault="001F0446" w14:paraId="380BFA12" w14:textId="7D5641AC">
      <w:pPr>
        <w:spacing w:after="0" w:line="240" w:lineRule="auto"/>
      </w:pPr>
    </w:p>
    <w:tbl>
      <w:tblPr>
        <w:tblStyle w:val="TableGrid"/>
        <w:tblW w:w="5000" w:type="pct"/>
        <w:tblInd w:w="0" w:type="dxa"/>
        <w:tblLook w:val="01E0" w:firstRow="1" w:lastRow="1" w:firstColumn="1" w:lastColumn="1" w:noHBand="0" w:noVBand="0"/>
      </w:tblPr>
      <w:tblGrid>
        <w:gridCol w:w="1667"/>
        <w:gridCol w:w="1274"/>
        <w:gridCol w:w="1260"/>
        <w:gridCol w:w="1320"/>
        <w:gridCol w:w="1259"/>
        <w:gridCol w:w="1316"/>
        <w:gridCol w:w="9"/>
        <w:gridCol w:w="1245"/>
      </w:tblGrid>
      <w:tr w:rsidR="006A111A" w:rsidTr="00905287" w14:paraId="10E15412" w14:textId="77777777">
        <w:tc>
          <w:tcPr>
            <w:tcW w:w="891" w:type="pct"/>
            <w:tcBorders>
              <w:top w:val="single" w:color="auto" w:sz="4" w:space="0"/>
              <w:left w:val="single" w:color="auto" w:sz="4" w:space="0"/>
              <w:bottom w:val="single" w:color="auto" w:sz="4" w:space="0"/>
              <w:right w:val="single" w:color="auto" w:sz="4" w:space="0"/>
            </w:tcBorders>
            <w:hideMark/>
          </w:tcPr>
          <w:p w:rsidRPr="001F0446" w:rsidR="007F71DD" w:rsidP="00373D2F" w:rsidRDefault="007F71DD"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 xml:space="preserve">Instrument </w:t>
            </w:r>
          </w:p>
        </w:tc>
        <w:tc>
          <w:tcPr>
            <w:tcW w:w="681" w:type="pct"/>
            <w:tcBorders>
              <w:top w:val="single" w:color="auto" w:sz="4" w:space="0"/>
              <w:left w:val="single" w:color="auto" w:sz="4" w:space="0"/>
              <w:bottom w:val="single" w:color="auto" w:sz="4" w:space="0"/>
              <w:right w:val="single" w:color="auto" w:sz="4" w:space="0"/>
            </w:tcBorders>
            <w:hideMark/>
          </w:tcPr>
          <w:p w:rsidRPr="001F0446" w:rsidR="007F71DD" w:rsidP="00373D2F" w:rsidRDefault="007F71DD"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Respondents (total over request period)</w:t>
            </w:r>
          </w:p>
        </w:tc>
        <w:tc>
          <w:tcPr>
            <w:tcW w:w="674" w:type="pct"/>
            <w:tcBorders>
              <w:top w:val="single" w:color="auto" w:sz="4" w:space="0"/>
              <w:left w:val="single" w:color="auto" w:sz="4" w:space="0"/>
              <w:bottom w:val="single" w:color="auto" w:sz="4" w:space="0"/>
              <w:right w:val="single" w:color="auto" w:sz="4" w:space="0"/>
            </w:tcBorders>
            <w:hideMark/>
          </w:tcPr>
          <w:p w:rsidRPr="001F0446" w:rsidR="007F71DD" w:rsidP="00373D2F" w:rsidRDefault="007F71DD"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No. of Responses per Respondent (total over request period)</w:t>
            </w:r>
          </w:p>
        </w:tc>
        <w:tc>
          <w:tcPr>
            <w:tcW w:w="706" w:type="pct"/>
            <w:tcBorders>
              <w:top w:val="single" w:color="auto" w:sz="4" w:space="0"/>
              <w:left w:val="single" w:color="auto" w:sz="4" w:space="0"/>
              <w:bottom w:val="single" w:color="auto" w:sz="4" w:space="0"/>
              <w:right w:val="single" w:color="auto" w:sz="4" w:space="0"/>
            </w:tcBorders>
            <w:hideMark/>
          </w:tcPr>
          <w:p w:rsidRPr="001F0446" w:rsidR="007F71DD" w:rsidP="00373D2F" w:rsidRDefault="007F71DD"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Avg. Burden per Response (in hours)</w:t>
            </w:r>
          </w:p>
        </w:tc>
        <w:tc>
          <w:tcPr>
            <w:tcW w:w="673" w:type="pct"/>
            <w:tcBorders>
              <w:top w:val="single" w:color="auto" w:sz="4" w:space="0"/>
              <w:left w:val="single" w:color="auto" w:sz="4" w:space="0"/>
              <w:bottom w:val="single" w:color="auto" w:sz="4" w:space="0"/>
              <w:right w:val="single" w:color="auto" w:sz="4" w:space="0"/>
            </w:tcBorders>
          </w:tcPr>
          <w:p w:rsidRPr="001F0446" w:rsidR="007F71DD" w:rsidP="00373D2F" w:rsidRDefault="007F71DD" w14:paraId="63E93F96" w14:textId="3D7D20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w:t>
            </w:r>
            <w:r>
              <w:rPr>
                <w:rFonts w:asciiTheme="minorHAnsi" w:hAnsiTheme="minorHAnsi" w:cstheme="minorHAnsi"/>
                <w:bCs/>
              </w:rPr>
              <w:t>/annual</w:t>
            </w:r>
            <w:r w:rsidRPr="001F0446">
              <w:rPr>
                <w:rFonts w:asciiTheme="minorHAnsi" w:hAnsiTheme="minorHAnsi" w:cstheme="minorHAnsi"/>
                <w:bCs/>
              </w:rPr>
              <w:t xml:space="preserve"> Burden (in hours)</w:t>
            </w:r>
          </w:p>
        </w:tc>
        <w:tc>
          <w:tcPr>
            <w:tcW w:w="709" w:type="pct"/>
            <w:gridSpan w:val="2"/>
            <w:tcBorders>
              <w:top w:val="single" w:color="auto" w:sz="4" w:space="0"/>
              <w:left w:val="single" w:color="auto" w:sz="4" w:space="0"/>
              <w:bottom w:val="single" w:color="auto" w:sz="4" w:space="0"/>
              <w:right w:val="single" w:color="auto" w:sz="4" w:space="0"/>
            </w:tcBorders>
            <w:hideMark/>
          </w:tcPr>
          <w:p w:rsidRPr="001F0446" w:rsidR="007F71DD" w:rsidP="00373D2F" w:rsidRDefault="007F71DD"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Average Hourly Wage Rate</w:t>
            </w:r>
          </w:p>
        </w:tc>
        <w:tc>
          <w:tcPr>
            <w:tcW w:w="666" w:type="pct"/>
            <w:tcBorders>
              <w:top w:val="single" w:color="auto" w:sz="4" w:space="0"/>
              <w:left w:val="single" w:color="auto" w:sz="4" w:space="0"/>
              <w:bottom w:val="single" w:color="auto" w:sz="4" w:space="0"/>
              <w:right w:val="single" w:color="auto" w:sz="4" w:space="0"/>
            </w:tcBorders>
            <w:hideMark/>
          </w:tcPr>
          <w:p w:rsidRPr="001F0446" w:rsidR="007F71DD" w:rsidP="00373D2F" w:rsidRDefault="007F71DD"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sidRPr="001F0446">
              <w:rPr>
                <w:rFonts w:asciiTheme="minorHAnsi" w:hAnsiTheme="minorHAnsi" w:cstheme="minorHAnsi"/>
                <w:bCs/>
              </w:rPr>
              <w:t>Total Annual Respondent Cost</w:t>
            </w:r>
          </w:p>
        </w:tc>
      </w:tr>
      <w:tr w:rsidR="006A111A" w:rsidTr="00905287" w14:paraId="6B5B6719" w14:textId="77777777">
        <w:tc>
          <w:tcPr>
            <w:tcW w:w="891" w:type="pct"/>
            <w:tcBorders>
              <w:top w:val="single" w:color="auto" w:sz="4" w:space="0"/>
              <w:left w:val="single" w:color="auto" w:sz="4" w:space="0"/>
              <w:bottom w:val="single" w:color="auto" w:sz="4" w:space="0"/>
              <w:right w:val="single" w:color="auto" w:sz="4" w:space="0"/>
            </w:tcBorders>
            <w:vAlign w:val="center"/>
          </w:tcPr>
          <w:p w:rsidRPr="001F0446" w:rsidR="007F71DD" w:rsidP="00E043E7" w:rsidRDefault="007F71DD" w14:paraId="2F62EEA9" w14:textId="774B4D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1</w:t>
            </w:r>
            <w:r w:rsidR="006A111A">
              <w:rPr>
                <w:rFonts w:asciiTheme="minorHAnsi" w:hAnsiTheme="minorHAnsi" w:cstheme="minorHAnsi"/>
                <w:bCs/>
              </w:rPr>
              <w:t xml:space="preserve"> – Safety</w:t>
            </w:r>
          </w:p>
        </w:tc>
        <w:tc>
          <w:tcPr>
            <w:tcW w:w="681" w:type="pct"/>
            <w:tcBorders>
              <w:top w:val="single" w:color="auto" w:sz="4" w:space="0"/>
              <w:left w:val="single" w:color="auto" w:sz="4" w:space="0"/>
              <w:bottom w:val="single" w:color="auto" w:sz="4" w:space="0"/>
              <w:right w:val="single" w:color="auto" w:sz="4" w:space="0"/>
            </w:tcBorders>
            <w:vAlign w:val="center"/>
          </w:tcPr>
          <w:p w:rsidRPr="001F0446" w:rsidR="007F71DD" w:rsidP="00373D2F" w:rsidRDefault="007F71DD" w14:paraId="734CE33C" w14:textId="442582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310</w:t>
            </w:r>
          </w:p>
        </w:tc>
        <w:tc>
          <w:tcPr>
            <w:tcW w:w="674" w:type="pct"/>
            <w:tcBorders>
              <w:top w:val="single" w:color="auto" w:sz="4" w:space="0"/>
              <w:left w:val="single" w:color="auto" w:sz="4" w:space="0"/>
              <w:bottom w:val="single" w:color="auto" w:sz="4" w:space="0"/>
              <w:right w:val="single" w:color="auto" w:sz="4" w:space="0"/>
            </w:tcBorders>
            <w:vAlign w:val="center"/>
          </w:tcPr>
          <w:p w:rsidRPr="001F0446" w:rsidR="007F71DD" w:rsidP="00373D2F" w:rsidRDefault="007F71DD" w14:paraId="67B65A40" w14:textId="5BEF0D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706" w:type="pct"/>
            <w:tcBorders>
              <w:top w:val="single" w:color="auto" w:sz="4" w:space="0"/>
              <w:left w:val="single" w:color="auto" w:sz="4" w:space="0"/>
              <w:bottom w:val="single" w:color="auto" w:sz="4" w:space="0"/>
              <w:right w:val="single" w:color="auto" w:sz="4" w:space="0"/>
            </w:tcBorders>
            <w:vAlign w:val="center"/>
          </w:tcPr>
          <w:p w:rsidRPr="001F0446" w:rsidR="007F71DD" w:rsidP="00373D2F" w:rsidRDefault="007F71DD" w14:paraId="59B12C61" w14:textId="798ABE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B419BA">
              <w:rPr>
                <w:rFonts w:asciiTheme="minorHAnsi" w:hAnsiTheme="minorHAnsi" w:cstheme="minorHAnsi"/>
                <w:bCs/>
              </w:rPr>
              <w:t>6</w:t>
            </w:r>
            <w:r w:rsidR="00512F9B">
              <w:rPr>
                <w:rFonts w:asciiTheme="minorHAnsi" w:hAnsiTheme="minorHAnsi" w:cstheme="minorHAnsi"/>
                <w:bCs/>
              </w:rPr>
              <w:t>8</w:t>
            </w:r>
            <w:r>
              <w:rPr>
                <w:rFonts w:asciiTheme="minorHAnsi" w:hAnsiTheme="minorHAnsi" w:cstheme="minorHAnsi"/>
                <w:bCs/>
              </w:rPr>
              <w:t xml:space="preserve"> hours (10 minutes)</w:t>
            </w:r>
          </w:p>
        </w:tc>
        <w:tc>
          <w:tcPr>
            <w:tcW w:w="673" w:type="pct"/>
            <w:tcBorders>
              <w:top w:val="single" w:color="auto" w:sz="4" w:space="0"/>
              <w:left w:val="single" w:color="auto" w:sz="4" w:space="0"/>
              <w:bottom w:val="single" w:color="auto" w:sz="4" w:space="0"/>
              <w:right w:val="single" w:color="auto" w:sz="4" w:space="0"/>
            </w:tcBorders>
            <w:vAlign w:val="center"/>
          </w:tcPr>
          <w:p w:rsidRPr="001F0446" w:rsidR="007F71DD" w:rsidP="00E043E7" w:rsidRDefault="007F71DD" w14:paraId="5DF8136F" w14:textId="197864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w:t>
            </w:r>
            <w:r w:rsidR="00D11A90">
              <w:rPr>
                <w:rFonts w:asciiTheme="minorHAnsi" w:hAnsiTheme="minorHAnsi" w:cstheme="minorHAnsi"/>
                <w:bCs/>
              </w:rPr>
              <w:t>2</w:t>
            </w:r>
          </w:p>
        </w:tc>
        <w:tc>
          <w:tcPr>
            <w:tcW w:w="709" w:type="pct"/>
            <w:gridSpan w:val="2"/>
            <w:tcBorders>
              <w:top w:val="single" w:color="auto" w:sz="4" w:space="0"/>
              <w:left w:val="single" w:color="auto" w:sz="4" w:space="0"/>
              <w:bottom w:val="single" w:color="auto" w:sz="4" w:space="0"/>
              <w:right w:val="single" w:color="auto" w:sz="4" w:space="0"/>
            </w:tcBorders>
            <w:vAlign w:val="center"/>
            <w:hideMark/>
          </w:tcPr>
          <w:p w:rsidRPr="003A0723" w:rsidR="007F71DD" w:rsidP="00E043E7" w:rsidRDefault="007F71DD" w14:paraId="14155F61" w14:textId="32992F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A0723">
              <w:rPr>
                <w:rFonts w:cstheme="minorHAnsi"/>
                <w:bCs/>
              </w:rPr>
              <w:t>$39.49</w:t>
            </w:r>
          </w:p>
        </w:tc>
        <w:tc>
          <w:tcPr>
            <w:tcW w:w="666" w:type="pct"/>
            <w:tcBorders>
              <w:top w:val="single" w:color="auto" w:sz="4" w:space="0"/>
              <w:left w:val="single" w:color="auto" w:sz="4" w:space="0"/>
              <w:bottom w:val="single" w:color="auto" w:sz="4" w:space="0"/>
              <w:right w:val="single" w:color="auto" w:sz="4" w:space="0"/>
            </w:tcBorders>
            <w:vAlign w:val="center"/>
            <w:hideMark/>
          </w:tcPr>
          <w:p w:rsidRPr="001F0446" w:rsidR="007F71DD" w:rsidP="00E043E7" w:rsidRDefault="007F71DD" w14:paraId="12F8BC45" w14:textId="5FB7FF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w:t>
            </w:r>
            <w:r w:rsidR="007D44A7">
              <w:rPr>
                <w:rFonts w:asciiTheme="minorHAnsi" w:hAnsiTheme="minorHAnsi" w:cstheme="minorHAnsi"/>
                <w:bCs/>
              </w:rPr>
              <w:t>2,0</w:t>
            </w:r>
            <w:r w:rsidR="009C62BE">
              <w:rPr>
                <w:rFonts w:asciiTheme="minorHAnsi" w:hAnsiTheme="minorHAnsi" w:cstheme="minorHAnsi"/>
                <w:bCs/>
              </w:rPr>
              <w:t>5</w:t>
            </w:r>
            <w:r w:rsidR="007D44A7">
              <w:rPr>
                <w:rFonts w:asciiTheme="minorHAnsi" w:hAnsiTheme="minorHAnsi" w:cstheme="minorHAnsi"/>
                <w:bCs/>
              </w:rPr>
              <w:t>3</w:t>
            </w:r>
          </w:p>
        </w:tc>
      </w:tr>
      <w:tr w:rsidRPr="006F3695" w:rsidR="006A111A" w:rsidTr="00905287" w14:paraId="333D2E5D" w14:textId="77777777">
        <w:tc>
          <w:tcPr>
            <w:tcW w:w="891" w:type="pct"/>
            <w:tcBorders>
              <w:top w:val="single" w:color="auto" w:sz="4" w:space="0"/>
              <w:left w:val="single" w:color="auto" w:sz="4" w:space="0"/>
              <w:bottom w:val="single" w:color="auto" w:sz="4" w:space="0"/>
              <w:right w:val="single" w:color="auto" w:sz="4" w:space="0"/>
            </w:tcBorders>
            <w:vAlign w:val="center"/>
          </w:tcPr>
          <w:p w:rsidRPr="006F3695" w:rsidR="007F71DD" w:rsidP="004330C3" w:rsidRDefault="007F71DD" w14:paraId="012A5847" w14:textId="5E1D70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2</w:t>
            </w:r>
            <w:r w:rsidR="006A111A">
              <w:rPr>
                <w:rFonts w:asciiTheme="minorHAnsi" w:hAnsiTheme="minorHAnsi" w:cstheme="minorHAnsi"/>
                <w:bCs/>
              </w:rPr>
              <w:t xml:space="preserve"> – Approaches to serving customers</w:t>
            </w:r>
          </w:p>
        </w:tc>
        <w:tc>
          <w:tcPr>
            <w:tcW w:w="681" w:type="pct"/>
            <w:tcBorders>
              <w:top w:val="single" w:color="auto" w:sz="4" w:space="0"/>
              <w:left w:val="single" w:color="auto" w:sz="4" w:space="0"/>
              <w:bottom w:val="single" w:color="auto" w:sz="4" w:space="0"/>
              <w:right w:val="single" w:color="auto" w:sz="4" w:space="0"/>
            </w:tcBorders>
            <w:vAlign w:val="center"/>
          </w:tcPr>
          <w:p w:rsidRPr="006F3695" w:rsidR="007F71DD" w:rsidP="004330C3" w:rsidRDefault="007F71DD" w14:paraId="508942FB" w14:textId="15AA50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310</w:t>
            </w:r>
          </w:p>
        </w:tc>
        <w:tc>
          <w:tcPr>
            <w:tcW w:w="674" w:type="pct"/>
            <w:tcBorders>
              <w:top w:val="single" w:color="auto" w:sz="4" w:space="0"/>
              <w:left w:val="single" w:color="auto" w:sz="4" w:space="0"/>
              <w:bottom w:val="single" w:color="auto" w:sz="4" w:space="0"/>
              <w:right w:val="single" w:color="auto" w:sz="4" w:space="0"/>
            </w:tcBorders>
            <w:vAlign w:val="center"/>
          </w:tcPr>
          <w:p w:rsidRPr="006F3695" w:rsidR="007F71DD" w:rsidP="004330C3" w:rsidRDefault="007F71DD" w14:paraId="3CDB70F3" w14:textId="41D3CD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706" w:type="pct"/>
            <w:tcBorders>
              <w:top w:val="single" w:color="auto" w:sz="4" w:space="0"/>
              <w:left w:val="single" w:color="auto" w:sz="4" w:space="0"/>
              <w:bottom w:val="single" w:color="auto" w:sz="4" w:space="0"/>
              <w:right w:val="single" w:color="auto" w:sz="4" w:space="0"/>
            </w:tcBorders>
            <w:vAlign w:val="center"/>
          </w:tcPr>
          <w:p w:rsidRPr="006F3695" w:rsidR="007F71DD" w:rsidP="004330C3" w:rsidRDefault="007F71DD" w14:paraId="4988F072" w14:textId="5C3554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B419BA">
              <w:rPr>
                <w:rFonts w:asciiTheme="minorHAnsi" w:hAnsiTheme="minorHAnsi" w:cstheme="minorHAnsi"/>
                <w:bCs/>
              </w:rPr>
              <w:t>6</w:t>
            </w:r>
            <w:r w:rsidR="00512F9B">
              <w:rPr>
                <w:rFonts w:asciiTheme="minorHAnsi" w:hAnsiTheme="minorHAnsi" w:cstheme="minorHAnsi"/>
                <w:bCs/>
              </w:rPr>
              <w:t>8</w:t>
            </w:r>
            <w:r>
              <w:rPr>
                <w:rFonts w:asciiTheme="minorHAnsi" w:hAnsiTheme="minorHAnsi" w:cstheme="minorHAnsi"/>
                <w:bCs/>
              </w:rPr>
              <w:t xml:space="preserve"> hours (10 minutes)</w:t>
            </w:r>
          </w:p>
        </w:tc>
        <w:tc>
          <w:tcPr>
            <w:tcW w:w="673" w:type="pct"/>
            <w:tcBorders>
              <w:top w:val="single" w:color="auto" w:sz="4" w:space="0"/>
              <w:left w:val="single" w:color="auto" w:sz="4" w:space="0"/>
              <w:bottom w:val="single" w:color="auto" w:sz="4" w:space="0"/>
              <w:right w:val="single" w:color="auto" w:sz="4" w:space="0"/>
            </w:tcBorders>
            <w:vAlign w:val="center"/>
          </w:tcPr>
          <w:p w:rsidRPr="006F3695" w:rsidR="007F71DD" w:rsidP="004330C3" w:rsidRDefault="007F71DD" w14:paraId="257D1AE9" w14:textId="6EEABD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w:t>
            </w:r>
            <w:r w:rsidR="00D11A90">
              <w:rPr>
                <w:rFonts w:asciiTheme="minorHAnsi" w:hAnsiTheme="minorHAnsi" w:cstheme="minorHAnsi"/>
                <w:bCs/>
              </w:rPr>
              <w:t>2</w:t>
            </w:r>
          </w:p>
        </w:tc>
        <w:tc>
          <w:tcPr>
            <w:tcW w:w="709" w:type="pct"/>
            <w:gridSpan w:val="2"/>
            <w:tcBorders>
              <w:top w:val="single" w:color="auto" w:sz="4" w:space="0"/>
              <w:left w:val="single" w:color="auto" w:sz="4" w:space="0"/>
              <w:bottom w:val="single" w:color="auto" w:sz="4" w:space="0"/>
              <w:right w:val="single" w:color="auto" w:sz="4" w:space="0"/>
            </w:tcBorders>
            <w:vAlign w:val="center"/>
          </w:tcPr>
          <w:p w:rsidRPr="006F3695" w:rsidR="007F71DD" w:rsidP="004330C3" w:rsidRDefault="007F71DD" w14:paraId="3FB01640" w14:textId="1BFE946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49C9">
              <w:rPr>
                <w:rFonts w:asciiTheme="minorHAnsi" w:hAnsiTheme="minorHAnsi" w:cstheme="minorHAnsi"/>
                <w:bCs/>
              </w:rPr>
              <w:t>$39.49</w:t>
            </w:r>
          </w:p>
        </w:tc>
        <w:tc>
          <w:tcPr>
            <w:tcW w:w="666" w:type="pct"/>
            <w:tcBorders>
              <w:top w:val="single" w:color="auto" w:sz="4" w:space="0"/>
              <w:left w:val="single" w:color="auto" w:sz="4" w:space="0"/>
              <w:bottom w:val="single" w:color="auto" w:sz="4" w:space="0"/>
              <w:right w:val="single" w:color="auto" w:sz="4" w:space="0"/>
            </w:tcBorders>
            <w:vAlign w:val="center"/>
          </w:tcPr>
          <w:p w:rsidRPr="006F3695" w:rsidR="007F71DD" w:rsidP="004330C3" w:rsidRDefault="007D44A7" w14:paraId="6152741C" w14:textId="759BF3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EE5341">
              <w:rPr>
                <w:rFonts w:asciiTheme="minorHAnsi" w:hAnsiTheme="minorHAnsi" w:cstheme="minorHAnsi"/>
                <w:bCs/>
              </w:rPr>
              <w:t>053</w:t>
            </w:r>
          </w:p>
        </w:tc>
      </w:tr>
      <w:tr w:rsidRPr="006F3695" w:rsidR="006A111A" w:rsidTr="00905287" w14:paraId="6C169BE4" w14:textId="77777777">
        <w:tc>
          <w:tcPr>
            <w:tcW w:w="891"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2FFDFBC2" w14:textId="27810BC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3</w:t>
            </w:r>
            <w:r w:rsidR="006A111A">
              <w:rPr>
                <w:rFonts w:asciiTheme="minorHAnsi" w:hAnsiTheme="minorHAnsi" w:cstheme="minorHAnsi"/>
                <w:bCs/>
              </w:rPr>
              <w:t xml:space="preserve"> – General wellbeing</w:t>
            </w:r>
          </w:p>
        </w:tc>
        <w:tc>
          <w:tcPr>
            <w:tcW w:w="681"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3DB00ECE" w14:textId="6AEECC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310</w:t>
            </w:r>
          </w:p>
        </w:tc>
        <w:tc>
          <w:tcPr>
            <w:tcW w:w="674"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2634B9B2" w14:textId="661A4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706"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4FC4B8BB" w14:textId="01DA4A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r w:rsidR="00B419BA">
              <w:rPr>
                <w:rFonts w:asciiTheme="minorHAnsi" w:hAnsiTheme="minorHAnsi" w:cstheme="minorHAnsi"/>
                <w:bCs/>
              </w:rPr>
              <w:t>6</w:t>
            </w:r>
            <w:r w:rsidR="00512F9B">
              <w:rPr>
                <w:rFonts w:asciiTheme="minorHAnsi" w:hAnsiTheme="minorHAnsi" w:cstheme="minorHAnsi"/>
                <w:bCs/>
              </w:rPr>
              <w:t>8</w:t>
            </w:r>
            <w:r>
              <w:rPr>
                <w:rFonts w:asciiTheme="minorHAnsi" w:hAnsiTheme="minorHAnsi" w:cstheme="minorHAnsi"/>
                <w:bCs/>
              </w:rPr>
              <w:t xml:space="preserve"> hours (10 minutes)</w:t>
            </w:r>
          </w:p>
        </w:tc>
        <w:tc>
          <w:tcPr>
            <w:tcW w:w="673"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48EFBA52" w14:textId="71E64A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w:t>
            </w:r>
            <w:r w:rsidR="00D11A90">
              <w:rPr>
                <w:rFonts w:asciiTheme="minorHAnsi" w:hAnsiTheme="minorHAnsi" w:cstheme="minorHAnsi"/>
                <w:bCs/>
              </w:rPr>
              <w:t>2</w:t>
            </w:r>
          </w:p>
        </w:tc>
        <w:tc>
          <w:tcPr>
            <w:tcW w:w="709" w:type="pct"/>
            <w:gridSpan w:val="2"/>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34CD159E" w14:textId="1090F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49C9">
              <w:rPr>
                <w:rFonts w:asciiTheme="minorHAnsi" w:hAnsiTheme="minorHAnsi" w:cstheme="minorHAnsi"/>
                <w:bCs/>
              </w:rPr>
              <w:t>$39.49</w:t>
            </w:r>
          </w:p>
        </w:tc>
        <w:tc>
          <w:tcPr>
            <w:tcW w:w="666" w:type="pct"/>
            <w:tcBorders>
              <w:top w:val="single" w:color="auto" w:sz="4" w:space="0"/>
              <w:left w:val="single" w:color="auto" w:sz="4" w:space="0"/>
              <w:bottom w:val="single" w:color="auto" w:sz="4" w:space="0"/>
              <w:right w:val="single" w:color="auto" w:sz="4" w:space="0"/>
            </w:tcBorders>
            <w:vAlign w:val="center"/>
          </w:tcPr>
          <w:p w:rsidRPr="006F3695" w:rsidR="007F71DD" w:rsidP="005B705A" w:rsidRDefault="007D44A7" w14:paraId="3AC3295D" w14:textId="7ADA1B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EE5341">
              <w:rPr>
                <w:rFonts w:asciiTheme="minorHAnsi" w:hAnsiTheme="minorHAnsi" w:cstheme="minorHAnsi"/>
                <w:bCs/>
              </w:rPr>
              <w:t>053</w:t>
            </w:r>
          </w:p>
        </w:tc>
      </w:tr>
      <w:tr w:rsidRPr="006F3695" w:rsidR="006A111A" w:rsidTr="00905287" w14:paraId="2A3C4512" w14:textId="77777777">
        <w:tc>
          <w:tcPr>
            <w:tcW w:w="891"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011AE9F4" w14:textId="3D304A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4</w:t>
            </w:r>
            <w:r w:rsidR="006A111A">
              <w:rPr>
                <w:rFonts w:asciiTheme="minorHAnsi" w:hAnsiTheme="minorHAnsi" w:cstheme="minorHAnsi"/>
                <w:bCs/>
              </w:rPr>
              <w:t xml:space="preserve"> – Engaging with customers remotely</w:t>
            </w:r>
          </w:p>
        </w:tc>
        <w:tc>
          <w:tcPr>
            <w:tcW w:w="681"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008DDEEE" w14:textId="6E61D8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310</w:t>
            </w:r>
          </w:p>
        </w:tc>
        <w:tc>
          <w:tcPr>
            <w:tcW w:w="674"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5DAE0729" w14:textId="3ABDE27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706" w:type="pct"/>
            <w:tcBorders>
              <w:top w:val="single" w:color="auto" w:sz="4" w:space="0"/>
              <w:left w:val="single" w:color="auto" w:sz="4" w:space="0"/>
              <w:bottom w:val="single" w:color="auto" w:sz="4" w:space="0"/>
              <w:right w:val="single" w:color="auto" w:sz="4" w:space="0"/>
            </w:tcBorders>
          </w:tcPr>
          <w:p w:rsidRPr="006F3695" w:rsidR="007F71DD" w:rsidP="0000153B" w:rsidRDefault="007F71DD" w14:paraId="785585CB" w14:textId="63D03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51B06">
              <w:rPr>
                <w:rFonts w:asciiTheme="minorHAnsi" w:hAnsiTheme="minorHAnsi" w:cstheme="minorHAnsi"/>
                <w:bCs/>
              </w:rPr>
              <w:t>.1</w:t>
            </w:r>
            <w:r w:rsidR="00B419BA">
              <w:rPr>
                <w:rFonts w:asciiTheme="minorHAnsi" w:hAnsiTheme="minorHAnsi" w:cstheme="minorHAnsi"/>
                <w:bCs/>
              </w:rPr>
              <w:t>6</w:t>
            </w:r>
            <w:r w:rsidR="00512F9B">
              <w:rPr>
                <w:rFonts w:asciiTheme="minorHAnsi" w:hAnsiTheme="minorHAnsi" w:cstheme="minorHAnsi"/>
                <w:bCs/>
              </w:rPr>
              <w:t>8</w:t>
            </w:r>
            <w:r w:rsidRPr="00851B06">
              <w:rPr>
                <w:rFonts w:asciiTheme="minorHAnsi" w:hAnsiTheme="minorHAnsi" w:cstheme="minorHAnsi"/>
                <w:bCs/>
              </w:rPr>
              <w:t xml:space="preserve"> hours (10 minutes)</w:t>
            </w:r>
          </w:p>
        </w:tc>
        <w:tc>
          <w:tcPr>
            <w:tcW w:w="673"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03FAC2CC" w14:textId="0BE0F8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w:t>
            </w:r>
            <w:r w:rsidR="00D11A90">
              <w:rPr>
                <w:rFonts w:asciiTheme="minorHAnsi" w:hAnsiTheme="minorHAnsi" w:cstheme="minorHAnsi"/>
                <w:bCs/>
              </w:rPr>
              <w:t>2</w:t>
            </w:r>
          </w:p>
        </w:tc>
        <w:tc>
          <w:tcPr>
            <w:tcW w:w="709" w:type="pct"/>
            <w:gridSpan w:val="2"/>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64F67202" w14:textId="23763CC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49C9">
              <w:rPr>
                <w:rFonts w:asciiTheme="minorHAnsi" w:hAnsiTheme="minorHAnsi" w:cstheme="minorHAnsi"/>
                <w:bCs/>
              </w:rPr>
              <w:t>$39.49</w:t>
            </w:r>
          </w:p>
        </w:tc>
        <w:tc>
          <w:tcPr>
            <w:tcW w:w="666" w:type="pct"/>
            <w:tcBorders>
              <w:top w:val="single" w:color="auto" w:sz="4" w:space="0"/>
              <w:left w:val="single" w:color="auto" w:sz="4" w:space="0"/>
              <w:bottom w:val="single" w:color="auto" w:sz="4" w:space="0"/>
              <w:right w:val="single" w:color="auto" w:sz="4" w:space="0"/>
            </w:tcBorders>
            <w:vAlign w:val="center"/>
          </w:tcPr>
          <w:p w:rsidRPr="006F3695" w:rsidR="007F71DD" w:rsidP="005B705A" w:rsidRDefault="007D44A7" w14:paraId="5D809E0D" w14:textId="1C55EE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EE5341">
              <w:rPr>
                <w:rFonts w:asciiTheme="minorHAnsi" w:hAnsiTheme="minorHAnsi" w:cstheme="minorHAnsi"/>
                <w:bCs/>
              </w:rPr>
              <w:t>053</w:t>
            </w:r>
          </w:p>
        </w:tc>
      </w:tr>
      <w:tr w:rsidRPr="006F3695" w:rsidR="006A111A" w:rsidTr="00905287" w14:paraId="50B90BD3" w14:textId="77777777">
        <w:tc>
          <w:tcPr>
            <w:tcW w:w="891"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4CCDAE49" w14:textId="446733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5</w:t>
            </w:r>
            <w:r w:rsidR="006A111A">
              <w:rPr>
                <w:rFonts w:asciiTheme="minorHAnsi" w:hAnsiTheme="minorHAnsi" w:cstheme="minorHAnsi"/>
                <w:bCs/>
              </w:rPr>
              <w:t xml:space="preserve"> – Remote services for customers</w:t>
            </w:r>
          </w:p>
        </w:tc>
        <w:tc>
          <w:tcPr>
            <w:tcW w:w="681"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09A4024F" w14:textId="4A0676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310</w:t>
            </w:r>
          </w:p>
        </w:tc>
        <w:tc>
          <w:tcPr>
            <w:tcW w:w="674"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73F957BA" w14:textId="74EB2E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706" w:type="pct"/>
            <w:tcBorders>
              <w:top w:val="single" w:color="auto" w:sz="4" w:space="0"/>
              <w:left w:val="single" w:color="auto" w:sz="4" w:space="0"/>
              <w:bottom w:val="single" w:color="auto" w:sz="4" w:space="0"/>
              <w:right w:val="single" w:color="auto" w:sz="4" w:space="0"/>
            </w:tcBorders>
          </w:tcPr>
          <w:p w:rsidRPr="006F3695" w:rsidR="007F71DD" w:rsidP="0000153B" w:rsidRDefault="007F71DD" w14:paraId="3FA78244" w14:textId="1A6F08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51B06">
              <w:rPr>
                <w:rFonts w:asciiTheme="minorHAnsi" w:hAnsiTheme="minorHAnsi" w:cstheme="minorHAnsi"/>
                <w:bCs/>
              </w:rPr>
              <w:t>.1</w:t>
            </w:r>
            <w:r w:rsidR="00B419BA">
              <w:rPr>
                <w:rFonts w:asciiTheme="minorHAnsi" w:hAnsiTheme="minorHAnsi" w:cstheme="minorHAnsi"/>
                <w:bCs/>
              </w:rPr>
              <w:t>6</w:t>
            </w:r>
            <w:r w:rsidR="00512F9B">
              <w:rPr>
                <w:rFonts w:asciiTheme="minorHAnsi" w:hAnsiTheme="minorHAnsi" w:cstheme="minorHAnsi"/>
                <w:bCs/>
              </w:rPr>
              <w:t>8</w:t>
            </w:r>
            <w:r w:rsidRPr="00851B06">
              <w:rPr>
                <w:rFonts w:asciiTheme="minorHAnsi" w:hAnsiTheme="minorHAnsi" w:cstheme="minorHAnsi"/>
                <w:bCs/>
              </w:rPr>
              <w:t xml:space="preserve"> hours (10 minutes)</w:t>
            </w:r>
          </w:p>
        </w:tc>
        <w:tc>
          <w:tcPr>
            <w:tcW w:w="673"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183D42BF" w14:textId="64603D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w:t>
            </w:r>
            <w:r w:rsidR="00D11A90">
              <w:rPr>
                <w:rFonts w:asciiTheme="minorHAnsi" w:hAnsiTheme="minorHAnsi" w:cstheme="minorHAnsi"/>
                <w:bCs/>
              </w:rPr>
              <w:t>2</w:t>
            </w:r>
          </w:p>
        </w:tc>
        <w:tc>
          <w:tcPr>
            <w:tcW w:w="709" w:type="pct"/>
            <w:gridSpan w:val="2"/>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1DA50FA3" w14:textId="0A05C7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49C9">
              <w:rPr>
                <w:rFonts w:asciiTheme="minorHAnsi" w:hAnsiTheme="minorHAnsi" w:cstheme="minorHAnsi"/>
                <w:bCs/>
              </w:rPr>
              <w:t>$39.49</w:t>
            </w:r>
          </w:p>
        </w:tc>
        <w:tc>
          <w:tcPr>
            <w:tcW w:w="666" w:type="pct"/>
            <w:tcBorders>
              <w:top w:val="single" w:color="auto" w:sz="4" w:space="0"/>
              <w:left w:val="single" w:color="auto" w:sz="4" w:space="0"/>
              <w:bottom w:val="single" w:color="auto" w:sz="4" w:space="0"/>
              <w:right w:val="single" w:color="auto" w:sz="4" w:space="0"/>
            </w:tcBorders>
            <w:vAlign w:val="center"/>
          </w:tcPr>
          <w:p w:rsidRPr="006F3695" w:rsidR="007F71DD" w:rsidP="005B705A" w:rsidRDefault="007D44A7" w14:paraId="6055A573" w14:textId="27A4DD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EE5341">
              <w:rPr>
                <w:rFonts w:asciiTheme="minorHAnsi" w:hAnsiTheme="minorHAnsi" w:cstheme="minorHAnsi"/>
                <w:bCs/>
              </w:rPr>
              <w:t>053</w:t>
            </w:r>
          </w:p>
        </w:tc>
      </w:tr>
      <w:tr w:rsidRPr="006F3695" w:rsidR="006A111A" w:rsidTr="00905287" w14:paraId="62FBDAFB" w14:textId="77777777">
        <w:tc>
          <w:tcPr>
            <w:tcW w:w="891"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70A1762B" w14:textId="682166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6</w:t>
            </w:r>
            <w:r w:rsidR="006A111A">
              <w:rPr>
                <w:rFonts w:asciiTheme="minorHAnsi" w:hAnsiTheme="minorHAnsi" w:cstheme="minorHAnsi"/>
                <w:bCs/>
              </w:rPr>
              <w:t xml:space="preserve"> – Access to and use of technology</w:t>
            </w:r>
          </w:p>
        </w:tc>
        <w:tc>
          <w:tcPr>
            <w:tcW w:w="681"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7D3F3A8A" w14:textId="6D9FA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310</w:t>
            </w:r>
          </w:p>
        </w:tc>
        <w:tc>
          <w:tcPr>
            <w:tcW w:w="674"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7DB5C820" w14:textId="1FCC50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706" w:type="pct"/>
            <w:tcBorders>
              <w:top w:val="single" w:color="auto" w:sz="4" w:space="0"/>
              <w:left w:val="single" w:color="auto" w:sz="4" w:space="0"/>
              <w:bottom w:val="single" w:color="auto" w:sz="4" w:space="0"/>
              <w:right w:val="single" w:color="auto" w:sz="4" w:space="0"/>
            </w:tcBorders>
          </w:tcPr>
          <w:p w:rsidRPr="006F3695" w:rsidR="007F71DD" w:rsidP="0000153B" w:rsidRDefault="007F71DD" w14:paraId="41CB678A" w14:textId="5836F2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51B06">
              <w:rPr>
                <w:rFonts w:asciiTheme="minorHAnsi" w:hAnsiTheme="minorHAnsi" w:cstheme="minorHAnsi"/>
                <w:bCs/>
              </w:rPr>
              <w:t>.1</w:t>
            </w:r>
            <w:r w:rsidR="00512F9B">
              <w:rPr>
                <w:rFonts w:asciiTheme="minorHAnsi" w:hAnsiTheme="minorHAnsi" w:cstheme="minorHAnsi"/>
                <w:bCs/>
              </w:rPr>
              <w:t>68</w:t>
            </w:r>
            <w:r w:rsidRPr="00851B06">
              <w:rPr>
                <w:rFonts w:asciiTheme="minorHAnsi" w:hAnsiTheme="minorHAnsi" w:cstheme="minorHAnsi"/>
                <w:bCs/>
              </w:rPr>
              <w:t xml:space="preserve"> hours (10 minutes)</w:t>
            </w:r>
          </w:p>
        </w:tc>
        <w:tc>
          <w:tcPr>
            <w:tcW w:w="673"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334FF2F9" w14:textId="57D913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w:t>
            </w:r>
            <w:r w:rsidR="00D11A90">
              <w:rPr>
                <w:rFonts w:asciiTheme="minorHAnsi" w:hAnsiTheme="minorHAnsi" w:cstheme="minorHAnsi"/>
                <w:bCs/>
              </w:rPr>
              <w:t>2</w:t>
            </w:r>
          </w:p>
        </w:tc>
        <w:tc>
          <w:tcPr>
            <w:tcW w:w="709" w:type="pct"/>
            <w:gridSpan w:val="2"/>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4AC32761" w14:textId="1ACFD2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49C9">
              <w:rPr>
                <w:rFonts w:asciiTheme="minorHAnsi" w:hAnsiTheme="minorHAnsi" w:cstheme="minorHAnsi"/>
                <w:bCs/>
              </w:rPr>
              <w:t>$39.49</w:t>
            </w:r>
          </w:p>
        </w:tc>
        <w:tc>
          <w:tcPr>
            <w:tcW w:w="666" w:type="pct"/>
            <w:tcBorders>
              <w:top w:val="single" w:color="auto" w:sz="4" w:space="0"/>
              <w:left w:val="single" w:color="auto" w:sz="4" w:space="0"/>
              <w:bottom w:val="single" w:color="auto" w:sz="4" w:space="0"/>
              <w:right w:val="single" w:color="auto" w:sz="4" w:space="0"/>
            </w:tcBorders>
            <w:vAlign w:val="center"/>
          </w:tcPr>
          <w:p w:rsidRPr="006F3695" w:rsidR="007F71DD" w:rsidP="005B705A" w:rsidRDefault="007D44A7" w14:paraId="3BCA8277" w14:textId="7AD2D1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EE5341">
              <w:rPr>
                <w:rFonts w:asciiTheme="minorHAnsi" w:hAnsiTheme="minorHAnsi" w:cstheme="minorHAnsi"/>
                <w:bCs/>
              </w:rPr>
              <w:t>053</w:t>
            </w:r>
          </w:p>
        </w:tc>
      </w:tr>
      <w:tr w:rsidRPr="006F3695" w:rsidR="006A111A" w:rsidTr="00905287" w14:paraId="2703D4A0" w14:textId="77777777">
        <w:tc>
          <w:tcPr>
            <w:tcW w:w="891"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0E72693F" w14:textId="7D155B7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rPr>
            </w:pPr>
            <w:r>
              <w:rPr>
                <w:rFonts w:asciiTheme="minorHAnsi" w:hAnsiTheme="minorHAnsi" w:cstheme="minorHAnsi"/>
                <w:bCs/>
              </w:rPr>
              <w:t>Instrument 7</w:t>
            </w:r>
            <w:r w:rsidR="006A111A">
              <w:rPr>
                <w:rFonts w:asciiTheme="minorHAnsi" w:hAnsiTheme="minorHAnsi" w:cstheme="minorHAnsi"/>
                <w:bCs/>
              </w:rPr>
              <w:t xml:space="preserve"> – Performance and accountability</w:t>
            </w:r>
          </w:p>
        </w:tc>
        <w:tc>
          <w:tcPr>
            <w:tcW w:w="681"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563C48FD" w14:textId="369A4F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310</w:t>
            </w:r>
          </w:p>
        </w:tc>
        <w:tc>
          <w:tcPr>
            <w:tcW w:w="674"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61C8E71A" w14:textId="58F142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1</w:t>
            </w:r>
          </w:p>
        </w:tc>
        <w:tc>
          <w:tcPr>
            <w:tcW w:w="706" w:type="pct"/>
            <w:tcBorders>
              <w:top w:val="single" w:color="auto" w:sz="4" w:space="0"/>
              <w:left w:val="single" w:color="auto" w:sz="4" w:space="0"/>
              <w:bottom w:val="single" w:color="auto" w:sz="4" w:space="0"/>
              <w:right w:val="single" w:color="auto" w:sz="4" w:space="0"/>
            </w:tcBorders>
          </w:tcPr>
          <w:p w:rsidRPr="006F3695" w:rsidR="007F71DD" w:rsidP="0000153B" w:rsidRDefault="007F71DD" w14:paraId="7356BE70" w14:textId="3EE6DD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851B06">
              <w:rPr>
                <w:rFonts w:asciiTheme="minorHAnsi" w:hAnsiTheme="minorHAnsi" w:cstheme="minorHAnsi"/>
                <w:bCs/>
              </w:rPr>
              <w:t>.1</w:t>
            </w:r>
            <w:r w:rsidR="00512F9B">
              <w:rPr>
                <w:rFonts w:asciiTheme="minorHAnsi" w:hAnsiTheme="minorHAnsi" w:cstheme="minorHAnsi"/>
                <w:bCs/>
              </w:rPr>
              <w:t>68</w:t>
            </w:r>
            <w:r w:rsidRPr="00851B06">
              <w:rPr>
                <w:rFonts w:asciiTheme="minorHAnsi" w:hAnsiTheme="minorHAnsi" w:cstheme="minorHAnsi"/>
                <w:bCs/>
              </w:rPr>
              <w:t xml:space="preserve"> hours (10 minutes)</w:t>
            </w:r>
          </w:p>
        </w:tc>
        <w:tc>
          <w:tcPr>
            <w:tcW w:w="673"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61D4C167" w14:textId="50D4A4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5</w:t>
            </w:r>
            <w:r w:rsidR="00D11A90">
              <w:rPr>
                <w:rFonts w:asciiTheme="minorHAnsi" w:hAnsiTheme="minorHAnsi" w:cstheme="minorHAnsi"/>
                <w:bCs/>
              </w:rPr>
              <w:t>2</w:t>
            </w:r>
          </w:p>
        </w:tc>
        <w:tc>
          <w:tcPr>
            <w:tcW w:w="704" w:type="pct"/>
            <w:tcBorders>
              <w:top w:val="single" w:color="auto" w:sz="4" w:space="0"/>
              <w:left w:val="single" w:color="auto" w:sz="4" w:space="0"/>
              <w:bottom w:val="single" w:color="auto" w:sz="4" w:space="0"/>
              <w:right w:val="single" w:color="auto" w:sz="4" w:space="0"/>
            </w:tcBorders>
            <w:vAlign w:val="center"/>
          </w:tcPr>
          <w:p w:rsidRPr="006F3695" w:rsidR="007F71DD" w:rsidP="0000153B" w:rsidRDefault="007F71DD" w14:paraId="0945BD72" w14:textId="31C4B0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3049C9">
              <w:rPr>
                <w:rFonts w:asciiTheme="minorHAnsi" w:hAnsiTheme="minorHAnsi" w:cstheme="minorHAnsi"/>
                <w:bCs/>
              </w:rPr>
              <w:t>$39.49</w:t>
            </w:r>
          </w:p>
        </w:tc>
        <w:tc>
          <w:tcPr>
            <w:tcW w:w="671" w:type="pct"/>
            <w:gridSpan w:val="2"/>
            <w:tcBorders>
              <w:top w:val="single" w:color="auto" w:sz="4" w:space="0"/>
              <w:left w:val="single" w:color="auto" w:sz="4" w:space="0"/>
              <w:bottom w:val="single" w:color="auto" w:sz="4" w:space="0"/>
              <w:right w:val="single" w:color="auto" w:sz="4" w:space="0"/>
            </w:tcBorders>
            <w:vAlign w:val="center"/>
          </w:tcPr>
          <w:p w:rsidRPr="006F3695" w:rsidR="007F71DD" w:rsidP="005B705A" w:rsidRDefault="007D44A7" w14:paraId="53816B72" w14:textId="04CECA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$2,</w:t>
            </w:r>
            <w:r w:rsidR="00EE5341">
              <w:rPr>
                <w:rFonts w:asciiTheme="minorHAnsi" w:hAnsiTheme="minorHAnsi" w:cstheme="minorHAnsi"/>
                <w:bCs/>
              </w:rPr>
              <w:t>053</w:t>
            </w:r>
          </w:p>
        </w:tc>
      </w:tr>
      <w:tr w:rsidRPr="006F3695" w:rsidR="00131704" w:rsidTr="006A111A" w14:paraId="5E151D92" w14:textId="77777777">
        <w:tc>
          <w:tcPr>
            <w:tcW w:w="891" w:type="pct"/>
            <w:tcBorders>
              <w:top w:val="single" w:color="auto" w:sz="4" w:space="0"/>
              <w:left w:val="single" w:color="auto" w:sz="4" w:space="0"/>
              <w:bottom w:val="single" w:color="auto" w:sz="4" w:space="0"/>
              <w:right w:val="single" w:color="auto" w:sz="4" w:space="0"/>
            </w:tcBorders>
            <w:vAlign w:val="center"/>
          </w:tcPr>
          <w:p w:rsidRPr="00905287" w:rsidR="00131704" w:rsidDel="006A111A" w:rsidP="00905287" w:rsidRDefault="00131704" w14:paraId="7F71E89C" w14:textId="45B2EE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rPr>
            </w:pPr>
            <w:r w:rsidRPr="00905287">
              <w:rPr>
                <w:rFonts w:asciiTheme="minorHAnsi" w:hAnsiTheme="minorHAnsi" w:cstheme="minorHAnsi"/>
                <w:bCs/>
              </w:rPr>
              <w:t xml:space="preserve">Totals: </w:t>
            </w:r>
          </w:p>
        </w:tc>
        <w:tc>
          <w:tcPr>
            <w:tcW w:w="681" w:type="pct"/>
            <w:tcBorders>
              <w:top w:val="single" w:color="auto" w:sz="4" w:space="0"/>
              <w:left w:val="single" w:color="auto" w:sz="4" w:space="0"/>
              <w:bottom w:val="single" w:color="auto" w:sz="4" w:space="0"/>
              <w:right w:val="single" w:color="auto" w:sz="4" w:space="0"/>
            </w:tcBorders>
            <w:vAlign w:val="center"/>
          </w:tcPr>
          <w:p w:rsidRPr="00905287" w:rsidR="00131704" w:rsidP="0000153B" w:rsidRDefault="00131704" w14:paraId="4FF5952B" w14:textId="56E1AD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5287">
              <w:rPr>
                <w:rFonts w:asciiTheme="minorHAnsi" w:hAnsiTheme="minorHAnsi" w:cstheme="minorHAnsi"/>
                <w:bCs/>
              </w:rPr>
              <w:t>310</w:t>
            </w:r>
          </w:p>
        </w:tc>
        <w:tc>
          <w:tcPr>
            <w:tcW w:w="674" w:type="pct"/>
            <w:tcBorders>
              <w:top w:val="single" w:color="auto" w:sz="4" w:space="0"/>
              <w:left w:val="single" w:color="auto" w:sz="4" w:space="0"/>
              <w:bottom w:val="single" w:color="auto" w:sz="4" w:space="0"/>
              <w:right w:val="single" w:color="auto" w:sz="4" w:space="0"/>
            </w:tcBorders>
            <w:vAlign w:val="center"/>
          </w:tcPr>
          <w:p w:rsidRPr="00905287" w:rsidR="00131704" w:rsidP="0000153B" w:rsidRDefault="006B1F50" w14:paraId="1B686D10" w14:textId="6BEC255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Pr>
                <w:rFonts w:asciiTheme="minorHAnsi" w:hAnsiTheme="minorHAnsi" w:cstheme="minorHAnsi"/>
                <w:bCs/>
              </w:rPr>
              <w:t>7</w:t>
            </w:r>
          </w:p>
        </w:tc>
        <w:tc>
          <w:tcPr>
            <w:tcW w:w="706" w:type="pct"/>
            <w:tcBorders>
              <w:top w:val="single" w:color="auto" w:sz="4" w:space="0"/>
              <w:left w:val="single" w:color="auto" w:sz="4" w:space="0"/>
              <w:bottom w:val="single" w:color="auto" w:sz="4" w:space="0"/>
              <w:right w:val="single" w:color="auto" w:sz="4" w:space="0"/>
            </w:tcBorders>
          </w:tcPr>
          <w:p w:rsidRPr="00905287" w:rsidR="00131704" w:rsidP="0000153B" w:rsidRDefault="004B13C5" w14:paraId="102CBB82" w14:textId="0FADFD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5287">
              <w:rPr>
                <w:rFonts w:asciiTheme="minorHAnsi" w:hAnsiTheme="minorHAnsi" w:cstheme="minorHAnsi"/>
                <w:bCs/>
              </w:rPr>
              <w:t>1.18 hours (</w:t>
            </w:r>
            <w:r w:rsidRPr="00905287" w:rsidR="00131704">
              <w:rPr>
                <w:rFonts w:asciiTheme="minorHAnsi" w:hAnsiTheme="minorHAnsi" w:cstheme="minorHAnsi"/>
                <w:bCs/>
              </w:rPr>
              <w:t>70 minutes</w:t>
            </w:r>
            <w:r w:rsidRPr="00905287">
              <w:rPr>
                <w:rFonts w:asciiTheme="minorHAnsi" w:hAnsiTheme="minorHAnsi" w:cstheme="minorHAnsi"/>
                <w:bCs/>
              </w:rPr>
              <w:t>)</w:t>
            </w:r>
          </w:p>
        </w:tc>
        <w:tc>
          <w:tcPr>
            <w:tcW w:w="673" w:type="pct"/>
            <w:tcBorders>
              <w:top w:val="single" w:color="auto" w:sz="4" w:space="0"/>
              <w:left w:val="single" w:color="auto" w:sz="4" w:space="0"/>
              <w:bottom w:val="single" w:color="auto" w:sz="4" w:space="0"/>
              <w:right w:val="single" w:color="auto" w:sz="4" w:space="0"/>
            </w:tcBorders>
            <w:vAlign w:val="center"/>
          </w:tcPr>
          <w:p w:rsidRPr="00905287" w:rsidR="00131704" w:rsidP="0000153B" w:rsidRDefault="004B13C5" w14:paraId="1F2222A6" w14:textId="0867D9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5287">
              <w:rPr>
                <w:rFonts w:asciiTheme="minorHAnsi" w:hAnsiTheme="minorHAnsi" w:cstheme="minorHAnsi"/>
                <w:bCs/>
              </w:rPr>
              <w:t>364</w:t>
            </w:r>
          </w:p>
        </w:tc>
        <w:tc>
          <w:tcPr>
            <w:tcW w:w="704" w:type="pct"/>
            <w:tcBorders>
              <w:top w:val="single" w:color="auto" w:sz="4" w:space="0"/>
              <w:left w:val="single" w:color="auto" w:sz="4" w:space="0"/>
              <w:bottom w:val="single" w:color="auto" w:sz="4" w:space="0"/>
              <w:right w:val="single" w:color="auto" w:sz="4" w:space="0"/>
            </w:tcBorders>
            <w:vAlign w:val="center"/>
          </w:tcPr>
          <w:p w:rsidRPr="00905287" w:rsidR="00131704" w:rsidP="0000153B" w:rsidRDefault="00131704" w14:paraId="7B980B8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p>
        </w:tc>
        <w:tc>
          <w:tcPr>
            <w:tcW w:w="671" w:type="pct"/>
            <w:gridSpan w:val="2"/>
            <w:tcBorders>
              <w:top w:val="single" w:color="auto" w:sz="4" w:space="0"/>
              <w:left w:val="single" w:color="auto" w:sz="4" w:space="0"/>
              <w:bottom w:val="single" w:color="auto" w:sz="4" w:space="0"/>
              <w:right w:val="single" w:color="auto" w:sz="4" w:space="0"/>
            </w:tcBorders>
            <w:vAlign w:val="center"/>
          </w:tcPr>
          <w:p w:rsidRPr="00905287" w:rsidR="00131704" w:rsidP="005B705A" w:rsidRDefault="004B13C5" w14:paraId="12FF0FFD" w14:textId="758D9D1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cstheme="minorHAnsi"/>
                <w:bCs/>
              </w:rPr>
            </w:pPr>
            <w:r w:rsidRPr="00905287">
              <w:rPr>
                <w:rFonts w:asciiTheme="minorHAnsi" w:hAnsiTheme="minorHAnsi" w:cstheme="minorHAnsi"/>
                <w:bCs/>
              </w:rPr>
              <w:t>$14,371</w:t>
            </w:r>
          </w:p>
        </w:tc>
      </w:tr>
    </w:tbl>
    <w:p w:rsidR="000D7D44" w:rsidP="00373D2F" w:rsidRDefault="000D7D44" w14:paraId="0FDEB9FD" w14:textId="2F2BD974">
      <w:pPr>
        <w:spacing w:after="0" w:line="240" w:lineRule="auto"/>
      </w:pPr>
    </w:p>
    <w:p w:rsidR="001F0446" w:rsidP="00373D2F" w:rsidRDefault="001F0446" w14:paraId="4041F8A1" w14:textId="627BEA9A">
      <w:pPr>
        <w:spacing w:after="0" w:line="240" w:lineRule="auto"/>
      </w:pPr>
    </w:p>
    <w:p w:rsidR="00373D2F" w:rsidP="0031385F" w:rsidRDefault="00B23277" w14:paraId="0FF19BD8" w14:textId="6DDBC5C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577243" w:rsidP="00577243" w:rsidRDefault="0031385F" w14:paraId="262B006D" w14:textId="0ED7B865">
      <w:pPr>
        <w:autoSpaceDE w:val="0"/>
        <w:autoSpaceDN w:val="0"/>
        <w:adjustRightInd w:val="0"/>
        <w:spacing w:after="0" w:line="240" w:lineRule="auto"/>
        <w:rPr>
          <w:rFonts w:cstheme="minorHAnsi"/>
        </w:rPr>
      </w:pPr>
      <w:r>
        <w:rPr>
          <w:rFonts w:cstheme="minorHAnsi"/>
        </w:rPr>
        <w:t>There are no additional costs to respondents.</w:t>
      </w:r>
    </w:p>
    <w:p w:rsidRPr="000D4E9A" w:rsidR="00577243" w:rsidP="00577243" w:rsidRDefault="00577243" w14:paraId="456CA4E3" w14:textId="77777777">
      <w:pPr>
        <w:autoSpaceDE w:val="0"/>
        <w:autoSpaceDN w:val="0"/>
        <w:adjustRightInd w:val="0"/>
        <w:spacing w:after="0" w:line="240" w:lineRule="auto"/>
        <w:rPr>
          <w:rFonts w:cstheme="minorHAnsi"/>
        </w:rPr>
      </w:pPr>
      <w:bookmarkStart w:name="_GoBack" w:id="0"/>
      <w:bookmarkEnd w:id="0"/>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B13DC4" w:rsidRDefault="00E60F05" w14:paraId="7ED67F4E" w14:textId="617ADDAE">
      <w:r>
        <w:t xml:space="preserve">The estimated costs in the table below were calculated using the </w:t>
      </w:r>
      <w:r w:rsidR="000D3E79">
        <w:t xml:space="preserve">hourly rate of Mathematica staff involved in instrument development, </w:t>
      </w:r>
      <w:proofErr w:type="gramStart"/>
      <w:r w:rsidR="000D3E79">
        <w:t>field work</w:t>
      </w:r>
      <w:proofErr w:type="gramEnd"/>
      <w:r w:rsidR="000D3E79">
        <w:t>, and publications</w:t>
      </w:r>
      <w:r w:rsidR="00D43228">
        <w:t xml:space="preserve"> for </w:t>
      </w:r>
      <w:r w:rsidR="00EF14EE">
        <w:t>Project SPARK</w:t>
      </w:r>
      <w:r w:rsidR="00D43228">
        <w:t xml:space="preserve"> and </w:t>
      </w:r>
      <w:r w:rsidR="005D291E">
        <w:t xml:space="preserve">a level of effort estimated from </w:t>
      </w:r>
      <w:r w:rsidR="005F4492">
        <w:t>similar tasks on other Mathematica research contracts.</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FB04F5"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FB04F5" w:rsidRDefault="00B13DC4" w14:paraId="4E01E280" w14:textId="77777777">
            <w:pPr>
              <w:rPr>
                <w:b/>
                <w:bCs/>
                <w:sz w:val="20"/>
              </w:rPr>
            </w:pPr>
            <w:r w:rsidRPr="00B13297">
              <w:rPr>
                <w:b/>
                <w:bCs/>
                <w:sz w:val="20"/>
              </w:rPr>
              <w:lastRenderedPageBreak/>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FB04F5" w:rsidRDefault="00B13DC4" w14:paraId="395B2B42" w14:textId="77777777">
            <w:pPr>
              <w:jc w:val="center"/>
              <w:rPr>
                <w:b/>
                <w:bCs/>
                <w:sz w:val="20"/>
              </w:rPr>
            </w:pPr>
            <w:r w:rsidRPr="00B13297">
              <w:rPr>
                <w:b/>
                <w:bCs/>
                <w:sz w:val="20"/>
              </w:rPr>
              <w:t>Estimated Costs</w:t>
            </w:r>
          </w:p>
        </w:tc>
      </w:tr>
      <w:tr w:rsidRPr="00B13297"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11F7276F" w14:textId="37BA8D37">
            <w:pPr>
              <w:spacing w:after="0"/>
              <w:jc w:val="center"/>
              <w:rPr>
                <w:sz w:val="20"/>
              </w:rPr>
            </w:pPr>
            <w:r w:rsidRPr="00B13297">
              <w:rPr>
                <w:sz w:val="20"/>
              </w:rPr>
              <w:t>$</w:t>
            </w:r>
            <w:r w:rsidR="004E64FF">
              <w:rPr>
                <w:sz w:val="20"/>
              </w:rPr>
              <w:t>5,</w:t>
            </w:r>
            <w:r w:rsidR="00615126">
              <w:rPr>
                <w:sz w:val="20"/>
              </w:rPr>
              <w:t>2</w:t>
            </w:r>
            <w:r w:rsidR="00BA73A7">
              <w:rPr>
                <w:sz w:val="20"/>
              </w:rPr>
              <w:t>36</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B13297" w:rsidR="006A5D3C" w:rsidP="006A5D3C" w:rsidRDefault="00CB4358" w14:paraId="33786520" w14:textId="14824685">
            <w:pPr>
              <w:spacing w:after="0"/>
              <w:jc w:val="center"/>
              <w:rPr>
                <w:sz w:val="20"/>
              </w:rPr>
            </w:pPr>
            <w:r w:rsidRPr="00B13297">
              <w:rPr>
                <w:sz w:val="20"/>
              </w:rPr>
              <w:t>$</w:t>
            </w:r>
            <w:r w:rsidR="00A762AD">
              <w:rPr>
                <w:sz w:val="20"/>
              </w:rPr>
              <w:t>6,481</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3B74186B">
            <w:pPr>
              <w:spacing w:after="0"/>
              <w:jc w:val="center"/>
              <w:rPr>
                <w:sz w:val="20"/>
              </w:rPr>
            </w:pPr>
            <w:r w:rsidRPr="00B13297">
              <w:rPr>
                <w:sz w:val="20"/>
              </w:rPr>
              <w:t>$</w:t>
            </w:r>
            <w:r w:rsidR="00615126">
              <w:rPr>
                <w:sz w:val="20"/>
              </w:rPr>
              <w:t>2,8</w:t>
            </w:r>
            <w:r w:rsidR="004B4A39">
              <w:rPr>
                <w:sz w:val="20"/>
              </w:rPr>
              <w:t>38</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FB4C72" w:rsidRDefault="00CB4358" w14:paraId="108A5BAF" w14:textId="29B9D668">
            <w:pPr>
              <w:spacing w:after="0"/>
              <w:rPr>
                <w:rFonts w:ascii="Calibri" w:hAnsi="Calibri" w:eastAsia="Calibri" w:cs="Calibri"/>
                <w:b/>
                <w:bCs/>
                <w:sz w:val="20"/>
              </w:rPr>
            </w:pPr>
            <w:r w:rsidRPr="00B13297">
              <w:rPr>
                <w:b/>
                <w:color w:val="000000"/>
                <w:sz w:val="20"/>
              </w:rPr>
              <w:t>Total</w:t>
            </w:r>
            <w:r w:rsidR="004B2432">
              <w:rPr>
                <w:b/>
                <w:color w:val="000000"/>
                <w:sz w:val="20"/>
              </w:rPr>
              <w:t>/annual</w:t>
            </w:r>
            <w:r w:rsidRPr="00B13297">
              <w:rPr>
                <w:b/>
                <w:color w:val="000000"/>
                <w:sz w:val="20"/>
              </w:rPr>
              <w:t xml:space="preserve">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26EBFD7A" w14:textId="64D82020">
            <w:pPr>
              <w:spacing w:after="0"/>
              <w:jc w:val="center"/>
              <w:rPr>
                <w:b/>
                <w:bCs/>
                <w:sz w:val="20"/>
              </w:rPr>
            </w:pPr>
            <w:r w:rsidRPr="00B13297">
              <w:rPr>
                <w:sz w:val="20"/>
              </w:rPr>
              <w:t>$</w:t>
            </w:r>
            <w:r w:rsidR="000B26BF">
              <w:rPr>
                <w:sz w:val="20"/>
              </w:rPr>
              <w:t>1</w:t>
            </w:r>
            <w:r w:rsidR="00A762AD">
              <w:rPr>
                <w:sz w:val="20"/>
              </w:rPr>
              <w:t>4,555</w:t>
            </w:r>
          </w:p>
        </w:tc>
      </w:tr>
    </w:tbl>
    <w:p w:rsidRPr="001E3F6B" w:rsidR="00B13DC4" w:rsidP="00B13DC4" w:rsidRDefault="00B13DC4" w14:paraId="16602EA3" w14:textId="77777777">
      <w:pPr>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A762AD" w:rsidR="0068383E" w:rsidP="00A762AD" w:rsidRDefault="00014EDC" w14:paraId="67DF3E79" w14:textId="52555439">
      <w:r w:rsidRPr="00796A3A">
        <w:t xml:space="preserve">This is for an individual information collection under the umbrella formative generic clearance </w:t>
      </w:r>
      <w:r w:rsidRPr="00796A3A" w:rsidR="00533A12">
        <w:t>for program support (0970-0531)</w:t>
      </w:r>
      <w:r w:rsidRPr="00796A3A">
        <w:t>.</w:t>
      </w: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tbl>
      <w:tblPr>
        <w:tblW w:w="0" w:type="auto"/>
        <w:tblCellMar>
          <w:left w:w="0" w:type="dxa"/>
          <w:right w:w="0" w:type="dxa"/>
        </w:tblCellMar>
        <w:tblLook w:val="04A0" w:firstRow="1" w:lastRow="0" w:firstColumn="1" w:lastColumn="0" w:noHBand="0" w:noVBand="1"/>
      </w:tblPr>
      <w:tblGrid>
        <w:gridCol w:w="4878"/>
        <w:gridCol w:w="3752"/>
      </w:tblGrid>
      <w:tr w:rsidRPr="00B13297" w:rsidR="00AB1B85" w:rsidTr="00B17C66" w14:paraId="501C4613"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AB1B85" w:rsidP="00FB04F5" w:rsidRDefault="00AB1B85" w14:paraId="4187FDD9" w14:textId="5C9AEEB7">
            <w:pPr>
              <w:rPr>
                <w:b/>
                <w:bCs/>
                <w:sz w:val="20"/>
              </w:rPr>
            </w:pPr>
            <w:r>
              <w:rPr>
                <w:b/>
                <w:bCs/>
                <w:sz w:val="20"/>
              </w:rPr>
              <w:t>Activity</w:t>
            </w:r>
          </w:p>
        </w:tc>
        <w:tc>
          <w:tcPr>
            <w:tcW w:w="3752"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AB1B85" w:rsidP="00FB04F5" w:rsidRDefault="00AB1B85" w14:paraId="19223371" w14:textId="4A603245">
            <w:pPr>
              <w:jc w:val="center"/>
              <w:rPr>
                <w:b/>
                <w:bCs/>
                <w:sz w:val="20"/>
              </w:rPr>
            </w:pPr>
            <w:r>
              <w:rPr>
                <w:b/>
                <w:bCs/>
                <w:sz w:val="20"/>
              </w:rPr>
              <w:t>Anticipated timeline</w:t>
            </w:r>
          </w:p>
        </w:tc>
      </w:tr>
      <w:tr w:rsidRPr="00B13297" w:rsidR="00AB1B85" w:rsidTr="00B17C66" w14:paraId="5E03E07D"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B13297" w:rsidR="00AB1B85" w:rsidP="00FB04F5" w:rsidRDefault="000C754B" w14:paraId="67B92071" w14:textId="51419F0F">
            <w:pPr>
              <w:spacing w:after="0"/>
              <w:rPr>
                <w:sz w:val="20"/>
              </w:rPr>
            </w:pPr>
            <w:r>
              <w:rPr>
                <w:sz w:val="20"/>
              </w:rPr>
              <w:t>Data collection</w:t>
            </w:r>
          </w:p>
        </w:tc>
        <w:tc>
          <w:tcPr>
            <w:tcW w:w="3752" w:type="dxa"/>
            <w:tcBorders>
              <w:top w:val="nil"/>
              <w:left w:val="nil"/>
              <w:bottom w:val="single" w:color="auto" w:sz="8" w:space="0"/>
              <w:right w:val="single" w:color="auto" w:sz="8" w:space="0"/>
            </w:tcBorders>
            <w:tcMar>
              <w:top w:w="0" w:type="dxa"/>
              <w:left w:w="108" w:type="dxa"/>
              <w:bottom w:w="0" w:type="dxa"/>
              <w:right w:w="108" w:type="dxa"/>
            </w:tcMar>
            <w:vAlign w:val="center"/>
          </w:tcPr>
          <w:p w:rsidRPr="00B13297" w:rsidR="00AB1B85" w:rsidP="00FB04F5" w:rsidRDefault="00112BA6" w14:paraId="441E6B36" w14:textId="1E98F25B">
            <w:pPr>
              <w:spacing w:after="0"/>
              <w:jc w:val="center"/>
              <w:rPr>
                <w:sz w:val="20"/>
              </w:rPr>
            </w:pPr>
            <w:r>
              <w:rPr>
                <w:sz w:val="20"/>
              </w:rPr>
              <w:t>Over the course of the t</w:t>
            </w:r>
            <w:r w:rsidR="004B13C5">
              <w:rPr>
                <w:sz w:val="20"/>
              </w:rPr>
              <w:t>wo months following OMB approval</w:t>
            </w:r>
          </w:p>
        </w:tc>
      </w:tr>
      <w:tr w:rsidRPr="00B13297" w:rsidR="00AB1B85" w:rsidTr="00B17C66" w14:paraId="3555C147"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rsidRPr="00B13297" w:rsidR="00AB1B85" w:rsidP="00FB04F5" w:rsidRDefault="008558B6" w14:paraId="55C80E80" w14:textId="1C9EF835">
            <w:pPr>
              <w:spacing w:after="0"/>
              <w:rPr>
                <w:rFonts w:ascii="Calibri" w:hAnsi="Calibri" w:eastAsia="Calibri" w:cs="Calibri"/>
                <w:sz w:val="20"/>
              </w:rPr>
            </w:pPr>
            <w:r>
              <w:rPr>
                <w:rFonts w:ascii="Calibri" w:hAnsi="Calibri" w:eastAsia="Calibri" w:cs="Calibri"/>
                <w:sz w:val="20"/>
              </w:rPr>
              <w:t>Internal dissemination to OPRE</w:t>
            </w:r>
            <w:r w:rsidR="00482B5E">
              <w:rPr>
                <w:rFonts w:ascii="Calibri" w:hAnsi="Calibri" w:eastAsia="Calibri" w:cs="Calibri"/>
                <w:sz w:val="20"/>
              </w:rPr>
              <w:t xml:space="preserve"> (regular updates)</w:t>
            </w:r>
          </w:p>
        </w:tc>
        <w:tc>
          <w:tcPr>
            <w:tcW w:w="3752" w:type="dxa"/>
            <w:tcBorders>
              <w:top w:val="nil"/>
              <w:left w:val="nil"/>
              <w:bottom w:val="single" w:color="auto" w:sz="8" w:space="0"/>
              <w:right w:val="single" w:color="auto" w:sz="8" w:space="0"/>
            </w:tcBorders>
            <w:tcMar>
              <w:top w:w="0" w:type="dxa"/>
              <w:left w:w="108" w:type="dxa"/>
              <w:bottom w:w="0" w:type="dxa"/>
              <w:right w:w="108" w:type="dxa"/>
            </w:tcMar>
            <w:vAlign w:val="center"/>
          </w:tcPr>
          <w:p w:rsidRPr="00B13297" w:rsidR="00AB1B85" w:rsidP="00FB04F5" w:rsidRDefault="00112BA6" w14:paraId="76E11E56" w14:textId="5B7B9656">
            <w:pPr>
              <w:spacing w:after="0"/>
              <w:jc w:val="center"/>
              <w:rPr>
                <w:sz w:val="20"/>
              </w:rPr>
            </w:pPr>
            <w:r>
              <w:rPr>
                <w:sz w:val="20"/>
              </w:rPr>
              <w:t>Over the course of the t</w:t>
            </w:r>
            <w:r w:rsidR="004B13C5">
              <w:rPr>
                <w:sz w:val="20"/>
              </w:rPr>
              <w:t>hree months following OMB approval</w:t>
            </w:r>
          </w:p>
        </w:tc>
      </w:tr>
    </w:tbl>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13297" w:rsidRDefault="00CB1F9B" w14:paraId="1E574BF6" w14:textId="46F38EE4">
      <w:r w:rsidRPr="00CB1F9B">
        <w:t>No exceptions are necessary for this information collection.</w:t>
      </w:r>
      <w:r w:rsidRPr="00CB1F9B">
        <w:tab/>
      </w:r>
    </w:p>
    <w:p w:rsidR="00306028" w:rsidP="00306028" w:rsidRDefault="00306028" w14:paraId="503603E8" w14:textId="77777777">
      <w:pPr>
        <w:spacing w:after="0" w:line="240" w:lineRule="auto"/>
        <w:rPr>
          <w:b/>
        </w:rPr>
      </w:pPr>
      <w:r>
        <w:rPr>
          <w:b/>
        </w:rPr>
        <w:t>Attachments</w:t>
      </w:r>
    </w:p>
    <w:p w:rsidR="00306028" w:rsidP="00B13297" w:rsidRDefault="00306028" w14:paraId="08BDA7B5" w14:textId="335A16D5"/>
    <w:p w:rsidR="00CA135E" w:rsidP="00B609B5" w:rsidRDefault="00CA135E" w14:paraId="222AB0CA" w14:textId="5F7F2A75">
      <w:r>
        <w:t xml:space="preserve">Appendix A: </w:t>
      </w:r>
      <w:r w:rsidR="006F2E77">
        <w:t xml:space="preserve">Instrument 1 </w:t>
      </w:r>
      <w:r w:rsidR="00491422">
        <w:t>–</w:t>
      </w:r>
      <w:r w:rsidR="006F2E77">
        <w:t xml:space="preserve"> Safety</w:t>
      </w:r>
    </w:p>
    <w:p w:rsidR="00CA135E" w:rsidRDefault="00CA135E" w14:paraId="5C8BA812" w14:textId="794647CE">
      <w:r>
        <w:t>Appendix B</w:t>
      </w:r>
      <w:r w:rsidR="006F2E77">
        <w:t xml:space="preserve">: Instrument 2 – </w:t>
      </w:r>
      <w:r w:rsidR="007C0D79">
        <w:t>Approaches to</w:t>
      </w:r>
      <w:r w:rsidR="006F2E77">
        <w:t xml:space="preserve"> serving customers</w:t>
      </w:r>
    </w:p>
    <w:p w:rsidR="00CA135E" w:rsidRDefault="00CA135E" w14:paraId="73A979BD" w14:textId="2C08463D">
      <w:r>
        <w:t>Appendix C</w:t>
      </w:r>
      <w:r w:rsidR="006F2E77">
        <w:t>: Instrument 3 – General wellbeing</w:t>
      </w:r>
    </w:p>
    <w:p w:rsidR="00CA135E" w:rsidRDefault="00CA135E" w14:paraId="5FF3B64D" w14:textId="257F7D73">
      <w:r>
        <w:t>Appendix D</w:t>
      </w:r>
      <w:r w:rsidR="006F2E77">
        <w:t xml:space="preserve">: Instrument 4 </w:t>
      </w:r>
      <w:r w:rsidR="006E64AB">
        <w:t>–</w:t>
      </w:r>
      <w:r w:rsidR="006F2E77">
        <w:t xml:space="preserve"> </w:t>
      </w:r>
      <w:r w:rsidR="006E64AB">
        <w:t>Engaging with coworkers remotely</w:t>
      </w:r>
    </w:p>
    <w:p w:rsidR="00CA135E" w:rsidRDefault="00CA135E" w14:paraId="3BA4F9E0" w14:textId="3A036E67">
      <w:r>
        <w:t>Appendix E</w:t>
      </w:r>
      <w:r w:rsidR="006E64AB">
        <w:t>: Instrument 5 – Remote services for customers</w:t>
      </w:r>
    </w:p>
    <w:p w:rsidR="00CA135E" w:rsidRDefault="00CA135E" w14:paraId="786D32C2" w14:textId="69EE80E3">
      <w:r>
        <w:t>Appendix F</w:t>
      </w:r>
      <w:r w:rsidR="006E64AB">
        <w:t>: Instrument 6 – Access to and use of technology</w:t>
      </w:r>
    </w:p>
    <w:p w:rsidR="00CA135E" w:rsidRDefault="00CA135E" w14:paraId="208ECF76" w14:textId="3159E20F">
      <w:r>
        <w:t>Appendix G</w:t>
      </w:r>
      <w:r w:rsidR="006E64AB">
        <w:t>: Instrument 7 – Performance and accountability</w:t>
      </w:r>
    </w:p>
    <w:p w:rsidR="00D6274C" w:rsidP="00B13297" w:rsidRDefault="00D6274C" w14:paraId="05DDF13B" w14:textId="3EE2AA01">
      <w:r>
        <w:t xml:space="preserve">Appendix </w:t>
      </w:r>
      <w:r w:rsidR="00491422">
        <w:t>H</w:t>
      </w:r>
      <w:r>
        <w:t>: IRB Determination</w:t>
      </w:r>
    </w:p>
    <w:p w:rsidR="00DD2A4D" w:rsidP="00B13297" w:rsidRDefault="00DD2A4D" w14:paraId="18A0C5F4" w14:textId="1A33C61A">
      <w:r>
        <w:t xml:space="preserve">Appendix I: Proposed cover email </w:t>
      </w:r>
      <w:r w:rsidR="001D6B9F">
        <w:t>to respondents</w:t>
      </w:r>
    </w:p>
    <w:p w:rsidR="00845678" w:rsidP="00B13297" w:rsidRDefault="00845678" w14:paraId="771DF6F7" w14:textId="77777777">
      <w:pPr>
        <w:rPr>
          <w:b/>
          <w:bCs/>
        </w:rPr>
      </w:pPr>
    </w:p>
    <w:p w:rsidR="00DC2601" w:rsidP="00B13297" w:rsidRDefault="00DC2601" w14:paraId="0248F128" w14:textId="1FFAE488">
      <w:r>
        <w:rPr>
          <w:b/>
          <w:bCs/>
        </w:rPr>
        <w:lastRenderedPageBreak/>
        <w:t>References</w:t>
      </w:r>
    </w:p>
    <w:p w:rsidR="00DC2601" w:rsidP="00DC2601" w:rsidRDefault="00DC2601" w14:paraId="6BECA570" w14:textId="63908E78">
      <w:pPr>
        <w:pStyle w:val="References"/>
        <w:rPr>
          <w:rFonts w:asciiTheme="minorHAnsi" w:hAnsiTheme="minorHAnsi" w:cstheme="minorHAnsi"/>
          <w:sz w:val="22"/>
          <w:szCs w:val="22"/>
        </w:rPr>
      </w:pPr>
      <w:bookmarkStart w:name="_Hlk34747203" w:id="1"/>
      <w:r w:rsidRPr="00C663EE">
        <w:rPr>
          <w:rFonts w:asciiTheme="minorHAnsi" w:hAnsiTheme="minorHAnsi" w:cstheme="minorHAnsi"/>
          <w:sz w:val="22"/>
          <w:szCs w:val="22"/>
        </w:rPr>
        <w:t>Bureau of Labor Statistics. “</w:t>
      </w:r>
      <w:r w:rsidRPr="002C0B95">
        <w:rPr>
          <w:rFonts w:asciiTheme="minorHAnsi" w:hAnsiTheme="minorHAnsi" w:cstheme="minorHAnsi"/>
          <w:sz w:val="22"/>
          <w:szCs w:val="22"/>
        </w:rPr>
        <w:t>Labor Force Statistics from the Current Population Survey</w:t>
      </w:r>
      <w:r>
        <w:rPr>
          <w:rFonts w:asciiTheme="minorHAnsi" w:hAnsiTheme="minorHAnsi" w:cstheme="minorHAnsi"/>
          <w:sz w:val="22"/>
          <w:szCs w:val="22"/>
        </w:rPr>
        <w:t>.</w:t>
      </w:r>
      <w:r w:rsidRPr="00334F14">
        <w:rPr>
          <w:rFonts w:asciiTheme="minorHAnsi" w:hAnsiTheme="minorHAnsi" w:cstheme="minorHAnsi"/>
          <w:sz w:val="22"/>
          <w:szCs w:val="22"/>
        </w:rPr>
        <w:t xml:space="preserve">” </w:t>
      </w:r>
      <w:r w:rsidRPr="00C663EE">
        <w:rPr>
          <w:rFonts w:asciiTheme="minorHAnsi" w:hAnsiTheme="minorHAnsi" w:cstheme="minorHAnsi"/>
          <w:sz w:val="22"/>
          <w:szCs w:val="22"/>
        </w:rPr>
        <w:t xml:space="preserve">Washington, DC: Bureau of Labor </w:t>
      </w:r>
      <w:r w:rsidRPr="002C0B95">
        <w:rPr>
          <w:rFonts w:asciiTheme="minorHAnsi" w:hAnsiTheme="minorHAnsi" w:cstheme="minorHAnsi"/>
          <w:sz w:val="22"/>
          <w:szCs w:val="22"/>
        </w:rPr>
        <w:t>Statistics. Available</w:t>
      </w:r>
      <w:r>
        <w:rPr>
          <w:rFonts w:asciiTheme="minorHAnsi" w:hAnsiTheme="minorHAnsi" w:cstheme="minorHAnsi"/>
          <w:sz w:val="22"/>
          <w:szCs w:val="22"/>
        </w:rPr>
        <w:t xml:space="preserve"> at </w:t>
      </w:r>
      <w:hyperlink w:history="1" r:id="rId11">
        <w:r w:rsidRPr="003314DF">
          <w:rPr>
            <w:rStyle w:val="Hyperlink"/>
            <w:rFonts w:asciiTheme="minorHAnsi" w:hAnsiTheme="minorHAnsi" w:cstheme="minorHAnsi"/>
            <w:sz w:val="22"/>
            <w:szCs w:val="22"/>
          </w:rPr>
          <w:t>https://www.bls.gov/cps/earnings.htm</w:t>
        </w:r>
      </w:hyperlink>
      <w:r>
        <w:rPr>
          <w:rFonts w:asciiTheme="minorHAnsi" w:hAnsiTheme="minorHAnsi" w:cstheme="minorHAnsi"/>
          <w:sz w:val="22"/>
          <w:szCs w:val="22"/>
        </w:rPr>
        <w:t xml:space="preserve">. Accessed February 20, 2020. </w:t>
      </w:r>
    </w:p>
    <w:bookmarkEnd w:id="1"/>
    <w:p w:rsidRPr="004C1215" w:rsidR="004C1215" w:rsidP="004C1215" w:rsidRDefault="004C1215" w14:paraId="0D6B2430" w14:textId="53E00F8C">
      <w:pPr>
        <w:ind w:left="450" w:hanging="450"/>
        <w:rPr>
          <w:rFonts w:eastAsia="Times New Roman" w:cstheme="minorHAnsi"/>
        </w:rPr>
      </w:pPr>
      <w:proofErr w:type="spellStart"/>
      <w:r w:rsidRPr="004C1215">
        <w:rPr>
          <w:rFonts w:eastAsia="Times New Roman" w:cstheme="minorHAnsi"/>
        </w:rPr>
        <w:t>Derr</w:t>
      </w:r>
      <w:proofErr w:type="spellEnd"/>
      <w:r w:rsidRPr="004C1215">
        <w:rPr>
          <w:rFonts w:eastAsia="Times New Roman" w:cstheme="minorHAnsi"/>
        </w:rPr>
        <w:t xml:space="preserve">, Michelle, Ann Person, and Jonathan </w:t>
      </w:r>
      <w:proofErr w:type="spellStart"/>
      <w:r w:rsidRPr="004C1215">
        <w:rPr>
          <w:rFonts w:eastAsia="Times New Roman" w:cstheme="minorHAnsi"/>
        </w:rPr>
        <w:t>McCay</w:t>
      </w:r>
      <w:proofErr w:type="spellEnd"/>
      <w:r w:rsidRPr="004C1215">
        <w:rPr>
          <w:rFonts w:eastAsia="Times New Roman" w:cstheme="minorHAnsi"/>
        </w:rPr>
        <w:t xml:space="preserve">. “Learn, Innovate, </w:t>
      </w:r>
      <w:proofErr w:type="gramStart"/>
      <w:r w:rsidRPr="004C1215">
        <w:rPr>
          <w:rFonts w:eastAsia="Times New Roman" w:cstheme="minorHAnsi"/>
        </w:rPr>
        <w:t>Improve</w:t>
      </w:r>
      <w:proofErr w:type="gramEnd"/>
      <w:r w:rsidRPr="004C1215">
        <w:rPr>
          <w:rFonts w:eastAsia="Times New Roman" w:cstheme="minorHAnsi"/>
        </w:rPr>
        <w:t xml:space="preserve"> (LI</w:t>
      </w:r>
      <w:r w:rsidRPr="004C1215">
        <w:rPr>
          <w:rFonts w:eastAsia="Times New Roman" w:cstheme="minorHAnsi"/>
          <w:vertAlign w:val="superscript"/>
        </w:rPr>
        <w:t>2</w:t>
      </w:r>
      <w:r w:rsidRPr="004C1215">
        <w:rPr>
          <w:rFonts w:eastAsia="Times New Roman" w:cstheme="minorHAnsi"/>
        </w:rPr>
        <w:t>): Enhancing Programs and Improving Lives.” OPRE report 2017-108. Washington, DC: U.S. Department of Health and Human Services, Administration for Children and Families, Office of Planning, Research and Evaluation, December 2017.</w:t>
      </w:r>
      <w:r>
        <w:rPr>
          <w:rFonts w:eastAsia="Times New Roman" w:cstheme="minorHAnsi"/>
        </w:rPr>
        <w:t xml:space="preserve"> Available at </w:t>
      </w:r>
      <w:hyperlink w:history="1" r:id="rId12">
        <w:r w:rsidRPr="006E75D7">
          <w:rPr>
            <w:rStyle w:val="Hyperlink"/>
            <w:rFonts w:eastAsia="Times New Roman" w:cstheme="minorHAnsi"/>
          </w:rPr>
          <w:t>https://www.acf.hhs.gov/opre/resource/learn-innovate-improve-li2-enhancing-programs-and-improving-lives</w:t>
        </w:r>
      </w:hyperlink>
      <w:r>
        <w:rPr>
          <w:rFonts w:eastAsia="Times New Roman" w:cstheme="minorHAnsi"/>
        </w:rPr>
        <w:t>.</w:t>
      </w:r>
    </w:p>
    <w:p w:rsidRPr="00DC2601" w:rsidR="00DC2601" w:rsidP="00B13297" w:rsidRDefault="00DC2601" w14:paraId="0D009F51" w14:textId="77777777"/>
    <w:sectPr w:rsidRPr="00DC2601" w:rsidR="00DC2601" w:rsidSect="00C91C7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655E1" w14:textId="77777777" w:rsidR="001A4B60" w:rsidRDefault="001A4B60" w:rsidP="0004063C">
      <w:pPr>
        <w:spacing w:after="0" w:line="240" w:lineRule="auto"/>
      </w:pPr>
      <w:r>
        <w:separator/>
      </w:r>
    </w:p>
  </w:endnote>
  <w:endnote w:type="continuationSeparator" w:id="0">
    <w:p w14:paraId="661D1EB8" w14:textId="77777777" w:rsidR="001A4B60" w:rsidRDefault="001A4B60"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0B070E84" w:rsidR="00C64201" w:rsidRDefault="00C64201">
        <w:pPr>
          <w:pStyle w:val="Footer"/>
          <w:jc w:val="right"/>
        </w:pPr>
        <w:r>
          <w:fldChar w:fldCharType="begin"/>
        </w:r>
        <w:r>
          <w:instrText xml:space="preserve"> PAGE   \* MERGEFORMAT </w:instrText>
        </w:r>
        <w:r>
          <w:fldChar w:fldCharType="separate"/>
        </w:r>
        <w:r w:rsidR="006B1F50">
          <w:rPr>
            <w:noProof/>
          </w:rPr>
          <w:t>11</w:t>
        </w:r>
        <w:r>
          <w:rPr>
            <w:noProof/>
          </w:rPr>
          <w:fldChar w:fldCharType="end"/>
        </w:r>
      </w:p>
    </w:sdtContent>
  </w:sdt>
  <w:p w14:paraId="04723F22" w14:textId="77777777" w:rsidR="00C64201" w:rsidRDefault="00C64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FF54E" w14:textId="77777777" w:rsidR="001A4B60" w:rsidRDefault="001A4B60" w:rsidP="0004063C">
      <w:pPr>
        <w:spacing w:after="0" w:line="240" w:lineRule="auto"/>
      </w:pPr>
      <w:r>
        <w:separator/>
      </w:r>
    </w:p>
  </w:footnote>
  <w:footnote w:type="continuationSeparator" w:id="0">
    <w:p w14:paraId="2A6DE9C6" w14:textId="77777777" w:rsidR="001A4B60" w:rsidRDefault="001A4B60" w:rsidP="0004063C">
      <w:pPr>
        <w:spacing w:after="0" w:line="240" w:lineRule="auto"/>
      </w:pPr>
      <w:r>
        <w:continuationSeparator/>
      </w:r>
    </w:p>
  </w:footnote>
  <w:footnote w:id="1">
    <w:p w14:paraId="4F110D3D" w14:textId="06A31467" w:rsidR="00C64201" w:rsidRPr="00D82755" w:rsidRDefault="00C64201" w:rsidP="002560D7">
      <w:pPr>
        <w:pStyle w:val="FootnoteText"/>
      </w:pPr>
      <w:r w:rsidRPr="00D82755">
        <w:rPr>
          <w:rStyle w:val="FootnoteReference"/>
        </w:rPr>
        <w:footnoteRef/>
      </w:r>
      <w:r w:rsidRPr="00D82755">
        <w:t xml:space="preserve"> </w:t>
      </w:r>
      <w:proofErr w:type="gramStart"/>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37B92EA3" w:rsidR="00C64201" w:rsidRPr="000D7D44" w:rsidRDefault="00C64201"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C64201" w:rsidRDefault="00C64201"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D00DC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10E14"/>
    <w:multiLevelType w:val="hybridMultilevel"/>
    <w:tmpl w:val="8D4E79EE"/>
    <w:lvl w:ilvl="0" w:tplc="04090019">
      <w:start w:val="1"/>
      <w:numFmt w:val="lowerLetter"/>
      <w:lvlText w:val="%1."/>
      <w:lvlJc w:val="left"/>
      <w:pPr>
        <w:ind w:left="1080" w:hanging="360"/>
      </w:pPr>
    </w:lvl>
    <w:lvl w:ilvl="1" w:tplc="E9A4F78A">
      <w:numFmt w:val="bullet"/>
      <w:lvlText w:val="-"/>
      <w:lvlJc w:val="left"/>
      <w:pPr>
        <w:ind w:left="1800" w:hanging="360"/>
      </w:pPr>
      <w:rPr>
        <w:rFonts w:ascii="Calibri" w:eastAsiaTheme="minorHAnsi" w:hAnsi="Calibri" w:cs="Calibri"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FA3AC6"/>
    <w:multiLevelType w:val="hybridMultilevel"/>
    <w:tmpl w:val="229067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C532FE"/>
    <w:multiLevelType w:val="hybridMultilevel"/>
    <w:tmpl w:val="0C84A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8C7765"/>
    <w:multiLevelType w:val="hybridMultilevel"/>
    <w:tmpl w:val="F1C237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77720FCD"/>
    <w:multiLevelType w:val="hybridMultilevel"/>
    <w:tmpl w:val="BEECDF7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7"/>
  </w:num>
  <w:num w:numId="2">
    <w:abstractNumId w:val="5"/>
  </w:num>
  <w:num w:numId="3">
    <w:abstractNumId w:val="4"/>
  </w:num>
  <w:num w:numId="4">
    <w:abstractNumId w:val="1"/>
  </w:num>
  <w:num w:numId="5">
    <w:abstractNumId w:val="9"/>
  </w:num>
  <w:num w:numId="6">
    <w:abstractNumId w:val="3"/>
  </w:num>
  <w:num w:numId="7">
    <w:abstractNumId w:val="8"/>
  </w:num>
  <w:num w:numId="8">
    <w:abstractNumId w:val="6"/>
  </w:num>
  <w:num w:numId="9">
    <w:abstractNumId w:val="12"/>
  </w:num>
  <w:num w:numId="10">
    <w:abstractNumId w:val="10"/>
  </w:num>
  <w:num w:numId="11">
    <w:abstractNumId w:val="14"/>
  </w:num>
  <w:num w:numId="12">
    <w:abstractNumId w:val="15"/>
  </w:num>
  <w:num w:numId="13">
    <w:abstractNumId w:val="2"/>
  </w:num>
  <w:num w:numId="14">
    <w:abstractNumId w:val="16"/>
  </w:num>
  <w:num w:numId="15">
    <w:abstractNumId w:val="11"/>
  </w:num>
  <w:num w:numId="16">
    <w:abstractNumId w:val="0"/>
  </w:num>
  <w:num w:numId="17">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153B"/>
    <w:rsid w:val="0001255D"/>
    <w:rsid w:val="00014374"/>
    <w:rsid w:val="00014EDC"/>
    <w:rsid w:val="00021089"/>
    <w:rsid w:val="000248C1"/>
    <w:rsid w:val="00024DD4"/>
    <w:rsid w:val="00026192"/>
    <w:rsid w:val="000268FF"/>
    <w:rsid w:val="00027E79"/>
    <w:rsid w:val="0003296D"/>
    <w:rsid w:val="0003449A"/>
    <w:rsid w:val="00036E58"/>
    <w:rsid w:val="0004063C"/>
    <w:rsid w:val="0004247F"/>
    <w:rsid w:val="000512E1"/>
    <w:rsid w:val="00052542"/>
    <w:rsid w:val="000531AD"/>
    <w:rsid w:val="00060B30"/>
    <w:rsid w:val="00060C59"/>
    <w:rsid w:val="00062830"/>
    <w:rsid w:val="00062AFB"/>
    <w:rsid w:val="000655DD"/>
    <w:rsid w:val="00071F79"/>
    <w:rsid w:val="0007251B"/>
    <w:rsid w:val="000733A5"/>
    <w:rsid w:val="000757DF"/>
    <w:rsid w:val="00080A4B"/>
    <w:rsid w:val="00082C5B"/>
    <w:rsid w:val="00083227"/>
    <w:rsid w:val="000864D1"/>
    <w:rsid w:val="00086CBE"/>
    <w:rsid w:val="0009059A"/>
    <w:rsid w:val="00090812"/>
    <w:rsid w:val="00091883"/>
    <w:rsid w:val="000921F0"/>
    <w:rsid w:val="000A012A"/>
    <w:rsid w:val="000B244D"/>
    <w:rsid w:val="000B26BF"/>
    <w:rsid w:val="000B2C8A"/>
    <w:rsid w:val="000B6AA7"/>
    <w:rsid w:val="000B7F37"/>
    <w:rsid w:val="000C24F1"/>
    <w:rsid w:val="000C5901"/>
    <w:rsid w:val="000C754B"/>
    <w:rsid w:val="000D1AD6"/>
    <w:rsid w:val="000D3994"/>
    <w:rsid w:val="000D3E79"/>
    <w:rsid w:val="000D4E9A"/>
    <w:rsid w:val="000D7D44"/>
    <w:rsid w:val="000E6F7E"/>
    <w:rsid w:val="000F1E4A"/>
    <w:rsid w:val="000F4400"/>
    <w:rsid w:val="00100D34"/>
    <w:rsid w:val="00103EFD"/>
    <w:rsid w:val="001043D9"/>
    <w:rsid w:val="00107D87"/>
    <w:rsid w:val="00112BA6"/>
    <w:rsid w:val="0011339A"/>
    <w:rsid w:val="00115818"/>
    <w:rsid w:val="00124D07"/>
    <w:rsid w:val="001253F4"/>
    <w:rsid w:val="00131704"/>
    <w:rsid w:val="00142A8E"/>
    <w:rsid w:val="001456FB"/>
    <w:rsid w:val="00145927"/>
    <w:rsid w:val="00153B7B"/>
    <w:rsid w:val="00157482"/>
    <w:rsid w:val="001622BE"/>
    <w:rsid w:val="00165FDA"/>
    <w:rsid w:val="00166288"/>
    <w:rsid w:val="001707D8"/>
    <w:rsid w:val="00171762"/>
    <w:rsid w:val="00174AC3"/>
    <w:rsid w:val="00175C40"/>
    <w:rsid w:val="00181183"/>
    <w:rsid w:val="00192C30"/>
    <w:rsid w:val="001A0AA0"/>
    <w:rsid w:val="001A38FD"/>
    <w:rsid w:val="001A4B60"/>
    <w:rsid w:val="001A5653"/>
    <w:rsid w:val="001B0A76"/>
    <w:rsid w:val="001B391A"/>
    <w:rsid w:val="001B4F27"/>
    <w:rsid w:val="001B6E1A"/>
    <w:rsid w:val="001C3EB2"/>
    <w:rsid w:val="001C6144"/>
    <w:rsid w:val="001C6CD9"/>
    <w:rsid w:val="001D2725"/>
    <w:rsid w:val="001D3FC2"/>
    <w:rsid w:val="001D5BD2"/>
    <w:rsid w:val="001D5F89"/>
    <w:rsid w:val="001D6B9F"/>
    <w:rsid w:val="001D7761"/>
    <w:rsid w:val="001E6B85"/>
    <w:rsid w:val="001F0446"/>
    <w:rsid w:val="001F258C"/>
    <w:rsid w:val="001F57F5"/>
    <w:rsid w:val="001F5BF1"/>
    <w:rsid w:val="001F711B"/>
    <w:rsid w:val="0020253C"/>
    <w:rsid w:val="0020401C"/>
    <w:rsid w:val="00205635"/>
    <w:rsid w:val="0020629A"/>
    <w:rsid w:val="00206B9A"/>
    <w:rsid w:val="00206E11"/>
    <w:rsid w:val="00206FE3"/>
    <w:rsid w:val="00207554"/>
    <w:rsid w:val="00211261"/>
    <w:rsid w:val="002116B9"/>
    <w:rsid w:val="0022785F"/>
    <w:rsid w:val="00230CAA"/>
    <w:rsid w:val="002363A5"/>
    <w:rsid w:val="00241B52"/>
    <w:rsid w:val="00244C63"/>
    <w:rsid w:val="002517BB"/>
    <w:rsid w:val="002560D7"/>
    <w:rsid w:val="00256E24"/>
    <w:rsid w:val="002573D4"/>
    <w:rsid w:val="00261FCF"/>
    <w:rsid w:val="002624FE"/>
    <w:rsid w:val="00265491"/>
    <w:rsid w:val="00265561"/>
    <w:rsid w:val="00266A6D"/>
    <w:rsid w:val="00275A2B"/>
    <w:rsid w:val="00276CE2"/>
    <w:rsid w:val="002801CC"/>
    <w:rsid w:val="00282F2B"/>
    <w:rsid w:val="00282F77"/>
    <w:rsid w:val="00287AF1"/>
    <w:rsid w:val="00290203"/>
    <w:rsid w:val="002A41C6"/>
    <w:rsid w:val="002A5F3C"/>
    <w:rsid w:val="002B47B6"/>
    <w:rsid w:val="002B5061"/>
    <w:rsid w:val="002B5DBE"/>
    <w:rsid w:val="002B785B"/>
    <w:rsid w:val="002C0CF0"/>
    <w:rsid w:val="002E6CCF"/>
    <w:rsid w:val="002E78F8"/>
    <w:rsid w:val="002F0E0E"/>
    <w:rsid w:val="002F288E"/>
    <w:rsid w:val="002F30EF"/>
    <w:rsid w:val="002F33D0"/>
    <w:rsid w:val="002F58C0"/>
    <w:rsid w:val="002F6FD7"/>
    <w:rsid w:val="00300722"/>
    <w:rsid w:val="00302AE8"/>
    <w:rsid w:val="0030316D"/>
    <w:rsid w:val="00306028"/>
    <w:rsid w:val="00311FF5"/>
    <w:rsid w:val="0031385F"/>
    <w:rsid w:val="00314998"/>
    <w:rsid w:val="00332D72"/>
    <w:rsid w:val="003334C1"/>
    <w:rsid w:val="00350AE7"/>
    <w:rsid w:val="00352CC1"/>
    <w:rsid w:val="00361490"/>
    <w:rsid w:val="003664F6"/>
    <w:rsid w:val="00372A0C"/>
    <w:rsid w:val="00372F16"/>
    <w:rsid w:val="00373590"/>
    <w:rsid w:val="00373D2F"/>
    <w:rsid w:val="003753C8"/>
    <w:rsid w:val="003808E0"/>
    <w:rsid w:val="00386945"/>
    <w:rsid w:val="00392259"/>
    <w:rsid w:val="003A048A"/>
    <w:rsid w:val="003A0723"/>
    <w:rsid w:val="003A1900"/>
    <w:rsid w:val="003A1C3E"/>
    <w:rsid w:val="003A58ED"/>
    <w:rsid w:val="003A6372"/>
    <w:rsid w:val="003A6428"/>
    <w:rsid w:val="003A7774"/>
    <w:rsid w:val="003B1288"/>
    <w:rsid w:val="003B2FAB"/>
    <w:rsid w:val="003C1945"/>
    <w:rsid w:val="003C2A3A"/>
    <w:rsid w:val="003C7358"/>
    <w:rsid w:val="003D7513"/>
    <w:rsid w:val="003E61F6"/>
    <w:rsid w:val="003F4557"/>
    <w:rsid w:val="00400FDB"/>
    <w:rsid w:val="00401D0C"/>
    <w:rsid w:val="00407537"/>
    <w:rsid w:val="004135AE"/>
    <w:rsid w:val="004154BB"/>
    <w:rsid w:val="004165BD"/>
    <w:rsid w:val="00417B6C"/>
    <w:rsid w:val="0042220D"/>
    <w:rsid w:val="00422D03"/>
    <w:rsid w:val="004328A4"/>
    <w:rsid w:val="004330C3"/>
    <w:rsid w:val="0043377A"/>
    <w:rsid w:val="00434B9A"/>
    <w:rsid w:val="0043685E"/>
    <w:rsid w:val="004379B6"/>
    <w:rsid w:val="004425FA"/>
    <w:rsid w:val="0044428E"/>
    <w:rsid w:val="00446465"/>
    <w:rsid w:val="00454744"/>
    <w:rsid w:val="00454B8F"/>
    <w:rsid w:val="00455C7A"/>
    <w:rsid w:val="004600F7"/>
    <w:rsid w:val="004608D1"/>
    <w:rsid w:val="00460D54"/>
    <w:rsid w:val="00461D3E"/>
    <w:rsid w:val="00464480"/>
    <w:rsid w:val="0046761C"/>
    <w:rsid w:val="004706CC"/>
    <w:rsid w:val="00473FC7"/>
    <w:rsid w:val="00475E27"/>
    <w:rsid w:val="00476181"/>
    <w:rsid w:val="0048075F"/>
    <w:rsid w:val="00482B5E"/>
    <w:rsid w:val="00483295"/>
    <w:rsid w:val="004850C6"/>
    <w:rsid w:val="00490A05"/>
    <w:rsid w:val="00491422"/>
    <w:rsid w:val="00491813"/>
    <w:rsid w:val="00497399"/>
    <w:rsid w:val="004A5227"/>
    <w:rsid w:val="004B13C5"/>
    <w:rsid w:val="004B2432"/>
    <w:rsid w:val="004B4839"/>
    <w:rsid w:val="004B4A39"/>
    <w:rsid w:val="004B66E1"/>
    <w:rsid w:val="004B75AC"/>
    <w:rsid w:val="004C0B35"/>
    <w:rsid w:val="004C0C88"/>
    <w:rsid w:val="004C1215"/>
    <w:rsid w:val="004C2D27"/>
    <w:rsid w:val="004C3644"/>
    <w:rsid w:val="004D12DD"/>
    <w:rsid w:val="004D3F8A"/>
    <w:rsid w:val="004D4B46"/>
    <w:rsid w:val="004E3363"/>
    <w:rsid w:val="004E5778"/>
    <w:rsid w:val="004E64FF"/>
    <w:rsid w:val="004E7ED8"/>
    <w:rsid w:val="004F0F76"/>
    <w:rsid w:val="005015C7"/>
    <w:rsid w:val="0050199F"/>
    <w:rsid w:val="0050376D"/>
    <w:rsid w:val="00512C25"/>
    <w:rsid w:val="00512F9B"/>
    <w:rsid w:val="0051464A"/>
    <w:rsid w:val="005302CB"/>
    <w:rsid w:val="00530683"/>
    <w:rsid w:val="0053171B"/>
    <w:rsid w:val="005335A8"/>
    <w:rsid w:val="00533A12"/>
    <w:rsid w:val="00540C95"/>
    <w:rsid w:val="0054255A"/>
    <w:rsid w:val="0054465F"/>
    <w:rsid w:val="005523A4"/>
    <w:rsid w:val="0055434C"/>
    <w:rsid w:val="005544D4"/>
    <w:rsid w:val="00560AA6"/>
    <w:rsid w:val="00566C62"/>
    <w:rsid w:val="005702D3"/>
    <w:rsid w:val="005708E4"/>
    <w:rsid w:val="005722BB"/>
    <w:rsid w:val="00577243"/>
    <w:rsid w:val="00591283"/>
    <w:rsid w:val="005928C0"/>
    <w:rsid w:val="005A134B"/>
    <w:rsid w:val="005A61CE"/>
    <w:rsid w:val="005A7E5A"/>
    <w:rsid w:val="005B1285"/>
    <w:rsid w:val="005B1410"/>
    <w:rsid w:val="005B5E2D"/>
    <w:rsid w:val="005B5FCC"/>
    <w:rsid w:val="005B705A"/>
    <w:rsid w:val="005C389D"/>
    <w:rsid w:val="005D19BF"/>
    <w:rsid w:val="005D291E"/>
    <w:rsid w:val="005D4A40"/>
    <w:rsid w:val="005D4BF5"/>
    <w:rsid w:val="005E0357"/>
    <w:rsid w:val="005E328C"/>
    <w:rsid w:val="005E3F36"/>
    <w:rsid w:val="005E493B"/>
    <w:rsid w:val="005F0628"/>
    <w:rsid w:val="005F2951"/>
    <w:rsid w:val="005F4492"/>
    <w:rsid w:val="005F7ACA"/>
    <w:rsid w:val="005F7BE9"/>
    <w:rsid w:val="006050AE"/>
    <w:rsid w:val="006057FD"/>
    <w:rsid w:val="00605F58"/>
    <w:rsid w:val="00607BD8"/>
    <w:rsid w:val="00615126"/>
    <w:rsid w:val="006177C7"/>
    <w:rsid w:val="00617B3F"/>
    <w:rsid w:val="006206D6"/>
    <w:rsid w:val="006244DD"/>
    <w:rsid w:val="00624DDC"/>
    <w:rsid w:val="006253B6"/>
    <w:rsid w:val="006257ED"/>
    <w:rsid w:val="0062686E"/>
    <w:rsid w:val="00630B30"/>
    <w:rsid w:val="00633CC4"/>
    <w:rsid w:val="00636618"/>
    <w:rsid w:val="006373A2"/>
    <w:rsid w:val="00646109"/>
    <w:rsid w:val="00647374"/>
    <w:rsid w:val="00651FF6"/>
    <w:rsid w:val="00656F96"/>
    <w:rsid w:val="006575BF"/>
    <w:rsid w:val="00660B79"/>
    <w:rsid w:val="00664310"/>
    <w:rsid w:val="006727F0"/>
    <w:rsid w:val="0067357F"/>
    <w:rsid w:val="0068303E"/>
    <w:rsid w:val="0068383E"/>
    <w:rsid w:val="00685017"/>
    <w:rsid w:val="0069707A"/>
    <w:rsid w:val="00697BCF"/>
    <w:rsid w:val="00697E5C"/>
    <w:rsid w:val="006A111A"/>
    <w:rsid w:val="006A2B00"/>
    <w:rsid w:val="006A3AD4"/>
    <w:rsid w:val="006A4D02"/>
    <w:rsid w:val="006A5D3C"/>
    <w:rsid w:val="006B1BF9"/>
    <w:rsid w:val="006B1F50"/>
    <w:rsid w:val="006B31DA"/>
    <w:rsid w:val="006B53F1"/>
    <w:rsid w:val="006B6037"/>
    <w:rsid w:val="006C0E56"/>
    <w:rsid w:val="006E2C99"/>
    <w:rsid w:val="006E4F82"/>
    <w:rsid w:val="006E64AB"/>
    <w:rsid w:val="006E7B04"/>
    <w:rsid w:val="006F031A"/>
    <w:rsid w:val="006F2E77"/>
    <w:rsid w:val="006F3695"/>
    <w:rsid w:val="00701F66"/>
    <w:rsid w:val="007034B2"/>
    <w:rsid w:val="00706891"/>
    <w:rsid w:val="00714378"/>
    <w:rsid w:val="0071533B"/>
    <w:rsid w:val="00715473"/>
    <w:rsid w:val="00717BDC"/>
    <w:rsid w:val="00721395"/>
    <w:rsid w:val="007213FC"/>
    <w:rsid w:val="0072397E"/>
    <w:rsid w:val="00723A28"/>
    <w:rsid w:val="00725956"/>
    <w:rsid w:val="00736B62"/>
    <w:rsid w:val="007412A4"/>
    <w:rsid w:val="00747488"/>
    <w:rsid w:val="00752623"/>
    <w:rsid w:val="00753031"/>
    <w:rsid w:val="00764C85"/>
    <w:rsid w:val="00775DAA"/>
    <w:rsid w:val="007818B9"/>
    <w:rsid w:val="00782D0D"/>
    <w:rsid w:val="00793E3E"/>
    <w:rsid w:val="00796A3A"/>
    <w:rsid w:val="007A1A88"/>
    <w:rsid w:val="007A29C5"/>
    <w:rsid w:val="007A311C"/>
    <w:rsid w:val="007A3A39"/>
    <w:rsid w:val="007A53B6"/>
    <w:rsid w:val="007B324F"/>
    <w:rsid w:val="007B7467"/>
    <w:rsid w:val="007C0D79"/>
    <w:rsid w:val="007C157E"/>
    <w:rsid w:val="007C4CB5"/>
    <w:rsid w:val="007C5835"/>
    <w:rsid w:val="007C7B4B"/>
    <w:rsid w:val="007D0F6E"/>
    <w:rsid w:val="007D44A7"/>
    <w:rsid w:val="007D7EB9"/>
    <w:rsid w:val="007E24EA"/>
    <w:rsid w:val="007E368B"/>
    <w:rsid w:val="007E49A5"/>
    <w:rsid w:val="007F067B"/>
    <w:rsid w:val="007F5659"/>
    <w:rsid w:val="007F71DD"/>
    <w:rsid w:val="00804613"/>
    <w:rsid w:val="00804F75"/>
    <w:rsid w:val="0081011E"/>
    <w:rsid w:val="008164BC"/>
    <w:rsid w:val="00816D4F"/>
    <w:rsid w:val="00820FAE"/>
    <w:rsid w:val="00823428"/>
    <w:rsid w:val="00824278"/>
    <w:rsid w:val="008267B4"/>
    <w:rsid w:val="00834C54"/>
    <w:rsid w:val="00835C57"/>
    <w:rsid w:val="008369BA"/>
    <w:rsid w:val="00840D32"/>
    <w:rsid w:val="00842A5F"/>
    <w:rsid w:val="00843933"/>
    <w:rsid w:val="00844C80"/>
    <w:rsid w:val="00845678"/>
    <w:rsid w:val="00846E8C"/>
    <w:rsid w:val="008502D9"/>
    <w:rsid w:val="00850F4C"/>
    <w:rsid w:val="0085109F"/>
    <w:rsid w:val="00852A7E"/>
    <w:rsid w:val="008558B6"/>
    <w:rsid w:val="008648FC"/>
    <w:rsid w:val="00864C1F"/>
    <w:rsid w:val="00867EC8"/>
    <w:rsid w:val="00870FA1"/>
    <w:rsid w:val="0087209A"/>
    <w:rsid w:val="00873486"/>
    <w:rsid w:val="00875220"/>
    <w:rsid w:val="008825ED"/>
    <w:rsid w:val="00882664"/>
    <w:rsid w:val="00891CD9"/>
    <w:rsid w:val="008979E1"/>
    <w:rsid w:val="008A5238"/>
    <w:rsid w:val="008A7C46"/>
    <w:rsid w:val="008C004E"/>
    <w:rsid w:val="008C0D18"/>
    <w:rsid w:val="008C7CA9"/>
    <w:rsid w:val="008D414F"/>
    <w:rsid w:val="008E0239"/>
    <w:rsid w:val="008E1F4D"/>
    <w:rsid w:val="008E4718"/>
    <w:rsid w:val="008E5FB5"/>
    <w:rsid w:val="008F01E0"/>
    <w:rsid w:val="008F1417"/>
    <w:rsid w:val="008F2446"/>
    <w:rsid w:val="008F2DFF"/>
    <w:rsid w:val="00901040"/>
    <w:rsid w:val="00905287"/>
    <w:rsid w:val="00906F6A"/>
    <w:rsid w:val="009148E2"/>
    <w:rsid w:val="00921698"/>
    <w:rsid w:val="00923F25"/>
    <w:rsid w:val="009248B9"/>
    <w:rsid w:val="009460A7"/>
    <w:rsid w:val="009509BA"/>
    <w:rsid w:val="009564A7"/>
    <w:rsid w:val="00963503"/>
    <w:rsid w:val="00965DBD"/>
    <w:rsid w:val="00967A3B"/>
    <w:rsid w:val="00971944"/>
    <w:rsid w:val="00974A76"/>
    <w:rsid w:val="009815C6"/>
    <w:rsid w:val="009878EE"/>
    <w:rsid w:val="00987CB2"/>
    <w:rsid w:val="00990D17"/>
    <w:rsid w:val="00993C8B"/>
    <w:rsid w:val="00996201"/>
    <w:rsid w:val="009A0EB3"/>
    <w:rsid w:val="009A2D1A"/>
    <w:rsid w:val="009A39E1"/>
    <w:rsid w:val="009A3AD8"/>
    <w:rsid w:val="009A628D"/>
    <w:rsid w:val="009A6ED0"/>
    <w:rsid w:val="009A6EE8"/>
    <w:rsid w:val="009B0F58"/>
    <w:rsid w:val="009B41DA"/>
    <w:rsid w:val="009C1744"/>
    <w:rsid w:val="009C3380"/>
    <w:rsid w:val="009C476F"/>
    <w:rsid w:val="009C5729"/>
    <w:rsid w:val="009C62BE"/>
    <w:rsid w:val="009C7379"/>
    <w:rsid w:val="009D4D37"/>
    <w:rsid w:val="009E2721"/>
    <w:rsid w:val="009E6DFE"/>
    <w:rsid w:val="009E7E38"/>
    <w:rsid w:val="009F265B"/>
    <w:rsid w:val="009F482C"/>
    <w:rsid w:val="009F4C9D"/>
    <w:rsid w:val="009F594E"/>
    <w:rsid w:val="009F68DB"/>
    <w:rsid w:val="009F6F93"/>
    <w:rsid w:val="00A03E3F"/>
    <w:rsid w:val="00A1108E"/>
    <w:rsid w:val="00A26A28"/>
    <w:rsid w:val="00A27CD0"/>
    <w:rsid w:val="00A36134"/>
    <w:rsid w:val="00A362B6"/>
    <w:rsid w:val="00A42342"/>
    <w:rsid w:val="00A67DFF"/>
    <w:rsid w:val="00A71475"/>
    <w:rsid w:val="00A714DC"/>
    <w:rsid w:val="00A7179C"/>
    <w:rsid w:val="00A71D77"/>
    <w:rsid w:val="00A72CE5"/>
    <w:rsid w:val="00A75B5B"/>
    <w:rsid w:val="00A761CB"/>
    <w:rsid w:val="00A762AD"/>
    <w:rsid w:val="00A8061F"/>
    <w:rsid w:val="00A85701"/>
    <w:rsid w:val="00A857B0"/>
    <w:rsid w:val="00A86C5E"/>
    <w:rsid w:val="00A92374"/>
    <w:rsid w:val="00A96626"/>
    <w:rsid w:val="00AA392A"/>
    <w:rsid w:val="00AA5C69"/>
    <w:rsid w:val="00AA74EA"/>
    <w:rsid w:val="00AA7E4E"/>
    <w:rsid w:val="00AB02EA"/>
    <w:rsid w:val="00AB1B85"/>
    <w:rsid w:val="00AB21E5"/>
    <w:rsid w:val="00AC4145"/>
    <w:rsid w:val="00AC4449"/>
    <w:rsid w:val="00AC6962"/>
    <w:rsid w:val="00AD0344"/>
    <w:rsid w:val="00AD167A"/>
    <w:rsid w:val="00AD2B7E"/>
    <w:rsid w:val="00AD300A"/>
    <w:rsid w:val="00AD3261"/>
    <w:rsid w:val="00AD4355"/>
    <w:rsid w:val="00AE0A37"/>
    <w:rsid w:val="00AE2FB2"/>
    <w:rsid w:val="00AE3F5F"/>
    <w:rsid w:val="00AF1CA0"/>
    <w:rsid w:val="00B023FB"/>
    <w:rsid w:val="00B026D1"/>
    <w:rsid w:val="00B026DA"/>
    <w:rsid w:val="00B04785"/>
    <w:rsid w:val="00B10DF3"/>
    <w:rsid w:val="00B13297"/>
    <w:rsid w:val="00B13DC4"/>
    <w:rsid w:val="00B16CFC"/>
    <w:rsid w:val="00B17B7C"/>
    <w:rsid w:val="00B17C66"/>
    <w:rsid w:val="00B23277"/>
    <w:rsid w:val="00B245AD"/>
    <w:rsid w:val="00B337C6"/>
    <w:rsid w:val="00B34F2C"/>
    <w:rsid w:val="00B3652D"/>
    <w:rsid w:val="00B4182B"/>
    <w:rsid w:val="00B419BA"/>
    <w:rsid w:val="00B42BF6"/>
    <w:rsid w:val="00B55E54"/>
    <w:rsid w:val="00B56589"/>
    <w:rsid w:val="00B57679"/>
    <w:rsid w:val="00B609B5"/>
    <w:rsid w:val="00B64D05"/>
    <w:rsid w:val="00B70460"/>
    <w:rsid w:val="00B72236"/>
    <w:rsid w:val="00B73475"/>
    <w:rsid w:val="00B764E4"/>
    <w:rsid w:val="00B77006"/>
    <w:rsid w:val="00B8553A"/>
    <w:rsid w:val="00B9441B"/>
    <w:rsid w:val="00BA0CB7"/>
    <w:rsid w:val="00BA73A7"/>
    <w:rsid w:val="00BB2241"/>
    <w:rsid w:val="00BB2A2D"/>
    <w:rsid w:val="00BB36BC"/>
    <w:rsid w:val="00BB4BF8"/>
    <w:rsid w:val="00BB7417"/>
    <w:rsid w:val="00BC15CB"/>
    <w:rsid w:val="00BC4AC2"/>
    <w:rsid w:val="00BD24A8"/>
    <w:rsid w:val="00BD6C59"/>
    <w:rsid w:val="00BD702B"/>
    <w:rsid w:val="00BD7963"/>
    <w:rsid w:val="00BD7B78"/>
    <w:rsid w:val="00BE371B"/>
    <w:rsid w:val="00BE773B"/>
    <w:rsid w:val="00C026DA"/>
    <w:rsid w:val="00C03752"/>
    <w:rsid w:val="00C05352"/>
    <w:rsid w:val="00C07671"/>
    <w:rsid w:val="00C127FE"/>
    <w:rsid w:val="00C13C7E"/>
    <w:rsid w:val="00C16E7D"/>
    <w:rsid w:val="00C32404"/>
    <w:rsid w:val="00C35ADA"/>
    <w:rsid w:val="00C4064A"/>
    <w:rsid w:val="00C4359B"/>
    <w:rsid w:val="00C5297F"/>
    <w:rsid w:val="00C53AEC"/>
    <w:rsid w:val="00C602B0"/>
    <w:rsid w:val="00C624AA"/>
    <w:rsid w:val="00C64201"/>
    <w:rsid w:val="00C7152E"/>
    <w:rsid w:val="00C73360"/>
    <w:rsid w:val="00C83306"/>
    <w:rsid w:val="00C86CB2"/>
    <w:rsid w:val="00C91C71"/>
    <w:rsid w:val="00C94A8B"/>
    <w:rsid w:val="00C95126"/>
    <w:rsid w:val="00C955BB"/>
    <w:rsid w:val="00CA135E"/>
    <w:rsid w:val="00CA72A5"/>
    <w:rsid w:val="00CB1F9B"/>
    <w:rsid w:val="00CB30F1"/>
    <w:rsid w:val="00CB4358"/>
    <w:rsid w:val="00CB57CE"/>
    <w:rsid w:val="00CC07BF"/>
    <w:rsid w:val="00CC36D2"/>
    <w:rsid w:val="00CC3A0A"/>
    <w:rsid w:val="00CC4651"/>
    <w:rsid w:val="00CC4B81"/>
    <w:rsid w:val="00CC7C60"/>
    <w:rsid w:val="00CE018E"/>
    <w:rsid w:val="00CE0585"/>
    <w:rsid w:val="00CE40DF"/>
    <w:rsid w:val="00CE65D7"/>
    <w:rsid w:val="00CE7A4A"/>
    <w:rsid w:val="00CF315D"/>
    <w:rsid w:val="00D004BE"/>
    <w:rsid w:val="00D02404"/>
    <w:rsid w:val="00D02F08"/>
    <w:rsid w:val="00D11A90"/>
    <w:rsid w:val="00D1343F"/>
    <w:rsid w:val="00D13AA8"/>
    <w:rsid w:val="00D150F1"/>
    <w:rsid w:val="00D17F13"/>
    <w:rsid w:val="00D23526"/>
    <w:rsid w:val="00D239B5"/>
    <w:rsid w:val="00D302A1"/>
    <w:rsid w:val="00D30B6F"/>
    <w:rsid w:val="00D31B4B"/>
    <w:rsid w:val="00D32B72"/>
    <w:rsid w:val="00D32E6D"/>
    <w:rsid w:val="00D35469"/>
    <w:rsid w:val="00D4033C"/>
    <w:rsid w:val="00D42935"/>
    <w:rsid w:val="00D43228"/>
    <w:rsid w:val="00D43A67"/>
    <w:rsid w:val="00D45504"/>
    <w:rsid w:val="00D52F47"/>
    <w:rsid w:val="00D5346A"/>
    <w:rsid w:val="00D54292"/>
    <w:rsid w:val="00D55767"/>
    <w:rsid w:val="00D60885"/>
    <w:rsid w:val="00D6274C"/>
    <w:rsid w:val="00D66D54"/>
    <w:rsid w:val="00D6773C"/>
    <w:rsid w:val="00D71BA0"/>
    <w:rsid w:val="00D749DF"/>
    <w:rsid w:val="00D77A52"/>
    <w:rsid w:val="00D82755"/>
    <w:rsid w:val="00D82E67"/>
    <w:rsid w:val="00D831AC"/>
    <w:rsid w:val="00D87B09"/>
    <w:rsid w:val="00D97926"/>
    <w:rsid w:val="00DA036D"/>
    <w:rsid w:val="00DA33B0"/>
    <w:rsid w:val="00DA3557"/>
    <w:rsid w:val="00DA4701"/>
    <w:rsid w:val="00DA4C90"/>
    <w:rsid w:val="00DA79C9"/>
    <w:rsid w:val="00DB694E"/>
    <w:rsid w:val="00DB703A"/>
    <w:rsid w:val="00DC1156"/>
    <w:rsid w:val="00DC1CA7"/>
    <w:rsid w:val="00DC2601"/>
    <w:rsid w:val="00DC4E71"/>
    <w:rsid w:val="00DC65F2"/>
    <w:rsid w:val="00DC7876"/>
    <w:rsid w:val="00DC7DD5"/>
    <w:rsid w:val="00DD2A4D"/>
    <w:rsid w:val="00DD3B46"/>
    <w:rsid w:val="00DD65A0"/>
    <w:rsid w:val="00DE2A1E"/>
    <w:rsid w:val="00DE3ED7"/>
    <w:rsid w:val="00DF1291"/>
    <w:rsid w:val="00DF2BB3"/>
    <w:rsid w:val="00E037ED"/>
    <w:rsid w:val="00E043E7"/>
    <w:rsid w:val="00E1392C"/>
    <w:rsid w:val="00E16C71"/>
    <w:rsid w:val="00E218C4"/>
    <w:rsid w:val="00E22AC6"/>
    <w:rsid w:val="00E24830"/>
    <w:rsid w:val="00E249D2"/>
    <w:rsid w:val="00E318A6"/>
    <w:rsid w:val="00E3544E"/>
    <w:rsid w:val="00E41C62"/>
    <w:rsid w:val="00E41EE9"/>
    <w:rsid w:val="00E44AB6"/>
    <w:rsid w:val="00E44C1C"/>
    <w:rsid w:val="00E461D4"/>
    <w:rsid w:val="00E539FF"/>
    <w:rsid w:val="00E53CDB"/>
    <w:rsid w:val="00E543CD"/>
    <w:rsid w:val="00E55244"/>
    <w:rsid w:val="00E60EAB"/>
    <w:rsid w:val="00E60F05"/>
    <w:rsid w:val="00E62285"/>
    <w:rsid w:val="00E62819"/>
    <w:rsid w:val="00E6469A"/>
    <w:rsid w:val="00E650C5"/>
    <w:rsid w:val="00E70839"/>
    <w:rsid w:val="00E71E25"/>
    <w:rsid w:val="00E9045F"/>
    <w:rsid w:val="00E94DE4"/>
    <w:rsid w:val="00E9786B"/>
    <w:rsid w:val="00EA0A2B"/>
    <w:rsid w:val="00EA0AE1"/>
    <w:rsid w:val="00EA0D4F"/>
    <w:rsid w:val="00EA31E4"/>
    <w:rsid w:val="00EA405B"/>
    <w:rsid w:val="00EA56EA"/>
    <w:rsid w:val="00EB4BBD"/>
    <w:rsid w:val="00EB4C26"/>
    <w:rsid w:val="00EB6134"/>
    <w:rsid w:val="00EC1A6C"/>
    <w:rsid w:val="00EC270B"/>
    <w:rsid w:val="00EC282C"/>
    <w:rsid w:val="00EC40D8"/>
    <w:rsid w:val="00EC46E1"/>
    <w:rsid w:val="00ED3FEC"/>
    <w:rsid w:val="00ED43BA"/>
    <w:rsid w:val="00ED7466"/>
    <w:rsid w:val="00ED7509"/>
    <w:rsid w:val="00EE38AF"/>
    <w:rsid w:val="00EE5341"/>
    <w:rsid w:val="00EE61BC"/>
    <w:rsid w:val="00EE65A9"/>
    <w:rsid w:val="00EF14EE"/>
    <w:rsid w:val="00EF254B"/>
    <w:rsid w:val="00EF4FF2"/>
    <w:rsid w:val="00F071DE"/>
    <w:rsid w:val="00F40882"/>
    <w:rsid w:val="00F42246"/>
    <w:rsid w:val="00F4463C"/>
    <w:rsid w:val="00F56072"/>
    <w:rsid w:val="00F631A8"/>
    <w:rsid w:val="00F67F58"/>
    <w:rsid w:val="00F70314"/>
    <w:rsid w:val="00F71702"/>
    <w:rsid w:val="00F72C6C"/>
    <w:rsid w:val="00F72EC0"/>
    <w:rsid w:val="00F74630"/>
    <w:rsid w:val="00F75A8C"/>
    <w:rsid w:val="00F75E37"/>
    <w:rsid w:val="00F774DF"/>
    <w:rsid w:val="00F779E3"/>
    <w:rsid w:val="00F87CA1"/>
    <w:rsid w:val="00F9122A"/>
    <w:rsid w:val="00FA6D2C"/>
    <w:rsid w:val="00FB04F5"/>
    <w:rsid w:val="00FB4C72"/>
    <w:rsid w:val="00FB5BF6"/>
    <w:rsid w:val="00FC779A"/>
    <w:rsid w:val="00FD5922"/>
    <w:rsid w:val="00FE4163"/>
    <w:rsid w:val="00FE7283"/>
    <w:rsid w:val="00FF0C26"/>
    <w:rsid w:val="00FF2A3B"/>
    <w:rsid w:val="00FF3414"/>
    <w:rsid w:val="00FF4A5E"/>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43A651"/>
  <w15:docId w15:val="{4A596889-83B4-41D0-B4A7-369C6CCB5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References">
    <w:name w:val="References"/>
    <w:basedOn w:val="Normal"/>
    <w:qFormat/>
    <w:rsid w:val="00DC2601"/>
    <w:pPr>
      <w:keepLines/>
      <w:spacing w:after="240" w:line="240" w:lineRule="auto"/>
      <w:ind w:left="432" w:hanging="432"/>
    </w:pPr>
    <w:rPr>
      <w:rFonts w:ascii="Times New Roman" w:eastAsia="Times New Roman" w:hAnsi="Times New Roman" w:cs="Times New Roman"/>
      <w:sz w:val="24"/>
      <w:szCs w:val="20"/>
    </w:rPr>
  </w:style>
  <w:style w:type="paragraph" w:styleId="ListBullet">
    <w:name w:val="List Bullet"/>
    <w:basedOn w:val="Normal"/>
    <w:uiPriority w:val="99"/>
    <w:unhideWhenUsed/>
    <w:rsid w:val="00F75E37"/>
    <w:pPr>
      <w:numPr>
        <w:numId w:val="16"/>
      </w:numPr>
      <w:contextualSpacing/>
    </w:pPr>
  </w:style>
  <w:style w:type="character" w:customStyle="1" w:styleId="UnresolvedMention">
    <w:name w:val="Unresolved Mention"/>
    <w:basedOn w:val="DefaultParagraphFont"/>
    <w:uiPriority w:val="99"/>
    <w:semiHidden/>
    <w:unhideWhenUsed/>
    <w:rsid w:val="004C1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f.hhs.gov/opre/resource/learn-innovate-improve-li2-enhancing-programs-and-improving-liv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cps/earnings.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6ACB9234598C429FEE83F1FA269E8D" ma:contentTypeVersion="13" ma:contentTypeDescription="Create a new document." ma:contentTypeScope="" ma:versionID="c1631289d963f87e6988a7d336e3967f">
  <xsd:schema xmlns:xsd="http://www.w3.org/2001/XMLSchema" xmlns:xs="http://www.w3.org/2001/XMLSchema" xmlns:p="http://schemas.microsoft.com/office/2006/metadata/properties" xmlns:ns3="ad77d88e-05e7-4c6c-9f7d-bd4766fc7817" xmlns:ns4="4c5ceedd-8220-4ac0-a62b-fd83cef1ce00" targetNamespace="http://schemas.microsoft.com/office/2006/metadata/properties" ma:root="true" ma:fieldsID="9b242815d6a9954fd5a9ccb928941151" ns3:_="" ns4:_="">
    <xsd:import namespace="ad77d88e-05e7-4c6c-9f7d-bd4766fc7817"/>
    <xsd:import namespace="4c5ceedd-8220-4ac0-a62b-fd83cef1ce0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7d88e-05e7-4c6c-9f7d-bd4766fc7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5ceedd-8220-4ac0-a62b-fd83cef1ce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2336-967D-44E6-A4F4-4C36C2839527}">
  <ds:schemaRefs>
    <ds:schemaRef ds:uri="4c5ceedd-8220-4ac0-a62b-fd83cef1ce00"/>
    <ds:schemaRef ds:uri="http://schemas.microsoft.com/office/2006/documentManagement/types"/>
    <ds:schemaRef ds:uri="http://schemas.microsoft.com/office/infopath/2007/PartnerControls"/>
    <ds:schemaRef ds:uri="http://purl.org/dc/elements/1.1/"/>
    <ds:schemaRef ds:uri="http://schemas.microsoft.com/office/2006/metadata/properties"/>
    <ds:schemaRef ds:uri="ad77d88e-05e7-4c6c-9f7d-bd4766fc7817"/>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9FC0241C-9EE0-4CC0-A1A9-9D189E3FA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7d88e-05e7-4c6c-9f7d-bd4766fc7817"/>
    <ds:schemaRef ds:uri="4c5ceedd-8220-4ac0-a62b-fd83cef1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0823D3-715B-4C0A-9F14-800B5DB2F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3268</Words>
  <Characters>18633</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Kabak, Victoria (ACF)</dc:creator>
  <cp:keywords/>
  <dc:description/>
  <cp:lastModifiedBy>Jones, Molly (ACF)</cp:lastModifiedBy>
  <cp:revision>5</cp:revision>
  <dcterms:created xsi:type="dcterms:W3CDTF">2020-12-02T22:51:00Z</dcterms:created>
  <dcterms:modified xsi:type="dcterms:W3CDTF">2020-12-03T15:14:00Z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0x010100FE6ACB9234598C429FEE83F1FA269E8D</vt:lpwstr>
  </property>
</Properties>
</file>