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FCC" w:rsidRDefault="00401FCC">
      <w:pPr>
        <w:tabs>
          <w:tab w:val="center" w:pos="4680"/>
        </w:tabs>
      </w:pPr>
      <w:bookmarkStart w:name="_GoBack" w:id="0"/>
      <w:bookmarkEnd w:id="0"/>
      <w:r>
        <w:rPr>
          <w:b/>
          <w:bCs/>
          <w:u w:val="single"/>
        </w:rPr>
        <w:t>Supporting Statement for Paperwork Reduction Act Submission</w:t>
      </w:r>
    </w:p>
    <w:p w:rsidR="00401FCC" w:rsidRDefault="00401FCC"/>
    <w:p w:rsidRPr="00A54951" w:rsidR="00F36372" w:rsidP="00F36372" w:rsidRDefault="00F36372">
      <w:pPr>
        <w:ind w:left="1440"/>
      </w:pPr>
      <w:r>
        <w:t xml:space="preserve">Semi-annual Progress Report for </w:t>
      </w:r>
      <w:r w:rsidRPr="00A63A4F" w:rsidR="002D44E6">
        <w:t xml:space="preserve">the </w:t>
      </w:r>
      <w:r w:rsidRPr="00584862" w:rsidR="003E734C">
        <w:t>Transitional Housing Assistance Program Grant for Victims of Domestic Violence, Dating Violence, Stalking, or Sexual Assault Program</w:t>
      </w:r>
    </w:p>
    <w:p w:rsidR="00F36372" w:rsidP="00760A6C" w:rsidRDefault="00F36372">
      <w:pPr>
        <w:outlineLvl w:val="0"/>
        <w:rPr>
          <w:u w:val="single"/>
        </w:rPr>
      </w:pPr>
    </w:p>
    <w:p w:rsidR="00760A6C" w:rsidP="00760A6C" w:rsidRDefault="00760A6C">
      <w:pPr>
        <w:outlineLvl w:val="0"/>
      </w:pPr>
      <w:r>
        <w:rPr>
          <w:u w:val="single"/>
        </w:rPr>
        <w:t>A. Justification</w:t>
      </w:r>
    </w:p>
    <w:p w:rsidR="00760A6C" w:rsidP="00760A6C" w:rsidRDefault="00760A6C"/>
    <w:p w:rsidR="00760A6C" w:rsidP="00760A6C" w:rsidRDefault="00760A6C">
      <w:r>
        <w:t>1.</w:t>
      </w:r>
      <w:r>
        <w:tab/>
        <w:t xml:space="preserve">Statutorily-Mandated Need for Information </w:t>
      </w:r>
    </w:p>
    <w:p w:rsidR="00760A6C" w:rsidP="00760A6C" w:rsidRDefault="00760A6C"/>
    <w:p w:rsidR="00BE377F" w:rsidP="00BE377F" w:rsidRDefault="00BE377F">
      <w:pPr>
        <w:ind w:firstLine="360"/>
      </w:pPr>
      <w:r w:rsidRPr="00584862">
        <w:t>Pursuant to</w:t>
      </w:r>
      <w:r w:rsidR="009C18CF">
        <w:t xml:space="preserve"> 34 U.S.C.12351 </w:t>
      </w:r>
      <w:r w:rsidRPr="00584862">
        <w:t xml:space="preserve">, the Transitional Housing Assistance Program Grant for Victims of Domestic Violence, Dating Violence, Stalking, or Sexual Assault Program (Transitional Housing Assistance Program) supports programs that provide assistance to individuals who are homeless or in need of transitional housing or other housing assistance as a result of fleeing a situation of domestic violence, dating violence, sexual assault, or stalking; and for whom emergency shelter services or other crisis intervention services are unavailable or insufficient.  </w:t>
      </w:r>
    </w:p>
    <w:p w:rsidR="00BE377F" w:rsidP="00760A6C" w:rsidRDefault="00BE377F"/>
    <w:p w:rsidRPr="00640991" w:rsidR="00FC7F0E" w:rsidP="00BE377F" w:rsidRDefault="00FC7F0E">
      <w:pPr>
        <w:ind w:firstLine="360"/>
      </w:pPr>
      <w:r>
        <w:t xml:space="preserve">Currently, there are different statutory and regulatory reporting requirements that affect </w:t>
      </w:r>
      <w:r w:rsidR="00BE377F">
        <w:t xml:space="preserve">Transitional Housing Assistance </w:t>
      </w:r>
      <w:r>
        <w:t xml:space="preserve">Program grantees.  </w:t>
      </w:r>
      <w:r w:rsidR="002D44E6">
        <w:t xml:space="preserve">The Violence Against Women Act </w:t>
      </w:r>
      <w:r>
        <w:t xml:space="preserve">requires all VAWA grantees, including </w:t>
      </w:r>
      <w:r w:rsidR="00BE377F">
        <w:t xml:space="preserve">Transitional Housing Assistance </w:t>
      </w:r>
      <w:r>
        <w:t>Program grantees, to report on the effectiveness of their programs to the Attorney General who, in turn, must report to Congress every two years.  Section 1003 of VAWA 2000 states that</w:t>
      </w:r>
    </w:p>
    <w:p w:rsidR="00FC7F0E" w:rsidP="00FC7F0E" w:rsidRDefault="00FC7F0E">
      <w:pPr>
        <w:ind w:left="720" w:firstLine="720"/>
      </w:pPr>
    </w:p>
    <w:p w:rsidR="00FC7F0E" w:rsidP="00FC7F0E" w:rsidRDefault="00FC7F0E">
      <w:pPr>
        <w:sectPr w:rsidR="00FC7F0E" w:rsidSect="00B228CA">
          <w:footerReference w:type="default" r:id="rId8"/>
          <w:type w:val="continuous"/>
          <w:pgSz w:w="12240" w:h="15840"/>
          <w:pgMar w:top="1440" w:right="1440" w:bottom="1440" w:left="1440" w:header="1440" w:footer="1440" w:gutter="0"/>
          <w:cols w:space="720"/>
          <w:noEndnote/>
        </w:sectPr>
      </w:pPr>
    </w:p>
    <w:p w:rsidR="00FC7F0E" w:rsidP="00FC7F0E" w:rsidRDefault="00FC7F0E">
      <w:pPr>
        <w:ind w:left="1440"/>
      </w:pPr>
      <w:r>
        <w:t>(a) REPORT BY GRANT RECIPIENTS.- The Attorney General or Secretary of Health and Human Services, as applicable, shall require grantees under any program authorized or reauthorized by this division or an amendment made by this division to report on the effectiveness of the activities carried out with amounts made available to carry out that program, including number of persons served, if applicable, numbers of persons seeking services who could not be served and such other information as the Attorney General or Secretary may prescribe.</w:t>
      </w:r>
    </w:p>
    <w:p w:rsidR="00FC7F0E" w:rsidP="00FC7F0E" w:rsidRDefault="00FC7F0E"/>
    <w:p w:rsidR="00FC7F0E" w:rsidP="00FC7F0E" w:rsidRDefault="00FC7F0E">
      <w:pPr>
        <w:ind w:left="1440" w:right="720"/>
      </w:pPr>
      <w:r>
        <w:t>(b) REPORT TO CONGRESS.- The Attorney General or Secretary of Health and Human Services, as applicable, shall report biennially to the Committees on the Judiciary of the House of Representatives and the Senate on the grant programs described in subsection (a), including the information contained in any report under that subsection.</w:t>
      </w:r>
    </w:p>
    <w:p w:rsidR="00FC7F0E" w:rsidP="00FC7F0E" w:rsidRDefault="00FC7F0E"/>
    <w:p w:rsidR="00FC7F0E" w:rsidP="00FC7F0E" w:rsidRDefault="009C18CF">
      <w:r>
        <w:t>34 U.S.C. 10227.</w:t>
      </w:r>
    </w:p>
    <w:p w:rsidR="00760A6C" w:rsidP="00760A6C" w:rsidRDefault="00FC7F0E">
      <w:pPr>
        <w:ind w:firstLine="720"/>
      </w:pPr>
      <w:r>
        <w:t xml:space="preserve">OVW must also comply with the Government Performance and Results Act of 1993 (GPRA) (Pub. L. 103-62) which was enacted to increase Congressional and Administrative focus on the results from government programs and activities. </w:t>
      </w:r>
      <w:r w:rsidR="00760A6C">
        <w:t xml:space="preserve">To meet its GPRA reporting obligations and elicit more meaningful information about grantee performance, OVW has recently developed performance measures, including output measures, regarding which the </w:t>
      </w:r>
      <w:r w:rsidR="003E734C">
        <w:t xml:space="preserve">Transitional </w:t>
      </w:r>
      <w:r w:rsidR="003E734C">
        <w:lastRenderedPageBreak/>
        <w:t xml:space="preserve">Housing Assistance </w:t>
      </w:r>
      <w:r w:rsidRPr="00B57645" w:rsidR="00760A6C">
        <w:rPr>
          <w:rFonts w:cs="Raavi"/>
          <w:bCs/>
        </w:rPr>
        <w:t>Program</w:t>
      </w:r>
      <w:r w:rsidR="00760A6C">
        <w:rPr>
          <w:rFonts w:cs="Raavi"/>
          <w:b/>
          <w:bCs/>
        </w:rPr>
        <w:t xml:space="preserve"> </w:t>
      </w:r>
      <w:r w:rsidR="00760A6C">
        <w:t xml:space="preserve">grantees must report on a semi-annual basis. </w:t>
      </w:r>
    </w:p>
    <w:p w:rsidR="00B228CA" w:rsidP="00B228CA" w:rsidRDefault="00B228CA"/>
    <w:p w:rsidR="00B228CA" w:rsidP="00B228CA" w:rsidRDefault="00B228CA">
      <w:r>
        <w:t>2.</w:t>
      </w:r>
      <w:r>
        <w:tab/>
        <w:t>Use of Information</w:t>
      </w:r>
    </w:p>
    <w:p w:rsidR="00BB397B" w:rsidP="00857ADE" w:rsidRDefault="00B228CA">
      <w:r>
        <w:tab/>
      </w:r>
    </w:p>
    <w:p w:rsidRPr="00F82792" w:rsidR="00F82792" w:rsidP="00F82792" w:rsidRDefault="00BB397B">
      <w:pPr>
        <w:ind w:firstLine="360"/>
      </w:pPr>
      <w:r w:rsidRPr="003A6675">
        <w:t>OVW uses data from the information collection</w:t>
      </w:r>
      <w:r w:rsidRPr="00C32CD8">
        <w:rPr>
          <w:rStyle w:val="FootnoteReference"/>
          <w:vertAlign w:val="superscript"/>
        </w:rPr>
        <w:footnoteReference w:id="1"/>
      </w:r>
      <w:r w:rsidRPr="00C32CD8">
        <w:rPr>
          <w:vertAlign w:val="subscript"/>
        </w:rPr>
        <w:t xml:space="preserve"> </w:t>
      </w:r>
      <w:r w:rsidRPr="003A6675">
        <w:t>in different</w:t>
      </w:r>
      <w:r>
        <w:t xml:space="preserve"> ways. </w:t>
      </w:r>
      <w:r w:rsidR="00F82792">
        <w:t xml:space="preserve">OVW will use the information collected from </w:t>
      </w:r>
      <w:r w:rsidR="003E734C">
        <w:t xml:space="preserve">Transitional Housing Assistance </w:t>
      </w:r>
      <w:r w:rsidR="00760A6C">
        <w:t xml:space="preserve">Program </w:t>
      </w:r>
      <w:r w:rsidR="00F82792">
        <w:t>grantees to monitor their grant-funded activities and qualitat</w:t>
      </w:r>
      <w:r w:rsidR="00FC7F0E">
        <w:t xml:space="preserve">ively assess those activities. </w:t>
      </w:r>
      <w:r w:rsidR="00F82792">
        <w:t xml:space="preserve">In particular, OVW is seeking data that includes baseline information to review activities supported with </w:t>
      </w:r>
      <w:r w:rsidR="003E734C">
        <w:t xml:space="preserve">Transitional Housing Assistance </w:t>
      </w:r>
      <w:r w:rsidR="00E4716C">
        <w:t xml:space="preserve">Program </w:t>
      </w:r>
      <w:r w:rsidR="00F82792">
        <w:t xml:space="preserve">funds, including, for example, an increase in the number of trainings or an increase in the number of victims served.  OVW will review each </w:t>
      </w:r>
      <w:r w:rsidR="00E4716C">
        <w:t>semi-</w:t>
      </w:r>
      <w:r w:rsidR="00F82792">
        <w:t xml:space="preserve">annual progress report to monitor individual </w:t>
      </w:r>
      <w:r w:rsidR="00E4716C">
        <w:t xml:space="preserve">grantee’s </w:t>
      </w:r>
      <w:r w:rsidR="00F82792">
        <w:t xml:space="preserve">performance, including the grant-funded activities and </w:t>
      </w:r>
      <w:r w:rsidR="00E4716C">
        <w:t xml:space="preserve">to </w:t>
      </w:r>
      <w:r w:rsidR="00F82792">
        <w:t xml:space="preserve">ensure that the goals and objectives set forth in applications for funding and award documents are met.  </w:t>
      </w:r>
    </w:p>
    <w:p w:rsidR="00F82792" w:rsidP="00885463" w:rsidRDefault="00F82792">
      <w:pPr>
        <w:widowControl/>
      </w:pPr>
    </w:p>
    <w:p w:rsidR="00BB397B" w:rsidP="00F82792" w:rsidRDefault="00BB397B">
      <w:pPr>
        <w:widowControl/>
        <w:ind w:firstLine="360"/>
      </w:pPr>
      <w:r>
        <w:t xml:space="preserve">The </w:t>
      </w:r>
      <w:r w:rsidR="003E734C">
        <w:t xml:space="preserve">Transitional Housing Assistance </w:t>
      </w:r>
      <w:r w:rsidR="00E4716C">
        <w:t xml:space="preserve">Program </w:t>
      </w:r>
      <w:r>
        <w:t xml:space="preserve">grantees </w:t>
      </w:r>
      <w:r w:rsidRPr="003A6675">
        <w:t xml:space="preserve">collect information that addresses the following </w:t>
      </w:r>
      <w:r>
        <w:t xml:space="preserve">grant-funded </w:t>
      </w:r>
      <w:r w:rsidRPr="003A6675">
        <w:t>activities</w:t>
      </w:r>
      <w:r w:rsidR="005F3EED">
        <w:t xml:space="preserve"> </w:t>
      </w:r>
      <w:r>
        <w:t>(different sections on the reporting form)</w:t>
      </w:r>
      <w:r w:rsidRPr="003A6675">
        <w:t xml:space="preserve">: </w:t>
      </w:r>
      <w:r>
        <w:t>staff</w:t>
      </w:r>
      <w:r w:rsidRPr="003A6675">
        <w:t>,</w:t>
      </w:r>
      <w:r>
        <w:t xml:space="preserve"> statutory purpose areas,</w:t>
      </w:r>
      <w:r w:rsidRPr="003A6675">
        <w:t xml:space="preserve"> </w:t>
      </w:r>
      <w:r w:rsidR="00A93795">
        <w:t xml:space="preserve">informational materials, </w:t>
      </w:r>
      <w:r>
        <w:t xml:space="preserve">and </w:t>
      </w:r>
      <w:r w:rsidRPr="003A6675">
        <w:t>victim services</w:t>
      </w:r>
      <w:r>
        <w:t>.</w:t>
      </w:r>
      <w:r w:rsidRPr="003A6675">
        <w:t xml:space="preserve"> Narrative question</w:t>
      </w:r>
      <w:r>
        <w:t>s</w:t>
      </w:r>
      <w:r w:rsidRPr="003A6675">
        <w:t xml:space="preserve"> </w:t>
      </w:r>
      <w:r>
        <w:t xml:space="preserve">at the end of </w:t>
      </w:r>
      <w:r w:rsidRPr="003A6675">
        <w:t xml:space="preserve">these different sections enable </w:t>
      </w:r>
      <w:r w:rsidR="00A93795">
        <w:t xml:space="preserve">grantees </w:t>
      </w:r>
      <w:r w:rsidRPr="003A6675">
        <w:t>to give more detailed qualitative information about their grant-funded activities.</w:t>
      </w:r>
      <w:r>
        <w:t xml:space="preserve"> In addition, </w:t>
      </w:r>
      <w:r w:rsidR="00E4716C">
        <w:rPr>
          <w:rStyle w:val="Strong"/>
          <w:rFonts w:cs="Arial"/>
          <w:b w:val="0"/>
          <w:szCs w:val="18"/>
        </w:rPr>
        <w:t>grantee</w:t>
      </w:r>
      <w:r w:rsidR="006C1179">
        <w:rPr>
          <w:rStyle w:val="Strong"/>
          <w:rFonts w:cs="Arial"/>
          <w:b w:val="0"/>
          <w:szCs w:val="18"/>
        </w:rPr>
        <w:t>s</w:t>
      </w:r>
      <w:r w:rsidR="00E4716C">
        <w:rPr>
          <w:rStyle w:val="Strong"/>
          <w:rFonts w:cs="Arial"/>
          <w:b w:val="0"/>
          <w:szCs w:val="18"/>
        </w:rPr>
        <w:t xml:space="preserve"> </w:t>
      </w:r>
      <w:r>
        <w:t xml:space="preserve">must answer narrative questions on the </w:t>
      </w:r>
      <w:r w:rsidR="00A93795">
        <w:t xml:space="preserve">most significant areas of remaining need with regard to improving services to victims/survivors of sexual assault, increasing victims/survivors safety, and enhancing community response, what has </w:t>
      </w:r>
      <w:r w:rsidR="00E4716C">
        <w:t xml:space="preserve">federal </w:t>
      </w:r>
      <w:r w:rsidR="00A93795">
        <w:t xml:space="preserve">funding allowed the grantee to do that </w:t>
      </w:r>
      <w:r w:rsidR="00E4716C">
        <w:t xml:space="preserve">grantee </w:t>
      </w:r>
      <w:r w:rsidR="00A93795">
        <w:t xml:space="preserve">could not do prior to receiving funding, additional information about the </w:t>
      </w:r>
      <w:r w:rsidR="003E734C">
        <w:t xml:space="preserve">Transitional Housing Assistance </w:t>
      </w:r>
      <w:r w:rsidR="00E4716C">
        <w:t xml:space="preserve">Program </w:t>
      </w:r>
      <w:r w:rsidR="00A93795">
        <w:t>grant and/or the effectiveness of the grant and any additional information about the data submitted.</w:t>
      </w:r>
    </w:p>
    <w:p w:rsidR="00BB397B" w:rsidP="00BB397B" w:rsidRDefault="00BB397B">
      <w:r>
        <w:t xml:space="preserve"> </w:t>
      </w:r>
    </w:p>
    <w:p w:rsidRPr="003A6675" w:rsidR="00BB397B" w:rsidP="00BB397B" w:rsidRDefault="00BB397B">
      <w:pPr>
        <w:ind w:firstLine="360"/>
      </w:pPr>
      <w:r>
        <w:t xml:space="preserve">In addition to the proposed information collection, OVW will continue to use a number of other techniques to assess the performance </w:t>
      </w:r>
      <w:r w:rsidR="00EC3667">
        <w:t xml:space="preserve">of </w:t>
      </w:r>
      <w:r w:rsidR="003E734C">
        <w:t xml:space="preserve">Transitional Housing Assistance </w:t>
      </w:r>
      <w:r w:rsidR="00FC7F0E">
        <w:t xml:space="preserve">Program </w:t>
      </w:r>
      <w:r>
        <w:t xml:space="preserve">grantees.  </w:t>
      </w:r>
      <w:r w:rsidRPr="003A6675">
        <w:t>These</w:t>
      </w:r>
      <w:r>
        <w:t xml:space="preserve"> may</w:t>
      </w:r>
      <w:r w:rsidRPr="003A6675">
        <w:t xml:space="preserve"> include OVW staff attendance at site visits, grant-funded training and technical assistance events, staff review of products prior to dissemination, and ongoing consultation with OVW staff.</w:t>
      </w:r>
    </w:p>
    <w:p w:rsidRPr="003A6675" w:rsidR="00BB397B" w:rsidP="00BB397B" w:rsidRDefault="00BB397B">
      <w:pPr>
        <w:tabs>
          <w:tab w:val="left" w:pos="1560"/>
        </w:tabs>
        <w:ind w:firstLine="360"/>
      </w:pPr>
    </w:p>
    <w:p w:rsidR="00BB397B" w:rsidP="00BB397B" w:rsidRDefault="00BB397B">
      <w:pPr>
        <w:ind w:firstLine="360"/>
        <w:rPr>
          <w:color w:val="548DD4"/>
        </w:rPr>
      </w:pPr>
      <w:r w:rsidRPr="003A6675">
        <w:t xml:space="preserve">  OVW </w:t>
      </w:r>
      <w:r>
        <w:t xml:space="preserve">will </w:t>
      </w:r>
      <w:r w:rsidRPr="003A6675">
        <w:t>aggregate</w:t>
      </w:r>
      <w:r>
        <w:t xml:space="preserve"> data from all grantees</w:t>
      </w:r>
      <w:r w:rsidR="00FC7F0E">
        <w:t>’</w:t>
      </w:r>
      <w:r>
        <w:t xml:space="preserve"> progress reports to assess the performance of the </w:t>
      </w:r>
      <w:r w:rsidR="003E734C">
        <w:t xml:space="preserve">Transitional Housing Assistance </w:t>
      </w:r>
      <w:r w:rsidR="00FC7F0E">
        <w:t xml:space="preserve">Program </w:t>
      </w:r>
      <w:r>
        <w:t xml:space="preserve">as a whole and to respond to Congressional, Department of Justice, and other inquiries about how </w:t>
      </w:r>
      <w:r w:rsidR="003E734C">
        <w:t xml:space="preserve">Transitional Housing Assistance </w:t>
      </w:r>
      <w:r w:rsidR="00E4716C">
        <w:t xml:space="preserve">Program </w:t>
      </w:r>
      <w:r>
        <w:t xml:space="preserve">funds are being used.  </w:t>
      </w:r>
      <w:r w:rsidRPr="003A6675">
        <w:t>In addition,</w:t>
      </w:r>
      <w:r>
        <w:t xml:space="preserve"> information</w:t>
      </w:r>
      <w:r w:rsidRPr="003A6675">
        <w:t xml:space="preserve"> collected from </w:t>
      </w:r>
      <w:r>
        <w:t>g</w:t>
      </w:r>
      <w:r w:rsidRPr="003A6675">
        <w:t>rantees</w:t>
      </w:r>
      <w:r>
        <w:t xml:space="preserve"> will support the following </w:t>
      </w:r>
      <w:r w:rsidR="002D44E6">
        <w:t xml:space="preserve">performance </w:t>
      </w:r>
      <w:r>
        <w:t>measures:</w:t>
      </w:r>
      <w:r w:rsidRPr="009077AE">
        <w:rPr>
          <w:color w:val="548DD4"/>
        </w:rPr>
        <w:t xml:space="preserve"> </w:t>
      </w:r>
    </w:p>
    <w:p w:rsidR="007F455F" w:rsidP="00BB397B" w:rsidRDefault="007F455F">
      <w:pPr>
        <w:ind w:firstLine="360"/>
        <w:rPr>
          <w:color w:val="548DD4"/>
        </w:rPr>
      </w:pPr>
      <w:r w:rsidRPr="009077AE">
        <w:rPr>
          <w:color w:val="548DD4"/>
        </w:rPr>
        <w:t xml:space="preserve"> </w:t>
      </w:r>
    </w:p>
    <w:p w:rsidR="003E734C" w:rsidP="003E734C" w:rsidRDefault="003E734C">
      <w:pPr>
        <w:rPr>
          <w:color w:val="548DD4"/>
        </w:rPr>
      </w:pPr>
      <w:r>
        <w:rPr>
          <w:color w:val="548DD4"/>
        </w:rPr>
        <w:lastRenderedPageBreak/>
        <w:t>Number of victims receiving requested services;</w:t>
      </w:r>
    </w:p>
    <w:p w:rsidR="003E734C" w:rsidP="003E734C" w:rsidRDefault="003E734C">
      <w:pPr>
        <w:rPr>
          <w:color w:val="548DD4"/>
        </w:rPr>
      </w:pPr>
      <w:r>
        <w:rPr>
          <w:color w:val="548DD4"/>
        </w:rPr>
        <w:t xml:space="preserve">Number of policies developed /revised; </w:t>
      </w:r>
    </w:p>
    <w:p w:rsidR="003E734C" w:rsidP="003E734C" w:rsidRDefault="003E734C">
      <w:pPr>
        <w:rPr>
          <w:color w:val="548DD4"/>
        </w:rPr>
      </w:pPr>
      <w:r>
        <w:rPr>
          <w:color w:val="548DD4"/>
        </w:rPr>
        <w:t xml:space="preserve">Number of communities with improved CCR (community coordinated responses); and </w:t>
      </w:r>
    </w:p>
    <w:p w:rsidR="003E734C" w:rsidP="003E734C" w:rsidRDefault="003E734C">
      <w:pPr>
        <w:rPr>
          <w:color w:val="548DD4"/>
        </w:rPr>
      </w:pPr>
      <w:r>
        <w:rPr>
          <w:color w:val="548DD4"/>
        </w:rPr>
        <w:t>Percent of victims requesting services who received them.</w:t>
      </w:r>
    </w:p>
    <w:p w:rsidR="003E734C" w:rsidP="003E734C" w:rsidRDefault="003E734C">
      <w:pPr>
        <w:rPr>
          <w:color w:val="548DD4"/>
        </w:rPr>
      </w:pPr>
    </w:p>
    <w:p w:rsidRPr="00F82792" w:rsidR="00BB397B" w:rsidP="00EC3667" w:rsidRDefault="00BB397B">
      <w:pPr>
        <w:pStyle w:val="CM183"/>
        <w:spacing w:after="255" w:line="253" w:lineRule="atLeast"/>
        <w:rPr>
          <w:rFonts w:ascii="Times New Roman" w:hAnsi="Times New Roman"/>
        </w:rPr>
      </w:pPr>
      <w:r w:rsidRPr="00F82792">
        <w:rPr>
          <w:rFonts w:ascii="Times New Roman" w:hAnsi="Times New Roman"/>
        </w:rPr>
        <w:t>Information collected from</w:t>
      </w:r>
      <w:r w:rsidR="002D44E6">
        <w:rPr>
          <w:rFonts w:ascii="Times New Roman" w:hAnsi="Times New Roman"/>
        </w:rPr>
        <w:t xml:space="preserve"> </w:t>
      </w:r>
      <w:r w:rsidR="003E734C">
        <w:rPr>
          <w:rFonts w:ascii="Times New Roman" w:hAnsi="Times New Roman"/>
        </w:rPr>
        <w:t xml:space="preserve">Transitional Housing Assistance </w:t>
      </w:r>
      <w:r w:rsidR="00E4716C">
        <w:rPr>
          <w:rFonts w:ascii="Times New Roman" w:hAnsi="Times New Roman"/>
        </w:rPr>
        <w:t xml:space="preserve">Program </w:t>
      </w:r>
      <w:r w:rsidRPr="00F82792">
        <w:rPr>
          <w:rFonts w:ascii="Times New Roman" w:hAnsi="Times New Roman"/>
        </w:rPr>
        <w:t>grantees will enable OVW to respond to statutory requirements to report on the effectiveness of grant-funded activities.</w:t>
      </w:r>
      <w:r w:rsidRPr="00F82792" w:rsidR="00A93795">
        <w:rPr>
          <w:rFonts w:ascii="Times New Roman" w:hAnsi="Times New Roman"/>
        </w:rPr>
        <w:t xml:space="preserve"> OVW </w:t>
      </w:r>
      <w:r w:rsidR="00AF498C">
        <w:rPr>
          <w:rFonts w:ascii="Times New Roman" w:hAnsi="Times New Roman"/>
        </w:rPr>
        <w:t xml:space="preserve">has </w:t>
      </w:r>
      <w:r w:rsidRPr="00F82792" w:rsidR="00A93795">
        <w:rPr>
          <w:rFonts w:ascii="Times New Roman" w:hAnsi="Times New Roman"/>
        </w:rPr>
        <w:t>submi</w:t>
      </w:r>
      <w:r w:rsidR="00AF498C">
        <w:rPr>
          <w:rFonts w:ascii="Times New Roman" w:hAnsi="Times New Roman"/>
        </w:rPr>
        <w:t>t</w:t>
      </w:r>
      <w:r w:rsidRPr="00F82792" w:rsidR="00A93795">
        <w:rPr>
          <w:rFonts w:ascii="Times New Roman" w:hAnsi="Times New Roman"/>
        </w:rPr>
        <w:t>t</w:t>
      </w:r>
      <w:r w:rsidR="00AF498C">
        <w:rPr>
          <w:rFonts w:ascii="Times New Roman" w:hAnsi="Times New Roman"/>
        </w:rPr>
        <w:t>ed</w:t>
      </w:r>
      <w:r w:rsidRPr="00F82792" w:rsidR="00A93795">
        <w:rPr>
          <w:rFonts w:ascii="Times New Roman" w:hAnsi="Times New Roman"/>
        </w:rPr>
        <w:t xml:space="preserve"> the 20</w:t>
      </w:r>
      <w:r w:rsidR="009C18CF">
        <w:rPr>
          <w:rFonts w:ascii="Times New Roman" w:hAnsi="Times New Roman"/>
        </w:rPr>
        <w:t>16</w:t>
      </w:r>
      <w:r w:rsidRPr="00F82792" w:rsidR="00A93795">
        <w:rPr>
          <w:rFonts w:ascii="Times New Roman" w:hAnsi="Times New Roman"/>
        </w:rPr>
        <w:t xml:space="preserve"> </w:t>
      </w:r>
      <w:r w:rsidR="00857ADE">
        <w:rPr>
          <w:rFonts w:ascii="Times New Roman" w:hAnsi="Times New Roman"/>
        </w:rPr>
        <w:t xml:space="preserve">Measuring Effectiveness </w:t>
      </w:r>
      <w:r w:rsidRPr="00F82792" w:rsidR="00A93795">
        <w:rPr>
          <w:rFonts w:ascii="Times New Roman" w:hAnsi="Times New Roman"/>
        </w:rPr>
        <w:t xml:space="preserve">Report to Congress, which includes information about how funds were expended and an assessment of the effectiveness of funded programs. This report is based on data submitted by grantees reflecting </w:t>
      </w:r>
      <w:r w:rsidR="003E734C">
        <w:rPr>
          <w:rFonts w:ascii="Times New Roman" w:hAnsi="Times New Roman"/>
        </w:rPr>
        <w:t xml:space="preserve">Transitional Housing Assistance </w:t>
      </w:r>
      <w:r w:rsidR="00E4716C">
        <w:rPr>
          <w:rFonts w:ascii="Times New Roman" w:hAnsi="Times New Roman"/>
        </w:rPr>
        <w:t xml:space="preserve">Program </w:t>
      </w:r>
      <w:r w:rsidRPr="00F82792" w:rsidR="00A93795">
        <w:rPr>
          <w:rFonts w:ascii="Times New Roman" w:hAnsi="Times New Roman"/>
        </w:rPr>
        <w:t xml:space="preserve">awards made </w:t>
      </w:r>
      <w:r w:rsidR="00760A6C">
        <w:rPr>
          <w:rFonts w:ascii="Times New Roman" w:hAnsi="Times New Roman"/>
        </w:rPr>
        <w:t xml:space="preserve">and the </w:t>
      </w:r>
      <w:r w:rsidR="003E734C">
        <w:rPr>
          <w:rFonts w:ascii="Times New Roman" w:hAnsi="Times New Roman"/>
        </w:rPr>
        <w:t xml:space="preserve">Transitional Housing Assistance </w:t>
      </w:r>
      <w:r w:rsidR="00E4716C">
        <w:rPr>
          <w:rFonts w:ascii="Times New Roman" w:hAnsi="Times New Roman"/>
        </w:rPr>
        <w:t>Program</w:t>
      </w:r>
      <w:r w:rsidRPr="00F82792" w:rsidR="00A93795">
        <w:rPr>
          <w:rFonts w:ascii="Calibri" w:hAnsi="Calibri"/>
        </w:rPr>
        <w:t>‐</w:t>
      </w:r>
      <w:r w:rsidRPr="00F82792" w:rsidR="00A93795">
        <w:rPr>
          <w:rFonts w:ascii="Times New Roman" w:hAnsi="Times New Roman"/>
        </w:rPr>
        <w:t>funded activities engag</w:t>
      </w:r>
      <w:r w:rsidR="009C18CF">
        <w:rPr>
          <w:rFonts w:ascii="Times New Roman" w:hAnsi="Times New Roman"/>
        </w:rPr>
        <w:t>ed in from Jul1, 2013-June 20, 2015</w:t>
      </w:r>
      <w:r w:rsidRPr="00F82792" w:rsidR="00A93795">
        <w:rPr>
          <w:rFonts w:ascii="Times New Roman" w:hAnsi="Times New Roman"/>
        </w:rPr>
        <w:t xml:space="preserve">. </w:t>
      </w:r>
    </w:p>
    <w:p w:rsidR="00BB397B" w:rsidP="00BB397B" w:rsidRDefault="00BB397B">
      <w:pPr>
        <w:ind w:firstLine="360"/>
      </w:pPr>
      <w:r w:rsidRPr="001D16B1">
        <w:t>Th</w:t>
      </w:r>
      <w:r w:rsidR="00F82792">
        <w:t xml:space="preserve">e data that OVW collects on the </w:t>
      </w:r>
      <w:r w:rsidR="00B75786">
        <w:t>semi-</w:t>
      </w:r>
      <w:r>
        <w:t xml:space="preserve">annual </w:t>
      </w:r>
      <w:r w:rsidRPr="001D16B1">
        <w:t>progress reporting forms is currently not used in connection with an evaluation of the</w:t>
      </w:r>
      <w:r w:rsidRPr="00EC3667" w:rsidR="00EC3667">
        <w:rPr>
          <w:rStyle w:val="Strong"/>
          <w:b w:val="0"/>
          <w:szCs w:val="18"/>
        </w:rPr>
        <w:t xml:space="preserve"> </w:t>
      </w:r>
      <w:r w:rsidR="003E734C">
        <w:rPr>
          <w:rStyle w:val="Strong"/>
          <w:b w:val="0"/>
          <w:szCs w:val="18"/>
        </w:rPr>
        <w:t xml:space="preserve">Transitional Housing Assistance </w:t>
      </w:r>
      <w:r w:rsidRPr="00EC3667" w:rsidR="00EC3667">
        <w:rPr>
          <w:rStyle w:val="Strong"/>
          <w:b w:val="0"/>
          <w:szCs w:val="18"/>
        </w:rPr>
        <w:t>Program</w:t>
      </w:r>
      <w:r w:rsidRPr="001D16B1">
        <w:t>. OVW is currently exploring the development of a mul</w:t>
      </w:r>
      <w:r>
        <w:t xml:space="preserve">ti-layered evaluation agenda for its grant programs. </w:t>
      </w:r>
    </w:p>
    <w:p w:rsidR="00B75786" w:rsidP="00BB397B" w:rsidRDefault="00B75786">
      <w:pPr>
        <w:ind w:firstLine="360"/>
      </w:pPr>
    </w:p>
    <w:p w:rsidR="00B75786" w:rsidP="00FC7F0E" w:rsidRDefault="00B75786">
      <w:pPr>
        <w:ind w:firstLine="360"/>
      </w:pPr>
      <w:r>
        <w:t xml:space="preserve">It is important that OVW collect this information from </w:t>
      </w:r>
      <w:r w:rsidR="003E734C">
        <w:t xml:space="preserve">Transitional Housing Assistance </w:t>
      </w:r>
      <w:r>
        <w:t xml:space="preserve">Program </w:t>
      </w:r>
      <w:r w:rsidR="00FC7F0E">
        <w:t xml:space="preserve">grantees </w:t>
      </w:r>
      <w:r>
        <w:t>on a semi-annual basis so that OVW can ensure that they are p</w:t>
      </w:r>
      <w:r w:rsidR="003E734C">
        <w:t xml:space="preserve">erforming within the statutory </w:t>
      </w:r>
      <w:r>
        <w:t xml:space="preserve">limitations of the program in a timely manner. Because OVW is not able to perform site visits with every </w:t>
      </w:r>
      <w:r w:rsidR="003E734C">
        <w:t xml:space="preserve">Transitional Housing Assistance </w:t>
      </w:r>
      <w:r>
        <w:t>Program grantee, the review of progress reports every six months enables OVW to monitor grantees in timely manner. It is easier to identify a potential resolution for a matter that needs correction or modification if the issue is identified sooner rather than later. A</w:t>
      </w:r>
      <w:r w:rsidR="00FC7F0E">
        <w:t xml:space="preserve">n </w:t>
      </w:r>
      <w:r>
        <w:t>annual report would increase the potential for grantees, unintentionally or intentionally, to spend grant funds inappropriately for a longer period of time. Semi-annual reporting per</w:t>
      </w:r>
      <w:r w:rsidR="00FC7F0E">
        <w:t>iods allow for more frequent cou</w:t>
      </w:r>
      <w:r>
        <w:t xml:space="preserve">rse corrections and interaction between the grantee and OVW.  </w:t>
      </w:r>
    </w:p>
    <w:p w:rsidRPr="001D16B1" w:rsidR="00B75786" w:rsidP="00BB397B" w:rsidRDefault="00B75786">
      <w:pPr>
        <w:ind w:firstLine="360"/>
      </w:pPr>
    </w:p>
    <w:p w:rsidR="00B228CA" w:rsidP="00B228CA" w:rsidRDefault="00B228CA">
      <w:pPr>
        <w:sectPr w:rsidR="00B228CA" w:rsidSect="00B228CA">
          <w:footerReference w:type="default" r:id="rId9"/>
          <w:type w:val="continuous"/>
          <w:pgSz w:w="12240" w:h="15840"/>
          <w:pgMar w:top="1440" w:right="1440" w:bottom="1440" w:left="1440" w:header="1440" w:footer="1440" w:gutter="0"/>
          <w:cols w:space="720"/>
          <w:noEndnote/>
        </w:sectPr>
      </w:pPr>
    </w:p>
    <w:p w:rsidR="00B228CA" w:rsidP="00B228CA" w:rsidRDefault="00B228CA">
      <w:pPr>
        <w:pStyle w:val="Level1"/>
        <w:widowControl/>
        <w:numPr>
          <w:ilvl w:val="0"/>
          <w:numId w:val="7"/>
        </w:numPr>
        <w:tabs>
          <w:tab w:val="left" w:pos="720"/>
        </w:tabs>
        <w:ind w:left="720" w:hanging="720"/>
        <w:outlineLvl w:val="9"/>
      </w:pPr>
      <w:r>
        <w:t xml:space="preserve">Use of Information Technology </w:t>
      </w:r>
    </w:p>
    <w:p w:rsidR="00B228CA" w:rsidP="00B228CA" w:rsidRDefault="00B228CA">
      <w:pPr>
        <w:numPr>
          <w:ilvl w:val="12"/>
          <w:numId w:val="0"/>
        </w:numPr>
      </w:pPr>
    </w:p>
    <w:p w:rsidRPr="002E1FFF" w:rsidR="002E1FFF" w:rsidP="002E1FFF" w:rsidRDefault="00B228CA">
      <w:pPr>
        <w:numPr>
          <w:ilvl w:val="12"/>
          <w:numId w:val="0"/>
        </w:numPr>
      </w:pPr>
      <w:r>
        <w:tab/>
        <w:t>The collection of information will involve the use of automated, electronic, mechanical or other technological collection techniques or other forms of information technology</w:t>
      </w:r>
      <w:r w:rsidRPr="002E1FFF">
        <w:t xml:space="preserve">. </w:t>
      </w:r>
      <w:r w:rsidRPr="002E1FFF" w:rsidR="002E1FFF">
        <w:rPr>
          <w:color w:val="000000"/>
        </w:rPr>
        <w:t xml:space="preserve">OVW grantees are required to submit </w:t>
      </w:r>
      <w:r w:rsidR="00B75786">
        <w:rPr>
          <w:color w:val="000000"/>
        </w:rPr>
        <w:t>semi-</w:t>
      </w:r>
      <w:r w:rsidRPr="002E1FFF" w:rsidR="002E1FFF">
        <w:rPr>
          <w:color w:val="000000"/>
        </w:rPr>
        <w:t>annual progress reports through the Grants Management System (GMS).</w:t>
      </w:r>
    </w:p>
    <w:p w:rsidR="00D1327A" w:rsidP="00B228CA" w:rsidRDefault="00D1327A">
      <w:pPr>
        <w:numPr>
          <w:ilvl w:val="12"/>
          <w:numId w:val="0"/>
        </w:numPr>
      </w:pPr>
    </w:p>
    <w:p w:rsidR="00B228CA" w:rsidP="00B228CA" w:rsidRDefault="00B228CA">
      <w:pPr>
        <w:pStyle w:val="Level1"/>
        <w:widowControl/>
        <w:numPr>
          <w:ilvl w:val="0"/>
          <w:numId w:val="7"/>
        </w:numPr>
        <w:tabs>
          <w:tab w:val="left" w:pos="720"/>
        </w:tabs>
        <w:ind w:left="720" w:hanging="720"/>
        <w:outlineLvl w:val="9"/>
      </w:pPr>
      <w:r>
        <w:t xml:space="preserve">Duplication of Information Request </w:t>
      </w:r>
      <w:r>
        <w:tab/>
      </w:r>
    </w:p>
    <w:p w:rsidR="00B228CA" w:rsidP="00B228CA" w:rsidRDefault="00B228CA">
      <w:pPr>
        <w:numPr>
          <w:ilvl w:val="12"/>
          <w:numId w:val="0"/>
        </w:numPr>
      </w:pPr>
    </w:p>
    <w:p w:rsidR="00B228CA" w:rsidP="00B228CA" w:rsidRDefault="00B228CA">
      <w:pPr>
        <w:numPr>
          <w:ilvl w:val="12"/>
          <w:numId w:val="0"/>
        </w:numPr>
      </w:pPr>
      <w:r>
        <w:tab/>
        <w:t xml:space="preserve">There is no other mechanism by which OVW collects information about </w:t>
      </w:r>
      <w:r w:rsidR="008A52BA">
        <w:t xml:space="preserve">grant funded activities </w:t>
      </w:r>
      <w:r w:rsidR="00FC7F0E">
        <w:t xml:space="preserve">including </w:t>
      </w:r>
      <w:r>
        <w:t>number of victims served, victims seeking services who could not be served</w:t>
      </w:r>
      <w:r w:rsidR="008C2A5F">
        <w:t>,</w:t>
      </w:r>
      <w:r>
        <w:t xml:space="preserve"> or</w:t>
      </w:r>
      <w:r w:rsidR="00064949">
        <w:t xml:space="preserve"> persons trained</w:t>
      </w:r>
      <w:r>
        <w:t xml:space="preserve">. </w:t>
      </w:r>
    </w:p>
    <w:p w:rsidR="00B228CA" w:rsidP="00B228CA" w:rsidRDefault="00B228CA">
      <w:pPr>
        <w:numPr>
          <w:ilvl w:val="12"/>
          <w:numId w:val="0"/>
        </w:numPr>
      </w:pPr>
    </w:p>
    <w:p w:rsidR="00B228CA" w:rsidP="00B228CA" w:rsidRDefault="00B228CA">
      <w:pPr>
        <w:pStyle w:val="Level1"/>
        <w:widowControl/>
        <w:numPr>
          <w:ilvl w:val="0"/>
          <w:numId w:val="7"/>
        </w:numPr>
        <w:tabs>
          <w:tab w:val="left" w:pos="720"/>
        </w:tabs>
        <w:ind w:left="720" w:hanging="720"/>
        <w:outlineLvl w:val="9"/>
      </w:pPr>
      <w:r>
        <w:t xml:space="preserve">Impact on Small </w:t>
      </w:r>
      <w:r w:rsidR="002E1FFF">
        <w:t>Entities</w:t>
      </w:r>
    </w:p>
    <w:p w:rsidR="00B228CA" w:rsidP="00B228CA" w:rsidRDefault="00B228CA">
      <w:pPr>
        <w:numPr>
          <w:ilvl w:val="12"/>
          <w:numId w:val="0"/>
        </w:numPr>
      </w:pPr>
      <w:r>
        <w:tab/>
      </w:r>
    </w:p>
    <w:p w:rsidR="001A5B14" w:rsidP="00B228CA" w:rsidRDefault="00B228CA">
      <w:pPr>
        <w:numPr>
          <w:ilvl w:val="12"/>
          <w:numId w:val="0"/>
        </w:numPr>
      </w:pPr>
      <w:r>
        <w:tab/>
        <w:t>There is</w:t>
      </w:r>
      <w:r w:rsidR="002E1FFF">
        <w:t xml:space="preserve"> no impact on small entities as the collection of this type of information is </w:t>
      </w:r>
      <w:r w:rsidR="002E1FFF">
        <w:lastRenderedPageBreak/>
        <w:t>routinely kept by most grantees receiving funds under the</w:t>
      </w:r>
      <w:r w:rsidR="008C2A5F">
        <w:t xml:space="preserve"> </w:t>
      </w:r>
      <w:r w:rsidR="003E734C">
        <w:t xml:space="preserve">Transitional Housing Assistance </w:t>
      </w:r>
      <w:r w:rsidR="00857ADE">
        <w:t>Pro</w:t>
      </w:r>
      <w:r w:rsidR="00E4716C">
        <w:t>g</w:t>
      </w:r>
      <w:r w:rsidR="00857ADE">
        <w:t>r</w:t>
      </w:r>
      <w:r w:rsidR="00E4716C">
        <w:t>am</w:t>
      </w:r>
      <w:r w:rsidR="00EC3667">
        <w:rPr>
          <w:rStyle w:val="Strong"/>
          <w:b w:val="0"/>
          <w:szCs w:val="18"/>
        </w:rPr>
        <w:t>.</w:t>
      </w:r>
    </w:p>
    <w:p w:rsidR="00B228CA" w:rsidP="00B228CA" w:rsidRDefault="00B228CA">
      <w:pPr>
        <w:numPr>
          <w:ilvl w:val="12"/>
          <w:numId w:val="0"/>
        </w:numPr>
      </w:pPr>
    </w:p>
    <w:p w:rsidR="00B228CA" w:rsidP="00B228CA" w:rsidRDefault="00B228CA">
      <w:pPr>
        <w:pStyle w:val="Level1"/>
        <w:widowControl/>
        <w:numPr>
          <w:ilvl w:val="0"/>
          <w:numId w:val="7"/>
        </w:numPr>
        <w:tabs>
          <w:tab w:val="left" w:pos="720"/>
        </w:tabs>
        <w:ind w:left="720" w:hanging="720"/>
        <w:outlineLvl w:val="9"/>
      </w:pPr>
      <w:r>
        <w:t>Consequences to Federal Programs or Policy</w:t>
      </w:r>
    </w:p>
    <w:p w:rsidR="001B7DB8" w:rsidP="001B7DB8" w:rsidRDefault="001B7DB8">
      <w:pPr>
        <w:tabs>
          <w:tab w:val="left" w:pos="-1440"/>
        </w:tabs>
        <w:ind w:left="720"/>
      </w:pPr>
    </w:p>
    <w:p w:rsidRPr="003E734C" w:rsidR="00C2084F" w:rsidP="00FC7F0E" w:rsidRDefault="00FC7F0E">
      <w:pPr>
        <w:tabs>
          <w:tab w:val="left" w:pos="-1440"/>
        </w:tabs>
      </w:pPr>
      <w:r>
        <w:tab/>
        <w:t>By statute</w:t>
      </w:r>
      <w:r w:rsidR="009D219B">
        <w:t xml:space="preserve">, Congress has mandated that </w:t>
      </w:r>
      <w:r w:rsidR="003E734C">
        <w:t>Transitiona</w:t>
      </w:r>
      <w:r w:rsidR="00A632EF">
        <w:t xml:space="preserve">l </w:t>
      </w:r>
      <w:r w:rsidR="003E734C">
        <w:t xml:space="preserve">Housing Assistance </w:t>
      </w:r>
      <w:r w:rsidR="00E4716C">
        <w:t xml:space="preserve">Program </w:t>
      </w:r>
      <w:r w:rsidR="009D219B">
        <w:t>grantees report to the Attorney General on the effectiveness of their activities funded under VAWA.</w:t>
      </w:r>
      <w:r w:rsidR="003E734C">
        <w:t xml:space="preserve"> </w:t>
      </w:r>
      <w:r w:rsidR="009D219B">
        <w:t xml:space="preserve"> If OVW was not able to collect the information necessary to complete these reports on behalf of the Attorney General, not only would it be failing to meet a statutorily required reporting mandate, but also the existence of this important and necessary grant program could be </w:t>
      </w:r>
      <w:r w:rsidRPr="003E734C" w:rsidR="009D219B">
        <w:t>jeopardized</w:t>
      </w:r>
      <w:r w:rsidRPr="003E734C" w:rsidR="009D219B">
        <w:rPr>
          <w:b/>
        </w:rPr>
        <w:t xml:space="preserve">.  </w:t>
      </w:r>
      <w:bookmarkStart w:name="thag" w:id="1"/>
      <w:bookmarkEnd w:id="1"/>
      <w:r w:rsidRPr="003E734C" w:rsidR="003E734C">
        <w:rPr>
          <w:rStyle w:val="Strong"/>
          <w:b w:val="0"/>
          <w:lang w:val="en"/>
        </w:rPr>
        <w:t>Transitional Housing Assistance Grants for Victims of Domestic Violence, Dating Violence, Stalking, or Sexual Assault Program</w:t>
      </w:r>
      <w:r w:rsidRPr="003E734C" w:rsidR="003E734C">
        <w:rPr>
          <w:lang w:val="en"/>
        </w:rPr>
        <w:t xml:space="preserve"> funds organizations to assist victims of domestic violence, dating violence, sexual assault, and stalking who are in need of transitional housing, short-term housing assistance, and related supportive services.</w:t>
      </w:r>
    </w:p>
    <w:p w:rsidR="001B7DB8" w:rsidP="001B7DB8" w:rsidRDefault="001B7DB8">
      <w:pPr>
        <w:tabs>
          <w:tab w:val="left" w:pos="-1440"/>
        </w:tabs>
      </w:pPr>
    </w:p>
    <w:p w:rsidR="00B228CA" w:rsidP="001B7DB8" w:rsidRDefault="001B7DB8">
      <w:pPr>
        <w:numPr>
          <w:ilvl w:val="0"/>
          <w:numId w:val="7"/>
        </w:numPr>
        <w:tabs>
          <w:tab w:val="left" w:pos="-1440"/>
        </w:tabs>
      </w:pPr>
      <w:r>
        <w:t xml:space="preserve"> </w:t>
      </w:r>
      <w:r>
        <w:tab/>
      </w:r>
      <w:r w:rsidR="00B228CA">
        <w:t>Special Circumstances</w:t>
      </w:r>
    </w:p>
    <w:p w:rsidR="00B228CA" w:rsidP="00B228CA" w:rsidRDefault="00B228CA">
      <w:pPr>
        <w:numPr>
          <w:ilvl w:val="12"/>
          <w:numId w:val="0"/>
        </w:numPr>
      </w:pPr>
    </w:p>
    <w:p w:rsidR="00B228CA" w:rsidP="00B228CA" w:rsidRDefault="00B228CA">
      <w:pPr>
        <w:numPr>
          <w:ilvl w:val="12"/>
          <w:numId w:val="0"/>
        </w:numPr>
      </w:pPr>
      <w:r>
        <w:tab/>
        <w:t>There are no special circumstances as identified in the specific instructions for a supporting statement for Paperwork Reduction Act Submissions.</w:t>
      </w:r>
    </w:p>
    <w:p w:rsidR="00B228CA" w:rsidP="00B228CA" w:rsidRDefault="00B228CA">
      <w:pPr>
        <w:numPr>
          <w:ilvl w:val="12"/>
          <w:numId w:val="0"/>
        </w:numPr>
      </w:pPr>
    </w:p>
    <w:p w:rsidR="00B228CA" w:rsidP="00B228CA" w:rsidRDefault="00B228CA">
      <w:pPr>
        <w:pStyle w:val="Level1"/>
        <w:widowControl/>
        <w:numPr>
          <w:ilvl w:val="0"/>
          <w:numId w:val="7"/>
        </w:numPr>
        <w:tabs>
          <w:tab w:val="left" w:pos="720"/>
        </w:tabs>
        <w:ind w:left="720" w:hanging="720"/>
        <w:outlineLvl w:val="9"/>
      </w:pPr>
      <w:r>
        <w:t>Federal Register Publication</w:t>
      </w:r>
    </w:p>
    <w:p w:rsidR="00B228CA" w:rsidP="00B228CA" w:rsidRDefault="00B228CA">
      <w:pPr>
        <w:numPr>
          <w:ilvl w:val="12"/>
          <w:numId w:val="0"/>
        </w:numPr>
      </w:pPr>
      <w:r>
        <w:tab/>
      </w:r>
    </w:p>
    <w:p w:rsidR="008C3CA7" w:rsidP="00B228CA" w:rsidRDefault="00B228CA">
      <w:pPr>
        <w:numPr>
          <w:ilvl w:val="12"/>
          <w:numId w:val="0"/>
        </w:numPr>
      </w:pPr>
      <w:r>
        <w:tab/>
        <w:t xml:space="preserve">OVW has consulted with persons outside the agency who have advised that the data proposed to be collected is available, the </w:t>
      </w:r>
      <w:r w:rsidR="00B75786">
        <w:t>semi-</w:t>
      </w:r>
      <w:r>
        <w:t>annual collection of such data is not burdensome, the form is clear, and that the information is routinely kept by most grantees receiving funds under the</w:t>
      </w:r>
      <w:r w:rsidR="00EC3667">
        <w:t xml:space="preserve"> </w:t>
      </w:r>
      <w:r w:rsidR="003E734C">
        <w:t xml:space="preserve">Transitional Housing Assistance </w:t>
      </w:r>
      <w:r w:rsidR="00E4716C">
        <w:t>Program</w:t>
      </w:r>
      <w:r w:rsidR="008C2A5F">
        <w:t>.</w:t>
      </w:r>
      <w:r w:rsidR="009D27D0">
        <w:t xml:space="preserve"> </w:t>
      </w:r>
      <w:r>
        <w:t xml:space="preserve">OVW has solicited public comment on this form in accordance with the requirements of the Paperwork Reduction Act.  A 60 day notice was published in the </w:t>
      </w:r>
      <w:r>
        <w:rPr>
          <w:u w:val="single"/>
        </w:rPr>
        <w:t>Federal Register</w:t>
      </w:r>
      <w:r>
        <w:t xml:space="preserve"> </w:t>
      </w:r>
      <w:r w:rsidR="00D1327A">
        <w:t>on</w:t>
      </w:r>
      <w:r w:rsidR="00A632EF">
        <w:t xml:space="preserve"> </w:t>
      </w:r>
      <w:r w:rsidR="009C18CF">
        <w:t xml:space="preserve">February 2, 2018 </w:t>
      </w:r>
      <w:r w:rsidR="00045EF2">
        <w:t>(Federal R</w:t>
      </w:r>
      <w:r w:rsidR="00886028">
        <w:t xml:space="preserve">egister, Volume </w:t>
      </w:r>
      <w:r w:rsidR="009C18CF">
        <w:t>83</w:t>
      </w:r>
      <w:r w:rsidR="00D1327A">
        <w:t xml:space="preserve">, </w:t>
      </w:r>
      <w:r w:rsidR="00886028">
        <w:t>page</w:t>
      </w:r>
      <w:r w:rsidR="009C18CF">
        <w:t xml:space="preserve"> 4924</w:t>
      </w:r>
      <w:r w:rsidR="00EC3667">
        <w:t>)</w:t>
      </w:r>
      <w:r w:rsidR="00D1327A">
        <w:t xml:space="preserve"> and a </w:t>
      </w:r>
      <w:r>
        <w:t>30-day</w:t>
      </w:r>
      <w:r w:rsidR="00D1327A">
        <w:t xml:space="preserve"> was notice was published in the </w:t>
      </w:r>
      <w:r w:rsidR="00D1327A">
        <w:rPr>
          <w:u w:val="single"/>
        </w:rPr>
        <w:t>Federal Register</w:t>
      </w:r>
      <w:r w:rsidR="00D1327A">
        <w:t xml:space="preserve"> on</w:t>
      </w:r>
      <w:r w:rsidR="009C18CF">
        <w:t xml:space="preserve"> March 30, 2018 </w:t>
      </w:r>
      <w:r w:rsidR="00886028">
        <w:t>(Federal Register, Volume</w:t>
      </w:r>
      <w:r w:rsidR="00E4716C">
        <w:t xml:space="preserve"> </w:t>
      </w:r>
      <w:r w:rsidR="009C18CF">
        <w:t>83</w:t>
      </w:r>
      <w:r w:rsidR="00D1327A">
        <w:t>,</w:t>
      </w:r>
      <w:r w:rsidR="008A52BA">
        <w:t xml:space="preserve"> page</w:t>
      </w:r>
      <w:r w:rsidR="009C18CF">
        <w:t xml:space="preserve"> 13785</w:t>
      </w:r>
      <w:r w:rsidR="00D1327A">
        <w:t>)</w:t>
      </w:r>
      <w:r>
        <w:t>.</w:t>
      </w:r>
      <w:r w:rsidR="00C2084F">
        <w:t xml:space="preserve"> </w:t>
      </w:r>
      <w:r w:rsidR="00A93795">
        <w:t xml:space="preserve">OVW did not receive any public comments. </w:t>
      </w:r>
    </w:p>
    <w:p w:rsidR="00B228CA" w:rsidP="00B228CA" w:rsidRDefault="00B228CA">
      <w:pPr>
        <w:numPr>
          <w:ilvl w:val="12"/>
          <w:numId w:val="0"/>
        </w:numPr>
      </w:pPr>
      <w:r>
        <w:tab/>
      </w:r>
    </w:p>
    <w:p w:rsidR="00B228CA" w:rsidP="00B228CA" w:rsidRDefault="00B228CA">
      <w:pPr>
        <w:pStyle w:val="Level1"/>
        <w:widowControl/>
        <w:numPr>
          <w:ilvl w:val="0"/>
          <w:numId w:val="7"/>
        </w:numPr>
        <w:tabs>
          <w:tab w:val="left" w:pos="720"/>
        </w:tabs>
        <w:ind w:left="720" w:hanging="720"/>
        <w:outlineLvl w:val="9"/>
      </w:pPr>
      <w:r>
        <w:t>Payment or Gift to Respondents</w:t>
      </w:r>
    </w:p>
    <w:p w:rsidR="00B228CA" w:rsidP="00B228CA" w:rsidRDefault="00B228CA">
      <w:pPr>
        <w:numPr>
          <w:ilvl w:val="12"/>
          <w:numId w:val="0"/>
        </w:numPr>
      </w:pPr>
    </w:p>
    <w:p w:rsidR="00B228CA" w:rsidP="00B228CA" w:rsidRDefault="00B228CA">
      <w:pPr>
        <w:numPr>
          <w:ilvl w:val="12"/>
          <w:numId w:val="0"/>
        </w:numPr>
      </w:pPr>
      <w:r>
        <w:tab/>
        <w:t>There will no payment or gift to respondents.</w:t>
      </w:r>
    </w:p>
    <w:p w:rsidR="00B228CA" w:rsidP="00B228CA" w:rsidRDefault="00B228CA">
      <w:pPr>
        <w:numPr>
          <w:ilvl w:val="12"/>
          <w:numId w:val="0"/>
        </w:numPr>
      </w:pPr>
    </w:p>
    <w:p w:rsidR="00B228CA" w:rsidP="00B228CA" w:rsidRDefault="00B228CA">
      <w:pPr>
        <w:pStyle w:val="Level1"/>
        <w:widowControl/>
        <w:numPr>
          <w:ilvl w:val="0"/>
          <w:numId w:val="7"/>
        </w:numPr>
        <w:tabs>
          <w:tab w:val="left" w:pos="720"/>
        </w:tabs>
        <w:ind w:left="720" w:hanging="720"/>
        <w:outlineLvl w:val="9"/>
      </w:pPr>
      <w:r>
        <w:t>Confidentiality</w:t>
      </w:r>
    </w:p>
    <w:p w:rsidR="00B228CA" w:rsidP="00B228CA" w:rsidRDefault="00B228CA">
      <w:pPr>
        <w:numPr>
          <w:ilvl w:val="12"/>
          <w:numId w:val="0"/>
        </w:numPr>
      </w:pPr>
    </w:p>
    <w:p w:rsidR="00B228CA" w:rsidP="00B228CA" w:rsidRDefault="00B228CA">
      <w:pPr>
        <w:numPr>
          <w:ilvl w:val="12"/>
          <w:numId w:val="0"/>
        </w:numPr>
      </w:pPr>
      <w:r>
        <w:tab/>
        <w:t>Although this information is needed for a public report to Congress, it will not involve any personal information about victims that could identify them as specific individuals. However, anecdotal, non-identifying information about the effectiveness of individual programs may be included in the report.</w:t>
      </w:r>
      <w:r w:rsidR="00064949">
        <w:t xml:space="preserve">  There is no assurance to confidentiality.</w:t>
      </w:r>
    </w:p>
    <w:p w:rsidR="00B228CA" w:rsidP="00B228CA" w:rsidRDefault="00B228CA">
      <w:pPr>
        <w:numPr>
          <w:ilvl w:val="12"/>
          <w:numId w:val="0"/>
        </w:numPr>
      </w:pPr>
    </w:p>
    <w:p w:rsidR="00B228CA" w:rsidP="00B228CA" w:rsidRDefault="00B228CA">
      <w:pPr>
        <w:pStyle w:val="Level1"/>
        <w:widowControl/>
        <w:numPr>
          <w:ilvl w:val="0"/>
          <w:numId w:val="7"/>
        </w:numPr>
        <w:tabs>
          <w:tab w:val="left" w:pos="720"/>
        </w:tabs>
        <w:ind w:left="720" w:hanging="720"/>
        <w:outlineLvl w:val="9"/>
      </w:pPr>
      <w:r>
        <w:t>Specific Questions</w:t>
      </w:r>
    </w:p>
    <w:p w:rsidR="00B228CA" w:rsidP="00B228CA" w:rsidRDefault="00B228CA">
      <w:pPr>
        <w:numPr>
          <w:ilvl w:val="12"/>
          <w:numId w:val="0"/>
        </w:numPr>
      </w:pPr>
      <w:r>
        <w:tab/>
      </w:r>
    </w:p>
    <w:p w:rsidR="00B228CA" w:rsidP="00B228CA" w:rsidRDefault="00B228CA">
      <w:pPr>
        <w:numPr>
          <w:ilvl w:val="12"/>
          <w:numId w:val="0"/>
        </w:numPr>
      </w:pPr>
      <w:r>
        <w:lastRenderedPageBreak/>
        <w:tab/>
        <w:t xml:space="preserve">The </w:t>
      </w:r>
      <w:r w:rsidR="00BE22C0">
        <w:t>semi-</w:t>
      </w:r>
      <w:r>
        <w:t>annual progress report will not contain any questions of a personal, sensitive nature such as sexual behavior and attitudes, religious beliefs, and other matters that are commonly considered private.</w:t>
      </w:r>
    </w:p>
    <w:p w:rsidR="00B228CA" w:rsidP="00B228CA" w:rsidRDefault="00B228CA">
      <w:pPr>
        <w:numPr>
          <w:ilvl w:val="12"/>
          <w:numId w:val="0"/>
        </w:numPr>
      </w:pPr>
    </w:p>
    <w:p w:rsidR="00B228CA" w:rsidP="00B228CA" w:rsidRDefault="00B228CA">
      <w:pPr>
        <w:pStyle w:val="Level1"/>
        <w:widowControl/>
        <w:numPr>
          <w:ilvl w:val="0"/>
          <w:numId w:val="7"/>
        </w:numPr>
        <w:tabs>
          <w:tab w:val="left" w:pos="720"/>
        </w:tabs>
        <w:ind w:left="720" w:hanging="720"/>
        <w:outlineLvl w:val="9"/>
      </w:pPr>
      <w:r>
        <w:t xml:space="preserve">Hour Burden of the Collection of Information </w:t>
      </w:r>
    </w:p>
    <w:p w:rsidR="00B228CA" w:rsidP="00B228CA" w:rsidRDefault="00B228CA">
      <w:pPr>
        <w:numPr>
          <w:ilvl w:val="12"/>
          <w:numId w:val="0"/>
        </w:numPr>
      </w:pPr>
    </w:p>
    <w:p w:rsidR="008C2A5F" w:rsidP="008C2A5F" w:rsidRDefault="00B228CA">
      <w:pPr>
        <w:numPr>
          <w:ilvl w:val="12"/>
          <w:numId w:val="0"/>
        </w:numPr>
      </w:pPr>
      <w:r>
        <w:tab/>
      </w:r>
      <w:r w:rsidR="008C2A5F">
        <w:t xml:space="preserve">This </w:t>
      </w:r>
      <w:r w:rsidR="00AF498C">
        <w:t>semi-</w:t>
      </w:r>
      <w:r w:rsidR="008C2A5F">
        <w:t xml:space="preserve">annual progress report is not overly burdensome.  The data collection tool will be completed by approximately </w:t>
      </w:r>
      <w:r w:rsidR="003E734C">
        <w:t xml:space="preserve">120 Transitional Housing Assistance </w:t>
      </w:r>
      <w:r w:rsidR="00E65BF9">
        <w:t>Program g</w:t>
      </w:r>
      <w:r w:rsidR="008C2A5F">
        <w:t xml:space="preserve">rantees </w:t>
      </w:r>
      <w:r w:rsidR="000702E0">
        <w:t>twice</w:t>
      </w:r>
      <w:r w:rsidR="008C2A5F">
        <w:t xml:space="preserve"> a year.  There will be </w:t>
      </w:r>
      <w:r w:rsidR="003E734C">
        <w:t xml:space="preserve">240 </w:t>
      </w:r>
      <w:r w:rsidR="00AF498C">
        <w:t>semi-</w:t>
      </w:r>
      <w:r w:rsidR="008C2A5F">
        <w:t xml:space="preserve">annual responses and it is estimated that it will take grantees no more than 1 hour to complete the progress report form.  Thus, the annual reporting and recordkeeping hour burden is </w:t>
      </w:r>
      <w:r w:rsidR="003E734C">
        <w:t xml:space="preserve">240 </w:t>
      </w:r>
      <w:r w:rsidR="008C2A5F">
        <w:t xml:space="preserve">hours.  </w:t>
      </w:r>
      <w:r w:rsidR="003E734C">
        <w:t xml:space="preserve">Transitional Housing Assistance </w:t>
      </w:r>
      <w:r w:rsidR="000702E0">
        <w:t xml:space="preserve">Program </w:t>
      </w:r>
      <w:r w:rsidR="008C2A5F">
        <w:t xml:space="preserve">grantees are informed about the reporting requirements during the grant solicitation process and during the grant award process. </w:t>
      </w:r>
    </w:p>
    <w:p w:rsidR="008C2A5F" w:rsidP="008C2A5F" w:rsidRDefault="008C2A5F">
      <w:pPr>
        <w:numPr>
          <w:ilvl w:val="12"/>
          <w:numId w:val="0"/>
        </w:numPr>
      </w:pPr>
    </w:p>
    <w:p w:rsidR="00860653" w:rsidP="00860653" w:rsidRDefault="008C2A5F">
      <w:pPr>
        <w:numPr>
          <w:ilvl w:val="12"/>
          <w:numId w:val="0"/>
        </w:numPr>
      </w:pPr>
      <w:r>
        <w:tab/>
        <w:t>OVW is seeking basic information that is routinely kept by the grantees in the norm</w:t>
      </w:r>
      <w:r w:rsidR="000702E0">
        <w:t xml:space="preserve">al course of their operations. </w:t>
      </w:r>
      <w:r>
        <w:t xml:space="preserve">Thus, the requirement that grantees complete this progress report within a period of less than 30 days after receipt of it is not overly burdensome.  OVW estimates that it will take approximately 1 hour for a grantee to complete the form.  OVW developed this estimate based on the fact that information of this nature is already kept by grantees receiving funds under the </w:t>
      </w:r>
      <w:r w:rsidR="003E734C">
        <w:t xml:space="preserve">Transitional Housing Assistance </w:t>
      </w:r>
      <w:r w:rsidR="000702E0">
        <w:t xml:space="preserve">Program </w:t>
      </w:r>
      <w:r>
        <w:t xml:space="preserve">and that the grantees have been apprized of these reporting requirements during the solicitation process and reminded throughout the grant award process.  The progress report is divided into sections that pertain to the different types of activities that grantees may engage in, i.e. training, product development, victim services. Grantees will only have to complete the sections of the form that relate to their specific </w:t>
      </w:r>
      <w:r w:rsidR="009D27D0">
        <w:t xml:space="preserve">grant-funded </w:t>
      </w:r>
      <w:r>
        <w:t xml:space="preserve">activities. </w:t>
      </w:r>
      <w:r w:rsidR="00860653">
        <w:t xml:space="preserve"> </w:t>
      </w:r>
    </w:p>
    <w:p w:rsidR="00B228CA" w:rsidP="00B228CA" w:rsidRDefault="00B228CA">
      <w:pPr>
        <w:numPr>
          <w:ilvl w:val="12"/>
          <w:numId w:val="0"/>
        </w:numPr>
      </w:pPr>
      <w:r>
        <w:t xml:space="preserve"> </w:t>
      </w:r>
    </w:p>
    <w:p w:rsidR="00B228CA" w:rsidP="00B228CA" w:rsidRDefault="00B228CA">
      <w:pPr>
        <w:numPr>
          <w:ilvl w:val="12"/>
          <w:numId w:val="0"/>
        </w:numPr>
        <w:tabs>
          <w:tab w:val="left" w:pos="720"/>
        </w:tabs>
        <w:ind w:left="720" w:hanging="720"/>
      </w:pPr>
      <w:r>
        <w:t xml:space="preserve">13. </w:t>
      </w:r>
      <w:r>
        <w:tab/>
        <w:t>Cost Burden of the Collection of Information</w:t>
      </w:r>
    </w:p>
    <w:p w:rsidR="00B228CA" w:rsidP="00B228CA" w:rsidRDefault="00B228CA">
      <w:pPr>
        <w:numPr>
          <w:ilvl w:val="12"/>
          <w:numId w:val="0"/>
        </w:numPr>
      </w:pPr>
    </w:p>
    <w:p w:rsidR="00B228CA" w:rsidP="00B228CA" w:rsidRDefault="00B228CA">
      <w:pPr>
        <w:numPr>
          <w:ilvl w:val="12"/>
          <w:numId w:val="0"/>
        </w:numPr>
      </w:pPr>
      <w:r>
        <w:tab/>
        <w:t xml:space="preserve">OVW does not believe that there is any </w:t>
      </w:r>
      <w:r w:rsidR="00B75786">
        <w:t>semi-</w:t>
      </w:r>
      <w:r>
        <w:t xml:space="preserve">annual cost burden on respondents or recordkeepers resulting from the collection of this information. </w:t>
      </w:r>
    </w:p>
    <w:p w:rsidR="00B228CA" w:rsidP="00B228CA" w:rsidRDefault="00B228CA">
      <w:pPr>
        <w:numPr>
          <w:ilvl w:val="12"/>
          <w:numId w:val="0"/>
        </w:numPr>
      </w:pPr>
    </w:p>
    <w:p w:rsidR="00B228CA" w:rsidP="00B228CA" w:rsidRDefault="00B228CA">
      <w:pPr>
        <w:numPr>
          <w:ilvl w:val="12"/>
          <w:numId w:val="0"/>
        </w:numPr>
        <w:sectPr w:rsidR="00B228CA">
          <w:type w:val="continuous"/>
          <w:pgSz w:w="12240" w:h="15840"/>
          <w:pgMar w:top="1440" w:right="1440" w:bottom="1440" w:left="1440" w:header="1440" w:footer="1440" w:gutter="0"/>
          <w:cols w:space="720"/>
          <w:noEndnote/>
        </w:sectPr>
      </w:pPr>
    </w:p>
    <w:p w:rsidR="00B228CA" w:rsidP="00B228CA" w:rsidRDefault="00B228CA">
      <w:pPr>
        <w:spacing w:line="2" w:lineRule="exact"/>
      </w:pPr>
    </w:p>
    <w:p w:rsidR="00B228CA" w:rsidP="00B228CA" w:rsidRDefault="00B228CA">
      <w:pPr>
        <w:pStyle w:val="Level1"/>
        <w:widowControl/>
        <w:numPr>
          <w:ilvl w:val="0"/>
          <w:numId w:val="8"/>
        </w:numPr>
        <w:tabs>
          <w:tab w:val="left" w:pos="720"/>
        </w:tabs>
        <w:ind w:left="720" w:hanging="720"/>
        <w:outlineLvl w:val="9"/>
      </w:pPr>
      <w:r>
        <w:t>Annualized Costs to the Federal Government</w:t>
      </w:r>
    </w:p>
    <w:p w:rsidR="00B228CA" w:rsidP="00B228CA" w:rsidRDefault="00B228CA">
      <w:pPr>
        <w:numPr>
          <w:ilvl w:val="12"/>
          <w:numId w:val="0"/>
        </w:numPr>
      </w:pPr>
    </w:p>
    <w:p w:rsidR="002E1FFF" w:rsidP="00AC0232" w:rsidRDefault="00AC0232">
      <w:pPr>
        <w:numPr>
          <w:ilvl w:val="12"/>
          <w:numId w:val="0"/>
        </w:numPr>
        <w:ind w:firstLine="720"/>
      </w:pPr>
      <w:r>
        <w:t xml:space="preserve">The annualized costs to the Federal Government resulting from the OVW staff review of the progress reports submitted by grantees are estimated to be </w:t>
      </w:r>
      <w:r w:rsidR="009D219B">
        <w:t>$</w:t>
      </w:r>
      <w:r w:rsidR="009D27D0">
        <w:t>1</w:t>
      </w:r>
      <w:r w:rsidR="003E734C">
        <w:t>3,440</w:t>
      </w:r>
      <w:r w:rsidR="009D219B">
        <w:t>.</w:t>
      </w:r>
    </w:p>
    <w:p w:rsidR="00B228CA" w:rsidP="00B228CA" w:rsidRDefault="00B228CA">
      <w:pPr>
        <w:numPr>
          <w:ilvl w:val="12"/>
          <w:numId w:val="0"/>
        </w:numPr>
      </w:pPr>
    </w:p>
    <w:p w:rsidR="00B228CA" w:rsidP="00B228CA" w:rsidRDefault="00B228CA">
      <w:pPr>
        <w:pStyle w:val="Level1"/>
        <w:widowControl/>
        <w:numPr>
          <w:ilvl w:val="0"/>
          <w:numId w:val="8"/>
        </w:numPr>
        <w:tabs>
          <w:tab w:val="left" w:pos="720"/>
        </w:tabs>
        <w:ind w:left="720" w:hanging="720"/>
        <w:outlineLvl w:val="9"/>
      </w:pPr>
      <w:r>
        <w:t>Program Changes or Adjustments</w:t>
      </w:r>
    </w:p>
    <w:p w:rsidR="00B228CA" w:rsidP="00B228CA" w:rsidRDefault="00B228CA">
      <w:pPr>
        <w:numPr>
          <w:ilvl w:val="12"/>
          <w:numId w:val="0"/>
        </w:numPr>
      </w:pPr>
      <w:r>
        <w:t xml:space="preserve"> </w:t>
      </w:r>
    </w:p>
    <w:p w:rsidR="00B228CA" w:rsidP="00B228CA" w:rsidRDefault="00B228CA">
      <w:pPr>
        <w:numPr>
          <w:ilvl w:val="12"/>
          <w:numId w:val="0"/>
        </w:numPr>
        <w:sectPr w:rsidR="00B228CA">
          <w:type w:val="continuous"/>
          <w:pgSz w:w="12240" w:h="15840"/>
          <w:pgMar w:top="1440" w:right="1440" w:bottom="1440" w:left="1440" w:header="1440" w:footer="1440" w:gutter="0"/>
          <w:cols w:space="720"/>
          <w:noEndnote/>
        </w:sectPr>
      </w:pPr>
    </w:p>
    <w:p w:rsidR="00B228CA" w:rsidP="00B228CA" w:rsidRDefault="00B228CA">
      <w:pPr>
        <w:spacing w:line="2" w:lineRule="exact"/>
      </w:pPr>
    </w:p>
    <w:p w:rsidR="00B228CA" w:rsidP="00B228CA" w:rsidRDefault="00B228CA">
      <w:pPr>
        <w:numPr>
          <w:ilvl w:val="12"/>
          <w:numId w:val="0"/>
        </w:numPr>
      </w:pPr>
      <w:r>
        <w:tab/>
        <w:t>There are no program changes or adjustments for the estimates identified in Section 13 and in Section 14.  This is a information collection that is necessary for OVW and its</w:t>
      </w:r>
      <w:r w:rsidR="003E734C">
        <w:t xml:space="preserve"> Transitional Housing Assistance</w:t>
      </w:r>
      <w:r w:rsidR="007C5F2C">
        <w:t xml:space="preserve"> </w:t>
      </w:r>
      <w:r w:rsidR="0051211F">
        <w:t xml:space="preserve">Program </w:t>
      </w:r>
      <w:r>
        <w:t xml:space="preserve">grantees to comply with the statutory reporting requirements and the Government Performance and Results Act of 1993 (Pub. L. 103-62). </w:t>
      </w:r>
    </w:p>
    <w:p w:rsidR="00093A08" w:rsidP="00B228CA" w:rsidRDefault="00093A08">
      <w:pPr>
        <w:numPr>
          <w:ilvl w:val="12"/>
          <w:numId w:val="0"/>
        </w:numPr>
      </w:pPr>
    </w:p>
    <w:p w:rsidR="00093A08" w:rsidP="00093A08" w:rsidRDefault="001A5B14">
      <w:pPr>
        <w:numPr>
          <w:ilvl w:val="0"/>
          <w:numId w:val="8"/>
        </w:numPr>
      </w:pPr>
      <w:r>
        <w:t xml:space="preserve">    </w:t>
      </w:r>
      <w:r>
        <w:tab/>
        <w:t>Published Results of Information Collections</w:t>
      </w:r>
    </w:p>
    <w:p w:rsidR="001A5B14" w:rsidP="001A5B14" w:rsidRDefault="001A5B14"/>
    <w:p w:rsidR="008C2A5F" w:rsidP="008C2A5F" w:rsidRDefault="008C2A5F">
      <w:pPr>
        <w:ind w:firstLine="720"/>
      </w:pPr>
      <w:r>
        <w:t>There will be no complex analytical techniques used in connection with the publication of</w:t>
      </w:r>
    </w:p>
    <w:p w:rsidR="008C2A5F" w:rsidP="008C2A5F" w:rsidRDefault="008C2A5F">
      <w:r>
        <w:t xml:space="preserve">information collected under the request.  Information will be gathered once a year at the end of the reporting periods.  OVW is statutorily required to submit a report on the effectiveness of </w:t>
      </w:r>
      <w:r w:rsidR="009D27D0">
        <w:t xml:space="preserve">all </w:t>
      </w:r>
      <w:r>
        <w:t>grant-funded activities on a biennial basis</w:t>
      </w:r>
      <w:r w:rsidR="009D27D0">
        <w:t xml:space="preserve"> and the </w:t>
      </w:r>
      <w:r w:rsidR="003E734C">
        <w:t xml:space="preserve">Transitional Housing Assistance </w:t>
      </w:r>
      <w:r w:rsidR="009D27D0">
        <w:t xml:space="preserve">Program Activities specifically on an annual basis. </w:t>
      </w:r>
    </w:p>
    <w:p w:rsidR="007F0B20" w:rsidP="001A5B14" w:rsidRDefault="007F0B20"/>
    <w:p w:rsidR="007F0B20" w:rsidP="007F0B20" w:rsidRDefault="007F0B20">
      <w:pPr>
        <w:numPr>
          <w:ilvl w:val="0"/>
          <w:numId w:val="8"/>
        </w:numPr>
      </w:pPr>
      <w:r>
        <w:t xml:space="preserve"> </w:t>
      </w:r>
      <w:r>
        <w:tab/>
        <w:t>Display of the Expiration Date of OMB Approval</w:t>
      </w:r>
    </w:p>
    <w:p w:rsidR="007F0B20" w:rsidP="007F0B20" w:rsidRDefault="007F0B20"/>
    <w:p w:rsidR="007F0B20" w:rsidP="007F0B20" w:rsidRDefault="007F0B20">
      <w:pPr>
        <w:ind w:firstLine="720"/>
      </w:pPr>
      <w:r>
        <w:t>OVW will display the Expiration Date of OMB Approval in the upper right hand corner of the Progress Report.</w:t>
      </w:r>
    </w:p>
    <w:p w:rsidR="001A5B14" w:rsidP="001A5B14" w:rsidRDefault="001A5B14"/>
    <w:p w:rsidR="007F0B20" w:rsidP="007F0B20" w:rsidRDefault="007F0B20">
      <w:r>
        <w:t>18.</w:t>
      </w:r>
      <w:r>
        <w:tab/>
        <w:t>Exception to the Certification Statement</w:t>
      </w:r>
    </w:p>
    <w:p w:rsidR="007F0B20" w:rsidP="007F0B20" w:rsidRDefault="007F0B20"/>
    <w:p w:rsidR="007F0B20" w:rsidP="007F0B20" w:rsidRDefault="007F0B20">
      <w:pPr>
        <w:ind w:firstLine="720"/>
      </w:pPr>
      <w:r>
        <w:t>OVW is not seeking any exception to the certification statement identified in Item 19, Certification for Paperwork Reduction Act Submissions, of OMB Form 83-I.</w:t>
      </w:r>
    </w:p>
    <w:p w:rsidR="007F0B20" w:rsidP="007F0B20" w:rsidRDefault="007F0B20"/>
    <w:p w:rsidR="001A5B14" w:rsidP="001A5B14" w:rsidRDefault="001A5B14">
      <w:pPr>
        <w:ind w:left="720"/>
      </w:pPr>
    </w:p>
    <w:p w:rsidR="00964D95" w:rsidP="00964D95" w:rsidRDefault="00964D95"/>
    <w:p w:rsidR="00964D95" w:rsidP="001A5B14" w:rsidRDefault="00964D95">
      <w:pPr>
        <w:ind w:left="720"/>
      </w:pPr>
    </w:p>
    <w:p w:rsidR="00964D95" w:rsidP="001A5B14" w:rsidRDefault="00964D95">
      <w:pPr>
        <w:ind w:left="720"/>
      </w:pPr>
    </w:p>
    <w:p w:rsidR="00093A08" w:rsidP="00093A08" w:rsidRDefault="00093A08"/>
    <w:p w:rsidR="00093A08" w:rsidP="00093A08" w:rsidRDefault="00093A08">
      <w:pPr>
        <w:ind w:left="720"/>
      </w:pPr>
    </w:p>
    <w:p w:rsidR="00401FCC" w:rsidRDefault="00401FCC"/>
    <w:sectPr w:rsidR="00401FCC" w:rsidSect="00401FC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869" w:rsidRDefault="00296869">
      <w:r>
        <w:separator/>
      </w:r>
    </w:p>
  </w:endnote>
  <w:endnote w:type="continuationSeparator" w:id="0">
    <w:p w:rsidR="00296869" w:rsidRDefault="0029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Raavi">
    <w:panose1 w:val="020005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F0E" w:rsidRDefault="00FC7F0E">
    <w:pPr>
      <w:spacing w:line="240" w:lineRule="exact"/>
    </w:pPr>
  </w:p>
  <w:p w:rsidR="00FC7F0E" w:rsidRDefault="00FC7F0E">
    <w:pPr>
      <w:framePr w:w="9361" w:wrap="notBeside" w:vAnchor="text" w:hAnchor="text" w:x="1" w:y="1"/>
      <w:jc w:val="center"/>
    </w:pPr>
    <w:r>
      <w:fldChar w:fldCharType="begin"/>
    </w:r>
    <w:r>
      <w:instrText xml:space="preserve">PAGE </w:instrText>
    </w:r>
    <w:r>
      <w:fldChar w:fldCharType="separate"/>
    </w:r>
    <w:r w:rsidR="000A0EB2">
      <w:rPr>
        <w:noProof/>
      </w:rPr>
      <w:t>1</w:t>
    </w:r>
    <w:r>
      <w:fldChar w:fldCharType="end"/>
    </w:r>
  </w:p>
  <w:p w:rsidR="00FC7F0E" w:rsidRDefault="00FC7F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795" w:rsidRDefault="00A93795">
    <w:pPr>
      <w:spacing w:line="240" w:lineRule="exact"/>
    </w:pPr>
  </w:p>
  <w:p w:rsidR="00A93795" w:rsidRDefault="00A93795">
    <w:pPr>
      <w:framePr w:w="9361" w:wrap="notBeside" w:vAnchor="text" w:hAnchor="text" w:x="1" w:y="1"/>
      <w:jc w:val="center"/>
    </w:pPr>
    <w:r>
      <w:fldChar w:fldCharType="begin"/>
    </w:r>
    <w:r>
      <w:instrText xml:space="preserve">PAGE </w:instrText>
    </w:r>
    <w:r>
      <w:fldChar w:fldCharType="separate"/>
    </w:r>
    <w:r w:rsidR="000A0EB2">
      <w:rPr>
        <w:noProof/>
      </w:rPr>
      <w:t>6</w:t>
    </w:r>
    <w:r>
      <w:fldChar w:fldCharType="end"/>
    </w:r>
  </w:p>
  <w:p w:rsidR="00A93795" w:rsidRDefault="00A937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869" w:rsidRDefault="00296869">
      <w:r>
        <w:separator/>
      </w:r>
    </w:p>
  </w:footnote>
  <w:footnote w:type="continuationSeparator" w:id="0">
    <w:p w:rsidR="00296869" w:rsidRDefault="00296869">
      <w:r>
        <w:continuationSeparator/>
      </w:r>
    </w:p>
  </w:footnote>
  <w:footnote w:id="1">
    <w:p w:rsidR="00A93795" w:rsidRPr="003A6675" w:rsidRDefault="00A93795" w:rsidP="00BB397B">
      <w:pPr>
        <w:ind w:firstLine="720"/>
      </w:pPr>
      <w:r>
        <w:rPr>
          <w:rStyle w:val="FootnoteReference"/>
        </w:rPr>
        <w:footnoteRef/>
      </w:r>
      <w:r>
        <w:t xml:space="preserve"> </w:t>
      </w:r>
      <w:r w:rsidRPr="003A6675">
        <w:t>Under a cooperative agreement between OVW and the University of Southern Maine’s Muskie School of Public Service, data collected from OVW grantees on all of OVW’s progress report forms is transmitted to the Muskie School for analysis. For the analysis of the data, standard descriptive statistics (frequency, sum, percentage, mean, etc.) are used to describe the characteristics of the grantees and report basic findings. All analyses are conducted in SPSS 13.0.</w:t>
      </w:r>
    </w:p>
    <w:p w:rsidR="00A93795" w:rsidRDefault="00A93795" w:rsidP="00BB397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746E8E"/>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2D88774E"/>
    <w:multiLevelType w:val="multilevel"/>
    <w:tmpl w:val="8D300562"/>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3D5C2A8E"/>
    <w:multiLevelType w:val="hybridMultilevel"/>
    <w:tmpl w:val="A9D49A16"/>
    <w:lvl w:ilvl="0" w:tplc="3886FD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416E95"/>
    <w:multiLevelType w:val="hybridMultilevel"/>
    <w:tmpl w:val="6B1A1B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A65242"/>
    <w:multiLevelType w:val="multilevel"/>
    <w:tmpl w:val="FD9AACE6"/>
    <w:lvl w:ilvl="0">
      <w:start w:val="1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77E84CEC"/>
    <w:multiLevelType w:val="hybridMultilevel"/>
    <w:tmpl w:val="66D68EB8"/>
    <w:lvl w:ilvl="0" w:tplc="8D3CE0A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5"/>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abstractNumId w:val="8"/>
  </w:num>
  <w:num w:numId="6">
    <w:abstractNumId w:val="10"/>
  </w:num>
  <w:num w:numId="7">
    <w:abstractNumId w:val="6"/>
  </w:num>
  <w:num w:numId="8">
    <w:abstractNumId w:val="9"/>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CC"/>
    <w:rsid w:val="00035098"/>
    <w:rsid w:val="00045EF2"/>
    <w:rsid w:val="00064949"/>
    <w:rsid w:val="000702E0"/>
    <w:rsid w:val="000741DD"/>
    <w:rsid w:val="00093A08"/>
    <w:rsid w:val="00097425"/>
    <w:rsid w:val="000A0EB2"/>
    <w:rsid w:val="000C6963"/>
    <w:rsid w:val="00115120"/>
    <w:rsid w:val="00143862"/>
    <w:rsid w:val="001619D6"/>
    <w:rsid w:val="00193C21"/>
    <w:rsid w:val="001A5B14"/>
    <w:rsid w:val="001B7DB8"/>
    <w:rsid w:val="001E1916"/>
    <w:rsid w:val="002102EE"/>
    <w:rsid w:val="00241151"/>
    <w:rsid w:val="002730A1"/>
    <w:rsid w:val="00286301"/>
    <w:rsid w:val="00296869"/>
    <w:rsid w:val="002B0425"/>
    <w:rsid w:val="002D44E6"/>
    <w:rsid w:val="002E1FFF"/>
    <w:rsid w:val="00322739"/>
    <w:rsid w:val="00332D23"/>
    <w:rsid w:val="003B0CA9"/>
    <w:rsid w:val="003E1D2B"/>
    <w:rsid w:val="003E6EED"/>
    <w:rsid w:val="003E734C"/>
    <w:rsid w:val="00401FCC"/>
    <w:rsid w:val="004415C4"/>
    <w:rsid w:val="00441FD3"/>
    <w:rsid w:val="00454E58"/>
    <w:rsid w:val="004B6CC5"/>
    <w:rsid w:val="004C6E26"/>
    <w:rsid w:val="0051211F"/>
    <w:rsid w:val="005A3BE0"/>
    <w:rsid w:val="005C633C"/>
    <w:rsid w:val="005C7822"/>
    <w:rsid w:val="005E1A62"/>
    <w:rsid w:val="005E61BA"/>
    <w:rsid w:val="005F3EED"/>
    <w:rsid w:val="00634E9F"/>
    <w:rsid w:val="00636BF9"/>
    <w:rsid w:val="00640991"/>
    <w:rsid w:val="00652DF6"/>
    <w:rsid w:val="0067617E"/>
    <w:rsid w:val="006A0000"/>
    <w:rsid w:val="006A48A9"/>
    <w:rsid w:val="006C1179"/>
    <w:rsid w:val="006C7C76"/>
    <w:rsid w:val="006E2B5D"/>
    <w:rsid w:val="00710FCA"/>
    <w:rsid w:val="007138EF"/>
    <w:rsid w:val="00760A6C"/>
    <w:rsid w:val="007C5F2C"/>
    <w:rsid w:val="007F0B20"/>
    <w:rsid w:val="007F455F"/>
    <w:rsid w:val="007F4763"/>
    <w:rsid w:val="00803E98"/>
    <w:rsid w:val="00857ADE"/>
    <w:rsid w:val="00860653"/>
    <w:rsid w:val="008837C8"/>
    <w:rsid w:val="00885463"/>
    <w:rsid w:val="00886028"/>
    <w:rsid w:val="008A52BA"/>
    <w:rsid w:val="008C1966"/>
    <w:rsid w:val="008C2A5F"/>
    <w:rsid w:val="008C3CA7"/>
    <w:rsid w:val="00917493"/>
    <w:rsid w:val="00964D95"/>
    <w:rsid w:val="00973A4A"/>
    <w:rsid w:val="009B2352"/>
    <w:rsid w:val="009C18CF"/>
    <w:rsid w:val="009D219B"/>
    <w:rsid w:val="009D27D0"/>
    <w:rsid w:val="00A101BE"/>
    <w:rsid w:val="00A36E37"/>
    <w:rsid w:val="00A37250"/>
    <w:rsid w:val="00A4341C"/>
    <w:rsid w:val="00A54951"/>
    <w:rsid w:val="00A616D2"/>
    <w:rsid w:val="00A632EF"/>
    <w:rsid w:val="00A72853"/>
    <w:rsid w:val="00A77712"/>
    <w:rsid w:val="00A93795"/>
    <w:rsid w:val="00AC0232"/>
    <w:rsid w:val="00AD6D34"/>
    <w:rsid w:val="00AF443A"/>
    <w:rsid w:val="00AF498C"/>
    <w:rsid w:val="00B15C2E"/>
    <w:rsid w:val="00B20D35"/>
    <w:rsid w:val="00B228CA"/>
    <w:rsid w:val="00B23DE2"/>
    <w:rsid w:val="00B54143"/>
    <w:rsid w:val="00B6644D"/>
    <w:rsid w:val="00B75786"/>
    <w:rsid w:val="00BB397B"/>
    <w:rsid w:val="00BD4D98"/>
    <w:rsid w:val="00BE22C0"/>
    <w:rsid w:val="00BE377F"/>
    <w:rsid w:val="00BF346A"/>
    <w:rsid w:val="00C116B7"/>
    <w:rsid w:val="00C15F22"/>
    <w:rsid w:val="00C2084F"/>
    <w:rsid w:val="00C50D80"/>
    <w:rsid w:val="00C56AC8"/>
    <w:rsid w:val="00C704EB"/>
    <w:rsid w:val="00CE2D62"/>
    <w:rsid w:val="00CF72DD"/>
    <w:rsid w:val="00D1327A"/>
    <w:rsid w:val="00D54E2A"/>
    <w:rsid w:val="00DA2D2D"/>
    <w:rsid w:val="00DD372D"/>
    <w:rsid w:val="00E151DF"/>
    <w:rsid w:val="00E15A5A"/>
    <w:rsid w:val="00E4716C"/>
    <w:rsid w:val="00E57458"/>
    <w:rsid w:val="00E65BF9"/>
    <w:rsid w:val="00E70914"/>
    <w:rsid w:val="00E735A9"/>
    <w:rsid w:val="00EC3667"/>
    <w:rsid w:val="00F2034A"/>
    <w:rsid w:val="00F36372"/>
    <w:rsid w:val="00F67342"/>
    <w:rsid w:val="00F82792"/>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C5A0E6ED-C0C8-4F41-A249-4A20BD9F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character" w:styleId="Hyperlink">
    <w:name w:val="Hyperlink"/>
    <w:rsid w:val="005A3BE0"/>
    <w:rPr>
      <w:color w:val="003366"/>
      <w:u w:val="single"/>
    </w:rPr>
  </w:style>
  <w:style w:type="character" w:styleId="Strong">
    <w:name w:val="Strong"/>
    <w:uiPriority w:val="22"/>
    <w:qFormat/>
    <w:rsid w:val="005A3BE0"/>
    <w:rPr>
      <w:b/>
      <w:bCs/>
    </w:rPr>
  </w:style>
  <w:style w:type="paragraph" w:styleId="BalloonText">
    <w:name w:val="Balloon Text"/>
    <w:basedOn w:val="Normal"/>
    <w:link w:val="BalloonTextChar"/>
    <w:rsid w:val="00BB397B"/>
    <w:rPr>
      <w:rFonts w:ascii="Tahoma" w:hAnsi="Tahoma"/>
      <w:sz w:val="16"/>
      <w:szCs w:val="16"/>
      <w:lang w:val="x-none" w:eastAsia="x-none"/>
    </w:rPr>
  </w:style>
  <w:style w:type="character" w:customStyle="1" w:styleId="BalloonTextChar">
    <w:name w:val="Balloon Text Char"/>
    <w:link w:val="BalloonText"/>
    <w:rsid w:val="00BB397B"/>
    <w:rPr>
      <w:rFonts w:ascii="Tahoma" w:hAnsi="Tahoma" w:cs="Tahoma"/>
      <w:sz w:val="16"/>
      <w:szCs w:val="16"/>
    </w:rPr>
  </w:style>
  <w:style w:type="paragraph" w:styleId="FootnoteText">
    <w:name w:val="footnote text"/>
    <w:basedOn w:val="Normal"/>
    <w:link w:val="FootnoteTextChar"/>
    <w:rsid w:val="00BB397B"/>
    <w:rPr>
      <w:sz w:val="20"/>
      <w:szCs w:val="20"/>
    </w:rPr>
  </w:style>
  <w:style w:type="character" w:customStyle="1" w:styleId="FootnoteTextChar">
    <w:name w:val="Footnote Text Char"/>
    <w:basedOn w:val="DefaultParagraphFont"/>
    <w:link w:val="FootnoteText"/>
    <w:rsid w:val="00BB397B"/>
  </w:style>
  <w:style w:type="paragraph" w:customStyle="1" w:styleId="Default">
    <w:name w:val="Default"/>
    <w:rsid w:val="00A36E37"/>
    <w:pPr>
      <w:autoSpaceDE w:val="0"/>
      <w:autoSpaceDN w:val="0"/>
      <w:adjustRightInd w:val="0"/>
    </w:pPr>
    <w:rPr>
      <w:rFonts w:ascii="Verdana" w:hAnsi="Verdana" w:cs="Verdana"/>
      <w:color w:val="000000"/>
      <w:sz w:val="24"/>
      <w:szCs w:val="24"/>
    </w:rPr>
  </w:style>
  <w:style w:type="paragraph" w:customStyle="1" w:styleId="CM183">
    <w:name w:val="CM183"/>
    <w:basedOn w:val="Default"/>
    <w:next w:val="Default"/>
    <w:uiPriority w:val="99"/>
    <w:rsid w:val="006E2B5D"/>
    <w:rPr>
      <w:rFonts w:eastAsia="Calibri" w:cs="Times New Roman"/>
      <w:color w:val="auto"/>
    </w:rPr>
  </w:style>
  <w:style w:type="paragraph" w:styleId="NormalWeb">
    <w:name w:val="Normal (Web)"/>
    <w:basedOn w:val="Normal"/>
    <w:rsid w:val="00E70914"/>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0967A-77D3-4C4B-9A06-B140FCB6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1982</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Poston</dc:creator>
  <cp:keywords/>
  <cp:lastModifiedBy>Braswell, Melody (JMD)</cp:lastModifiedBy>
  <cp:revision>2</cp:revision>
  <cp:lastPrinted>2012-07-18T17:47:00Z</cp:lastPrinted>
  <dcterms:created xsi:type="dcterms:W3CDTF">2021-07-30T16:05:00Z</dcterms:created>
  <dcterms:modified xsi:type="dcterms:W3CDTF">2021-07-30T16:05:00Z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-1471305728</vt:i4>
  </property>
  <property fmtid="{D5CDD505-2E9C-101B-9397-08002B2CF9AE}" pid="3" name="_NewReviewCycle">
    <vt:lpwstr/>
  </property>
  <property fmtid="{D5CDD505-2E9C-101B-9397-08002B2CF9AE}" pid="4" name="_EmailSubject">
    <vt:lpwstr>Control number: 1122-0012</vt:lpwstr>
  </property>
  <property fmtid="{D5CDD505-2E9C-101B-9397-08002B2CF9AE}" pid="5" name="_AuthorEmail">
    <vt:lpwstr>Chad_A._Lallemand@omb.eop.gov</vt:lpwstr>
  </property>
  <property fmtid="{D5CDD505-2E9C-101B-9397-08002B2CF9AE}" pid="6" name="_AuthorEmailDisplayName">
    <vt:lpwstr>Lallemand, Chad A.</vt:lpwstr>
  </property>
  <property fmtid="{D5CDD505-2E9C-101B-9397-08002B2CF9AE}" pid="7" name="_ReviewingToolsShownOnce">
    <vt:lpwstr/>
  </property>
</Properties>
</file>