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7FCD" w:rsidR="009E3D48" w:rsidP="009E3D48" w:rsidRDefault="009E3D48" w14:paraId="737F3DD8" w14:textId="77777777">
      <w:pPr>
        <w:jc w:val="center"/>
        <w:rPr>
          <w:rFonts w:ascii="Arial" w:hAnsi="Arial" w:cs="Arial"/>
          <w:b/>
          <w:bCs/>
          <w:szCs w:val="24"/>
        </w:rPr>
      </w:pPr>
      <w:r w:rsidRPr="00837FCD">
        <w:rPr>
          <w:rFonts w:ascii="Arial" w:hAnsi="Arial" w:cs="Arial"/>
          <w:b/>
          <w:bCs/>
          <w:szCs w:val="24"/>
        </w:rPr>
        <w:t>SUPPORTING STATEMENT</w:t>
      </w:r>
    </w:p>
    <w:p w:rsidRPr="00837FCD" w:rsidR="00163E8B" w:rsidP="009E3D48" w:rsidRDefault="00A24315" w14:paraId="57B6AC8B" w14:textId="24EEBD5E">
      <w:pPr>
        <w:jc w:val="center"/>
        <w:rPr>
          <w:rFonts w:ascii="Arial" w:hAnsi="Arial" w:cs="Arial"/>
          <w:szCs w:val="24"/>
        </w:rPr>
      </w:pPr>
      <w:r w:rsidRPr="00837FCD">
        <w:rPr>
          <w:rFonts w:ascii="Arial" w:hAnsi="Arial" w:cs="Arial"/>
          <w:szCs w:val="24"/>
        </w:rPr>
        <w:t>Internal Revenue Service</w:t>
      </w:r>
    </w:p>
    <w:p w:rsidRPr="00FA68C5" w:rsidR="009302A1" w:rsidP="009E3D48" w:rsidRDefault="00163E8B" w14:paraId="160626BE" w14:textId="5D3E2AB7">
      <w:pPr>
        <w:jc w:val="center"/>
        <w:rPr>
          <w:rFonts w:ascii="Arial" w:hAnsi="Arial" w:cs="Arial"/>
          <w:sz w:val="22"/>
        </w:rPr>
      </w:pPr>
      <w:r w:rsidRPr="00FA68C5">
        <w:rPr>
          <w:rFonts w:ascii="Arial" w:hAnsi="Arial" w:cs="Arial"/>
          <w:sz w:val="22"/>
        </w:rPr>
        <w:t>Form 5713</w:t>
      </w:r>
      <w:r w:rsidR="005B257C">
        <w:rPr>
          <w:rFonts w:ascii="Arial" w:hAnsi="Arial" w:cs="Arial"/>
          <w:sz w:val="22"/>
        </w:rPr>
        <w:t xml:space="preserve">, </w:t>
      </w:r>
      <w:r w:rsidRPr="00470696" w:rsidR="005B257C">
        <w:rPr>
          <w:rFonts w:ascii="Arial" w:hAnsi="Arial" w:cs="Arial"/>
          <w:szCs w:val="24"/>
        </w:rPr>
        <w:t>International Boycott Report</w:t>
      </w:r>
      <w:r w:rsidRPr="00FA68C5">
        <w:rPr>
          <w:rFonts w:ascii="Arial" w:hAnsi="Arial" w:cs="Arial"/>
          <w:sz w:val="22"/>
        </w:rPr>
        <w:t xml:space="preserve"> and Schedules A, B, and C</w:t>
      </w:r>
    </w:p>
    <w:p w:rsidRPr="00837FCD" w:rsidR="00F87A66" w:rsidP="009E3D48" w:rsidRDefault="00F87A66" w14:paraId="0508FD20" w14:textId="77777777">
      <w:pPr>
        <w:jc w:val="center"/>
        <w:rPr>
          <w:rFonts w:ascii="Arial" w:hAnsi="Arial" w:cs="Arial"/>
          <w:b/>
          <w:bCs/>
          <w:szCs w:val="24"/>
        </w:rPr>
      </w:pPr>
      <w:r w:rsidRPr="00837FCD">
        <w:rPr>
          <w:rFonts w:ascii="Arial" w:hAnsi="Arial" w:cs="Arial"/>
          <w:szCs w:val="24"/>
        </w:rPr>
        <w:t>OMB Control Number</w:t>
      </w:r>
      <w:r w:rsidRPr="00837FCD">
        <w:rPr>
          <w:rFonts w:ascii="Arial" w:hAnsi="Arial" w:cs="Arial"/>
          <w:b/>
          <w:bCs/>
          <w:szCs w:val="24"/>
        </w:rPr>
        <w:t xml:space="preserve"> 1545-</w:t>
      </w:r>
      <w:r w:rsidRPr="00837FCD" w:rsidR="00163E8B">
        <w:rPr>
          <w:rFonts w:ascii="Arial" w:hAnsi="Arial" w:cs="Arial"/>
          <w:b/>
          <w:bCs/>
          <w:szCs w:val="24"/>
        </w:rPr>
        <w:t>0216</w:t>
      </w:r>
    </w:p>
    <w:p w:rsidRPr="00837FCD" w:rsidR="009E3D48" w:rsidP="009E3D48" w:rsidRDefault="009E3D48" w14:paraId="44E36DA5" w14:textId="77777777">
      <w:pPr>
        <w:rPr>
          <w:rFonts w:ascii="Arial" w:hAnsi="Arial" w:cs="Arial"/>
          <w:b/>
          <w:bCs/>
          <w:szCs w:val="24"/>
          <w:u w:val="single"/>
        </w:rPr>
      </w:pPr>
    </w:p>
    <w:p w:rsidRPr="00837FCD" w:rsidR="009E3D48" w:rsidP="009E3D48" w:rsidRDefault="009E3D48" w14:paraId="63F2358C"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CIRCUMSTANCES NECESSITATING COLLECTION OF INFORMATION </w:t>
      </w:r>
    </w:p>
    <w:p w:rsidR="005B257C" w:rsidP="005B257C" w:rsidRDefault="00197CEF" w14:paraId="0F0CBB43" w14:textId="3A1B03C9">
      <w:pPr>
        <w:ind w:left="648" w:right="-72" w:hanging="720"/>
        <w:rPr>
          <w:rFonts w:ascii="Arial" w:hAnsi="Arial" w:cs="Arial"/>
          <w:szCs w:val="24"/>
        </w:rPr>
      </w:pPr>
      <w:r w:rsidRPr="00837FCD">
        <w:rPr>
          <w:rFonts w:ascii="Arial" w:hAnsi="Arial" w:cs="Arial"/>
          <w:szCs w:val="24"/>
        </w:rPr>
        <w:t xml:space="preserve">    </w:t>
      </w:r>
      <w:r w:rsidRPr="00837FCD">
        <w:rPr>
          <w:rFonts w:ascii="Arial" w:hAnsi="Arial" w:cs="Arial"/>
          <w:b/>
          <w:szCs w:val="24"/>
          <w:u w:val="single"/>
        </w:rPr>
        <w:t xml:space="preserve">  </w:t>
      </w:r>
      <w:r w:rsidRPr="00570FBB">
        <w:rPr>
          <w:rFonts w:ascii="Arial" w:hAnsi="Arial" w:cs="Arial"/>
          <w:szCs w:val="24"/>
        </w:rPr>
        <w:t xml:space="preserve">        </w:t>
      </w:r>
    </w:p>
    <w:p w:rsidR="005B257C" w:rsidP="005B257C" w:rsidRDefault="005B257C" w14:paraId="664A347A" w14:textId="77777777">
      <w:pPr>
        <w:ind w:left="540" w:right="-72"/>
        <w:rPr>
          <w:rFonts w:ascii="Arial" w:hAnsi="Arial" w:cs="Arial"/>
          <w:bCs/>
        </w:rPr>
      </w:pPr>
      <w:r w:rsidRPr="00570FBB">
        <w:rPr>
          <w:rFonts w:ascii="Arial" w:hAnsi="Arial" w:cs="Arial"/>
          <w:bCs/>
        </w:rPr>
        <w:t>Internal Revenue Code (IRC), Section 999, Reports by taxpayers (determinations); has reporting requirements for taxpayers that have operations in, or related to, a boycotting country.</w:t>
      </w:r>
    </w:p>
    <w:p w:rsidR="005B257C" w:rsidP="0012312C" w:rsidRDefault="005B257C" w14:paraId="118FDCD0" w14:textId="77777777">
      <w:pPr>
        <w:tabs>
          <w:tab w:val="left" w:pos="540"/>
        </w:tabs>
        <w:ind w:left="540" w:hanging="540"/>
        <w:rPr>
          <w:rFonts w:ascii="Arial" w:hAnsi="Arial" w:cs="Arial"/>
          <w:szCs w:val="24"/>
        </w:rPr>
      </w:pPr>
    </w:p>
    <w:p w:rsidRPr="00837FCD" w:rsidR="007C611A" w:rsidP="0012312C" w:rsidRDefault="005B257C" w14:paraId="516FC31D" w14:textId="11450A91">
      <w:pPr>
        <w:tabs>
          <w:tab w:val="left" w:pos="540"/>
        </w:tabs>
        <w:ind w:left="540" w:hanging="540"/>
        <w:rPr>
          <w:rFonts w:ascii="Arial" w:hAnsi="Arial" w:cs="Arial"/>
          <w:szCs w:val="24"/>
        </w:rPr>
      </w:pPr>
      <w:r>
        <w:rPr>
          <w:rFonts w:ascii="Arial" w:hAnsi="Arial" w:cs="Arial"/>
          <w:szCs w:val="24"/>
        </w:rPr>
        <w:tab/>
        <w:t>Form 5713, is filed by persons having operations</w:t>
      </w:r>
      <w:r w:rsidRPr="00837FCD" w:rsidR="00163E8B">
        <w:rPr>
          <w:rFonts w:ascii="Arial" w:hAnsi="Arial" w:cs="Arial"/>
          <w:szCs w:val="24"/>
        </w:rPr>
        <w:t xml:space="preserve"> in or related to a "boycotting" country.  If the entity participates or cooperates with an international boycott, a portion of the following benefits may be lost:  the foreign tax credit, deferral of income of a controlled foreign corporation, deferral of income of a domestic international sales corporation (IC-DISC), and deferral of income of a foreign sales corporation (FSC).</w:t>
      </w:r>
      <w:r w:rsidRPr="00837FCD" w:rsidR="00197CEF">
        <w:rPr>
          <w:rFonts w:ascii="Arial" w:hAnsi="Arial" w:cs="Arial"/>
          <w:szCs w:val="24"/>
        </w:rPr>
        <w:t xml:space="preserve"> </w:t>
      </w:r>
    </w:p>
    <w:p w:rsidRPr="00837FCD" w:rsidR="00CF61FE" w:rsidP="0012312C" w:rsidRDefault="00CF61FE" w14:paraId="479D033B" w14:textId="77777777">
      <w:pPr>
        <w:tabs>
          <w:tab w:val="left" w:pos="540"/>
        </w:tabs>
        <w:ind w:left="540" w:hanging="540"/>
        <w:rPr>
          <w:rFonts w:ascii="Arial" w:hAnsi="Arial" w:cs="Arial"/>
          <w:szCs w:val="24"/>
        </w:rPr>
      </w:pPr>
    </w:p>
    <w:p w:rsidRPr="00837FCD" w:rsidR="00CF61FE" w:rsidP="00CF61FE" w:rsidRDefault="00CF61FE" w14:paraId="6D91C426" w14:textId="420D136A">
      <w:pPr>
        <w:tabs>
          <w:tab w:val="left" w:pos="540"/>
        </w:tabs>
        <w:ind w:left="540" w:hanging="540"/>
        <w:rPr>
          <w:rFonts w:ascii="Arial" w:hAnsi="Arial" w:cs="Arial"/>
          <w:szCs w:val="24"/>
        </w:rPr>
      </w:pPr>
      <w:r w:rsidRPr="00837FCD">
        <w:rPr>
          <w:rFonts w:ascii="Arial" w:hAnsi="Arial" w:cs="Arial"/>
          <w:szCs w:val="24"/>
        </w:rPr>
        <w:t xml:space="preserve">        The loss of tax benefits is figured on Schedules A and C or Schedules B and C (Form 5713).  The international boycott factor (Schedule A) must be used to figure the reduction to foreign trade income qualifying for the extraterritorial income exclusion. To figure the loss of all other tax benefits, taxpayers can use either the international boycott factor (Schedule A) or determine taxes and income specifically attributable to boycott operations (Schedule B). And the loss of tax benefits is figured on Schedule C.</w:t>
      </w:r>
    </w:p>
    <w:p w:rsidRPr="00837FCD" w:rsidR="00CF61FE" w:rsidP="00CF61FE" w:rsidRDefault="00CF61FE" w14:paraId="0C1EDE38" w14:textId="77777777">
      <w:pPr>
        <w:tabs>
          <w:tab w:val="left" w:pos="540"/>
        </w:tabs>
        <w:ind w:left="540" w:hanging="540"/>
        <w:rPr>
          <w:rFonts w:ascii="Arial" w:hAnsi="Arial" w:cs="Arial"/>
          <w:szCs w:val="24"/>
        </w:rPr>
      </w:pPr>
      <w:r w:rsidRPr="00837FCD">
        <w:rPr>
          <w:rFonts w:ascii="Arial" w:hAnsi="Arial" w:cs="Arial"/>
          <w:szCs w:val="24"/>
        </w:rPr>
        <w:t xml:space="preserve">           </w:t>
      </w:r>
    </w:p>
    <w:p w:rsidRPr="00837FCD" w:rsidR="0012312C" w:rsidP="00CF61FE" w:rsidRDefault="00CF61FE" w14:paraId="173FB9ED" w14:textId="378A5FC9">
      <w:pPr>
        <w:tabs>
          <w:tab w:val="left" w:pos="540"/>
        </w:tabs>
        <w:ind w:left="540" w:hanging="540"/>
        <w:rPr>
          <w:rFonts w:ascii="Arial" w:hAnsi="Arial" w:cs="Arial"/>
          <w:szCs w:val="24"/>
        </w:rPr>
      </w:pPr>
      <w:r w:rsidRPr="00837FCD">
        <w:rPr>
          <w:rFonts w:ascii="Arial" w:hAnsi="Arial" w:cs="Arial"/>
          <w:szCs w:val="24"/>
        </w:rPr>
        <w:t xml:space="preserve">        Schedule C </w:t>
      </w:r>
      <w:r w:rsidRPr="00837FCD" w:rsidR="001D050E">
        <w:rPr>
          <w:rFonts w:ascii="Arial" w:hAnsi="Arial" w:cs="Arial"/>
          <w:szCs w:val="24"/>
        </w:rPr>
        <w:t>is completed by partners.</w:t>
      </w:r>
      <w:r w:rsidRPr="00837FCD">
        <w:rPr>
          <w:rFonts w:ascii="Arial" w:hAnsi="Arial" w:cs="Arial"/>
          <w:szCs w:val="24"/>
        </w:rPr>
        <w:t xml:space="preserve"> Partnerships do not complete Schedule C</w:t>
      </w:r>
      <w:r w:rsidRPr="00837FCD" w:rsidR="001D050E">
        <w:rPr>
          <w:rFonts w:ascii="Arial" w:hAnsi="Arial" w:cs="Arial"/>
          <w:szCs w:val="24"/>
        </w:rPr>
        <w:t>, however pa</w:t>
      </w:r>
      <w:r w:rsidRPr="00837FCD">
        <w:rPr>
          <w:rFonts w:ascii="Arial" w:hAnsi="Arial" w:cs="Arial"/>
          <w:szCs w:val="24"/>
        </w:rPr>
        <w:t xml:space="preserve">rtnerships must complete parts of both Schedules A and B. However, if all partners figure the loss of their tax benefits using the boycott factor exclusively, or specifically identifiable taxes and income attributable to boycott operations exclusively, then the partnership is only required to complete parts of Schedule A or parts of Schedule B.      </w:t>
      </w:r>
    </w:p>
    <w:p w:rsidRPr="00837FCD" w:rsidR="001D050E" w:rsidP="00CF61FE" w:rsidRDefault="001D050E" w14:paraId="02CC79B1" w14:textId="77777777">
      <w:pPr>
        <w:tabs>
          <w:tab w:val="left" w:pos="540"/>
        </w:tabs>
        <w:ind w:left="540" w:hanging="540"/>
        <w:rPr>
          <w:rFonts w:ascii="Arial" w:hAnsi="Arial" w:cs="Arial"/>
          <w:szCs w:val="24"/>
        </w:rPr>
      </w:pPr>
    </w:p>
    <w:p w:rsidRPr="00837FCD" w:rsidR="009E3D48" w:rsidP="009E3D48" w:rsidRDefault="009E3D48" w14:paraId="79651E70"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USE OF DATA </w:t>
      </w:r>
    </w:p>
    <w:p w:rsidRPr="00837FCD" w:rsidR="009E3D48" w:rsidP="009E3D48" w:rsidRDefault="009E3D48" w14:paraId="374DB629" w14:textId="77777777">
      <w:pPr>
        <w:tabs>
          <w:tab w:val="left" w:pos="540"/>
        </w:tabs>
        <w:ind w:left="540" w:hanging="540"/>
        <w:rPr>
          <w:rFonts w:ascii="Arial" w:hAnsi="Arial" w:cs="Arial"/>
          <w:szCs w:val="24"/>
        </w:rPr>
      </w:pPr>
    </w:p>
    <w:p w:rsidRPr="00837FCD" w:rsidR="00E20185" w:rsidP="00E20185" w:rsidRDefault="006007BC" w14:paraId="3B521D09" w14:textId="77777777">
      <w:pPr>
        <w:ind w:left="540"/>
        <w:rPr>
          <w:rFonts w:ascii="Arial" w:hAnsi="Arial" w:eastAsia="Times New Roman" w:cs="Arial"/>
          <w:szCs w:val="24"/>
        </w:rPr>
      </w:pPr>
      <w:r w:rsidRPr="00837FCD">
        <w:rPr>
          <w:rFonts w:ascii="Arial" w:hAnsi="Arial" w:eastAsia="Times New Roman" w:cs="Arial"/>
          <w:szCs w:val="24"/>
        </w:rPr>
        <w:t>The IRS uses Form 5713 and Schedules A, B, and C to determine the number of entities that have operations in a "boycotting country," and to determine what benefits the entity will lose due to boycott participation or cooperation</w:t>
      </w:r>
      <w:r w:rsidRPr="00837FCD" w:rsidR="002C7C4B">
        <w:rPr>
          <w:rFonts w:ascii="Arial" w:hAnsi="Arial" w:eastAsia="Times New Roman" w:cs="Arial"/>
          <w:szCs w:val="24"/>
        </w:rPr>
        <w:t>.</w:t>
      </w:r>
      <w:r w:rsidRPr="00837FCD" w:rsidR="003965E9">
        <w:rPr>
          <w:rFonts w:ascii="Arial" w:hAnsi="Arial" w:eastAsia="Times New Roman" w:cs="Arial"/>
          <w:szCs w:val="24"/>
        </w:rPr>
        <w:t xml:space="preserve"> The information is also used as the basis for a report to</w:t>
      </w:r>
      <w:r w:rsidRPr="00837FCD" w:rsidR="001D050E">
        <w:rPr>
          <w:rFonts w:ascii="Arial" w:hAnsi="Arial" w:eastAsia="Times New Roman" w:cs="Arial"/>
          <w:szCs w:val="24"/>
        </w:rPr>
        <w:t xml:space="preserve"> </w:t>
      </w:r>
      <w:r w:rsidRPr="00837FCD" w:rsidR="003965E9">
        <w:rPr>
          <w:rFonts w:ascii="Arial" w:hAnsi="Arial" w:eastAsia="Times New Roman" w:cs="Arial"/>
          <w:szCs w:val="24"/>
        </w:rPr>
        <w:t>Congress.</w:t>
      </w:r>
      <w:r w:rsidRPr="00837FCD" w:rsidR="001D050E">
        <w:rPr>
          <w:rFonts w:ascii="Arial" w:hAnsi="Arial" w:eastAsia="Times New Roman" w:cs="Arial"/>
          <w:szCs w:val="24"/>
        </w:rPr>
        <w:t xml:space="preserve"> </w:t>
      </w:r>
    </w:p>
    <w:p w:rsidRPr="00837FCD" w:rsidR="00E20185" w:rsidP="00E20185" w:rsidRDefault="00E20185" w14:paraId="5830A973" w14:textId="77777777">
      <w:pPr>
        <w:widowControl w:val="0"/>
        <w:autoSpaceDE w:val="0"/>
        <w:autoSpaceDN w:val="0"/>
        <w:adjustRightInd w:val="0"/>
        <w:rPr>
          <w:rFonts w:ascii="Arial" w:hAnsi="Arial" w:eastAsia="Times New Roman" w:cs="Arial"/>
          <w:szCs w:val="24"/>
          <w:u w:val="single"/>
        </w:rPr>
      </w:pPr>
    </w:p>
    <w:p w:rsidRPr="00837FCD" w:rsidR="009E3D48" w:rsidP="009E3D48" w:rsidRDefault="009E3D48" w14:paraId="5DE1900B"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USE OF IMPROVED INFORMATION TECHNOLOGY TO REDUCE BURDEN </w:t>
      </w:r>
    </w:p>
    <w:p w:rsidRPr="00837FCD" w:rsidR="009E3D48" w:rsidP="009E3D48" w:rsidRDefault="009E3D48" w14:paraId="315FEC16" w14:textId="77777777">
      <w:pPr>
        <w:tabs>
          <w:tab w:val="left" w:pos="540"/>
        </w:tabs>
        <w:ind w:left="540" w:hanging="540"/>
        <w:rPr>
          <w:rFonts w:ascii="Arial" w:hAnsi="Arial" w:cs="Arial"/>
          <w:szCs w:val="24"/>
        </w:rPr>
      </w:pPr>
    </w:p>
    <w:p w:rsidRPr="00837FCD" w:rsidR="00801000" w:rsidP="00801000" w:rsidRDefault="000513D6" w14:paraId="47F0C5A8" w14:textId="03C99B79">
      <w:pPr>
        <w:ind w:left="540"/>
        <w:rPr>
          <w:rFonts w:ascii="Arial" w:hAnsi="Arial" w:cs="Arial"/>
          <w:szCs w:val="24"/>
        </w:rPr>
      </w:pPr>
      <w:r>
        <w:rPr>
          <w:rFonts w:ascii="Arial" w:hAnsi="Arial" w:cs="Arial"/>
          <w:szCs w:val="24"/>
        </w:rPr>
        <w:t xml:space="preserve">Electronic filing of </w:t>
      </w:r>
      <w:r w:rsidRPr="00837FCD" w:rsidR="002C7C4B">
        <w:rPr>
          <w:rFonts w:ascii="Arial" w:hAnsi="Arial" w:cs="Arial"/>
          <w:szCs w:val="24"/>
        </w:rPr>
        <w:t xml:space="preserve">Form </w:t>
      </w:r>
      <w:r w:rsidRPr="00837FCD" w:rsidR="006007BC">
        <w:rPr>
          <w:rFonts w:ascii="Arial" w:hAnsi="Arial" w:cs="Arial"/>
          <w:szCs w:val="24"/>
        </w:rPr>
        <w:t>5713 and Schedules A, B, and C are</w:t>
      </w:r>
      <w:r w:rsidRPr="00837FCD" w:rsidR="002C7C4B">
        <w:rPr>
          <w:rFonts w:ascii="Arial" w:hAnsi="Arial" w:cs="Arial"/>
          <w:szCs w:val="24"/>
        </w:rPr>
        <w:t xml:space="preserve"> </w:t>
      </w:r>
      <w:r>
        <w:rPr>
          <w:rFonts w:ascii="Arial" w:hAnsi="Arial" w:cs="Arial"/>
          <w:szCs w:val="24"/>
        </w:rPr>
        <w:t xml:space="preserve">currently </w:t>
      </w:r>
      <w:r w:rsidRPr="00837FCD" w:rsidR="002C7C4B">
        <w:rPr>
          <w:rFonts w:ascii="Arial" w:hAnsi="Arial" w:cs="Arial"/>
          <w:szCs w:val="24"/>
        </w:rPr>
        <w:t>available.</w:t>
      </w:r>
    </w:p>
    <w:p w:rsidR="00837FCD" w:rsidP="00801000" w:rsidRDefault="00837FCD" w14:paraId="62E84588" w14:textId="20B3291B">
      <w:pPr>
        <w:tabs>
          <w:tab w:val="left" w:pos="540"/>
        </w:tabs>
        <w:ind w:left="540" w:hanging="540"/>
        <w:rPr>
          <w:rFonts w:ascii="Arial" w:hAnsi="Arial" w:cs="Arial"/>
          <w:szCs w:val="24"/>
        </w:rPr>
      </w:pPr>
    </w:p>
    <w:p w:rsidR="005B257C" w:rsidP="00801000" w:rsidRDefault="005B257C" w14:paraId="143CAEC7" w14:textId="7709C415">
      <w:pPr>
        <w:tabs>
          <w:tab w:val="left" w:pos="540"/>
        </w:tabs>
        <w:ind w:left="540" w:hanging="540"/>
        <w:rPr>
          <w:rFonts w:ascii="Arial" w:hAnsi="Arial" w:cs="Arial"/>
          <w:szCs w:val="24"/>
        </w:rPr>
      </w:pPr>
    </w:p>
    <w:p w:rsidRPr="00837FCD" w:rsidR="005B257C" w:rsidP="00801000" w:rsidRDefault="005B257C" w14:paraId="4CB457E2" w14:textId="77777777">
      <w:pPr>
        <w:tabs>
          <w:tab w:val="left" w:pos="540"/>
        </w:tabs>
        <w:ind w:left="540" w:hanging="540"/>
        <w:rPr>
          <w:rFonts w:ascii="Arial" w:hAnsi="Arial" w:cs="Arial"/>
          <w:szCs w:val="24"/>
        </w:rPr>
      </w:pPr>
    </w:p>
    <w:p w:rsidRPr="00837FCD" w:rsidR="009E3D48" w:rsidP="009E3D48" w:rsidRDefault="009E3D48" w14:paraId="582F9739"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lastRenderedPageBreak/>
        <w:t xml:space="preserve">EFFORTS TO IDENTIFY DUPLICATION </w:t>
      </w:r>
    </w:p>
    <w:p w:rsidRPr="00837FCD" w:rsidR="009E3D48" w:rsidP="009E3D48" w:rsidRDefault="009E3D48" w14:paraId="34C94099" w14:textId="77777777">
      <w:pPr>
        <w:tabs>
          <w:tab w:val="left" w:pos="540"/>
        </w:tabs>
        <w:ind w:left="540" w:hanging="540"/>
        <w:rPr>
          <w:rFonts w:ascii="Arial" w:hAnsi="Arial" w:cs="Arial"/>
          <w:szCs w:val="24"/>
        </w:rPr>
      </w:pPr>
    </w:p>
    <w:p w:rsidRPr="00837FCD" w:rsidR="009E3D48" w:rsidP="009E3D48" w:rsidRDefault="009E3D48" w14:paraId="27BFEDB9" w14:textId="77777777">
      <w:pPr>
        <w:tabs>
          <w:tab w:val="left" w:pos="540"/>
        </w:tabs>
        <w:ind w:left="540" w:hanging="540"/>
        <w:rPr>
          <w:rFonts w:ascii="Arial" w:hAnsi="Arial" w:cs="Arial"/>
          <w:szCs w:val="24"/>
        </w:rPr>
      </w:pPr>
      <w:r w:rsidRPr="00837FCD">
        <w:rPr>
          <w:rFonts w:ascii="Arial" w:hAnsi="Arial" w:cs="Arial"/>
          <w:szCs w:val="24"/>
        </w:rPr>
        <w:tab/>
      </w:r>
      <w:r w:rsidRPr="00837FCD" w:rsidR="00A24315">
        <w:rPr>
          <w:rFonts w:ascii="Arial" w:hAnsi="Arial" w:cs="Arial"/>
          <w:szCs w:val="24"/>
        </w:rPr>
        <w:t xml:space="preserve">The information obtained through this collection is unique and is not already available or use or adaption from another source.  </w:t>
      </w:r>
    </w:p>
    <w:p w:rsidRPr="00837FCD" w:rsidR="009E3D48" w:rsidP="009E3D48" w:rsidRDefault="009E3D48" w14:paraId="3916424E" w14:textId="77777777">
      <w:pPr>
        <w:tabs>
          <w:tab w:val="left" w:pos="540"/>
        </w:tabs>
        <w:ind w:left="540" w:hanging="540"/>
        <w:rPr>
          <w:rFonts w:ascii="Arial" w:hAnsi="Arial" w:cs="Arial"/>
          <w:szCs w:val="24"/>
        </w:rPr>
      </w:pPr>
    </w:p>
    <w:p w:rsidRPr="00837FCD" w:rsidR="009E3D48" w:rsidP="009E3D48" w:rsidRDefault="009E3D48" w14:paraId="25FA7F15"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METHODS TO MINIMIZE BURDEN ON SMALL BUSINESSES OR OTHER SMALL ENTITIES </w:t>
      </w:r>
    </w:p>
    <w:p w:rsidRPr="00837FCD" w:rsidR="009E3D48" w:rsidP="009E3D48" w:rsidRDefault="009E3D48" w14:paraId="15EA0CD1" w14:textId="77777777">
      <w:pPr>
        <w:tabs>
          <w:tab w:val="left" w:pos="540"/>
        </w:tabs>
        <w:ind w:left="540" w:hanging="540"/>
        <w:rPr>
          <w:rFonts w:ascii="Arial" w:hAnsi="Arial" w:cs="Arial"/>
          <w:szCs w:val="24"/>
        </w:rPr>
      </w:pPr>
    </w:p>
    <w:p w:rsidRPr="000513D6" w:rsidR="000513D6" w:rsidP="000513D6" w:rsidRDefault="009E3D48" w14:paraId="6008FD5D" w14:textId="00777E0A">
      <w:pPr>
        <w:tabs>
          <w:tab w:val="left" w:pos="540"/>
        </w:tabs>
        <w:ind w:left="540" w:hanging="540"/>
        <w:rPr>
          <w:rFonts w:ascii="Arial" w:hAnsi="Arial" w:cs="Arial"/>
          <w:szCs w:val="24"/>
        </w:rPr>
      </w:pPr>
      <w:r w:rsidRPr="00837FCD">
        <w:rPr>
          <w:rFonts w:ascii="Arial" w:hAnsi="Arial" w:cs="Arial"/>
          <w:szCs w:val="24"/>
        </w:rPr>
        <w:tab/>
      </w:r>
      <w:r w:rsidRPr="000513D6" w:rsidR="000513D6">
        <w:rPr>
          <w:rFonts w:ascii="Arial" w:hAnsi="Arial" w:cs="Arial"/>
          <w:szCs w:val="24"/>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Filers can file Form </w:t>
      </w:r>
      <w:r w:rsidR="000513D6">
        <w:rPr>
          <w:rFonts w:ascii="Arial" w:hAnsi="Arial" w:cs="Arial"/>
          <w:szCs w:val="24"/>
        </w:rPr>
        <w:t>5713 and applicable schedules</w:t>
      </w:r>
      <w:r w:rsidRPr="000513D6" w:rsidR="000513D6">
        <w:rPr>
          <w:rFonts w:ascii="Arial" w:hAnsi="Arial" w:cs="Arial"/>
          <w:szCs w:val="24"/>
        </w:rPr>
        <w:t xml:space="preserve"> electronically, which further reduces any burden to small businesses.</w:t>
      </w:r>
    </w:p>
    <w:p w:rsidRPr="00837FCD" w:rsidR="009E3D48" w:rsidP="009E3D48" w:rsidRDefault="009E3D48" w14:paraId="7826AAB0" w14:textId="77777777">
      <w:pPr>
        <w:tabs>
          <w:tab w:val="left" w:pos="540"/>
        </w:tabs>
        <w:ind w:left="540" w:hanging="540"/>
        <w:rPr>
          <w:rFonts w:ascii="Arial" w:hAnsi="Arial" w:cs="Arial"/>
          <w:szCs w:val="24"/>
        </w:rPr>
      </w:pPr>
    </w:p>
    <w:p w:rsidRPr="00837FCD" w:rsidR="009E3D48" w:rsidP="009E3D48" w:rsidRDefault="009E3D48" w14:paraId="7E6F1D57"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CONSEQUENCES OF LESS FREQUENT COLLECTION ON FEDERAL PROGRAMS OR POLICY ACTIVITIES </w:t>
      </w:r>
    </w:p>
    <w:p w:rsidRPr="00837FCD" w:rsidR="009E3D48" w:rsidP="009E3D48" w:rsidRDefault="009E3D48" w14:paraId="07C5991B" w14:textId="77777777">
      <w:pPr>
        <w:tabs>
          <w:tab w:val="left" w:pos="540"/>
        </w:tabs>
        <w:ind w:left="540" w:hanging="540"/>
        <w:rPr>
          <w:rFonts w:ascii="Arial" w:hAnsi="Arial" w:cs="Arial"/>
          <w:szCs w:val="24"/>
        </w:rPr>
      </w:pPr>
    </w:p>
    <w:p w:rsidRPr="00837FCD" w:rsidR="00A24315" w:rsidP="009E3D48" w:rsidRDefault="009E3D48" w14:paraId="428F5615" w14:textId="16ADC65B">
      <w:pPr>
        <w:tabs>
          <w:tab w:val="left" w:pos="540"/>
        </w:tabs>
        <w:ind w:left="540" w:hanging="540"/>
        <w:rPr>
          <w:rFonts w:ascii="Arial" w:hAnsi="Arial" w:cs="Arial"/>
          <w:szCs w:val="24"/>
        </w:rPr>
      </w:pPr>
      <w:r w:rsidRPr="00837FCD">
        <w:rPr>
          <w:rFonts w:ascii="Arial" w:hAnsi="Arial" w:cs="Arial"/>
          <w:szCs w:val="24"/>
        </w:rPr>
        <w:tab/>
      </w:r>
      <w:r w:rsidRPr="00837FCD" w:rsidR="00A24315">
        <w:rPr>
          <w:rFonts w:ascii="Arial" w:hAnsi="Arial" w:cs="Arial"/>
          <w:szCs w:val="24"/>
        </w:rPr>
        <w:t>A less frequent collection of taxes and tax information could adversely affect the government’s effectiveness and would reduce the oversight of the public in ensuring compliance with Internal Revenue Code and hinder the IRS from meeting its mission.</w:t>
      </w:r>
    </w:p>
    <w:p w:rsidRPr="00837FCD" w:rsidR="009E3D48" w:rsidP="009E3D48" w:rsidRDefault="009E3D48" w14:paraId="0FE64317" w14:textId="77777777">
      <w:pPr>
        <w:tabs>
          <w:tab w:val="left" w:pos="540"/>
        </w:tabs>
        <w:ind w:left="540" w:hanging="540"/>
        <w:rPr>
          <w:rFonts w:ascii="Arial" w:hAnsi="Arial" w:cs="Arial"/>
          <w:szCs w:val="24"/>
        </w:rPr>
      </w:pPr>
    </w:p>
    <w:p w:rsidRPr="00837FCD" w:rsidR="009E3D48" w:rsidP="00CB358B" w:rsidRDefault="009E3D48" w14:paraId="0FA88C92"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SPECIAL CIRCUMSTANCES REQUIRING DATA COLLECTION TO BE INCONSISTENT WITH GUIDELINES IN 5 CFR 1320.5(d)(2) </w:t>
      </w:r>
    </w:p>
    <w:p w:rsidRPr="00837FCD" w:rsidR="009E3D48" w:rsidP="009E3D48" w:rsidRDefault="009E3D48" w14:paraId="50256DE4" w14:textId="77777777">
      <w:pPr>
        <w:tabs>
          <w:tab w:val="left" w:pos="540"/>
        </w:tabs>
        <w:ind w:left="540" w:hanging="540"/>
        <w:rPr>
          <w:rFonts w:ascii="Arial" w:hAnsi="Arial" w:cs="Arial"/>
          <w:szCs w:val="24"/>
        </w:rPr>
      </w:pPr>
    </w:p>
    <w:p w:rsidRPr="00837FCD" w:rsidR="009E3D48" w:rsidP="009E3D48" w:rsidRDefault="009E3D48" w14:paraId="46F5AE27" w14:textId="77777777">
      <w:pPr>
        <w:tabs>
          <w:tab w:val="left" w:pos="540"/>
        </w:tabs>
        <w:ind w:left="540" w:hanging="540"/>
        <w:rPr>
          <w:rFonts w:ascii="Arial" w:hAnsi="Arial" w:cs="Arial"/>
          <w:szCs w:val="24"/>
        </w:rPr>
      </w:pPr>
      <w:r w:rsidRPr="00837FCD">
        <w:rPr>
          <w:rFonts w:ascii="Arial" w:hAnsi="Arial" w:cs="Arial"/>
          <w:szCs w:val="24"/>
        </w:rPr>
        <w:tab/>
      </w:r>
      <w:r w:rsidRPr="00837FCD" w:rsidR="00A24315">
        <w:rPr>
          <w:rFonts w:ascii="Arial" w:hAnsi="Arial" w:cs="Arial"/>
          <w:szCs w:val="24"/>
        </w:rPr>
        <w:t>There are no special circumstances requiring data collection to be inconsistent with Guidelines in 5 CFR 1320.5(d)(2).</w:t>
      </w:r>
    </w:p>
    <w:p w:rsidRPr="00837FCD" w:rsidR="009E3D48" w:rsidP="009E3D48" w:rsidRDefault="009E3D48" w14:paraId="5A26DE57" w14:textId="77777777">
      <w:pPr>
        <w:tabs>
          <w:tab w:val="left" w:pos="540"/>
        </w:tabs>
        <w:ind w:left="540" w:hanging="540"/>
        <w:rPr>
          <w:rFonts w:ascii="Arial" w:hAnsi="Arial" w:cs="Arial"/>
          <w:szCs w:val="24"/>
        </w:rPr>
      </w:pPr>
    </w:p>
    <w:p w:rsidRPr="00837FCD" w:rsidR="009E3D48" w:rsidP="009E3D48" w:rsidRDefault="009E3D48" w14:paraId="202C9715"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CONSULTATION WITH INDIVIDUALS OUTSIDE OF THE AGENCY ON AVAILABILITY OF DATA, FREQUENCY OF COLLECTION, CLARITY OF INSTRUCTIONS AND FORMS, AND DATA ELEMENTS </w:t>
      </w:r>
    </w:p>
    <w:p w:rsidRPr="00837FCD" w:rsidR="006306A1" w:rsidP="006306A1" w:rsidRDefault="006306A1" w14:paraId="01399AE2" w14:textId="77777777">
      <w:pPr>
        <w:tabs>
          <w:tab w:val="left" w:pos="540"/>
        </w:tabs>
        <w:ind w:left="540" w:hanging="540"/>
        <w:rPr>
          <w:rFonts w:ascii="Arial" w:hAnsi="Arial" w:cs="Arial"/>
          <w:szCs w:val="24"/>
        </w:rPr>
      </w:pPr>
    </w:p>
    <w:p w:rsidRPr="00837FCD" w:rsidR="00183523" w:rsidP="006306A1" w:rsidRDefault="006306A1" w14:paraId="2662E97C" w14:textId="74F0D4A2">
      <w:pPr>
        <w:ind w:left="540"/>
        <w:rPr>
          <w:rFonts w:ascii="Arial" w:hAnsi="Arial" w:cs="Arial"/>
          <w:szCs w:val="24"/>
        </w:rPr>
      </w:pPr>
      <w:r w:rsidRPr="00837FCD">
        <w:rPr>
          <w:rFonts w:ascii="Arial" w:hAnsi="Arial" w:cs="Arial"/>
          <w:szCs w:val="24"/>
        </w:rPr>
        <w:t xml:space="preserve">In response to the Federal Register notice dated May </w:t>
      </w:r>
      <w:r w:rsidR="005D3158">
        <w:rPr>
          <w:rFonts w:ascii="Arial" w:hAnsi="Arial" w:cs="Arial"/>
          <w:szCs w:val="24"/>
        </w:rPr>
        <w:t>6</w:t>
      </w:r>
      <w:r w:rsidRPr="00837FCD">
        <w:rPr>
          <w:rFonts w:ascii="Arial" w:hAnsi="Arial" w:cs="Arial"/>
          <w:szCs w:val="24"/>
        </w:rPr>
        <w:t xml:space="preserve">, 2021 (86 FR </w:t>
      </w:r>
      <w:r w:rsidR="005D3158">
        <w:rPr>
          <w:rFonts w:ascii="Arial" w:hAnsi="Arial" w:cs="Arial"/>
          <w:szCs w:val="24"/>
        </w:rPr>
        <w:t>24439</w:t>
      </w:r>
      <w:r w:rsidRPr="00837FCD">
        <w:rPr>
          <w:rFonts w:ascii="Arial" w:hAnsi="Arial" w:cs="Arial"/>
          <w:szCs w:val="24"/>
        </w:rPr>
        <w:t>), we received no comments during the comment period regarding Form 5317</w:t>
      </w:r>
      <w:r w:rsidRPr="00837FCD" w:rsidR="004606C9">
        <w:rPr>
          <w:rFonts w:ascii="Arial" w:hAnsi="Arial" w:cs="Arial"/>
          <w:szCs w:val="24"/>
        </w:rPr>
        <w:t xml:space="preserve">.  </w:t>
      </w:r>
    </w:p>
    <w:p w:rsidRPr="00837FCD" w:rsidR="009E3D48" w:rsidP="009E3D48" w:rsidRDefault="009E3D48" w14:paraId="3BA3FFBB" w14:textId="77777777">
      <w:pPr>
        <w:tabs>
          <w:tab w:val="left" w:pos="540"/>
        </w:tabs>
        <w:ind w:left="540" w:hanging="540"/>
        <w:rPr>
          <w:rFonts w:ascii="Arial" w:hAnsi="Arial" w:cs="Arial"/>
          <w:szCs w:val="24"/>
        </w:rPr>
      </w:pPr>
    </w:p>
    <w:p w:rsidRPr="00837FCD" w:rsidR="009E3D48" w:rsidP="009E3D48" w:rsidRDefault="009E3D48" w14:paraId="1D967FEE"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EXPLANATION OF DECISION TO PROVIDE ANY PAYMENT OR GIFT TO RESPONDENTS </w:t>
      </w:r>
    </w:p>
    <w:p w:rsidRPr="00837FCD" w:rsidR="009E3D48" w:rsidP="009E3D48" w:rsidRDefault="009E3D48" w14:paraId="31B67C84" w14:textId="77777777">
      <w:pPr>
        <w:tabs>
          <w:tab w:val="left" w:pos="540"/>
        </w:tabs>
        <w:ind w:left="540" w:hanging="540"/>
        <w:rPr>
          <w:rFonts w:ascii="Arial" w:hAnsi="Arial" w:cs="Arial"/>
          <w:szCs w:val="24"/>
        </w:rPr>
      </w:pPr>
    </w:p>
    <w:p w:rsidRPr="00837FCD" w:rsidR="00A24315" w:rsidP="00DE72E6" w:rsidRDefault="009E3D48" w14:paraId="40D3B07D" w14:textId="7C47BF8C">
      <w:pPr>
        <w:tabs>
          <w:tab w:val="left" w:pos="540"/>
          <w:tab w:val="left" w:pos="8145"/>
        </w:tabs>
        <w:ind w:left="540" w:hanging="540"/>
        <w:rPr>
          <w:rFonts w:ascii="Arial" w:hAnsi="Arial" w:cs="Arial"/>
          <w:szCs w:val="24"/>
        </w:rPr>
      </w:pPr>
      <w:r w:rsidRPr="00837FCD">
        <w:rPr>
          <w:rFonts w:ascii="Arial" w:hAnsi="Arial" w:cs="Arial"/>
          <w:szCs w:val="24"/>
        </w:rPr>
        <w:tab/>
      </w:r>
      <w:r w:rsidRPr="00837FCD" w:rsidR="00A24315">
        <w:rPr>
          <w:rFonts w:ascii="Arial" w:hAnsi="Arial" w:cs="Arial"/>
          <w:szCs w:val="24"/>
        </w:rPr>
        <w:t>No payment or gift has been provided to any respondents.</w:t>
      </w:r>
      <w:r w:rsidR="00DE72E6">
        <w:rPr>
          <w:rFonts w:ascii="Arial" w:hAnsi="Arial" w:cs="Arial"/>
          <w:szCs w:val="24"/>
        </w:rPr>
        <w:tab/>
      </w:r>
    </w:p>
    <w:p w:rsidRPr="00837FCD" w:rsidR="00837FCD" w:rsidP="009E3D48" w:rsidRDefault="00837FCD" w14:paraId="0A790121" w14:textId="77777777">
      <w:pPr>
        <w:tabs>
          <w:tab w:val="left" w:pos="540"/>
        </w:tabs>
        <w:ind w:left="540" w:hanging="540"/>
        <w:rPr>
          <w:rFonts w:ascii="Arial" w:hAnsi="Arial" w:cs="Arial"/>
          <w:szCs w:val="24"/>
        </w:rPr>
      </w:pPr>
    </w:p>
    <w:p w:rsidRPr="00837FCD" w:rsidR="009E3D48" w:rsidP="009E3D48" w:rsidRDefault="009E3D48" w14:paraId="26B2C454"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ASSURANCE OF CONFIDENTIALITY OF RESPONSES </w:t>
      </w:r>
    </w:p>
    <w:p w:rsidRPr="00837FCD" w:rsidR="009E3D48" w:rsidP="009E3D48" w:rsidRDefault="009E3D48" w14:paraId="33227FDE" w14:textId="77777777">
      <w:pPr>
        <w:tabs>
          <w:tab w:val="left" w:pos="540"/>
        </w:tabs>
        <w:ind w:left="540" w:hanging="540"/>
        <w:rPr>
          <w:rFonts w:ascii="Arial" w:hAnsi="Arial" w:cs="Arial"/>
          <w:szCs w:val="24"/>
        </w:rPr>
      </w:pPr>
    </w:p>
    <w:p w:rsidRPr="00837FCD" w:rsidR="009E3D48" w:rsidP="009E3D48" w:rsidRDefault="009E3D48" w14:paraId="4D9027B6" w14:textId="77777777">
      <w:pPr>
        <w:tabs>
          <w:tab w:val="left" w:pos="540"/>
        </w:tabs>
        <w:ind w:left="540" w:hanging="540"/>
        <w:rPr>
          <w:rFonts w:ascii="Arial" w:hAnsi="Arial" w:cs="Arial"/>
          <w:szCs w:val="24"/>
        </w:rPr>
      </w:pPr>
      <w:r w:rsidRPr="00837FCD">
        <w:rPr>
          <w:rFonts w:ascii="Arial" w:hAnsi="Arial" w:cs="Arial"/>
          <w:szCs w:val="24"/>
        </w:rPr>
        <w:tab/>
        <w:t>Generally, tax returns and tax return information are confidential as required by 26 U.S.C. 6103.</w:t>
      </w:r>
    </w:p>
    <w:p w:rsidR="00183523" w:rsidP="009E3D48" w:rsidRDefault="00183523" w14:paraId="2E505692" w14:textId="01889338">
      <w:pPr>
        <w:tabs>
          <w:tab w:val="left" w:pos="540"/>
        </w:tabs>
        <w:ind w:left="540" w:hanging="540"/>
        <w:rPr>
          <w:rFonts w:ascii="Arial" w:hAnsi="Arial" w:cs="Arial"/>
          <w:szCs w:val="24"/>
          <w:u w:val="single"/>
        </w:rPr>
      </w:pPr>
    </w:p>
    <w:p w:rsidRPr="00837FCD" w:rsidR="00FA68C5" w:rsidP="009E3D48" w:rsidRDefault="00FA68C5" w14:paraId="6F848CFA" w14:textId="77777777">
      <w:pPr>
        <w:tabs>
          <w:tab w:val="left" w:pos="540"/>
        </w:tabs>
        <w:ind w:left="540" w:hanging="540"/>
        <w:rPr>
          <w:rFonts w:ascii="Arial" w:hAnsi="Arial" w:cs="Arial"/>
          <w:szCs w:val="24"/>
          <w:u w:val="single"/>
        </w:rPr>
      </w:pPr>
    </w:p>
    <w:p w:rsidRPr="00837FCD" w:rsidR="009E3D48" w:rsidP="009E3D48" w:rsidRDefault="009E3D48" w14:paraId="5B15F6A1"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lastRenderedPageBreak/>
        <w:t xml:space="preserve">JUSTIFICATION OF SENSITIVE QUESTIONS </w:t>
      </w:r>
    </w:p>
    <w:p w:rsidRPr="00837FCD" w:rsidR="009E3D48" w:rsidP="009E3D48" w:rsidRDefault="009E3D48" w14:paraId="74A36549" w14:textId="77777777">
      <w:pPr>
        <w:tabs>
          <w:tab w:val="left" w:pos="540"/>
        </w:tabs>
        <w:ind w:left="540" w:hanging="540"/>
        <w:rPr>
          <w:rFonts w:ascii="Arial" w:hAnsi="Arial" w:cs="Arial"/>
          <w:b/>
          <w:szCs w:val="24"/>
        </w:rPr>
      </w:pPr>
    </w:p>
    <w:p w:rsidRPr="007C7FDD" w:rsidR="007C7FDD" w:rsidP="007C7FDD" w:rsidRDefault="007C7FDD" w14:paraId="45352202" w14:textId="2666E053">
      <w:pPr>
        <w:ind w:left="540"/>
        <w:rPr>
          <w:rFonts w:ascii="Arial" w:hAnsi="Arial" w:cs="Arial"/>
          <w:szCs w:val="24"/>
        </w:rPr>
      </w:pPr>
      <w:bookmarkStart w:name="_Hlk79162640" w:id="0"/>
      <w:bookmarkStart w:name="_Hlk70362291" w:id="1"/>
      <w:r w:rsidRPr="007C7FDD">
        <w:rPr>
          <w:rFonts w:ascii="Arial" w:hAnsi="Arial" w:cs="Arial"/>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11">
        <w:r w:rsidRPr="007C7FDD">
          <w:rPr>
            <w:rStyle w:val="Hyperlink"/>
            <w:rFonts w:ascii="Arial" w:hAnsi="Arial" w:cs="Arial"/>
            <w:szCs w:val="24"/>
          </w:rPr>
          <w:t>https://www.irs.gov/uac/Privacy-Impact-Assessments-PIA</w:t>
        </w:r>
      </w:hyperlink>
      <w:r w:rsidRPr="007C7FDD">
        <w:rPr>
          <w:rFonts w:ascii="Arial" w:hAnsi="Arial" w:cs="Arial"/>
          <w:szCs w:val="24"/>
        </w:rPr>
        <w:t>.</w:t>
      </w:r>
    </w:p>
    <w:bookmarkEnd w:id="0"/>
    <w:p w:rsidRPr="007C7FDD" w:rsidR="007C7FDD" w:rsidP="007C7FDD" w:rsidRDefault="007C7FDD" w14:paraId="22669373" w14:textId="32F970BD">
      <w:pPr>
        <w:tabs>
          <w:tab w:val="left" w:pos="4215"/>
        </w:tabs>
        <w:ind w:left="540"/>
        <w:rPr>
          <w:rFonts w:ascii="Arial" w:hAnsi="Arial" w:cs="Arial"/>
          <w:szCs w:val="24"/>
        </w:rPr>
      </w:pPr>
      <w:r>
        <w:rPr>
          <w:rFonts w:ascii="Arial" w:hAnsi="Arial" w:cs="Arial"/>
          <w:szCs w:val="24"/>
        </w:rPr>
        <w:tab/>
      </w:r>
    </w:p>
    <w:p w:rsidRPr="007C7FDD" w:rsidR="007C7FDD" w:rsidP="007C7FDD" w:rsidRDefault="007C7FDD" w14:paraId="54336BC2" w14:textId="77777777">
      <w:pPr>
        <w:ind w:left="540"/>
        <w:rPr>
          <w:rFonts w:ascii="Arial" w:hAnsi="Arial" w:cs="Arial"/>
          <w:szCs w:val="24"/>
        </w:rPr>
      </w:pPr>
      <w:r w:rsidRPr="007C7FDD">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1"/>
    <w:p w:rsidRPr="00837FCD" w:rsidR="00B860C5" w:rsidP="00637C90" w:rsidRDefault="005E6135" w14:paraId="4ED59A8A" w14:textId="13C9F127">
      <w:pPr>
        <w:ind w:left="540"/>
        <w:rPr>
          <w:rFonts w:ascii="Arial" w:hAnsi="Arial" w:cs="Arial"/>
          <w:szCs w:val="24"/>
        </w:rPr>
      </w:pPr>
      <w:r w:rsidRPr="00837FCD">
        <w:rPr>
          <w:rFonts w:ascii="Arial" w:hAnsi="Arial" w:cs="Arial"/>
          <w:szCs w:val="24"/>
        </w:rPr>
        <w:t xml:space="preserve"> </w:t>
      </w:r>
    </w:p>
    <w:p w:rsidRPr="00837FCD" w:rsidR="002C7C4B" w:rsidP="00637C90" w:rsidRDefault="002C7C4B" w14:paraId="739676E6" w14:textId="77777777">
      <w:pPr>
        <w:ind w:left="540"/>
        <w:rPr>
          <w:rFonts w:ascii="Arial" w:hAnsi="Arial" w:cs="Arial"/>
          <w:szCs w:val="24"/>
        </w:rPr>
      </w:pPr>
    </w:p>
    <w:p w:rsidRPr="00837FCD" w:rsidR="00277A26" w:rsidP="001B5BD6" w:rsidRDefault="009E3D48" w14:paraId="6E5C3C6E" w14:textId="77777777">
      <w:pPr>
        <w:pStyle w:val="ListParagraph"/>
        <w:numPr>
          <w:ilvl w:val="0"/>
          <w:numId w:val="1"/>
        </w:numPr>
        <w:tabs>
          <w:tab w:val="left" w:pos="540"/>
        </w:tabs>
        <w:ind w:left="540" w:hanging="540"/>
        <w:rPr>
          <w:rFonts w:ascii="Arial" w:hAnsi="Arial" w:cs="Arial"/>
          <w:szCs w:val="24"/>
        </w:rPr>
      </w:pPr>
      <w:r w:rsidRPr="00837FCD">
        <w:rPr>
          <w:rFonts w:ascii="Arial" w:hAnsi="Arial" w:cs="Arial"/>
          <w:b/>
          <w:szCs w:val="24"/>
          <w:u w:val="single"/>
        </w:rPr>
        <w:t xml:space="preserve">ESTIMATED BURDEN OF INFORMATION COLLECTION </w:t>
      </w:r>
    </w:p>
    <w:p w:rsidRPr="00837FCD" w:rsidR="00B860C5" w:rsidP="00B860C5" w:rsidRDefault="00B860C5" w14:paraId="638730EF" w14:textId="45FF6AE9">
      <w:pPr>
        <w:tabs>
          <w:tab w:val="left" w:pos="540"/>
        </w:tabs>
        <w:rPr>
          <w:rFonts w:ascii="Arial" w:hAnsi="Arial" w:cs="Arial"/>
          <w:szCs w:val="24"/>
        </w:rPr>
      </w:pPr>
    </w:p>
    <w:p w:rsidRPr="00837FCD" w:rsidR="006306A1" w:rsidP="006306A1" w:rsidRDefault="005B257C" w14:paraId="72B53A58" w14:textId="00DC50DD">
      <w:pPr>
        <w:ind w:left="540"/>
        <w:rPr>
          <w:rFonts w:ascii="Arial" w:hAnsi="Arial" w:cs="Arial"/>
          <w:szCs w:val="24"/>
        </w:rPr>
      </w:pPr>
      <w:r>
        <w:rPr>
          <w:rFonts w:ascii="Arial" w:hAnsi="Arial" w:cs="Arial"/>
          <w:szCs w:val="24"/>
        </w:rPr>
        <w:t>The burden estimate is as follows:</w:t>
      </w:r>
    </w:p>
    <w:p w:rsidRPr="00837FCD" w:rsidR="006007BC" w:rsidP="006007BC" w:rsidRDefault="006007BC" w14:paraId="15C555B0" w14:textId="77777777">
      <w:pPr>
        <w:autoSpaceDE w:val="0"/>
        <w:autoSpaceDN w:val="0"/>
        <w:adjustRightInd w:val="0"/>
        <w:ind w:left="540"/>
        <w:rPr>
          <w:rFonts w:ascii="Arial" w:hAnsi="Arial" w:cs="Arial"/>
          <w:szCs w:val="24"/>
        </w:rPr>
      </w:pPr>
    </w:p>
    <w:tbl>
      <w:tblPr>
        <w:tblW w:w="893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90"/>
        <w:gridCol w:w="1652"/>
        <w:gridCol w:w="1397"/>
        <w:gridCol w:w="1311"/>
        <w:gridCol w:w="1172"/>
        <w:gridCol w:w="1136"/>
        <w:gridCol w:w="1076"/>
      </w:tblGrid>
      <w:tr w:rsidRPr="00140B6E" w:rsidR="005B257C" w:rsidTr="00030DE7" w14:paraId="0515CF49"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5B4EAB99"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Authority</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7419E991"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Description</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2122497A"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 of Respondents</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3B699314"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w:t>
            </w:r>
            <w:r>
              <w:rPr>
                <w:rFonts w:ascii="Arial Narrow" w:hAnsi="Arial Narrow" w:cs="Shruti"/>
                <w:b/>
                <w:sz w:val="18"/>
                <w:szCs w:val="18"/>
              </w:rPr>
              <w:t xml:space="preserve"> </w:t>
            </w:r>
            <w:r w:rsidRPr="00140B6E">
              <w:rPr>
                <w:rFonts w:ascii="Arial Narrow" w:hAnsi="Arial Narrow" w:cs="Shruti"/>
                <w:b/>
                <w:sz w:val="18"/>
                <w:szCs w:val="18"/>
              </w:rPr>
              <w:t>Responses per Respondent</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5C3C4439"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Annual Responses</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0F12365F"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Hours per Response</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5B257C" w:rsidP="00030DE7" w:rsidRDefault="005B257C" w14:paraId="48BC910F" w14:textId="77777777">
            <w:pPr>
              <w:keepNext/>
              <w:keepLines/>
              <w:numPr>
                <w:ilvl w:val="12"/>
                <w:numId w:val="0"/>
              </w:numPr>
              <w:jc w:val="center"/>
              <w:rPr>
                <w:rFonts w:ascii="Arial Narrow" w:hAnsi="Arial Narrow" w:cs="Shruti"/>
                <w:b/>
                <w:sz w:val="18"/>
                <w:szCs w:val="18"/>
              </w:rPr>
            </w:pPr>
            <w:r w:rsidRPr="00140B6E">
              <w:rPr>
                <w:rFonts w:ascii="Arial Narrow" w:hAnsi="Arial Narrow" w:cs="Shruti"/>
                <w:b/>
                <w:sz w:val="18"/>
                <w:szCs w:val="18"/>
              </w:rPr>
              <w:t>Total Burden</w:t>
            </w:r>
          </w:p>
        </w:tc>
      </w:tr>
      <w:tr w:rsidRPr="00140B6E" w:rsidR="007C7FDD" w:rsidTr="007C7FDD" w14:paraId="1D31EFDC"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30BDC709" w14:textId="127DC3CB">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IRC §</w:t>
            </w:r>
            <w:r>
              <w:rPr>
                <w:rFonts w:ascii="Arial Narrow" w:hAnsi="Arial Narrow" w:cs="Shruti"/>
                <w:sz w:val="18"/>
                <w:szCs w:val="18"/>
              </w:rPr>
              <w:t>999</w:t>
            </w:r>
          </w:p>
        </w:tc>
        <w:tc>
          <w:tcPr>
            <w:tcW w:w="1652"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65478360" w14:textId="4DFE64FD">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 xml:space="preserve">Form </w:t>
            </w:r>
            <w:r>
              <w:rPr>
                <w:rFonts w:ascii="Arial Narrow" w:hAnsi="Arial Narrow" w:cs="Shruti"/>
                <w:sz w:val="18"/>
                <w:szCs w:val="18"/>
              </w:rPr>
              <w:t>5713</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0387EB65" w14:textId="1F6F2B9F">
            <w:pPr>
              <w:keepNext/>
              <w:keepLines/>
              <w:numPr>
                <w:ilvl w:val="12"/>
                <w:numId w:val="0"/>
              </w:numPr>
              <w:jc w:val="center"/>
              <w:rPr>
                <w:rFonts w:ascii="Arial Narrow" w:hAnsi="Arial Narrow" w:cs="Shruti"/>
                <w:sz w:val="18"/>
                <w:szCs w:val="18"/>
              </w:rPr>
            </w:pPr>
            <w:r>
              <w:rPr>
                <w:rFonts w:ascii="Arial Narrow" w:hAnsi="Arial Narrow" w:cs="Shruti"/>
                <w:sz w:val="18"/>
                <w:szCs w:val="18"/>
              </w:rPr>
              <w:t>4,882</w:t>
            </w:r>
          </w:p>
        </w:tc>
        <w:tc>
          <w:tcPr>
            <w:tcW w:w="1311"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105E3C4A" w14:textId="77777777">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0A3B9803" w14:textId="53C0E329">
            <w:pPr>
              <w:keepNext/>
              <w:keepLines/>
              <w:numPr>
                <w:ilvl w:val="12"/>
                <w:numId w:val="0"/>
              </w:numPr>
              <w:jc w:val="center"/>
              <w:rPr>
                <w:rFonts w:ascii="Arial Narrow" w:hAnsi="Arial Narrow" w:cs="Shruti"/>
                <w:sz w:val="18"/>
                <w:szCs w:val="18"/>
              </w:rPr>
            </w:pPr>
            <w:r>
              <w:rPr>
                <w:rFonts w:ascii="Arial Narrow" w:hAnsi="Arial Narrow" w:cs="Shruti"/>
                <w:sz w:val="18"/>
                <w:szCs w:val="18"/>
              </w:rPr>
              <w:t>4,882</w:t>
            </w:r>
          </w:p>
        </w:tc>
        <w:tc>
          <w:tcPr>
            <w:tcW w:w="1136"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2B435640" w14:textId="544FB583">
            <w:pPr>
              <w:keepNext/>
              <w:keepLines/>
              <w:numPr>
                <w:ilvl w:val="12"/>
                <w:numId w:val="0"/>
              </w:numPr>
              <w:jc w:val="center"/>
              <w:rPr>
                <w:rFonts w:ascii="Arial Narrow" w:hAnsi="Arial Narrow" w:cs="Shruti"/>
                <w:sz w:val="18"/>
                <w:szCs w:val="18"/>
              </w:rPr>
            </w:pPr>
            <w:r>
              <w:rPr>
                <w:rFonts w:ascii="Arial Narrow" w:hAnsi="Arial Narrow" w:cs="Shruti"/>
                <w:sz w:val="18"/>
                <w:szCs w:val="18"/>
              </w:rPr>
              <w:t>28.37</w:t>
            </w:r>
          </w:p>
        </w:tc>
        <w:tc>
          <w:tcPr>
            <w:tcW w:w="1076"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5150A0B4" w14:textId="0B2A1176">
            <w:pPr>
              <w:keepNext/>
              <w:keepLines/>
              <w:numPr>
                <w:ilvl w:val="12"/>
                <w:numId w:val="0"/>
              </w:numPr>
              <w:jc w:val="center"/>
              <w:rPr>
                <w:rFonts w:ascii="Arial Narrow" w:hAnsi="Arial Narrow" w:cs="Shruti"/>
                <w:sz w:val="18"/>
                <w:szCs w:val="18"/>
              </w:rPr>
            </w:pPr>
            <w:r>
              <w:rPr>
                <w:rFonts w:ascii="Arial Narrow" w:hAnsi="Arial Narrow" w:cs="Shruti"/>
                <w:sz w:val="18"/>
                <w:szCs w:val="18"/>
              </w:rPr>
              <w:t>138,503</w:t>
            </w:r>
          </w:p>
        </w:tc>
      </w:tr>
      <w:tr w:rsidRPr="00140B6E" w:rsidR="007C7FDD" w:rsidTr="00030DE7" w14:paraId="4A238985" w14:textId="77777777">
        <w:tc>
          <w:tcPr>
            <w:tcW w:w="1190"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1FCB95ED" w14:textId="20FE976A">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IRC §</w:t>
            </w:r>
            <w:r>
              <w:rPr>
                <w:rFonts w:ascii="Arial Narrow" w:hAnsi="Arial Narrow" w:cs="Shruti"/>
                <w:sz w:val="18"/>
                <w:szCs w:val="18"/>
              </w:rPr>
              <w:t>999</w:t>
            </w:r>
          </w:p>
        </w:tc>
        <w:tc>
          <w:tcPr>
            <w:tcW w:w="1652"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6043781E" w14:textId="24B63C73">
            <w:pPr>
              <w:keepNext/>
              <w:keepLines/>
              <w:numPr>
                <w:ilvl w:val="12"/>
                <w:numId w:val="0"/>
              </w:numPr>
              <w:jc w:val="center"/>
              <w:rPr>
                <w:rFonts w:ascii="Arial Narrow" w:hAnsi="Arial Narrow" w:cs="Shruti"/>
                <w:sz w:val="18"/>
                <w:szCs w:val="18"/>
              </w:rPr>
            </w:pPr>
            <w:r>
              <w:rPr>
                <w:rFonts w:ascii="Arial Narrow" w:hAnsi="Arial Narrow" w:cs="Shruti"/>
                <w:sz w:val="18"/>
                <w:szCs w:val="18"/>
              </w:rPr>
              <w:t>Sch A (</w:t>
            </w:r>
            <w:r w:rsidRPr="00140B6E">
              <w:rPr>
                <w:rFonts w:ascii="Arial Narrow" w:hAnsi="Arial Narrow" w:cs="Shruti"/>
                <w:sz w:val="18"/>
                <w:szCs w:val="18"/>
              </w:rPr>
              <w:t xml:space="preserve">Form </w:t>
            </w:r>
            <w:r>
              <w:rPr>
                <w:rFonts w:ascii="Arial Narrow" w:hAnsi="Arial Narrow" w:cs="Shruti"/>
                <w:sz w:val="18"/>
                <w:szCs w:val="18"/>
              </w:rPr>
              <w:t>5713</w:t>
            </w:r>
            <w:r>
              <w:rPr>
                <w:rFonts w:ascii="Arial Narrow" w:hAnsi="Arial Narrow" w:cs="Shruti"/>
                <w:sz w:val="18"/>
                <w:szCs w:val="18"/>
              </w:rPr>
              <w:t>)</w:t>
            </w:r>
          </w:p>
        </w:tc>
        <w:tc>
          <w:tcPr>
            <w:tcW w:w="1397"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1763FAA1" w14:textId="6CF8694C">
            <w:pPr>
              <w:keepNext/>
              <w:keepLines/>
              <w:numPr>
                <w:ilvl w:val="12"/>
                <w:numId w:val="0"/>
              </w:numPr>
              <w:jc w:val="center"/>
              <w:rPr>
                <w:rFonts w:ascii="Arial Narrow" w:hAnsi="Arial Narrow" w:cs="Shruti"/>
                <w:sz w:val="18"/>
                <w:szCs w:val="18"/>
              </w:rPr>
            </w:pPr>
            <w:r>
              <w:rPr>
                <w:rFonts w:ascii="Arial Narrow" w:hAnsi="Arial Narrow" w:cs="Shruti"/>
                <w:sz w:val="18"/>
                <w:szCs w:val="18"/>
              </w:rPr>
              <w:t>244</w:t>
            </w:r>
          </w:p>
        </w:tc>
        <w:tc>
          <w:tcPr>
            <w:tcW w:w="1311"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7192C342" w14:textId="443F47DE">
            <w:pPr>
              <w:keepNext/>
              <w:keepLines/>
              <w:numPr>
                <w:ilvl w:val="12"/>
                <w:numId w:val="0"/>
              </w:numPr>
              <w:jc w:val="center"/>
              <w:rPr>
                <w:rFonts w:ascii="Arial Narrow" w:hAnsi="Arial Narrow" w:cs="Shruti"/>
                <w:sz w:val="18"/>
                <w:szCs w:val="18"/>
              </w:rPr>
            </w:pPr>
            <w:r>
              <w:rPr>
                <w:rFonts w:ascii="Arial Narrow" w:hAnsi="Arial Narrow" w:cs="Shruti"/>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2659B3D6" w14:textId="29D77968">
            <w:pPr>
              <w:keepNext/>
              <w:keepLines/>
              <w:numPr>
                <w:ilvl w:val="12"/>
                <w:numId w:val="0"/>
              </w:numPr>
              <w:jc w:val="center"/>
              <w:rPr>
                <w:rFonts w:ascii="Arial Narrow" w:hAnsi="Arial Narrow" w:cs="Shruti"/>
                <w:sz w:val="18"/>
                <w:szCs w:val="18"/>
              </w:rPr>
            </w:pPr>
            <w:r>
              <w:rPr>
                <w:rFonts w:ascii="Arial Narrow" w:hAnsi="Arial Narrow" w:cs="Shruti"/>
                <w:sz w:val="18"/>
                <w:szCs w:val="18"/>
              </w:rPr>
              <w:t>244</w:t>
            </w:r>
          </w:p>
        </w:tc>
        <w:tc>
          <w:tcPr>
            <w:tcW w:w="1136"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5A54F221" w14:textId="54226BA1">
            <w:pPr>
              <w:keepNext/>
              <w:keepLines/>
              <w:numPr>
                <w:ilvl w:val="12"/>
                <w:numId w:val="0"/>
              </w:numPr>
              <w:jc w:val="center"/>
              <w:rPr>
                <w:rFonts w:ascii="Arial Narrow" w:hAnsi="Arial Narrow" w:cs="Shruti"/>
                <w:sz w:val="18"/>
                <w:szCs w:val="18"/>
              </w:rPr>
            </w:pPr>
            <w:r>
              <w:rPr>
                <w:rFonts w:ascii="Arial Narrow" w:hAnsi="Arial Narrow" w:cs="Shruti"/>
                <w:sz w:val="18"/>
                <w:szCs w:val="18"/>
              </w:rPr>
              <w:t>3.57</w:t>
            </w:r>
          </w:p>
        </w:tc>
        <w:tc>
          <w:tcPr>
            <w:tcW w:w="1076" w:type="dxa"/>
            <w:tcBorders>
              <w:top w:val="single" w:color="auto" w:sz="4" w:space="0"/>
              <w:left w:val="single" w:color="auto" w:sz="4" w:space="0"/>
              <w:bottom w:val="single" w:color="auto" w:sz="4" w:space="0"/>
              <w:right w:val="single" w:color="auto" w:sz="4" w:space="0"/>
            </w:tcBorders>
            <w:vAlign w:val="bottom"/>
            <w:hideMark/>
          </w:tcPr>
          <w:p w:rsidRPr="00140B6E" w:rsidR="007C7FDD" w:rsidP="007C7FDD" w:rsidRDefault="007C7FDD" w14:paraId="07D9D095" w14:textId="70382795">
            <w:pPr>
              <w:keepNext/>
              <w:keepLines/>
              <w:numPr>
                <w:ilvl w:val="12"/>
                <w:numId w:val="0"/>
              </w:numPr>
              <w:jc w:val="center"/>
              <w:rPr>
                <w:rFonts w:ascii="Arial Narrow" w:hAnsi="Arial Narrow" w:cs="Shruti"/>
                <w:sz w:val="18"/>
                <w:szCs w:val="18"/>
              </w:rPr>
            </w:pPr>
            <w:r>
              <w:rPr>
                <w:rFonts w:ascii="Arial Narrow" w:hAnsi="Arial Narrow" w:cs="Shruti"/>
                <w:sz w:val="18"/>
                <w:szCs w:val="18"/>
              </w:rPr>
              <w:t>872</w:t>
            </w:r>
          </w:p>
        </w:tc>
      </w:tr>
      <w:tr w:rsidRPr="00140B6E" w:rsidR="007C7FDD" w:rsidTr="00030DE7" w14:paraId="1B5F4030" w14:textId="77777777">
        <w:tc>
          <w:tcPr>
            <w:tcW w:w="1190"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443BEB81" w14:textId="6203764D">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IRC §</w:t>
            </w:r>
            <w:r>
              <w:rPr>
                <w:rFonts w:ascii="Arial Narrow" w:hAnsi="Arial Narrow" w:cs="Shruti"/>
                <w:sz w:val="18"/>
                <w:szCs w:val="18"/>
              </w:rPr>
              <w:t>999</w:t>
            </w:r>
          </w:p>
        </w:tc>
        <w:tc>
          <w:tcPr>
            <w:tcW w:w="1652"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49C69DE3" w14:textId="6CA5DD02">
            <w:pPr>
              <w:keepNext/>
              <w:keepLines/>
              <w:numPr>
                <w:ilvl w:val="12"/>
                <w:numId w:val="0"/>
              </w:numPr>
              <w:jc w:val="center"/>
              <w:rPr>
                <w:rFonts w:ascii="Arial Narrow" w:hAnsi="Arial Narrow" w:cs="Shruti"/>
                <w:sz w:val="18"/>
                <w:szCs w:val="18"/>
              </w:rPr>
            </w:pPr>
            <w:r>
              <w:rPr>
                <w:rFonts w:ascii="Arial Narrow" w:hAnsi="Arial Narrow" w:cs="Shruti"/>
                <w:sz w:val="18"/>
                <w:szCs w:val="18"/>
              </w:rPr>
              <w:t xml:space="preserve">Sch </w:t>
            </w:r>
            <w:r>
              <w:rPr>
                <w:rFonts w:ascii="Arial Narrow" w:hAnsi="Arial Narrow" w:cs="Shruti"/>
                <w:sz w:val="18"/>
                <w:szCs w:val="18"/>
              </w:rPr>
              <w:t>B</w:t>
            </w:r>
            <w:r>
              <w:rPr>
                <w:rFonts w:ascii="Arial Narrow" w:hAnsi="Arial Narrow" w:cs="Shruti"/>
                <w:sz w:val="18"/>
                <w:szCs w:val="18"/>
              </w:rPr>
              <w:t xml:space="preserve"> </w:t>
            </w:r>
            <w:r>
              <w:rPr>
                <w:rFonts w:ascii="Arial Narrow" w:hAnsi="Arial Narrow" w:cs="Shruti"/>
                <w:sz w:val="18"/>
                <w:szCs w:val="18"/>
              </w:rPr>
              <w:t>(</w:t>
            </w:r>
            <w:r w:rsidRPr="00140B6E">
              <w:rPr>
                <w:rFonts w:ascii="Arial Narrow" w:hAnsi="Arial Narrow" w:cs="Shruti"/>
                <w:sz w:val="18"/>
                <w:szCs w:val="18"/>
              </w:rPr>
              <w:t xml:space="preserve">Form </w:t>
            </w:r>
            <w:r>
              <w:rPr>
                <w:rFonts w:ascii="Arial Narrow" w:hAnsi="Arial Narrow" w:cs="Shruti"/>
                <w:sz w:val="18"/>
                <w:szCs w:val="18"/>
              </w:rPr>
              <w:t>5713</w:t>
            </w:r>
            <w:r>
              <w:rPr>
                <w:rFonts w:ascii="Arial Narrow" w:hAnsi="Arial Narrow" w:cs="Shruti"/>
                <w:sz w:val="18"/>
                <w:szCs w:val="18"/>
              </w:rPr>
              <w:t>)</w:t>
            </w:r>
          </w:p>
        </w:tc>
        <w:tc>
          <w:tcPr>
            <w:tcW w:w="1397" w:type="dxa"/>
            <w:tcBorders>
              <w:top w:val="single" w:color="auto" w:sz="4" w:space="0"/>
              <w:left w:val="single" w:color="auto" w:sz="4" w:space="0"/>
              <w:bottom w:val="single" w:color="auto" w:sz="4" w:space="0"/>
              <w:right w:val="single" w:color="auto" w:sz="4" w:space="0"/>
            </w:tcBorders>
            <w:vAlign w:val="bottom"/>
          </w:tcPr>
          <w:p w:rsidR="007C7FDD" w:rsidP="007C7FDD" w:rsidRDefault="007C7FDD" w14:paraId="63A3E820" w14:textId="0DA2EF1D">
            <w:pPr>
              <w:keepNext/>
              <w:keepLines/>
              <w:numPr>
                <w:ilvl w:val="12"/>
                <w:numId w:val="0"/>
              </w:numPr>
              <w:jc w:val="center"/>
              <w:rPr>
                <w:rFonts w:ascii="Arial Narrow" w:hAnsi="Arial Narrow" w:cs="Shruti"/>
                <w:sz w:val="18"/>
                <w:szCs w:val="18"/>
              </w:rPr>
            </w:pPr>
            <w:r>
              <w:rPr>
                <w:rFonts w:ascii="Arial Narrow" w:hAnsi="Arial Narrow" w:cs="Shruti"/>
                <w:sz w:val="18"/>
                <w:szCs w:val="18"/>
              </w:rPr>
              <w:t>280</w:t>
            </w:r>
          </w:p>
        </w:tc>
        <w:tc>
          <w:tcPr>
            <w:tcW w:w="1311"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220D0B96" w14:textId="4AB4D94D">
            <w:pPr>
              <w:keepNext/>
              <w:keepLines/>
              <w:numPr>
                <w:ilvl w:val="12"/>
                <w:numId w:val="0"/>
              </w:numPr>
              <w:jc w:val="center"/>
              <w:rPr>
                <w:rFonts w:ascii="Arial Narrow" w:hAnsi="Arial Narrow" w:cs="Shruti"/>
                <w:sz w:val="18"/>
                <w:szCs w:val="18"/>
              </w:rPr>
            </w:pPr>
            <w:r>
              <w:rPr>
                <w:rFonts w:ascii="Arial Narrow" w:hAnsi="Arial Narrow" w:cs="Shruti"/>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69824BE9" w14:textId="4A5958A2">
            <w:pPr>
              <w:keepNext/>
              <w:keepLines/>
              <w:numPr>
                <w:ilvl w:val="12"/>
                <w:numId w:val="0"/>
              </w:numPr>
              <w:jc w:val="center"/>
              <w:rPr>
                <w:rFonts w:ascii="Arial Narrow" w:hAnsi="Arial Narrow" w:cs="Shruti"/>
                <w:sz w:val="18"/>
                <w:szCs w:val="18"/>
              </w:rPr>
            </w:pPr>
            <w:r>
              <w:rPr>
                <w:rFonts w:ascii="Arial Narrow" w:hAnsi="Arial Narrow" w:cs="Shruti"/>
                <w:sz w:val="18"/>
                <w:szCs w:val="18"/>
              </w:rPr>
              <w:t>280</w:t>
            </w:r>
          </w:p>
        </w:tc>
        <w:tc>
          <w:tcPr>
            <w:tcW w:w="1136"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46A7225B" w14:textId="4A32DFEB">
            <w:pPr>
              <w:keepNext/>
              <w:keepLines/>
              <w:numPr>
                <w:ilvl w:val="12"/>
                <w:numId w:val="0"/>
              </w:numPr>
              <w:jc w:val="center"/>
              <w:rPr>
                <w:rFonts w:ascii="Arial Narrow" w:hAnsi="Arial Narrow" w:cs="Shruti"/>
                <w:sz w:val="18"/>
                <w:szCs w:val="18"/>
              </w:rPr>
            </w:pPr>
            <w:r>
              <w:rPr>
                <w:rFonts w:ascii="Arial Narrow" w:hAnsi="Arial Narrow" w:cs="Shruti"/>
                <w:sz w:val="18"/>
                <w:szCs w:val="18"/>
              </w:rPr>
              <w:t>7.46</w:t>
            </w:r>
          </w:p>
        </w:tc>
        <w:tc>
          <w:tcPr>
            <w:tcW w:w="1076" w:type="dxa"/>
            <w:tcBorders>
              <w:top w:val="single" w:color="auto" w:sz="4" w:space="0"/>
              <w:left w:val="single" w:color="auto" w:sz="4" w:space="0"/>
              <w:bottom w:val="single" w:color="auto" w:sz="4" w:space="0"/>
              <w:right w:val="single" w:color="auto" w:sz="4" w:space="0"/>
            </w:tcBorders>
            <w:vAlign w:val="bottom"/>
          </w:tcPr>
          <w:p w:rsidR="007C7FDD" w:rsidP="007C7FDD" w:rsidRDefault="007C7FDD" w14:paraId="14DDC870" w14:textId="5C69EE88">
            <w:pPr>
              <w:keepNext/>
              <w:keepLines/>
              <w:numPr>
                <w:ilvl w:val="12"/>
                <w:numId w:val="0"/>
              </w:numPr>
              <w:jc w:val="center"/>
              <w:rPr>
                <w:rFonts w:ascii="Arial Narrow" w:hAnsi="Arial Narrow" w:cs="Shruti"/>
                <w:sz w:val="18"/>
                <w:szCs w:val="18"/>
              </w:rPr>
            </w:pPr>
            <w:r>
              <w:rPr>
                <w:rFonts w:ascii="Arial Narrow" w:hAnsi="Arial Narrow" w:cs="Shruti"/>
                <w:sz w:val="18"/>
                <w:szCs w:val="18"/>
              </w:rPr>
              <w:t>2,089</w:t>
            </w:r>
          </w:p>
        </w:tc>
      </w:tr>
      <w:tr w:rsidRPr="00140B6E" w:rsidR="007C7FDD" w:rsidTr="00030DE7" w14:paraId="681970B6" w14:textId="77777777">
        <w:tc>
          <w:tcPr>
            <w:tcW w:w="1190"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048C468B" w14:textId="39DE5C0A">
            <w:pPr>
              <w:keepNext/>
              <w:keepLines/>
              <w:numPr>
                <w:ilvl w:val="12"/>
                <w:numId w:val="0"/>
              </w:numPr>
              <w:jc w:val="center"/>
              <w:rPr>
                <w:rFonts w:ascii="Arial Narrow" w:hAnsi="Arial Narrow" w:cs="Shruti"/>
                <w:sz w:val="18"/>
                <w:szCs w:val="18"/>
              </w:rPr>
            </w:pPr>
            <w:r w:rsidRPr="00140B6E">
              <w:rPr>
                <w:rFonts w:ascii="Arial Narrow" w:hAnsi="Arial Narrow" w:cs="Shruti"/>
                <w:sz w:val="18"/>
                <w:szCs w:val="18"/>
              </w:rPr>
              <w:t>IRC §</w:t>
            </w:r>
            <w:r>
              <w:rPr>
                <w:rFonts w:ascii="Arial Narrow" w:hAnsi="Arial Narrow" w:cs="Shruti"/>
                <w:sz w:val="18"/>
                <w:szCs w:val="18"/>
              </w:rPr>
              <w:t>999</w:t>
            </w:r>
          </w:p>
        </w:tc>
        <w:tc>
          <w:tcPr>
            <w:tcW w:w="1652"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147AFF44" w14:textId="3C4FFFD3">
            <w:pPr>
              <w:keepNext/>
              <w:keepLines/>
              <w:numPr>
                <w:ilvl w:val="12"/>
                <w:numId w:val="0"/>
              </w:numPr>
              <w:jc w:val="center"/>
              <w:rPr>
                <w:rFonts w:ascii="Arial Narrow" w:hAnsi="Arial Narrow" w:cs="Shruti"/>
                <w:sz w:val="18"/>
                <w:szCs w:val="18"/>
              </w:rPr>
            </w:pPr>
            <w:r>
              <w:rPr>
                <w:rFonts w:ascii="Arial Narrow" w:hAnsi="Arial Narrow" w:cs="Shruti"/>
                <w:sz w:val="18"/>
                <w:szCs w:val="18"/>
              </w:rPr>
              <w:t xml:space="preserve">Sch </w:t>
            </w:r>
            <w:r>
              <w:rPr>
                <w:rFonts w:ascii="Arial Narrow" w:hAnsi="Arial Narrow" w:cs="Shruti"/>
                <w:sz w:val="18"/>
                <w:szCs w:val="18"/>
              </w:rPr>
              <w:t>C</w:t>
            </w:r>
            <w:r>
              <w:rPr>
                <w:rFonts w:ascii="Arial Narrow" w:hAnsi="Arial Narrow" w:cs="Shruti"/>
                <w:sz w:val="18"/>
                <w:szCs w:val="18"/>
              </w:rPr>
              <w:t xml:space="preserve"> (</w:t>
            </w:r>
            <w:r w:rsidRPr="00140B6E">
              <w:rPr>
                <w:rFonts w:ascii="Arial Narrow" w:hAnsi="Arial Narrow" w:cs="Shruti"/>
                <w:sz w:val="18"/>
                <w:szCs w:val="18"/>
              </w:rPr>
              <w:t xml:space="preserve">Form </w:t>
            </w:r>
            <w:r>
              <w:rPr>
                <w:rFonts w:ascii="Arial Narrow" w:hAnsi="Arial Narrow" w:cs="Shruti"/>
                <w:sz w:val="18"/>
                <w:szCs w:val="18"/>
              </w:rPr>
              <w:t>5713)</w:t>
            </w:r>
          </w:p>
        </w:tc>
        <w:tc>
          <w:tcPr>
            <w:tcW w:w="1397" w:type="dxa"/>
            <w:tcBorders>
              <w:top w:val="single" w:color="auto" w:sz="4" w:space="0"/>
              <w:left w:val="single" w:color="auto" w:sz="4" w:space="0"/>
              <w:bottom w:val="single" w:color="auto" w:sz="4" w:space="0"/>
              <w:right w:val="single" w:color="auto" w:sz="4" w:space="0"/>
            </w:tcBorders>
            <w:vAlign w:val="bottom"/>
          </w:tcPr>
          <w:p w:rsidR="007C7FDD" w:rsidP="007C7FDD" w:rsidRDefault="007C7FDD" w14:paraId="4D9F9318" w14:textId="21C926F8">
            <w:pPr>
              <w:keepNext/>
              <w:keepLines/>
              <w:numPr>
                <w:ilvl w:val="12"/>
                <w:numId w:val="0"/>
              </w:numPr>
              <w:jc w:val="center"/>
              <w:rPr>
                <w:rFonts w:ascii="Arial Narrow" w:hAnsi="Arial Narrow" w:cs="Shruti"/>
                <w:sz w:val="18"/>
                <w:szCs w:val="18"/>
              </w:rPr>
            </w:pPr>
            <w:r>
              <w:rPr>
                <w:rFonts w:ascii="Arial Narrow" w:hAnsi="Arial Narrow" w:cs="Shruti"/>
                <w:sz w:val="18"/>
                <w:szCs w:val="18"/>
              </w:rPr>
              <w:t>226</w:t>
            </w:r>
          </w:p>
        </w:tc>
        <w:tc>
          <w:tcPr>
            <w:tcW w:w="1311"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7DDACCD1" w14:textId="17014E05">
            <w:pPr>
              <w:keepNext/>
              <w:keepLines/>
              <w:numPr>
                <w:ilvl w:val="12"/>
                <w:numId w:val="0"/>
              </w:numPr>
              <w:jc w:val="center"/>
              <w:rPr>
                <w:rFonts w:ascii="Arial Narrow" w:hAnsi="Arial Narrow" w:cs="Shruti"/>
                <w:sz w:val="18"/>
                <w:szCs w:val="18"/>
              </w:rPr>
            </w:pPr>
            <w:r>
              <w:rPr>
                <w:rFonts w:ascii="Arial Narrow" w:hAnsi="Arial Narrow" w:cs="Shruti"/>
                <w:sz w:val="18"/>
                <w:szCs w:val="18"/>
              </w:rPr>
              <w:t>1</w:t>
            </w:r>
          </w:p>
        </w:tc>
        <w:tc>
          <w:tcPr>
            <w:tcW w:w="1172"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4DF06A9B" w14:textId="60AA0E20">
            <w:pPr>
              <w:keepNext/>
              <w:keepLines/>
              <w:numPr>
                <w:ilvl w:val="12"/>
                <w:numId w:val="0"/>
              </w:numPr>
              <w:jc w:val="center"/>
              <w:rPr>
                <w:rFonts w:ascii="Arial Narrow" w:hAnsi="Arial Narrow" w:cs="Shruti"/>
                <w:sz w:val="18"/>
                <w:szCs w:val="18"/>
              </w:rPr>
            </w:pPr>
            <w:r>
              <w:rPr>
                <w:rFonts w:ascii="Arial Narrow" w:hAnsi="Arial Narrow" w:cs="Shruti"/>
                <w:sz w:val="18"/>
                <w:szCs w:val="18"/>
              </w:rPr>
              <w:t>226</w:t>
            </w:r>
          </w:p>
        </w:tc>
        <w:tc>
          <w:tcPr>
            <w:tcW w:w="1136" w:type="dxa"/>
            <w:tcBorders>
              <w:top w:val="single" w:color="auto" w:sz="4" w:space="0"/>
              <w:left w:val="single" w:color="auto" w:sz="4" w:space="0"/>
              <w:bottom w:val="single" w:color="auto" w:sz="4" w:space="0"/>
              <w:right w:val="single" w:color="auto" w:sz="4" w:space="0"/>
            </w:tcBorders>
            <w:vAlign w:val="bottom"/>
          </w:tcPr>
          <w:p w:rsidRPr="00140B6E" w:rsidR="007C7FDD" w:rsidP="007C7FDD" w:rsidRDefault="007C7FDD" w14:paraId="1B369FBE" w14:textId="1CC5169C">
            <w:pPr>
              <w:keepNext/>
              <w:keepLines/>
              <w:numPr>
                <w:ilvl w:val="12"/>
                <w:numId w:val="0"/>
              </w:numPr>
              <w:jc w:val="center"/>
              <w:rPr>
                <w:rFonts w:ascii="Arial Narrow" w:hAnsi="Arial Narrow" w:cs="Shruti"/>
                <w:sz w:val="18"/>
                <w:szCs w:val="18"/>
              </w:rPr>
            </w:pPr>
            <w:r>
              <w:rPr>
                <w:rFonts w:ascii="Arial Narrow" w:hAnsi="Arial Narrow" w:cs="Shruti"/>
                <w:sz w:val="18"/>
                <w:szCs w:val="18"/>
              </w:rPr>
              <w:t>9</w:t>
            </w:r>
          </w:p>
        </w:tc>
        <w:tc>
          <w:tcPr>
            <w:tcW w:w="1076" w:type="dxa"/>
            <w:tcBorders>
              <w:top w:val="single" w:color="auto" w:sz="4" w:space="0"/>
              <w:left w:val="single" w:color="auto" w:sz="4" w:space="0"/>
              <w:bottom w:val="single" w:color="auto" w:sz="4" w:space="0"/>
              <w:right w:val="single" w:color="auto" w:sz="4" w:space="0"/>
            </w:tcBorders>
            <w:vAlign w:val="bottom"/>
          </w:tcPr>
          <w:p w:rsidR="007C7FDD" w:rsidP="007C7FDD" w:rsidRDefault="007C7FDD" w14:paraId="199AF0ED" w14:textId="01F10B5E">
            <w:pPr>
              <w:keepNext/>
              <w:keepLines/>
              <w:numPr>
                <w:ilvl w:val="12"/>
                <w:numId w:val="0"/>
              </w:numPr>
              <w:jc w:val="center"/>
              <w:rPr>
                <w:rFonts w:ascii="Arial Narrow" w:hAnsi="Arial Narrow" w:cs="Shruti"/>
                <w:sz w:val="18"/>
                <w:szCs w:val="18"/>
              </w:rPr>
            </w:pPr>
            <w:r>
              <w:rPr>
                <w:rFonts w:ascii="Arial Narrow" w:hAnsi="Arial Narrow" w:cs="Shruti"/>
                <w:sz w:val="18"/>
                <w:szCs w:val="18"/>
              </w:rPr>
              <w:t>2,034</w:t>
            </w:r>
          </w:p>
        </w:tc>
      </w:tr>
      <w:tr w:rsidRPr="00140B6E" w:rsidR="005B257C" w:rsidTr="00030DE7" w14:paraId="3C37C2CE" w14:textId="77777777">
        <w:tc>
          <w:tcPr>
            <w:tcW w:w="1190" w:type="dxa"/>
            <w:tcBorders>
              <w:top w:val="single" w:color="auto" w:sz="4" w:space="0"/>
              <w:left w:val="single" w:color="auto" w:sz="4" w:space="0"/>
              <w:bottom w:val="single" w:color="auto" w:sz="4" w:space="0"/>
              <w:right w:val="single" w:color="auto" w:sz="4" w:space="0"/>
            </w:tcBorders>
            <w:vAlign w:val="bottom"/>
          </w:tcPr>
          <w:p w:rsidRPr="007C7FDD" w:rsidR="005B257C" w:rsidP="005B257C" w:rsidRDefault="005B257C" w14:paraId="6EEF2507" w14:textId="4C4EECF3">
            <w:pPr>
              <w:keepNext/>
              <w:keepLines/>
              <w:numPr>
                <w:ilvl w:val="12"/>
                <w:numId w:val="0"/>
              </w:numPr>
              <w:jc w:val="center"/>
              <w:rPr>
                <w:rFonts w:ascii="Arial Narrow" w:hAnsi="Arial Narrow" w:cs="Shruti"/>
                <w:b/>
                <w:bCs/>
                <w:sz w:val="18"/>
                <w:szCs w:val="18"/>
              </w:rPr>
            </w:pPr>
            <w:r w:rsidRPr="007C7FDD">
              <w:rPr>
                <w:rFonts w:ascii="Arial Narrow" w:hAnsi="Arial Narrow" w:cs="Shruti"/>
                <w:b/>
                <w:bCs/>
                <w:sz w:val="18"/>
                <w:szCs w:val="18"/>
              </w:rPr>
              <w:t>Totals</w:t>
            </w:r>
          </w:p>
        </w:tc>
        <w:tc>
          <w:tcPr>
            <w:tcW w:w="1652" w:type="dxa"/>
            <w:tcBorders>
              <w:top w:val="single" w:color="auto" w:sz="4" w:space="0"/>
              <w:left w:val="single" w:color="auto" w:sz="4" w:space="0"/>
              <w:bottom w:val="single" w:color="auto" w:sz="4" w:space="0"/>
              <w:right w:val="single" w:color="auto" w:sz="4" w:space="0"/>
            </w:tcBorders>
            <w:vAlign w:val="bottom"/>
          </w:tcPr>
          <w:p w:rsidRPr="00140B6E" w:rsidR="005B257C" w:rsidP="005B257C" w:rsidRDefault="005B257C" w14:paraId="676C7DBE" w14:textId="77777777">
            <w:pPr>
              <w:keepNext/>
              <w:keepLines/>
              <w:numPr>
                <w:ilvl w:val="12"/>
                <w:numId w:val="0"/>
              </w:numPr>
              <w:jc w:val="center"/>
              <w:rPr>
                <w:rFonts w:ascii="Arial Narrow" w:hAnsi="Arial Narrow" w:cs="Shruti"/>
                <w:sz w:val="18"/>
                <w:szCs w:val="18"/>
              </w:rPr>
            </w:pPr>
          </w:p>
        </w:tc>
        <w:tc>
          <w:tcPr>
            <w:tcW w:w="1397" w:type="dxa"/>
            <w:tcBorders>
              <w:top w:val="single" w:color="auto" w:sz="4" w:space="0"/>
              <w:left w:val="single" w:color="auto" w:sz="4" w:space="0"/>
              <w:bottom w:val="single" w:color="auto" w:sz="4" w:space="0"/>
              <w:right w:val="single" w:color="auto" w:sz="4" w:space="0"/>
            </w:tcBorders>
            <w:vAlign w:val="bottom"/>
          </w:tcPr>
          <w:p w:rsidRPr="007C7FDD" w:rsidR="005B257C" w:rsidP="005B257C" w:rsidRDefault="007C7FDD" w14:paraId="4820DA22" w14:textId="768AC1F2">
            <w:pPr>
              <w:keepNext/>
              <w:keepLines/>
              <w:numPr>
                <w:ilvl w:val="12"/>
                <w:numId w:val="0"/>
              </w:numPr>
              <w:jc w:val="center"/>
              <w:rPr>
                <w:rFonts w:ascii="Arial Narrow" w:hAnsi="Arial Narrow" w:cs="Shruti"/>
                <w:b/>
                <w:bCs/>
                <w:sz w:val="18"/>
                <w:szCs w:val="18"/>
              </w:rPr>
            </w:pPr>
            <w:r w:rsidRPr="007C7FDD">
              <w:rPr>
                <w:rFonts w:ascii="Arial Narrow" w:hAnsi="Arial Narrow" w:cs="Shruti"/>
                <w:b/>
                <w:bCs/>
                <w:sz w:val="18"/>
                <w:szCs w:val="18"/>
              </w:rPr>
              <w:t>5,632</w:t>
            </w:r>
          </w:p>
        </w:tc>
        <w:tc>
          <w:tcPr>
            <w:tcW w:w="1311" w:type="dxa"/>
            <w:tcBorders>
              <w:top w:val="single" w:color="auto" w:sz="4" w:space="0"/>
              <w:left w:val="single" w:color="auto" w:sz="4" w:space="0"/>
              <w:bottom w:val="single" w:color="auto" w:sz="4" w:space="0"/>
              <w:right w:val="single" w:color="auto" w:sz="4" w:space="0"/>
            </w:tcBorders>
            <w:vAlign w:val="bottom"/>
          </w:tcPr>
          <w:p w:rsidRPr="00140B6E" w:rsidR="005B257C" w:rsidP="005B257C" w:rsidRDefault="005B257C" w14:paraId="2F5D2AB6" w14:textId="77777777">
            <w:pPr>
              <w:keepNext/>
              <w:keepLines/>
              <w:numPr>
                <w:ilvl w:val="12"/>
                <w:numId w:val="0"/>
              </w:numPr>
              <w:jc w:val="center"/>
              <w:rPr>
                <w:rFonts w:ascii="Arial Narrow" w:hAnsi="Arial Narrow" w:cs="Shruti"/>
                <w:sz w:val="18"/>
                <w:szCs w:val="18"/>
              </w:rPr>
            </w:pPr>
          </w:p>
        </w:tc>
        <w:tc>
          <w:tcPr>
            <w:tcW w:w="1172" w:type="dxa"/>
            <w:tcBorders>
              <w:top w:val="single" w:color="auto" w:sz="4" w:space="0"/>
              <w:left w:val="single" w:color="auto" w:sz="4" w:space="0"/>
              <w:bottom w:val="single" w:color="auto" w:sz="4" w:space="0"/>
              <w:right w:val="single" w:color="auto" w:sz="4" w:space="0"/>
            </w:tcBorders>
            <w:vAlign w:val="bottom"/>
          </w:tcPr>
          <w:p w:rsidRPr="00140B6E" w:rsidR="005B257C" w:rsidP="005B257C" w:rsidRDefault="005B257C" w14:paraId="243C5239" w14:textId="77777777">
            <w:pPr>
              <w:keepNext/>
              <w:keepLines/>
              <w:numPr>
                <w:ilvl w:val="12"/>
                <w:numId w:val="0"/>
              </w:numPr>
              <w:jc w:val="center"/>
              <w:rPr>
                <w:rFonts w:ascii="Arial Narrow" w:hAnsi="Arial Narrow" w:cs="Shruti"/>
                <w:sz w:val="18"/>
                <w:szCs w:val="18"/>
              </w:rPr>
            </w:pPr>
          </w:p>
        </w:tc>
        <w:tc>
          <w:tcPr>
            <w:tcW w:w="1136" w:type="dxa"/>
            <w:tcBorders>
              <w:top w:val="single" w:color="auto" w:sz="4" w:space="0"/>
              <w:left w:val="single" w:color="auto" w:sz="4" w:space="0"/>
              <w:bottom w:val="single" w:color="auto" w:sz="4" w:space="0"/>
              <w:right w:val="single" w:color="auto" w:sz="4" w:space="0"/>
            </w:tcBorders>
            <w:vAlign w:val="bottom"/>
          </w:tcPr>
          <w:p w:rsidRPr="00140B6E" w:rsidR="005B257C" w:rsidP="005B257C" w:rsidRDefault="005B257C" w14:paraId="392B20D6" w14:textId="77777777">
            <w:pPr>
              <w:keepNext/>
              <w:keepLines/>
              <w:numPr>
                <w:ilvl w:val="12"/>
                <w:numId w:val="0"/>
              </w:numPr>
              <w:jc w:val="center"/>
              <w:rPr>
                <w:rFonts w:ascii="Arial Narrow" w:hAnsi="Arial Narrow" w:cs="Shruti"/>
                <w:sz w:val="18"/>
                <w:szCs w:val="18"/>
              </w:rPr>
            </w:pPr>
          </w:p>
        </w:tc>
        <w:tc>
          <w:tcPr>
            <w:tcW w:w="1076" w:type="dxa"/>
            <w:tcBorders>
              <w:top w:val="single" w:color="auto" w:sz="4" w:space="0"/>
              <w:left w:val="single" w:color="auto" w:sz="4" w:space="0"/>
              <w:bottom w:val="single" w:color="auto" w:sz="4" w:space="0"/>
              <w:right w:val="single" w:color="auto" w:sz="4" w:space="0"/>
            </w:tcBorders>
            <w:vAlign w:val="bottom"/>
          </w:tcPr>
          <w:p w:rsidRPr="007C7FDD" w:rsidR="005B257C" w:rsidP="005B257C" w:rsidRDefault="007C7FDD" w14:paraId="46977A33" w14:textId="3C7F0460">
            <w:pPr>
              <w:keepNext/>
              <w:keepLines/>
              <w:numPr>
                <w:ilvl w:val="12"/>
                <w:numId w:val="0"/>
              </w:numPr>
              <w:jc w:val="center"/>
              <w:rPr>
                <w:rFonts w:ascii="Arial Narrow" w:hAnsi="Arial Narrow" w:cs="Shruti"/>
                <w:b/>
                <w:bCs/>
                <w:sz w:val="18"/>
                <w:szCs w:val="18"/>
              </w:rPr>
            </w:pPr>
            <w:r w:rsidRPr="007C7FDD">
              <w:rPr>
                <w:rFonts w:ascii="Arial Narrow" w:hAnsi="Arial Narrow" w:cs="Shruti"/>
                <w:b/>
                <w:bCs/>
                <w:sz w:val="18"/>
                <w:szCs w:val="18"/>
              </w:rPr>
              <w:t>143</w:t>
            </w:r>
            <w:r w:rsidRPr="007C7FDD" w:rsidR="005B257C">
              <w:rPr>
                <w:rFonts w:ascii="Arial Narrow" w:hAnsi="Arial Narrow" w:cs="Shruti"/>
                <w:b/>
                <w:bCs/>
                <w:sz w:val="18"/>
                <w:szCs w:val="18"/>
              </w:rPr>
              <w:t>,</w:t>
            </w:r>
            <w:r w:rsidRPr="007C7FDD">
              <w:rPr>
                <w:rFonts w:ascii="Arial Narrow" w:hAnsi="Arial Narrow" w:cs="Shruti"/>
                <w:b/>
                <w:bCs/>
                <w:sz w:val="18"/>
                <w:szCs w:val="18"/>
              </w:rPr>
              <w:t>498</w:t>
            </w:r>
          </w:p>
        </w:tc>
      </w:tr>
    </w:tbl>
    <w:p w:rsidR="005B257C" w:rsidP="006007BC" w:rsidRDefault="005B257C" w14:paraId="6D36769A" w14:textId="77777777">
      <w:pPr>
        <w:autoSpaceDE w:val="0"/>
        <w:autoSpaceDN w:val="0"/>
        <w:adjustRightInd w:val="0"/>
        <w:ind w:left="540"/>
        <w:rPr>
          <w:rFonts w:ascii="Arial" w:hAnsi="Arial" w:cs="Arial"/>
          <w:szCs w:val="24"/>
        </w:rPr>
      </w:pPr>
    </w:p>
    <w:p w:rsidR="005B257C" w:rsidP="006007BC" w:rsidRDefault="005B257C" w14:paraId="505155A0" w14:textId="77777777">
      <w:pPr>
        <w:autoSpaceDE w:val="0"/>
        <w:autoSpaceDN w:val="0"/>
        <w:adjustRightInd w:val="0"/>
        <w:ind w:left="540"/>
        <w:rPr>
          <w:rFonts w:ascii="Arial" w:hAnsi="Arial" w:cs="Arial"/>
          <w:szCs w:val="24"/>
        </w:rPr>
      </w:pPr>
    </w:p>
    <w:p w:rsidRPr="00837FCD" w:rsidR="006007BC" w:rsidP="006007BC" w:rsidRDefault="006007BC" w14:paraId="4E74FFCD" w14:textId="5D70ED6D">
      <w:pPr>
        <w:autoSpaceDE w:val="0"/>
        <w:autoSpaceDN w:val="0"/>
        <w:adjustRightInd w:val="0"/>
        <w:ind w:left="540"/>
        <w:rPr>
          <w:rFonts w:ascii="Arial" w:hAnsi="Arial" w:cs="Arial"/>
          <w:szCs w:val="24"/>
        </w:rPr>
      </w:pPr>
      <w:r w:rsidRPr="00837FCD">
        <w:rPr>
          <w:rFonts w:ascii="Arial" w:hAnsi="Arial" w:cs="Arial"/>
          <w:szCs w:val="24"/>
        </w:rPr>
        <w:t>The following regulations impose no additional burden.  Please continue to assign OMB Number 1545-0216 to th</w:t>
      </w:r>
      <w:r w:rsidR="000513D6">
        <w:rPr>
          <w:rFonts w:ascii="Arial" w:hAnsi="Arial" w:cs="Arial"/>
          <w:szCs w:val="24"/>
        </w:rPr>
        <w:t>is</w:t>
      </w:r>
      <w:r w:rsidRPr="00837FCD">
        <w:rPr>
          <w:rFonts w:ascii="Arial" w:hAnsi="Arial" w:cs="Arial"/>
          <w:szCs w:val="24"/>
        </w:rPr>
        <w:t xml:space="preserve"> regulation.</w:t>
      </w:r>
    </w:p>
    <w:p w:rsidRPr="00837FCD" w:rsidR="006007BC" w:rsidP="006007BC" w:rsidRDefault="006007BC" w14:paraId="79864485" w14:textId="77777777">
      <w:pPr>
        <w:autoSpaceDE w:val="0"/>
        <w:autoSpaceDN w:val="0"/>
        <w:adjustRightInd w:val="0"/>
        <w:ind w:left="540"/>
        <w:rPr>
          <w:rFonts w:ascii="Arial" w:hAnsi="Arial" w:cs="Arial"/>
          <w:szCs w:val="24"/>
        </w:rPr>
      </w:pPr>
    </w:p>
    <w:p w:rsidRPr="000513D6" w:rsidR="006007BC" w:rsidP="006007BC" w:rsidRDefault="006007BC" w14:paraId="2EFF957C" w14:textId="77777777">
      <w:pPr>
        <w:autoSpaceDE w:val="0"/>
        <w:autoSpaceDN w:val="0"/>
        <w:adjustRightInd w:val="0"/>
        <w:ind w:left="540"/>
        <w:rPr>
          <w:rFonts w:ascii="Arial" w:hAnsi="Arial" w:cs="Arial"/>
          <w:b/>
          <w:bCs/>
          <w:i/>
          <w:iCs/>
          <w:szCs w:val="24"/>
        </w:rPr>
      </w:pPr>
      <w:r w:rsidRPr="000513D6">
        <w:rPr>
          <w:rFonts w:ascii="Arial" w:hAnsi="Arial" w:cs="Arial"/>
          <w:b/>
          <w:bCs/>
          <w:i/>
          <w:iCs/>
          <w:szCs w:val="24"/>
        </w:rPr>
        <w:t>7.999-1(b)</w:t>
      </w:r>
    </w:p>
    <w:p w:rsidRPr="00837FCD" w:rsidR="009E3D48" w:rsidP="006007BC" w:rsidRDefault="0047046A" w14:paraId="5DE93F32" w14:textId="77777777">
      <w:pPr>
        <w:autoSpaceDE w:val="0"/>
        <w:autoSpaceDN w:val="0"/>
        <w:adjustRightInd w:val="0"/>
        <w:ind w:left="540"/>
        <w:rPr>
          <w:rFonts w:ascii="Arial" w:hAnsi="Arial" w:cs="Arial"/>
          <w:szCs w:val="24"/>
        </w:rPr>
      </w:pPr>
      <w:r w:rsidRPr="00837FCD">
        <w:rPr>
          <w:rFonts w:ascii="Arial" w:hAnsi="Arial" w:cs="Arial"/>
          <w:szCs w:val="24"/>
        </w:rPr>
        <w:tab/>
      </w:r>
      <w:r w:rsidRPr="00837FCD">
        <w:rPr>
          <w:rFonts w:ascii="Arial" w:hAnsi="Arial" w:cs="Arial"/>
          <w:szCs w:val="24"/>
        </w:rPr>
        <w:tab/>
      </w:r>
      <w:r w:rsidRPr="00837FCD">
        <w:rPr>
          <w:rFonts w:ascii="Arial" w:hAnsi="Arial" w:cs="Arial"/>
          <w:szCs w:val="24"/>
        </w:rPr>
        <w:tab/>
      </w:r>
    </w:p>
    <w:p w:rsidRPr="00837FCD" w:rsidR="009E3D48" w:rsidP="006007BC" w:rsidRDefault="009E3D48" w14:paraId="582A36CE" w14:textId="77777777">
      <w:pPr>
        <w:pStyle w:val="ListParagraph"/>
        <w:numPr>
          <w:ilvl w:val="0"/>
          <w:numId w:val="1"/>
        </w:numPr>
        <w:tabs>
          <w:tab w:val="left" w:pos="540"/>
        </w:tabs>
        <w:ind w:left="540" w:hanging="810"/>
        <w:rPr>
          <w:rFonts w:ascii="Arial" w:hAnsi="Arial" w:cs="Arial"/>
          <w:b/>
          <w:szCs w:val="24"/>
          <w:u w:val="single"/>
        </w:rPr>
      </w:pPr>
      <w:r w:rsidRPr="00837FCD">
        <w:rPr>
          <w:rFonts w:ascii="Arial" w:hAnsi="Arial" w:cs="Arial"/>
          <w:b/>
          <w:szCs w:val="24"/>
          <w:u w:val="single"/>
        </w:rPr>
        <w:t xml:space="preserve">ESTIMATED TOTAL ANNUAL COST BURDEN TO RESPONDENTS </w:t>
      </w:r>
    </w:p>
    <w:p w:rsidRPr="00837FCD" w:rsidR="009E3D48" w:rsidP="009E3D48" w:rsidRDefault="009E3D48" w14:paraId="66856E46" w14:textId="77777777">
      <w:pPr>
        <w:tabs>
          <w:tab w:val="left" w:pos="540"/>
        </w:tabs>
        <w:ind w:left="540" w:hanging="540"/>
        <w:rPr>
          <w:rFonts w:ascii="Arial" w:hAnsi="Arial" w:cs="Arial"/>
          <w:b/>
          <w:szCs w:val="24"/>
        </w:rPr>
      </w:pPr>
    </w:p>
    <w:p w:rsidRPr="00837FCD" w:rsidR="009E3D48" w:rsidP="009E3D48" w:rsidRDefault="009E3D48" w14:paraId="27E473C9" w14:textId="77777777">
      <w:pPr>
        <w:tabs>
          <w:tab w:val="left" w:pos="540"/>
        </w:tabs>
        <w:ind w:left="540" w:hanging="540"/>
        <w:rPr>
          <w:rFonts w:ascii="Arial" w:hAnsi="Arial" w:cs="Arial"/>
          <w:szCs w:val="24"/>
        </w:rPr>
      </w:pPr>
      <w:r w:rsidRPr="00837FCD">
        <w:rPr>
          <w:rFonts w:ascii="Arial" w:hAnsi="Arial" w:cs="Arial"/>
          <w:szCs w:val="24"/>
        </w:rPr>
        <w:tab/>
      </w:r>
      <w:r w:rsidRPr="00837FCD" w:rsidR="00A648C2">
        <w:rPr>
          <w:rFonts w:ascii="Arial" w:hAnsi="Arial" w:cs="Arial"/>
          <w:szCs w:val="24"/>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37FCD" w:rsidR="009302A1">
        <w:rPr>
          <w:rFonts w:ascii="Arial" w:hAnsi="Arial" w:cs="Arial"/>
          <w:szCs w:val="24"/>
        </w:rPr>
        <w:t xml:space="preserve">   </w:t>
      </w:r>
    </w:p>
    <w:p w:rsidRPr="00837FCD" w:rsidR="009E3D48" w:rsidP="009E3D48" w:rsidRDefault="009E3D48" w14:paraId="023A9F45" w14:textId="77777777">
      <w:pPr>
        <w:tabs>
          <w:tab w:val="left" w:pos="540"/>
        </w:tabs>
        <w:ind w:left="540" w:hanging="540"/>
        <w:rPr>
          <w:rFonts w:ascii="Arial" w:hAnsi="Arial" w:cs="Arial"/>
          <w:b/>
          <w:szCs w:val="24"/>
          <w:u w:val="single"/>
        </w:rPr>
      </w:pPr>
    </w:p>
    <w:p w:rsidRPr="00837FCD" w:rsidR="009E3D48" w:rsidP="009E3D48" w:rsidRDefault="009E3D48" w14:paraId="1DFCC4DA"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ESTIMATED ANNUALIZED COST TO THE FEDERAL GOVERNMENT </w:t>
      </w:r>
    </w:p>
    <w:p w:rsidRPr="00837FCD" w:rsidR="009E3D48" w:rsidP="009E3D48" w:rsidRDefault="009E3D48" w14:paraId="0518AE2D" w14:textId="77777777">
      <w:pPr>
        <w:tabs>
          <w:tab w:val="left" w:pos="540"/>
        </w:tabs>
        <w:ind w:left="540" w:hanging="540"/>
        <w:rPr>
          <w:rFonts w:ascii="Arial" w:hAnsi="Arial" w:cs="Arial"/>
          <w:szCs w:val="24"/>
        </w:rPr>
      </w:pPr>
    </w:p>
    <w:p w:rsidRPr="00837FCD" w:rsidR="00A35947" w:rsidP="00A35947" w:rsidRDefault="00A35947" w14:paraId="1EDEA9B3" w14:textId="362CFCA0">
      <w:pPr>
        <w:ind w:left="360"/>
        <w:rPr>
          <w:rFonts w:ascii="Arial" w:hAnsi="Arial" w:cs="Arial"/>
          <w:szCs w:val="24"/>
        </w:rPr>
      </w:pPr>
      <w:r w:rsidRPr="00837FCD">
        <w:rPr>
          <w:rFonts w:ascii="Arial" w:hAnsi="Arial" w:cs="Arial"/>
          <w:szCs w:val="24"/>
        </w:rPr>
        <w:t xml:space="preserve">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w:t>
      </w:r>
    </w:p>
    <w:p w:rsidRPr="00837FCD" w:rsidR="00A35947" w:rsidP="00A35947" w:rsidRDefault="00A35947" w14:paraId="5F20F817" w14:textId="77777777">
      <w:pPr>
        <w:ind w:left="360"/>
        <w:rPr>
          <w:rFonts w:ascii="Arial" w:hAnsi="Arial" w:cs="Arial"/>
          <w:szCs w:val="24"/>
        </w:rPr>
      </w:pPr>
    </w:p>
    <w:p w:rsidRPr="00837FCD" w:rsidR="00A35947" w:rsidP="00A35947" w:rsidRDefault="00A35947" w14:paraId="0EDA6FD0" w14:textId="32A9D3BF">
      <w:pPr>
        <w:ind w:left="360"/>
        <w:rPr>
          <w:rFonts w:ascii="Arial" w:hAnsi="Arial" w:cs="Arial"/>
          <w:szCs w:val="24"/>
        </w:rPr>
      </w:pPr>
      <w:r w:rsidRPr="00837FCD">
        <w:rPr>
          <w:rFonts w:ascii="Arial" w:hAnsi="Arial" w:cs="Arial"/>
          <w:szCs w:val="24"/>
        </w:rPr>
        <w:lastRenderedPageBreak/>
        <w:t xml:space="preserve">The government computes cost using a multi-step process.  First, the government creates a weighted factor for the level of effort to create each information collection product based on variables such </w:t>
      </w:r>
      <w:r w:rsidRPr="00837FCD" w:rsidR="006306A1">
        <w:rPr>
          <w:rFonts w:ascii="Arial" w:hAnsi="Arial" w:cs="Arial"/>
          <w:szCs w:val="24"/>
        </w:rPr>
        <w:t>as</w:t>
      </w:r>
      <w:r w:rsidRPr="00837FCD">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837FCD">
        <w:rPr>
          <w:rFonts w:ascii="Arial" w:hAnsi="Arial" w:cs="Arial"/>
          <w:szCs w:val="24"/>
        </w:rPr>
        <w:t>libraries</w:t>
      </w:r>
      <w:proofErr w:type="gramEnd"/>
      <w:r w:rsidRPr="00837FCD">
        <w:rPr>
          <w:rFonts w:ascii="Arial" w:hAnsi="Arial" w:cs="Arial"/>
          <w:szCs w:val="24"/>
        </w:rPr>
        <w:t xml:space="preserve"> and other outlets. The result is the Government cost estimate per product.</w:t>
      </w:r>
    </w:p>
    <w:p w:rsidRPr="00837FCD" w:rsidR="00A35947" w:rsidP="00A35947" w:rsidRDefault="00A35947" w14:paraId="6D002FCA" w14:textId="77777777">
      <w:pPr>
        <w:ind w:left="360"/>
        <w:rPr>
          <w:rFonts w:ascii="Arial" w:hAnsi="Arial" w:cs="Arial"/>
          <w:szCs w:val="24"/>
        </w:rPr>
      </w:pPr>
    </w:p>
    <w:p w:rsidRPr="00837FCD" w:rsidR="00A35947" w:rsidP="00A35947" w:rsidRDefault="00A35947" w14:paraId="3B363F2F" w14:textId="77777777">
      <w:pPr>
        <w:ind w:left="360"/>
        <w:rPr>
          <w:rFonts w:ascii="Arial" w:hAnsi="Arial" w:cs="Arial"/>
          <w:szCs w:val="24"/>
        </w:rPr>
      </w:pPr>
      <w:r w:rsidRPr="00837FCD">
        <w:rPr>
          <w:rFonts w:ascii="Arial" w:hAnsi="Arial" w:cs="Arial"/>
          <w:szCs w:val="24"/>
        </w:rPr>
        <w:t>The government cost estimate for this collection is summarized in the table below.</w:t>
      </w:r>
    </w:p>
    <w:p w:rsidRPr="00837FCD" w:rsidR="00A35947" w:rsidP="00A35947" w:rsidRDefault="00A35947" w14:paraId="2B22D002" w14:textId="77777777">
      <w:pPr>
        <w:ind w:left="360"/>
        <w:rPr>
          <w:rFonts w:ascii="Arial" w:hAnsi="Arial" w:cs="Arial"/>
          <w:szCs w:val="24"/>
        </w:rPr>
      </w:pPr>
    </w:p>
    <w:tbl>
      <w:tblPr>
        <w:tblW w:w="8355"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5"/>
        <w:gridCol w:w="1966"/>
        <w:gridCol w:w="301"/>
        <w:gridCol w:w="1740"/>
        <w:gridCol w:w="383"/>
        <w:gridCol w:w="1630"/>
      </w:tblGrid>
      <w:tr w:rsidRPr="00837FCD" w:rsidR="00A35947" w:rsidTr="007C7FDD" w14:paraId="3FB994AA" w14:textId="77777777">
        <w:tc>
          <w:tcPr>
            <w:tcW w:w="2335" w:type="dxa"/>
            <w:shd w:val="clear" w:color="auto" w:fill="auto"/>
            <w:vAlign w:val="bottom"/>
          </w:tcPr>
          <w:p w:rsidRPr="00837FCD" w:rsidR="00A35947" w:rsidP="0052663A" w:rsidRDefault="00A35947" w14:paraId="71929FB6" w14:textId="77777777">
            <w:pPr>
              <w:keepNext/>
              <w:keepLines/>
              <w:jc w:val="center"/>
              <w:rPr>
                <w:rFonts w:ascii="Arial" w:hAnsi="Arial" w:cs="Arial"/>
                <w:b/>
                <w:szCs w:val="24"/>
                <w:u w:val="single"/>
              </w:rPr>
            </w:pPr>
            <w:r w:rsidRPr="00837FCD">
              <w:rPr>
                <w:rFonts w:ascii="Arial" w:hAnsi="Arial" w:cs="Arial"/>
                <w:b/>
                <w:szCs w:val="24"/>
                <w:u w:val="single"/>
              </w:rPr>
              <w:t>Product</w:t>
            </w:r>
          </w:p>
        </w:tc>
        <w:tc>
          <w:tcPr>
            <w:tcW w:w="1966" w:type="dxa"/>
            <w:shd w:val="clear" w:color="auto" w:fill="auto"/>
            <w:vAlign w:val="bottom"/>
          </w:tcPr>
          <w:p w:rsidRPr="00837FCD" w:rsidR="00A35947" w:rsidP="0052663A" w:rsidRDefault="00A35947" w14:paraId="2105F1CB" w14:textId="77777777">
            <w:pPr>
              <w:keepNext/>
              <w:keepLines/>
              <w:jc w:val="center"/>
              <w:rPr>
                <w:rFonts w:ascii="Arial" w:hAnsi="Arial" w:cs="Arial"/>
                <w:b/>
                <w:szCs w:val="24"/>
                <w:u w:val="single"/>
              </w:rPr>
            </w:pPr>
            <w:r w:rsidRPr="00837FCD">
              <w:rPr>
                <w:rFonts w:ascii="Arial" w:hAnsi="Arial" w:cs="Arial"/>
                <w:b/>
                <w:szCs w:val="24"/>
                <w:u w:val="single"/>
              </w:rPr>
              <w:t>Aggregate Cost per Product (factor applied)</w:t>
            </w:r>
          </w:p>
        </w:tc>
        <w:tc>
          <w:tcPr>
            <w:tcW w:w="301" w:type="dxa"/>
            <w:shd w:val="clear" w:color="auto" w:fill="auto"/>
          </w:tcPr>
          <w:p w:rsidRPr="00837FCD" w:rsidR="00A35947" w:rsidP="0052663A" w:rsidRDefault="00A35947" w14:paraId="7C19C924" w14:textId="77777777">
            <w:pPr>
              <w:keepNext/>
              <w:keepLines/>
              <w:jc w:val="center"/>
              <w:rPr>
                <w:rFonts w:ascii="Arial" w:hAnsi="Arial" w:cs="Arial"/>
                <w:b/>
                <w:szCs w:val="24"/>
                <w:u w:val="single"/>
              </w:rPr>
            </w:pPr>
          </w:p>
        </w:tc>
        <w:tc>
          <w:tcPr>
            <w:tcW w:w="1740" w:type="dxa"/>
            <w:shd w:val="clear" w:color="auto" w:fill="auto"/>
            <w:vAlign w:val="bottom"/>
          </w:tcPr>
          <w:p w:rsidRPr="00837FCD" w:rsidR="00A35947" w:rsidP="0052663A" w:rsidRDefault="00A35947" w14:paraId="04466677" w14:textId="77777777">
            <w:pPr>
              <w:keepNext/>
              <w:keepLines/>
              <w:jc w:val="center"/>
              <w:rPr>
                <w:rFonts w:ascii="Arial" w:hAnsi="Arial" w:cs="Arial"/>
                <w:b/>
                <w:szCs w:val="24"/>
                <w:u w:val="single"/>
              </w:rPr>
            </w:pPr>
            <w:r w:rsidRPr="00837FCD">
              <w:rPr>
                <w:rFonts w:ascii="Arial" w:hAnsi="Arial" w:cs="Arial"/>
                <w:b/>
                <w:szCs w:val="24"/>
                <w:u w:val="single"/>
              </w:rPr>
              <w:t>Printing and Distribution</w:t>
            </w:r>
          </w:p>
        </w:tc>
        <w:tc>
          <w:tcPr>
            <w:tcW w:w="383" w:type="dxa"/>
            <w:shd w:val="clear" w:color="auto" w:fill="auto"/>
          </w:tcPr>
          <w:p w:rsidRPr="00837FCD" w:rsidR="00A35947" w:rsidP="0052663A" w:rsidRDefault="00A35947" w14:paraId="1BD5846D" w14:textId="77777777">
            <w:pPr>
              <w:keepNext/>
              <w:keepLines/>
              <w:jc w:val="center"/>
              <w:rPr>
                <w:rFonts w:ascii="Arial" w:hAnsi="Arial" w:cs="Arial"/>
                <w:b/>
                <w:szCs w:val="24"/>
                <w:u w:val="single"/>
              </w:rPr>
            </w:pPr>
          </w:p>
        </w:tc>
        <w:tc>
          <w:tcPr>
            <w:tcW w:w="1630" w:type="dxa"/>
            <w:shd w:val="clear" w:color="auto" w:fill="auto"/>
            <w:vAlign w:val="bottom"/>
          </w:tcPr>
          <w:p w:rsidRPr="00837FCD" w:rsidR="00A35947" w:rsidP="0052663A" w:rsidRDefault="00A35947" w14:paraId="69460EFB" w14:textId="77777777">
            <w:pPr>
              <w:keepNext/>
              <w:keepLines/>
              <w:jc w:val="center"/>
              <w:rPr>
                <w:rFonts w:ascii="Arial" w:hAnsi="Arial" w:cs="Arial"/>
                <w:b/>
                <w:szCs w:val="24"/>
                <w:u w:val="single"/>
              </w:rPr>
            </w:pPr>
            <w:r w:rsidRPr="00837FCD">
              <w:rPr>
                <w:rFonts w:ascii="Arial" w:hAnsi="Arial" w:cs="Arial"/>
                <w:b/>
                <w:szCs w:val="24"/>
                <w:u w:val="single"/>
              </w:rPr>
              <w:t>Government Cost Estimate per Product</w:t>
            </w:r>
          </w:p>
        </w:tc>
      </w:tr>
      <w:tr w:rsidRPr="00837FCD" w:rsidR="007C7FDD" w:rsidTr="007C7FDD" w14:paraId="37EC7F0E" w14:textId="77777777">
        <w:tc>
          <w:tcPr>
            <w:tcW w:w="2335" w:type="dxa"/>
            <w:shd w:val="clear" w:color="auto" w:fill="auto"/>
            <w:vAlign w:val="bottom"/>
          </w:tcPr>
          <w:p w:rsidRPr="00837FCD" w:rsidR="007C7FDD" w:rsidP="007C7FDD" w:rsidRDefault="007C7FDD" w14:paraId="4D8923A9" w14:textId="77777777">
            <w:pPr>
              <w:keepNext/>
              <w:keepLines/>
              <w:numPr>
                <w:ilvl w:val="12"/>
                <w:numId w:val="0"/>
              </w:numPr>
              <w:rPr>
                <w:rFonts w:ascii="Arial" w:hAnsi="Arial" w:cs="Arial"/>
                <w:szCs w:val="24"/>
              </w:rPr>
            </w:pPr>
            <w:r w:rsidRPr="00837FCD">
              <w:rPr>
                <w:rFonts w:ascii="Arial" w:hAnsi="Arial" w:cs="Arial"/>
                <w:szCs w:val="24"/>
              </w:rPr>
              <w:t>Form 5713</w:t>
            </w:r>
          </w:p>
        </w:tc>
        <w:tc>
          <w:tcPr>
            <w:tcW w:w="1966" w:type="dxa"/>
            <w:shd w:val="clear" w:color="auto" w:fill="auto"/>
            <w:vAlign w:val="bottom"/>
          </w:tcPr>
          <w:p w:rsidRPr="00837FCD" w:rsidR="007C7FDD" w:rsidP="007C7FDD" w:rsidRDefault="007C7FDD" w14:paraId="2129E56F" w14:textId="4A14DC42">
            <w:pPr>
              <w:keepNext/>
              <w:keepLines/>
              <w:jc w:val="center"/>
              <w:rPr>
                <w:rFonts w:ascii="Arial" w:hAnsi="Arial" w:cs="Arial"/>
                <w:szCs w:val="24"/>
              </w:rPr>
            </w:pPr>
            <w:r w:rsidRPr="00837FCD">
              <w:rPr>
                <w:rFonts w:ascii="Arial" w:hAnsi="Arial" w:cs="Arial"/>
                <w:szCs w:val="24"/>
              </w:rPr>
              <w:t xml:space="preserve"> $    2</w:t>
            </w:r>
            <w:r>
              <w:rPr>
                <w:rFonts w:ascii="Arial" w:hAnsi="Arial" w:cs="Arial"/>
                <w:szCs w:val="24"/>
              </w:rPr>
              <w:t>0</w:t>
            </w:r>
            <w:r w:rsidRPr="00837FCD">
              <w:rPr>
                <w:rFonts w:ascii="Arial" w:hAnsi="Arial" w:cs="Arial"/>
                <w:szCs w:val="24"/>
              </w:rPr>
              <w:t>,5</w:t>
            </w:r>
            <w:r>
              <w:rPr>
                <w:rFonts w:ascii="Arial" w:hAnsi="Arial" w:cs="Arial"/>
                <w:szCs w:val="24"/>
              </w:rPr>
              <w:t>05</w:t>
            </w:r>
            <w:r w:rsidRPr="00837FCD">
              <w:rPr>
                <w:rFonts w:ascii="Arial" w:hAnsi="Arial" w:cs="Arial"/>
                <w:szCs w:val="24"/>
              </w:rPr>
              <w:t xml:space="preserve"> </w:t>
            </w:r>
          </w:p>
        </w:tc>
        <w:tc>
          <w:tcPr>
            <w:tcW w:w="301" w:type="dxa"/>
            <w:shd w:val="clear" w:color="auto" w:fill="auto"/>
          </w:tcPr>
          <w:p w:rsidRPr="00837FCD" w:rsidR="007C7FDD" w:rsidP="007C7FDD" w:rsidRDefault="007C7FDD" w14:paraId="5F53A166" w14:textId="77777777">
            <w:pPr>
              <w:keepNext/>
              <w:keepLines/>
              <w:jc w:val="center"/>
              <w:rPr>
                <w:rFonts w:ascii="Arial" w:hAnsi="Arial" w:cs="Arial"/>
                <w:szCs w:val="24"/>
              </w:rPr>
            </w:pPr>
          </w:p>
        </w:tc>
        <w:tc>
          <w:tcPr>
            <w:tcW w:w="1740" w:type="dxa"/>
            <w:shd w:val="clear" w:color="auto" w:fill="auto"/>
          </w:tcPr>
          <w:p w:rsidRPr="00837FCD" w:rsidR="007C7FDD" w:rsidP="007C7FDD" w:rsidRDefault="007C7FDD" w14:paraId="2663AA3C" w14:textId="77777777">
            <w:pPr>
              <w:keepNext/>
              <w:keepLines/>
              <w:jc w:val="center"/>
              <w:rPr>
                <w:rFonts w:ascii="Arial" w:hAnsi="Arial" w:cs="Arial"/>
                <w:szCs w:val="24"/>
              </w:rPr>
            </w:pPr>
          </w:p>
        </w:tc>
        <w:tc>
          <w:tcPr>
            <w:tcW w:w="383" w:type="dxa"/>
            <w:shd w:val="clear" w:color="auto" w:fill="auto"/>
          </w:tcPr>
          <w:p w:rsidRPr="00837FCD" w:rsidR="007C7FDD" w:rsidP="007C7FDD" w:rsidRDefault="007C7FDD" w14:paraId="58869404" w14:textId="77777777">
            <w:pPr>
              <w:keepNext/>
              <w:keepLines/>
              <w:jc w:val="center"/>
              <w:rPr>
                <w:rFonts w:ascii="Arial" w:hAnsi="Arial" w:cs="Arial"/>
                <w:szCs w:val="24"/>
              </w:rPr>
            </w:pPr>
          </w:p>
        </w:tc>
        <w:tc>
          <w:tcPr>
            <w:tcW w:w="1630" w:type="dxa"/>
            <w:shd w:val="clear" w:color="auto" w:fill="auto"/>
            <w:vAlign w:val="bottom"/>
          </w:tcPr>
          <w:p w:rsidRPr="00837FCD" w:rsidR="007C7FDD" w:rsidP="007C7FDD" w:rsidRDefault="007C7FDD" w14:paraId="3DE93D96" w14:textId="637BA9DE">
            <w:pPr>
              <w:keepNext/>
              <w:keepLines/>
              <w:jc w:val="center"/>
              <w:rPr>
                <w:rFonts w:ascii="Arial" w:hAnsi="Arial" w:cs="Arial"/>
                <w:szCs w:val="24"/>
              </w:rPr>
            </w:pPr>
            <w:r w:rsidRPr="00837FCD">
              <w:rPr>
                <w:rFonts w:ascii="Arial" w:hAnsi="Arial" w:cs="Arial"/>
                <w:szCs w:val="24"/>
              </w:rPr>
              <w:t xml:space="preserve"> $    2</w:t>
            </w:r>
            <w:r>
              <w:rPr>
                <w:rFonts w:ascii="Arial" w:hAnsi="Arial" w:cs="Arial"/>
                <w:szCs w:val="24"/>
              </w:rPr>
              <w:t>0</w:t>
            </w:r>
            <w:r w:rsidRPr="00837FCD">
              <w:rPr>
                <w:rFonts w:ascii="Arial" w:hAnsi="Arial" w:cs="Arial"/>
                <w:szCs w:val="24"/>
              </w:rPr>
              <w:t>,5</w:t>
            </w:r>
            <w:r>
              <w:rPr>
                <w:rFonts w:ascii="Arial" w:hAnsi="Arial" w:cs="Arial"/>
                <w:szCs w:val="24"/>
              </w:rPr>
              <w:t>05</w:t>
            </w:r>
            <w:r w:rsidRPr="00837FCD">
              <w:rPr>
                <w:rFonts w:ascii="Arial" w:hAnsi="Arial" w:cs="Arial"/>
                <w:szCs w:val="24"/>
              </w:rPr>
              <w:t xml:space="preserve"> </w:t>
            </w:r>
          </w:p>
        </w:tc>
      </w:tr>
      <w:tr w:rsidRPr="00837FCD" w:rsidR="007C7FDD" w:rsidTr="007C7FDD" w14:paraId="743889CF" w14:textId="77777777">
        <w:tc>
          <w:tcPr>
            <w:tcW w:w="2335" w:type="dxa"/>
            <w:shd w:val="clear" w:color="auto" w:fill="auto"/>
            <w:vAlign w:val="bottom"/>
          </w:tcPr>
          <w:p w:rsidRPr="00837FCD" w:rsidR="007C7FDD" w:rsidP="007C7FDD" w:rsidRDefault="007C7FDD" w14:paraId="06D31494" w14:textId="77777777">
            <w:pPr>
              <w:keepNext/>
              <w:keepLines/>
              <w:numPr>
                <w:ilvl w:val="12"/>
                <w:numId w:val="0"/>
              </w:numPr>
              <w:rPr>
                <w:rFonts w:ascii="Arial" w:hAnsi="Arial" w:cs="Arial"/>
                <w:szCs w:val="24"/>
              </w:rPr>
            </w:pPr>
            <w:r w:rsidRPr="00837FCD">
              <w:rPr>
                <w:rFonts w:ascii="Arial" w:hAnsi="Arial" w:cs="Arial"/>
                <w:szCs w:val="24"/>
              </w:rPr>
              <w:t>Form 5713 Instructions</w:t>
            </w:r>
          </w:p>
        </w:tc>
        <w:tc>
          <w:tcPr>
            <w:tcW w:w="1966" w:type="dxa"/>
            <w:shd w:val="clear" w:color="auto" w:fill="auto"/>
            <w:vAlign w:val="bottom"/>
          </w:tcPr>
          <w:p w:rsidRPr="00837FCD" w:rsidR="007C7FDD" w:rsidP="007C7FDD" w:rsidRDefault="007C7FDD" w14:paraId="6AC93918" w14:textId="351AC7C2">
            <w:pPr>
              <w:keepNext/>
              <w:keepLines/>
              <w:jc w:val="center"/>
              <w:rPr>
                <w:rFonts w:ascii="Arial" w:hAnsi="Arial" w:cs="Arial"/>
                <w:szCs w:val="24"/>
              </w:rPr>
            </w:pPr>
            <w:r w:rsidRPr="00837FCD">
              <w:rPr>
                <w:rFonts w:ascii="Arial" w:hAnsi="Arial" w:cs="Arial"/>
                <w:szCs w:val="24"/>
              </w:rPr>
              <w:t xml:space="preserve"> $      </w:t>
            </w:r>
            <w:r>
              <w:rPr>
                <w:rFonts w:ascii="Arial" w:hAnsi="Arial" w:cs="Arial"/>
                <w:szCs w:val="24"/>
              </w:rPr>
              <w:t>5</w:t>
            </w:r>
            <w:r w:rsidRPr="00837FCD">
              <w:rPr>
                <w:rFonts w:ascii="Arial" w:hAnsi="Arial" w:cs="Arial"/>
                <w:szCs w:val="24"/>
              </w:rPr>
              <w:t>,</w:t>
            </w:r>
            <w:r>
              <w:rPr>
                <w:rFonts w:ascii="Arial" w:hAnsi="Arial" w:cs="Arial"/>
                <w:szCs w:val="24"/>
              </w:rPr>
              <w:t>8</w:t>
            </w:r>
            <w:r w:rsidRPr="00837FCD">
              <w:rPr>
                <w:rFonts w:ascii="Arial" w:hAnsi="Arial" w:cs="Arial"/>
                <w:szCs w:val="24"/>
              </w:rPr>
              <w:t>5</w:t>
            </w:r>
            <w:r>
              <w:rPr>
                <w:rFonts w:ascii="Arial" w:hAnsi="Arial" w:cs="Arial"/>
                <w:szCs w:val="24"/>
              </w:rPr>
              <w:t>9</w:t>
            </w:r>
            <w:r w:rsidRPr="00837FCD">
              <w:rPr>
                <w:rFonts w:ascii="Arial" w:hAnsi="Arial" w:cs="Arial"/>
                <w:szCs w:val="24"/>
              </w:rPr>
              <w:t xml:space="preserve"> </w:t>
            </w:r>
          </w:p>
        </w:tc>
        <w:tc>
          <w:tcPr>
            <w:tcW w:w="301" w:type="dxa"/>
            <w:shd w:val="clear" w:color="auto" w:fill="auto"/>
          </w:tcPr>
          <w:p w:rsidRPr="00837FCD" w:rsidR="007C7FDD" w:rsidP="007C7FDD" w:rsidRDefault="007C7FDD" w14:paraId="44A04AED" w14:textId="77777777">
            <w:pPr>
              <w:keepNext/>
              <w:keepLines/>
              <w:jc w:val="center"/>
              <w:rPr>
                <w:rFonts w:ascii="Arial" w:hAnsi="Arial" w:cs="Arial"/>
                <w:szCs w:val="24"/>
              </w:rPr>
            </w:pPr>
          </w:p>
        </w:tc>
        <w:tc>
          <w:tcPr>
            <w:tcW w:w="1740" w:type="dxa"/>
            <w:shd w:val="clear" w:color="auto" w:fill="auto"/>
          </w:tcPr>
          <w:p w:rsidRPr="00837FCD" w:rsidR="007C7FDD" w:rsidP="007C7FDD" w:rsidRDefault="007C7FDD" w14:paraId="54672DA7" w14:textId="77777777">
            <w:pPr>
              <w:keepNext/>
              <w:keepLines/>
              <w:jc w:val="center"/>
              <w:rPr>
                <w:rFonts w:ascii="Arial" w:hAnsi="Arial" w:cs="Arial"/>
                <w:szCs w:val="24"/>
              </w:rPr>
            </w:pPr>
          </w:p>
        </w:tc>
        <w:tc>
          <w:tcPr>
            <w:tcW w:w="383" w:type="dxa"/>
            <w:shd w:val="clear" w:color="auto" w:fill="auto"/>
          </w:tcPr>
          <w:p w:rsidRPr="00837FCD" w:rsidR="007C7FDD" w:rsidP="007C7FDD" w:rsidRDefault="007C7FDD" w14:paraId="154F4B6B" w14:textId="77777777">
            <w:pPr>
              <w:keepNext/>
              <w:keepLines/>
              <w:jc w:val="center"/>
              <w:rPr>
                <w:rFonts w:ascii="Arial" w:hAnsi="Arial" w:cs="Arial"/>
                <w:szCs w:val="24"/>
              </w:rPr>
            </w:pPr>
          </w:p>
        </w:tc>
        <w:tc>
          <w:tcPr>
            <w:tcW w:w="1630" w:type="dxa"/>
            <w:shd w:val="clear" w:color="auto" w:fill="auto"/>
            <w:vAlign w:val="bottom"/>
          </w:tcPr>
          <w:p w:rsidRPr="00837FCD" w:rsidR="007C7FDD" w:rsidP="007C7FDD" w:rsidRDefault="007C7FDD" w14:paraId="1E0D02FE" w14:textId="55BD7B37">
            <w:pPr>
              <w:keepNext/>
              <w:keepLines/>
              <w:jc w:val="center"/>
              <w:rPr>
                <w:rFonts w:ascii="Arial" w:hAnsi="Arial" w:cs="Arial"/>
                <w:szCs w:val="24"/>
              </w:rPr>
            </w:pPr>
            <w:r w:rsidRPr="00837FCD">
              <w:rPr>
                <w:rFonts w:ascii="Arial" w:hAnsi="Arial" w:cs="Arial"/>
                <w:szCs w:val="24"/>
              </w:rPr>
              <w:t xml:space="preserve"> $      </w:t>
            </w:r>
            <w:r>
              <w:rPr>
                <w:rFonts w:ascii="Arial" w:hAnsi="Arial" w:cs="Arial"/>
                <w:szCs w:val="24"/>
              </w:rPr>
              <w:t>5</w:t>
            </w:r>
            <w:r w:rsidRPr="00837FCD">
              <w:rPr>
                <w:rFonts w:ascii="Arial" w:hAnsi="Arial" w:cs="Arial"/>
                <w:szCs w:val="24"/>
              </w:rPr>
              <w:t>,</w:t>
            </w:r>
            <w:r>
              <w:rPr>
                <w:rFonts w:ascii="Arial" w:hAnsi="Arial" w:cs="Arial"/>
                <w:szCs w:val="24"/>
              </w:rPr>
              <w:t>8</w:t>
            </w:r>
            <w:r w:rsidRPr="00837FCD">
              <w:rPr>
                <w:rFonts w:ascii="Arial" w:hAnsi="Arial" w:cs="Arial"/>
                <w:szCs w:val="24"/>
              </w:rPr>
              <w:t>5</w:t>
            </w:r>
            <w:r>
              <w:rPr>
                <w:rFonts w:ascii="Arial" w:hAnsi="Arial" w:cs="Arial"/>
                <w:szCs w:val="24"/>
              </w:rPr>
              <w:t>9</w:t>
            </w:r>
            <w:r w:rsidRPr="00837FCD">
              <w:rPr>
                <w:rFonts w:ascii="Arial" w:hAnsi="Arial" w:cs="Arial"/>
                <w:szCs w:val="24"/>
              </w:rPr>
              <w:t xml:space="preserve"> </w:t>
            </w:r>
          </w:p>
        </w:tc>
      </w:tr>
      <w:tr w:rsidRPr="00837FCD" w:rsidR="007C7FDD" w:rsidTr="007C7FDD" w14:paraId="5CEC0B71" w14:textId="77777777">
        <w:tc>
          <w:tcPr>
            <w:tcW w:w="2335" w:type="dxa"/>
            <w:shd w:val="clear" w:color="auto" w:fill="auto"/>
            <w:vAlign w:val="bottom"/>
          </w:tcPr>
          <w:p w:rsidRPr="00837FCD" w:rsidR="007C7FDD" w:rsidP="007C7FDD" w:rsidRDefault="007C7FDD" w14:paraId="380BCB9A" w14:textId="77777777">
            <w:pPr>
              <w:keepNext/>
              <w:keepLines/>
              <w:numPr>
                <w:ilvl w:val="12"/>
                <w:numId w:val="0"/>
              </w:numPr>
              <w:rPr>
                <w:rFonts w:ascii="Arial" w:hAnsi="Arial" w:cs="Arial"/>
                <w:szCs w:val="24"/>
              </w:rPr>
            </w:pPr>
            <w:r w:rsidRPr="00837FCD">
              <w:rPr>
                <w:rFonts w:ascii="Arial" w:hAnsi="Arial" w:cs="Arial"/>
                <w:szCs w:val="24"/>
              </w:rPr>
              <w:t>Form 5713 Sch A</w:t>
            </w:r>
          </w:p>
        </w:tc>
        <w:tc>
          <w:tcPr>
            <w:tcW w:w="1966" w:type="dxa"/>
            <w:shd w:val="clear" w:color="auto" w:fill="auto"/>
            <w:vAlign w:val="bottom"/>
          </w:tcPr>
          <w:p w:rsidRPr="00837FCD" w:rsidR="007C7FDD" w:rsidP="007C7FDD" w:rsidRDefault="007C7FDD" w14:paraId="378EA119" w14:textId="1528D2DB">
            <w:pPr>
              <w:keepNext/>
              <w:keepLines/>
              <w:jc w:val="center"/>
              <w:rPr>
                <w:rFonts w:ascii="Arial" w:hAnsi="Arial" w:cs="Arial"/>
                <w:szCs w:val="24"/>
              </w:rPr>
            </w:pPr>
            <w:r w:rsidRPr="00837FCD">
              <w:rPr>
                <w:rFonts w:ascii="Arial" w:hAnsi="Arial" w:cs="Arial"/>
                <w:szCs w:val="24"/>
              </w:rPr>
              <w:t xml:space="preserve"> $    </w:t>
            </w:r>
            <w:r>
              <w:rPr>
                <w:rFonts w:ascii="Arial" w:hAnsi="Arial" w:cs="Arial"/>
                <w:szCs w:val="24"/>
              </w:rPr>
              <w:t>17</w:t>
            </w:r>
            <w:r w:rsidRPr="00837FCD">
              <w:rPr>
                <w:rFonts w:ascii="Arial" w:hAnsi="Arial" w:cs="Arial"/>
                <w:szCs w:val="24"/>
              </w:rPr>
              <w:t>,</w:t>
            </w:r>
            <w:r>
              <w:rPr>
                <w:rFonts w:ascii="Arial" w:hAnsi="Arial" w:cs="Arial"/>
                <w:szCs w:val="24"/>
              </w:rPr>
              <w:t>576</w:t>
            </w:r>
            <w:r w:rsidRPr="00837FCD">
              <w:rPr>
                <w:rFonts w:ascii="Arial" w:hAnsi="Arial" w:cs="Arial"/>
                <w:szCs w:val="24"/>
              </w:rPr>
              <w:t xml:space="preserve"> </w:t>
            </w:r>
          </w:p>
        </w:tc>
        <w:tc>
          <w:tcPr>
            <w:tcW w:w="301" w:type="dxa"/>
            <w:shd w:val="clear" w:color="auto" w:fill="auto"/>
          </w:tcPr>
          <w:p w:rsidRPr="00837FCD" w:rsidR="007C7FDD" w:rsidP="007C7FDD" w:rsidRDefault="007C7FDD" w14:paraId="75C700DD" w14:textId="77777777">
            <w:pPr>
              <w:keepNext/>
              <w:keepLines/>
              <w:jc w:val="center"/>
              <w:rPr>
                <w:rFonts w:ascii="Arial" w:hAnsi="Arial" w:cs="Arial"/>
                <w:szCs w:val="24"/>
              </w:rPr>
            </w:pPr>
          </w:p>
        </w:tc>
        <w:tc>
          <w:tcPr>
            <w:tcW w:w="1740" w:type="dxa"/>
            <w:shd w:val="clear" w:color="auto" w:fill="auto"/>
          </w:tcPr>
          <w:p w:rsidRPr="00837FCD" w:rsidR="007C7FDD" w:rsidP="007C7FDD" w:rsidRDefault="007C7FDD" w14:paraId="6E7914BF" w14:textId="77777777">
            <w:pPr>
              <w:keepNext/>
              <w:keepLines/>
              <w:jc w:val="center"/>
              <w:rPr>
                <w:rFonts w:ascii="Arial" w:hAnsi="Arial" w:cs="Arial"/>
                <w:szCs w:val="24"/>
              </w:rPr>
            </w:pPr>
          </w:p>
        </w:tc>
        <w:tc>
          <w:tcPr>
            <w:tcW w:w="383" w:type="dxa"/>
            <w:shd w:val="clear" w:color="auto" w:fill="auto"/>
          </w:tcPr>
          <w:p w:rsidRPr="00837FCD" w:rsidR="007C7FDD" w:rsidP="007C7FDD" w:rsidRDefault="007C7FDD" w14:paraId="361DC3F8" w14:textId="77777777">
            <w:pPr>
              <w:keepNext/>
              <w:keepLines/>
              <w:jc w:val="center"/>
              <w:rPr>
                <w:rFonts w:ascii="Arial" w:hAnsi="Arial" w:cs="Arial"/>
                <w:szCs w:val="24"/>
              </w:rPr>
            </w:pPr>
          </w:p>
        </w:tc>
        <w:tc>
          <w:tcPr>
            <w:tcW w:w="1630" w:type="dxa"/>
            <w:shd w:val="clear" w:color="auto" w:fill="auto"/>
            <w:vAlign w:val="bottom"/>
          </w:tcPr>
          <w:p w:rsidRPr="00837FCD" w:rsidR="007C7FDD" w:rsidP="007C7FDD" w:rsidRDefault="007C7FDD" w14:paraId="2EF3E02E" w14:textId="0E13751E">
            <w:pPr>
              <w:keepNext/>
              <w:keepLines/>
              <w:jc w:val="center"/>
              <w:rPr>
                <w:rFonts w:ascii="Arial" w:hAnsi="Arial" w:cs="Arial"/>
                <w:szCs w:val="24"/>
              </w:rPr>
            </w:pPr>
            <w:r w:rsidRPr="00837FCD">
              <w:rPr>
                <w:rFonts w:ascii="Arial" w:hAnsi="Arial" w:cs="Arial"/>
                <w:szCs w:val="24"/>
              </w:rPr>
              <w:t xml:space="preserve"> $    </w:t>
            </w:r>
            <w:r>
              <w:rPr>
                <w:rFonts w:ascii="Arial" w:hAnsi="Arial" w:cs="Arial"/>
                <w:szCs w:val="24"/>
              </w:rPr>
              <w:t>17</w:t>
            </w:r>
            <w:r w:rsidRPr="00837FCD">
              <w:rPr>
                <w:rFonts w:ascii="Arial" w:hAnsi="Arial" w:cs="Arial"/>
                <w:szCs w:val="24"/>
              </w:rPr>
              <w:t>,</w:t>
            </w:r>
            <w:r>
              <w:rPr>
                <w:rFonts w:ascii="Arial" w:hAnsi="Arial" w:cs="Arial"/>
                <w:szCs w:val="24"/>
              </w:rPr>
              <w:t>576</w:t>
            </w:r>
            <w:r w:rsidRPr="00837FCD">
              <w:rPr>
                <w:rFonts w:ascii="Arial" w:hAnsi="Arial" w:cs="Arial"/>
                <w:szCs w:val="24"/>
              </w:rPr>
              <w:t xml:space="preserve"> </w:t>
            </w:r>
          </w:p>
        </w:tc>
      </w:tr>
      <w:tr w:rsidRPr="00837FCD" w:rsidR="007C7FDD" w:rsidTr="007C7FDD" w14:paraId="6D9EF294" w14:textId="77777777">
        <w:tc>
          <w:tcPr>
            <w:tcW w:w="2335" w:type="dxa"/>
            <w:shd w:val="clear" w:color="auto" w:fill="auto"/>
            <w:vAlign w:val="bottom"/>
          </w:tcPr>
          <w:p w:rsidRPr="00837FCD" w:rsidR="007C7FDD" w:rsidP="007C7FDD" w:rsidRDefault="007C7FDD" w14:paraId="667FD9DF" w14:textId="77777777">
            <w:pPr>
              <w:keepNext/>
              <w:keepLines/>
              <w:numPr>
                <w:ilvl w:val="12"/>
                <w:numId w:val="0"/>
              </w:numPr>
              <w:rPr>
                <w:rFonts w:ascii="Arial" w:hAnsi="Arial" w:cs="Arial"/>
                <w:szCs w:val="24"/>
              </w:rPr>
            </w:pPr>
            <w:r w:rsidRPr="00837FCD">
              <w:rPr>
                <w:rFonts w:ascii="Arial" w:hAnsi="Arial" w:cs="Arial"/>
                <w:szCs w:val="24"/>
              </w:rPr>
              <w:t>Form 5713 Sch B</w:t>
            </w:r>
          </w:p>
        </w:tc>
        <w:tc>
          <w:tcPr>
            <w:tcW w:w="1966" w:type="dxa"/>
            <w:shd w:val="clear" w:color="auto" w:fill="auto"/>
            <w:vAlign w:val="bottom"/>
          </w:tcPr>
          <w:p w:rsidRPr="00837FCD" w:rsidR="007C7FDD" w:rsidP="007C7FDD" w:rsidRDefault="007C7FDD" w14:paraId="51D62876" w14:textId="7E6D21EB">
            <w:pPr>
              <w:keepNext/>
              <w:keepLines/>
              <w:jc w:val="center"/>
              <w:rPr>
                <w:rFonts w:ascii="Arial" w:hAnsi="Arial" w:cs="Arial"/>
                <w:szCs w:val="24"/>
              </w:rPr>
            </w:pPr>
            <w:r w:rsidRPr="00837FCD">
              <w:rPr>
                <w:rFonts w:ascii="Arial" w:hAnsi="Arial" w:cs="Arial"/>
                <w:szCs w:val="24"/>
              </w:rPr>
              <w:t xml:space="preserve"> $    </w:t>
            </w:r>
            <w:r>
              <w:rPr>
                <w:rFonts w:ascii="Arial" w:hAnsi="Arial" w:cs="Arial"/>
                <w:szCs w:val="24"/>
              </w:rPr>
              <w:t>17</w:t>
            </w:r>
            <w:r w:rsidRPr="00837FCD">
              <w:rPr>
                <w:rFonts w:ascii="Arial" w:hAnsi="Arial" w:cs="Arial"/>
                <w:szCs w:val="24"/>
              </w:rPr>
              <w:t>,</w:t>
            </w:r>
            <w:r>
              <w:rPr>
                <w:rFonts w:ascii="Arial" w:hAnsi="Arial" w:cs="Arial"/>
                <w:szCs w:val="24"/>
              </w:rPr>
              <w:t>576</w:t>
            </w:r>
            <w:r w:rsidRPr="00837FCD">
              <w:rPr>
                <w:rFonts w:ascii="Arial" w:hAnsi="Arial" w:cs="Arial"/>
                <w:szCs w:val="24"/>
              </w:rPr>
              <w:t xml:space="preserve"> </w:t>
            </w:r>
          </w:p>
        </w:tc>
        <w:tc>
          <w:tcPr>
            <w:tcW w:w="301" w:type="dxa"/>
            <w:shd w:val="clear" w:color="auto" w:fill="auto"/>
          </w:tcPr>
          <w:p w:rsidRPr="00837FCD" w:rsidR="007C7FDD" w:rsidP="007C7FDD" w:rsidRDefault="007C7FDD" w14:paraId="1FDB18A7" w14:textId="77777777">
            <w:pPr>
              <w:keepNext/>
              <w:keepLines/>
              <w:jc w:val="center"/>
              <w:rPr>
                <w:rFonts w:ascii="Arial" w:hAnsi="Arial" w:cs="Arial"/>
                <w:szCs w:val="24"/>
              </w:rPr>
            </w:pPr>
          </w:p>
        </w:tc>
        <w:tc>
          <w:tcPr>
            <w:tcW w:w="1740" w:type="dxa"/>
            <w:shd w:val="clear" w:color="auto" w:fill="auto"/>
          </w:tcPr>
          <w:p w:rsidRPr="00837FCD" w:rsidR="007C7FDD" w:rsidP="007C7FDD" w:rsidRDefault="007C7FDD" w14:paraId="334D73B8" w14:textId="77777777">
            <w:pPr>
              <w:keepNext/>
              <w:keepLines/>
              <w:jc w:val="center"/>
              <w:rPr>
                <w:rFonts w:ascii="Arial" w:hAnsi="Arial" w:cs="Arial"/>
                <w:szCs w:val="24"/>
              </w:rPr>
            </w:pPr>
          </w:p>
        </w:tc>
        <w:tc>
          <w:tcPr>
            <w:tcW w:w="383" w:type="dxa"/>
            <w:shd w:val="clear" w:color="auto" w:fill="auto"/>
          </w:tcPr>
          <w:p w:rsidRPr="00837FCD" w:rsidR="007C7FDD" w:rsidP="007C7FDD" w:rsidRDefault="007C7FDD" w14:paraId="3D5D2466" w14:textId="77777777">
            <w:pPr>
              <w:keepNext/>
              <w:keepLines/>
              <w:jc w:val="center"/>
              <w:rPr>
                <w:rFonts w:ascii="Arial" w:hAnsi="Arial" w:cs="Arial"/>
                <w:szCs w:val="24"/>
              </w:rPr>
            </w:pPr>
          </w:p>
        </w:tc>
        <w:tc>
          <w:tcPr>
            <w:tcW w:w="1630" w:type="dxa"/>
            <w:shd w:val="clear" w:color="auto" w:fill="auto"/>
            <w:vAlign w:val="bottom"/>
          </w:tcPr>
          <w:p w:rsidRPr="00837FCD" w:rsidR="007C7FDD" w:rsidP="007C7FDD" w:rsidRDefault="007C7FDD" w14:paraId="394A2CA1" w14:textId="3706122A">
            <w:pPr>
              <w:keepNext/>
              <w:keepLines/>
              <w:jc w:val="center"/>
              <w:rPr>
                <w:rFonts w:ascii="Arial" w:hAnsi="Arial" w:cs="Arial"/>
                <w:szCs w:val="24"/>
              </w:rPr>
            </w:pPr>
            <w:r w:rsidRPr="00837FCD">
              <w:rPr>
                <w:rFonts w:ascii="Arial" w:hAnsi="Arial" w:cs="Arial"/>
                <w:szCs w:val="24"/>
              </w:rPr>
              <w:t xml:space="preserve"> $    </w:t>
            </w:r>
            <w:r>
              <w:rPr>
                <w:rFonts w:ascii="Arial" w:hAnsi="Arial" w:cs="Arial"/>
                <w:szCs w:val="24"/>
              </w:rPr>
              <w:t>17</w:t>
            </w:r>
            <w:r w:rsidRPr="00837FCD">
              <w:rPr>
                <w:rFonts w:ascii="Arial" w:hAnsi="Arial" w:cs="Arial"/>
                <w:szCs w:val="24"/>
              </w:rPr>
              <w:t>,</w:t>
            </w:r>
            <w:r>
              <w:rPr>
                <w:rFonts w:ascii="Arial" w:hAnsi="Arial" w:cs="Arial"/>
                <w:szCs w:val="24"/>
              </w:rPr>
              <w:t>576</w:t>
            </w:r>
            <w:r w:rsidRPr="00837FCD">
              <w:rPr>
                <w:rFonts w:ascii="Arial" w:hAnsi="Arial" w:cs="Arial"/>
                <w:szCs w:val="24"/>
              </w:rPr>
              <w:t xml:space="preserve"> </w:t>
            </w:r>
          </w:p>
        </w:tc>
      </w:tr>
      <w:tr w:rsidRPr="00837FCD" w:rsidR="007C7FDD" w:rsidTr="007C7FDD" w14:paraId="4934F208" w14:textId="77777777">
        <w:tc>
          <w:tcPr>
            <w:tcW w:w="2335" w:type="dxa"/>
            <w:shd w:val="clear" w:color="auto" w:fill="auto"/>
            <w:vAlign w:val="bottom"/>
          </w:tcPr>
          <w:p w:rsidRPr="00837FCD" w:rsidR="007C7FDD" w:rsidP="007C7FDD" w:rsidRDefault="007C7FDD" w14:paraId="05CD0CA8" w14:textId="77777777">
            <w:pPr>
              <w:keepNext/>
              <w:keepLines/>
              <w:numPr>
                <w:ilvl w:val="12"/>
                <w:numId w:val="0"/>
              </w:numPr>
              <w:rPr>
                <w:rFonts w:ascii="Arial" w:hAnsi="Arial" w:cs="Arial"/>
                <w:szCs w:val="24"/>
              </w:rPr>
            </w:pPr>
            <w:r w:rsidRPr="00837FCD">
              <w:rPr>
                <w:rFonts w:ascii="Arial" w:hAnsi="Arial" w:cs="Arial"/>
                <w:szCs w:val="24"/>
              </w:rPr>
              <w:t>Form 5713 Sch C</w:t>
            </w:r>
          </w:p>
        </w:tc>
        <w:tc>
          <w:tcPr>
            <w:tcW w:w="1966" w:type="dxa"/>
            <w:shd w:val="clear" w:color="auto" w:fill="auto"/>
            <w:vAlign w:val="bottom"/>
          </w:tcPr>
          <w:p w:rsidRPr="00837FCD" w:rsidR="007C7FDD" w:rsidP="007C7FDD" w:rsidRDefault="007C7FDD" w14:paraId="266B4A4C" w14:textId="1F0DAA5C">
            <w:pPr>
              <w:keepNext/>
              <w:keepLines/>
              <w:jc w:val="center"/>
              <w:rPr>
                <w:rFonts w:ascii="Arial" w:hAnsi="Arial" w:cs="Arial"/>
                <w:szCs w:val="24"/>
              </w:rPr>
            </w:pPr>
            <w:r w:rsidRPr="00837FCD">
              <w:rPr>
                <w:rFonts w:ascii="Arial" w:hAnsi="Arial" w:cs="Arial"/>
                <w:szCs w:val="24"/>
              </w:rPr>
              <w:t xml:space="preserve"> $    1</w:t>
            </w:r>
            <w:r>
              <w:rPr>
                <w:rFonts w:ascii="Arial" w:hAnsi="Arial" w:cs="Arial"/>
                <w:szCs w:val="24"/>
              </w:rPr>
              <w:t>7,576</w:t>
            </w:r>
            <w:r w:rsidRPr="00837FCD">
              <w:rPr>
                <w:rFonts w:ascii="Arial" w:hAnsi="Arial" w:cs="Arial"/>
                <w:szCs w:val="24"/>
              </w:rPr>
              <w:t xml:space="preserve"> </w:t>
            </w:r>
          </w:p>
        </w:tc>
        <w:tc>
          <w:tcPr>
            <w:tcW w:w="301" w:type="dxa"/>
            <w:shd w:val="clear" w:color="auto" w:fill="auto"/>
          </w:tcPr>
          <w:p w:rsidRPr="00837FCD" w:rsidR="007C7FDD" w:rsidP="007C7FDD" w:rsidRDefault="007C7FDD" w14:paraId="7D0E0119" w14:textId="77777777">
            <w:pPr>
              <w:keepNext/>
              <w:keepLines/>
              <w:jc w:val="center"/>
              <w:rPr>
                <w:rFonts w:ascii="Arial" w:hAnsi="Arial" w:cs="Arial"/>
                <w:szCs w:val="24"/>
              </w:rPr>
            </w:pPr>
          </w:p>
        </w:tc>
        <w:tc>
          <w:tcPr>
            <w:tcW w:w="1740" w:type="dxa"/>
            <w:shd w:val="clear" w:color="auto" w:fill="auto"/>
          </w:tcPr>
          <w:p w:rsidRPr="00837FCD" w:rsidR="007C7FDD" w:rsidP="007C7FDD" w:rsidRDefault="007C7FDD" w14:paraId="1D4D24D4" w14:textId="77777777">
            <w:pPr>
              <w:keepNext/>
              <w:keepLines/>
              <w:jc w:val="center"/>
              <w:rPr>
                <w:rFonts w:ascii="Arial" w:hAnsi="Arial" w:cs="Arial"/>
                <w:szCs w:val="24"/>
              </w:rPr>
            </w:pPr>
          </w:p>
        </w:tc>
        <w:tc>
          <w:tcPr>
            <w:tcW w:w="383" w:type="dxa"/>
            <w:shd w:val="clear" w:color="auto" w:fill="auto"/>
          </w:tcPr>
          <w:p w:rsidRPr="00837FCD" w:rsidR="007C7FDD" w:rsidP="007C7FDD" w:rsidRDefault="007C7FDD" w14:paraId="338A9F86" w14:textId="77777777">
            <w:pPr>
              <w:keepNext/>
              <w:keepLines/>
              <w:jc w:val="center"/>
              <w:rPr>
                <w:rFonts w:ascii="Arial" w:hAnsi="Arial" w:cs="Arial"/>
                <w:szCs w:val="24"/>
              </w:rPr>
            </w:pPr>
          </w:p>
        </w:tc>
        <w:tc>
          <w:tcPr>
            <w:tcW w:w="1630" w:type="dxa"/>
            <w:shd w:val="clear" w:color="auto" w:fill="auto"/>
            <w:vAlign w:val="bottom"/>
          </w:tcPr>
          <w:p w:rsidRPr="00837FCD" w:rsidR="007C7FDD" w:rsidP="007C7FDD" w:rsidRDefault="007C7FDD" w14:paraId="6816AE98" w14:textId="6357FD5C">
            <w:pPr>
              <w:keepNext/>
              <w:keepLines/>
              <w:jc w:val="center"/>
              <w:rPr>
                <w:rFonts w:ascii="Arial" w:hAnsi="Arial" w:cs="Arial"/>
                <w:szCs w:val="24"/>
              </w:rPr>
            </w:pPr>
            <w:r w:rsidRPr="00837FCD">
              <w:rPr>
                <w:rFonts w:ascii="Arial" w:hAnsi="Arial" w:cs="Arial"/>
                <w:szCs w:val="24"/>
              </w:rPr>
              <w:t xml:space="preserve"> $    1</w:t>
            </w:r>
            <w:r>
              <w:rPr>
                <w:rFonts w:ascii="Arial" w:hAnsi="Arial" w:cs="Arial"/>
                <w:szCs w:val="24"/>
              </w:rPr>
              <w:t>7,576</w:t>
            </w:r>
            <w:r w:rsidRPr="00837FCD">
              <w:rPr>
                <w:rFonts w:ascii="Arial" w:hAnsi="Arial" w:cs="Arial"/>
                <w:szCs w:val="24"/>
              </w:rPr>
              <w:t xml:space="preserve"> </w:t>
            </w:r>
          </w:p>
        </w:tc>
      </w:tr>
      <w:tr w:rsidRPr="00837FCD" w:rsidR="007C7FDD" w:rsidTr="007C7FDD" w14:paraId="262E9EF5" w14:textId="77777777">
        <w:tc>
          <w:tcPr>
            <w:tcW w:w="2335" w:type="dxa"/>
            <w:shd w:val="clear" w:color="auto" w:fill="auto"/>
          </w:tcPr>
          <w:p w:rsidRPr="00837FCD" w:rsidR="007C7FDD" w:rsidP="007C7FDD" w:rsidRDefault="007C7FDD" w14:paraId="0F35FD91" w14:textId="77777777">
            <w:pPr>
              <w:keepNext/>
              <w:keepLines/>
              <w:rPr>
                <w:rFonts w:ascii="Arial" w:hAnsi="Arial" w:cs="Arial"/>
                <w:b/>
                <w:szCs w:val="24"/>
              </w:rPr>
            </w:pPr>
            <w:r w:rsidRPr="00837FCD">
              <w:rPr>
                <w:rFonts w:ascii="Arial" w:hAnsi="Arial" w:cs="Arial"/>
                <w:b/>
                <w:szCs w:val="24"/>
              </w:rPr>
              <w:t>Grand Total</w:t>
            </w:r>
          </w:p>
        </w:tc>
        <w:tc>
          <w:tcPr>
            <w:tcW w:w="1966" w:type="dxa"/>
            <w:shd w:val="clear" w:color="auto" w:fill="auto"/>
          </w:tcPr>
          <w:p w:rsidRPr="00837FCD" w:rsidR="007C7FDD" w:rsidP="007C7FDD" w:rsidRDefault="007C7FDD" w14:paraId="254D634B" w14:textId="71577FE9">
            <w:pPr>
              <w:keepNext/>
              <w:keepLines/>
              <w:jc w:val="center"/>
              <w:rPr>
                <w:rFonts w:ascii="Arial" w:hAnsi="Arial" w:cs="Arial"/>
                <w:b/>
                <w:szCs w:val="24"/>
              </w:rPr>
            </w:pPr>
            <w:r w:rsidRPr="00837FCD">
              <w:rPr>
                <w:rFonts w:ascii="Arial" w:hAnsi="Arial" w:cs="Arial"/>
                <w:b/>
                <w:szCs w:val="24"/>
              </w:rPr>
              <w:fldChar w:fldCharType="begin"/>
            </w:r>
            <w:r w:rsidRPr="00837FCD">
              <w:rPr>
                <w:rFonts w:ascii="Arial" w:hAnsi="Arial" w:cs="Arial"/>
                <w:b/>
                <w:szCs w:val="24"/>
              </w:rPr>
              <w:instrText xml:space="preserve"> =SUM(ABOVE) </w:instrText>
            </w:r>
            <w:r w:rsidRPr="00837FCD">
              <w:rPr>
                <w:rFonts w:ascii="Arial" w:hAnsi="Arial" w:cs="Arial"/>
                <w:b/>
                <w:szCs w:val="24"/>
              </w:rPr>
              <w:fldChar w:fldCharType="separate"/>
            </w:r>
            <w:r w:rsidRPr="00837FCD">
              <w:rPr>
                <w:rFonts w:ascii="Arial" w:hAnsi="Arial" w:cs="Arial"/>
                <w:b/>
                <w:noProof/>
                <w:szCs w:val="24"/>
              </w:rPr>
              <w:t>$</w:t>
            </w:r>
            <w:r>
              <w:rPr>
                <w:rFonts w:ascii="Arial" w:hAnsi="Arial" w:cs="Arial"/>
                <w:b/>
                <w:noProof/>
                <w:szCs w:val="24"/>
              </w:rPr>
              <w:t>7</w:t>
            </w:r>
            <w:r w:rsidRPr="00837FCD">
              <w:rPr>
                <w:rFonts w:ascii="Arial" w:hAnsi="Arial" w:cs="Arial"/>
                <w:b/>
                <w:noProof/>
                <w:szCs w:val="24"/>
              </w:rPr>
              <w:t>9,</w:t>
            </w:r>
            <w:r>
              <w:rPr>
                <w:rFonts w:ascii="Arial" w:hAnsi="Arial" w:cs="Arial"/>
                <w:b/>
                <w:noProof/>
                <w:szCs w:val="24"/>
              </w:rPr>
              <w:t>090</w:t>
            </w:r>
            <w:r w:rsidRPr="00837FCD">
              <w:rPr>
                <w:rFonts w:ascii="Arial" w:hAnsi="Arial" w:cs="Arial"/>
                <w:b/>
                <w:noProof/>
                <w:szCs w:val="24"/>
              </w:rPr>
              <w:t>.00</w:t>
            </w:r>
            <w:r w:rsidRPr="00837FCD">
              <w:rPr>
                <w:rFonts w:ascii="Arial" w:hAnsi="Arial" w:cs="Arial"/>
                <w:b/>
                <w:szCs w:val="24"/>
              </w:rPr>
              <w:fldChar w:fldCharType="end"/>
            </w:r>
          </w:p>
        </w:tc>
        <w:tc>
          <w:tcPr>
            <w:tcW w:w="301" w:type="dxa"/>
            <w:shd w:val="clear" w:color="auto" w:fill="auto"/>
          </w:tcPr>
          <w:p w:rsidRPr="00837FCD" w:rsidR="007C7FDD" w:rsidP="007C7FDD" w:rsidRDefault="007C7FDD" w14:paraId="24E6EFE4" w14:textId="77777777">
            <w:pPr>
              <w:keepNext/>
              <w:keepLines/>
              <w:jc w:val="center"/>
              <w:rPr>
                <w:rFonts w:ascii="Arial" w:hAnsi="Arial" w:cs="Arial"/>
                <w:b/>
                <w:szCs w:val="24"/>
              </w:rPr>
            </w:pPr>
          </w:p>
        </w:tc>
        <w:tc>
          <w:tcPr>
            <w:tcW w:w="1740" w:type="dxa"/>
            <w:shd w:val="clear" w:color="auto" w:fill="auto"/>
          </w:tcPr>
          <w:p w:rsidRPr="00837FCD" w:rsidR="007C7FDD" w:rsidP="007C7FDD" w:rsidRDefault="007C7FDD" w14:paraId="4A8DC7C8" w14:textId="77777777">
            <w:pPr>
              <w:keepNext/>
              <w:keepLines/>
              <w:jc w:val="center"/>
              <w:rPr>
                <w:rFonts w:ascii="Arial" w:hAnsi="Arial" w:cs="Arial"/>
                <w:b/>
                <w:szCs w:val="24"/>
              </w:rPr>
            </w:pPr>
          </w:p>
        </w:tc>
        <w:tc>
          <w:tcPr>
            <w:tcW w:w="383" w:type="dxa"/>
            <w:shd w:val="clear" w:color="auto" w:fill="auto"/>
          </w:tcPr>
          <w:p w:rsidRPr="00837FCD" w:rsidR="007C7FDD" w:rsidP="007C7FDD" w:rsidRDefault="007C7FDD" w14:paraId="3C362836" w14:textId="77777777">
            <w:pPr>
              <w:keepNext/>
              <w:keepLines/>
              <w:jc w:val="center"/>
              <w:rPr>
                <w:rFonts w:ascii="Arial" w:hAnsi="Arial" w:cs="Arial"/>
                <w:b/>
                <w:szCs w:val="24"/>
              </w:rPr>
            </w:pPr>
          </w:p>
        </w:tc>
        <w:tc>
          <w:tcPr>
            <w:tcW w:w="1630" w:type="dxa"/>
            <w:shd w:val="clear" w:color="auto" w:fill="auto"/>
          </w:tcPr>
          <w:p w:rsidRPr="00837FCD" w:rsidR="007C7FDD" w:rsidP="007C7FDD" w:rsidRDefault="007C7FDD" w14:paraId="04B17052" w14:textId="225026F1">
            <w:pPr>
              <w:keepNext/>
              <w:keepLines/>
              <w:jc w:val="center"/>
              <w:rPr>
                <w:rFonts w:ascii="Arial" w:hAnsi="Arial" w:cs="Arial"/>
                <w:b/>
                <w:szCs w:val="24"/>
              </w:rPr>
            </w:pPr>
            <w:r w:rsidRPr="00837FCD">
              <w:rPr>
                <w:rFonts w:ascii="Arial" w:hAnsi="Arial" w:cs="Arial"/>
                <w:b/>
                <w:szCs w:val="24"/>
              </w:rPr>
              <w:fldChar w:fldCharType="begin"/>
            </w:r>
            <w:r w:rsidRPr="00837FCD">
              <w:rPr>
                <w:rFonts w:ascii="Arial" w:hAnsi="Arial" w:cs="Arial"/>
                <w:b/>
                <w:szCs w:val="24"/>
              </w:rPr>
              <w:instrText xml:space="preserve"> =SUM(ABOVE) </w:instrText>
            </w:r>
            <w:r w:rsidRPr="00837FCD">
              <w:rPr>
                <w:rFonts w:ascii="Arial" w:hAnsi="Arial" w:cs="Arial"/>
                <w:b/>
                <w:szCs w:val="24"/>
              </w:rPr>
              <w:fldChar w:fldCharType="separate"/>
            </w:r>
            <w:r w:rsidRPr="00837FCD">
              <w:rPr>
                <w:rFonts w:ascii="Arial" w:hAnsi="Arial" w:cs="Arial"/>
                <w:b/>
                <w:noProof/>
                <w:szCs w:val="24"/>
              </w:rPr>
              <w:t>$</w:t>
            </w:r>
            <w:r>
              <w:rPr>
                <w:rFonts w:ascii="Arial" w:hAnsi="Arial" w:cs="Arial"/>
                <w:b/>
                <w:noProof/>
                <w:szCs w:val="24"/>
              </w:rPr>
              <w:t>7</w:t>
            </w:r>
            <w:r w:rsidRPr="00837FCD">
              <w:rPr>
                <w:rFonts w:ascii="Arial" w:hAnsi="Arial" w:cs="Arial"/>
                <w:b/>
                <w:noProof/>
                <w:szCs w:val="24"/>
              </w:rPr>
              <w:t>9,</w:t>
            </w:r>
            <w:r>
              <w:rPr>
                <w:rFonts w:ascii="Arial" w:hAnsi="Arial" w:cs="Arial"/>
                <w:b/>
                <w:noProof/>
                <w:szCs w:val="24"/>
              </w:rPr>
              <w:t>090</w:t>
            </w:r>
            <w:r w:rsidRPr="00837FCD">
              <w:rPr>
                <w:rFonts w:ascii="Arial" w:hAnsi="Arial" w:cs="Arial"/>
                <w:b/>
                <w:noProof/>
                <w:szCs w:val="24"/>
              </w:rPr>
              <w:t>.00</w:t>
            </w:r>
            <w:r w:rsidRPr="00837FCD">
              <w:rPr>
                <w:rFonts w:ascii="Arial" w:hAnsi="Arial" w:cs="Arial"/>
                <w:b/>
                <w:szCs w:val="24"/>
              </w:rPr>
              <w:fldChar w:fldCharType="end"/>
            </w:r>
          </w:p>
        </w:tc>
      </w:tr>
      <w:tr w:rsidRPr="00837FCD" w:rsidR="007C7FDD" w:rsidTr="00734296" w14:paraId="7C7BA385" w14:textId="77777777">
        <w:tc>
          <w:tcPr>
            <w:tcW w:w="8355" w:type="dxa"/>
            <w:gridSpan w:val="6"/>
            <w:shd w:val="clear" w:color="auto" w:fill="auto"/>
          </w:tcPr>
          <w:p w:rsidRPr="00DE72E6" w:rsidR="007C7FDD" w:rsidP="00DE72E6" w:rsidRDefault="007C7FDD" w14:paraId="7C12E8D8" w14:textId="0E6EA4B9">
            <w:pPr>
              <w:keepNext/>
              <w:keepLines/>
              <w:rPr>
                <w:rFonts w:ascii="Arial" w:hAnsi="Arial" w:cs="Arial"/>
                <w:bCs/>
                <w:sz w:val="22"/>
              </w:rPr>
            </w:pPr>
            <w:r w:rsidRPr="00DE72E6">
              <w:rPr>
                <w:rFonts w:ascii="Arial" w:hAnsi="Arial" w:cs="Arial"/>
                <w:bCs/>
                <w:sz w:val="22"/>
              </w:rPr>
              <w:t>Table costs are based on 2021 actuals obtained from IRS Chief Financial Office and Media and Publications</w:t>
            </w:r>
          </w:p>
        </w:tc>
      </w:tr>
    </w:tbl>
    <w:p w:rsidR="00D463E0" w:rsidP="009E3D48" w:rsidRDefault="00D463E0" w14:paraId="01BC61D5" w14:textId="0A63F0E6">
      <w:pPr>
        <w:tabs>
          <w:tab w:val="left" w:pos="540"/>
        </w:tabs>
        <w:ind w:left="540" w:hanging="540"/>
        <w:rPr>
          <w:rFonts w:ascii="Arial" w:hAnsi="Arial" w:cs="Arial"/>
          <w:b/>
          <w:szCs w:val="24"/>
        </w:rPr>
      </w:pPr>
    </w:p>
    <w:p w:rsidRPr="00837FCD" w:rsidR="00FA68C5" w:rsidP="009E3D48" w:rsidRDefault="00FA68C5" w14:paraId="45C4CA22" w14:textId="77777777">
      <w:pPr>
        <w:tabs>
          <w:tab w:val="left" w:pos="540"/>
        </w:tabs>
        <w:ind w:left="540" w:hanging="540"/>
        <w:rPr>
          <w:rFonts w:ascii="Arial" w:hAnsi="Arial" w:cs="Arial"/>
          <w:b/>
          <w:szCs w:val="24"/>
        </w:rPr>
      </w:pPr>
    </w:p>
    <w:p w:rsidRPr="00837FCD" w:rsidR="00DB3926" w:rsidP="009E3D48" w:rsidRDefault="009E3D48" w14:paraId="3301D663"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REASONS FOR CHANGE IN BURDEN </w:t>
      </w:r>
    </w:p>
    <w:p w:rsidRPr="00837FCD" w:rsidR="00DB3926" w:rsidP="00DB3926" w:rsidRDefault="00DB3926" w14:paraId="688A5BAC" w14:textId="77777777">
      <w:pPr>
        <w:pStyle w:val="ListParagraph"/>
        <w:tabs>
          <w:tab w:val="left" w:pos="540"/>
        </w:tabs>
        <w:ind w:left="540"/>
        <w:rPr>
          <w:rFonts w:ascii="Arial" w:hAnsi="Arial" w:cs="Arial"/>
          <w:b/>
          <w:szCs w:val="24"/>
        </w:rPr>
      </w:pPr>
    </w:p>
    <w:p w:rsidRPr="00837FCD" w:rsidR="00CB358B" w:rsidP="00847C6C" w:rsidRDefault="00DB3926" w14:paraId="1EEBBFCF" w14:textId="58AD75F0">
      <w:pPr>
        <w:tabs>
          <w:tab w:val="left" w:pos="540"/>
        </w:tabs>
        <w:ind w:left="540" w:hanging="540"/>
        <w:rPr>
          <w:rFonts w:ascii="Arial" w:hAnsi="Arial" w:cs="Arial"/>
          <w:szCs w:val="24"/>
        </w:rPr>
      </w:pPr>
      <w:r w:rsidRPr="00837FCD">
        <w:rPr>
          <w:rFonts w:ascii="Arial" w:hAnsi="Arial" w:cs="Arial"/>
          <w:szCs w:val="24"/>
        </w:rPr>
        <w:tab/>
      </w:r>
      <w:r w:rsidRPr="00837FCD" w:rsidR="00847C6C">
        <w:rPr>
          <w:rFonts w:ascii="Arial" w:hAnsi="Arial" w:cs="Arial"/>
          <w:szCs w:val="24"/>
        </w:rPr>
        <w:t>There are no changes being made to the burden previously approved.  This submission is being made for renewal purposes</w:t>
      </w:r>
      <w:r w:rsidRPr="00837FCD" w:rsidR="000104BB">
        <w:rPr>
          <w:rFonts w:ascii="Arial" w:hAnsi="Arial" w:cs="Arial"/>
          <w:szCs w:val="24"/>
        </w:rPr>
        <w:t xml:space="preserve">. </w:t>
      </w:r>
    </w:p>
    <w:p w:rsidRPr="00837FCD" w:rsidR="00DB3926" w:rsidP="00CB358B" w:rsidRDefault="00DB3926" w14:paraId="4D7F83FE" w14:textId="77777777">
      <w:pPr>
        <w:tabs>
          <w:tab w:val="left" w:pos="540"/>
        </w:tabs>
        <w:ind w:left="540" w:hanging="540"/>
        <w:rPr>
          <w:rFonts w:ascii="Arial" w:hAnsi="Arial" w:cs="Arial"/>
          <w:b/>
          <w:szCs w:val="24"/>
        </w:rPr>
      </w:pPr>
    </w:p>
    <w:p w:rsidRPr="00837FCD" w:rsidR="009E3D48" w:rsidP="009E3D48" w:rsidRDefault="009E3D48" w14:paraId="2FF78203"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PLANS FOR TABULATION, STATISTICAL ANALYSIS AND PUBLICATION </w:t>
      </w:r>
    </w:p>
    <w:p w:rsidRPr="00837FCD" w:rsidR="009E3D48" w:rsidP="009E3D48" w:rsidRDefault="009E3D48" w14:paraId="454385A8" w14:textId="77777777">
      <w:pPr>
        <w:tabs>
          <w:tab w:val="left" w:pos="540"/>
        </w:tabs>
        <w:ind w:left="540" w:hanging="540"/>
        <w:rPr>
          <w:rFonts w:ascii="Arial" w:hAnsi="Arial" w:cs="Arial"/>
          <w:szCs w:val="24"/>
        </w:rPr>
      </w:pPr>
    </w:p>
    <w:p w:rsidRPr="00837FCD" w:rsidR="0004104E" w:rsidP="0004104E" w:rsidRDefault="0004104E" w14:paraId="4A6B4C55" w14:textId="77777777">
      <w:pPr>
        <w:tabs>
          <w:tab w:val="left" w:pos="540"/>
        </w:tabs>
        <w:ind w:left="540" w:hanging="540"/>
        <w:rPr>
          <w:rFonts w:ascii="Arial" w:hAnsi="Arial" w:cs="Arial"/>
          <w:szCs w:val="24"/>
        </w:rPr>
      </w:pPr>
      <w:r w:rsidRPr="00837FCD">
        <w:rPr>
          <w:rFonts w:ascii="Arial" w:hAnsi="Arial" w:cs="Arial"/>
          <w:szCs w:val="24"/>
        </w:rPr>
        <w:tab/>
      </w:r>
      <w:r w:rsidRPr="00837FCD" w:rsidR="00A648C2">
        <w:rPr>
          <w:rFonts w:ascii="Arial" w:hAnsi="Arial" w:cs="Arial"/>
          <w:szCs w:val="24"/>
        </w:rPr>
        <w:t>There are no plans for tabulation, statistical analysis, and publication.</w:t>
      </w:r>
    </w:p>
    <w:p w:rsidRPr="00837FCD" w:rsidR="00D463E0" w:rsidP="009E3D48" w:rsidRDefault="00D463E0" w14:paraId="115C2B9A" w14:textId="77777777">
      <w:pPr>
        <w:tabs>
          <w:tab w:val="left" w:pos="540"/>
        </w:tabs>
        <w:ind w:left="540" w:hanging="540"/>
        <w:rPr>
          <w:rFonts w:ascii="Arial" w:hAnsi="Arial" w:cs="Arial"/>
          <w:szCs w:val="24"/>
          <w:u w:val="single"/>
        </w:rPr>
      </w:pPr>
    </w:p>
    <w:p w:rsidRPr="00837FCD" w:rsidR="009E3D48" w:rsidP="009E3D48" w:rsidRDefault="009E3D48" w14:paraId="18017ACE"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 xml:space="preserve">REASONS WHY DISPLAYING THE OMB EXPIRATION DATE IS INAPPROPRIATE </w:t>
      </w:r>
    </w:p>
    <w:p w:rsidRPr="00837FCD" w:rsidR="009E3D48" w:rsidP="009E3D48" w:rsidRDefault="009E3D48" w14:paraId="0BD0EBBC" w14:textId="77777777">
      <w:pPr>
        <w:tabs>
          <w:tab w:val="left" w:pos="540"/>
        </w:tabs>
        <w:ind w:left="540" w:hanging="540"/>
        <w:rPr>
          <w:rFonts w:ascii="Arial" w:hAnsi="Arial" w:cs="Arial"/>
          <w:b/>
          <w:szCs w:val="24"/>
        </w:rPr>
      </w:pPr>
    </w:p>
    <w:p w:rsidRPr="00837FCD" w:rsidR="00837FCD" w:rsidP="00FA68C5" w:rsidRDefault="004606C9" w14:paraId="763FA272" w14:textId="5FA2BF0F">
      <w:pPr>
        <w:tabs>
          <w:tab w:val="left" w:pos="540"/>
        </w:tabs>
        <w:ind w:left="540"/>
        <w:rPr>
          <w:rFonts w:ascii="Arial" w:hAnsi="Arial" w:cs="Arial"/>
          <w:b/>
          <w:szCs w:val="24"/>
          <w:u w:val="single"/>
        </w:rPr>
      </w:pPr>
      <w:r w:rsidRPr="00837FCD">
        <w:rPr>
          <w:rFonts w:ascii="Arial" w:hAnsi="Arial" w:cs="Arial"/>
          <w:szCs w:val="24"/>
        </w:rPr>
        <w:t>IRS believes that displaying the OMB expiration date is inappropriate because it could cause confusion by leading taxpayers to believe that the regulations sunsets as of the expiration date.  Taxpayers are not likely to be aware that the Service intends to request renewal of the OMB approval and obtain a new expiration date before the old one expires.</w:t>
      </w:r>
    </w:p>
    <w:p w:rsidRPr="00837FCD" w:rsidR="00837FCD" w:rsidP="009E3D48" w:rsidRDefault="00837FCD" w14:paraId="1995B69E" w14:textId="77777777">
      <w:pPr>
        <w:tabs>
          <w:tab w:val="left" w:pos="540"/>
        </w:tabs>
        <w:ind w:left="540" w:hanging="540"/>
        <w:rPr>
          <w:rFonts w:ascii="Arial" w:hAnsi="Arial" w:cs="Arial"/>
          <w:b/>
          <w:szCs w:val="24"/>
          <w:u w:val="single"/>
        </w:rPr>
      </w:pPr>
    </w:p>
    <w:p w:rsidRPr="00837FCD" w:rsidR="009E3D48" w:rsidP="009E3D48" w:rsidRDefault="009E3D48" w14:paraId="7813353C" w14:textId="77777777">
      <w:pPr>
        <w:pStyle w:val="ListParagraph"/>
        <w:numPr>
          <w:ilvl w:val="0"/>
          <w:numId w:val="1"/>
        </w:numPr>
        <w:tabs>
          <w:tab w:val="left" w:pos="540"/>
        </w:tabs>
        <w:ind w:left="540" w:hanging="540"/>
        <w:rPr>
          <w:rFonts w:ascii="Arial" w:hAnsi="Arial" w:cs="Arial"/>
          <w:b/>
          <w:szCs w:val="24"/>
          <w:u w:val="single"/>
        </w:rPr>
      </w:pPr>
      <w:r w:rsidRPr="00837FCD">
        <w:rPr>
          <w:rFonts w:ascii="Arial" w:hAnsi="Arial" w:cs="Arial"/>
          <w:b/>
          <w:szCs w:val="24"/>
          <w:u w:val="single"/>
        </w:rPr>
        <w:t>EXCEPTIONS TO THE CERTIFICATION STATEMENT</w:t>
      </w:r>
    </w:p>
    <w:p w:rsidRPr="00837FCD" w:rsidR="009E3D48" w:rsidP="009E3D48" w:rsidRDefault="009E3D48" w14:paraId="13EE2D8B" w14:textId="77777777">
      <w:pPr>
        <w:tabs>
          <w:tab w:val="left" w:pos="540"/>
        </w:tabs>
        <w:ind w:left="540" w:hanging="540"/>
        <w:rPr>
          <w:rFonts w:ascii="Arial" w:hAnsi="Arial" w:cs="Arial"/>
          <w:szCs w:val="24"/>
        </w:rPr>
      </w:pPr>
    </w:p>
    <w:p w:rsidRPr="00837FCD" w:rsidR="00A648C2" w:rsidP="00A648C2" w:rsidRDefault="00A648C2" w14:paraId="3355F2F5" w14:textId="16F3F1FF">
      <w:pPr>
        <w:ind w:left="540"/>
        <w:rPr>
          <w:rFonts w:ascii="Arial" w:hAnsi="Arial" w:cs="Arial"/>
          <w:szCs w:val="24"/>
        </w:rPr>
      </w:pPr>
      <w:r w:rsidRPr="00837FCD">
        <w:rPr>
          <w:rFonts w:ascii="Arial" w:hAnsi="Arial" w:cs="Arial"/>
          <w:szCs w:val="24"/>
        </w:rPr>
        <w:t xml:space="preserve"> </w:t>
      </w:r>
      <w:r w:rsidR="000513D6">
        <w:rPr>
          <w:rFonts w:ascii="Arial" w:hAnsi="Arial" w:cs="Arial"/>
          <w:szCs w:val="24"/>
        </w:rPr>
        <w:tab/>
      </w:r>
      <w:r w:rsidRPr="00837FCD">
        <w:rPr>
          <w:rFonts w:ascii="Arial" w:hAnsi="Arial" w:cs="Arial"/>
          <w:szCs w:val="24"/>
        </w:rPr>
        <w:t>There are no exceptions to the certification statement.</w:t>
      </w:r>
    </w:p>
    <w:p w:rsidRPr="00837FCD" w:rsidR="0004104E" w:rsidP="0004104E" w:rsidRDefault="0004104E" w14:paraId="03566318" w14:textId="77777777">
      <w:pPr>
        <w:tabs>
          <w:tab w:val="left" w:pos="540"/>
        </w:tabs>
        <w:ind w:left="540" w:hanging="540"/>
        <w:rPr>
          <w:rFonts w:ascii="Arial" w:hAnsi="Arial" w:cs="Arial"/>
          <w:szCs w:val="24"/>
        </w:rPr>
      </w:pPr>
    </w:p>
    <w:p w:rsidRPr="00837FCD" w:rsidR="0004104E" w:rsidP="0004104E" w:rsidRDefault="000513D6" w14:paraId="24244B24" w14:textId="5888E632">
      <w:pPr>
        <w:tabs>
          <w:tab w:val="left" w:pos="720"/>
        </w:tabs>
        <w:ind w:left="720" w:hanging="720"/>
        <w:rPr>
          <w:rFonts w:ascii="Arial" w:hAnsi="Arial" w:cs="Arial"/>
          <w:szCs w:val="24"/>
        </w:rPr>
      </w:pPr>
      <w:r>
        <w:rPr>
          <w:rFonts w:ascii="Arial" w:hAnsi="Arial" w:cs="Arial"/>
          <w:szCs w:val="24"/>
        </w:rPr>
        <w:tab/>
      </w:r>
      <w:r w:rsidRPr="00837FCD" w:rsidR="0004104E">
        <w:rPr>
          <w:rFonts w:ascii="Arial" w:hAnsi="Arial" w:cs="Arial"/>
          <w:szCs w:val="24"/>
        </w:rPr>
        <w:t>Note:</w:t>
      </w:r>
      <w:r w:rsidRPr="00837FCD" w:rsidR="0004104E">
        <w:rPr>
          <w:rFonts w:ascii="Arial" w:hAnsi="Arial" w:cs="Arial"/>
          <w:szCs w:val="24"/>
        </w:rPr>
        <w:tab/>
        <w:t xml:space="preserve">The following paragraph applies to </w:t>
      </w:r>
      <w:proofErr w:type="gramStart"/>
      <w:r w:rsidRPr="00837FCD" w:rsidR="0004104E">
        <w:rPr>
          <w:rFonts w:ascii="Arial" w:hAnsi="Arial" w:cs="Arial"/>
          <w:szCs w:val="24"/>
        </w:rPr>
        <w:t>all of</w:t>
      </w:r>
      <w:proofErr w:type="gramEnd"/>
      <w:r w:rsidRPr="00837FCD" w:rsidR="0004104E">
        <w:rPr>
          <w:rFonts w:ascii="Arial" w:hAnsi="Arial" w:cs="Arial"/>
          <w:szCs w:val="24"/>
        </w:rPr>
        <w:t xml:space="preserve"> the collections of information in this submission:</w:t>
      </w:r>
    </w:p>
    <w:p w:rsidRPr="00837FCD" w:rsidR="00CB358B" w:rsidP="0004104E" w:rsidRDefault="00CB358B" w14:paraId="1F635921" w14:textId="77777777">
      <w:pPr>
        <w:tabs>
          <w:tab w:val="left" w:pos="720"/>
        </w:tabs>
        <w:ind w:left="720" w:hanging="720"/>
        <w:rPr>
          <w:rFonts w:ascii="Arial" w:hAnsi="Arial" w:cs="Arial"/>
          <w:szCs w:val="24"/>
        </w:rPr>
      </w:pPr>
    </w:p>
    <w:p w:rsidRPr="00837FCD" w:rsidR="00D463E0" w:rsidP="0004104E" w:rsidRDefault="0004104E" w14:paraId="415F118B" w14:textId="77777777">
      <w:pPr>
        <w:tabs>
          <w:tab w:val="left" w:pos="720"/>
        </w:tabs>
        <w:ind w:left="720" w:hanging="720"/>
        <w:rPr>
          <w:rFonts w:ascii="Arial" w:hAnsi="Arial" w:cs="Arial"/>
          <w:szCs w:val="24"/>
        </w:rPr>
      </w:pPr>
      <w:r w:rsidRPr="00837FCD">
        <w:rPr>
          <w:rFonts w:ascii="Arial" w:hAnsi="Arial" w:cs="Arial"/>
          <w:szCs w:val="24"/>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837FCD">
        <w:rPr>
          <w:rFonts w:ascii="Arial" w:hAnsi="Arial" w:cs="Arial"/>
          <w:szCs w:val="24"/>
        </w:rPr>
        <w:t>as long as</w:t>
      </w:r>
      <w:proofErr w:type="gramEnd"/>
      <w:r w:rsidRPr="00837FC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837FCD" w:rsidR="00D463E0" w:rsidSect="00DE72E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EE0EAC" w14:textId="77777777" w:rsidR="00BE18D1" w:rsidRDefault="00BE18D1" w:rsidP="009E3D48">
      <w:r>
        <w:separator/>
      </w:r>
    </w:p>
  </w:endnote>
  <w:endnote w:type="continuationSeparator" w:id="0">
    <w:p w14:paraId="01904F46" w14:textId="77777777" w:rsidR="00BE18D1" w:rsidRDefault="00BE18D1"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6700687"/>
      <w:docPartObj>
        <w:docPartGallery w:val="Page Numbers (Bottom of Page)"/>
        <w:docPartUnique/>
      </w:docPartObj>
    </w:sdtPr>
    <w:sdtEndPr>
      <w:rPr>
        <w:noProof/>
      </w:rPr>
    </w:sdtEndPr>
    <w:sdtContent>
      <w:p w14:paraId="39190B5D" w14:textId="77777777" w:rsidR="001B5BD6" w:rsidRDefault="001B5BD6">
        <w:pPr>
          <w:pStyle w:val="Footer"/>
          <w:jc w:val="right"/>
        </w:pPr>
        <w:r>
          <w:fldChar w:fldCharType="begin"/>
        </w:r>
        <w:r>
          <w:instrText xml:space="preserve"> PAGE   \* MERGEFORMAT </w:instrText>
        </w:r>
        <w:r>
          <w:fldChar w:fldCharType="separate"/>
        </w:r>
        <w:r w:rsidR="00700CA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350ECB" w14:textId="77777777" w:rsidR="00BE18D1" w:rsidRDefault="00BE18D1" w:rsidP="009E3D48">
      <w:r>
        <w:separator/>
      </w:r>
    </w:p>
  </w:footnote>
  <w:footnote w:type="continuationSeparator" w:id="0">
    <w:p w14:paraId="4A7BCB21" w14:textId="77777777" w:rsidR="00BE18D1" w:rsidRDefault="00BE18D1"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4104E"/>
    <w:rsid w:val="000513D6"/>
    <w:rsid w:val="000720DB"/>
    <w:rsid w:val="0007317C"/>
    <w:rsid w:val="000D26FB"/>
    <w:rsid w:val="0012304F"/>
    <w:rsid w:val="0012312C"/>
    <w:rsid w:val="001616BC"/>
    <w:rsid w:val="00163E8B"/>
    <w:rsid w:val="00183523"/>
    <w:rsid w:val="00190335"/>
    <w:rsid w:val="0019453D"/>
    <w:rsid w:val="00197CEF"/>
    <w:rsid w:val="001B5BD6"/>
    <w:rsid w:val="001D050E"/>
    <w:rsid w:val="001D1550"/>
    <w:rsid w:val="00235AD5"/>
    <w:rsid w:val="002456AB"/>
    <w:rsid w:val="002736EC"/>
    <w:rsid w:val="00277A26"/>
    <w:rsid w:val="002911BE"/>
    <w:rsid w:val="002A463C"/>
    <w:rsid w:val="002C7C4B"/>
    <w:rsid w:val="00313D91"/>
    <w:rsid w:val="00377A8D"/>
    <w:rsid w:val="003965E9"/>
    <w:rsid w:val="00453441"/>
    <w:rsid w:val="004606C9"/>
    <w:rsid w:val="0047046A"/>
    <w:rsid w:val="00470696"/>
    <w:rsid w:val="00570FBB"/>
    <w:rsid w:val="005B257C"/>
    <w:rsid w:val="005B773F"/>
    <w:rsid w:val="005D3158"/>
    <w:rsid w:val="005E6135"/>
    <w:rsid w:val="006007BC"/>
    <w:rsid w:val="006031DF"/>
    <w:rsid w:val="006306A1"/>
    <w:rsid w:val="00637C90"/>
    <w:rsid w:val="00651FD9"/>
    <w:rsid w:val="006546DD"/>
    <w:rsid w:val="00680CCE"/>
    <w:rsid w:val="006B08BA"/>
    <w:rsid w:val="00700CA4"/>
    <w:rsid w:val="00732204"/>
    <w:rsid w:val="00736DBB"/>
    <w:rsid w:val="00770EAA"/>
    <w:rsid w:val="007C611A"/>
    <w:rsid w:val="007C7FDD"/>
    <w:rsid w:val="00801000"/>
    <w:rsid w:val="00837FCD"/>
    <w:rsid w:val="00847C6C"/>
    <w:rsid w:val="008F35C9"/>
    <w:rsid w:val="009302A1"/>
    <w:rsid w:val="00946CFC"/>
    <w:rsid w:val="00964FD7"/>
    <w:rsid w:val="00996DDD"/>
    <w:rsid w:val="009A735C"/>
    <w:rsid w:val="009E3D48"/>
    <w:rsid w:val="00A24315"/>
    <w:rsid w:val="00A35947"/>
    <w:rsid w:val="00A648C2"/>
    <w:rsid w:val="00AA034F"/>
    <w:rsid w:val="00B041DE"/>
    <w:rsid w:val="00B248B3"/>
    <w:rsid w:val="00B860C5"/>
    <w:rsid w:val="00BD1F42"/>
    <w:rsid w:val="00BE18D1"/>
    <w:rsid w:val="00C14F69"/>
    <w:rsid w:val="00CB358B"/>
    <w:rsid w:val="00CF61FE"/>
    <w:rsid w:val="00D01E6A"/>
    <w:rsid w:val="00D463E0"/>
    <w:rsid w:val="00D47DDC"/>
    <w:rsid w:val="00D91961"/>
    <w:rsid w:val="00DB3926"/>
    <w:rsid w:val="00DC1585"/>
    <w:rsid w:val="00DE72E6"/>
    <w:rsid w:val="00DF6A65"/>
    <w:rsid w:val="00E20185"/>
    <w:rsid w:val="00E378C3"/>
    <w:rsid w:val="00E729D0"/>
    <w:rsid w:val="00EB0140"/>
    <w:rsid w:val="00EB5D43"/>
    <w:rsid w:val="00EB6683"/>
    <w:rsid w:val="00ED3A16"/>
    <w:rsid w:val="00F011BC"/>
    <w:rsid w:val="00F02F40"/>
    <w:rsid w:val="00F82330"/>
    <w:rsid w:val="00F87A66"/>
    <w:rsid w:val="00F972DB"/>
    <w:rsid w:val="00FA68C5"/>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7884"/>
  <w15:docId w15:val="{112ED48B-57E7-4008-9AAC-CEC097BC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styleId="UnresolvedMention">
    <w:name w:val="Unresolved Mention"/>
    <w:basedOn w:val="DefaultParagraphFont"/>
    <w:uiPriority w:val="99"/>
    <w:semiHidden/>
    <w:unhideWhenUsed/>
    <w:rsid w:val="007C7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2.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D48A0D-DCA0-4937-889D-A9CF6F2AAA25}">
  <ds:schemaRefs>
    <ds:schemaRef ds:uri="http://schemas.openxmlformats.org/officeDocument/2006/bibliography"/>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Adams Paul D</cp:lastModifiedBy>
  <cp:revision>2</cp:revision>
  <dcterms:created xsi:type="dcterms:W3CDTF">2021-11-27T22:51:00Z</dcterms:created>
  <dcterms:modified xsi:type="dcterms:W3CDTF">2021-11-27T22:51:00Z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