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212"/>
        <w:gridCol w:w="5182"/>
        <w:gridCol w:w="2396"/>
      </w:tblGrid>
      <w:tr w:rsidRPr="00B94B97" w:rsidR="0025366D" w:rsidTr="00620414" w14:paraId="122BB713" w14:textId="77777777">
        <w:tc>
          <w:tcPr>
            <w:tcW w:w="3258" w:type="dxa"/>
          </w:tcPr>
          <w:p w:rsidRPr="00846B84" w:rsidR="0025366D" w:rsidP="00620414" w:rsidRDefault="0025366D" w14:paraId="0AA40C52" w14:textId="77777777">
            <w:pPr>
              <w:spacing w:before="120"/>
              <w:rPr>
                <w:rFonts w:ascii="Arial" w:hAnsi="Arial" w:cs="Arial"/>
              </w:rPr>
            </w:pPr>
            <w:bookmarkStart w:name="_GoBack" w:id="0"/>
            <w:bookmarkEnd w:id="0"/>
            <w:r w:rsidRPr="00846B84">
              <w:rPr>
                <w:rFonts w:ascii="Arial" w:hAnsi="Arial" w:cs="Arial"/>
              </w:rPr>
              <w:t xml:space="preserve">U.S. DEPARTMENT OF </w:t>
            </w:r>
          </w:p>
          <w:p w:rsidRPr="00846B84" w:rsidR="0025366D" w:rsidP="00620414" w:rsidRDefault="0025366D" w14:paraId="527967A6" w14:textId="77777777">
            <w:pPr>
              <w:spacing w:before="120"/>
              <w:rPr>
                <w:rFonts w:ascii="Arial" w:hAnsi="Arial" w:cs="Arial"/>
              </w:rPr>
            </w:pPr>
            <w:r w:rsidRPr="00846B84">
              <w:rPr>
                <w:rFonts w:ascii="Arial" w:hAnsi="Arial" w:cs="Arial"/>
              </w:rPr>
              <w:t>HOMELAND SECURITY</w:t>
            </w:r>
          </w:p>
          <w:p w:rsidRPr="00B94B97" w:rsidR="0025366D" w:rsidP="00620414" w:rsidRDefault="0025366D" w14:paraId="168A3E8C" w14:textId="77777777">
            <w:pPr>
              <w:spacing w:before="120"/>
              <w:rPr>
                <w:rFonts w:ascii="Arial" w:hAnsi="Arial" w:cs="Arial"/>
                <w:sz w:val="26"/>
                <w:szCs w:val="26"/>
              </w:rPr>
            </w:pPr>
            <w:r w:rsidRPr="00846B84">
              <w:rPr>
                <w:rFonts w:ascii="Arial" w:hAnsi="Arial" w:cs="Arial"/>
              </w:rPr>
              <w:t>U.S. COAST GUARD</w:t>
            </w:r>
          </w:p>
        </w:tc>
        <w:tc>
          <w:tcPr>
            <w:tcW w:w="5310" w:type="dxa"/>
          </w:tcPr>
          <w:p w:rsidRPr="00FA412B" w:rsidR="00281492" w:rsidP="00C67398" w:rsidRDefault="00E76BD6" w14:paraId="508E4245" w14:textId="77777777">
            <w:pPr>
              <w:spacing w:before="120"/>
              <w:jc w:val="center"/>
              <w:rPr>
                <w:rFonts w:ascii="Arial" w:hAnsi="Arial" w:cs="Arial"/>
              </w:rPr>
            </w:pPr>
            <w:r w:rsidRPr="00E76BD6">
              <w:rPr>
                <w:rFonts w:ascii="Arial" w:hAnsi="Arial" w:cs="Arial"/>
              </w:rPr>
              <w:t xml:space="preserve">Outer Continental Shelf Activities – </w:t>
            </w:r>
            <w:r>
              <w:rPr>
                <w:rFonts w:ascii="Arial" w:hAnsi="Arial" w:cs="Arial"/>
              </w:rPr>
              <w:br/>
            </w:r>
            <w:r w:rsidRPr="00E76BD6">
              <w:rPr>
                <w:rFonts w:ascii="Arial" w:hAnsi="Arial" w:cs="Arial"/>
              </w:rPr>
              <w:t>Title 33 CFR Subchapter N</w:t>
            </w:r>
          </w:p>
        </w:tc>
        <w:tc>
          <w:tcPr>
            <w:tcW w:w="2430" w:type="dxa"/>
          </w:tcPr>
          <w:p w:rsidR="0025366D" w:rsidP="00620414" w:rsidRDefault="0025366D" w14:paraId="7C9140DB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OMB No. 1625-</w:t>
            </w:r>
            <w:r w:rsidR="00C04594">
              <w:rPr>
                <w:rFonts w:ascii="Arial" w:hAnsi="Arial" w:cs="Arial"/>
              </w:rPr>
              <w:t>0</w:t>
            </w:r>
            <w:r w:rsidR="00FA412B">
              <w:rPr>
                <w:rFonts w:ascii="Arial" w:hAnsi="Arial" w:cs="Arial"/>
              </w:rPr>
              <w:t>0</w:t>
            </w:r>
            <w:r w:rsidR="00E76BD6">
              <w:rPr>
                <w:rFonts w:ascii="Arial" w:hAnsi="Arial" w:cs="Arial"/>
              </w:rPr>
              <w:t>44</w:t>
            </w:r>
          </w:p>
          <w:p w:rsidRPr="0025366D" w:rsidR="0025366D" w:rsidRDefault="0025366D" w14:paraId="6B72120F" w14:textId="77777777">
            <w:pPr>
              <w:spacing w:before="120"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Exp: </w:t>
            </w:r>
            <w:r w:rsidR="00B02B86">
              <w:rPr>
                <w:rFonts w:ascii="Arial" w:hAnsi="Arial" w:cs="Arial"/>
              </w:rPr>
              <w:t>0</w:t>
            </w:r>
            <w:r w:rsidR="00EC2462">
              <w:rPr>
                <w:rFonts w:ascii="Arial" w:hAnsi="Arial" w:cs="Arial"/>
              </w:rPr>
              <w:t>9</w:t>
            </w:r>
            <w:r w:rsidR="00540E66">
              <w:rPr>
                <w:rFonts w:ascii="Arial" w:hAnsi="Arial" w:cs="Arial"/>
              </w:rPr>
              <w:t>/3</w:t>
            </w:r>
            <w:r w:rsidR="00EC2462">
              <w:rPr>
                <w:rFonts w:ascii="Arial" w:hAnsi="Arial" w:cs="Arial"/>
              </w:rPr>
              <w:t>0</w:t>
            </w:r>
            <w:r w:rsidR="00540E66">
              <w:rPr>
                <w:rFonts w:ascii="Arial" w:hAnsi="Arial" w:cs="Arial"/>
              </w:rPr>
              <w:t>/</w:t>
            </w:r>
            <w:r w:rsidR="00B02B86">
              <w:rPr>
                <w:rFonts w:ascii="Arial" w:hAnsi="Arial" w:cs="Arial"/>
              </w:rPr>
              <w:t>20</w:t>
            </w:r>
            <w:r w:rsidR="00EC2462">
              <w:rPr>
                <w:rFonts w:ascii="Arial" w:hAnsi="Arial" w:cs="Arial"/>
              </w:rPr>
              <w:t>2</w:t>
            </w:r>
            <w:r w:rsidR="00B02B86">
              <w:rPr>
                <w:rFonts w:ascii="Arial" w:hAnsi="Arial" w:cs="Arial"/>
              </w:rPr>
              <w:t>1</w:t>
            </w:r>
          </w:p>
        </w:tc>
      </w:tr>
    </w:tbl>
    <w:p w:rsidRPr="00B94B97" w:rsidR="00FE4C8A" w:rsidP="007A543D" w:rsidRDefault="00FE4C8A" w14:paraId="321AFD7D" w14:textId="77777777">
      <w:pPr>
        <w:rPr>
          <w:rFonts w:ascii="Arial" w:hAnsi="Arial" w:cs="Arial"/>
        </w:rPr>
      </w:pP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3258"/>
        <w:gridCol w:w="7758"/>
      </w:tblGrid>
      <w:tr w:rsidRPr="00927CE3" w:rsidR="00CA2732" w:rsidTr="00007FCB" w14:paraId="5C11CDBA" w14:textId="77777777">
        <w:tc>
          <w:tcPr>
            <w:tcW w:w="3258" w:type="dxa"/>
          </w:tcPr>
          <w:p w:rsidRPr="009A06C7" w:rsidR="00043525" w:rsidP="00927CE3" w:rsidRDefault="00043525" w14:paraId="507B76FB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Who must comply?</w:t>
            </w:r>
          </w:p>
        </w:tc>
        <w:tc>
          <w:tcPr>
            <w:tcW w:w="7758" w:type="dxa"/>
          </w:tcPr>
          <w:p w:rsidRPr="00F27C53" w:rsidR="00043525" w:rsidP="00FA412B" w:rsidRDefault="00E76BD6" w14:paraId="2B905B7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6BD6">
              <w:rPr>
                <w:rFonts w:ascii="Arial" w:hAnsi="Arial" w:cs="Arial"/>
                <w:sz w:val="22"/>
                <w:szCs w:val="22"/>
              </w:rPr>
              <w:t xml:space="preserve">Operators of facilities and vessels engaged in activities on the </w:t>
            </w:r>
            <w:r w:rsidRPr="00E76BD6">
              <w:rPr>
                <w:rFonts w:ascii="Arial" w:hAnsi="Arial" w:cs="Arial"/>
              </w:rPr>
              <w:t xml:space="preserve">Outer Continental Shelf </w:t>
            </w:r>
            <w:r>
              <w:rPr>
                <w:rFonts w:ascii="Arial" w:hAnsi="Arial" w:cs="Arial"/>
              </w:rPr>
              <w:t>(</w:t>
            </w:r>
            <w:r w:rsidRPr="00E76BD6">
              <w:rPr>
                <w:rFonts w:ascii="Arial" w:hAnsi="Arial" w:cs="Arial"/>
                <w:sz w:val="22"/>
                <w:szCs w:val="22"/>
              </w:rPr>
              <w:t>OCS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31277C55" w14:textId="77777777">
        <w:tc>
          <w:tcPr>
            <w:tcW w:w="3258" w:type="dxa"/>
          </w:tcPr>
          <w:p w:rsidRPr="009A06C7" w:rsidR="00043525" w:rsidP="00927CE3" w:rsidRDefault="00043525" w14:paraId="320E4F2F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is this collection about?</w:t>
            </w:r>
          </w:p>
        </w:tc>
        <w:tc>
          <w:tcPr>
            <w:tcW w:w="7758" w:type="dxa"/>
          </w:tcPr>
          <w:p w:rsidRPr="00F27C53" w:rsidR="00043525" w:rsidP="00C80A49" w:rsidRDefault="00E76BD6" w14:paraId="6A008627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 operator must provide the Coast Guard (CG) 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a comprehensive site-specific contingency plan for the evacuation of all personnel from manned fixed facilities and </w:t>
            </w:r>
            <w:r>
              <w:rPr>
                <w:rFonts w:ascii="Arial" w:hAnsi="Arial" w:cs="Arial"/>
                <w:sz w:val="22"/>
                <w:szCs w:val="22"/>
              </w:rPr>
              <w:t>mobile offshore drilling units (</w:t>
            </w:r>
            <w:r w:rsidRPr="00E76BD6">
              <w:rPr>
                <w:rFonts w:ascii="Arial" w:hAnsi="Arial" w:cs="Arial"/>
                <w:sz w:val="22"/>
                <w:szCs w:val="22"/>
              </w:rPr>
              <w:t>MODUs</w:t>
            </w:r>
            <w:r>
              <w:rPr>
                <w:rFonts w:ascii="Arial" w:hAnsi="Arial" w:cs="Arial"/>
                <w:sz w:val="22"/>
                <w:szCs w:val="22"/>
              </w:rPr>
              <w:t>)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 operating on the OCS.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 xml:space="preserve">Additionally, there are </w:t>
            </w:r>
            <w:r w:rsidRPr="00E76BD6">
              <w:rPr>
                <w:rFonts w:ascii="Arial" w:hAnsi="Arial" w:cs="Arial"/>
                <w:sz w:val="22"/>
                <w:szCs w:val="22"/>
              </w:rPr>
              <w:t>recordkeeping requirements for annual inspections of fixed OCS facilities, employee records</w:t>
            </w:r>
            <w:r>
              <w:rPr>
                <w:rFonts w:ascii="Arial" w:hAnsi="Arial" w:cs="Arial"/>
                <w:sz w:val="22"/>
                <w:szCs w:val="22"/>
              </w:rPr>
              <w:t xml:space="preserve"> and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 station bills</w:t>
            </w:r>
            <w:r w:rsidR="009D7A7C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27481849" w14:textId="77777777">
        <w:tc>
          <w:tcPr>
            <w:tcW w:w="3258" w:type="dxa"/>
          </w:tcPr>
          <w:p w:rsidRPr="009A06C7" w:rsidR="00043525" w:rsidP="00927CE3" w:rsidRDefault="00043525" w14:paraId="52D98D83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Where do I find the requirements</w:t>
            </w:r>
            <w:r w:rsidRPr="009A06C7" w:rsidR="00232252">
              <w:rPr>
                <w:rFonts w:ascii="Arial" w:hAnsi="Arial" w:cs="Arial"/>
                <w:b/>
              </w:rPr>
              <w:t xml:space="preserve"> for this information</w:t>
            </w:r>
            <w:r w:rsidRPr="009A06C7">
              <w:rPr>
                <w:rFonts w:ascii="Arial" w:hAnsi="Arial" w:cs="Arial"/>
                <w:b/>
              </w:rPr>
              <w:t>?</w:t>
            </w:r>
          </w:p>
        </w:tc>
        <w:tc>
          <w:tcPr>
            <w:tcW w:w="7758" w:type="dxa"/>
          </w:tcPr>
          <w:p w:rsidRPr="00F27C53" w:rsidR="00B94B97" w:rsidP="00B02B86" w:rsidRDefault="00E76BD6" w14:paraId="7F16C31C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E76BD6">
              <w:rPr>
                <w:rFonts w:ascii="Arial" w:hAnsi="Arial" w:cs="Arial"/>
                <w:sz w:val="22"/>
                <w:szCs w:val="22"/>
              </w:rPr>
              <w:t xml:space="preserve">Title 33 CFR </w:t>
            </w:r>
            <w:r>
              <w:rPr>
                <w:rFonts w:ascii="Arial" w:hAnsi="Arial" w:cs="Arial"/>
                <w:sz w:val="22"/>
                <w:szCs w:val="22"/>
              </w:rPr>
              <w:t>Subchapter N</w:t>
            </w:r>
            <w:r w:rsidRPr="00E76BD6">
              <w:rPr>
                <w:rFonts w:ascii="Arial" w:hAnsi="Arial" w:cs="Arial"/>
                <w:sz w:val="22"/>
                <w:szCs w:val="22"/>
              </w:rPr>
              <w:t xml:space="preserve"> is available at— </w:t>
            </w:r>
            <w:hyperlink w:history="1" r:id="rId11">
              <w:r w:rsidRPr="00B02B86" w:rsidR="00B02B8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https://www.eCFR.gov</w:t>
              </w:r>
            </w:hyperlink>
            <w:r w:rsidRPr="00E76BD6">
              <w:rPr>
                <w:rFonts w:ascii="Arial" w:hAnsi="Arial" w:cs="Arial"/>
                <w:sz w:val="22"/>
                <w:szCs w:val="22"/>
              </w:rPr>
              <w:t xml:space="preserve">, select TITLE 33 – NAVIGATION AND NAVIGABLE WATERS, and follow to </w:t>
            </w:r>
            <w:r w:rsidRPr="00F27C53" w:rsidR="00FA412B">
              <w:rPr>
                <w:rFonts w:ascii="Arial" w:hAnsi="Arial" w:cs="Arial"/>
                <w:sz w:val="22"/>
                <w:szCs w:val="22"/>
              </w:rPr>
              <w:t xml:space="preserve">Subchapter </w:t>
            </w:r>
            <w:r>
              <w:rPr>
                <w:rFonts w:ascii="Arial" w:hAnsi="Arial" w:cs="Arial"/>
                <w:sz w:val="22"/>
                <w:szCs w:val="22"/>
              </w:rPr>
              <w:t>N</w:t>
            </w:r>
            <w:r w:rsidRPr="00F27C53" w:rsidR="00C04594">
              <w:rPr>
                <w:rFonts w:ascii="Arial" w:hAnsi="Arial" w:cs="Arial"/>
                <w:sz w:val="22"/>
                <w:szCs w:val="22"/>
              </w:rPr>
              <w:t>.</w:t>
            </w:r>
          </w:p>
        </w:tc>
      </w:tr>
      <w:tr w:rsidRPr="00927CE3" w:rsidR="00CA2732" w:rsidTr="00007FCB" w14:paraId="08E7969C" w14:textId="77777777">
        <w:tc>
          <w:tcPr>
            <w:tcW w:w="3258" w:type="dxa"/>
          </w:tcPr>
          <w:p w:rsidRPr="009A06C7" w:rsidR="00043525" w:rsidP="00927CE3" w:rsidRDefault="00043525" w14:paraId="13D87FF7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When must information be submitted to the Coast Guard?</w:t>
            </w:r>
          </w:p>
        </w:tc>
        <w:tc>
          <w:tcPr>
            <w:tcW w:w="7758" w:type="dxa"/>
          </w:tcPr>
          <w:p w:rsidRPr="00F27C53" w:rsidR="00043525" w:rsidP="009D7A7C" w:rsidRDefault="00E76BD6" w14:paraId="73B1D93B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For </w:t>
            </w:r>
            <w:r w:rsidRPr="00F27C53" w:rsidR="00111BC0">
              <w:rPr>
                <w:rFonts w:ascii="Arial" w:hAnsi="Arial" w:cs="Arial"/>
                <w:sz w:val="22"/>
                <w:szCs w:val="22"/>
              </w:rPr>
              <w:t>a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 xml:space="preserve">manned fixed facility or MODU seeking to operate on the OCS, 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="009D7A7C">
              <w:rPr>
                <w:rFonts w:ascii="Arial" w:hAnsi="Arial" w:cs="Arial"/>
                <w:sz w:val="22"/>
                <w:szCs w:val="22"/>
              </w:rPr>
              <w:t>contingency (i.e., emergency evacuation) plan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 must be submitted to the CG </w:t>
            </w:r>
            <w:r w:rsidRPr="00F27C53" w:rsidR="00875A73">
              <w:rPr>
                <w:rFonts w:ascii="Arial" w:hAnsi="Arial" w:cs="Arial"/>
                <w:sz w:val="22"/>
                <w:szCs w:val="22"/>
              </w:rPr>
              <w:t xml:space="preserve">Officer in Charge, Marine Inspection (OCMI) 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before </w:t>
            </w:r>
            <w:r w:rsidR="009D7A7C">
              <w:rPr>
                <w:rFonts w:ascii="Arial" w:hAnsi="Arial" w:cs="Arial"/>
                <w:sz w:val="22"/>
                <w:szCs w:val="22"/>
              </w:rPr>
              <w:t>operation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.  For 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the recordkeeping requirements, 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>the information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 is</w:t>
            </w:r>
            <w:r w:rsidRPr="00F27C53" w:rsidR="001F50A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not submitted to the CG but rather recorded and maintained on the facility or MODU.  The records must be made available to the CG upon request.  </w:t>
            </w:r>
          </w:p>
        </w:tc>
      </w:tr>
      <w:tr w:rsidRPr="00927CE3" w:rsidR="00CA2732" w:rsidTr="00007FCB" w14:paraId="148E4110" w14:textId="77777777">
        <w:tc>
          <w:tcPr>
            <w:tcW w:w="3258" w:type="dxa"/>
          </w:tcPr>
          <w:p w:rsidRPr="009A06C7" w:rsidR="00043525" w:rsidP="00927CE3" w:rsidRDefault="00043525" w14:paraId="3789A0FC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How is the information submitted?</w:t>
            </w:r>
          </w:p>
        </w:tc>
        <w:tc>
          <w:tcPr>
            <w:tcW w:w="7758" w:type="dxa"/>
          </w:tcPr>
          <w:p w:rsidRPr="00F27C53" w:rsidR="00CA2732" w:rsidP="009D7A7C" w:rsidRDefault="00F27C53" w14:paraId="35F1B3DF" w14:textId="77777777">
            <w:pPr>
              <w:pStyle w:val="BodyText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In writing or electronically via e-mail.  Information may be submitted to the CG Officer in Charge, Marine Inspection (OCMI) at the local Sector Office.  </w:t>
            </w:r>
            <w:r w:rsidRPr="00B02B86">
              <w:rPr>
                <w:rFonts w:ascii="Arial" w:hAnsi="Arial" w:cs="Arial"/>
                <w:sz w:val="22"/>
                <w:szCs w:val="22"/>
              </w:rPr>
              <w:t>Contact info for CG OCMIs can be found at—</w:t>
            </w:r>
            <w:hyperlink w:history="1" r:id="rId12">
              <w:r w:rsidRPr="006D69FB" w:rsidR="00B02B8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F27C53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  <w:tr w:rsidRPr="00927CE3" w:rsidR="006821C9" w:rsidTr="00007FCB" w14:paraId="49F7E9A9" w14:textId="77777777">
        <w:tc>
          <w:tcPr>
            <w:tcW w:w="3258" w:type="dxa"/>
          </w:tcPr>
          <w:p w:rsidRPr="009A06C7" w:rsidR="006821C9" w:rsidP="00927CE3" w:rsidRDefault="009A06C7" w14:paraId="3062CE7E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>What happens when complete information is received?</w:t>
            </w:r>
          </w:p>
        </w:tc>
        <w:tc>
          <w:tcPr>
            <w:tcW w:w="7758" w:type="dxa"/>
          </w:tcPr>
          <w:p w:rsidRPr="00F27C53" w:rsidR="006821C9" w:rsidP="009D7A7C" w:rsidRDefault="00627814" w14:paraId="59987CC8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The CG will review the information and determine if </w:t>
            </w:r>
            <w:r w:rsidR="009D7A7C">
              <w:rPr>
                <w:rFonts w:ascii="Arial" w:hAnsi="Arial" w:cs="Arial"/>
                <w:sz w:val="22"/>
                <w:szCs w:val="22"/>
              </w:rPr>
              <w:t xml:space="preserve">emergency evacuation plan meets the requirements.  The CG will advise the operator in writing if the plan is approved, or why it is returned for revision.  </w:t>
            </w:r>
          </w:p>
        </w:tc>
      </w:tr>
      <w:tr w:rsidRPr="00927CE3" w:rsidR="00CA2732" w:rsidTr="00007FCB" w14:paraId="1133675D" w14:textId="77777777">
        <w:tc>
          <w:tcPr>
            <w:tcW w:w="3258" w:type="dxa"/>
          </w:tcPr>
          <w:p w:rsidRPr="009A06C7" w:rsidR="00043525" w:rsidP="00927CE3" w:rsidRDefault="00043525" w14:paraId="46CBCC8A" w14:textId="77777777">
            <w:pPr>
              <w:spacing w:before="120" w:after="120"/>
              <w:rPr>
                <w:rFonts w:ascii="Arial" w:hAnsi="Arial" w:cs="Arial"/>
                <w:b/>
              </w:rPr>
            </w:pPr>
            <w:r w:rsidRPr="009A06C7">
              <w:rPr>
                <w:rFonts w:ascii="Arial" w:hAnsi="Arial" w:cs="Arial"/>
                <w:b/>
              </w:rPr>
              <w:t xml:space="preserve">For </w:t>
            </w:r>
            <w:r w:rsidRPr="009A06C7" w:rsidR="006473A2">
              <w:rPr>
                <w:rFonts w:ascii="Arial" w:hAnsi="Arial" w:cs="Arial"/>
                <w:b/>
              </w:rPr>
              <w:t>additional information</w:t>
            </w:r>
            <w:r w:rsidRPr="009A06C7" w:rsidR="00232252">
              <w:rPr>
                <w:rFonts w:ascii="Arial" w:hAnsi="Arial" w:cs="Arial"/>
                <w:b/>
              </w:rPr>
              <w:t xml:space="preserve">, </w:t>
            </w:r>
            <w:r w:rsidRPr="009A06C7" w:rsidR="006473A2">
              <w:rPr>
                <w:rFonts w:ascii="Arial" w:hAnsi="Arial" w:cs="Arial"/>
                <w:b/>
              </w:rPr>
              <w:t>contact--</w:t>
            </w:r>
          </w:p>
        </w:tc>
        <w:tc>
          <w:tcPr>
            <w:tcW w:w="7758" w:type="dxa"/>
          </w:tcPr>
          <w:p w:rsidRPr="00F27C53" w:rsidR="00F27C53" w:rsidP="00F27C53" w:rsidRDefault="00F27C53" w14:paraId="1372A34D" w14:textId="7777777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F27C53">
              <w:rPr>
                <w:rFonts w:ascii="Arial" w:hAnsi="Arial" w:cs="Arial"/>
                <w:sz w:val="22"/>
                <w:szCs w:val="22"/>
              </w:rPr>
              <w:t xml:space="preserve">Your local CG Sector Office.  </w:t>
            </w:r>
          </w:p>
          <w:p w:rsidRPr="00B02B86" w:rsidR="00232252" w:rsidP="009D7A7C" w:rsidRDefault="00F27C53" w14:paraId="2FEF7A4B" w14:textId="77777777">
            <w:pPr>
              <w:numPr>
                <w:ilvl w:val="0"/>
                <w:numId w:val="1"/>
              </w:num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2B86">
              <w:rPr>
                <w:rFonts w:ascii="Arial" w:hAnsi="Arial" w:cs="Arial"/>
                <w:color w:val="000000"/>
                <w:sz w:val="22"/>
                <w:szCs w:val="22"/>
              </w:rPr>
              <w:t>A list of Coast Guard sectors, as part of a comprehensive list of Coast Guard units, can be found at</w:t>
            </w:r>
            <w:r w:rsidRPr="00B02B86">
              <w:rPr>
                <w:rFonts w:ascii="Arial" w:hAnsi="Arial" w:cs="Arial"/>
                <w:color w:val="000000"/>
                <w:sz w:val="22"/>
                <w:szCs w:val="22"/>
                <w:u w:val="single"/>
              </w:rPr>
              <w:t xml:space="preserve"> </w:t>
            </w:r>
            <w:hyperlink w:history="1" r:id="rId13">
              <w:r w:rsidRPr="006D69FB" w:rsidR="00B02B86">
                <w:rPr>
                  <w:rStyle w:val="Hyperlink"/>
                  <w:rFonts w:ascii="Arial" w:hAnsi="Arial" w:cs="Arial"/>
                  <w:sz w:val="22"/>
                  <w:szCs w:val="22"/>
                </w:rPr>
                <w:t>https://www.uscg.mil/Units/Organization/</w:t>
              </w:r>
            </w:hyperlink>
            <w:r w:rsidRPr="00B02B86">
              <w:rPr>
                <w:rFonts w:ascii="Arial" w:hAnsi="Arial" w:cs="Arial"/>
                <w:color w:val="000000"/>
                <w:sz w:val="22"/>
                <w:szCs w:val="22"/>
              </w:rPr>
              <w:t xml:space="preserve">.  </w:t>
            </w:r>
          </w:p>
        </w:tc>
      </w:tr>
    </w:tbl>
    <w:p w:rsidR="00043525" w:rsidP="007A543D" w:rsidRDefault="00043525" w14:paraId="7C1125A3" w14:textId="77777777"/>
    <w:sectPr w:rsidR="00043525" w:rsidSect="00822567">
      <w:footerReference w:type="defaul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719B98" w14:textId="77777777" w:rsidR="00530D6C" w:rsidRDefault="00530D6C" w:rsidP="00E224F3">
      <w:r>
        <w:separator/>
      </w:r>
    </w:p>
  </w:endnote>
  <w:endnote w:type="continuationSeparator" w:id="0">
    <w:p w14:paraId="15C62600" w14:textId="77777777" w:rsidR="00530D6C" w:rsidRDefault="00530D6C" w:rsidP="00E22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6181E3" w14:textId="77777777" w:rsidR="00F7599A" w:rsidRDefault="00F7599A" w:rsidP="00620414">
    <w:pPr>
      <w:ind w:right="360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An agency may not conduct or sponsor, and a person is not required to respond to a collection of information unless it displays a valid OMB control number.</w:t>
    </w:r>
  </w:p>
  <w:p w14:paraId="4DC09E62" w14:textId="77777777" w:rsidR="00F7599A" w:rsidRDefault="00F7599A" w:rsidP="00620414">
    <w:pPr>
      <w:pStyle w:val="Footer"/>
    </w:pPr>
    <w:r w:rsidRPr="00692383">
      <w:rPr>
        <w:rFonts w:ascii="Arial" w:hAnsi="Arial" w:cs="Arial"/>
        <w:sz w:val="20"/>
        <w:szCs w:val="16"/>
      </w:rPr>
      <w:t xml:space="preserve">The Coast Guard estimates that the average burden per response for this report varies per information collection—about </w:t>
    </w:r>
    <w:r>
      <w:rPr>
        <w:rFonts w:ascii="Arial" w:hAnsi="Arial" w:cs="Arial"/>
        <w:sz w:val="20"/>
        <w:szCs w:val="16"/>
      </w:rPr>
      <w:t>3</w:t>
    </w:r>
    <w:r w:rsidRPr="00692383">
      <w:rPr>
        <w:rFonts w:ascii="Arial" w:hAnsi="Arial" w:cs="Arial"/>
        <w:sz w:val="20"/>
        <w:szCs w:val="16"/>
      </w:rPr>
      <w:t xml:space="preserve"> minutes for a</w:t>
    </w:r>
    <w:r>
      <w:rPr>
        <w:rFonts w:ascii="Arial" w:hAnsi="Arial" w:cs="Arial"/>
        <w:sz w:val="20"/>
        <w:szCs w:val="16"/>
      </w:rPr>
      <w:t>n</w:t>
    </w:r>
    <w:r w:rsidRPr="00692383">
      <w:rPr>
        <w:rFonts w:ascii="Arial" w:hAnsi="Arial" w:cs="Arial"/>
        <w:sz w:val="20"/>
        <w:szCs w:val="16"/>
      </w:rPr>
      <w:t xml:space="preserve"> </w:t>
    </w:r>
    <w:r>
      <w:rPr>
        <w:rFonts w:ascii="Arial" w:hAnsi="Arial" w:cs="Arial"/>
        <w:sz w:val="20"/>
        <w:szCs w:val="16"/>
      </w:rPr>
      <w:t>employee record</w:t>
    </w:r>
    <w:r w:rsidRPr="00692383">
      <w:rPr>
        <w:rFonts w:ascii="Arial" w:hAnsi="Arial" w:cs="Arial"/>
        <w:sz w:val="20"/>
        <w:szCs w:val="16"/>
      </w:rPr>
      <w:t xml:space="preserve">; </w:t>
    </w:r>
    <w:r w:rsidR="00EC2462">
      <w:rPr>
        <w:rFonts w:ascii="Arial" w:hAnsi="Arial" w:cs="Arial"/>
        <w:sz w:val="20"/>
        <w:szCs w:val="16"/>
      </w:rPr>
      <w:t>about 6 minutes to po</w:t>
    </w:r>
    <w:r w:rsidR="00C97BEC">
      <w:rPr>
        <w:rFonts w:ascii="Arial" w:hAnsi="Arial" w:cs="Arial"/>
        <w:sz w:val="20"/>
        <w:szCs w:val="16"/>
      </w:rPr>
      <w:t>st a F</w:t>
    </w:r>
    <w:r w:rsidR="00EC2462">
      <w:rPr>
        <w:rFonts w:ascii="Arial" w:hAnsi="Arial" w:cs="Arial"/>
        <w:sz w:val="20"/>
        <w:szCs w:val="16"/>
      </w:rPr>
      <w:t xml:space="preserve">acility </w:t>
    </w:r>
    <w:r w:rsidR="00C97BEC">
      <w:rPr>
        <w:rFonts w:ascii="Arial" w:hAnsi="Arial" w:cs="Arial"/>
        <w:sz w:val="20"/>
        <w:szCs w:val="16"/>
      </w:rPr>
      <w:t>C</w:t>
    </w:r>
    <w:r w:rsidR="00EC2462">
      <w:rPr>
        <w:rFonts w:ascii="Arial" w:hAnsi="Arial" w:cs="Arial"/>
        <w:sz w:val="20"/>
        <w:szCs w:val="16"/>
      </w:rPr>
      <w:t>ertificate (or</w:t>
    </w:r>
    <w:r w:rsidR="00EC2462" w:rsidRPr="00EC2462">
      <w:rPr>
        <w:rFonts w:ascii="Arial" w:hAnsi="Arial" w:cs="Arial"/>
        <w:sz w:val="20"/>
        <w:szCs w:val="16"/>
      </w:rPr>
      <w:t xml:space="preserve"> </w:t>
    </w:r>
    <w:r w:rsidR="00EC2462">
      <w:rPr>
        <w:rFonts w:ascii="Arial" w:hAnsi="Arial" w:cs="Arial"/>
        <w:sz w:val="20"/>
        <w:szCs w:val="16"/>
      </w:rPr>
      <w:t xml:space="preserve">letter); </w:t>
    </w:r>
    <w:r>
      <w:rPr>
        <w:rFonts w:ascii="Arial" w:hAnsi="Arial" w:cs="Arial"/>
        <w:sz w:val="20"/>
        <w:szCs w:val="16"/>
      </w:rPr>
      <w:t>about 1.5 hours for an annual self-inspection</w:t>
    </w:r>
    <w:r w:rsidR="00C80A49">
      <w:rPr>
        <w:rFonts w:ascii="Arial" w:hAnsi="Arial" w:cs="Arial"/>
        <w:sz w:val="20"/>
        <w:szCs w:val="16"/>
      </w:rPr>
      <w:t xml:space="preserve"> using form CG-5432</w:t>
    </w:r>
    <w:r>
      <w:rPr>
        <w:rFonts w:ascii="Arial" w:hAnsi="Arial" w:cs="Arial"/>
        <w:sz w:val="20"/>
        <w:szCs w:val="16"/>
      </w:rPr>
      <w:t xml:space="preserve">; about </w:t>
    </w:r>
    <w:r w:rsidR="00A93785">
      <w:rPr>
        <w:rFonts w:ascii="Arial" w:hAnsi="Arial" w:cs="Arial"/>
        <w:sz w:val="20"/>
        <w:szCs w:val="16"/>
      </w:rPr>
      <w:t xml:space="preserve">2 hours for a station bill; </w:t>
    </w:r>
    <w:r w:rsidRPr="00692383">
      <w:rPr>
        <w:rFonts w:ascii="Arial" w:hAnsi="Arial" w:cs="Arial"/>
        <w:sz w:val="20"/>
        <w:szCs w:val="16"/>
      </w:rPr>
      <w:t xml:space="preserve">up to </w:t>
    </w:r>
    <w:r>
      <w:rPr>
        <w:rFonts w:ascii="Arial" w:hAnsi="Arial" w:cs="Arial"/>
        <w:sz w:val="20"/>
        <w:szCs w:val="16"/>
      </w:rPr>
      <w:t>8</w:t>
    </w:r>
    <w:r w:rsidRPr="00692383">
      <w:rPr>
        <w:rFonts w:ascii="Arial" w:hAnsi="Arial" w:cs="Arial"/>
        <w:sz w:val="20"/>
        <w:szCs w:val="16"/>
      </w:rPr>
      <w:t xml:space="preserve"> hours </w:t>
    </w:r>
    <w:r>
      <w:rPr>
        <w:rFonts w:ascii="Arial" w:hAnsi="Arial" w:cs="Arial"/>
        <w:sz w:val="20"/>
        <w:szCs w:val="16"/>
      </w:rPr>
      <w:t>to develop</w:t>
    </w:r>
    <w:r w:rsidRPr="00692383">
      <w:rPr>
        <w:rFonts w:ascii="Arial" w:hAnsi="Arial" w:cs="Arial"/>
        <w:sz w:val="20"/>
        <w:szCs w:val="16"/>
      </w:rPr>
      <w:t xml:space="preserve"> a </w:t>
    </w:r>
    <w:r>
      <w:rPr>
        <w:rFonts w:ascii="Arial" w:hAnsi="Arial" w:cs="Arial"/>
        <w:sz w:val="20"/>
        <w:szCs w:val="16"/>
      </w:rPr>
      <w:t>new emergency evacuation plan</w:t>
    </w:r>
    <w:r w:rsidR="00C80A49">
      <w:rPr>
        <w:rFonts w:ascii="Arial" w:hAnsi="Arial" w:cs="Arial"/>
        <w:sz w:val="20"/>
        <w:szCs w:val="16"/>
      </w:rPr>
      <w:t xml:space="preserve"> (EEP)</w:t>
    </w:r>
    <w:r w:rsidR="00A93785">
      <w:rPr>
        <w:rFonts w:ascii="Arial" w:hAnsi="Arial" w:cs="Arial"/>
        <w:sz w:val="20"/>
        <w:szCs w:val="16"/>
      </w:rPr>
      <w:t xml:space="preserve">, </w:t>
    </w:r>
    <w:r w:rsidR="00A93785" w:rsidRPr="005A66E8">
      <w:rPr>
        <w:rFonts w:ascii="Arial" w:hAnsi="Arial" w:cs="Arial"/>
        <w:sz w:val="20"/>
        <w:szCs w:val="16"/>
      </w:rPr>
      <w:t>and approximately 10 hours for Equivalent Equipment or Procedures</w:t>
    </w:r>
    <w:r w:rsidRPr="005A66E8">
      <w:rPr>
        <w:rFonts w:ascii="Arial" w:hAnsi="Arial" w:cs="Arial"/>
        <w:sz w:val="20"/>
        <w:szCs w:val="16"/>
      </w:rPr>
      <w:t>.</w:t>
    </w:r>
    <w:r w:rsidRPr="00692383">
      <w:rPr>
        <w:rFonts w:ascii="Arial" w:hAnsi="Arial" w:cs="Arial"/>
        <w:sz w:val="20"/>
        <w:szCs w:val="16"/>
      </w:rPr>
      <w:t xml:space="preserve">  </w:t>
    </w:r>
    <w:r>
      <w:rPr>
        <w:rFonts w:ascii="Arial" w:hAnsi="Arial" w:cs="Arial"/>
        <w:sz w:val="20"/>
        <w:szCs w:val="16"/>
      </w:rPr>
      <w:t>You may submit any comments concerning the accuracy of this burden estimate or any suggestions for reducing the burden to: Commandant (</w:t>
    </w:r>
    <w:r w:rsidR="00846B84" w:rsidRPr="00846B84">
      <w:rPr>
        <w:rFonts w:ascii="Arial" w:hAnsi="Arial" w:cs="Arial"/>
        <w:sz w:val="20"/>
        <w:szCs w:val="16"/>
      </w:rPr>
      <w:t>CG-CVC), U.S. Coast Guard Stop 7501, 2703 Martin Luther King Jr Ave SE, Washington, DC 20593-7501</w:t>
    </w:r>
    <w:r>
      <w:rPr>
        <w:rFonts w:ascii="Arial" w:hAnsi="Arial" w:cs="Arial"/>
        <w:sz w:val="20"/>
        <w:szCs w:val="16"/>
      </w:rPr>
      <w:t xml:space="preserve"> or Office of Management and Budget, Paperwork Reduction Project (1625-0044), Washington, DC 20503.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F8E4484" w14:textId="77777777" w:rsidR="00530D6C" w:rsidRDefault="00530D6C" w:rsidP="00E224F3">
      <w:r>
        <w:separator/>
      </w:r>
    </w:p>
  </w:footnote>
  <w:footnote w:type="continuationSeparator" w:id="0">
    <w:p w14:paraId="6971374E" w14:textId="77777777" w:rsidR="00530D6C" w:rsidRDefault="00530D6C" w:rsidP="00E224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4635"/>
    <w:multiLevelType w:val="hybridMultilevel"/>
    <w:tmpl w:val="3050D7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1332C"/>
    <w:multiLevelType w:val="hybridMultilevel"/>
    <w:tmpl w:val="C576B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635EA"/>
    <w:multiLevelType w:val="hybridMultilevel"/>
    <w:tmpl w:val="337CAD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35720A"/>
    <w:multiLevelType w:val="hybridMultilevel"/>
    <w:tmpl w:val="557492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6C6DAB"/>
    <w:multiLevelType w:val="hybridMultilevel"/>
    <w:tmpl w:val="1E5636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trackRevisions/>
  <w:defaultTabStop w:val="720"/>
  <w:drawingGridHorizontalSpacing w:val="120"/>
  <w:displayHorizontalDrawingGridEvery w:val="2"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C8A"/>
    <w:rsid w:val="00007FCB"/>
    <w:rsid w:val="00011028"/>
    <w:rsid w:val="00032839"/>
    <w:rsid w:val="00043525"/>
    <w:rsid w:val="0006326F"/>
    <w:rsid w:val="000760E8"/>
    <w:rsid w:val="000763D5"/>
    <w:rsid w:val="000C701C"/>
    <w:rsid w:val="00111BC0"/>
    <w:rsid w:val="0011433E"/>
    <w:rsid w:val="00120382"/>
    <w:rsid w:val="00132A77"/>
    <w:rsid w:val="00141458"/>
    <w:rsid w:val="00174557"/>
    <w:rsid w:val="001E389E"/>
    <w:rsid w:val="001F50A8"/>
    <w:rsid w:val="001F5F38"/>
    <w:rsid w:val="0021081C"/>
    <w:rsid w:val="00232252"/>
    <w:rsid w:val="0024072B"/>
    <w:rsid w:val="0025366D"/>
    <w:rsid w:val="00266BC3"/>
    <w:rsid w:val="00281492"/>
    <w:rsid w:val="00283579"/>
    <w:rsid w:val="0028484A"/>
    <w:rsid w:val="002901ED"/>
    <w:rsid w:val="00292874"/>
    <w:rsid w:val="002F7B9A"/>
    <w:rsid w:val="00304007"/>
    <w:rsid w:val="003139BB"/>
    <w:rsid w:val="003273E9"/>
    <w:rsid w:val="00350ACA"/>
    <w:rsid w:val="00352371"/>
    <w:rsid w:val="0038171B"/>
    <w:rsid w:val="00391F04"/>
    <w:rsid w:val="003948EF"/>
    <w:rsid w:val="003C3FEA"/>
    <w:rsid w:val="003F2E0C"/>
    <w:rsid w:val="00402CB0"/>
    <w:rsid w:val="00413225"/>
    <w:rsid w:val="00477446"/>
    <w:rsid w:val="004D7CE8"/>
    <w:rsid w:val="004E5AE9"/>
    <w:rsid w:val="004F6CF1"/>
    <w:rsid w:val="00511787"/>
    <w:rsid w:val="00521566"/>
    <w:rsid w:val="00530D6C"/>
    <w:rsid w:val="00532163"/>
    <w:rsid w:val="00535CF8"/>
    <w:rsid w:val="00540E66"/>
    <w:rsid w:val="00560BA5"/>
    <w:rsid w:val="005641DB"/>
    <w:rsid w:val="0057628B"/>
    <w:rsid w:val="00584658"/>
    <w:rsid w:val="00591BAF"/>
    <w:rsid w:val="005A66E8"/>
    <w:rsid w:val="005D7EFF"/>
    <w:rsid w:val="005E6739"/>
    <w:rsid w:val="005F384E"/>
    <w:rsid w:val="005F5EC1"/>
    <w:rsid w:val="00620414"/>
    <w:rsid w:val="0062680F"/>
    <w:rsid w:val="00627814"/>
    <w:rsid w:val="006473A2"/>
    <w:rsid w:val="00661735"/>
    <w:rsid w:val="006821C9"/>
    <w:rsid w:val="00683838"/>
    <w:rsid w:val="00692383"/>
    <w:rsid w:val="006A0E28"/>
    <w:rsid w:val="006C74A2"/>
    <w:rsid w:val="006D257A"/>
    <w:rsid w:val="006D66B7"/>
    <w:rsid w:val="006D69FB"/>
    <w:rsid w:val="007357C5"/>
    <w:rsid w:val="007A207A"/>
    <w:rsid w:val="007A543D"/>
    <w:rsid w:val="007E1EB9"/>
    <w:rsid w:val="00814AB7"/>
    <w:rsid w:val="00815A63"/>
    <w:rsid w:val="00822567"/>
    <w:rsid w:val="00840600"/>
    <w:rsid w:val="00844215"/>
    <w:rsid w:val="00846B84"/>
    <w:rsid w:val="00855595"/>
    <w:rsid w:val="008631BD"/>
    <w:rsid w:val="00863867"/>
    <w:rsid w:val="00875A73"/>
    <w:rsid w:val="00884460"/>
    <w:rsid w:val="008A564E"/>
    <w:rsid w:val="008B3956"/>
    <w:rsid w:val="008B7EAA"/>
    <w:rsid w:val="008C0AD9"/>
    <w:rsid w:val="008C7986"/>
    <w:rsid w:val="008F6479"/>
    <w:rsid w:val="00923C77"/>
    <w:rsid w:val="00927CE3"/>
    <w:rsid w:val="0093288A"/>
    <w:rsid w:val="00935599"/>
    <w:rsid w:val="009572A6"/>
    <w:rsid w:val="009575CC"/>
    <w:rsid w:val="00960D79"/>
    <w:rsid w:val="00972F24"/>
    <w:rsid w:val="00991813"/>
    <w:rsid w:val="009A06C7"/>
    <w:rsid w:val="009B255E"/>
    <w:rsid w:val="009D7A7C"/>
    <w:rsid w:val="009E160F"/>
    <w:rsid w:val="009E1F6F"/>
    <w:rsid w:val="009F0E55"/>
    <w:rsid w:val="009F2FD5"/>
    <w:rsid w:val="00A06794"/>
    <w:rsid w:val="00A17D7E"/>
    <w:rsid w:val="00A3451A"/>
    <w:rsid w:val="00A34BDC"/>
    <w:rsid w:val="00A352E8"/>
    <w:rsid w:val="00A35CAB"/>
    <w:rsid w:val="00A93785"/>
    <w:rsid w:val="00A93F09"/>
    <w:rsid w:val="00AF2240"/>
    <w:rsid w:val="00B02B86"/>
    <w:rsid w:val="00B46299"/>
    <w:rsid w:val="00B510CE"/>
    <w:rsid w:val="00B5189A"/>
    <w:rsid w:val="00B86CEE"/>
    <w:rsid w:val="00B94B97"/>
    <w:rsid w:val="00BD2D4C"/>
    <w:rsid w:val="00BD7FD1"/>
    <w:rsid w:val="00BF6CA7"/>
    <w:rsid w:val="00C04594"/>
    <w:rsid w:val="00C07544"/>
    <w:rsid w:val="00C21E5C"/>
    <w:rsid w:val="00C22CA0"/>
    <w:rsid w:val="00C25663"/>
    <w:rsid w:val="00C51EC8"/>
    <w:rsid w:val="00C67398"/>
    <w:rsid w:val="00C80A49"/>
    <w:rsid w:val="00C97BEC"/>
    <w:rsid w:val="00CA069F"/>
    <w:rsid w:val="00CA2732"/>
    <w:rsid w:val="00CB4C5F"/>
    <w:rsid w:val="00D45B75"/>
    <w:rsid w:val="00D63709"/>
    <w:rsid w:val="00D75179"/>
    <w:rsid w:val="00DA1690"/>
    <w:rsid w:val="00DD6251"/>
    <w:rsid w:val="00E13268"/>
    <w:rsid w:val="00E224F3"/>
    <w:rsid w:val="00E22D06"/>
    <w:rsid w:val="00E2309F"/>
    <w:rsid w:val="00E35AB3"/>
    <w:rsid w:val="00E439E3"/>
    <w:rsid w:val="00E76BD6"/>
    <w:rsid w:val="00E77CBF"/>
    <w:rsid w:val="00E84EEE"/>
    <w:rsid w:val="00E92AAA"/>
    <w:rsid w:val="00EC2462"/>
    <w:rsid w:val="00F13E66"/>
    <w:rsid w:val="00F17CF2"/>
    <w:rsid w:val="00F27C53"/>
    <w:rsid w:val="00F7599A"/>
    <w:rsid w:val="00FA0D15"/>
    <w:rsid w:val="00FA412B"/>
    <w:rsid w:val="00FE4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."/>
  <w:listSeparator w:val=","/>
  <w14:docId w14:val="0847BED2"/>
  <w15:chartTrackingRefBased/>
  <w15:docId w15:val="{EC26BA7D-6FA2-4CCE-A603-2BD466AA4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uiPriority="9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FE4C8A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nhideWhenUsed/>
    <w:qFormat/>
    <w:rsid w:val="0028149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FE4C8A"/>
    <w:rPr>
      <w:color w:val="0000FF"/>
      <w:u w:val="single"/>
    </w:rPr>
  </w:style>
  <w:style w:type="paragraph" w:styleId="NormalWeb">
    <w:name w:val="Normal (Web)"/>
    <w:basedOn w:val="Normal"/>
    <w:uiPriority w:val="99"/>
    <w:rsid w:val="00FE4C8A"/>
    <w:pPr>
      <w:spacing w:before="100" w:beforeAutospacing="1" w:after="100" w:afterAutospacing="1"/>
    </w:pPr>
  </w:style>
  <w:style w:type="character" w:customStyle="1" w:styleId="updatebodytest">
    <w:name w:val="updatebodytest"/>
    <w:basedOn w:val="DefaultParagraphFont"/>
    <w:rsid w:val="00FE4C8A"/>
  </w:style>
  <w:style w:type="character" w:customStyle="1" w:styleId="mainheader">
    <w:name w:val="mainheader"/>
    <w:basedOn w:val="DefaultParagraphFont"/>
    <w:rsid w:val="00FE4C8A"/>
  </w:style>
  <w:style w:type="character" w:customStyle="1" w:styleId="div5head">
    <w:name w:val="div5head"/>
    <w:basedOn w:val="DefaultParagraphFont"/>
    <w:rsid w:val="00FE4C8A"/>
  </w:style>
  <w:style w:type="character" w:customStyle="1" w:styleId="div6head">
    <w:name w:val="div6head"/>
    <w:basedOn w:val="DefaultParagraphFont"/>
    <w:rsid w:val="00FE4C8A"/>
  </w:style>
  <w:style w:type="character" w:styleId="FollowedHyperlink">
    <w:name w:val="FollowedHyperlink"/>
    <w:rsid w:val="00E224F3"/>
    <w:rPr>
      <w:color w:val="800080"/>
      <w:u w:val="single"/>
    </w:rPr>
  </w:style>
  <w:style w:type="table" w:styleId="TableGrid">
    <w:name w:val="Table Grid"/>
    <w:basedOn w:val="TableNormal"/>
    <w:rsid w:val="00E224F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rsid w:val="00E224F3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E224F3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E224F3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224F3"/>
    <w:rPr>
      <w:sz w:val="24"/>
      <w:szCs w:val="24"/>
    </w:rPr>
  </w:style>
  <w:style w:type="paragraph" w:styleId="BalloonText">
    <w:name w:val="Balloon Text"/>
    <w:basedOn w:val="Normal"/>
    <w:link w:val="BalloonTextChar"/>
    <w:rsid w:val="00E224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224F3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D45B75"/>
    <w:rPr>
      <w:b/>
      <w:bCs/>
    </w:rPr>
  </w:style>
  <w:style w:type="character" w:customStyle="1" w:styleId="Heading5Char">
    <w:name w:val="Heading 5 Char"/>
    <w:link w:val="Heading5"/>
    <w:uiPriority w:val="9"/>
    <w:rsid w:val="003F2E0C"/>
    <w:rPr>
      <w:b/>
      <w:bCs/>
    </w:rPr>
  </w:style>
  <w:style w:type="character" w:customStyle="1" w:styleId="Heading8Char">
    <w:name w:val="Heading 8 Char"/>
    <w:link w:val="Heading8"/>
    <w:rsid w:val="00281492"/>
    <w:rPr>
      <w:rFonts w:ascii="Calibri" w:eastAsia="Times New Roman" w:hAnsi="Calibri" w:cs="Times New Roman"/>
      <w:i/>
      <w:iCs/>
      <w:sz w:val="24"/>
      <w:szCs w:val="24"/>
    </w:rPr>
  </w:style>
  <w:style w:type="paragraph" w:styleId="FootnoteText">
    <w:name w:val="footnote text"/>
    <w:basedOn w:val="Normal"/>
    <w:link w:val="FootnoteTextChar"/>
    <w:rsid w:val="0028149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281492"/>
  </w:style>
  <w:style w:type="character" w:styleId="FootnoteReference">
    <w:name w:val="footnote reference"/>
    <w:rsid w:val="00281492"/>
    <w:rPr>
      <w:vertAlign w:val="superscript"/>
    </w:rPr>
  </w:style>
  <w:style w:type="paragraph" w:styleId="BodyText">
    <w:name w:val="Body Text"/>
    <w:basedOn w:val="Normal"/>
    <w:link w:val="BodyTextChar"/>
    <w:rsid w:val="00E13268"/>
    <w:pPr>
      <w:widowControl w:val="0"/>
      <w:tabs>
        <w:tab w:val="left" w:pos="725"/>
      </w:tabs>
      <w:spacing w:line="289" w:lineRule="exact"/>
    </w:pPr>
    <w:rPr>
      <w:snapToGrid w:val="0"/>
      <w:szCs w:val="20"/>
    </w:rPr>
  </w:style>
  <w:style w:type="character" w:customStyle="1" w:styleId="BodyTextChar">
    <w:name w:val="Body Text Char"/>
    <w:link w:val="BodyText"/>
    <w:rsid w:val="00E13268"/>
    <w:rPr>
      <w:snapToGrid w:val="0"/>
      <w:sz w:val="24"/>
    </w:rPr>
  </w:style>
  <w:style w:type="character" w:styleId="CommentReference">
    <w:name w:val="annotation reference"/>
    <w:rsid w:val="00FA0D15"/>
    <w:rPr>
      <w:sz w:val="16"/>
      <w:szCs w:val="16"/>
    </w:rPr>
  </w:style>
  <w:style w:type="paragraph" w:styleId="CommentText">
    <w:name w:val="annotation text"/>
    <w:basedOn w:val="Normal"/>
    <w:link w:val="CommentTextChar"/>
    <w:rsid w:val="00FA0D1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A0D15"/>
  </w:style>
  <w:style w:type="paragraph" w:styleId="CommentSubject">
    <w:name w:val="annotation subject"/>
    <w:basedOn w:val="CommentText"/>
    <w:next w:val="CommentText"/>
    <w:link w:val="CommentSubjectChar"/>
    <w:rsid w:val="00FA0D15"/>
    <w:rPr>
      <w:b/>
      <w:bCs/>
    </w:rPr>
  </w:style>
  <w:style w:type="character" w:customStyle="1" w:styleId="CommentSubjectChar">
    <w:name w:val="Comment Subject Char"/>
    <w:link w:val="CommentSubject"/>
    <w:rsid w:val="00FA0D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5222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11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46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51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95401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67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575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853905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06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83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7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0517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527187">
                      <w:marLeft w:val="150"/>
                      <w:marRight w:val="150"/>
                      <w:marTop w:val="150"/>
                      <w:marBottom w:val="15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877742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2355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36472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97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60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9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675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4646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463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706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081829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9080297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5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9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553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45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773215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3954374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3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5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66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65340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8929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44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1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103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90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401101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69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8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22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91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77273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890344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789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48709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571918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5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497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91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549293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91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61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0937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0584930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4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343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4111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9999E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2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770591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57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4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79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7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uscg.mil/Units/Organization/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uscg.mil/Units/Organization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CFR.gov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73F178B7A024FB2588595540D0C1E" ma:contentTypeVersion="6" ma:contentTypeDescription="Create a new document." ma:contentTypeScope="" ma:versionID="b340d8bc3b4687b3d4ee196ae503e80e">
  <xsd:schema xmlns:xsd="http://www.w3.org/2001/XMLSchema" xmlns:xs="http://www.w3.org/2001/XMLSchema" xmlns:p="http://schemas.microsoft.com/office/2006/metadata/properties" xmlns:ns3="ec982078-58fc-43d5-97a5-a7b933997b7d" targetNamespace="http://schemas.microsoft.com/office/2006/metadata/properties" ma:root="true" ma:fieldsID="c143bbcd2b47184599e696a74f7cdf0a" ns3:_="">
    <xsd:import namespace="ec982078-58fc-43d5-97a5-a7b933997b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82078-58fc-43d5-97a5-a7b933997b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C2A9D3-CCE0-4885-8FC4-592D8B408A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982078-58fc-43d5-97a5-a7b933997b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7065B8E-D2F7-4CB7-945A-F6FC2ACE6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7A7465-8A40-4B89-8C03-F2F6E14DA713}">
  <ds:schemaRefs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schemas.microsoft.com/office/infopath/2007/PartnerControls"/>
    <ds:schemaRef ds:uri="ec982078-58fc-43d5-97a5-a7b933997b7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8D900423-6021-4F0C-963C-CD5C4C1C26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310</Words>
  <Characters>1919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1625-0093  Facilities Transferring Oil or Hazardous Materials in Bulk -- Letter of Intent and Operations Manual http://law</vt:lpstr>
    </vt:vector>
  </TitlesOfParts>
  <Company>Department of Homeland Security</Company>
  <LinksUpToDate>false</LinksUpToDate>
  <CharactersWithSpaces>2225</CharactersWithSpaces>
  <SharedDoc>false</SharedDoc>
  <HLinks>
    <vt:vector size="18" baseType="variant">
      <vt:variant>
        <vt:i4>1703959</vt:i4>
      </vt:variant>
      <vt:variant>
        <vt:i4>6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1703959</vt:i4>
      </vt:variant>
      <vt:variant>
        <vt:i4>3</vt:i4>
      </vt:variant>
      <vt:variant>
        <vt:i4>0</vt:i4>
      </vt:variant>
      <vt:variant>
        <vt:i4>5</vt:i4>
      </vt:variant>
      <vt:variant>
        <vt:lpwstr>https://www.uscg.mil/Units/Organization/</vt:lpwstr>
      </vt:variant>
      <vt:variant>
        <vt:lpwstr/>
      </vt:variant>
      <vt:variant>
        <vt:i4>4718594</vt:i4>
      </vt:variant>
      <vt:variant>
        <vt:i4>0</vt:i4>
      </vt:variant>
      <vt:variant>
        <vt:i4>0</vt:i4>
      </vt:variant>
      <vt:variant>
        <vt:i4>5</vt:i4>
      </vt:variant>
      <vt:variant>
        <vt:lpwstr>https://www.ecfr.gov/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1625-0093  Facilities Transferring Oil or Hazardous Materials in Bulk -- Letter of Intent and Operations Manual http://law</dc:title>
  <dc:subject/>
  <dc:creator>sarabdeep.kaur</dc:creator>
  <cp:keywords/>
  <cp:lastModifiedBy>Craig, Albert L CIV</cp:lastModifiedBy>
  <cp:revision>2</cp:revision>
  <cp:lastPrinted>2011-08-22T16:57:00Z</cp:lastPrinted>
  <dcterms:created xsi:type="dcterms:W3CDTF">2021-07-20T16:30:00Z</dcterms:created>
  <dcterms:modified xsi:type="dcterms:W3CDTF">2021-07-20T16:30:00Z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0x010100CF773F178B7A024FB2588595540D0C1E</vt:lpwstr>
  </property>
</Properties>
</file>