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C5442" w:rsidR="00C47939" w:rsidP="00C47939" w:rsidRDefault="007E7DB9" w14:paraId="685E08F0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Pr="00E25C21" w:rsidR="00C47939" w:rsidP="00C47939" w:rsidRDefault="00F67068" w14:paraId="7A89C2B0" w14:textId="77777777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Pr="00E25C21" w:rsidR="00F67068" w:rsidP="00C47939" w:rsidRDefault="00F67068" w14:paraId="11FEE289" w14:textId="77777777">
      <w:pPr>
        <w:jc w:val="center"/>
      </w:pPr>
    </w:p>
    <w:p w:rsidRPr="00E25C21" w:rsidR="00C47939" w:rsidP="00C47939" w:rsidRDefault="00C47939" w14:paraId="7A455A56" w14:textId="471C6FBA">
      <w:pPr>
        <w:jc w:val="center"/>
      </w:pPr>
      <w:r w:rsidRPr="00E25C21">
        <w:t>Collection Title:</w:t>
      </w:r>
      <w:r w:rsidRPr="00E25C21" w:rsidR="002572E0">
        <w:t xml:space="preserve"> </w:t>
      </w:r>
      <w:r w:rsidR="00BB0C8D">
        <w:t xml:space="preserve"> National Fire Department Registry</w:t>
      </w:r>
    </w:p>
    <w:p w:rsidRPr="00E25C21" w:rsidR="00EF3765" w:rsidP="00BB0C8D" w:rsidRDefault="00C47939" w14:paraId="51A79AC3" w14:textId="2742C215">
      <w:pPr>
        <w:jc w:val="center"/>
      </w:pPr>
      <w:r w:rsidRPr="00E25C21">
        <w:t>OMB Control No.:</w:t>
      </w:r>
      <w:r w:rsidRPr="00E25C21" w:rsidR="002572E0">
        <w:t xml:space="preserve"> </w:t>
      </w:r>
      <w:r w:rsidR="00BB0C8D">
        <w:t xml:space="preserve"> 1660-0070</w:t>
      </w:r>
    </w:p>
    <w:p w:rsidRPr="00E25C21" w:rsidR="002D53BC" w:rsidP="00C47939" w:rsidRDefault="00C47939" w14:paraId="25E91F0E" w14:textId="28F71314">
      <w:pPr>
        <w:jc w:val="center"/>
      </w:pPr>
      <w:r w:rsidRPr="00E25C21">
        <w:t>Current Expiration Date:</w:t>
      </w:r>
      <w:r w:rsidRPr="00E25C21" w:rsidR="002572E0">
        <w:t xml:space="preserve"> </w:t>
      </w:r>
      <w:r w:rsidR="00BB0C8D">
        <w:t xml:space="preserve"> June 30, 2022</w:t>
      </w:r>
    </w:p>
    <w:p w:rsidRPr="00E25C21" w:rsidR="00C47939" w:rsidP="00C47939" w:rsidRDefault="00C47939" w14:paraId="7B592B5B" w14:textId="602E698E">
      <w:pPr>
        <w:jc w:val="center"/>
      </w:pPr>
      <w:r w:rsidRPr="00E25C21">
        <w:t>Collection Instrument</w:t>
      </w:r>
      <w:r w:rsidRPr="00E25C21" w:rsidR="002D53BC">
        <w:t>(</w:t>
      </w:r>
      <w:r w:rsidRPr="00E25C21">
        <w:t>s</w:t>
      </w:r>
      <w:r w:rsidRPr="00E25C21" w:rsidR="002D53BC">
        <w:t>)</w:t>
      </w:r>
      <w:r w:rsidRPr="00E25C21">
        <w:t>:</w:t>
      </w:r>
      <w:r w:rsidRPr="00E25C21" w:rsidR="002572E0">
        <w:t xml:space="preserve"> </w:t>
      </w:r>
      <w:r w:rsidR="00BB0C8D">
        <w:t xml:space="preserve"> FEMA Form</w:t>
      </w:r>
      <w:r w:rsidR="00CC5AA4">
        <w:t>s</w:t>
      </w:r>
      <w:r w:rsidR="00BB0C8D">
        <w:t xml:space="preserve"> </w:t>
      </w:r>
      <w:r w:rsidR="00CC5AA4">
        <w:t>FF-USFA-FY-21-100; FF-USFA-FY-21-1</w:t>
      </w:r>
      <w:r w:rsidR="00261740">
        <w:t>10</w:t>
      </w:r>
    </w:p>
    <w:p w:rsidRPr="00E25C21" w:rsidR="00C47939" w:rsidRDefault="00C47939" w14:paraId="26E14902" w14:textId="77777777"/>
    <w:p w:rsidRPr="00E25C21" w:rsidR="00C47939" w:rsidRDefault="00C47939" w14:paraId="2BBA8A73" w14:textId="77777777"/>
    <w:tbl>
      <w:tblPr>
        <w:tblW w:w="10863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463"/>
        <w:gridCol w:w="3315"/>
        <w:gridCol w:w="3131"/>
        <w:gridCol w:w="2954"/>
      </w:tblGrid>
      <w:tr w:rsidRPr="007C3B89" w:rsidR="00AE37D9" w:rsidTr="00AE37D9" w14:paraId="2581A8EB" w14:textId="77777777">
        <w:tc>
          <w:tcPr>
            <w:tcW w:w="1143" w:type="dxa"/>
          </w:tcPr>
          <w:p w:rsidRPr="00D9063F" w:rsidR="00AE37D9" w:rsidP="00D9063F" w:rsidRDefault="00AE37D9" w14:paraId="2E5E2483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Pr="00D9063F" w:rsidR="00AE37D9" w:rsidP="00D9063F" w:rsidRDefault="00AE37D9" w14:paraId="6CAB7B0C" w14:textId="77777777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Pr="00D9063F" w:rsidR="00AE37D9" w:rsidP="00D9063F" w:rsidRDefault="00AE37D9" w14:paraId="099C63D0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218" w:type="dxa"/>
          </w:tcPr>
          <w:p w:rsidRPr="00D9063F" w:rsidR="00AE37D9" w:rsidP="00D9063F" w:rsidRDefault="00AE37D9" w14:paraId="4FADDE21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3082" w:type="dxa"/>
          </w:tcPr>
          <w:p w:rsidRPr="00D9063F" w:rsidR="00AE37D9" w:rsidP="00D9063F" w:rsidRDefault="00AE37D9" w14:paraId="5C2F8156" w14:textId="77777777">
            <w:pPr>
              <w:pStyle w:val="Heading1"/>
              <w:jc w:val="center"/>
            </w:pPr>
            <w:r>
              <w:t>Justification</w:t>
            </w:r>
          </w:p>
        </w:tc>
      </w:tr>
      <w:tr w:rsidRPr="007C3B89" w:rsidR="00AE37D9" w:rsidTr="00AE37D9" w14:paraId="40232FD0" w14:textId="77777777">
        <w:trPr>
          <w:trHeight w:val="63"/>
        </w:trPr>
        <w:tc>
          <w:tcPr>
            <w:tcW w:w="1143" w:type="dxa"/>
          </w:tcPr>
          <w:p w:rsidRPr="004962E0" w:rsidR="00AE37D9" w:rsidP="00781CC2" w:rsidRDefault="00BC6F3A" w14:paraId="7A3A0FB1" w14:textId="0CD061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Organization Type question</w:t>
            </w:r>
          </w:p>
        </w:tc>
        <w:tc>
          <w:tcPr>
            <w:tcW w:w="3420" w:type="dxa"/>
          </w:tcPr>
          <w:p w:rsidR="005001A1" w:rsidP="005001A1" w:rsidRDefault="005001A1" w14:paraId="40FD780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5001A1">
              <w:rPr>
                <w:rFonts w:ascii="Arial" w:hAnsi="Arial" w:cs="Arial"/>
                <w:b/>
                <w:bCs/>
                <w:sz w:val="16"/>
                <w:szCs w:val="16"/>
              </w:rPr>
              <w:t>Organization Type</w:t>
            </w:r>
            <w:r>
              <w:rPr>
                <w:rFonts w:ascii="Arial" w:hAnsi="Arial" w:cs="Arial"/>
                <w:sz w:val="16"/>
                <w:szCs w:val="16"/>
              </w:rPr>
              <w:t xml:space="preserve"> – Select the choice that best describes your fire department</w:t>
            </w:r>
          </w:p>
          <w:p w:rsidR="005001A1" w:rsidP="005001A1" w:rsidRDefault="005001A1" w14:paraId="56F18B2A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 Local (includes career, combination, volunteer fire departments and fire districts)</w:t>
            </w:r>
          </w:p>
          <w:p w:rsidR="005001A1" w:rsidP="005001A1" w:rsidRDefault="005001A1" w14:paraId="0B74AB12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 State Government (includes state forest fire agencies and state institution fire departments)</w:t>
            </w:r>
          </w:p>
          <w:p w:rsidR="005001A1" w:rsidP="005001A1" w:rsidRDefault="005001A1" w14:paraId="15D378BB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 Regional/metropolitan transportation authority or airport fire department</w:t>
            </w:r>
          </w:p>
          <w:p w:rsidR="005001A1" w:rsidP="005001A1" w:rsidRDefault="005001A1" w14:paraId="6CCB5155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 Federal Government – Executive branch agency fire department</w:t>
            </w:r>
          </w:p>
          <w:p w:rsidR="005001A1" w:rsidP="005001A1" w:rsidRDefault="005001A1" w14:paraId="4EFC1AF2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 Federal Government – Department of Defense fire department</w:t>
            </w:r>
          </w:p>
          <w:p w:rsidR="005001A1" w:rsidP="005001A1" w:rsidRDefault="005001A1" w14:paraId="38A29380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 Private or industrial fire brigade</w:t>
            </w:r>
          </w:p>
          <w:p w:rsidR="005001A1" w:rsidP="005001A1" w:rsidRDefault="005001A1" w14:paraId="50016A51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 Contract fire department</w:t>
            </w:r>
          </w:p>
          <w:p w:rsidRPr="00384D71" w:rsidR="005001A1" w:rsidP="005001A1" w:rsidRDefault="005001A1" w14:paraId="615896F1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 Other (please explain) ______________________</w:t>
            </w:r>
          </w:p>
          <w:p w:rsidRPr="004962E0" w:rsidR="00AE37D9" w:rsidP="00781CC2" w:rsidRDefault="00AE37D9" w14:paraId="2078EEB7" w14:textId="77777777">
            <w:pPr>
              <w:rPr>
                <w:sz w:val="22"/>
                <w:szCs w:val="22"/>
              </w:rPr>
            </w:pPr>
          </w:p>
        </w:tc>
        <w:tc>
          <w:tcPr>
            <w:tcW w:w="3218" w:type="dxa"/>
          </w:tcPr>
          <w:p w:rsidR="005001A1" w:rsidP="005001A1" w:rsidRDefault="005001A1" w14:paraId="0ACE3A53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384D71">
              <w:rPr>
                <w:rFonts w:ascii="Arial" w:hAnsi="Arial" w:cs="Arial"/>
                <w:b/>
                <w:bCs/>
                <w:sz w:val="16"/>
                <w:szCs w:val="16"/>
              </w:rPr>
              <w:t>Organization Type</w:t>
            </w:r>
            <w:r>
              <w:rPr>
                <w:rFonts w:ascii="Arial" w:hAnsi="Arial" w:cs="Arial"/>
                <w:sz w:val="16"/>
                <w:szCs w:val="16"/>
              </w:rPr>
              <w:t xml:space="preserve"> – Select the choice that best describes your fire department</w:t>
            </w:r>
          </w:p>
          <w:p w:rsidR="005001A1" w:rsidP="005001A1" w:rsidRDefault="005001A1" w14:paraId="24A048E3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 Local (includes career, combination, volunteer fire departments and fire districts)</w:t>
            </w:r>
          </w:p>
          <w:p w:rsidRPr="00384D71" w:rsidR="005001A1" w:rsidP="005001A1" w:rsidRDefault="005001A1" w14:paraId="3418F1ED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___ </w:t>
            </w:r>
            <w:r w:rsidRPr="005001A1">
              <w:rPr>
                <w:rFonts w:ascii="Arial" w:hAnsi="Arial" w:cs="Arial"/>
                <w:sz w:val="16"/>
                <w:szCs w:val="16"/>
                <w:highlight w:val="yellow"/>
              </w:rPr>
              <w:t>Tribal Government (includes Native American and Alaska Native tribal fire departments)</w:t>
            </w:r>
          </w:p>
          <w:p w:rsidR="005001A1" w:rsidP="005001A1" w:rsidRDefault="005001A1" w14:paraId="3C05D32F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 State Government (includes state forest fire agencies and state institution fire departments)</w:t>
            </w:r>
          </w:p>
          <w:p w:rsidR="005001A1" w:rsidP="005001A1" w:rsidRDefault="005001A1" w14:paraId="468393DB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 Regional/metropolitan transportation authority or airport fire department</w:t>
            </w:r>
          </w:p>
          <w:p w:rsidR="005001A1" w:rsidP="005001A1" w:rsidRDefault="005001A1" w14:paraId="40CC13F9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 Federal Government – Executive branch agency fire department</w:t>
            </w:r>
          </w:p>
          <w:p w:rsidR="005001A1" w:rsidP="005001A1" w:rsidRDefault="005001A1" w14:paraId="70270202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 Federal Government – Department of Defense fire department</w:t>
            </w:r>
          </w:p>
          <w:p w:rsidR="005001A1" w:rsidP="005001A1" w:rsidRDefault="005001A1" w14:paraId="2384FCAA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 Private or industrial fire brigade</w:t>
            </w:r>
          </w:p>
          <w:p w:rsidR="005001A1" w:rsidP="005001A1" w:rsidRDefault="005001A1" w14:paraId="3FDDDC00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 Contract fire department</w:t>
            </w:r>
          </w:p>
          <w:p w:rsidRPr="00384D71" w:rsidR="005001A1" w:rsidP="005001A1" w:rsidRDefault="005001A1" w14:paraId="3D4DC876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 Other (please explain) ______________________</w:t>
            </w:r>
          </w:p>
          <w:p w:rsidRPr="00384D71" w:rsidR="005001A1" w:rsidP="005001A1" w:rsidRDefault="005001A1" w14:paraId="6C10364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3007CD" w:rsidR="00AE37D9" w:rsidP="00781CC2" w:rsidRDefault="00AE37D9" w14:paraId="5A6AAE3B" w14:textId="77777777">
            <w:pPr>
              <w:pStyle w:val="Defaul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082" w:type="dxa"/>
          </w:tcPr>
          <w:p w:rsidRPr="00102992" w:rsidR="00AE37D9" w:rsidP="00781CC2" w:rsidRDefault="00102992" w14:paraId="49AAFFC6" w14:textId="74220067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102992">
              <w:rPr>
                <w:bCs/>
                <w:color w:val="auto"/>
                <w:sz w:val="22"/>
                <w:szCs w:val="22"/>
              </w:rPr>
              <w:t xml:space="preserve">The </w:t>
            </w:r>
            <w:r w:rsidR="00CC5AA4">
              <w:rPr>
                <w:bCs/>
                <w:color w:val="auto"/>
                <w:sz w:val="22"/>
                <w:szCs w:val="22"/>
              </w:rPr>
              <w:t>U.S. Fire Administration (</w:t>
            </w:r>
            <w:r w:rsidRPr="00102992">
              <w:rPr>
                <w:bCs/>
                <w:color w:val="auto"/>
                <w:sz w:val="22"/>
                <w:szCs w:val="22"/>
              </w:rPr>
              <w:t>USFA</w:t>
            </w:r>
            <w:r w:rsidR="00CC5AA4">
              <w:rPr>
                <w:bCs/>
                <w:color w:val="auto"/>
                <w:sz w:val="22"/>
                <w:szCs w:val="22"/>
              </w:rPr>
              <w:t>)</w:t>
            </w:r>
            <w:r w:rsidRPr="00102992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 xml:space="preserve">often receives questions regarding the number of Tribal Government fire departments in the U.S. By adding this </w:t>
            </w:r>
            <w:r w:rsidR="00F17787">
              <w:rPr>
                <w:bCs/>
                <w:color w:val="auto"/>
                <w:sz w:val="22"/>
                <w:szCs w:val="22"/>
              </w:rPr>
              <w:t>option</w:t>
            </w:r>
            <w:r>
              <w:rPr>
                <w:bCs/>
                <w:color w:val="auto"/>
                <w:sz w:val="22"/>
                <w:szCs w:val="22"/>
              </w:rPr>
              <w:t xml:space="preserve"> to the </w:t>
            </w:r>
            <w:r w:rsidR="00F17787">
              <w:rPr>
                <w:bCs/>
                <w:color w:val="auto"/>
                <w:sz w:val="22"/>
                <w:szCs w:val="22"/>
              </w:rPr>
              <w:t>Organization Type</w:t>
            </w:r>
            <w:r>
              <w:rPr>
                <w:bCs/>
                <w:color w:val="auto"/>
                <w:sz w:val="22"/>
                <w:szCs w:val="22"/>
              </w:rPr>
              <w:t>, it will help us in responding to this question in the future</w:t>
            </w:r>
            <w:r w:rsidR="00F17787">
              <w:rPr>
                <w:bCs/>
                <w:color w:val="auto"/>
                <w:sz w:val="22"/>
                <w:szCs w:val="22"/>
              </w:rPr>
              <w:t xml:space="preserve"> and to develop a contact list for these departments</w:t>
            </w:r>
            <w:r>
              <w:rPr>
                <w:bCs/>
                <w:color w:val="auto"/>
                <w:sz w:val="22"/>
                <w:szCs w:val="22"/>
              </w:rPr>
              <w:t xml:space="preserve">. In addition, collecting this information will help USFA to better serve these fire departments by providing them with critical fire safety and prevention information as well as all-hazards information. </w:t>
            </w:r>
          </w:p>
        </w:tc>
      </w:tr>
      <w:tr w:rsidRPr="007C3B89" w:rsidR="00AE37D9" w:rsidTr="00AE37D9" w14:paraId="604BF096" w14:textId="77777777">
        <w:trPr>
          <w:trHeight w:val="63"/>
        </w:trPr>
        <w:tc>
          <w:tcPr>
            <w:tcW w:w="1143" w:type="dxa"/>
          </w:tcPr>
          <w:p w:rsidR="00AE37D9" w:rsidP="00781CC2" w:rsidRDefault="00AE37D9" w14:paraId="20EE1315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AE37D9" w:rsidP="00781CC2" w:rsidRDefault="00AE37D9" w14:paraId="685EE245" w14:textId="77777777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218" w:type="dxa"/>
          </w:tcPr>
          <w:p w:rsidRPr="00862C3B" w:rsidR="00AE37D9" w:rsidP="00781CC2" w:rsidRDefault="00AE37D9" w14:paraId="1B1B6283" w14:textId="77777777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082" w:type="dxa"/>
          </w:tcPr>
          <w:p w:rsidRPr="00862C3B" w:rsidR="00AE37D9" w:rsidP="00781CC2" w:rsidRDefault="00AE37D9" w14:paraId="049EEF38" w14:textId="77777777">
            <w:pPr>
              <w:rPr>
                <w:color w:val="0000FF"/>
                <w:sz w:val="22"/>
                <w:szCs w:val="22"/>
              </w:rPr>
            </w:pPr>
          </w:p>
        </w:tc>
      </w:tr>
      <w:tr w:rsidRPr="007C3B89" w:rsidR="00AE37D9" w:rsidTr="00AE37D9" w14:paraId="77979115" w14:textId="77777777">
        <w:trPr>
          <w:trHeight w:val="63"/>
        </w:trPr>
        <w:tc>
          <w:tcPr>
            <w:tcW w:w="1143" w:type="dxa"/>
          </w:tcPr>
          <w:p w:rsidRPr="00257851" w:rsidR="00AE37D9" w:rsidP="00781CC2" w:rsidRDefault="00AE37D9" w14:paraId="5C59A200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AE37D9" w:rsidP="00781CC2" w:rsidRDefault="00AE37D9" w14:paraId="75A8CF56" w14:textId="77777777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218" w:type="dxa"/>
          </w:tcPr>
          <w:p w:rsidRPr="00693453" w:rsidR="00AE37D9" w:rsidP="00781CC2" w:rsidRDefault="00AE37D9" w14:paraId="68270150" w14:textId="77777777">
            <w:pPr>
              <w:rPr>
                <w:sz w:val="22"/>
                <w:szCs w:val="22"/>
              </w:rPr>
            </w:pPr>
          </w:p>
        </w:tc>
        <w:tc>
          <w:tcPr>
            <w:tcW w:w="3082" w:type="dxa"/>
          </w:tcPr>
          <w:p w:rsidRPr="00693453" w:rsidR="00AE37D9" w:rsidP="00781CC2" w:rsidRDefault="00AE37D9" w14:paraId="3B6A49A2" w14:textId="77777777">
            <w:pPr>
              <w:rPr>
                <w:sz w:val="22"/>
                <w:szCs w:val="22"/>
              </w:rPr>
            </w:pPr>
          </w:p>
        </w:tc>
      </w:tr>
      <w:tr w:rsidRPr="007C3B89" w:rsidR="00AE37D9" w:rsidTr="00AE37D9" w14:paraId="3F2EC6E0" w14:textId="77777777">
        <w:trPr>
          <w:trHeight w:val="63"/>
        </w:trPr>
        <w:tc>
          <w:tcPr>
            <w:tcW w:w="1143" w:type="dxa"/>
          </w:tcPr>
          <w:p w:rsidRPr="00257851" w:rsidR="00AE37D9" w:rsidP="00781CC2" w:rsidRDefault="00AE37D9" w14:paraId="0CA5CC8A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Pr="00257851" w:rsidR="00AE37D9" w:rsidP="00781CC2" w:rsidRDefault="00AE37D9" w14:paraId="4FA491FD" w14:textId="77777777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Pr="00257851" w:rsidR="00AE37D9" w:rsidP="00781CC2" w:rsidRDefault="00AE37D9" w14:paraId="7781782A" w14:textId="77777777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</w:tcPr>
          <w:p w:rsidRPr="00257851" w:rsidR="00AE37D9" w:rsidP="00781CC2" w:rsidRDefault="00AE37D9" w14:paraId="3CEBDA9E" w14:textId="77777777">
            <w:pPr>
              <w:rPr>
                <w:sz w:val="20"/>
                <w:szCs w:val="20"/>
              </w:rPr>
            </w:pPr>
          </w:p>
        </w:tc>
      </w:tr>
      <w:tr w:rsidRPr="007C3B89" w:rsidR="00AE37D9" w:rsidTr="00AE37D9" w14:paraId="0A879BD1" w14:textId="77777777">
        <w:trPr>
          <w:trHeight w:val="63"/>
        </w:trPr>
        <w:tc>
          <w:tcPr>
            <w:tcW w:w="1143" w:type="dxa"/>
          </w:tcPr>
          <w:p w:rsidRPr="00257851" w:rsidR="00AE37D9" w:rsidP="00781CC2" w:rsidRDefault="00AE37D9" w14:paraId="0090534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Pr="00257851" w:rsidR="00AE37D9" w:rsidP="00781CC2" w:rsidRDefault="00AE37D9" w14:paraId="3BD84EDF" w14:textId="77777777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Pr="00257851" w:rsidR="00AE37D9" w:rsidP="00781CC2" w:rsidRDefault="00AE37D9" w14:paraId="745686B1" w14:textId="77777777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</w:tcPr>
          <w:p w:rsidRPr="00257851" w:rsidR="00AE37D9" w:rsidP="00781CC2" w:rsidRDefault="00AE37D9" w14:paraId="367A3D1F" w14:textId="77777777">
            <w:pPr>
              <w:rPr>
                <w:sz w:val="20"/>
                <w:szCs w:val="20"/>
              </w:rPr>
            </w:pPr>
          </w:p>
        </w:tc>
      </w:tr>
    </w:tbl>
    <w:p w:rsidRPr="00E25C21" w:rsidR="002572E0" w:rsidP="00D9063F" w:rsidRDefault="002572E0" w14:paraId="0F715454" w14:textId="77777777"/>
    <w:sectPr w:rsidRPr="00E25C21" w:rsidR="002572E0" w:rsidSect="005001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39"/>
    <w:rsid w:val="00102992"/>
    <w:rsid w:val="00190067"/>
    <w:rsid w:val="002572E0"/>
    <w:rsid w:val="00261740"/>
    <w:rsid w:val="002D53BC"/>
    <w:rsid w:val="0042011B"/>
    <w:rsid w:val="00467A98"/>
    <w:rsid w:val="005001A1"/>
    <w:rsid w:val="007C5442"/>
    <w:rsid w:val="007E7DB9"/>
    <w:rsid w:val="007F6502"/>
    <w:rsid w:val="00A32DB3"/>
    <w:rsid w:val="00A542B3"/>
    <w:rsid w:val="00AE37D9"/>
    <w:rsid w:val="00BB0C8D"/>
    <w:rsid w:val="00BC6F3A"/>
    <w:rsid w:val="00BE0AA5"/>
    <w:rsid w:val="00C47939"/>
    <w:rsid w:val="00C930C2"/>
    <w:rsid w:val="00CC5AA4"/>
    <w:rsid w:val="00D22C2F"/>
    <w:rsid w:val="00D7570A"/>
    <w:rsid w:val="00D9063F"/>
    <w:rsid w:val="00E25BE0"/>
    <w:rsid w:val="00E25C21"/>
    <w:rsid w:val="00E30829"/>
    <w:rsid w:val="00EF3765"/>
    <w:rsid w:val="00F17787"/>
    <w:rsid w:val="00F33698"/>
    <w:rsid w:val="00F3550E"/>
    <w:rsid w:val="00F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272DB"/>
  <w15:docId w15:val="{2A960C02-0AEB-4A91-8820-33E1D24C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Props1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7D744-3EDA-4643-947F-3AE79058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96029d94-18ed-4e0b-b9ed-ca53838b6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Robinson, Krista</cp:lastModifiedBy>
  <cp:revision>3</cp:revision>
  <dcterms:created xsi:type="dcterms:W3CDTF">2021-07-22T16:40:00Z</dcterms:created>
  <dcterms:modified xsi:type="dcterms:W3CDTF">2021-07-22T16:40:00Z</dcterms:modified>
</cp:coreProperties>
</file>