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561E" w:rsidR="00D03E76" w:rsidP="00D03E76" w:rsidRDefault="00D03E76" w14:paraId="0E6BCAC6" w14:textId="77777777">
      <w:pPr>
        <w:rPr>
          <w:sz w:val="24"/>
          <w:szCs w:val="24"/>
        </w:rPr>
      </w:pPr>
    </w:p>
    <w:p w:rsidR="00D03E76" w:rsidP="00611014" w:rsidRDefault="00D03E76" w14:paraId="584ED5C9" w14:textId="77777777">
      <w:pPr>
        <w:pStyle w:val="BodyText2"/>
        <w:rPr>
          <w:rFonts w:ascii="Times New Roman" w:hAnsi="Times New Roman" w:cs="Times New Roman"/>
          <w:sz w:val="24"/>
        </w:rPr>
      </w:pPr>
      <w:bookmarkStart w:name="_Toc372041762" w:id="0"/>
      <w:bookmarkStart w:name="_Toc495478448" w:id="1"/>
      <w:bookmarkStart w:name="_Toc495478550" w:id="2"/>
      <w:bookmarkStart w:name="_Toc495478671" w:id="3"/>
      <w:bookmarkStart w:name="_Toc496717259" w:id="4"/>
      <w:bookmarkStart w:name="_Toc505020710" w:id="5"/>
      <w:bookmarkStart w:name="_Toc76991378" w:id="6"/>
      <w:r w:rsidRPr="00EB561E">
        <w:rPr>
          <w:rFonts w:ascii="Times New Roman" w:hAnsi="Times New Roman" w:cs="Times New Roman"/>
          <w:sz w:val="24"/>
        </w:rPr>
        <w:t>CONSOLIDATED STATE PERFORMANCE REPORT</w:t>
      </w:r>
      <w:bookmarkEnd w:id="0"/>
      <w:bookmarkEnd w:id="1"/>
      <w:bookmarkEnd w:id="2"/>
      <w:bookmarkEnd w:id="3"/>
      <w:bookmarkEnd w:id="4"/>
      <w:bookmarkEnd w:id="5"/>
      <w:bookmarkEnd w:id="6"/>
    </w:p>
    <w:p w:rsidR="00392169" w:rsidP="00611014" w:rsidRDefault="00392169" w14:paraId="636C6146" w14:textId="571785B3">
      <w:pPr>
        <w:pStyle w:val="BodyText2"/>
        <w:rPr>
          <w:rFonts w:ascii="Times New Roman" w:hAnsi="Times New Roman" w:cs="Times New Roman"/>
          <w:sz w:val="24"/>
        </w:rPr>
      </w:pPr>
      <w:bookmarkStart w:name="_Toc495478449" w:id="7"/>
      <w:bookmarkStart w:name="_Toc495478551" w:id="8"/>
      <w:bookmarkStart w:name="_Toc495478672" w:id="9"/>
      <w:bookmarkStart w:name="_Toc496717260" w:id="10"/>
      <w:bookmarkStart w:name="_Toc505020711" w:id="11"/>
      <w:bookmarkStart w:name="_Toc76991379" w:id="12"/>
      <w:r>
        <w:rPr>
          <w:rFonts w:ascii="Times New Roman" w:hAnsi="Times New Roman" w:cs="Times New Roman"/>
          <w:sz w:val="24"/>
        </w:rPr>
        <w:t>PART II</w:t>
      </w:r>
      <w:bookmarkEnd w:id="7"/>
      <w:bookmarkEnd w:id="8"/>
      <w:bookmarkEnd w:id="9"/>
      <w:bookmarkEnd w:id="10"/>
      <w:bookmarkEnd w:id="11"/>
      <w:bookmarkEnd w:id="12"/>
    </w:p>
    <w:p w:rsidR="00A43F05" w:rsidP="00D03E76" w:rsidRDefault="00A43F05" w14:paraId="3C711039" w14:textId="2814AE1F">
      <w:pPr>
        <w:pStyle w:val="BodyText2"/>
        <w:ind w:right="-720"/>
        <w:rPr>
          <w:rFonts w:ascii="Times New Roman" w:hAnsi="Times New Roman" w:cs="Times New Roman"/>
          <w:sz w:val="24"/>
        </w:rPr>
      </w:pPr>
    </w:p>
    <w:p w:rsidRPr="00EB561E" w:rsidR="00CE29D0" w:rsidP="00D03E76" w:rsidRDefault="00CE29D0" w14:paraId="3C68B21B" w14:textId="77777777">
      <w:pPr>
        <w:pStyle w:val="BodyText2"/>
        <w:ind w:right="-720"/>
        <w:rPr>
          <w:rFonts w:ascii="Times New Roman" w:hAnsi="Times New Roman" w:cs="Times New Roman"/>
          <w:sz w:val="24"/>
        </w:rPr>
      </w:pPr>
    </w:p>
    <w:p w:rsidRPr="00A43F05" w:rsidR="00D03E76" w:rsidP="00D03E76" w:rsidRDefault="00D03E76" w14:paraId="609D79C8" w14:textId="3E6C28FE">
      <w:pPr>
        <w:jc w:val="center"/>
        <w:rPr>
          <w:b/>
          <w:bCs/>
          <w:sz w:val="24"/>
          <w:szCs w:val="24"/>
        </w:rPr>
      </w:pPr>
      <w:r w:rsidRPr="00A43F05">
        <w:rPr>
          <w:b/>
          <w:bCs/>
          <w:sz w:val="24"/>
          <w:szCs w:val="24"/>
        </w:rPr>
        <w:t>School Year</w:t>
      </w:r>
      <w:r w:rsidRPr="00A43F05" w:rsidR="00A43F05">
        <w:rPr>
          <w:b/>
          <w:bCs/>
          <w:sz w:val="24"/>
          <w:szCs w:val="24"/>
        </w:rPr>
        <w:t>s</w:t>
      </w:r>
      <w:r w:rsidR="002332AC">
        <w:rPr>
          <w:b/>
          <w:bCs/>
          <w:sz w:val="24"/>
          <w:szCs w:val="24"/>
        </w:rPr>
        <w:t xml:space="preserve"> </w:t>
      </w:r>
      <w:r w:rsidR="00DA7BCB">
        <w:rPr>
          <w:b/>
          <w:bCs/>
          <w:sz w:val="24"/>
          <w:szCs w:val="24"/>
        </w:rPr>
        <w:t>2020-21</w:t>
      </w:r>
    </w:p>
    <w:p w:rsidR="00D03E76" w:rsidP="00D03E76" w:rsidRDefault="00D03E76" w14:paraId="1455E0F9" w14:textId="1AA12B68">
      <w:pPr>
        <w:jc w:val="center"/>
        <w:rPr>
          <w:bCs/>
          <w:sz w:val="24"/>
          <w:szCs w:val="24"/>
        </w:rPr>
      </w:pPr>
    </w:p>
    <w:p w:rsidR="00A43F05" w:rsidP="00D03E76" w:rsidRDefault="00A43F05" w14:paraId="340AE782" w14:textId="6C5CC0D4">
      <w:pPr>
        <w:jc w:val="center"/>
        <w:rPr>
          <w:bCs/>
          <w:sz w:val="24"/>
          <w:szCs w:val="24"/>
        </w:rPr>
      </w:pPr>
    </w:p>
    <w:p w:rsidR="00A43F05" w:rsidP="00D03E76" w:rsidRDefault="00A43F05" w14:paraId="3D5E885E" w14:textId="59FAA8C6">
      <w:pPr>
        <w:jc w:val="center"/>
        <w:rPr>
          <w:bCs/>
          <w:sz w:val="24"/>
          <w:szCs w:val="24"/>
        </w:rPr>
      </w:pPr>
    </w:p>
    <w:p w:rsidR="00C74D63" w:rsidP="00D03E76" w:rsidRDefault="00C74D63" w14:paraId="00299D35" w14:textId="25928810">
      <w:pPr>
        <w:jc w:val="center"/>
        <w:rPr>
          <w:bCs/>
          <w:sz w:val="24"/>
          <w:szCs w:val="24"/>
        </w:rPr>
      </w:pPr>
    </w:p>
    <w:p w:rsidRPr="00EB561E" w:rsidR="00C74D63" w:rsidP="00D03E76" w:rsidRDefault="00C74D63" w14:paraId="017A96DF" w14:textId="77777777">
      <w:pPr>
        <w:jc w:val="center"/>
        <w:rPr>
          <w:bCs/>
          <w:sz w:val="24"/>
          <w:szCs w:val="24"/>
        </w:rPr>
      </w:pPr>
    </w:p>
    <w:p w:rsidRPr="00EB561E" w:rsidR="00D03E76" w:rsidP="00D03E76" w:rsidRDefault="00D03E76" w14:paraId="3DA478D7" w14:textId="77777777">
      <w:pPr>
        <w:jc w:val="center"/>
        <w:rPr>
          <w:bCs/>
          <w:sz w:val="24"/>
          <w:szCs w:val="24"/>
        </w:rPr>
      </w:pPr>
    </w:p>
    <w:p w:rsidRPr="00EB561E" w:rsidR="00D03E76" w:rsidP="0082231D" w:rsidRDefault="00D03E76" w14:paraId="02BCDE06" w14:textId="08CDCC6B">
      <w:pPr>
        <w:pStyle w:val="Title"/>
        <w:rPr>
          <w:b w:val="0"/>
          <w:sz w:val="24"/>
          <w:szCs w:val="24"/>
        </w:rPr>
      </w:pPr>
      <w:r w:rsidRPr="00EB561E">
        <w:rPr>
          <w:b w:val="0"/>
          <w:sz w:val="24"/>
          <w:szCs w:val="24"/>
        </w:rPr>
        <w:t xml:space="preserve">Due </w:t>
      </w:r>
      <w:r w:rsidR="00E95CBF">
        <w:rPr>
          <w:b w:val="0"/>
          <w:sz w:val="24"/>
          <w:szCs w:val="24"/>
        </w:rPr>
        <w:t>February 1</w:t>
      </w:r>
      <w:r w:rsidR="00751973">
        <w:rPr>
          <w:b w:val="0"/>
          <w:sz w:val="24"/>
          <w:szCs w:val="24"/>
        </w:rPr>
        <w:t>0</w:t>
      </w:r>
      <w:r w:rsidR="00E95CBF">
        <w:rPr>
          <w:b w:val="0"/>
          <w:sz w:val="24"/>
          <w:szCs w:val="24"/>
        </w:rPr>
        <w:t>, 202</w:t>
      </w:r>
      <w:r w:rsidR="00751973">
        <w:rPr>
          <w:b w:val="0"/>
          <w:sz w:val="24"/>
          <w:szCs w:val="24"/>
        </w:rPr>
        <w:t>2</w:t>
      </w:r>
    </w:p>
    <w:p w:rsidRPr="00EB561E" w:rsidR="00D03E76" w:rsidP="00D03E76" w:rsidRDefault="00D03E76" w14:paraId="229E4FD8" w14:textId="77777777">
      <w:pPr>
        <w:jc w:val="center"/>
        <w:rPr>
          <w:bCs/>
          <w:sz w:val="24"/>
          <w:szCs w:val="24"/>
        </w:rPr>
      </w:pPr>
    </w:p>
    <w:p w:rsidRPr="00EB561E" w:rsidR="0000434F" w:rsidP="0000434F" w:rsidRDefault="0000434F" w14:paraId="712A3DF9" w14:textId="54CAA100">
      <w:pPr>
        <w:rPr>
          <w:bCs/>
          <w:sz w:val="24"/>
          <w:szCs w:val="24"/>
        </w:rPr>
      </w:pPr>
      <w:r w:rsidRPr="00EB561E">
        <w:rPr>
          <w:sz w:val="24"/>
          <w:szCs w:val="24"/>
        </w:rPr>
        <w:t>The Consolidated State Performance Report (CSPR) is the required annual reporting tool for each State, the Bureau of Indian Education, District of Columbia, and Puerto Rico as authorized under Section 8303</w:t>
      </w:r>
      <w:r>
        <w:rPr>
          <w:rStyle w:val="FootnoteReference"/>
          <w:sz w:val="24"/>
          <w:szCs w:val="24"/>
        </w:rPr>
        <w:footnoteReference w:id="1"/>
      </w:r>
      <w:r w:rsidRPr="00EB561E">
        <w:rPr>
          <w:sz w:val="24"/>
          <w:szCs w:val="24"/>
        </w:rPr>
        <w:t xml:space="preserve"> of the </w:t>
      </w:r>
      <w:r w:rsidRPr="00EB561E">
        <w:rPr>
          <w:i/>
          <w:sz w:val="24"/>
          <w:szCs w:val="24"/>
        </w:rPr>
        <w:t>Elementary and Secondary Education Act (ESEA)</w:t>
      </w:r>
      <w:r w:rsidRPr="00EB561E">
        <w:rPr>
          <w:sz w:val="24"/>
          <w:szCs w:val="24"/>
        </w:rPr>
        <w:t xml:space="preserve">, as amended by </w:t>
      </w:r>
      <w:proofErr w:type="gramStart"/>
      <w:r w:rsidRPr="00EB561E">
        <w:rPr>
          <w:sz w:val="24"/>
          <w:szCs w:val="24"/>
        </w:rPr>
        <w:t xml:space="preserve">the </w:t>
      </w:r>
      <w:r w:rsidRPr="00EB561E">
        <w:rPr>
          <w:i/>
          <w:sz w:val="24"/>
          <w:szCs w:val="24"/>
        </w:rPr>
        <w:t>Every</w:t>
      </w:r>
      <w:proofErr w:type="gramEnd"/>
      <w:r w:rsidRPr="00EB561E">
        <w:rPr>
          <w:i/>
          <w:sz w:val="24"/>
          <w:szCs w:val="24"/>
        </w:rPr>
        <w:t xml:space="preserve"> Student Succeeds Act of 2015</w:t>
      </w:r>
      <w:r>
        <w:rPr>
          <w:i/>
          <w:sz w:val="24"/>
          <w:szCs w:val="24"/>
        </w:rPr>
        <w:t>(ESSA)</w:t>
      </w:r>
      <w:r>
        <w:rPr>
          <w:rStyle w:val="FootnoteReference"/>
          <w:i/>
          <w:sz w:val="24"/>
          <w:szCs w:val="24"/>
        </w:rPr>
        <w:footnoteReference w:id="2"/>
      </w:r>
      <w:r w:rsidRPr="00EB561E">
        <w:rPr>
          <w:sz w:val="24"/>
          <w:szCs w:val="24"/>
        </w:rPr>
        <w:t xml:space="preserve">. </w:t>
      </w:r>
      <w:r w:rsidRPr="00EB561E" w:rsidDel="00771EA1">
        <w:rPr>
          <w:sz w:val="24"/>
          <w:szCs w:val="24"/>
        </w:rPr>
        <w:t xml:space="preserve"> </w:t>
      </w:r>
    </w:p>
    <w:p w:rsidRPr="00EB561E" w:rsidR="00D03E76" w:rsidP="00D03E76" w:rsidRDefault="00D03E76" w14:paraId="2AD4FF2B" w14:textId="77777777">
      <w:pPr>
        <w:rPr>
          <w:bCs/>
          <w:sz w:val="24"/>
          <w:szCs w:val="24"/>
        </w:rPr>
      </w:pPr>
    </w:p>
    <w:p w:rsidR="00205A54" w:rsidP="003B5193" w:rsidRDefault="00205A54" w14:paraId="223FA510" w14:textId="77777777">
      <w:pPr>
        <w:suppressAutoHyphens/>
        <w:spacing w:before="600"/>
        <w:rPr>
          <w:sz w:val="24"/>
          <w:szCs w:val="24"/>
        </w:rPr>
      </w:pPr>
    </w:p>
    <w:p w:rsidRPr="00EB561E" w:rsidR="00D03E76" w:rsidP="00D03E76" w:rsidRDefault="00D03E76" w14:paraId="484DDDFA" w14:textId="77777777">
      <w:pPr>
        <w:suppressAutoHyphens/>
        <w:spacing w:before="600"/>
        <w:jc w:val="center"/>
        <w:rPr>
          <w:sz w:val="24"/>
          <w:szCs w:val="24"/>
        </w:rPr>
      </w:pPr>
      <w:r w:rsidRPr="00EB561E">
        <w:rPr>
          <w:sz w:val="24"/>
          <w:szCs w:val="24"/>
        </w:rPr>
        <w:t>Paperwork Burden Statement</w:t>
      </w:r>
    </w:p>
    <w:p w:rsidRPr="00EB561E" w:rsidR="00D03E76" w:rsidP="00D03E76" w:rsidRDefault="00D03E76" w14:paraId="6E4992FD" w14:textId="77777777">
      <w:pPr>
        <w:suppressAutoHyphens/>
        <w:rPr>
          <w:spacing w:val="-3"/>
          <w:sz w:val="24"/>
          <w:szCs w:val="24"/>
        </w:rPr>
      </w:pPr>
    </w:p>
    <w:p w:rsidR="00D03E76" w:rsidP="00D03E76" w:rsidRDefault="00D03E76" w14:paraId="1798E594" w14:textId="29164ADF">
      <w:pPr>
        <w:suppressAutoHyphens/>
        <w:rPr>
          <w:spacing w:val="-3"/>
          <w:sz w:val="24"/>
          <w:szCs w:val="24"/>
        </w:rPr>
      </w:pPr>
      <w:r w:rsidRPr="00EB561E">
        <w:rPr>
          <w:spacing w:val="-3"/>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E67953">
        <w:rPr>
          <w:spacing w:val="-3"/>
          <w:sz w:val="24"/>
          <w:szCs w:val="24"/>
        </w:rPr>
        <w:t>1810-</w:t>
      </w:r>
      <w:r w:rsidR="00ED272C">
        <w:rPr>
          <w:spacing w:val="-3"/>
          <w:sz w:val="24"/>
          <w:szCs w:val="24"/>
        </w:rPr>
        <w:t>0724</w:t>
      </w:r>
      <w:r w:rsidRPr="00E67953">
        <w:rPr>
          <w:spacing w:val="-3"/>
          <w:sz w:val="24"/>
          <w:szCs w:val="24"/>
        </w:rPr>
        <w:t xml:space="preserve">. </w:t>
      </w:r>
      <w:r w:rsidRPr="00EB561E">
        <w:rPr>
          <w:spacing w:val="-3"/>
          <w:sz w:val="24"/>
          <w:szCs w:val="24"/>
        </w:rPr>
        <w:t xml:space="preserve">The time required to complete this information collection is </w:t>
      </w:r>
      <w:r w:rsidRPr="0007023F">
        <w:rPr>
          <w:spacing w:val="-3"/>
          <w:sz w:val="24"/>
          <w:szCs w:val="24"/>
        </w:rPr>
        <w:t xml:space="preserve">estimated to </w:t>
      </w:r>
      <w:r w:rsidR="00432097">
        <w:rPr>
          <w:spacing w:val="-3"/>
          <w:sz w:val="24"/>
          <w:szCs w:val="24"/>
        </w:rPr>
        <w:t>average 35.00</w:t>
      </w:r>
      <w:r w:rsidRPr="0007023F">
        <w:rPr>
          <w:spacing w:val="-3"/>
          <w:sz w:val="24"/>
          <w:szCs w:val="24"/>
        </w:rPr>
        <w:t xml:space="preserve"> hours per response, including</w:t>
      </w:r>
      <w:r w:rsidRPr="00EB561E">
        <w:rPr>
          <w:spacing w:val="-3"/>
          <w:sz w:val="24"/>
          <w:szCs w:val="24"/>
        </w:rPr>
        <w:t xml:space="preserve"> the time to review instructions, search existing data resources, gather the data needed, and complete and review the information collection. </w:t>
      </w:r>
      <w:r w:rsidRPr="00E204A8" w:rsidR="00846054">
        <w:rPr>
          <w:spacing w:val="-3"/>
          <w:sz w:val="24"/>
          <w:szCs w:val="24"/>
        </w:rPr>
        <w:t>The obligation to respond to this collection is required to obtain or retain a benefit under</w:t>
      </w:r>
      <w:r w:rsidR="00846054">
        <w:rPr>
          <w:spacing w:val="-3"/>
          <w:sz w:val="24"/>
          <w:szCs w:val="24"/>
        </w:rPr>
        <w:t xml:space="preserve"> the Elementary and Secondary Education Act (ESEA), as amended by </w:t>
      </w:r>
      <w:proofErr w:type="gramStart"/>
      <w:r w:rsidR="00846054">
        <w:rPr>
          <w:spacing w:val="-3"/>
          <w:sz w:val="24"/>
          <w:szCs w:val="24"/>
        </w:rPr>
        <w:t>the Every</w:t>
      </w:r>
      <w:proofErr w:type="gramEnd"/>
      <w:r w:rsidR="00846054">
        <w:rPr>
          <w:spacing w:val="-3"/>
          <w:sz w:val="24"/>
          <w:szCs w:val="24"/>
        </w:rPr>
        <w:t xml:space="preserve"> Student Succeeds Act (ESSA).</w:t>
      </w:r>
      <w:r w:rsidRPr="00EB561E" w:rsidR="00846054">
        <w:rPr>
          <w:spacing w:val="-3"/>
          <w:sz w:val="24"/>
          <w:szCs w:val="24"/>
        </w:rPr>
        <w:t xml:space="preserve"> </w:t>
      </w:r>
      <w:r w:rsidRPr="00EB561E">
        <w:rPr>
          <w:spacing w:val="-3"/>
          <w:sz w:val="24"/>
          <w:szCs w:val="24"/>
        </w:rPr>
        <w:t xml:space="preserve">If you have any comments concerning the accuracy of the time estimate(s) or suggestions for improving this form, please write </w:t>
      </w:r>
      <w:proofErr w:type="gramStart"/>
      <w:r w:rsidRPr="00EB561E">
        <w:rPr>
          <w:spacing w:val="-3"/>
          <w:sz w:val="24"/>
          <w:szCs w:val="24"/>
        </w:rPr>
        <w:t>to:</w:t>
      </w:r>
      <w:proofErr w:type="gramEnd"/>
      <w:r w:rsidRPr="00EB561E">
        <w:rPr>
          <w:spacing w:val="-3"/>
          <w:sz w:val="24"/>
          <w:szCs w:val="24"/>
        </w:rPr>
        <w:t xml:space="preserve">  U.S. Department of Education, Washington, D.C. 20202-4537.  If you have comments or concerns regarding the status of your individual submission of this form, write directly to:  Office of Elementary and Secondary Education, U.S. Department of Education, 400 Maryland Avenue, S.W., Washington, D.C. 20202.  </w:t>
      </w:r>
    </w:p>
    <w:p w:rsidR="003B5193" w:rsidP="00D03E76" w:rsidRDefault="003B5193" w14:paraId="57432846" w14:textId="466CE869">
      <w:pPr>
        <w:suppressAutoHyphens/>
        <w:rPr>
          <w:spacing w:val="-3"/>
          <w:sz w:val="24"/>
          <w:szCs w:val="24"/>
        </w:rPr>
      </w:pPr>
    </w:p>
    <w:p w:rsidRPr="00EB561E" w:rsidR="003B5193" w:rsidP="00D03E76" w:rsidRDefault="003B5193" w14:paraId="5B1CDBF6" w14:textId="77777777">
      <w:pPr>
        <w:suppressAutoHyphens/>
        <w:rPr>
          <w:spacing w:val="-3"/>
          <w:sz w:val="24"/>
          <w:szCs w:val="24"/>
        </w:rPr>
      </w:pPr>
    </w:p>
    <w:sdt>
      <w:sdtPr>
        <w:rPr>
          <w:rFonts w:ascii="Times New Roman" w:hAnsi="Times New Roman" w:cs="Times New Roman"/>
          <w:b/>
          <w:bCs w:val="0"/>
          <w:caps w:val="0"/>
          <w:noProof w:val="0"/>
          <w:sz w:val="22"/>
        </w:rPr>
        <w:id w:val="163676364"/>
        <w:docPartObj>
          <w:docPartGallery w:val="Table of Contents"/>
          <w:docPartUnique/>
        </w:docPartObj>
      </w:sdtPr>
      <w:sdtEndPr>
        <w:rPr>
          <w:b w:val="0"/>
        </w:rPr>
      </w:sdtEndPr>
      <w:sdtContent>
        <w:p w:rsidR="003B5193" w:rsidP="00B74D26" w:rsidRDefault="003B5193" w14:paraId="4FBC7C50" w14:textId="77777777">
          <w:pPr>
            <w:pStyle w:val="TOC1"/>
            <w:rPr>
              <w:rFonts w:ascii="Times New Roman" w:hAnsi="Times New Roman" w:cs="Times New Roman"/>
              <w:b/>
              <w:bCs w:val="0"/>
              <w:caps w:val="0"/>
              <w:noProof w:val="0"/>
              <w:sz w:val="22"/>
            </w:rPr>
          </w:pPr>
        </w:p>
        <w:p w:rsidR="00CE29D0" w:rsidP="00B74D26" w:rsidRDefault="0007023F" w14:paraId="386A94B2" w14:textId="0A49E400">
          <w:pPr>
            <w:pStyle w:val="TOC1"/>
          </w:pPr>
          <w:r>
            <w:t>Contents</w:t>
          </w:r>
        </w:p>
        <w:p w:rsidR="00DF29A6" w:rsidRDefault="00D03E76" w14:paraId="1907E727" w14:textId="117DCF83">
          <w:pPr>
            <w:pStyle w:val="TOC1"/>
            <w:rPr>
              <w:rFonts w:asciiTheme="minorHAnsi" w:hAnsiTheme="minorHAnsi" w:eastAsiaTheme="minorEastAsia" w:cstheme="minorBidi"/>
              <w:bCs w:val="0"/>
              <w:caps w:val="0"/>
              <w:sz w:val="22"/>
              <w:szCs w:val="22"/>
            </w:rPr>
          </w:pPr>
          <w:r w:rsidRPr="00C70ED9">
            <w:rPr>
              <w:rFonts w:ascii="Times New Roman" w:hAnsi="Times New Roman" w:cs="Times New Roman"/>
            </w:rPr>
            <w:fldChar w:fldCharType="begin"/>
          </w:r>
          <w:r w:rsidRPr="00C70ED9">
            <w:rPr>
              <w:rFonts w:ascii="Times New Roman" w:hAnsi="Times New Roman" w:cs="Times New Roman"/>
            </w:rPr>
            <w:instrText xml:space="preserve"> TOC \o "1-3" \h \z \u </w:instrText>
          </w:r>
          <w:r w:rsidRPr="00C70ED9">
            <w:rPr>
              <w:rFonts w:ascii="Times New Roman" w:hAnsi="Times New Roman" w:cs="Times New Roman"/>
            </w:rPr>
            <w:fldChar w:fldCharType="separate"/>
          </w:r>
          <w:hyperlink w:history="1" w:anchor="_Toc76991378">
            <w:r w:rsidRPr="009A1E19" w:rsidR="00DF29A6">
              <w:rPr>
                <w:rStyle w:val="Hyperlink"/>
                <w:rFonts w:ascii="Times New Roman" w:hAnsi="Times New Roman" w:cs="Times New Roman"/>
              </w:rPr>
              <w:t>CONSOLIDATED STATE PERFORMANCE REPORT</w:t>
            </w:r>
            <w:r w:rsidR="00DF29A6">
              <w:rPr>
                <w:webHidden/>
              </w:rPr>
              <w:tab/>
            </w:r>
            <w:r w:rsidR="00DF29A6">
              <w:rPr>
                <w:webHidden/>
              </w:rPr>
              <w:fldChar w:fldCharType="begin"/>
            </w:r>
            <w:r w:rsidR="00DF29A6">
              <w:rPr>
                <w:webHidden/>
              </w:rPr>
              <w:instrText xml:space="preserve"> PAGEREF _Toc76991378 \h </w:instrText>
            </w:r>
            <w:r w:rsidR="00DF29A6">
              <w:rPr>
                <w:webHidden/>
              </w:rPr>
            </w:r>
            <w:r w:rsidR="00DF29A6">
              <w:rPr>
                <w:webHidden/>
              </w:rPr>
              <w:fldChar w:fldCharType="separate"/>
            </w:r>
            <w:r w:rsidR="00DF29A6">
              <w:rPr>
                <w:webHidden/>
              </w:rPr>
              <w:t>1</w:t>
            </w:r>
            <w:r w:rsidR="00DF29A6">
              <w:rPr>
                <w:webHidden/>
              </w:rPr>
              <w:fldChar w:fldCharType="end"/>
            </w:r>
          </w:hyperlink>
        </w:p>
        <w:p w:rsidR="00DF29A6" w:rsidRDefault="00C4111C" w14:paraId="5F3B86D4" w14:textId="48AFAD6A">
          <w:pPr>
            <w:pStyle w:val="TOC1"/>
            <w:rPr>
              <w:rFonts w:asciiTheme="minorHAnsi" w:hAnsiTheme="minorHAnsi" w:eastAsiaTheme="minorEastAsia" w:cstheme="minorBidi"/>
              <w:bCs w:val="0"/>
              <w:caps w:val="0"/>
              <w:sz w:val="22"/>
              <w:szCs w:val="22"/>
            </w:rPr>
          </w:pPr>
          <w:hyperlink w:history="1" w:anchor="_Toc76991379">
            <w:r w:rsidRPr="009A1E19" w:rsidR="00DF29A6">
              <w:rPr>
                <w:rStyle w:val="Hyperlink"/>
                <w:rFonts w:ascii="Times New Roman" w:hAnsi="Times New Roman" w:cs="Times New Roman"/>
              </w:rPr>
              <w:t>PART II</w:t>
            </w:r>
            <w:r w:rsidR="00DF29A6">
              <w:rPr>
                <w:webHidden/>
              </w:rPr>
              <w:tab/>
            </w:r>
            <w:r w:rsidR="00DF29A6">
              <w:rPr>
                <w:webHidden/>
              </w:rPr>
              <w:fldChar w:fldCharType="begin"/>
            </w:r>
            <w:r w:rsidR="00DF29A6">
              <w:rPr>
                <w:webHidden/>
              </w:rPr>
              <w:instrText xml:space="preserve"> PAGEREF _Toc76991379 \h </w:instrText>
            </w:r>
            <w:r w:rsidR="00DF29A6">
              <w:rPr>
                <w:webHidden/>
              </w:rPr>
            </w:r>
            <w:r w:rsidR="00DF29A6">
              <w:rPr>
                <w:webHidden/>
              </w:rPr>
              <w:fldChar w:fldCharType="separate"/>
            </w:r>
            <w:r w:rsidR="00DF29A6">
              <w:rPr>
                <w:webHidden/>
              </w:rPr>
              <w:t>1</w:t>
            </w:r>
            <w:r w:rsidR="00DF29A6">
              <w:rPr>
                <w:webHidden/>
              </w:rPr>
              <w:fldChar w:fldCharType="end"/>
            </w:r>
          </w:hyperlink>
        </w:p>
        <w:p w:rsidRPr="004A28E5" w:rsidR="00DF29A6" w:rsidRDefault="00C4111C" w14:paraId="09B04DAF" w14:textId="5685205D">
          <w:pPr>
            <w:pStyle w:val="TOC1"/>
            <w:rPr>
              <w:rFonts w:ascii="Times New Roman" w:hAnsi="Times New Roman" w:cs="Times New Roman" w:eastAsiaTheme="minorEastAsia"/>
              <w:bCs w:val="0"/>
              <w:caps w:val="0"/>
              <w:sz w:val="22"/>
              <w:szCs w:val="22"/>
            </w:rPr>
          </w:pPr>
          <w:hyperlink w:history="1" w:anchor="_Toc76991380">
            <w:r w:rsidRPr="004A28E5" w:rsidR="00DF29A6">
              <w:rPr>
                <w:rStyle w:val="Hyperlink"/>
                <w:rFonts w:ascii="Times New Roman" w:hAnsi="Times New Roman" w:cs="Times New Roman"/>
              </w:rPr>
              <w:t>2.5</w:t>
            </w:r>
            <w:r w:rsidRPr="004A28E5" w:rsidR="00DF29A6">
              <w:rPr>
                <w:rFonts w:ascii="Times New Roman" w:hAnsi="Times New Roman" w:cs="Times New Roman" w:eastAsiaTheme="minorEastAsia"/>
                <w:bCs w:val="0"/>
                <w:caps w:val="0"/>
                <w:sz w:val="22"/>
                <w:szCs w:val="22"/>
              </w:rPr>
              <w:tab/>
            </w:r>
            <w:r w:rsidRPr="004A28E5" w:rsidR="00DF29A6">
              <w:rPr>
                <w:rStyle w:val="Hyperlink"/>
                <w:rFonts w:ascii="Times New Roman" w:hAnsi="Times New Roman" w:cs="Times New Roman"/>
              </w:rPr>
              <w:t>PREVENTION AND INTERVENTION PROGRAMS FOR CHILDREN AND YOUTH WHO ARE NEGLECTED, DELINQUENT, OR AT RISK</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_Toc76991380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3</w:t>
            </w:r>
            <w:r w:rsidRPr="004A28E5" w:rsidR="00DF29A6">
              <w:rPr>
                <w:rFonts w:ascii="Times New Roman" w:hAnsi="Times New Roman" w:cs="Times New Roman"/>
                <w:webHidden/>
              </w:rPr>
              <w:fldChar w:fldCharType="end"/>
            </w:r>
          </w:hyperlink>
        </w:p>
        <w:p w:rsidRPr="004A28E5" w:rsidR="00DF29A6" w:rsidRDefault="00C4111C" w14:paraId="4BA0DDCF" w14:textId="3605C2AE">
          <w:pPr>
            <w:pStyle w:val="TOC2"/>
            <w:rPr>
              <w:rFonts w:ascii="Times New Roman" w:hAnsi="Times New Roman" w:cs="Times New Roman" w:eastAsiaTheme="minorEastAsia"/>
              <w:sz w:val="22"/>
              <w:szCs w:val="22"/>
            </w:rPr>
          </w:pPr>
          <w:hyperlink w:history="1" w:anchor="_Toc76991381">
            <w:r w:rsidRPr="004A28E5" w:rsidR="00DF29A6">
              <w:rPr>
                <w:rStyle w:val="Hyperlink"/>
                <w:rFonts w:ascii="Times New Roman" w:hAnsi="Times New Roman" w:cs="Times New Roman"/>
              </w:rPr>
              <w:t xml:space="preserve">2.5.1 </w:t>
            </w:r>
            <w:r w:rsidRPr="004A28E5" w:rsidR="00DF29A6">
              <w:rPr>
                <w:rFonts w:ascii="Times New Roman" w:hAnsi="Times New Roman" w:cs="Times New Roman" w:eastAsiaTheme="minorEastAsia"/>
                <w:sz w:val="22"/>
                <w:szCs w:val="22"/>
              </w:rPr>
              <w:tab/>
            </w:r>
            <w:r w:rsidRPr="004A28E5" w:rsidR="00DF29A6">
              <w:rPr>
                <w:rStyle w:val="Hyperlink"/>
                <w:rFonts w:ascii="Times New Roman" w:hAnsi="Times New Roman" w:cs="Times New Roman"/>
              </w:rPr>
              <w:t>State Agency Title I, Part D Programs and Facilities – Subpart 1</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_Toc76991381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3</w:t>
            </w:r>
            <w:r w:rsidRPr="004A28E5" w:rsidR="00DF29A6">
              <w:rPr>
                <w:rFonts w:ascii="Times New Roman" w:hAnsi="Times New Roman" w:cs="Times New Roman"/>
                <w:webHidden/>
              </w:rPr>
              <w:fldChar w:fldCharType="end"/>
            </w:r>
          </w:hyperlink>
        </w:p>
        <w:p w:rsidRPr="004A28E5" w:rsidR="00DF29A6" w:rsidRDefault="00C4111C" w14:paraId="756A209E" w14:textId="169E82EE">
          <w:pPr>
            <w:pStyle w:val="TOC3"/>
            <w:rPr>
              <w:rFonts w:ascii="Times New Roman" w:hAnsi="Times New Roman" w:cs="Times New Roman" w:eastAsiaTheme="minorEastAsia"/>
              <w:iCs w:val="0"/>
              <w:sz w:val="22"/>
              <w:szCs w:val="22"/>
            </w:rPr>
          </w:pPr>
          <w:hyperlink w:history="1" w:anchor="_Toc76991382">
            <w:r w:rsidRPr="004A28E5" w:rsidR="00DF29A6">
              <w:rPr>
                <w:rStyle w:val="Hyperlink"/>
                <w:rFonts w:ascii="Times New Roman" w:hAnsi="Times New Roman" w:cs="Times New Roman"/>
              </w:rPr>
              <w:t xml:space="preserve">2.5.1.1 </w:t>
            </w:r>
            <w:r w:rsidRPr="004A28E5" w:rsidR="00DF29A6">
              <w:rPr>
                <w:rFonts w:ascii="Times New Roman" w:hAnsi="Times New Roman" w:cs="Times New Roman" w:eastAsiaTheme="minorEastAsia"/>
                <w:iCs w:val="0"/>
                <w:sz w:val="22"/>
                <w:szCs w:val="22"/>
              </w:rPr>
              <w:tab/>
            </w:r>
            <w:r w:rsidRPr="004A28E5" w:rsidR="00DF29A6">
              <w:rPr>
                <w:rStyle w:val="Hyperlink"/>
                <w:rFonts w:ascii="Times New Roman" w:hAnsi="Times New Roman" w:cs="Times New Roman"/>
              </w:rPr>
              <w:t>Programs and Facilities - Subpart 1</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_Toc76991382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4</w:t>
            </w:r>
            <w:r w:rsidRPr="004A28E5" w:rsidR="00DF29A6">
              <w:rPr>
                <w:rFonts w:ascii="Times New Roman" w:hAnsi="Times New Roman" w:cs="Times New Roman"/>
                <w:webHidden/>
              </w:rPr>
              <w:fldChar w:fldCharType="end"/>
            </w:r>
          </w:hyperlink>
        </w:p>
        <w:p w:rsidRPr="004A28E5" w:rsidR="00DF29A6" w:rsidRDefault="00C4111C" w14:paraId="0372461D" w14:textId="31A47C73">
          <w:pPr>
            <w:pStyle w:val="TOC3"/>
            <w:rPr>
              <w:rFonts w:ascii="Times New Roman" w:hAnsi="Times New Roman" w:cs="Times New Roman" w:eastAsiaTheme="minorEastAsia"/>
              <w:iCs w:val="0"/>
              <w:sz w:val="22"/>
              <w:szCs w:val="22"/>
            </w:rPr>
          </w:pPr>
          <w:hyperlink w:history="1" w:anchor="_Toc76991383">
            <w:r w:rsidRPr="004A28E5" w:rsidR="00DF29A6">
              <w:rPr>
                <w:rStyle w:val="Hyperlink"/>
                <w:rFonts w:ascii="Times New Roman" w:hAnsi="Times New Roman" w:cs="Times New Roman"/>
                <w:caps/>
              </w:rPr>
              <w:t>2.5.1.2</w:t>
            </w:r>
            <w:r w:rsidRPr="004A28E5" w:rsidR="00DF29A6">
              <w:rPr>
                <w:rFonts w:ascii="Times New Roman" w:hAnsi="Times New Roman" w:cs="Times New Roman" w:eastAsiaTheme="minorEastAsia"/>
                <w:iCs w:val="0"/>
                <w:sz w:val="22"/>
                <w:szCs w:val="22"/>
              </w:rPr>
              <w:tab/>
            </w:r>
            <w:r w:rsidRPr="004A28E5" w:rsidR="00DF29A6">
              <w:rPr>
                <w:rStyle w:val="Hyperlink"/>
                <w:rFonts w:ascii="Times New Roman" w:hAnsi="Times New Roman" w:cs="Times New Roman"/>
              </w:rPr>
              <w:t>Programs and Facilities That Reported - Subpart 1</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_Toc76991383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4</w:t>
            </w:r>
            <w:r w:rsidRPr="004A28E5" w:rsidR="00DF29A6">
              <w:rPr>
                <w:rFonts w:ascii="Times New Roman" w:hAnsi="Times New Roman" w:cs="Times New Roman"/>
                <w:webHidden/>
              </w:rPr>
              <w:fldChar w:fldCharType="end"/>
            </w:r>
          </w:hyperlink>
        </w:p>
        <w:p w:rsidRPr="004A28E5" w:rsidR="00DF29A6" w:rsidRDefault="00C4111C" w14:paraId="51F86BA0" w14:textId="6F24D90B">
          <w:pPr>
            <w:pStyle w:val="TOC2"/>
            <w:rPr>
              <w:rFonts w:ascii="Times New Roman" w:hAnsi="Times New Roman" w:cs="Times New Roman" w:eastAsiaTheme="minorEastAsia"/>
              <w:sz w:val="22"/>
              <w:szCs w:val="22"/>
            </w:rPr>
          </w:pPr>
          <w:hyperlink w:history="1" w:anchor="_Toc76991384">
            <w:r w:rsidRPr="004A28E5" w:rsidR="00DF29A6">
              <w:rPr>
                <w:rStyle w:val="Hyperlink"/>
                <w:rFonts w:ascii="Times New Roman" w:hAnsi="Times New Roman" w:cs="Times New Roman"/>
              </w:rPr>
              <w:t>2.5.3</w:t>
            </w:r>
            <w:r w:rsidRPr="004A28E5" w:rsidR="00DF29A6">
              <w:rPr>
                <w:rFonts w:ascii="Times New Roman" w:hAnsi="Times New Roman" w:cs="Times New Roman" w:eastAsiaTheme="minorEastAsia"/>
                <w:sz w:val="22"/>
                <w:szCs w:val="22"/>
              </w:rPr>
              <w:tab/>
            </w:r>
            <w:r w:rsidRPr="004A28E5" w:rsidR="00DF29A6">
              <w:rPr>
                <w:rStyle w:val="Hyperlink"/>
                <w:rFonts w:ascii="Times New Roman" w:hAnsi="Times New Roman" w:cs="Times New Roman"/>
              </w:rPr>
              <w:t xml:space="preserve"> LEA Title I, Part D Programs and Facilities – Subpart 2</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_Toc76991384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4</w:t>
            </w:r>
            <w:r w:rsidRPr="004A28E5" w:rsidR="00DF29A6">
              <w:rPr>
                <w:rFonts w:ascii="Times New Roman" w:hAnsi="Times New Roman" w:cs="Times New Roman"/>
                <w:webHidden/>
              </w:rPr>
              <w:fldChar w:fldCharType="end"/>
            </w:r>
          </w:hyperlink>
        </w:p>
        <w:p w:rsidRPr="004A28E5" w:rsidR="00DF29A6" w:rsidRDefault="00C4111C" w14:paraId="4245AF98" w14:textId="660D9009">
          <w:pPr>
            <w:pStyle w:val="TOC3"/>
            <w:rPr>
              <w:rFonts w:ascii="Times New Roman" w:hAnsi="Times New Roman" w:cs="Times New Roman" w:eastAsiaTheme="minorEastAsia"/>
              <w:iCs w:val="0"/>
              <w:sz w:val="22"/>
              <w:szCs w:val="22"/>
            </w:rPr>
          </w:pPr>
          <w:hyperlink w:history="1" w:anchor="_Toc76991385">
            <w:r w:rsidRPr="004A28E5" w:rsidR="00DF29A6">
              <w:rPr>
                <w:rStyle w:val="Hyperlink"/>
                <w:rFonts w:ascii="Times New Roman" w:hAnsi="Times New Roman" w:cs="Times New Roman"/>
              </w:rPr>
              <w:t>2.5.3.1</w:t>
            </w:r>
            <w:r w:rsidRPr="004A28E5" w:rsidR="00DF29A6">
              <w:rPr>
                <w:rFonts w:ascii="Times New Roman" w:hAnsi="Times New Roman" w:cs="Times New Roman" w:eastAsiaTheme="minorEastAsia"/>
                <w:iCs w:val="0"/>
                <w:sz w:val="22"/>
                <w:szCs w:val="22"/>
              </w:rPr>
              <w:tab/>
            </w:r>
            <w:r w:rsidRPr="004A28E5" w:rsidR="00DF29A6">
              <w:rPr>
                <w:rStyle w:val="Hyperlink"/>
                <w:rFonts w:ascii="Times New Roman" w:hAnsi="Times New Roman" w:cs="Times New Roman"/>
              </w:rPr>
              <w:t>Programs and Facilities – Subpart 2</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_Toc76991385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5</w:t>
            </w:r>
            <w:r w:rsidRPr="004A28E5" w:rsidR="00DF29A6">
              <w:rPr>
                <w:rFonts w:ascii="Times New Roman" w:hAnsi="Times New Roman" w:cs="Times New Roman"/>
                <w:webHidden/>
              </w:rPr>
              <w:fldChar w:fldCharType="end"/>
            </w:r>
          </w:hyperlink>
        </w:p>
        <w:p w:rsidRPr="004A28E5" w:rsidR="00DF29A6" w:rsidRDefault="00C4111C" w14:paraId="066E253A" w14:textId="11B6FB58">
          <w:pPr>
            <w:pStyle w:val="TOC3"/>
            <w:rPr>
              <w:rFonts w:ascii="Times New Roman" w:hAnsi="Times New Roman" w:cs="Times New Roman" w:eastAsiaTheme="minorEastAsia"/>
              <w:iCs w:val="0"/>
              <w:sz w:val="22"/>
              <w:szCs w:val="22"/>
            </w:rPr>
          </w:pPr>
          <w:hyperlink w:history="1" w:anchor="_Toc76991386">
            <w:r w:rsidRPr="004A28E5" w:rsidR="00DF29A6">
              <w:rPr>
                <w:rStyle w:val="Hyperlink"/>
                <w:rFonts w:ascii="Times New Roman" w:hAnsi="Times New Roman" w:cs="Times New Roman"/>
                <w:caps/>
              </w:rPr>
              <w:t xml:space="preserve">2.5.3.2   </w:t>
            </w:r>
            <w:r w:rsidRPr="004A28E5" w:rsidR="00DF29A6">
              <w:rPr>
                <w:rStyle w:val="Hyperlink"/>
                <w:rFonts w:ascii="Times New Roman" w:hAnsi="Times New Roman" w:cs="Times New Roman"/>
              </w:rPr>
              <w:t>Programs and Facilities That Reported - Subpart 2</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_Toc76991386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5</w:t>
            </w:r>
            <w:r w:rsidRPr="004A28E5" w:rsidR="00DF29A6">
              <w:rPr>
                <w:rFonts w:ascii="Times New Roman" w:hAnsi="Times New Roman" w:cs="Times New Roman"/>
                <w:webHidden/>
              </w:rPr>
              <w:fldChar w:fldCharType="end"/>
            </w:r>
          </w:hyperlink>
        </w:p>
        <w:p w:rsidRPr="004A28E5" w:rsidR="00DF29A6" w:rsidRDefault="00C4111C" w14:paraId="4A96CEBA" w14:textId="482407E9">
          <w:pPr>
            <w:pStyle w:val="TOC1"/>
            <w:rPr>
              <w:rFonts w:ascii="Times New Roman" w:hAnsi="Times New Roman" w:cs="Times New Roman" w:eastAsiaTheme="minorEastAsia"/>
              <w:bCs w:val="0"/>
              <w:caps w:val="0"/>
              <w:sz w:val="22"/>
              <w:szCs w:val="22"/>
            </w:rPr>
          </w:pPr>
          <w:hyperlink w:history="1" w:anchor="_Toc76991387">
            <w:r w:rsidRPr="004A28E5" w:rsidR="00DF29A6">
              <w:rPr>
                <w:rStyle w:val="Hyperlink"/>
                <w:rFonts w:ascii="Times New Roman" w:hAnsi="Times New Roman" w:cs="Times New Roman"/>
              </w:rPr>
              <w:t>2.6   STUDENT SUPPORT AND ACADEMIC ENRICHMENT GRANTS (TITLE IV, PART A)</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_Toc76991387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5</w:t>
            </w:r>
            <w:r w:rsidRPr="004A28E5" w:rsidR="00DF29A6">
              <w:rPr>
                <w:rFonts w:ascii="Times New Roman" w:hAnsi="Times New Roman" w:cs="Times New Roman"/>
                <w:webHidden/>
              </w:rPr>
              <w:fldChar w:fldCharType="end"/>
            </w:r>
          </w:hyperlink>
        </w:p>
        <w:p w:rsidRPr="004A28E5" w:rsidR="00DF29A6" w:rsidRDefault="00C4111C" w14:paraId="1685994D" w14:textId="1B944FC5">
          <w:pPr>
            <w:pStyle w:val="TOC1"/>
            <w:rPr>
              <w:rFonts w:ascii="Times New Roman" w:hAnsi="Times New Roman" w:cs="Times New Roman" w:eastAsiaTheme="minorEastAsia"/>
              <w:bCs w:val="0"/>
              <w:caps w:val="0"/>
              <w:sz w:val="22"/>
              <w:szCs w:val="22"/>
            </w:rPr>
          </w:pPr>
          <w:hyperlink w:history="1" w:anchor="_Toc76991388">
            <w:r w:rsidRPr="004A28E5" w:rsidR="00DF29A6">
              <w:rPr>
                <w:rStyle w:val="Hyperlink"/>
                <w:rFonts w:ascii="Times New Roman" w:hAnsi="Times New Roman" w:cs="Times New Roman"/>
              </w:rPr>
              <w:t>2.7   FUNDING TRANSFERABILITY FOR STATE AND LOCAL EDUCATIONAL AGENCIES (TITLE V, PART A)</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_Toc76991388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6</w:t>
            </w:r>
            <w:r w:rsidRPr="004A28E5" w:rsidR="00DF29A6">
              <w:rPr>
                <w:rFonts w:ascii="Times New Roman" w:hAnsi="Times New Roman" w:cs="Times New Roman"/>
                <w:webHidden/>
              </w:rPr>
              <w:fldChar w:fldCharType="end"/>
            </w:r>
          </w:hyperlink>
        </w:p>
        <w:p w:rsidRPr="004A28E5" w:rsidR="00DF29A6" w:rsidRDefault="00C4111C" w14:paraId="1E56EFBF" w14:textId="36D59591">
          <w:pPr>
            <w:pStyle w:val="TOC2"/>
            <w:rPr>
              <w:rFonts w:ascii="Times New Roman" w:hAnsi="Times New Roman" w:cs="Times New Roman" w:eastAsiaTheme="minorEastAsia"/>
              <w:sz w:val="22"/>
              <w:szCs w:val="22"/>
            </w:rPr>
          </w:pPr>
          <w:hyperlink w:history="1" w:anchor="_Toc76991389">
            <w:r w:rsidRPr="004A28E5" w:rsidR="00DF29A6">
              <w:rPr>
                <w:rStyle w:val="Hyperlink"/>
                <w:rFonts w:ascii="Times New Roman" w:hAnsi="Times New Roman" w:cs="Times New Roman"/>
              </w:rPr>
              <w:t xml:space="preserve">2.7.1  </w:t>
            </w:r>
            <w:r w:rsidRPr="004A28E5" w:rsidR="00DF29A6">
              <w:rPr>
                <w:rFonts w:ascii="Times New Roman" w:hAnsi="Times New Roman" w:cs="Times New Roman" w:eastAsiaTheme="minorEastAsia"/>
                <w:sz w:val="22"/>
                <w:szCs w:val="22"/>
              </w:rPr>
              <w:tab/>
            </w:r>
            <w:r w:rsidRPr="004A28E5" w:rsidR="00DF29A6">
              <w:rPr>
                <w:rStyle w:val="Hyperlink"/>
                <w:rFonts w:ascii="Times New Roman" w:hAnsi="Times New Roman" w:cs="Times New Roman"/>
              </w:rPr>
              <w:t>State Transferability of Funds</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_Toc76991389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6</w:t>
            </w:r>
            <w:r w:rsidRPr="004A28E5" w:rsidR="00DF29A6">
              <w:rPr>
                <w:rFonts w:ascii="Times New Roman" w:hAnsi="Times New Roman" w:cs="Times New Roman"/>
                <w:webHidden/>
              </w:rPr>
              <w:fldChar w:fldCharType="end"/>
            </w:r>
          </w:hyperlink>
        </w:p>
        <w:p w:rsidRPr="004A28E5" w:rsidR="00DF29A6" w:rsidRDefault="00C4111C" w14:paraId="083844E3" w14:textId="09B0DC0F">
          <w:pPr>
            <w:pStyle w:val="TOC2"/>
            <w:rPr>
              <w:rFonts w:ascii="Times New Roman" w:hAnsi="Times New Roman" w:cs="Times New Roman" w:eastAsiaTheme="minorEastAsia"/>
              <w:sz w:val="22"/>
              <w:szCs w:val="22"/>
            </w:rPr>
          </w:pPr>
          <w:hyperlink w:history="1" w:anchor="_Toc76991390">
            <w:r w:rsidRPr="004A28E5" w:rsidR="00DF29A6">
              <w:rPr>
                <w:rStyle w:val="Hyperlink"/>
                <w:rFonts w:ascii="Times New Roman" w:hAnsi="Times New Roman" w:cs="Times New Roman"/>
              </w:rPr>
              <w:t xml:space="preserve">2.7.2  </w:t>
            </w:r>
            <w:r w:rsidRPr="004A28E5" w:rsidR="00DF29A6">
              <w:rPr>
                <w:rFonts w:ascii="Times New Roman" w:hAnsi="Times New Roman" w:cs="Times New Roman" w:eastAsiaTheme="minorEastAsia"/>
                <w:sz w:val="22"/>
                <w:szCs w:val="22"/>
              </w:rPr>
              <w:tab/>
            </w:r>
            <w:r w:rsidRPr="004A28E5" w:rsidR="00DF29A6">
              <w:rPr>
                <w:rStyle w:val="Hyperlink"/>
                <w:rFonts w:ascii="Times New Roman" w:hAnsi="Times New Roman" w:cs="Times New Roman"/>
              </w:rPr>
              <w:t>Local Educational Agency (LEA) Transferability of Funds</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_Toc76991390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6</w:t>
            </w:r>
            <w:r w:rsidRPr="004A28E5" w:rsidR="00DF29A6">
              <w:rPr>
                <w:rFonts w:ascii="Times New Roman" w:hAnsi="Times New Roman" w:cs="Times New Roman"/>
                <w:webHidden/>
              </w:rPr>
              <w:fldChar w:fldCharType="end"/>
            </w:r>
          </w:hyperlink>
        </w:p>
        <w:p w:rsidRPr="004A28E5" w:rsidR="00DF29A6" w:rsidRDefault="00C4111C" w14:paraId="71B76B6A" w14:textId="77BAF98A">
          <w:pPr>
            <w:pStyle w:val="TOC2"/>
            <w:rPr>
              <w:rFonts w:ascii="Times New Roman" w:hAnsi="Times New Roman" w:cs="Times New Roman" w:eastAsiaTheme="minorEastAsia"/>
              <w:sz w:val="22"/>
              <w:szCs w:val="22"/>
            </w:rPr>
          </w:pPr>
          <w:hyperlink w:history="1" w:anchor="_Toc76991391">
            <w:r w:rsidRPr="004A28E5" w:rsidR="00DF29A6">
              <w:rPr>
                <w:rStyle w:val="Hyperlink"/>
                <w:rFonts w:ascii="Times New Roman" w:hAnsi="Times New Roman" w:cs="Times New Roman"/>
              </w:rPr>
              <w:t>2.7.3      LEA Funds Transfers</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_Toc76991391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7</w:t>
            </w:r>
            <w:r w:rsidRPr="004A28E5" w:rsidR="00DF29A6">
              <w:rPr>
                <w:rFonts w:ascii="Times New Roman" w:hAnsi="Times New Roman" w:cs="Times New Roman"/>
                <w:webHidden/>
              </w:rPr>
              <w:fldChar w:fldCharType="end"/>
            </w:r>
          </w:hyperlink>
        </w:p>
        <w:p w:rsidRPr="004A28E5" w:rsidR="00DF29A6" w:rsidRDefault="00C4111C" w14:paraId="24A0AF21" w14:textId="020D82CC">
          <w:pPr>
            <w:pStyle w:val="TOC1"/>
            <w:rPr>
              <w:rFonts w:ascii="Times New Roman" w:hAnsi="Times New Roman" w:cs="Times New Roman" w:eastAsiaTheme="minorEastAsia"/>
              <w:bCs w:val="0"/>
              <w:caps w:val="0"/>
              <w:sz w:val="22"/>
              <w:szCs w:val="22"/>
            </w:rPr>
          </w:pPr>
          <w:hyperlink w:history="1" w:anchor="_Toc76991392">
            <w:r w:rsidRPr="004A28E5" w:rsidR="00DF29A6">
              <w:rPr>
                <w:rStyle w:val="Hyperlink"/>
                <w:rFonts w:ascii="Times New Roman" w:hAnsi="Times New Roman" w:cs="Times New Roman"/>
              </w:rPr>
              <w:t xml:space="preserve">2.8 </w:t>
            </w:r>
            <w:r w:rsidRPr="004A28E5" w:rsidR="00DF29A6">
              <w:rPr>
                <w:rFonts w:ascii="Times New Roman" w:hAnsi="Times New Roman" w:cs="Times New Roman" w:eastAsiaTheme="minorEastAsia"/>
                <w:bCs w:val="0"/>
                <w:caps w:val="0"/>
                <w:sz w:val="22"/>
                <w:szCs w:val="22"/>
              </w:rPr>
              <w:tab/>
            </w:r>
            <w:r w:rsidRPr="004A28E5" w:rsidR="00DF29A6">
              <w:rPr>
                <w:rStyle w:val="Hyperlink"/>
                <w:rFonts w:ascii="Times New Roman" w:hAnsi="Times New Roman" w:cs="Times New Roman"/>
              </w:rPr>
              <w:t>RURAL EDUCATION ACHIEVEMENT PROGRAM (REAP)</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_Toc76991392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8</w:t>
            </w:r>
            <w:r w:rsidRPr="004A28E5" w:rsidR="00DF29A6">
              <w:rPr>
                <w:rFonts w:ascii="Times New Roman" w:hAnsi="Times New Roman" w:cs="Times New Roman"/>
                <w:webHidden/>
              </w:rPr>
              <w:fldChar w:fldCharType="end"/>
            </w:r>
          </w:hyperlink>
        </w:p>
        <w:p w:rsidRPr="004A28E5" w:rsidR="00DF29A6" w:rsidRDefault="00C4111C" w14:paraId="436B54F0" w14:textId="5DB6E2DC">
          <w:pPr>
            <w:pStyle w:val="TOC2"/>
            <w:rPr>
              <w:rFonts w:ascii="Times New Roman" w:hAnsi="Times New Roman" w:cs="Times New Roman" w:eastAsiaTheme="minorEastAsia"/>
              <w:sz w:val="22"/>
              <w:szCs w:val="22"/>
            </w:rPr>
          </w:pPr>
          <w:hyperlink w:history="1" w:anchor="_Toc76991393">
            <w:r w:rsidRPr="004A28E5" w:rsidR="00DF29A6">
              <w:rPr>
                <w:rStyle w:val="Hyperlink"/>
                <w:rFonts w:ascii="Times New Roman" w:hAnsi="Times New Roman" w:cs="Times New Roman"/>
              </w:rPr>
              <w:t xml:space="preserve">2.8.1 </w:t>
            </w:r>
            <w:r w:rsidRPr="004A28E5" w:rsidR="00DF29A6">
              <w:rPr>
                <w:rFonts w:ascii="Times New Roman" w:hAnsi="Times New Roman" w:cs="Times New Roman" w:eastAsiaTheme="minorEastAsia"/>
                <w:sz w:val="22"/>
                <w:szCs w:val="22"/>
              </w:rPr>
              <w:tab/>
            </w:r>
            <w:r w:rsidRPr="004A28E5" w:rsidR="00DF29A6">
              <w:rPr>
                <w:rStyle w:val="Hyperlink"/>
                <w:rFonts w:ascii="Times New Roman" w:hAnsi="Times New Roman" w:cs="Times New Roman"/>
              </w:rPr>
              <w:t>LEA Use of Rural Low-Income Schools Program (RLIS) (Title V, Part B, Subpart 2) Grant Funds</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_Toc76991393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8</w:t>
            </w:r>
            <w:r w:rsidRPr="004A28E5" w:rsidR="00DF29A6">
              <w:rPr>
                <w:rFonts w:ascii="Times New Roman" w:hAnsi="Times New Roman" w:cs="Times New Roman"/>
                <w:webHidden/>
              </w:rPr>
              <w:fldChar w:fldCharType="end"/>
            </w:r>
          </w:hyperlink>
        </w:p>
        <w:p w:rsidRPr="004A28E5" w:rsidR="00DF29A6" w:rsidRDefault="00C4111C" w14:paraId="07A64DC3" w14:textId="622BC401">
          <w:pPr>
            <w:pStyle w:val="TOC2"/>
            <w:rPr>
              <w:rFonts w:ascii="Times New Roman" w:hAnsi="Times New Roman" w:cs="Times New Roman" w:eastAsiaTheme="minorEastAsia"/>
              <w:sz w:val="22"/>
              <w:szCs w:val="22"/>
            </w:rPr>
          </w:pPr>
          <w:hyperlink w:history="1" w:anchor="_Toc76991394">
            <w:r w:rsidRPr="004A28E5" w:rsidR="00DF29A6">
              <w:rPr>
                <w:rStyle w:val="Hyperlink"/>
                <w:rFonts w:ascii="Times New Roman" w:hAnsi="Times New Roman" w:cs="Times New Roman"/>
              </w:rPr>
              <w:t xml:space="preserve">2.8.2 </w:t>
            </w:r>
            <w:r w:rsidRPr="004A28E5" w:rsidR="00DF29A6">
              <w:rPr>
                <w:rFonts w:ascii="Times New Roman" w:hAnsi="Times New Roman" w:cs="Times New Roman" w:eastAsiaTheme="minorEastAsia"/>
                <w:sz w:val="22"/>
                <w:szCs w:val="22"/>
              </w:rPr>
              <w:tab/>
            </w:r>
            <w:r w:rsidRPr="004A28E5" w:rsidR="00DF29A6">
              <w:rPr>
                <w:rStyle w:val="Hyperlink"/>
                <w:rFonts w:ascii="Times New Roman" w:hAnsi="Times New Roman" w:cs="Times New Roman"/>
              </w:rPr>
              <w:t>RLIS Objectives and Outcomes</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_Toc76991394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8</w:t>
            </w:r>
            <w:r w:rsidRPr="004A28E5" w:rsidR="00DF29A6">
              <w:rPr>
                <w:rFonts w:ascii="Times New Roman" w:hAnsi="Times New Roman" w:cs="Times New Roman"/>
                <w:webHidden/>
              </w:rPr>
              <w:fldChar w:fldCharType="end"/>
            </w:r>
          </w:hyperlink>
        </w:p>
        <w:p w:rsidRPr="004A28E5" w:rsidR="00DF29A6" w:rsidRDefault="00C4111C" w14:paraId="1201EBC3" w14:textId="0CC98031">
          <w:pPr>
            <w:pStyle w:val="TOC2"/>
            <w:rPr>
              <w:rFonts w:ascii="Times New Roman" w:hAnsi="Times New Roman" w:cs="Times New Roman" w:eastAsiaTheme="minorEastAsia"/>
              <w:sz w:val="22"/>
              <w:szCs w:val="22"/>
            </w:rPr>
          </w:pPr>
          <w:hyperlink w:history="1" w:anchor="_Toc76991395">
            <w:r w:rsidRPr="004A28E5" w:rsidR="00DF29A6">
              <w:rPr>
                <w:rStyle w:val="Hyperlink"/>
                <w:rFonts w:ascii="Times New Roman" w:hAnsi="Times New Roman" w:cs="Times New Roman"/>
              </w:rPr>
              <w:t xml:space="preserve">2.8.3 </w:t>
            </w:r>
            <w:r w:rsidRPr="004A28E5" w:rsidR="00DF29A6">
              <w:rPr>
                <w:rFonts w:ascii="Times New Roman" w:hAnsi="Times New Roman" w:cs="Times New Roman" w:eastAsiaTheme="minorEastAsia"/>
                <w:sz w:val="22"/>
                <w:szCs w:val="22"/>
              </w:rPr>
              <w:tab/>
            </w:r>
            <w:r w:rsidRPr="004A28E5" w:rsidR="00DF29A6">
              <w:rPr>
                <w:rStyle w:val="Hyperlink"/>
                <w:rFonts w:ascii="Times New Roman" w:hAnsi="Times New Roman" w:cs="Times New Roman"/>
              </w:rPr>
              <w:t>RLIS Technical Assistance</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_Toc76991395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9</w:t>
            </w:r>
            <w:r w:rsidRPr="004A28E5" w:rsidR="00DF29A6">
              <w:rPr>
                <w:rFonts w:ascii="Times New Roman" w:hAnsi="Times New Roman" w:cs="Times New Roman"/>
                <w:webHidden/>
              </w:rPr>
              <w:fldChar w:fldCharType="end"/>
            </w:r>
          </w:hyperlink>
        </w:p>
        <w:p w:rsidRPr="004A28E5" w:rsidR="00DF29A6" w:rsidRDefault="00C4111C" w14:paraId="6EBE5AF9" w14:textId="78EBA106">
          <w:pPr>
            <w:pStyle w:val="TOC2"/>
            <w:rPr>
              <w:rFonts w:ascii="Times New Roman" w:hAnsi="Times New Roman" w:cs="Times New Roman" w:eastAsiaTheme="minorEastAsia"/>
              <w:sz w:val="22"/>
              <w:szCs w:val="22"/>
            </w:rPr>
          </w:pPr>
          <w:hyperlink w:history="1" w:anchor="_Toc76991396">
            <w:r w:rsidRPr="004A28E5" w:rsidR="00DF29A6">
              <w:rPr>
                <w:rStyle w:val="Hyperlink"/>
                <w:rFonts w:ascii="Times New Roman" w:hAnsi="Times New Roman" w:cs="Times New Roman"/>
              </w:rPr>
              <w:t xml:space="preserve">2.8.4 </w:t>
            </w:r>
            <w:r w:rsidRPr="004A28E5" w:rsidR="00DF29A6">
              <w:rPr>
                <w:rFonts w:ascii="Times New Roman" w:hAnsi="Times New Roman" w:cs="Times New Roman" w:eastAsiaTheme="minorEastAsia"/>
                <w:sz w:val="22"/>
                <w:szCs w:val="22"/>
              </w:rPr>
              <w:tab/>
            </w:r>
            <w:r w:rsidRPr="004A28E5" w:rsidR="00DF29A6">
              <w:rPr>
                <w:rStyle w:val="Hyperlink"/>
                <w:rFonts w:ascii="Times New Roman" w:hAnsi="Times New Roman" w:cs="Times New Roman"/>
              </w:rPr>
              <w:t>RLIS Subgrant Award Determination</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_Toc76991396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9</w:t>
            </w:r>
            <w:r w:rsidRPr="004A28E5" w:rsidR="00DF29A6">
              <w:rPr>
                <w:rFonts w:ascii="Times New Roman" w:hAnsi="Times New Roman" w:cs="Times New Roman"/>
                <w:webHidden/>
              </w:rPr>
              <w:fldChar w:fldCharType="end"/>
            </w:r>
          </w:hyperlink>
        </w:p>
        <w:p w:rsidRPr="004A28E5" w:rsidR="00DF29A6" w:rsidRDefault="00C4111C" w14:paraId="14C3EFB3" w14:textId="0C44A5CA">
          <w:pPr>
            <w:pStyle w:val="TOC2"/>
            <w:rPr>
              <w:rFonts w:ascii="Times New Roman" w:hAnsi="Times New Roman" w:cs="Times New Roman" w:eastAsiaTheme="minorEastAsia"/>
              <w:sz w:val="22"/>
              <w:szCs w:val="22"/>
            </w:rPr>
          </w:pPr>
          <w:hyperlink w:history="1" w:anchor="_Toc76991398">
            <w:r w:rsidRPr="004A28E5" w:rsidR="00DF29A6">
              <w:rPr>
                <w:rStyle w:val="Hyperlink"/>
                <w:rFonts w:ascii="Times New Roman" w:hAnsi="Times New Roman" w:cs="Times New Roman"/>
              </w:rPr>
              <w:t xml:space="preserve">2.8.5 </w:t>
            </w:r>
            <w:r w:rsidRPr="004A28E5" w:rsidR="00DF29A6">
              <w:rPr>
                <w:rFonts w:ascii="Times New Roman" w:hAnsi="Times New Roman" w:cs="Times New Roman" w:eastAsiaTheme="minorEastAsia"/>
                <w:sz w:val="22"/>
                <w:szCs w:val="22"/>
              </w:rPr>
              <w:tab/>
            </w:r>
            <w:r w:rsidRPr="004A28E5" w:rsidR="00DF29A6">
              <w:rPr>
                <w:rStyle w:val="Hyperlink"/>
                <w:rFonts w:ascii="Times New Roman" w:hAnsi="Times New Roman" w:cs="Times New Roman"/>
              </w:rPr>
              <w:t>RLIS State Administrative Funds</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_Toc76991398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9</w:t>
            </w:r>
            <w:r w:rsidRPr="004A28E5" w:rsidR="00DF29A6">
              <w:rPr>
                <w:rFonts w:ascii="Times New Roman" w:hAnsi="Times New Roman" w:cs="Times New Roman"/>
                <w:webHidden/>
              </w:rPr>
              <w:fldChar w:fldCharType="end"/>
            </w:r>
          </w:hyperlink>
        </w:p>
        <w:p w:rsidRPr="004A28E5" w:rsidR="00DF29A6" w:rsidRDefault="00C4111C" w14:paraId="3BCF566E" w14:textId="4EA495EF">
          <w:pPr>
            <w:pStyle w:val="TOC2"/>
            <w:rPr>
              <w:rFonts w:ascii="Times New Roman" w:hAnsi="Times New Roman" w:cs="Times New Roman" w:eastAsiaTheme="minorEastAsia"/>
              <w:sz w:val="22"/>
              <w:szCs w:val="22"/>
            </w:rPr>
          </w:pPr>
          <w:hyperlink w:history="1" w:anchor="_Toc76991399">
            <w:r w:rsidRPr="004A28E5" w:rsidR="00DF29A6">
              <w:rPr>
                <w:rStyle w:val="Hyperlink"/>
                <w:rFonts w:ascii="Times New Roman" w:hAnsi="Times New Roman" w:cs="Times New Roman"/>
              </w:rPr>
              <w:t xml:space="preserve">2.8.6 </w:t>
            </w:r>
            <w:r w:rsidRPr="004A28E5" w:rsidR="00DF29A6">
              <w:rPr>
                <w:rFonts w:ascii="Times New Roman" w:hAnsi="Times New Roman" w:cs="Times New Roman" w:eastAsiaTheme="minorEastAsia"/>
                <w:sz w:val="22"/>
                <w:szCs w:val="22"/>
              </w:rPr>
              <w:tab/>
            </w:r>
            <w:r w:rsidRPr="004A28E5" w:rsidR="00DF29A6">
              <w:rPr>
                <w:rStyle w:val="Hyperlink"/>
                <w:rFonts w:ascii="Times New Roman" w:hAnsi="Times New Roman" w:cs="Times New Roman"/>
              </w:rPr>
              <w:t>RLIS LEAs Awarded Funds</w:t>
            </w:r>
            <w:r w:rsidRPr="004A28E5" w:rsidR="00DF29A6">
              <w:rPr>
                <w:rFonts w:ascii="Times New Roman" w:hAnsi="Times New Roman" w:cs="Times New Roman"/>
                <w:webHidden/>
              </w:rPr>
              <w:tab/>
            </w:r>
            <w:r w:rsidRPr="004A28E5" w:rsidR="00DF29A6">
              <w:rPr>
                <w:rFonts w:ascii="Times New Roman" w:hAnsi="Times New Roman" w:cs="Times New Roman"/>
                <w:webHidden/>
              </w:rPr>
              <w:fldChar w:fldCharType="begin"/>
            </w:r>
            <w:r w:rsidRPr="004A28E5" w:rsidR="00DF29A6">
              <w:rPr>
                <w:rFonts w:ascii="Times New Roman" w:hAnsi="Times New Roman" w:cs="Times New Roman"/>
                <w:webHidden/>
              </w:rPr>
              <w:instrText xml:space="preserve"> PAGEREF _Toc76991399 \h </w:instrText>
            </w:r>
            <w:r w:rsidRPr="004A28E5" w:rsidR="00DF29A6">
              <w:rPr>
                <w:rFonts w:ascii="Times New Roman" w:hAnsi="Times New Roman" w:cs="Times New Roman"/>
                <w:webHidden/>
              </w:rPr>
            </w:r>
            <w:r w:rsidRPr="004A28E5" w:rsidR="00DF29A6">
              <w:rPr>
                <w:rFonts w:ascii="Times New Roman" w:hAnsi="Times New Roman" w:cs="Times New Roman"/>
                <w:webHidden/>
              </w:rPr>
              <w:fldChar w:fldCharType="separate"/>
            </w:r>
            <w:r w:rsidRPr="004A28E5" w:rsidR="00DF29A6">
              <w:rPr>
                <w:rFonts w:ascii="Times New Roman" w:hAnsi="Times New Roman" w:cs="Times New Roman"/>
                <w:webHidden/>
              </w:rPr>
              <w:t>10</w:t>
            </w:r>
            <w:r w:rsidRPr="004A28E5" w:rsidR="00DF29A6">
              <w:rPr>
                <w:rFonts w:ascii="Times New Roman" w:hAnsi="Times New Roman" w:cs="Times New Roman"/>
                <w:webHidden/>
              </w:rPr>
              <w:fldChar w:fldCharType="end"/>
            </w:r>
          </w:hyperlink>
        </w:p>
        <w:p w:rsidRPr="00307278" w:rsidR="00D03E76" w:rsidP="00325C05" w:rsidRDefault="00D03E76" w14:paraId="1C22A4C3" w14:textId="1A4BD6C5">
          <w:pPr>
            <w:sectPr w:rsidRPr="00307278" w:rsidR="00D03E76">
              <w:headerReference w:type="default" r:id="rId11"/>
              <w:footerReference w:type="default" r:id="rId12"/>
              <w:pgSz w:w="12240" w:h="15840"/>
              <w:pgMar w:top="1440" w:right="1440" w:bottom="1440" w:left="1440" w:header="720" w:footer="720" w:gutter="0"/>
              <w:cols w:space="720"/>
              <w:docGrid w:linePitch="360"/>
            </w:sectPr>
          </w:pPr>
          <w:r w:rsidRPr="00C70ED9">
            <w:rPr>
              <w:b/>
              <w:bCs/>
              <w:noProof/>
            </w:rPr>
            <w:fldChar w:fldCharType="end"/>
          </w:r>
        </w:p>
      </w:sdtContent>
    </w:sdt>
    <w:p w:rsidRPr="00123F9E" w:rsidR="00D03E76" w:rsidP="005D3E12" w:rsidRDefault="00A8718F" w14:paraId="45BF7E85" w14:textId="0806AABF">
      <w:pPr>
        <w:pStyle w:val="Heading1"/>
        <w:ind w:left="0"/>
        <w:rPr>
          <w:sz w:val="28"/>
          <w:szCs w:val="28"/>
        </w:rPr>
      </w:pPr>
      <w:bookmarkStart w:name="_Toc76991380" w:id="13"/>
      <w:bookmarkStart w:name="_Toc174950414" w:id="14"/>
      <w:bookmarkStart w:name="_Toc174950771" w:id="15"/>
      <w:bookmarkStart w:name="_Toc372037852" w:id="16"/>
      <w:bookmarkStart w:name="_Toc163957716" w:id="17"/>
      <w:bookmarkStart w:name="_Toc164586699" w:id="18"/>
      <w:r w:rsidRPr="00123F9E">
        <w:rPr>
          <w:sz w:val="28"/>
          <w:szCs w:val="28"/>
        </w:rPr>
        <w:lastRenderedPageBreak/>
        <w:t>2.</w:t>
      </w:r>
      <w:r w:rsidR="0007023F">
        <w:rPr>
          <w:sz w:val="28"/>
          <w:szCs w:val="28"/>
        </w:rPr>
        <w:t>5</w:t>
      </w:r>
      <w:r w:rsidRPr="00123F9E" w:rsidR="00D03E76">
        <w:rPr>
          <w:sz w:val="28"/>
          <w:szCs w:val="28"/>
        </w:rPr>
        <w:tab/>
        <w:t>P</w:t>
      </w:r>
      <w:r w:rsidRPr="00123F9E" w:rsidR="00D35955">
        <w:rPr>
          <w:sz w:val="28"/>
          <w:szCs w:val="28"/>
        </w:rPr>
        <w:t>REVENTION</w:t>
      </w:r>
      <w:r w:rsidRPr="00123F9E" w:rsidR="00D03E76">
        <w:rPr>
          <w:sz w:val="28"/>
          <w:szCs w:val="28"/>
        </w:rPr>
        <w:t xml:space="preserve"> </w:t>
      </w:r>
      <w:r w:rsidRPr="00123F9E" w:rsidR="00D35955">
        <w:rPr>
          <w:sz w:val="28"/>
          <w:szCs w:val="28"/>
        </w:rPr>
        <w:t>AND</w:t>
      </w:r>
      <w:r w:rsidRPr="00123F9E" w:rsidR="00D03E76">
        <w:rPr>
          <w:sz w:val="28"/>
          <w:szCs w:val="28"/>
        </w:rPr>
        <w:t xml:space="preserve"> I</w:t>
      </w:r>
      <w:r w:rsidRPr="00123F9E" w:rsidR="00D35955">
        <w:rPr>
          <w:sz w:val="28"/>
          <w:szCs w:val="28"/>
        </w:rPr>
        <w:t>NTERVENTION</w:t>
      </w:r>
      <w:r w:rsidRPr="00123F9E" w:rsidR="00D03E76">
        <w:rPr>
          <w:sz w:val="28"/>
          <w:szCs w:val="28"/>
        </w:rPr>
        <w:t xml:space="preserve"> P</w:t>
      </w:r>
      <w:r w:rsidRPr="00123F9E" w:rsidR="00D35955">
        <w:rPr>
          <w:sz w:val="28"/>
          <w:szCs w:val="28"/>
        </w:rPr>
        <w:t>ROGRAMS</w:t>
      </w:r>
      <w:r w:rsidRPr="00123F9E" w:rsidR="00D03E76">
        <w:rPr>
          <w:sz w:val="28"/>
          <w:szCs w:val="28"/>
        </w:rPr>
        <w:t xml:space="preserve"> </w:t>
      </w:r>
      <w:r w:rsidRPr="00123F9E" w:rsidR="00D35955">
        <w:rPr>
          <w:sz w:val="28"/>
          <w:szCs w:val="28"/>
        </w:rPr>
        <w:t>FOR</w:t>
      </w:r>
      <w:r w:rsidRPr="00123F9E" w:rsidR="00D03E76">
        <w:rPr>
          <w:sz w:val="28"/>
          <w:szCs w:val="28"/>
        </w:rPr>
        <w:t xml:space="preserve"> C</w:t>
      </w:r>
      <w:r w:rsidRPr="00123F9E" w:rsidR="00D35955">
        <w:rPr>
          <w:sz w:val="28"/>
          <w:szCs w:val="28"/>
        </w:rPr>
        <w:t>HILDREN</w:t>
      </w:r>
      <w:r w:rsidRPr="00123F9E" w:rsidR="00D03E76">
        <w:rPr>
          <w:sz w:val="28"/>
          <w:szCs w:val="28"/>
        </w:rPr>
        <w:t xml:space="preserve"> </w:t>
      </w:r>
      <w:r w:rsidRPr="00123F9E" w:rsidR="00D35955">
        <w:rPr>
          <w:sz w:val="28"/>
          <w:szCs w:val="28"/>
        </w:rPr>
        <w:t>AND YOUTH WHO ARE NEGLECTED</w:t>
      </w:r>
      <w:r w:rsidRPr="00123F9E" w:rsidR="00D03E76">
        <w:rPr>
          <w:sz w:val="28"/>
          <w:szCs w:val="28"/>
        </w:rPr>
        <w:t>, D</w:t>
      </w:r>
      <w:r w:rsidRPr="00123F9E" w:rsidR="00D35955">
        <w:rPr>
          <w:sz w:val="28"/>
          <w:szCs w:val="28"/>
        </w:rPr>
        <w:t>ELINQUENT</w:t>
      </w:r>
      <w:r w:rsidRPr="00123F9E" w:rsidR="00D03E76">
        <w:rPr>
          <w:sz w:val="28"/>
          <w:szCs w:val="28"/>
        </w:rPr>
        <w:t xml:space="preserve">, </w:t>
      </w:r>
      <w:r w:rsidRPr="00123F9E" w:rsidR="00D35955">
        <w:rPr>
          <w:sz w:val="28"/>
          <w:szCs w:val="28"/>
        </w:rPr>
        <w:t>OR</w:t>
      </w:r>
      <w:r w:rsidRPr="00123F9E" w:rsidR="00D03E76">
        <w:rPr>
          <w:sz w:val="28"/>
          <w:szCs w:val="28"/>
        </w:rPr>
        <w:t xml:space="preserve"> A</w:t>
      </w:r>
      <w:r w:rsidRPr="00123F9E" w:rsidR="00D35955">
        <w:rPr>
          <w:sz w:val="28"/>
          <w:szCs w:val="28"/>
        </w:rPr>
        <w:t>T</w:t>
      </w:r>
      <w:r w:rsidRPr="00123F9E" w:rsidR="00D03E76">
        <w:rPr>
          <w:sz w:val="28"/>
          <w:szCs w:val="28"/>
        </w:rPr>
        <w:t xml:space="preserve"> R</w:t>
      </w:r>
      <w:r w:rsidRPr="00123F9E" w:rsidR="00D35955">
        <w:rPr>
          <w:sz w:val="28"/>
          <w:szCs w:val="28"/>
        </w:rPr>
        <w:t>ISK</w:t>
      </w:r>
      <w:bookmarkEnd w:id="13"/>
      <w:r w:rsidRPr="00123F9E" w:rsidR="00D03E76">
        <w:rPr>
          <w:sz w:val="28"/>
          <w:szCs w:val="28"/>
        </w:rPr>
        <w:t xml:space="preserve"> </w:t>
      </w:r>
      <w:bookmarkEnd w:id="14"/>
      <w:bookmarkEnd w:id="15"/>
      <w:bookmarkEnd w:id="16"/>
    </w:p>
    <w:p w:rsidRPr="00EB561E" w:rsidR="00D03E76" w:rsidP="00D03E76" w:rsidRDefault="00D03E76" w14:paraId="5E658FE1" w14:textId="77777777">
      <w:pPr>
        <w:autoSpaceDE w:val="0"/>
        <w:autoSpaceDN w:val="0"/>
        <w:spacing w:line="240" w:lineRule="auto"/>
        <w:rPr>
          <w:sz w:val="24"/>
          <w:szCs w:val="24"/>
        </w:rPr>
      </w:pPr>
    </w:p>
    <w:p w:rsidRPr="00EB561E" w:rsidR="00D03E76" w:rsidP="00D03E76" w:rsidRDefault="00D03E76" w14:paraId="794D833A" w14:textId="77777777">
      <w:pPr>
        <w:autoSpaceDE w:val="0"/>
        <w:autoSpaceDN w:val="0"/>
        <w:spacing w:line="240" w:lineRule="auto"/>
        <w:jc w:val="left"/>
        <w:rPr>
          <w:sz w:val="24"/>
          <w:szCs w:val="24"/>
        </w:rPr>
      </w:pPr>
      <w:r w:rsidRPr="00EB561E">
        <w:rPr>
          <w:sz w:val="24"/>
          <w:szCs w:val="24"/>
        </w:rPr>
        <w:t xml:space="preserve">This section collects data on programs and facilities that serve students who are neglected, delinquent, or at risk under Title I, Part D, and characteristics about and services provided to these students.  </w:t>
      </w:r>
    </w:p>
    <w:p w:rsidRPr="00EB561E" w:rsidR="00D03E76" w:rsidP="00D03E76" w:rsidRDefault="00D03E76" w14:paraId="2DB035C4" w14:textId="77777777">
      <w:pPr>
        <w:autoSpaceDE w:val="0"/>
        <w:autoSpaceDN w:val="0"/>
        <w:spacing w:line="240" w:lineRule="auto"/>
        <w:rPr>
          <w:sz w:val="24"/>
          <w:szCs w:val="24"/>
        </w:rPr>
      </w:pPr>
    </w:p>
    <w:p w:rsidRPr="00EB561E" w:rsidR="00D03E76" w:rsidP="00D03E76" w:rsidRDefault="00D03E76" w14:paraId="5C0B770B" w14:textId="77777777">
      <w:pPr>
        <w:autoSpaceDE w:val="0"/>
        <w:autoSpaceDN w:val="0"/>
        <w:spacing w:line="240" w:lineRule="auto"/>
        <w:rPr>
          <w:sz w:val="24"/>
          <w:szCs w:val="24"/>
        </w:rPr>
      </w:pPr>
      <w:r w:rsidRPr="00EB561E">
        <w:rPr>
          <w:sz w:val="24"/>
          <w:szCs w:val="24"/>
        </w:rPr>
        <w:t>Throughout this section:</w:t>
      </w:r>
    </w:p>
    <w:p w:rsidRPr="00EB561E" w:rsidR="00D03E76" w:rsidP="00D93BB5" w:rsidRDefault="00D03E76" w14:paraId="3EE2CED7" w14:textId="39C7EDEA">
      <w:pPr>
        <w:widowControl w:val="0"/>
        <w:numPr>
          <w:ilvl w:val="0"/>
          <w:numId w:val="9"/>
        </w:numPr>
        <w:autoSpaceDE w:val="0"/>
        <w:autoSpaceDN w:val="0"/>
        <w:adjustRightInd w:val="0"/>
        <w:spacing w:line="240" w:lineRule="auto"/>
        <w:textAlignment w:val="baseline"/>
        <w:rPr>
          <w:sz w:val="24"/>
          <w:szCs w:val="24"/>
        </w:rPr>
      </w:pPr>
      <w:r w:rsidRPr="00EB561E">
        <w:rPr>
          <w:sz w:val="24"/>
          <w:szCs w:val="24"/>
        </w:rPr>
        <w:t xml:space="preserve">Report data for the program year of July 1, </w:t>
      </w:r>
      <w:proofErr w:type="gramStart"/>
      <w:r w:rsidRPr="00EB561E">
        <w:rPr>
          <w:sz w:val="24"/>
          <w:szCs w:val="24"/>
        </w:rPr>
        <w:t>20</w:t>
      </w:r>
      <w:r w:rsidR="008B3656">
        <w:rPr>
          <w:sz w:val="24"/>
          <w:szCs w:val="24"/>
        </w:rPr>
        <w:t>20</w:t>
      </w:r>
      <w:proofErr w:type="gramEnd"/>
      <w:r w:rsidRPr="00EB561E">
        <w:rPr>
          <w:sz w:val="24"/>
          <w:szCs w:val="24"/>
        </w:rPr>
        <w:t xml:space="preserve"> through June 30, 20</w:t>
      </w:r>
      <w:r w:rsidR="0011359A">
        <w:rPr>
          <w:sz w:val="24"/>
          <w:szCs w:val="24"/>
        </w:rPr>
        <w:t>2</w:t>
      </w:r>
      <w:r w:rsidR="008B3656">
        <w:rPr>
          <w:sz w:val="24"/>
          <w:szCs w:val="24"/>
        </w:rPr>
        <w:t>1</w:t>
      </w:r>
      <w:r w:rsidRPr="00EB561E">
        <w:rPr>
          <w:sz w:val="24"/>
          <w:szCs w:val="24"/>
        </w:rPr>
        <w:t>.</w:t>
      </w:r>
    </w:p>
    <w:p w:rsidRPr="00EB561E" w:rsidR="00D03E76" w:rsidP="00D93BB5" w:rsidRDefault="00D03E76" w14:paraId="1E25F2E3" w14:textId="77777777">
      <w:pPr>
        <w:widowControl w:val="0"/>
        <w:numPr>
          <w:ilvl w:val="0"/>
          <w:numId w:val="9"/>
        </w:numPr>
        <w:autoSpaceDE w:val="0"/>
        <w:autoSpaceDN w:val="0"/>
        <w:adjustRightInd w:val="0"/>
        <w:spacing w:line="240" w:lineRule="auto"/>
        <w:textAlignment w:val="baseline"/>
        <w:rPr>
          <w:sz w:val="24"/>
          <w:szCs w:val="24"/>
        </w:rPr>
      </w:pPr>
      <w:r w:rsidRPr="00EB561E">
        <w:rPr>
          <w:sz w:val="24"/>
          <w:szCs w:val="24"/>
        </w:rPr>
        <w:t xml:space="preserve">Count programs/facilities based on how the program was classified to ED for funding purposes.  </w:t>
      </w:r>
    </w:p>
    <w:p w:rsidRPr="00EB561E" w:rsidR="00D03E76" w:rsidP="00D93BB5" w:rsidRDefault="00D03E76" w14:paraId="30E3ADB5" w14:textId="77777777">
      <w:pPr>
        <w:widowControl w:val="0"/>
        <w:numPr>
          <w:ilvl w:val="0"/>
          <w:numId w:val="9"/>
        </w:numPr>
        <w:autoSpaceDE w:val="0"/>
        <w:autoSpaceDN w:val="0"/>
        <w:adjustRightInd w:val="0"/>
        <w:spacing w:line="240" w:lineRule="auto"/>
        <w:textAlignment w:val="baseline"/>
        <w:rPr>
          <w:sz w:val="24"/>
          <w:szCs w:val="24"/>
        </w:rPr>
      </w:pPr>
      <w:r w:rsidRPr="00EB561E">
        <w:rPr>
          <w:sz w:val="24"/>
          <w:szCs w:val="24"/>
        </w:rPr>
        <w:t xml:space="preserve">Do </w:t>
      </w:r>
      <w:r w:rsidRPr="00EB561E">
        <w:rPr>
          <w:sz w:val="24"/>
          <w:szCs w:val="24"/>
          <w:u w:val="single"/>
        </w:rPr>
        <w:t>not</w:t>
      </w:r>
      <w:r w:rsidRPr="00EB561E">
        <w:rPr>
          <w:sz w:val="24"/>
          <w:szCs w:val="24"/>
        </w:rPr>
        <w:t xml:space="preserve"> include programs funded solely through Title I, Part A.</w:t>
      </w:r>
    </w:p>
    <w:p w:rsidRPr="00EB561E" w:rsidR="00D03E76" w:rsidP="00D93BB5" w:rsidRDefault="00D03E76" w14:paraId="298BB7EC" w14:textId="77777777">
      <w:pPr>
        <w:pStyle w:val="BodyText"/>
        <w:widowControl w:val="0"/>
        <w:numPr>
          <w:ilvl w:val="0"/>
          <w:numId w:val="9"/>
        </w:numPr>
        <w:tabs>
          <w:tab w:val="left" w:pos="2700"/>
        </w:tabs>
        <w:spacing w:after="0" w:line="240" w:lineRule="auto"/>
        <w:jc w:val="left"/>
        <w:textAlignment w:val="baseline"/>
        <w:rPr>
          <w:sz w:val="24"/>
          <w:szCs w:val="24"/>
        </w:rPr>
      </w:pPr>
      <w:r w:rsidRPr="00EB561E">
        <w:rPr>
          <w:sz w:val="24"/>
          <w:szCs w:val="24"/>
        </w:rPr>
        <w:t>Use the definitions listed below:</w:t>
      </w:r>
    </w:p>
    <w:p w:rsidRPr="00EB561E" w:rsidR="00D03E76" w:rsidP="00D93BB5" w:rsidRDefault="00D03E76" w14:paraId="701B90EE" w14:textId="77777777">
      <w:pPr>
        <w:pStyle w:val="BodyText"/>
        <w:widowControl w:val="0"/>
        <w:numPr>
          <w:ilvl w:val="1"/>
          <w:numId w:val="9"/>
        </w:numPr>
        <w:tabs>
          <w:tab w:val="left" w:pos="2700"/>
        </w:tabs>
        <w:spacing w:after="0" w:line="240" w:lineRule="auto"/>
        <w:jc w:val="left"/>
        <w:textAlignment w:val="baseline"/>
        <w:rPr>
          <w:sz w:val="24"/>
          <w:szCs w:val="24"/>
        </w:rPr>
      </w:pPr>
      <w:r w:rsidRPr="00EB561E">
        <w:rPr>
          <w:b/>
          <w:sz w:val="24"/>
          <w:szCs w:val="24"/>
        </w:rPr>
        <w:t>Adult Corrections:</w:t>
      </w:r>
      <w:r w:rsidRPr="00EB561E">
        <w:rPr>
          <w:sz w:val="24"/>
          <w:szCs w:val="24"/>
        </w:rPr>
        <w:t xml:space="preserve"> An adult correctional institution is a facility in which persons, including persons 21 or under, </w:t>
      </w:r>
      <w:r>
        <w:rPr>
          <w:sz w:val="24"/>
          <w:szCs w:val="24"/>
        </w:rPr>
        <w:t>are</w:t>
      </w:r>
      <w:r w:rsidRPr="00EB561E">
        <w:rPr>
          <w:sz w:val="24"/>
          <w:szCs w:val="24"/>
        </w:rPr>
        <w:t xml:space="preserve"> confined </w:t>
      </w:r>
      <w:proofErr w:type="gramStart"/>
      <w:r w:rsidRPr="00EB561E">
        <w:rPr>
          <w:sz w:val="24"/>
          <w:szCs w:val="24"/>
        </w:rPr>
        <w:t>as a result of</w:t>
      </w:r>
      <w:proofErr w:type="gramEnd"/>
      <w:r w:rsidRPr="00EB561E">
        <w:rPr>
          <w:sz w:val="24"/>
          <w:szCs w:val="24"/>
        </w:rPr>
        <w:t xml:space="preserve"> conviction for a criminal offense. </w:t>
      </w:r>
    </w:p>
    <w:p w:rsidRPr="00EB561E" w:rsidR="00D03E76" w:rsidP="00D93BB5" w:rsidRDefault="00D03E76" w14:paraId="6C93DD24" w14:textId="7CA2B93C">
      <w:pPr>
        <w:pStyle w:val="BodyText"/>
        <w:widowControl w:val="0"/>
        <w:numPr>
          <w:ilvl w:val="1"/>
          <w:numId w:val="9"/>
        </w:numPr>
        <w:tabs>
          <w:tab w:val="left" w:pos="2700"/>
        </w:tabs>
        <w:spacing w:after="0" w:line="240" w:lineRule="auto"/>
        <w:jc w:val="left"/>
        <w:textAlignment w:val="baseline"/>
        <w:rPr>
          <w:sz w:val="24"/>
          <w:szCs w:val="24"/>
        </w:rPr>
      </w:pPr>
      <w:r w:rsidRPr="00EB561E">
        <w:rPr>
          <w:b/>
          <w:sz w:val="24"/>
          <w:szCs w:val="24"/>
        </w:rPr>
        <w:t>At-Risk Programs:</w:t>
      </w:r>
      <w:r w:rsidRPr="00EB561E">
        <w:rPr>
          <w:sz w:val="24"/>
          <w:szCs w:val="24"/>
        </w:rPr>
        <w:t xml:space="preserve"> Programs operated (through LEAs) that target students who are at risk of academic failure, </w:t>
      </w:r>
      <w:r w:rsidR="001B527C">
        <w:rPr>
          <w:sz w:val="24"/>
          <w:szCs w:val="24"/>
        </w:rPr>
        <w:t xml:space="preserve">dependency adjudication, or delinquency adjudication, </w:t>
      </w:r>
      <w:r w:rsidRPr="00EB561E">
        <w:rPr>
          <w:sz w:val="24"/>
          <w:szCs w:val="24"/>
        </w:rPr>
        <w:t xml:space="preserve">have a drug or alcohol problem, are pregnant or parenting, have been in contact with the juvenile justice </w:t>
      </w:r>
      <w:r w:rsidR="00123F9E">
        <w:rPr>
          <w:sz w:val="24"/>
          <w:szCs w:val="24"/>
        </w:rPr>
        <w:t xml:space="preserve">or child welfare </w:t>
      </w:r>
      <w:r w:rsidRPr="00EB561E">
        <w:rPr>
          <w:sz w:val="24"/>
          <w:szCs w:val="24"/>
        </w:rPr>
        <w:t xml:space="preserve">system in the past, are at least 1 year behind the expected age/grade level, </w:t>
      </w:r>
      <w:r w:rsidR="00EA6DB9">
        <w:rPr>
          <w:sz w:val="24"/>
          <w:szCs w:val="24"/>
        </w:rPr>
        <w:t>are</w:t>
      </w:r>
      <w:r w:rsidRPr="00EB561E" w:rsidR="00EA6DB9">
        <w:rPr>
          <w:sz w:val="24"/>
          <w:szCs w:val="24"/>
        </w:rPr>
        <w:t xml:space="preserve"> </w:t>
      </w:r>
      <w:r w:rsidRPr="00EB561E">
        <w:rPr>
          <w:sz w:val="24"/>
          <w:szCs w:val="24"/>
        </w:rPr>
        <w:t>English</w:t>
      </w:r>
      <w:r w:rsidR="00E106AF">
        <w:rPr>
          <w:sz w:val="24"/>
          <w:szCs w:val="24"/>
        </w:rPr>
        <w:t xml:space="preserve"> </w:t>
      </w:r>
      <w:r w:rsidR="00EA6DB9">
        <w:rPr>
          <w:sz w:val="24"/>
          <w:szCs w:val="24"/>
        </w:rPr>
        <w:t>learners</w:t>
      </w:r>
      <w:r w:rsidRPr="00EB561E">
        <w:rPr>
          <w:sz w:val="24"/>
          <w:szCs w:val="24"/>
        </w:rPr>
        <w:t>, are gang members, have dropped out of school in the past, or have a high absenteeism rate at school.</w:t>
      </w:r>
    </w:p>
    <w:p w:rsidRPr="00EB561E" w:rsidR="00D03E76" w:rsidP="00D93BB5" w:rsidRDefault="00D03E76" w14:paraId="7F979075" w14:textId="7694CEC3">
      <w:pPr>
        <w:pStyle w:val="BodyText"/>
        <w:widowControl w:val="0"/>
        <w:numPr>
          <w:ilvl w:val="1"/>
          <w:numId w:val="9"/>
        </w:numPr>
        <w:tabs>
          <w:tab w:val="left" w:pos="2700"/>
        </w:tabs>
        <w:spacing w:after="0" w:line="240" w:lineRule="auto"/>
        <w:jc w:val="left"/>
        <w:textAlignment w:val="baseline"/>
        <w:rPr>
          <w:sz w:val="24"/>
          <w:szCs w:val="24"/>
        </w:rPr>
      </w:pPr>
      <w:r w:rsidRPr="00EB561E">
        <w:rPr>
          <w:b/>
          <w:sz w:val="24"/>
          <w:szCs w:val="24"/>
        </w:rPr>
        <w:t>Juvenile Corrections:</w:t>
      </w:r>
      <w:r w:rsidRPr="00EB561E">
        <w:rPr>
          <w:sz w:val="24"/>
          <w:szCs w:val="24"/>
        </w:rPr>
        <w:t xml:space="preserve"> An institution for delinquent children and youth </w:t>
      </w:r>
      <w:r w:rsidR="00123F9E">
        <w:rPr>
          <w:sz w:val="24"/>
          <w:szCs w:val="24"/>
        </w:rPr>
        <w:t xml:space="preserve">that </w:t>
      </w:r>
      <w:r w:rsidRPr="00EB561E">
        <w:rPr>
          <w:sz w:val="24"/>
          <w:szCs w:val="24"/>
        </w:rPr>
        <w:t>is a public or private residential facility other than a foster home that is operated for the care of children and youth who have been adjudicated delinquent or in need of supervision. Include any programs serving adjudicated youth (including non-secure facilities and group homes) in this category.</w:t>
      </w:r>
    </w:p>
    <w:p w:rsidRPr="00EB561E" w:rsidR="00D03E76" w:rsidP="00D93BB5" w:rsidRDefault="00D03E76" w14:paraId="748DC55F" w14:textId="77777777">
      <w:pPr>
        <w:pStyle w:val="Bullet"/>
        <w:numPr>
          <w:ilvl w:val="1"/>
          <w:numId w:val="9"/>
        </w:numPr>
        <w:spacing w:after="0" w:line="240" w:lineRule="auto"/>
        <w:jc w:val="left"/>
      </w:pPr>
      <w:r w:rsidRPr="00EB561E">
        <w:rPr>
          <w:b/>
        </w:rPr>
        <w:t>Juvenile Detention Facilities:</w:t>
      </w:r>
      <w:r w:rsidRPr="00EB561E">
        <w:t xml:space="preserve"> Detention facilities are shorter-term institutions that provide care to children who require secure custody pending court adjudication, court disposition, or execution of a court order, or care to children after commitment.</w:t>
      </w:r>
    </w:p>
    <w:p w:rsidRPr="00EB561E" w:rsidR="00D03E76" w:rsidP="00D93BB5" w:rsidRDefault="00D03E76" w14:paraId="7DD9CADD" w14:textId="77777777">
      <w:pPr>
        <w:pStyle w:val="Bullet"/>
        <w:numPr>
          <w:ilvl w:val="1"/>
          <w:numId w:val="9"/>
        </w:numPr>
        <w:spacing w:after="0" w:line="240" w:lineRule="auto"/>
        <w:jc w:val="left"/>
      </w:pPr>
      <w:r w:rsidRPr="00EB561E">
        <w:rPr>
          <w:b/>
        </w:rPr>
        <w:t>Neglected Programs:</w:t>
      </w:r>
      <w:r w:rsidRPr="00EB561E">
        <w:t xml:space="preserve"> An institution for neglected children and youth is a public or private residential facility, other than a foster home, that is operated primarily for the care of children who have been committed to the institution or voluntarily placed under applicable State law due to abandonment, neglect, or death of their parents or guardians.</w:t>
      </w:r>
    </w:p>
    <w:p w:rsidRPr="00EB561E" w:rsidR="00D03E76" w:rsidP="00D93BB5" w:rsidRDefault="00D03E76" w14:paraId="27487C25" w14:textId="24F10586">
      <w:pPr>
        <w:pStyle w:val="BodyText"/>
        <w:widowControl w:val="0"/>
        <w:numPr>
          <w:ilvl w:val="1"/>
          <w:numId w:val="9"/>
        </w:numPr>
        <w:tabs>
          <w:tab w:val="left" w:pos="2700"/>
        </w:tabs>
        <w:spacing w:after="0" w:line="240" w:lineRule="auto"/>
        <w:jc w:val="left"/>
        <w:textAlignment w:val="baseline"/>
        <w:rPr>
          <w:sz w:val="24"/>
          <w:szCs w:val="24"/>
        </w:rPr>
      </w:pPr>
      <w:r w:rsidRPr="00EB561E">
        <w:rPr>
          <w:b/>
          <w:sz w:val="24"/>
          <w:szCs w:val="24"/>
        </w:rPr>
        <w:t>Other:</w:t>
      </w:r>
      <w:r w:rsidRPr="00EB561E">
        <w:rPr>
          <w:sz w:val="24"/>
          <w:szCs w:val="24"/>
        </w:rPr>
        <w:t xml:space="preserve">  Any other programs, not defined above, </w:t>
      </w:r>
      <w:r w:rsidR="00123F9E">
        <w:rPr>
          <w:sz w:val="24"/>
          <w:szCs w:val="24"/>
        </w:rPr>
        <w:t>that</w:t>
      </w:r>
      <w:r w:rsidRPr="00EB561E" w:rsidR="00123F9E">
        <w:rPr>
          <w:sz w:val="24"/>
          <w:szCs w:val="24"/>
        </w:rPr>
        <w:t xml:space="preserve"> </w:t>
      </w:r>
      <w:r w:rsidRPr="00EB561E">
        <w:rPr>
          <w:sz w:val="24"/>
          <w:szCs w:val="24"/>
        </w:rPr>
        <w:t xml:space="preserve">receive Title I, Part D funds and serve </w:t>
      </w:r>
      <w:r w:rsidRPr="00EB561E">
        <w:rPr>
          <w:sz w:val="24"/>
          <w:szCs w:val="24"/>
          <w:u w:val="single"/>
        </w:rPr>
        <w:t>non-adjudicated</w:t>
      </w:r>
      <w:r w:rsidRPr="00EB561E">
        <w:rPr>
          <w:sz w:val="24"/>
          <w:szCs w:val="24"/>
        </w:rPr>
        <w:t xml:space="preserve"> children and youth.</w:t>
      </w:r>
    </w:p>
    <w:p w:rsidRPr="00EB561E" w:rsidR="00D03E76" w:rsidP="00D03E76" w:rsidRDefault="00D03E76" w14:paraId="22CF54A9" w14:textId="77777777">
      <w:pPr>
        <w:autoSpaceDE w:val="0"/>
        <w:autoSpaceDN w:val="0"/>
        <w:spacing w:line="240" w:lineRule="auto"/>
        <w:rPr>
          <w:b/>
          <w:sz w:val="24"/>
          <w:szCs w:val="24"/>
        </w:rPr>
      </w:pPr>
    </w:p>
    <w:p w:rsidRPr="00EB561E" w:rsidR="00D03E76" w:rsidP="00D03E76" w:rsidRDefault="00D03E76" w14:paraId="06EF9A3C" w14:textId="77777777">
      <w:pPr>
        <w:rPr>
          <w:sz w:val="24"/>
          <w:szCs w:val="24"/>
        </w:rPr>
      </w:pPr>
      <w:bookmarkStart w:name="_Toc174950415" w:id="19"/>
      <w:bookmarkStart w:name="_Toc174950772" w:id="20"/>
    </w:p>
    <w:p w:rsidRPr="00123F9E" w:rsidR="00D03E76" w:rsidP="00123F9E" w:rsidRDefault="00A8718F" w14:paraId="30FCA42C" w14:textId="29F7B583">
      <w:pPr>
        <w:pStyle w:val="Heading2"/>
        <w:rPr>
          <w:sz w:val="26"/>
          <w:szCs w:val="26"/>
        </w:rPr>
      </w:pPr>
      <w:bookmarkStart w:name="_Toc372037853" w:id="21"/>
      <w:bookmarkStart w:name="_Toc76991381" w:id="22"/>
      <w:r w:rsidRPr="00123F9E">
        <w:rPr>
          <w:sz w:val="26"/>
          <w:szCs w:val="26"/>
        </w:rPr>
        <w:t>2.</w:t>
      </w:r>
      <w:r w:rsidR="0007023F">
        <w:rPr>
          <w:sz w:val="26"/>
          <w:szCs w:val="26"/>
        </w:rPr>
        <w:t>5</w:t>
      </w:r>
      <w:r w:rsidRPr="00123F9E" w:rsidR="00D03E76">
        <w:rPr>
          <w:sz w:val="26"/>
          <w:szCs w:val="26"/>
        </w:rPr>
        <w:t xml:space="preserve">.1 </w:t>
      </w:r>
      <w:r w:rsidRPr="00123F9E" w:rsidR="00C70ED9">
        <w:rPr>
          <w:sz w:val="26"/>
          <w:szCs w:val="26"/>
        </w:rPr>
        <w:tab/>
      </w:r>
      <w:r w:rsidRPr="00123F9E" w:rsidR="00D03E76">
        <w:rPr>
          <w:sz w:val="26"/>
          <w:szCs w:val="26"/>
        </w:rPr>
        <w:t>State Agency Title I, Part D Programs and Facilities – Subpart 1</w:t>
      </w:r>
      <w:bookmarkEnd w:id="19"/>
      <w:bookmarkEnd w:id="20"/>
      <w:bookmarkEnd w:id="21"/>
      <w:bookmarkEnd w:id="22"/>
    </w:p>
    <w:p w:rsidRPr="00EB561E" w:rsidR="00D03E76" w:rsidP="00D03E76" w:rsidRDefault="00D03E76" w14:paraId="6733048C" w14:textId="77777777">
      <w:pPr>
        <w:autoSpaceDE w:val="0"/>
        <w:autoSpaceDN w:val="0"/>
        <w:spacing w:line="240" w:lineRule="auto"/>
        <w:rPr>
          <w:sz w:val="24"/>
          <w:szCs w:val="24"/>
        </w:rPr>
      </w:pPr>
    </w:p>
    <w:p w:rsidRPr="00EB561E" w:rsidR="00D03E76" w:rsidP="00D03E76" w:rsidRDefault="00D03E76" w14:paraId="2B426386" w14:textId="77777777">
      <w:pPr>
        <w:autoSpaceDE w:val="0"/>
        <w:autoSpaceDN w:val="0"/>
        <w:spacing w:line="240" w:lineRule="auto"/>
        <w:jc w:val="left"/>
        <w:rPr>
          <w:sz w:val="24"/>
          <w:szCs w:val="24"/>
        </w:rPr>
      </w:pPr>
      <w:r w:rsidRPr="00EB561E">
        <w:rPr>
          <w:sz w:val="24"/>
          <w:szCs w:val="24"/>
        </w:rPr>
        <w:t>The following questions collect data on Title I, Part D, Subpart 1 programs and facilities.</w:t>
      </w:r>
    </w:p>
    <w:p w:rsidRPr="00EB561E" w:rsidR="00D03E76" w:rsidP="00D03E76" w:rsidRDefault="00D03E76" w14:paraId="2CF0DE67" w14:textId="77777777">
      <w:pPr>
        <w:autoSpaceDE w:val="0"/>
        <w:autoSpaceDN w:val="0"/>
        <w:spacing w:line="240" w:lineRule="auto"/>
        <w:ind w:left="720" w:hanging="720"/>
        <w:rPr>
          <w:b/>
          <w:sz w:val="24"/>
          <w:szCs w:val="24"/>
        </w:rPr>
      </w:pPr>
    </w:p>
    <w:p w:rsidRPr="00EB561E" w:rsidR="00D03E76" w:rsidP="00123F9E" w:rsidRDefault="00A8718F" w14:paraId="2F90DD47" w14:textId="2322A07D">
      <w:pPr>
        <w:pStyle w:val="Heading3"/>
        <w:ind w:left="360"/>
      </w:pPr>
      <w:bookmarkStart w:name="_Toc174950416" w:id="23"/>
      <w:bookmarkStart w:name="_Toc207770078" w:id="24"/>
      <w:bookmarkStart w:name="_Toc76991382" w:id="25"/>
      <w:r>
        <w:lastRenderedPageBreak/>
        <w:t>2.</w:t>
      </w:r>
      <w:r w:rsidR="0007023F">
        <w:t>5</w:t>
      </w:r>
      <w:r w:rsidRPr="00EB561E" w:rsidR="00D03E76">
        <w:t>.1.1</w:t>
      </w:r>
      <w:r w:rsidR="00D03E76">
        <w:t xml:space="preserve"> </w:t>
      </w:r>
      <w:r w:rsidR="00C70ED9">
        <w:tab/>
      </w:r>
      <w:r w:rsidRPr="00EB561E" w:rsidR="00D03E76">
        <w:t>Programs and Facilities - Subpart 1</w:t>
      </w:r>
      <w:bookmarkEnd w:id="23"/>
      <w:bookmarkEnd w:id="24"/>
      <w:bookmarkEnd w:id="25"/>
      <w:r w:rsidRPr="00EB561E" w:rsidR="00D03E76">
        <w:t xml:space="preserve"> </w:t>
      </w:r>
    </w:p>
    <w:p w:rsidRPr="00EB561E" w:rsidR="00D03E76" w:rsidP="00D03E76" w:rsidRDefault="00D03E76" w14:paraId="6385A7AF" w14:textId="77777777">
      <w:pPr>
        <w:autoSpaceDE w:val="0"/>
        <w:autoSpaceDN w:val="0"/>
        <w:spacing w:line="240" w:lineRule="auto"/>
        <w:ind w:right="-45"/>
        <w:rPr>
          <w:sz w:val="24"/>
          <w:szCs w:val="24"/>
        </w:rPr>
      </w:pPr>
    </w:p>
    <w:p w:rsidRPr="00EB561E" w:rsidR="00D03E76" w:rsidP="00D03E76" w:rsidRDefault="00D03E76" w14:paraId="197EDBF0" w14:textId="77777777">
      <w:pPr>
        <w:autoSpaceDE w:val="0"/>
        <w:autoSpaceDN w:val="0"/>
        <w:spacing w:line="240" w:lineRule="auto"/>
        <w:ind w:right="-45"/>
        <w:jc w:val="left"/>
        <w:rPr>
          <w:sz w:val="24"/>
          <w:szCs w:val="24"/>
        </w:rPr>
      </w:pPr>
      <w:r w:rsidRPr="00EB561E">
        <w:rPr>
          <w:sz w:val="24"/>
          <w:szCs w:val="24"/>
        </w:rPr>
        <w:t xml:space="preserve">In the table below, provide the number of State agency Title I, Part D, Subpart 1 programs and facilities that serve neglected and delinquent students and the average length of stay by program/facility type, for these students.  Report </w:t>
      </w:r>
      <w:r w:rsidRPr="00EB561E">
        <w:rPr>
          <w:sz w:val="24"/>
          <w:szCs w:val="24"/>
          <w:u w:val="single"/>
        </w:rPr>
        <w:t>only</w:t>
      </w:r>
      <w:r w:rsidRPr="00EB561E">
        <w:rPr>
          <w:sz w:val="24"/>
          <w:szCs w:val="24"/>
        </w:rPr>
        <w:t xml:space="preserve"> programs and facilities that received Title I, Part D, Subpart 1 funding during the reporting year. Count a facility once if it offers only one type of program.  If a facility offers more than one type of program (i.e., it is a multipurpose facility), then count each of the separate programs.  The total number of programs/facilities will be automatically calculated.  Below the table is a FAQ about the data collected in this table.</w:t>
      </w:r>
    </w:p>
    <w:p w:rsidRPr="00EB561E" w:rsidR="00D03E76" w:rsidP="00D03E76" w:rsidRDefault="00D03E76" w14:paraId="32C8473A" w14:textId="77777777">
      <w:pPr>
        <w:autoSpaceDE w:val="0"/>
        <w:autoSpaceDN w:val="0"/>
        <w:spacing w:line="240" w:lineRule="auto"/>
        <w:rPr>
          <w:b/>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04"/>
        <w:gridCol w:w="2723"/>
        <w:gridCol w:w="2723"/>
      </w:tblGrid>
      <w:tr w:rsidRPr="00EB561E" w:rsidR="00D03E76" w:rsidTr="00C8659C" w14:paraId="4EF70E46" w14:textId="77777777">
        <w:trPr>
          <w:trHeight w:val="683"/>
          <w:tblHeader/>
        </w:trPr>
        <w:tc>
          <w:tcPr>
            <w:tcW w:w="2088" w:type="pct"/>
            <w:tcBorders>
              <w:top w:val="single" w:color="auto" w:sz="4" w:space="0"/>
              <w:left w:val="single" w:color="auto" w:sz="4" w:space="0"/>
              <w:bottom w:val="single" w:color="auto" w:sz="4" w:space="0"/>
              <w:right w:val="single" w:color="auto" w:sz="4" w:space="0"/>
            </w:tcBorders>
          </w:tcPr>
          <w:p w:rsidRPr="00EB561E" w:rsidR="00D03E76" w:rsidP="00D35955" w:rsidRDefault="00D03E76" w14:paraId="48614905" w14:textId="77777777">
            <w:pPr>
              <w:spacing w:line="240" w:lineRule="auto"/>
              <w:jc w:val="center"/>
              <w:rPr>
                <w:b/>
                <w:sz w:val="24"/>
                <w:szCs w:val="24"/>
              </w:rPr>
            </w:pPr>
            <w:r w:rsidRPr="00EB561E">
              <w:rPr>
                <w:b/>
                <w:sz w:val="24"/>
                <w:szCs w:val="24"/>
              </w:rPr>
              <w:t>State Program/Facility Type</w:t>
            </w:r>
          </w:p>
        </w:tc>
        <w:tc>
          <w:tcPr>
            <w:tcW w:w="1456" w:type="pct"/>
            <w:tcBorders>
              <w:top w:val="single" w:color="auto" w:sz="4" w:space="0"/>
              <w:left w:val="single" w:color="auto" w:sz="4" w:space="0"/>
              <w:bottom w:val="single" w:color="auto" w:sz="4" w:space="0"/>
              <w:right w:val="single" w:color="auto" w:sz="4" w:space="0"/>
            </w:tcBorders>
          </w:tcPr>
          <w:p w:rsidRPr="00EB561E" w:rsidR="00D03E76" w:rsidP="00D35955" w:rsidRDefault="00D03E76" w14:paraId="573B338F" w14:textId="77777777">
            <w:pPr>
              <w:spacing w:line="240" w:lineRule="auto"/>
              <w:jc w:val="center"/>
              <w:rPr>
                <w:b/>
                <w:sz w:val="24"/>
                <w:szCs w:val="24"/>
              </w:rPr>
            </w:pPr>
            <w:r w:rsidRPr="00EB561E">
              <w:rPr>
                <w:b/>
                <w:sz w:val="24"/>
                <w:szCs w:val="24"/>
              </w:rPr>
              <w:t># Programs/Facilities</w:t>
            </w:r>
          </w:p>
        </w:tc>
        <w:tc>
          <w:tcPr>
            <w:tcW w:w="1456" w:type="pct"/>
            <w:tcBorders>
              <w:top w:val="single" w:color="auto" w:sz="4" w:space="0"/>
              <w:left w:val="single" w:color="auto" w:sz="4" w:space="0"/>
              <w:bottom w:val="single" w:color="auto" w:sz="4" w:space="0"/>
              <w:right w:val="single" w:color="auto" w:sz="4" w:space="0"/>
            </w:tcBorders>
          </w:tcPr>
          <w:p w:rsidRPr="00EB561E" w:rsidR="00D03E76" w:rsidP="00D35955" w:rsidRDefault="00D03E76" w14:paraId="1535E0A0" w14:textId="77777777">
            <w:pPr>
              <w:spacing w:line="240" w:lineRule="auto"/>
              <w:jc w:val="center"/>
              <w:rPr>
                <w:b/>
                <w:sz w:val="24"/>
                <w:szCs w:val="24"/>
              </w:rPr>
            </w:pPr>
            <w:r w:rsidRPr="00EB561E">
              <w:rPr>
                <w:b/>
                <w:sz w:val="24"/>
                <w:szCs w:val="24"/>
              </w:rPr>
              <w:t>Average Length of Stay in Days</w:t>
            </w:r>
          </w:p>
        </w:tc>
      </w:tr>
      <w:tr w:rsidRPr="00EB561E" w:rsidR="00D03E76" w:rsidTr="00C8659C" w14:paraId="2A6CB17D" w14:textId="77777777">
        <w:trPr>
          <w:trHeight w:val="341"/>
        </w:trPr>
        <w:tc>
          <w:tcPr>
            <w:tcW w:w="2088"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76EB7D73" w14:textId="77777777">
            <w:pPr>
              <w:spacing w:line="240" w:lineRule="auto"/>
              <w:ind w:left="378" w:hanging="378"/>
              <w:rPr>
                <w:sz w:val="24"/>
                <w:szCs w:val="24"/>
              </w:rPr>
            </w:pPr>
            <w:r w:rsidRPr="00EB561E">
              <w:rPr>
                <w:sz w:val="24"/>
                <w:szCs w:val="24"/>
              </w:rPr>
              <w:t>Neglected programs</w:t>
            </w:r>
          </w:p>
        </w:tc>
        <w:tc>
          <w:tcPr>
            <w:tcW w:w="145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4338A5CE" w14:textId="77777777">
            <w:pPr>
              <w:spacing w:line="240" w:lineRule="auto"/>
              <w:jc w:val="center"/>
              <w:rPr>
                <w:sz w:val="24"/>
                <w:szCs w:val="24"/>
              </w:rPr>
            </w:pPr>
          </w:p>
        </w:tc>
        <w:tc>
          <w:tcPr>
            <w:tcW w:w="145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6F3DA195" w14:textId="77777777">
            <w:pPr>
              <w:spacing w:line="240" w:lineRule="auto"/>
              <w:jc w:val="center"/>
              <w:rPr>
                <w:sz w:val="24"/>
                <w:szCs w:val="24"/>
              </w:rPr>
            </w:pPr>
          </w:p>
        </w:tc>
      </w:tr>
      <w:tr w:rsidRPr="00EB561E" w:rsidR="00D03E76" w:rsidTr="00C8659C" w14:paraId="5E177CAC" w14:textId="77777777">
        <w:trPr>
          <w:trHeight w:val="341"/>
        </w:trPr>
        <w:tc>
          <w:tcPr>
            <w:tcW w:w="2088"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26E1D2AA" w14:textId="77777777">
            <w:pPr>
              <w:spacing w:line="240" w:lineRule="auto"/>
              <w:ind w:left="378" w:hanging="378"/>
              <w:rPr>
                <w:sz w:val="24"/>
                <w:szCs w:val="24"/>
              </w:rPr>
            </w:pPr>
            <w:r w:rsidRPr="00EB561E">
              <w:rPr>
                <w:sz w:val="24"/>
                <w:szCs w:val="24"/>
              </w:rPr>
              <w:t>Juvenile detention</w:t>
            </w:r>
          </w:p>
        </w:tc>
        <w:tc>
          <w:tcPr>
            <w:tcW w:w="145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405B9DD2" w14:textId="77777777">
            <w:pPr>
              <w:spacing w:line="240" w:lineRule="auto"/>
              <w:jc w:val="center"/>
              <w:rPr>
                <w:sz w:val="24"/>
                <w:szCs w:val="24"/>
              </w:rPr>
            </w:pPr>
          </w:p>
        </w:tc>
        <w:tc>
          <w:tcPr>
            <w:tcW w:w="145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15C267DE" w14:textId="77777777">
            <w:pPr>
              <w:spacing w:line="240" w:lineRule="auto"/>
              <w:jc w:val="center"/>
              <w:rPr>
                <w:sz w:val="24"/>
                <w:szCs w:val="24"/>
              </w:rPr>
            </w:pPr>
          </w:p>
        </w:tc>
      </w:tr>
      <w:tr w:rsidRPr="00EB561E" w:rsidR="00D03E76" w:rsidTr="00C8659C" w14:paraId="228CFCBA" w14:textId="77777777">
        <w:trPr>
          <w:trHeight w:val="350"/>
        </w:trPr>
        <w:tc>
          <w:tcPr>
            <w:tcW w:w="2088"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4616C832" w14:textId="77777777">
            <w:pPr>
              <w:spacing w:line="240" w:lineRule="auto"/>
              <w:ind w:left="378" w:hanging="378"/>
              <w:rPr>
                <w:sz w:val="24"/>
                <w:szCs w:val="24"/>
              </w:rPr>
            </w:pPr>
            <w:r w:rsidRPr="00EB561E">
              <w:rPr>
                <w:sz w:val="24"/>
                <w:szCs w:val="24"/>
              </w:rPr>
              <w:t>Juvenile corrections</w:t>
            </w:r>
          </w:p>
        </w:tc>
        <w:tc>
          <w:tcPr>
            <w:tcW w:w="145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730B0DB6" w14:textId="77777777">
            <w:pPr>
              <w:spacing w:line="240" w:lineRule="auto"/>
              <w:jc w:val="center"/>
              <w:rPr>
                <w:sz w:val="24"/>
                <w:szCs w:val="24"/>
              </w:rPr>
            </w:pPr>
          </w:p>
        </w:tc>
        <w:tc>
          <w:tcPr>
            <w:tcW w:w="145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0A1A005F" w14:textId="77777777">
            <w:pPr>
              <w:spacing w:line="240" w:lineRule="auto"/>
              <w:jc w:val="center"/>
              <w:rPr>
                <w:sz w:val="24"/>
                <w:szCs w:val="24"/>
              </w:rPr>
            </w:pPr>
          </w:p>
        </w:tc>
      </w:tr>
      <w:tr w:rsidRPr="00EB561E" w:rsidR="00D03E76" w:rsidTr="00C8659C" w14:paraId="26E20BFB" w14:textId="77777777">
        <w:trPr>
          <w:trHeight w:val="350"/>
        </w:trPr>
        <w:tc>
          <w:tcPr>
            <w:tcW w:w="2088"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15C83899" w14:textId="77777777">
            <w:pPr>
              <w:spacing w:line="240" w:lineRule="auto"/>
              <w:ind w:left="378" w:hanging="378"/>
              <w:rPr>
                <w:sz w:val="24"/>
                <w:szCs w:val="24"/>
              </w:rPr>
            </w:pPr>
            <w:r w:rsidRPr="00EB561E">
              <w:rPr>
                <w:sz w:val="24"/>
                <w:szCs w:val="24"/>
              </w:rPr>
              <w:t>Adult corrections</w:t>
            </w:r>
          </w:p>
        </w:tc>
        <w:tc>
          <w:tcPr>
            <w:tcW w:w="145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3D3014EE" w14:textId="77777777">
            <w:pPr>
              <w:spacing w:line="240" w:lineRule="auto"/>
              <w:jc w:val="center"/>
              <w:rPr>
                <w:sz w:val="24"/>
                <w:szCs w:val="24"/>
              </w:rPr>
            </w:pPr>
          </w:p>
        </w:tc>
        <w:tc>
          <w:tcPr>
            <w:tcW w:w="145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789FD602" w14:textId="77777777">
            <w:pPr>
              <w:spacing w:line="240" w:lineRule="auto"/>
              <w:jc w:val="center"/>
              <w:rPr>
                <w:sz w:val="24"/>
                <w:szCs w:val="24"/>
              </w:rPr>
            </w:pPr>
          </w:p>
        </w:tc>
      </w:tr>
      <w:tr w:rsidRPr="00EB561E" w:rsidR="00D03E76" w:rsidTr="00C8659C" w14:paraId="561D145F" w14:textId="77777777">
        <w:trPr>
          <w:trHeight w:val="350"/>
        </w:trPr>
        <w:tc>
          <w:tcPr>
            <w:tcW w:w="2088"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48F25C66" w14:textId="77777777">
            <w:pPr>
              <w:spacing w:line="240" w:lineRule="auto"/>
              <w:ind w:left="378" w:hanging="378"/>
              <w:rPr>
                <w:sz w:val="24"/>
                <w:szCs w:val="24"/>
              </w:rPr>
            </w:pPr>
            <w:r w:rsidRPr="00EB561E">
              <w:rPr>
                <w:sz w:val="24"/>
                <w:szCs w:val="24"/>
              </w:rPr>
              <w:t>Other</w:t>
            </w:r>
          </w:p>
        </w:tc>
        <w:tc>
          <w:tcPr>
            <w:tcW w:w="145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14CF8215" w14:textId="77777777">
            <w:pPr>
              <w:spacing w:line="240" w:lineRule="auto"/>
              <w:jc w:val="center"/>
              <w:rPr>
                <w:sz w:val="24"/>
                <w:szCs w:val="24"/>
              </w:rPr>
            </w:pPr>
          </w:p>
        </w:tc>
        <w:tc>
          <w:tcPr>
            <w:tcW w:w="145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77BE2EFA" w14:textId="77777777">
            <w:pPr>
              <w:spacing w:line="240" w:lineRule="auto"/>
              <w:jc w:val="center"/>
              <w:rPr>
                <w:sz w:val="24"/>
                <w:szCs w:val="24"/>
              </w:rPr>
            </w:pPr>
          </w:p>
        </w:tc>
      </w:tr>
      <w:tr w:rsidRPr="00EB561E" w:rsidR="00D03E76" w:rsidTr="00C8659C" w14:paraId="60E752AD" w14:textId="77777777">
        <w:trPr>
          <w:trHeight w:val="350"/>
        </w:trPr>
        <w:tc>
          <w:tcPr>
            <w:tcW w:w="2088"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34A35B8D" w14:textId="77777777">
            <w:pPr>
              <w:spacing w:line="240" w:lineRule="auto"/>
              <w:rPr>
                <w:sz w:val="24"/>
                <w:szCs w:val="24"/>
              </w:rPr>
            </w:pPr>
            <w:r w:rsidRPr="00EB561E">
              <w:rPr>
                <w:sz w:val="24"/>
                <w:szCs w:val="24"/>
              </w:rPr>
              <w:t>Total</w:t>
            </w:r>
          </w:p>
        </w:tc>
        <w:tc>
          <w:tcPr>
            <w:tcW w:w="145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79FBFE4B" w14:textId="77777777">
            <w:pPr>
              <w:spacing w:line="240" w:lineRule="auto"/>
              <w:jc w:val="center"/>
              <w:rPr>
                <w:sz w:val="24"/>
                <w:szCs w:val="24"/>
              </w:rPr>
            </w:pPr>
            <w:r w:rsidRPr="00EB561E">
              <w:rPr>
                <w:sz w:val="24"/>
                <w:szCs w:val="24"/>
              </w:rPr>
              <w:t>(Auto calculated)</w:t>
            </w:r>
          </w:p>
        </w:tc>
        <w:tc>
          <w:tcPr>
            <w:tcW w:w="145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561E" w:rsidR="00D03E76" w:rsidP="00D35955" w:rsidRDefault="00D03E76" w14:paraId="53578DCA" w14:textId="77777777">
            <w:pPr>
              <w:spacing w:line="240" w:lineRule="auto"/>
              <w:jc w:val="center"/>
              <w:rPr>
                <w:sz w:val="24"/>
                <w:szCs w:val="24"/>
              </w:rPr>
            </w:pPr>
          </w:p>
        </w:tc>
      </w:tr>
    </w:tbl>
    <w:p w:rsidR="00C02BFA" w:rsidP="00D03E76" w:rsidRDefault="00C02BFA" w14:paraId="037DAC11" w14:textId="77777777">
      <w:pPr>
        <w:spacing w:line="240" w:lineRule="auto"/>
        <w:jc w:val="left"/>
        <w:rPr>
          <w:b/>
          <w:caps/>
          <w:sz w:val="24"/>
          <w:szCs w:val="24"/>
        </w:rPr>
      </w:pPr>
    </w:p>
    <w:p w:rsidRPr="00EB561E" w:rsidR="00D03E76" w:rsidP="00D03E76" w:rsidRDefault="00D03E76" w14:paraId="46C74AB8" w14:textId="3E55FAA7">
      <w:pPr>
        <w:spacing w:line="240" w:lineRule="auto"/>
        <w:jc w:val="left"/>
        <w:rPr>
          <w:b/>
          <w:sz w:val="24"/>
          <w:szCs w:val="24"/>
        </w:rPr>
      </w:pPr>
      <w:r w:rsidRPr="00EB561E">
        <w:rPr>
          <w:b/>
          <w:caps/>
          <w:sz w:val="24"/>
          <w:szCs w:val="24"/>
        </w:rPr>
        <w:t xml:space="preserve">FAQ </w:t>
      </w:r>
      <w:r w:rsidRPr="00EB561E">
        <w:rPr>
          <w:b/>
          <w:sz w:val="24"/>
          <w:szCs w:val="24"/>
        </w:rPr>
        <w:t xml:space="preserve">on Programs and Facilities - Subpart I: </w:t>
      </w:r>
    </w:p>
    <w:p w:rsidRPr="00EB561E" w:rsidR="00D03E76" w:rsidP="00123F9E" w:rsidRDefault="00D03E76" w14:paraId="62D402ED" w14:textId="132FAFF2">
      <w:pPr>
        <w:spacing w:line="240" w:lineRule="auto"/>
        <w:jc w:val="left"/>
      </w:pPr>
      <w:r w:rsidRPr="00EB561E">
        <w:rPr>
          <w:i/>
          <w:sz w:val="24"/>
          <w:szCs w:val="24"/>
        </w:rPr>
        <w:t>How is average length of stay calculated?</w:t>
      </w:r>
      <w:r w:rsidRPr="00EB561E">
        <w:rPr>
          <w:sz w:val="24"/>
          <w:szCs w:val="24"/>
        </w:rPr>
        <w:t xml:space="preserve">  The average length of stay should be weighted by number of students and should include the number of days, per visit, for each student enrolled during the reporting year, regardless of entry or exit date.  Multiple visits for students who entered more than once during the reporting year can be included.  The average length of stay in days should not exceed 365.</w:t>
      </w:r>
    </w:p>
    <w:p w:rsidRPr="00EB561E" w:rsidR="00D03E76" w:rsidP="00123F9E" w:rsidRDefault="00A8718F" w14:paraId="7A8126B2" w14:textId="291A6B29">
      <w:pPr>
        <w:pStyle w:val="Heading3"/>
        <w:ind w:left="360"/>
      </w:pPr>
      <w:bookmarkStart w:name="_Toc76991383" w:id="26"/>
      <w:r>
        <w:rPr>
          <w:caps/>
        </w:rPr>
        <w:t>2.</w:t>
      </w:r>
      <w:r w:rsidR="0007023F">
        <w:rPr>
          <w:caps/>
        </w:rPr>
        <w:t>5</w:t>
      </w:r>
      <w:r w:rsidRPr="00EB561E" w:rsidR="00D03E76">
        <w:rPr>
          <w:caps/>
        </w:rPr>
        <w:t>.1.2</w:t>
      </w:r>
      <w:r w:rsidRPr="00EB561E" w:rsidR="00D03E76">
        <w:rPr>
          <w:caps/>
        </w:rPr>
        <w:tab/>
      </w:r>
      <w:r w:rsidRPr="00EB561E" w:rsidR="00D03E76">
        <w:t>Programs and Facilities That Reported - Subpart 1</w:t>
      </w:r>
      <w:bookmarkEnd w:id="26"/>
      <w:r w:rsidRPr="00EB561E" w:rsidR="00D03E76">
        <w:t xml:space="preserve"> </w:t>
      </w:r>
    </w:p>
    <w:p w:rsidRPr="00EB561E" w:rsidR="00D03E76" w:rsidP="00D03E76" w:rsidRDefault="00D03E76" w14:paraId="47B66A62" w14:textId="77777777">
      <w:pPr>
        <w:pStyle w:val="StandardText"/>
        <w:spacing w:line="240" w:lineRule="auto"/>
        <w:jc w:val="left"/>
        <w:rPr>
          <w:rFonts w:ascii="Times New Roman" w:hAnsi="Times New Roman"/>
          <w:sz w:val="24"/>
          <w:szCs w:val="24"/>
        </w:rPr>
      </w:pPr>
    </w:p>
    <w:p w:rsidRPr="00EB561E" w:rsidR="00D03E76" w:rsidP="00D03E76" w:rsidRDefault="00D03E76" w14:paraId="3C1C04D9" w14:textId="77777777">
      <w:pPr>
        <w:pStyle w:val="StandardText"/>
        <w:spacing w:line="240" w:lineRule="auto"/>
        <w:jc w:val="left"/>
        <w:rPr>
          <w:rFonts w:ascii="Times New Roman" w:hAnsi="Times New Roman"/>
          <w:sz w:val="24"/>
          <w:szCs w:val="24"/>
        </w:rPr>
      </w:pPr>
      <w:r w:rsidRPr="00EB561E">
        <w:rPr>
          <w:rFonts w:ascii="Times New Roman" w:hAnsi="Times New Roman"/>
          <w:sz w:val="24"/>
          <w:szCs w:val="24"/>
        </w:rPr>
        <w:t>In the table below, provide the number of State agency Title I, Part D, Subpart 1 programs/facilities that reported data on neglected and delinquent students.</w:t>
      </w:r>
    </w:p>
    <w:p w:rsidRPr="00EB561E" w:rsidR="00D03E76" w:rsidP="00D03E76" w:rsidRDefault="00D03E76" w14:paraId="19F2CB1B" w14:textId="77777777">
      <w:pPr>
        <w:pStyle w:val="StandardText"/>
        <w:spacing w:line="240" w:lineRule="auto"/>
        <w:jc w:val="left"/>
        <w:rPr>
          <w:rFonts w:ascii="Times New Roman" w:hAnsi="Times New Roman"/>
          <w:sz w:val="24"/>
          <w:szCs w:val="24"/>
        </w:rPr>
      </w:pPr>
    </w:p>
    <w:p w:rsidRPr="00EB561E" w:rsidR="00D03E76" w:rsidP="00D03E76" w:rsidRDefault="00D03E76" w14:paraId="12668F39" w14:textId="77777777">
      <w:pPr>
        <w:pStyle w:val="StandardText"/>
        <w:spacing w:line="240" w:lineRule="auto"/>
        <w:jc w:val="left"/>
        <w:rPr>
          <w:rFonts w:ascii="Times New Roman" w:hAnsi="Times New Roman"/>
          <w:sz w:val="24"/>
          <w:szCs w:val="24"/>
        </w:rPr>
      </w:pPr>
      <w:r w:rsidRPr="00EB561E">
        <w:rPr>
          <w:rFonts w:ascii="Times New Roman" w:hAnsi="Times New Roman"/>
          <w:sz w:val="24"/>
          <w:szCs w:val="24"/>
        </w:rPr>
        <w:t>The total row will be automatically calculated.</w:t>
      </w:r>
    </w:p>
    <w:p w:rsidRPr="00EB561E" w:rsidR="00D03E76" w:rsidP="00D03E76" w:rsidRDefault="00D03E76" w14:paraId="03912AF8" w14:textId="77777777">
      <w:pPr>
        <w:pStyle w:val="StandardText"/>
        <w:spacing w:line="240" w:lineRule="auto"/>
        <w:jc w:val="left"/>
        <w:rPr>
          <w:rFonts w:ascii="Times New Roman" w:hAnsi="Times New Roman"/>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8"/>
        <w:gridCol w:w="3822"/>
      </w:tblGrid>
      <w:tr w:rsidRPr="00EB561E" w:rsidR="00D03E76" w:rsidTr="00C8659C" w14:paraId="026EE8D8" w14:textId="77777777">
        <w:trPr>
          <w:tblHeader/>
        </w:trPr>
        <w:tc>
          <w:tcPr>
            <w:tcW w:w="2956" w:type="pct"/>
            <w:vAlign w:val="bottom"/>
          </w:tcPr>
          <w:p w:rsidRPr="00EB561E" w:rsidR="00D03E76" w:rsidP="00D35955" w:rsidRDefault="00D03E76" w14:paraId="732A147A" w14:textId="77777777">
            <w:pPr>
              <w:spacing w:line="240" w:lineRule="auto"/>
              <w:rPr>
                <w:b/>
                <w:sz w:val="24"/>
                <w:szCs w:val="24"/>
              </w:rPr>
            </w:pPr>
            <w:r w:rsidRPr="00EB561E">
              <w:rPr>
                <w:b/>
                <w:sz w:val="24"/>
                <w:szCs w:val="24"/>
              </w:rPr>
              <w:t>State Program/Facility Type</w:t>
            </w:r>
          </w:p>
        </w:tc>
        <w:tc>
          <w:tcPr>
            <w:tcW w:w="2044" w:type="pct"/>
            <w:vAlign w:val="bottom"/>
          </w:tcPr>
          <w:p w:rsidRPr="00EB561E" w:rsidR="00D03E76" w:rsidP="00D35955" w:rsidRDefault="00D03E76" w14:paraId="306088DA" w14:textId="77777777">
            <w:pPr>
              <w:spacing w:line="240" w:lineRule="auto"/>
              <w:jc w:val="center"/>
              <w:rPr>
                <w:b/>
                <w:sz w:val="24"/>
                <w:szCs w:val="24"/>
              </w:rPr>
            </w:pPr>
            <w:r w:rsidRPr="00EB561E">
              <w:rPr>
                <w:b/>
                <w:sz w:val="24"/>
                <w:szCs w:val="24"/>
              </w:rPr>
              <w:t># Reporting Data</w:t>
            </w:r>
          </w:p>
        </w:tc>
      </w:tr>
      <w:tr w:rsidRPr="00EB561E" w:rsidR="00D03E76" w:rsidTr="00C8659C" w14:paraId="1D40706D" w14:textId="77777777">
        <w:trPr>
          <w:trHeight w:val="368"/>
        </w:trPr>
        <w:tc>
          <w:tcPr>
            <w:tcW w:w="2956" w:type="pct"/>
            <w:vAlign w:val="center"/>
          </w:tcPr>
          <w:p w:rsidRPr="00EB561E" w:rsidR="00D03E76" w:rsidP="00D35955" w:rsidRDefault="00D03E76" w14:paraId="73E74B2E" w14:textId="77777777">
            <w:pPr>
              <w:spacing w:line="240" w:lineRule="auto"/>
              <w:rPr>
                <w:sz w:val="24"/>
                <w:szCs w:val="24"/>
              </w:rPr>
            </w:pPr>
            <w:r w:rsidRPr="00EB561E">
              <w:rPr>
                <w:sz w:val="24"/>
                <w:szCs w:val="24"/>
              </w:rPr>
              <w:t>Neglected programs</w:t>
            </w:r>
          </w:p>
        </w:tc>
        <w:tc>
          <w:tcPr>
            <w:tcW w:w="2044" w:type="pct"/>
          </w:tcPr>
          <w:p w:rsidRPr="00EB561E" w:rsidR="00D03E76" w:rsidP="00D35955" w:rsidRDefault="00D03E76" w14:paraId="0B3C2412" w14:textId="77777777">
            <w:pPr>
              <w:spacing w:line="240" w:lineRule="auto"/>
              <w:jc w:val="center"/>
              <w:rPr>
                <w:i/>
                <w:sz w:val="24"/>
                <w:szCs w:val="24"/>
              </w:rPr>
            </w:pPr>
          </w:p>
        </w:tc>
      </w:tr>
      <w:tr w:rsidRPr="00EB561E" w:rsidR="00D03E76" w:rsidTr="00C8659C" w14:paraId="62E6A3B9" w14:textId="77777777">
        <w:tc>
          <w:tcPr>
            <w:tcW w:w="2956" w:type="pct"/>
            <w:vAlign w:val="center"/>
          </w:tcPr>
          <w:p w:rsidRPr="00EB561E" w:rsidR="00D03E76" w:rsidP="00D35955" w:rsidRDefault="00D03E76" w14:paraId="4C25CDAE" w14:textId="77777777">
            <w:pPr>
              <w:spacing w:line="240" w:lineRule="auto"/>
              <w:rPr>
                <w:sz w:val="24"/>
                <w:szCs w:val="24"/>
              </w:rPr>
            </w:pPr>
            <w:r w:rsidRPr="00EB561E">
              <w:rPr>
                <w:sz w:val="24"/>
                <w:szCs w:val="24"/>
              </w:rPr>
              <w:t>Juvenile detention</w:t>
            </w:r>
          </w:p>
        </w:tc>
        <w:tc>
          <w:tcPr>
            <w:tcW w:w="2044" w:type="pct"/>
          </w:tcPr>
          <w:p w:rsidRPr="00EB561E" w:rsidR="00D03E76" w:rsidP="00D35955" w:rsidRDefault="00D03E76" w14:paraId="61505C02" w14:textId="77777777">
            <w:pPr>
              <w:spacing w:line="240" w:lineRule="auto"/>
              <w:jc w:val="center"/>
              <w:rPr>
                <w:i/>
                <w:sz w:val="24"/>
                <w:szCs w:val="24"/>
              </w:rPr>
            </w:pPr>
          </w:p>
        </w:tc>
      </w:tr>
      <w:tr w:rsidRPr="00EB561E" w:rsidR="00D03E76" w:rsidTr="00C8659C" w14:paraId="73F61EDD" w14:textId="77777777">
        <w:tc>
          <w:tcPr>
            <w:tcW w:w="2956" w:type="pct"/>
            <w:vAlign w:val="center"/>
          </w:tcPr>
          <w:p w:rsidRPr="00EB561E" w:rsidR="00D03E76" w:rsidP="00D35955" w:rsidRDefault="00D03E76" w14:paraId="4523D8BB" w14:textId="77777777">
            <w:pPr>
              <w:spacing w:line="240" w:lineRule="auto"/>
              <w:rPr>
                <w:sz w:val="24"/>
                <w:szCs w:val="24"/>
              </w:rPr>
            </w:pPr>
            <w:r w:rsidRPr="00EB561E">
              <w:rPr>
                <w:sz w:val="24"/>
                <w:szCs w:val="24"/>
              </w:rPr>
              <w:t>Juvenile corrections</w:t>
            </w:r>
          </w:p>
        </w:tc>
        <w:tc>
          <w:tcPr>
            <w:tcW w:w="2044" w:type="pct"/>
          </w:tcPr>
          <w:p w:rsidRPr="00EB561E" w:rsidR="00D03E76" w:rsidP="00D35955" w:rsidRDefault="00D03E76" w14:paraId="0B3E66B0" w14:textId="77777777">
            <w:pPr>
              <w:spacing w:line="240" w:lineRule="auto"/>
              <w:jc w:val="center"/>
              <w:rPr>
                <w:i/>
                <w:sz w:val="24"/>
                <w:szCs w:val="24"/>
              </w:rPr>
            </w:pPr>
          </w:p>
        </w:tc>
      </w:tr>
      <w:tr w:rsidRPr="00EB561E" w:rsidR="00D03E76" w:rsidTr="00C8659C" w14:paraId="76520BC6" w14:textId="77777777">
        <w:tc>
          <w:tcPr>
            <w:tcW w:w="2956" w:type="pct"/>
            <w:vAlign w:val="center"/>
          </w:tcPr>
          <w:p w:rsidRPr="00EB561E" w:rsidR="00D03E76" w:rsidP="00D35955" w:rsidRDefault="00D03E76" w14:paraId="440AF594" w14:textId="77777777">
            <w:pPr>
              <w:spacing w:line="240" w:lineRule="auto"/>
              <w:rPr>
                <w:sz w:val="24"/>
                <w:szCs w:val="24"/>
              </w:rPr>
            </w:pPr>
            <w:r w:rsidRPr="00EB561E">
              <w:rPr>
                <w:sz w:val="24"/>
                <w:szCs w:val="24"/>
              </w:rPr>
              <w:t>Adult corrections</w:t>
            </w:r>
          </w:p>
        </w:tc>
        <w:tc>
          <w:tcPr>
            <w:tcW w:w="2044" w:type="pct"/>
          </w:tcPr>
          <w:p w:rsidRPr="00EB561E" w:rsidR="00D03E76" w:rsidP="00D35955" w:rsidRDefault="00D03E76" w14:paraId="737BFAD1" w14:textId="77777777">
            <w:pPr>
              <w:spacing w:line="240" w:lineRule="auto"/>
              <w:jc w:val="center"/>
              <w:rPr>
                <w:i/>
                <w:sz w:val="24"/>
                <w:szCs w:val="24"/>
              </w:rPr>
            </w:pPr>
          </w:p>
        </w:tc>
      </w:tr>
      <w:tr w:rsidRPr="00EB561E" w:rsidR="00D03E76" w:rsidTr="00C8659C" w14:paraId="51E299FF" w14:textId="77777777">
        <w:tc>
          <w:tcPr>
            <w:tcW w:w="2956" w:type="pct"/>
            <w:vAlign w:val="center"/>
          </w:tcPr>
          <w:p w:rsidRPr="00EB561E" w:rsidR="00D03E76" w:rsidP="00D35955" w:rsidRDefault="00D03E76" w14:paraId="449AA1D7" w14:textId="77777777">
            <w:pPr>
              <w:spacing w:line="240" w:lineRule="auto"/>
              <w:rPr>
                <w:sz w:val="24"/>
                <w:szCs w:val="24"/>
              </w:rPr>
            </w:pPr>
            <w:r w:rsidRPr="00EB561E">
              <w:rPr>
                <w:sz w:val="24"/>
                <w:szCs w:val="24"/>
              </w:rPr>
              <w:t>Other</w:t>
            </w:r>
          </w:p>
        </w:tc>
        <w:tc>
          <w:tcPr>
            <w:tcW w:w="2044" w:type="pct"/>
          </w:tcPr>
          <w:p w:rsidRPr="00EB561E" w:rsidR="00D03E76" w:rsidP="00D35955" w:rsidRDefault="00D03E76" w14:paraId="7B3F9922" w14:textId="77777777">
            <w:pPr>
              <w:spacing w:line="240" w:lineRule="auto"/>
              <w:jc w:val="center"/>
              <w:rPr>
                <w:i/>
                <w:sz w:val="24"/>
                <w:szCs w:val="24"/>
              </w:rPr>
            </w:pPr>
          </w:p>
        </w:tc>
      </w:tr>
      <w:tr w:rsidRPr="00EB561E" w:rsidR="00D03E76" w:rsidTr="00C8659C" w14:paraId="3AFA9E62" w14:textId="77777777">
        <w:tc>
          <w:tcPr>
            <w:tcW w:w="2956" w:type="pct"/>
          </w:tcPr>
          <w:p w:rsidRPr="00EB561E" w:rsidR="00D03E76" w:rsidP="00D35955" w:rsidRDefault="00D03E76" w14:paraId="7D3AB429" w14:textId="77777777">
            <w:pPr>
              <w:spacing w:line="240" w:lineRule="auto"/>
              <w:rPr>
                <w:sz w:val="24"/>
                <w:szCs w:val="24"/>
              </w:rPr>
            </w:pPr>
            <w:r w:rsidRPr="00EB561E">
              <w:rPr>
                <w:sz w:val="24"/>
                <w:szCs w:val="24"/>
              </w:rPr>
              <w:t>Total</w:t>
            </w:r>
          </w:p>
        </w:tc>
        <w:tc>
          <w:tcPr>
            <w:tcW w:w="2044" w:type="pct"/>
          </w:tcPr>
          <w:p w:rsidRPr="00EB561E" w:rsidR="00D03E76" w:rsidP="00D35955" w:rsidRDefault="00D03E76" w14:paraId="501E71A5" w14:textId="77777777">
            <w:pPr>
              <w:spacing w:line="240" w:lineRule="auto"/>
              <w:jc w:val="center"/>
              <w:rPr>
                <w:b/>
                <w:i/>
                <w:sz w:val="24"/>
                <w:szCs w:val="24"/>
              </w:rPr>
            </w:pPr>
            <w:r w:rsidRPr="00EB561E">
              <w:rPr>
                <w:b/>
                <w:sz w:val="24"/>
                <w:szCs w:val="24"/>
              </w:rPr>
              <w:t>(</w:t>
            </w:r>
            <w:r w:rsidRPr="00EB561E">
              <w:rPr>
                <w:sz w:val="24"/>
                <w:szCs w:val="24"/>
              </w:rPr>
              <w:t>(Auto calculated)</w:t>
            </w:r>
            <w:r w:rsidRPr="00EB561E">
              <w:rPr>
                <w:b/>
                <w:sz w:val="24"/>
                <w:szCs w:val="24"/>
              </w:rPr>
              <w:t>)</w:t>
            </w:r>
          </w:p>
        </w:tc>
      </w:tr>
    </w:tbl>
    <w:p w:rsidRPr="00EB561E" w:rsidR="00E510DE" w:rsidP="00D03E76" w:rsidRDefault="00E510DE" w14:paraId="3031B890" w14:textId="77777777">
      <w:pPr>
        <w:autoSpaceDE w:val="0"/>
        <w:autoSpaceDN w:val="0"/>
        <w:spacing w:line="240" w:lineRule="auto"/>
        <w:jc w:val="left"/>
        <w:rPr>
          <w:sz w:val="24"/>
          <w:szCs w:val="24"/>
        </w:rPr>
      </w:pPr>
    </w:p>
    <w:p w:rsidRPr="00E510DE" w:rsidR="00D03E76" w:rsidP="00E510DE" w:rsidRDefault="00D367C6" w14:paraId="274FDB39" w14:textId="26B84FBC">
      <w:pPr>
        <w:pStyle w:val="Heading2"/>
        <w:rPr>
          <w:sz w:val="26"/>
          <w:szCs w:val="26"/>
        </w:rPr>
      </w:pPr>
      <w:bookmarkStart w:name="_Toc174950421" w:id="27"/>
      <w:bookmarkStart w:name="_Toc174950773" w:id="28"/>
      <w:bookmarkStart w:name="_Toc372037854" w:id="29"/>
      <w:bookmarkStart w:name="_Toc76991384" w:id="30"/>
      <w:r w:rsidRPr="00E510DE">
        <w:rPr>
          <w:sz w:val="26"/>
          <w:szCs w:val="26"/>
        </w:rPr>
        <w:t>2.</w:t>
      </w:r>
      <w:r w:rsidR="0007023F">
        <w:rPr>
          <w:sz w:val="26"/>
          <w:szCs w:val="26"/>
        </w:rPr>
        <w:t>5</w:t>
      </w:r>
      <w:r w:rsidRPr="00E510DE" w:rsidR="00D03E76">
        <w:rPr>
          <w:sz w:val="26"/>
          <w:szCs w:val="26"/>
        </w:rPr>
        <w:t>.3</w:t>
      </w:r>
      <w:r w:rsidRPr="00E510DE" w:rsidR="00D03E76">
        <w:rPr>
          <w:sz w:val="26"/>
          <w:szCs w:val="26"/>
        </w:rPr>
        <w:tab/>
        <w:t xml:space="preserve"> LEA Title I, Part D Programs and Facilities – Subpart 2</w:t>
      </w:r>
      <w:bookmarkEnd w:id="27"/>
      <w:bookmarkEnd w:id="28"/>
      <w:bookmarkEnd w:id="29"/>
      <w:bookmarkEnd w:id="30"/>
    </w:p>
    <w:p w:rsidRPr="00EB561E" w:rsidR="00D03E76" w:rsidP="00D03E76" w:rsidRDefault="00D03E76" w14:paraId="3D99D43A" w14:textId="77777777">
      <w:pPr>
        <w:spacing w:line="240" w:lineRule="auto"/>
        <w:rPr>
          <w:sz w:val="24"/>
          <w:szCs w:val="24"/>
        </w:rPr>
      </w:pPr>
    </w:p>
    <w:p w:rsidRPr="00EB561E" w:rsidR="00D03E76" w:rsidP="00D03E76" w:rsidRDefault="00D03E76" w14:paraId="516F8997" w14:textId="77777777">
      <w:pPr>
        <w:spacing w:line="240" w:lineRule="auto"/>
        <w:rPr>
          <w:sz w:val="24"/>
          <w:szCs w:val="24"/>
        </w:rPr>
      </w:pPr>
      <w:r w:rsidRPr="00EB561E">
        <w:rPr>
          <w:sz w:val="24"/>
          <w:szCs w:val="24"/>
        </w:rPr>
        <w:t>The following questions collect data on Title I, Part D, Subpart 2 programs and facilities.</w:t>
      </w:r>
    </w:p>
    <w:p w:rsidRPr="00EB561E" w:rsidR="00D03E76" w:rsidP="00E510DE" w:rsidRDefault="00D367C6" w14:paraId="3A3D6894" w14:textId="7898D463">
      <w:pPr>
        <w:pStyle w:val="Heading3"/>
        <w:ind w:left="360"/>
      </w:pPr>
      <w:bookmarkStart w:name="_Toc174950422" w:id="31"/>
      <w:bookmarkStart w:name="_Toc207770083" w:id="32"/>
      <w:bookmarkStart w:name="_Toc76991385" w:id="33"/>
      <w:r>
        <w:lastRenderedPageBreak/>
        <w:t>2.</w:t>
      </w:r>
      <w:r w:rsidR="0007023F">
        <w:t>5</w:t>
      </w:r>
      <w:r w:rsidRPr="00EB561E" w:rsidR="00D03E76">
        <w:t>.</w:t>
      </w:r>
      <w:r>
        <w:t>3.1</w:t>
      </w:r>
      <w:r w:rsidRPr="00EB561E" w:rsidR="00D03E76">
        <w:tab/>
        <w:t>Programs and Facilities – Subpart 2</w:t>
      </w:r>
      <w:bookmarkEnd w:id="31"/>
      <w:bookmarkEnd w:id="32"/>
      <w:bookmarkEnd w:id="33"/>
    </w:p>
    <w:p w:rsidRPr="00EB561E" w:rsidR="00D03E76" w:rsidP="00D03E76" w:rsidRDefault="00D03E76" w14:paraId="60E1CFC1" w14:textId="77777777">
      <w:pPr>
        <w:pStyle w:val="BodyText3"/>
        <w:spacing w:line="240" w:lineRule="auto"/>
        <w:jc w:val="left"/>
        <w:rPr>
          <w:sz w:val="24"/>
          <w:szCs w:val="24"/>
        </w:rPr>
      </w:pPr>
    </w:p>
    <w:p w:rsidRPr="00EB561E" w:rsidR="00D03E76" w:rsidP="00D03E76" w:rsidRDefault="00D03E76" w14:paraId="51EBFEB9" w14:textId="77777777">
      <w:pPr>
        <w:pStyle w:val="BodyText3"/>
        <w:spacing w:line="240" w:lineRule="auto"/>
        <w:jc w:val="left"/>
        <w:rPr>
          <w:sz w:val="24"/>
          <w:szCs w:val="24"/>
        </w:rPr>
      </w:pPr>
      <w:r w:rsidRPr="00EB561E">
        <w:rPr>
          <w:sz w:val="24"/>
          <w:szCs w:val="24"/>
        </w:rPr>
        <w:t xml:space="preserve">In the table below, </w:t>
      </w:r>
      <w:bookmarkStart w:name="OLE_LINK4" w:id="34"/>
      <w:bookmarkStart w:name="OLE_LINK5" w:id="35"/>
      <w:bookmarkStart w:name="OLE_LINK8" w:id="36"/>
      <w:r w:rsidRPr="00EB561E">
        <w:rPr>
          <w:sz w:val="24"/>
          <w:szCs w:val="24"/>
        </w:rPr>
        <w:t xml:space="preserve">provide the number of LEA Title I, Part D, Subpart 2 </w:t>
      </w:r>
      <w:bookmarkStart w:name="OLE_LINK3" w:id="37"/>
      <w:r w:rsidRPr="00EB561E">
        <w:rPr>
          <w:sz w:val="24"/>
          <w:szCs w:val="24"/>
        </w:rPr>
        <w:t>programs and facilities</w:t>
      </w:r>
      <w:bookmarkEnd w:id="34"/>
      <w:bookmarkEnd w:id="35"/>
      <w:bookmarkEnd w:id="36"/>
      <w:bookmarkEnd w:id="37"/>
      <w:r w:rsidRPr="00EB561E">
        <w:rPr>
          <w:sz w:val="24"/>
          <w:szCs w:val="24"/>
        </w:rPr>
        <w:t xml:space="preserve"> that serve neglected and delinquent students and the yearly average length of stay by program/facility type for these students. Report </w:t>
      </w:r>
      <w:r w:rsidRPr="00EB561E">
        <w:rPr>
          <w:sz w:val="24"/>
          <w:szCs w:val="24"/>
          <w:u w:val="single"/>
        </w:rPr>
        <w:t>only</w:t>
      </w:r>
      <w:r w:rsidRPr="00EB561E">
        <w:rPr>
          <w:sz w:val="24"/>
          <w:szCs w:val="24"/>
        </w:rPr>
        <w:t xml:space="preserve"> the programs and facilities that received Title I, Part D, Subpart 2 funding during the reporting year.  Count a facility once if it offers only one type of program.  If a facility offers more than one type of program (i.e., it is a multipurpose facility), then count each of the separate programs.  The total number of programs/ facilities will be automatically calculated.  Below the table is an FAQ about the data collected in this table.</w:t>
      </w:r>
    </w:p>
    <w:p w:rsidRPr="00EB561E" w:rsidR="00D03E76" w:rsidP="00D03E76" w:rsidRDefault="00D03E76" w14:paraId="6597D05A" w14:textId="77777777">
      <w:pPr>
        <w:autoSpaceDE w:val="0"/>
        <w:autoSpaceDN w:val="0"/>
        <w:spacing w:line="240" w:lineRule="auto"/>
        <w:rPr>
          <w:b/>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98"/>
        <w:gridCol w:w="2592"/>
        <w:gridCol w:w="2560"/>
      </w:tblGrid>
      <w:tr w:rsidRPr="00EB561E" w:rsidR="00D03E76" w:rsidTr="00C8659C" w14:paraId="703EBEB0" w14:textId="77777777">
        <w:trPr>
          <w:trHeight w:val="683"/>
          <w:tblHeader/>
        </w:trPr>
        <w:tc>
          <w:tcPr>
            <w:tcW w:w="2245" w:type="pct"/>
            <w:tcBorders>
              <w:top w:val="single" w:color="auto" w:sz="4" w:space="0"/>
              <w:left w:val="single" w:color="auto" w:sz="4" w:space="0"/>
              <w:bottom w:val="single" w:color="auto" w:sz="4" w:space="0"/>
              <w:right w:val="single" w:color="auto" w:sz="4" w:space="0"/>
            </w:tcBorders>
          </w:tcPr>
          <w:p w:rsidRPr="00EB561E" w:rsidR="00D03E76" w:rsidP="00D35955" w:rsidRDefault="00D03E76" w14:paraId="0C210209" w14:textId="77777777">
            <w:pPr>
              <w:spacing w:line="240" w:lineRule="auto"/>
              <w:jc w:val="center"/>
              <w:rPr>
                <w:b/>
                <w:sz w:val="24"/>
                <w:szCs w:val="24"/>
              </w:rPr>
            </w:pPr>
            <w:r w:rsidRPr="00EB561E">
              <w:rPr>
                <w:b/>
                <w:sz w:val="24"/>
                <w:szCs w:val="24"/>
              </w:rPr>
              <w:t>LEA Program/Facility Type</w:t>
            </w:r>
          </w:p>
        </w:tc>
        <w:tc>
          <w:tcPr>
            <w:tcW w:w="1386" w:type="pct"/>
            <w:tcBorders>
              <w:top w:val="single" w:color="auto" w:sz="4" w:space="0"/>
              <w:left w:val="single" w:color="auto" w:sz="4" w:space="0"/>
              <w:bottom w:val="single" w:color="auto" w:sz="4" w:space="0"/>
              <w:right w:val="single" w:color="auto" w:sz="4" w:space="0"/>
            </w:tcBorders>
          </w:tcPr>
          <w:p w:rsidRPr="00EB561E" w:rsidR="00D03E76" w:rsidP="00D35955" w:rsidRDefault="00D03E76" w14:paraId="6957D7FA" w14:textId="77777777">
            <w:pPr>
              <w:spacing w:line="240" w:lineRule="auto"/>
              <w:jc w:val="center"/>
              <w:rPr>
                <w:b/>
                <w:sz w:val="24"/>
                <w:szCs w:val="24"/>
              </w:rPr>
            </w:pPr>
            <w:r w:rsidRPr="00EB561E">
              <w:rPr>
                <w:b/>
                <w:sz w:val="24"/>
                <w:szCs w:val="24"/>
              </w:rPr>
              <w:t># Programs/Facilities</w:t>
            </w:r>
          </w:p>
        </w:tc>
        <w:tc>
          <w:tcPr>
            <w:tcW w:w="1369" w:type="pct"/>
            <w:tcBorders>
              <w:top w:val="single" w:color="auto" w:sz="4" w:space="0"/>
              <w:left w:val="single" w:color="auto" w:sz="4" w:space="0"/>
              <w:bottom w:val="single" w:color="auto" w:sz="4" w:space="0"/>
              <w:right w:val="single" w:color="auto" w:sz="4" w:space="0"/>
            </w:tcBorders>
          </w:tcPr>
          <w:p w:rsidRPr="00EB561E" w:rsidR="00D03E76" w:rsidP="00D35955" w:rsidRDefault="00D03E76" w14:paraId="6A058150" w14:textId="77777777">
            <w:pPr>
              <w:spacing w:line="240" w:lineRule="auto"/>
              <w:jc w:val="center"/>
              <w:rPr>
                <w:b/>
                <w:sz w:val="24"/>
                <w:szCs w:val="24"/>
              </w:rPr>
            </w:pPr>
            <w:r w:rsidRPr="00EB561E">
              <w:rPr>
                <w:b/>
                <w:sz w:val="24"/>
                <w:szCs w:val="24"/>
              </w:rPr>
              <w:t>Average Length of Stay (# days)</w:t>
            </w:r>
          </w:p>
        </w:tc>
      </w:tr>
      <w:tr w:rsidRPr="00EB561E" w:rsidR="00D03E76" w:rsidTr="00C8659C" w14:paraId="2D4D1835" w14:textId="77777777">
        <w:trPr>
          <w:trHeight w:val="341"/>
        </w:trPr>
        <w:tc>
          <w:tcPr>
            <w:tcW w:w="2245"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322663F8" w14:textId="77777777">
            <w:pPr>
              <w:spacing w:line="240" w:lineRule="auto"/>
              <w:rPr>
                <w:sz w:val="24"/>
                <w:szCs w:val="24"/>
              </w:rPr>
            </w:pPr>
            <w:r w:rsidRPr="00EB561E">
              <w:rPr>
                <w:sz w:val="24"/>
                <w:szCs w:val="24"/>
              </w:rPr>
              <w:t>At-risk programs</w:t>
            </w:r>
          </w:p>
        </w:tc>
        <w:tc>
          <w:tcPr>
            <w:tcW w:w="138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05D5E8A7" w14:textId="77777777">
            <w:pPr>
              <w:spacing w:line="240" w:lineRule="auto"/>
              <w:jc w:val="center"/>
              <w:rPr>
                <w:sz w:val="24"/>
                <w:szCs w:val="24"/>
              </w:rPr>
            </w:pPr>
          </w:p>
        </w:tc>
        <w:tc>
          <w:tcPr>
            <w:tcW w:w="1369"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7A4B140C" w14:textId="77777777">
            <w:pPr>
              <w:spacing w:line="240" w:lineRule="auto"/>
              <w:jc w:val="center"/>
              <w:rPr>
                <w:sz w:val="24"/>
                <w:szCs w:val="24"/>
              </w:rPr>
            </w:pPr>
          </w:p>
        </w:tc>
      </w:tr>
      <w:tr w:rsidRPr="00EB561E" w:rsidR="00D03E76" w:rsidTr="00C8659C" w14:paraId="1F4AEF91" w14:textId="77777777">
        <w:trPr>
          <w:trHeight w:val="341"/>
        </w:trPr>
        <w:tc>
          <w:tcPr>
            <w:tcW w:w="2245"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01A668DF" w14:textId="77777777">
            <w:pPr>
              <w:spacing w:line="240" w:lineRule="auto"/>
              <w:rPr>
                <w:sz w:val="24"/>
                <w:szCs w:val="24"/>
              </w:rPr>
            </w:pPr>
            <w:r w:rsidRPr="00EB561E">
              <w:rPr>
                <w:sz w:val="24"/>
                <w:szCs w:val="24"/>
              </w:rPr>
              <w:t>Neglected programs</w:t>
            </w:r>
          </w:p>
        </w:tc>
        <w:tc>
          <w:tcPr>
            <w:tcW w:w="138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6811EEA7" w14:textId="77777777">
            <w:pPr>
              <w:spacing w:line="240" w:lineRule="auto"/>
              <w:jc w:val="center"/>
              <w:rPr>
                <w:sz w:val="24"/>
                <w:szCs w:val="24"/>
              </w:rPr>
            </w:pPr>
          </w:p>
        </w:tc>
        <w:tc>
          <w:tcPr>
            <w:tcW w:w="1369"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12FD6CFD" w14:textId="77777777">
            <w:pPr>
              <w:spacing w:line="240" w:lineRule="auto"/>
              <w:jc w:val="center"/>
              <w:rPr>
                <w:sz w:val="24"/>
                <w:szCs w:val="24"/>
              </w:rPr>
            </w:pPr>
          </w:p>
        </w:tc>
      </w:tr>
      <w:tr w:rsidRPr="00EB561E" w:rsidR="00D03E76" w:rsidTr="00C8659C" w14:paraId="19BFA2BF" w14:textId="77777777">
        <w:trPr>
          <w:trHeight w:val="350"/>
        </w:trPr>
        <w:tc>
          <w:tcPr>
            <w:tcW w:w="2245"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18D5565C" w14:textId="77777777">
            <w:pPr>
              <w:spacing w:line="240" w:lineRule="auto"/>
              <w:rPr>
                <w:sz w:val="24"/>
                <w:szCs w:val="24"/>
              </w:rPr>
            </w:pPr>
            <w:r w:rsidRPr="00EB561E">
              <w:rPr>
                <w:sz w:val="24"/>
                <w:szCs w:val="24"/>
              </w:rPr>
              <w:t>Juvenile detention</w:t>
            </w:r>
          </w:p>
        </w:tc>
        <w:tc>
          <w:tcPr>
            <w:tcW w:w="138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4B5EC23D" w14:textId="77777777">
            <w:pPr>
              <w:spacing w:line="240" w:lineRule="auto"/>
              <w:jc w:val="center"/>
              <w:rPr>
                <w:sz w:val="24"/>
                <w:szCs w:val="24"/>
              </w:rPr>
            </w:pPr>
          </w:p>
        </w:tc>
        <w:tc>
          <w:tcPr>
            <w:tcW w:w="1369"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0D4E8E8E" w14:textId="77777777">
            <w:pPr>
              <w:spacing w:line="240" w:lineRule="auto"/>
              <w:jc w:val="center"/>
              <w:rPr>
                <w:sz w:val="24"/>
                <w:szCs w:val="24"/>
              </w:rPr>
            </w:pPr>
          </w:p>
        </w:tc>
      </w:tr>
      <w:tr w:rsidRPr="00EB561E" w:rsidR="00D03E76" w:rsidTr="00C8659C" w14:paraId="7F5DB7D7" w14:textId="77777777">
        <w:trPr>
          <w:trHeight w:val="350"/>
        </w:trPr>
        <w:tc>
          <w:tcPr>
            <w:tcW w:w="2245"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67D345F6" w14:textId="77777777">
            <w:pPr>
              <w:spacing w:line="240" w:lineRule="auto"/>
              <w:rPr>
                <w:sz w:val="24"/>
                <w:szCs w:val="24"/>
              </w:rPr>
            </w:pPr>
            <w:r w:rsidRPr="00EB561E">
              <w:rPr>
                <w:sz w:val="24"/>
                <w:szCs w:val="24"/>
              </w:rPr>
              <w:t>Juvenile corrections</w:t>
            </w:r>
          </w:p>
        </w:tc>
        <w:tc>
          <w:tcPr>
            <w:tcW w:w="138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2F2FE0A2" w14:textId="77777777">
            <w:pPr>
              <w:spacing w:line="240" w:lineRule="auto"/>
              <w:jc w:val="center"/>
              <w:rPr>
                <w:sz w:val="24"/>
                <w:szCs w:val="24"/>
              </w:rPr>
            </w:pPr>
          </w:p>
        </w:tc>
        <w:tc>
          <w:tcPr>
            <w:tcW w:w="1369"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5AC980C4" w14:textId="77777777">
            <w:pPr>
              <w:spacing w:line="240" w:lineRule="auto"/>
              <w:jc w:val="center"/>
              <w:rPr>
                <w:sz w:val="24"/>
                <w:szCs w:val="24"/>
              </w:rPr>
            </w:pPr>
          </w:p>
        </w:tc>
      </w:tr>
      <w:tr w:rsidRPr="00EB561E" w:rsidR="00D03E76" w:rsidTr="00C8659C" w14:paraId="72AB2B8E" w14:textId="77777777">
        <w:trPr>
          <w:trHeight w:val="350"/>
        </w:trPr>
        <w:tc>
          <w:tcPr>
            <w:tcW w:w="2245"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4962AEBD" w14:textId="77777777">
            <w:pPr>
              <w:spacing w:line="240" w:lineRule="auto"/>
              <w:rPr>
                <w:sz w:val="24"/>
                <w:szCs w:val="24"/>
              </w:rPr>
            </w:pPr>
            <w:r w:rsidRPr="00EB561E">
              <w:rPr>
                <w:sz w:val="24"/>
                <w:szCs w:val="24"/>
              </w:rPr>
              <w:t>Other</w:t>
            </w:r>
          </w:p>
        </w:tc>
        <w:tc>
          <w:tcPr>
            <w:tcW w:w="138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69D65768" w14:textId="77777777">
            <w:pPr>
              <w:spacing w:line="240" w:lineRule="auto"/>
              <w:jc w:val="center"/>
              <w:rPr>
                <w:sz w:val="24"/>
                <w:szCs w:val="24"/>
              </w:rPr>
            </w:pPr>
          </w:p>
        </w:tc>
        <w:tc>
          <w:tcPr>
            <w:tcW w:w="1369"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5EE42D4F" w14:textId="77777777">
            <w:pPr>
              <w:spacing w:line="240" w:lineRule="auto"/>
              <w:jc w:val="center"/>
              <w:rPr>
                <w:sz w:val="24"/>
                <w:szCs w:val="24"/>
              </w:rPr>
            </w:pPr>
          </w:p>
        </w:tc>
      </w:tr>
      <w:tr w:rsidRPr="00EB561E" w:rsidR="00D03E76" w:rsidTr="00C8659C" w14:paraId="364B8FE3" w14:textId="77777777">
        <w:trPr>
          <w:trHeight w:val="350"/>
        </w:trPr>
        <w:tc>
          <w:tcPr>
            <w:tcW w:w="2245"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2BB2CA18" w14:textId="77777777">
            <w:pPr>
              <w:spacing w:line="240" w:lineRule="auto"/>
              <w:rPr>
                <w:sz w:val="24"/>
                <w:szCs w:val="24"/>
              </w:rPr>
            </w:pPr>
            <w:r w:rsidRPr="00EB561E">
              <w:rPr>
                <w:sz w:val="24"/>
                <w:szCs w:val="24"/>
              </w:rPr>
              <w:t>Total</w:t>
            </w:r>
          </w:p>
        </w:tc>
        <w:tc>
          <w:tcPr>
            <w:tcW w:w="1386" w:type="pct"/>
            <w:tcBorders>
              <w:top w:val="single" w:color="auto" w:sz="4" w:space="0"/>
              <w:left w:val="single" w:color="auto" w:sz="4" w:space="0"/>
              <w:bottom w:val="single" w:color="auto" w:sz="4" w:space="0"/>
              <w:right w:val="single" w:color="auto" w:sz="4" w:space="0"/>
            </w:tcBorders>
            <w:vAlign w:val="center"/>
          </w:tcPr>
          <w:p w:rsidRPr="00EB561E" w:rsidR="00D03E76" w:rsidP="00D35955" w:rsidRDefault="00D03E76" w14:paraId="04FFB697" w14:textId="77777777">
            <w:pPr>
              <w:spacing w:line="240" w:lineRule="auto"/>
              <w:jc w:val="center"/>
              <w:rPr>
                <w:sz w:val="24"/>
                <w:szCs w:val="24"/>
              </w:rPr>
            </w:pPr>
            <w:r w:rsidRPr="00EB561E">
              <w:rPr>
                <w:sz w:val="24"/>
                <w:szCs w:val="24"/>
              </w:rPr>
              <w:t>(Auto calculated)</w:t>
            </w:r>
          </w:p>
        </w:tc>
        <w:tc>
          <w:tcPr>
            <w:tcW w:w="1369"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561E" w:rsidR="00D03E76" w:rsidP="00D35955" w:rsidRDefault="00D03E76" w14:paraId="610C775A" w14:textId="77777777">
            <w:pPr>
              <w:spacing w:line="240" w:lineRule="auto"/>
              <w:jc w:val="center"/>
              <w:rPr>
                <w:sz w:val="24"/>
                <w:szCs w:val="24"/>
              </w:rPr>
            </w:pPr>
          </w:p>
        </w:tc>
      </w:tr>
    </w:tbl>
    <w:p w:rsidRPr="00EB561E" w:rsidR="00D03E76" w:rsidP="00D03E76" w:rsidRDefault="00D03E76" w14:paraId="0BDBC94A" w14:textId="77777777">
      <w:pPr>
        <w:spacing w:line="240" w:lineRule="auto"/>
        <w:rPr>
          <w:b/>
          <w:i/>
          <w:sz w:val="24"/>
          <w:szCs w:val="24"/>
          <w:u w:val="single"/>
        </w:rPr>
      </w:pPr>
    </w:p>
    <w:p w:rsidRPr="00EB561E" w:rsidR="00D03E76" w:rsidP="00D03E76" w:rsidRDefault="00D03E76" w14:paraId="09C5DCD9" w14:textId="77777777">
      <w:pPr>
        <w:spacing w:line="240" w:lineRule="auto"/>
        <w:jc w:val="left"/>
        <w:rPr>
          <w:i/>
          <w:sz w:val="24"/>
          <w:szCs w:val="24"/>
        </w:rPr>
      </w:pPr>
      <w:r w:rsidRPr="00EB561E">
        <w:rPr>
          <w:b/>
          <w:sz w:val="24"/>
          <w:szCs w:val="24"/>
        </w:rPr>
        <w:t>FAQ on average length of stay:</w:t>
      </w:r>
    </w:p>
    <w:p w:rsidRPr="00EB561E" w:rsidR="00D03E76" w:rsidP="00D03E76" w:rsidRDefault="00D03E76" w14:paraId="06B636D2" w14:textId="77777777">
      <w:pPr>
        <w:autoSpaceDE w:val="0"/>
        <w:autoSpaceDN w:val="0"/>
        <w:spacing w:line="240" w:lineRule="auto"/>
        <w:jc w:val="left"/>
        <w:rPr>
          <w:sz w:val="24"/>
          <w:szCs w:val="24"/>
        </w:rPr>
      </w:pPr>
      <w:r w:rsidRPr="00EB561E">
        <w:rPr>
          <w:i/>
          <w:sz w:val="24"/>
          <w:szCs w:val="24"/>
        </w:rPr>
        <w:t>How is average length of stay calculated?</w:t>
      </w:r>
      <w:r w:rsidRPr="00EB561E">
        <w:rPr>
          <w:sz w:val="24"/>
          <w:szCs w:val="24"/>
        </w:rPr>
        <w:t xml:space="preserve">  The average length of stay should be weighted by number of students and should include the number of days, per visit for each student enrolled during the reporting year, regardless of entry or exit date.  Multiple visits for students who entered more than once during the reporting year can be included.  The average length of stay in days should not exceed 365.</w:t>
      </w:r>
    </w:p>
    <w:p w:rsidRPr="00534C53" w:rsidR="00D03E76" w:rsidP="00E510DE" w:rsidRDefault="00D367C6" w14:paraId="1B868CE6" w14:textId="434BD9D6">
      <w:pPr>
        <w:pStyle w:val="Heading3"/>
        <w:ind w:left="360"/>
        <w:rPr>
          <w:i/>
        </w:rPr>
      </w:pPr>
      <w:bookmarkStart w:name="_Toc76991386" w:id="38"/>
      <w:r>
        <w:rPr>
          <w:caps/>
        </w:rPr>
        <w:t>2.</w:t>
      </w:r>
      <w:r w:rsidR="0007023F">
        <w:rPr>
          <w:caps/>
        </w:rPr>
        <w:t>5</w:t>
      </w:r>
      <w:r w:rsidRPr="00534C53" w:rsidR="00D03E76">
        <w:rPr>
          <w:caps/>
        </w:rPr>
        <w:t>.</w:t>
      </w:r>
      <w:r>
        <w:rPr>
          <w:caps/>
        </w:rPr>
        <w:t>3.2</w:t>
      </w:r>
      <w:r w:rsidRPr="00534C53" w:rsidR="00D03E76">
        <w:rPr>
          <w:caps/>
        </w:rPr>
        <w:t xml:space="preserve">   </w:t>
      </w:r>
      <w:r w:rsidRPr="00534C53" w:rsidR="00D03E76">
        <w:t>Programs and Facilities That Reported - Subpart 2</w:t>
      </w:r>
      <w:bookmarkEnd w:id="38"/>
    </w:p>
    <w:p w:rsidR="00D03E76" w:rsidP="00D03E76" w:rsidRDefault="00D03E76" w14:paraId="13D80B3B" w14:textId="77777777">
      <w:pPr>
        <w:pStyle w:val="StandardText"/>
        <w:spacing w:line="240" w:lineRule="auto"/>
        <w:jc w:val="left"/>
        <w:rPr>
          <w:rFonts w:cs="Arial"/>
          <w:b/>
          <w:i/>
          <w:sz w:val="28"/>
          <w:szCs w:val="28"/>
        </w:rPr>
      </w:pPr>
    </w:p>
    <w:p w:rsidRPr="00EB561E" w:rsidR="00D03E76" w:rsidP="00D03E76" w:rsidRDefault="00D03E76" w14:paraId="62338856" w14:textId="77777777">
      <w:pPr>
        <w:pStyle w:val="StandardText"/>
        <w:spacing w:line="240" w:lineRule="auto"/>
        <w:jc w:val="left"/>
        <w:rPr>
          <w:rFonts w:ascii="Times New Roman" w:hAnsi="Times New Roman"/>
          <w:sz w:val="24"/>
          <w:szCs w:val="24"/>
        </w:rPr>
      </w:pPr>
      <w:r w:rsidRPr="00EB561E">
        <w:rPr>
          <w:rFonts w:ascii="Times New Roman" w:hAnsi="Times New Roman"/>
          <w:sz w:val="24"/>
          <w:szCs w:val="24"/>
        </w:rPr>
        <w:t>In the table below, provide the number of LEA Title I, Part D, Subpart 2 programs and facilities</w:t>
      </w:r>
      <w:r w:rsidRPr="00EB561E" w:rsidDel="00260367">
        <w:rPr>
          <w:rFonts w:ascii="Times New Roman" w:hAnsi="Times New Roman"/>
          <w:sz w:val="24"/>
          <w:szCs w:val="24"/>
        </w:rPr>
        <w:t xml:space="preserve"> </w:t>
      </w:r>
      <w:r w:rsidRPr="00EB561E">
        <w:rPr>
          <w:rFonts w:ascii="Times New Roman" w:hAnsi="Times New Roman"/>
          <w:sz w:val="24"/>
          <w:szCs w:val="24"/>
        </w:rPr>
        <w:t xml:space="preserve">that reported data on neglected and delinquent students.  </w:t>
      </w:r>
    </w:p>
    <w:p w:rsidRPr="00EB561E" w:rsidR="00D03E76" w:rsidP="00D03E76" w:rsidRDefault="00D03E76" w14:paraId="6E022408" w14:textId="77777777">
      <w:pPr>
        <w:pStyle w:val="StandardText"/>
        <w:spacing w:line="240" w:lineRule="auto"/>
        <w:jc w:val="left"/>
        <w:rPr>
          <w:rFonts w:ascii="Times New Roman" w:hAnsi="Times New Roman"/>
          <w:sz w:val="24"/>
          <w:szCs w:val="24"/>
        </w:rPr>
      </w:pPr>
    </w:p>
    <w:p w:rsidRPr="00EB561E" w:rsidR="00D03E76" w:rsidP="00D03E76" w:rsidRDefault="00D03E76" w14:paraId="632D2A1C" w14:textId="77777777">
      <w:pPr>
        <w:pStyle w:val="StandardText"/>
        <w:spacing w:line="240" w:lineRule="auto"/>
        <w:jc w:val="left"/>
        <w:rPr>
          <w:rFonts w:ascii="Times New Roman" w:hAnsi="Times New Roman"/>
          <w:sz w:val="24"/>
          <w:szCs w:val="24"/>
        </w:rPr>
      </w:pPr>
      <w:r w:rsidRPr="00EB561E">
        <w:rPr>
          <w:rFonts w:ascii="Times New Roman" w:hAnsi="Times New Roman"/>
          <w:sz w:val="24"/>
          <w:szCs w:val="24"/>
        </w:rPr>
        <w:t>The total row will be automatically calculated.</w:t>
      </w:r>
    </w:p>
    <w:p w:rsidRPr="00EB561E" w:rsidR="00D03E76" w:rsidP="00D03E76" w:rsidRDefault="00D03E76" w14:paraId="56B560E4" w14:textId="77777777">
      <w:pPr>
        <w:pStyle w:val="StandardText"/>
        <w:spacing w:line="240" w:lineRule="auto"/>
        <w:jc w:val="left"/>
        <w:rPr>
          <w:rFonts w:ascii="Times New Roman" w:hAnsi="Times New Roman"/>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8"/>
        <w:gridCol w:w="3822"/>
      </w:tblGrid>
      <w:tr w:rsidRPr="00EB561E" w:rsidR="00D03E76" w:rsidTr="00C8659C" w14:paraId="5C420CC1" w14:textId="77777777">
        <w:trPr>
          <w:tblHeader/>
        </w:trPr>
        <w:tc>
          <w:tcPr>
            <w:tcW w:w="2956" w:type="pct"/>
            <w:vAlign w:val="bottom"/>
          </w:tcPr>
          <w:p w:rsidRPr="00EB561E" w:rsidR="00D03E76" w:rsidP="00D35955" w:rsidRDefault="00D03E76" w14:paraId="0752FA2D" w14:textId="77777777">
            <w:pPr>
              <w:spacing w:line="240" w:lineRule="auto"/>
              <w:rPr>
                <w:b/>
                <w:sz w:val="24"/>
                <w:szCs w:val="24"/>
              </w:rPr>
            </w:pPr>
            <w:r w:rsidRPr="00EB561E">
              <w:rPr>
                <w:b/>
                <w:sz w:val="24"/>
                <w:szCs w:val="24"/>
              </w:rPr>
              <w:t>LEA Program/Facility Type</w:t>
            </w:r>
          </w:p>
        </w:tc>
        <w:tc>
          <w:tcPr>
            <w:tcW w:w="2044" w:type="pct"/>
          </w:tcPr>
          <w:p w:rsidRPr="00EB561E" w:rsidR="00D03E76" w:rsidP="00D35955" w:rsidRDefault="00D03E76" w14:paraId="155440AE" w14:textId="77777777">
            <w:pPr>
              <w:spacing w:line="240" w:lineRule="auto"/>
              <w:jc w:val="center"/>
              <w:rPr>
                <w:b/>
                <w:sz w:val="24"/>
                <w:szCs w:val="24"/>
              </w:rPr>
            </w:pPr>
            <w:r w:rsidRPr="00EB561E">
              <w:rPr>
                <w:b/>
                <w:sz w:val="24"/>
                <w:szCs w:val="24"/>
              </w:rPr>
              <w:t># Reporting Data</w:t>
            </w:r>
          </w:p>
        </w:tc>
      </w:tr>
      <w:tr w:rsidRPr="00EB561E" w:rsidR="00D03E76" w:rsidTr="00C8659C" w14:paraId="06E63D9E" w14:textId="77777777">
        <w:tc>
          <w:tcPr>
            <w:tcW w:w="2956" w:type="pct"/>
            <w:vAlign w:val="center"/>
          </w:tcPr>
          <w:p w:rsidRPr="00EB561E" w:rsidR="00D03E76" w:rsidP="00D35955" w:rsidRDefault="00D03E76" w14:paraId="6CF03522" w14:textId="77777777">
            <w:pPr>
              <w:spacing w:line="240" w:lineRule="auto"/>
              <w:rPr>
                <w:sz w:val="24"/>
                <w:szCs w:val="24"/>
              </w:rPr>
            </w:pPr>
            <w:r w:rsidRPr="00EB561E">
              <w:rPr>
                <w:sz w:val="24"/>
                <w:szCs w:val="24"/>
              </w:rPr>
              <w:t>At-risk programs</w:t>
            </w:r>
          </w:p>
        </w:tc>
        <w:tc>
          <w:tcPr>
            <w:tcW w:w="2044" w:type="pct"/>
          </w:tcPr>
          <w:p w:rsidRPr="00EB561E" w:rsidR="00D03E76" w:rsidP="00D35955" w:rsidRDefault="00D03E76" w14:paraId="56333E34" w14:textId="77777777">
            <w:pPr>
              <w:spacing w:line="240" w:lineRule="auto"/>
              <w:jc w:val="center"/>
              <w:rPr>
                <w:i/>
                <w:sz w:val="24"/>
                <w:szCs w:val="24"/>
              </w:rPr>
            </w:pPr>
          </w:p>
        </w:tc>
      </w:tr>
      <w:tr w:rsidRPr="00EB561E" w:rsidR="00D03E76" w:rsidTr="00C8659C" w14:paraId="054E1C5B" w14:textId="77777777">
        <w:tc>
          <w:tcPr>
            <w:tcW w:w="2956" w:type="pct"/>
            <w:vAlign w:val="center"/>
          </w:tcPr>
          <w:p w:rsidRPr="00EB561E" w:rsidR="00D03E76" w:rsidP="00D35955" w:rsidRDefault="00D03E76" w14:paraId="49D67904" w14:textId="77777777">
            <w:pPr>
              <w:spacing w:line="240" w:lineRule="auto"/>
              <w:rPr>
                <w:sz w:val="24"/>
                <w:szCs w:val="24"/>
              </w:rPr>
            </w:pPr>
            <w:r w:rsidRPr="00EB561E">
              <w:rPr>
                <w:sz w:val="24"/>
                <w:szCs w:val="24"/>
              </w:rPr>
              <w:t>Neglected programs</w:t>
            </w:r>
          </w:p>
        </w:tc>
        <w:tc>
          <w:tcPr>
            <w:tcW w:w="2044" w:type="pct"/>
          </w:tcPr>
          <w:p w:rsidRPr="00EB561E" w:rsidR="00D03E76" w:rsidP="00D35955" w:rsidRDefault="00D03E76" w14:paraId="43ED6525" w14:textId="77777777">
            <w:pPr>
              <w:spacing w:line="240" w:lineRule="auto"/>
              <w:jc w:val="center"/>
              <w:rPr>
                <w:i/>
                <w:sz w:val="24"/>
                <w:szCs w:val="24"/>
              </w:rPr>
            </w:pPr>
          </w:p>
        </w:tc>
      </w:tr>
      <w:tr w:rsidRPr="00EB561E" w:rsidR="00D03E76" w:rsidTr="00C8659C" w14:paraId="3A994B6E" w14:textId="77777777">
        <w:tc>
          <w:tcPr>
            <w:tcW w:w="2956" w:type="pct"/>
            <w:vAlign w:val="center"/>
          </w:tcPr>
          <w:p w:rsidRPr="00EB561E" w:rsidR="00D03E76" w:rsidP="00D35955" w:rsidRDefault="00D03E76" w14:paraId="20A26F5B" w14:textId="77777777">
            <w:pPr>
              <w:spacing w:line="240" w:lineRule="auto"/>
              <w:rPr>
                <w:sz w:val="24"/>
                <w:szCs w:val="24"/>
              </w:rPr>
            </w:pPr>
            <w:r w:rsidRPr="00EB561E">
              <w:rPr>
                <w:sz w:val="24"/>
                <w:szCs w:val="24"/>
              </w:rPr>
              <w:t xml:space="preserve">Juvenile detention </w:t>
            </w:r>
          </w:p>
        </w:tc>
        <w:tc>
          <w:tcPr>
            <w:tcW w:w="2044" w:type="pct"/>
          </w:tcPr>
          <w:p w:rsidRPr="00EB561E" w:rsidR="00D03E76" w:rsidP="00D35955" w:rsidRDefault="00D03E76" w14:paraId="1296B48D" w14:textId="77777777">
            <w:pPr>
              <w:spacing w:line="240" w:lineRule="auto"/>
              <w:jc w:val="center"/>
              <w:rPr>
                <w:i/>
                <w:sz w:val="24"/>
                <w:szCs w:val="24"/>
              </w:rPr>
            </w:pPr>
          </w:p>
        </w:tc>
      </w:tr>
      <w:tr w:rsidRPr="00EB561E" w:rsidR="00D03E76" w:rsidTr="00C8659C" w14:paraId="078681CB" w14:textId="77777777">
        <w:tc>
          <w:tcPr>
            <w:tcW w:w="2956" w:type="pct"/>
            <w:vAlign w:val="center"/>
          </w:tcPr>
          <w:p w:rsidRPr="00EB561E" w:rsidR="00D03E76" w:rsidP="00D35955" w:rsidRDefault="00D03E76" w14:paraId="25EF9C5F" w14:textId="77777777">
            <w:pPr>
              <w:spacing w:line="240" w:lineRule="auto"/>
              <w:rPr>
                <w:sz w:val="24"/>
                <w:szCs w:val="24"/>
              </w:rPr>
            </w:pPr>
            <w:r w:rsidRPr="00EB561E">
              <w:rPr>
                <w:sz w:val="24"/>
                <w:szCs w:val="24"/>
              </w:rPr>
              <w:t xml:space="preserve">Juvenile corrections </w:t>
            </w:r>
          </w:p>
        </w:tc>
        <w:tc>
          <w:tcPr>
            <w:tcW w:w="2044" w:type="pct"/>
          </w:tcPr>
          <w:p w:rsidRPr="00EB561E" w:rsidR="00D03E76" w:rsidP="00D35955" w:rsidRDefault="00D03E76" w14:paraId="744EA114" w14:textId="77777777">
            <w:pPr>
              <w:spacing w:line="240" w:lineRule="auto"/>
              <w:jc w:val="center"/>
              <w:rPr>
                <w:i/>
                <w:sz w:val="24"/>
                <w:szCs w:val="24"/>
              </w:rPr>
            </w:pPr>
          </w:p>
        </w:tc>
      </w:tr>
      <w:tr w:rsidRPr="00EB561E" w:rsidR="00D03E76" w:rsidTr="00C8659C" w14:paraId="0AAA7C20" w14:textId="77777777">
        <w:tc>
          <w:tcPr>
            <w:tcW w:w="2956" w:type="pct"/>
            <w:vAlign w:val="center"/>
          </w:tcPr>
          <w:p w:rsidRPr="00EB561E" w:rsidR="00D03E76" w:rsidP="00D35955" w:rsidRDefault="00D03E76" w14:paraId="4E2DF03C" w14:textId="77777777">
            <w:pPr>
              <w:spacing w:line="240" w:lineRule="auto"/>
              <w:rPr>
                <w:sz w:val="24"/>
                <w:szCs w:val="24"/>
              </w:rPr>
            </w:pPr>
            <w:r w:rsidRPr="00EB561E">
              <w:rPr>
                <w:sz w:val="24"/>
                <w:szCs w:val="24"/>
              </w:rPr>
              <w:t>Other</w:t>
            </w:r>
          </w:p>
        </w:tc>
        <w:tc>
          <w:tcPr>
            <w:tcW w:w="2044" w:type="pct"/>
          </w:tcPr>
          <w:p w:rsidRPr="00EB561E" w:rsidR="00D03E76" w:rsidP="00D35955" w:rsidRDefault="00D03E76" w14:paraId="5365FD12" w14:textId="77777777">
            <w:pPr>
              <w:spacing w:line="240" w:lineRule="auto"/>
              <w:jc w:val="center"/>
              <w:rPr>
                <w:i/>
                <w:sz w:val="24"/>
                <w:szCs w:val="24"/>
              </w:rPr>
            </w:pPr>
          </w:p>
        </w:tc>
      </w:tr>
      <w:tr w:rsidRPr="00EB561E" w:rsidR="00D03E76" w:rsidTr="00C8659C" w14:paraId="2AFC80BF" w14:textId="77777777">
        <w:tc>
          <w:tcPr>
            <w:tcW w:w="2956" w:type="pct"/>
          </w:tcPr>
          <w:p w:rsidRPr="00EB561E" w:rsidR="00D03E76" w:rsidP="00D35955" w:rsidRDefault="00D03E76" w14:paraId="49689045" w14:textId="77777777">
            <w:pPr>
              <w:spacing w:line="240" w:lineRule="auto"/>
              <w:rPr>
                <w:sz w:val="24"/>
                <w:szCs w:val="24"/>
              </w:rPr>
            </w:pPr>
            <w:r w:rsidRPr="00EB561E">
              <w:rPr>
                <w:sz w:val="24"/>
                <w:szCs w:val="24"/>
              </w:rPr>
              <w:t>Total</w:t>
            </w:r>
          </w:p>
        </w:tc>
        <w:tc>
          <w:tcPr>
            <w:tcW w:w="2044" w:type="pct"/>
          </w:tcPr>
          <w:p w:rsidRPr="00EB561E" w:rsidR="00D03E76" w:rsidP="00D35955" w:rsidRDefault="00D03E76" w14:paraId="4B738D31" w14:textId="77777777">
            <w:pPr>
              <w:spacing w:line="240" w:lineRule="auto"/>
              <w:jc w:val="center"/>
              <w:rPr>
                <w:i/>
                <w:sz w:val="24"/>
                <w:szCs w:val="24"/>
              </w:rPr>
            </w:pPr>
            <w:r w:rsidRPr="00EB561E">
              <w:rPr>
                <w:sz w:val="24"/>
                <w:szCs w:val="24"/>
              </w:rPr>
              <w:t>(Auto calculated)</w:t>
            </w:r>
          </w:p>
        </w:tc>
      </w:tr>
    </w:tbl>
    <w:p w:rsidRPr="00EB561E" w:rsidR="00D03E76" w:rsidP="00D03E76" w:rsidRDefault="00D03E76" w14:paraId="483F6163" w14:textId="77777777">
      <w:pPr>
        <w:autoSpaceDE w:val="0"/>
        <w:autoSpaceDN w:val="0"/>
        <w:spacing w:line="240" w:lineRule="auto"/>
        <w:rPr>
          <w:b/>
          <w:sz w:val="24"/>
          <w:szCs w:val="24"/>
        </w:rPr>
      </w:pPr>
    </w:p>
    <w:p w:rsidR="002332AC" w:rsidP="00D03E76" w:rsidRDefault="002332AC" w14:paraId="4001F27A" w14:textId="77777777">
      <w:pPr>
        <w:autoSpaceDE w:val="0"/>
        <w:autoSpaceDN w:val="0"/>
        <w:spacing w:line="240" w:lineRule="auto"/>
        <w:jc w:val="left"/>
        <w:rPr>
          <w:sz w:val="24"/>
          <w:szCs w:val="24"/>
        </w:rPr>
      </w:pPr>
    </w:p>
    <w:p w:rsidRPr="004A5AEB" w:rsidR="002332AC" w:rsidP="2BC424A9" w:rsidRDefault="002332AC" w14:paraId="57A1610F" w14:textId="6D36C625">
      <w:pPr>
        <w:pStyle w:val="Heading1"/>
        <w:ind w:left="0"/>
        <w:rPr>
          <w:color w:val="FF0000"/>
          <w:sz w:val="28"/>
          <w:szCs w:val="28"/>
        </w:rPr>
      </w:pPr>
      <w:bookmarkStart w:name="_Toc76991387" w:id="39"/>
      <w:r w:rsidRPr="004A5AEB">
        <w:rPr>
          <w:sz w:val="28"/>
          <w:szCs w:val="28"/>
        </w:rPr>
        <w:t>2.</w:t>
      </w:r>
      <w:r>
        <w:rPr>
          <w:sz w:val="28"/>
          <w:szCs w:val="28"/>
        </w:rPr>
        <w:t>6</w:t>
      </w:r>
      <w:r w:rsidRPr="004A5AEB">
        <w:rPr>
          <w:sz w:val="28"/>
          <w:szCs w:val="28"/>
        </w:rPr>
        <w:t xml:space="preserve">   </w:t>
      </w:r>
      <w:r>
        <w:rPr>
          <w:sz w:val="28"/>
          <w:szCs w:val="28"/>
        </w:rPr>
        <w:t>STUDENT SUPPORT AND ACADEMIC ENRICHMENT GRANTS</w:t>
      </w:r>
      <w:r w:rsidRPr="004A5AEB">
        <w:rPr>
          <w:sz w:val="28"/>
          <w:szCs w:val="28"/>
        </w:rPr>
        <w:t xml:space="preserve"> </w:t>
      </w:r>
      <w:r w:rsidRPr="004A5AEB">
        <w:rPr>
          <w:sz w:val="28"/>
          <w:szCs w:val="28"/>
        </w:rPr>
        <w:lastRenderedPageBreak/>
        <w:t xml:space="preserve">(TITLE </w:t>
      </w:r>
      <w:r>
        <w:rPr>
          <w:sz w:val="28"/>
          <w:szCs w:val="28"/>
        </w:rPr>
        <w:t>I</w:t>
      </w:r>
      <w:r w:rsidRPr="004A5AEB">
        <w:rPr>
          <w:sz w:val="28"/>
          <w:szCs w:val="28"/>
        </w:rPr>
        <w:t>V, PART A</w:t>
      </w:r>
      <w:r w:rsidRPr="00E24E88">
        <w:rPr>
          <w:sz w:val="28"/>
          <w:szCs w:val="28"/>
        </w:rPr>
        <w:t>)</w:t>
      </w:r>
      <w:bookmarkEnd w:id="39"/>
      <w:r w:rsidRPr="00E24E88">
        <w:rPr>
          <w:sz w:val="28"/>
          <w:szCs w:val="28"/>
        </w:rPr>
        <w:t xml:space="preserve"> </w:t>
      </w:r>
    </w:p>
    <w:p w:rsidRPr="002332AC" w:rsidR="002332AC" w:rsidP="002332AC" w:rsidRDefault="002332AC" w14:paraId="65155D54" w14:textId="77777777">
      <w:pPr>
        <w:jc w:val="left"/>
        <w:rPr>
          <w:b/>
          <w:sz w:val="24"/>
          <w:szCs w:val="24"/>
        </w:rPr>
      </w:pPr>
    </w:p>
    <w:p w:rsidRPr="002332AC" w:rsidR="002332AC" w:rsidP="002332AC" w:rsidRDefault="002332AC" w14:paraId="08BF6BAC" w14:textId="1764C595">
      <w:pPr>
        <w:jc w:val="left"/>
        <w:rPr>
          <w:b/>
          <w:sz w:val="26"/>
          <w:szCs w:val="26"/>
        </w:rPr>
      </w:pPr>
      <w:proofErr w:type="gramStart"/>
      <w:r w:rsidRPr="002332AC">
        <w:rPr>
          <w:b/>
          <w:sz w:val="26"/>
          <w:szCs w:val="26"/>
        </w:rPr>
        <w:t>2.</w:t>
      </w:r>
      <w:r>
        <w:rPr>
          <w:b/>
          <w:sz w:val="26"/>
          <w:szCs w:val="26"/>
        </w:rPr>
        <w:t>6</w:t>
      </w:r>
      <w:r w:rsidRPr="002332AC">
        <w:rPr>
          <w:b/>
          <w:sz w:val="26"/>
          <w:szCs w:val="26"/>
        </w:rPr>
        <w:t xml:space="preserve">.1  </w:t>
      </w:r>
      <w:r w:rsidRPr="002332AC">
        <w:rPr>
          <w:b/>
          <w:sz w:val="26"/>
          <w:szCs w:val="26"/>
        </w:rPr>
        <w:tab/>
      </w:r>
      <w:proofErr w:type="gramEnd"/>
      <w:r>
        <w:rPr>
          <w:b/>
          <w:sz w:val="26"/>
          <w:szCs w:val="26"/>
        </w:rPr>
        <w:t>Funds Spent Under Title IV, Part A</w:t>
      </w:r>
    </w:p>
    <w:p w:rsidR="002332AC" w:rsidP="002332AC" w:rsidRDefault="002332AC" w14:paraId="320FD6B0" w14:textId="77777777">
      <w:pPr>
        <w:jc w:val="left"/>
        <w:rPr>
          <w:sz w:val="26"/>
          <w:szCs w:val="26"/>
        </w:rPr>
      </w:pPr>
    </w:p>
    <w:p w:rsidRPr="002332AC" w:rsidR="002332AC" w:rsidP="002332AC" w:rsidRDefault="002332AC" w14:paraId="4D5963AE" w14:textId="2C6F01F3">
      <w:pPr>
        <w:jc w:val="left"/>
        <w:rPr>
          <w:sz w:val="24"/>
          <w:szCs w:val="24"/>
        </w:rPr>
      </w:pPr>
      <w:r w:rsidRPr="002332AC">
        <w:rPr>
          <w:sz w:val="24"/>
          <w:szCs w:val="24"/>
        </w:rPr>
        <w:t xml:space="preserve">This section collects data on the amount of funds spent </w:t>
      </w:r>
      <w:r w:rsidR="001E71C8">
        <w:rPr>
          <w:sz w:val="24"/>
          <w:szCs w:val="24"/>
        </w:rPr>
        <w:t xml:space="preserve">by LEAs </w:t>
      </w:r>
      <w:r w:rsidRPr="002332AC">
        <w:rPr>
          <w:sz w:val="24"/>
          <w:szCs w:val="24"/>
        </w:rPr>
        <w:t xml:space="preserve">on the three content areas under Title IV, Part A of the </w:t>
      </w:r>
      <w:r w:rsidRPr="002332AC">
        <w:rPr>
          <w:i/>
          <w:sz w:val="24"/>
          <w:szCs w:val="24"/>
        </w:rPr>
        <w:t>ESEA</w:t>
      </w:r>
      <w:r w:rsidRPr="002332AC">
        <w:rPr>
          <w:sz w:val="24"/>
          <w:szCs w:val="24"/>
        </w:rPr>
        <w:t xml:space="preserve">. The data are reported through the Annual Performance Reporting Tool. </w:t>
      </w:r>
    </w:p>
    <w:p w:rsidRPr="002332AC" w:rsidR="002332AC" w:rsidP="002332AC" w:rsidRDefault="002332AC" w14:paraId="7951E625" w14:textId="77777777">
      <w:pPr>
        <w:pStyle w:val="ListParagraph"/>
        <w:rPr>
          <w:color w:val="1F497D"/>
        </w:rPr>
      </w:pPr>
    </w:p>
    <w:tbl>
      <w:tblPr>
        <w:tblW w:w="0" w:type="auto"/>
        <w:tblCellMar>
          <w:left w:w="0" w:type="dxa"/>
          <w:right w:w="0" w:type="dxa"/>
        </w:tblCellMar>
        <w:tblLook w:val="04A0" w:firstRow="1" w:lastRow="0" w:firstColumn="1" w:lastColumn="0" w:noHBand="0" w:noVBand="1"/>
      </w:tblPr>
      <w:tblGrid>
        <w:gridCol w:w="3168"/>
        <w:gridCol w:w="2970"/>
      </w:tblGrid>
      <w:tr w:rsidR="002332AC" w:rsidTr="002332AC" w14:paraId="1E009D89" w14:textId="77777777">
        <w:tc>
          <w:tcPr>
            <w:tcW w:w="3168"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3B3549" w:rsidR="002332AC" w:rsidP="002332AC" w:rsidRDefault="002332AC" w14:paraId="55F714C6" w14:textId="77777777">
            <w:pPr>
              <w:jc w:val="left"/>
              <w:rPr>
                <w:rFonts w:ascii="Calibri" w:hAnsi="Calibri" w:eastAsiaTheme="minorHAnsi"/>
                <w:b/>
                <w:bCs/>
                <w:sz w:val="24"/>
                <w:szCs w:val="24"/>
              </w:rPr>
            </w:pPr>
            <w:r w:rsidRPr="003B3549">
              <w:rPr>
                <w:b/>
                <w:bCs/>
                <w:sz w:val="24"/>
                <w:szCs w:val="24"/>
              </w:rPr>
              <w:t>Content Area</w:t>
            </w:r>
          </w:p>
        </w:tc>
        <w:tc>
          <w:tcPr>
            <w:tcW w:w="2970"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3B3549" w:rsidR="002332AC" w:rsidP="002332AC" w:rsidRDefault="002332AC" w14:paraId="02E4C906" w14:textId="77777777">
            <w:pPr>
              <w:jc w:val="left"/>
              <w:rPr>
                <w:rFonts w:ascii="Calibri" w:hAnsi="Calibri" w:eastAsiaTheme="minorHAnsi"/>
                <w:b/>
                <w:bCs/>
                <w:sz w:val="24"/>
                <w:szCs w:val="24"/>
              </w:rPr>
            </w:pPr>
            <w:r w:rsidRPr="003B3549">
              <w:rPr>
                <w:b/>
                <w:bCs/>
                <w:sz w:val="24"/>
                <w:szCs w:val="24"/>
              </w:rPr>
              <w:t>Amount of Funds Spent</w:t>
            </w:r>
          </w:p>
        </w:tc>
      </w:tr>
      <w:tr w:rsidR="002332AC" w:rsidTr="002332AC" w14:paraId="5E955A23" w14:textId="77777777">
        <w:tc>
          <w:tcPr>
            <w:tcW w:w="31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B3549" w:rsidR="002332AC" w:rsidP="002332AC" w:rsidRDefault="002332AC" w14:paraId="18A846A6" w14:textId="77777777">
            <w:pPr>
              <w:jc w:val="left"/>
              <w:rPr>
                <w:rFonts w:ascii="Calibri" w:hAnsi="Calibri" w:eastAsiaTheme="minorHAnsi"/>
                <w:sz w:val="24"/>
                <w:szCs w:val="24"/>
              </w:rPr>
            </w:pPr>
            <w:r w:rsidRPr="003B3549">
              <w:rPr>
                <w:sz w:val="24"/>
                <w:szCs w:val="24"/>
              </w:rPr>
              <w:t>Well-Rounded</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rsidR="002332AC" w:rsidP="002332AC" w:rsidRDefault="002332AC" w14:paraId="0AAB096D" w14:textId="77777777">
            <w:pPr>
              <w:rPr>
                <w:rFonts w:ascii="Calibri" w:hAnsi="Calibri" w:eastAsiaTheme="minorHAnsi"/>
                <w:b/>
                <w:bCs/>
                <w:szCs w:val="22"/>
                <w:u w:val="single"/>
              </w:rPr>
            </w:pPr>
          </w:p>
        </w:tc>
      </w:tr>
      <w:tr w:rsidR="002332AC" w:rsidTr="002332AC" w14:paraId="24BE0A9E" w14:textId="77777777">
        <w:tc>
          <w:tcPr>
            <w:tcW w:w="31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B3549" w:rsidR="002332AC" w:rsidP="002332AC" w:rsidRDefault="002332AC" w14:paraId="22AFCBC1" w14:textId="77777777">
            <w:pPr>
              <w:jc w:val="left"/>
              <w:rPr>
                <w:rFonts w:ascii="Calibri" w:hAnsi="Calibri" w:eastAsiaTheme="minorHAnsi"/>
                <w:sz w:val="24"/>
                <w:szCs w:val="24"/>
              </w:rPr>
            </w:pPr>
            <w:r w:rsidRPr="003B3549">
              <w:rPr>
                <w:sz w:val="24"/>
                <w:szCs w:val="24"/>
              </w:rPr>
              <w:t>Safe and Healthy Students</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rsidR="002332AC" w:rsidP="002332AC" w:rsidRDefault="002332AC" w14:paraId="4D287930" w14:textId="77777777">
            <w:pPr>
              <w:rPr>
                <w:rFonts w:ascii="Calibri" w:hAnsi="Calibri" w:eastAsiaTheme="minorHAnsi"/>
                <w:b/>
                <w:bCs/>
                <w:szCs w:val="22"/>
                <w:u w:val="single"/>
              </w:rPr>
            </w:pPr>
          </w:p>
        </w:tc>
      </w:tr>
      <w:tr w:rsidR="002332AC" w:rsidTr="002332AC" w14:paraId="53C2F0F8" w14:textId="77777777">
        <w:tc>
          <w:tcPr>
            <w:tcW w:w="31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B3549" w:rsidR="002332AC" w:rsidP="002332AC" w:rsidRDefault="002332AC" w14:paraId="29AA239F" w14:textId="77777777">
            <w:pPr>
              <w:jc w:val="left"/>
              <w:rPr>
                <w:rFonts w:ascii="Calibri" w:hAnsi="Calibri" w:eastAsiaTheme="minorHAnsi"/>
                <w:sz w:val="24"/>
                <w:szCs w:val="24"/>
              </w:rPr>
            </w:pPr>
            <w:r w:rsidRPr="003B3549">
              <w:rPr>
                <w:sz w:val="24"/>
                <w:szCs w:val="24"/>
              </w:rPr>
              <w:t>Effective Use of Technology</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rsidR="002332AC" w:rsidP="002332AC" w:rsidRDefault="002332AC" w14:paraId="7F254487" w14:textId="77777777">
            <w:pPr>
              <w:rPr>
                <w:rFonts w:ascii="Calibri" w:hAnsi="Calibri" w:eastAsiaTheme="minorHAnsi"/>
                <w:b/>
                <w:bCs/>
                <w:szCs w:val="22"/>
                <w:u w:val="single"/>
              </w:rPr>
            </w:pPr>
          </w:p>
        </w:tc>
      </w:tr>
    </w:tbl>
    <w:p w:rsidR="002332AC" w:rsidP="002332AC" w:rsidRDefault="002332AC" w14:paraId="78A33295" w14:textId="77777777"/>
    <w:p w:rsidRPr="002332AC" w:rsidR="002332AC" w:rsidP="002332AC" w:rsidRDefault="002332AC" w14:paraId="29E637FE" w14:textId="695C736C">
      <w:pPr>
        <w:jc w:val="left"/>
        <w:rPr>
          <w:b/>
          <w:sz w:val="26"/>
          <w:szCs w:val="26"/>
        </w:rPr>
      </w:pPr>
      <w:proofErr w:type="gramStart"/>
      <w:r w:rsidRPr="002332AC">
        <w:rPr>
          <w:b/>
          <w:sz w:val="26"/>
          <w:szCs w:val="26"/>
        </w:rPr>
        <w:t>2.</w:t>
      </w:r>
      <w:r>
        <w:rPr>
          <w:b/>
          <w:sz w:val="26"/>
          <w:szCs w:val="26"/>
        </w:rPr>
        <w:t>6.2</w:t>
      </w:r>
      <w:r w:rsidRPr="002332AC">
        <w:rPr>
          <w:b/>
          <w:sz w:val="26"/>
          <w:szCs w:val="26"/>
        </w:rPr>
        <w:t xml:space="preserve">  </w:t>
      </w:r>
      <w:r w:rsidRPr="002332AC">
        <w:rPr>
          <w:b/>
          <w:sz w:val="26"/>
          <w:szCs w:val="26"/>
        </w:rPr>
        <w:tab/>
      </w:r>
      <w:proofErr w:type="gramEnd"/>
      <w:r>
        <w:rPr>
          <w:b/>
          <w:sz w:val="26"/>
          <w:szCs w:val="26"/>
        </w:rPr>
        <w:t xml:space="preserve">LEAs Who Spent Funds Under Title IV, Part </w:t>
      </w:r>
      <w:r w:rsidRPr="00E24E88">
        <w:rPr>
          <w:b/>
          <w:sz w:val="26"/>
          <w:szCs w:val="26"/>
        </w:rPr>
        <w:t>A</w:t>
      </w:r>
      <w:r w:rsidRPr="00E24E88" w:rsidR="003A2BA4">
        <w:rPr>
          <w:b/>
          <w:sz w:val="26"/>
          <w:szCs w:val="26"/>
        </w:rPr>
        <w:t xml:space="preserve"> </w:t>
      </w:r>
    </w:p>
    <w:p w:rsidR="002332AC" w:rsidP="002332AC" w:rsidRDefault="002332AC" w14:paraId="22942F45" w14:textId="77777777">
      <w:pPr>
        <w:jc w:val="left"/>
        <w:rPr>
          <w:sz w:val="24"/>
          <w:szCs w:val="24"/>
        </w:rPr>
      </w:pPr>
    </w:p>
    <w:p w:rsidRPr="002332AC" w:rsidR="002332AC" w:rsidP="002332AC" w:rsidRDefault="002332AC" w14:paraId="27D86BD3" w14:textId="0A7E2CED">
      <w:pPr>
        <w:jc w:val="left"/>
        <w:rPr>
          <w:sz w:val="24"/>
          <w:szCs w:val="24"/>
        </w:rPr>
      </w:pPr>
      <w:r w:rsidRPr="002332AC">
        <w:rPr>
          <w:sz w:val="24"/>
          <w:szCs w:val="24"/>
        </w:rPr>
        <w:t xml:space="preserve">This section collects data on the number of LEAs who spent funds </w:t>
      </w:r>
      <w:r w:rsidR="000235CD">
        <w:rPr>
          <w:sz w:val="24"/>
          <w:szCs w:val="24"/>
        </w:rPr>
        <w:t xml:space="preserve">by </w:t>
      </w:r>
      <w:r w:rsidRPr="002332AC">
        <w:rPr>
          <w:sz w:val="24"/>
          <w:szCs w:val="24"/>
        </w:rPr>
        <w:t xml:space="preserve">the content areas under Title IV, Part A of the </w:t>
      </w:r>
      <w:r w:rsidRPr="002332AC">
        <w:rPr>
          <w:i/>
          <w:sz w:val="24"/>
          <w:szCs w:val="24"/>
        </w:rPr>
        <w:t>ESEA</w:t>
      </w:r>
      <w:r w:rsidRPr="002332AC">
        <w:rPr>
          <w:sz w:val="24"/>
          <w:szCs w:val="24"/>
        </w:rPr>
        <w:t xml:space="preserve">. </w:t>
      </w:r>
      <w:r w:rsidRPr="003A2BA4" w:rsidR="003A2BA4">
        <w:rPr>
          <w:sz w:val="24"/>
          <w:szCs w:val="24"/>
        </w:rPr>
        <w:t>For the “Any” category, report the number of LEAs that spent funds in any of the three content areas.</w:t>
      </w:r>
      <w:r w:rsidR="003A2BA4">
        <w:rPr>
          <w:sz w:val="24"/>
          <w:szCs w:val="24"/>
        </w:rPr>
        <w:t xml:space="preserve"> </w:t>
      </w:r>
      <w:r w:rsidRPr="000235CD" w:rsidR="000235CD">
        <w:rPr>
          <w:sz w:val="24"/>
          <w:szCs w:val="24"/>
        </w:rPr>
        <w:t>An LEA should be included in the count of each content area it spent funds on (</w:t>
      </w:r>
      <w:proofErr w:type="gramStart"/>
      <w:r w:rsidRPr="000235CD" w:rsidR="000235CD">
        <w:rPr>
          <w:sz w:val="24"/>
          <w:szCs w:val="24"/>
        </w:rPr>
        <w:t>i.e.</w:t>
      </w:r>
      <w:proofErr w:type="gramEnd"/>
      <w:r w:rsidRPr="000235CD" w:rsidR="000235CD">
        <w:rPr>
          <w:sz w:val="24"/>
          <w:szCs w:val="24"/>
        </w:rPr>
        <w:t xml:space="preserve"> an LEA may be represented in more than one content area in the table below).</w:t>
      </w:r>
      <w:r w:rsidR="000235CD">
        <w:rPr>
          <w:sz w:val="24"/>
          <w:szCs w:val="24"/>
        </w:rPr>
        <w:t xml:space="preserve"> </w:t>
      </w:r>
      <w:r w:rsidRPr="002332AC">
        <w:rPr>
          <w:sz w:val="24"/>
          <w:szCs w:val="24"/>
        </w:rPr>
        <w:t xml:space="preserve">The data are reported through the Annual Performance Reporting Tool. </w:t>
      </w:r>
    </w:p>
    <w:p w:rsidR="002332AC" w:rsidP="002332AC" w:rsidRDefault="002332AC" w14:paraId="34AD547F" w14:textId="77777777">
      <w:pPr>
        <w:pStyle w:val="Heading2"/>
        <w:jc w:val="left"/>
        <w:rPr>
          <w:sz w:val="32"/>
          <w:szCs w:val="32"/>
        </w:rPr>
      </w:pPr>
    </w:p>
    <w:tbl>
      <w:tblPr>
        <w:tblW w:w="0" w:type="auto"/>
        <w:tblCellMar>
          <w:left w:w="0" w:type="dxa"/>
          <w:right w:w="0" w:type="dxa"/>
        </w:tblCellMar>
        <w:tblLook w:val="04A0" w:firstRow="1" w:lastRow="0" w:firstColumn="1" w:lastColumn="0" w:noHBand="0" w:noVBand="1"/>
      </w:tblPr>
      <w:tblGrid>
        <w:gridCol w:w="3168"/>
        <w:gridCol w:w="2970"/>
      </w:tblGrid>
      <w:tr w:rsidR="002332AC" w:rsidTr="002332AC" w14:paraId="4AD7D906" w14:textId="77777777">
        <w:tc>
          <w:tcPr>
            <w:tcW w:w="3168"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4C0BD2" w:rsidR="002332AC" w:rsidP="002332AC" w:rsidRDefault="002332AC" w14:paraId="788F539D" w14:textId="77777777">
            <w:pPr>
              <w:jc w:val="left"/>
              <w:rPr>
                <w:rFonts w:ascii="Calibri" w:hAnsi="Calibri" w:eastAsiaTheme="minorHAnsi"/>
                <w:b/>
                <w:bCs/>
                <w:sz w:val="24"/>
                <w:szCs w:val="24"/>
              </w:rPr>
            </w:pPr>
            <w:r w:rsidRPr="004C0BD2">
              <w:rPr>
                <w:b/>
                <w:bCs/>
                <w:sz w:val="24"/>
                <w:szCs w:val="24"/>
              </w:rPr>
              <w:t>Content Area</w:t>
            </w:r>
          </w:p>
        </w:tc>
        <w:tc>
          <w:tcPr>
            <w:tcW w:w="2970"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4C0BD2" w:rsidR="002332AC" w:rsidP="002332AC" w:rsidRDefault="002332AC" w14:paraId="2D87B92E" w14:textId="77777777">
            <w:pPr>
              <w:jc w:val="left"/>
              <w:rPr>
                <w:rFonts w:ascii="Calibri" w:hAnsi="Calibri" w:eastAsiaTheme="minorHAnsi"/>
                <w:b/>
                <w:bCs/>
                <w:sz w:val="24"/>
                <w:szCs w:val="24"/>
              </w:rPr>
            </w:pPr>
            <w:r w:rsidRPr="004C0BD2">
              <w:rPr>
                <w:b/>
                <w:bCs/>
                <w:sz w:val="24"/>
                <w:szCs w:val="24"/>
              </w:rPr>
              <w:t>Number of LEAs Spending Funds</w:t>
            </w:r>
          </w:p>
        </w:tc>
      </w:tr>
      <w:tr w:rsidR="002332AC" w:rsidTr="002332AC" w14:paraId="4C5B3D93" w14:textId="77777777">
        <w:tc>
          <w:tcPr>
            <w:tcW w:w="31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C0BD2" w:rsidR="002332AC" w:rsidP="002332AC" w:rsidRDefault="002332AC" w14:paraId="55ADA7AD" w14:textId="77777777">
            <w:pPr>
              <w:rPr>
                <w:rFonts w:ascii="Calibri" w:hAnsi="Calibri" w:eastAsiaTheme="minorHAnsi"/>
                <w:sz w:val="24"/>
                <w:szCs w:val="24"/>
              </w:rPr>
            </w:pPr>
            <w:r w:rsidRPr="004C0BD2">
              <w:rPr>
                <w:sz w:val="24"/>
                <w:szCs w:val="24"/>
              </w:rPr>
              <w:t>Well-Rounded</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rsidRPr="004C0BD2" w:rsidR="002332AC" w:rsidP="002332AC" w:rsidRDefault="002332AC" w14:paraId="0206724A" w14:textId="77777777">
            <w:pPr>
              <w:rPr>
                <w:rFonts w:ascii="Calibri" w:hAnsi="Calibri" w:eastAsiaTheme="minorHAnsi"/>
                <w:b/>
                <w:bCs/>
                <w:sz w:val="24"/>
                <w:szCs w:val="24"/>
                <w:u w:val="single"/>
              </w:rPr>
            </w:pPr>
          </w:p>
        </w:tc>
      </w:tr>
      <w:tr w:rsidR="002332AC" w:rsidTr="002332AC" w14:paraId="25CE22A3" w14:textId="77777777">
        <w:tc>
          <w:tcPr>
            <w:tcW w:w="31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C0BD2" w:rsidR="002332AC" w:rsidP="002332AC" w:rsidRDefault="002332AC" w14:paraId="63560F30" w14:textId="77777777">
            <w:pPr>
              <w:rPr>
                <w:rFonts w:ascii="Calibri" w:hAnsi="Calibri" w:eastAsiaTheme="minorHAnsi"/>
                <w:sz w:val="24"/>
                <w:szCs w:val="24"/>
              </w:rPr>
            </w:pPr>
            <w:r w:rsidRPr="004C0BD2">
              <w:rPr>
                <w:sz w:val="24"/>
                <w:szCs w:val="24"/>
              </w:rPr>
              <w:t>Safe and Healthy Students</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rsidRPr="004C0BD2" w:rsidR="002332AC" w:rsidP="002332AC" w:rsidRDefault="002332AC" w14:paraId="77918CA9" w14:textId="77777777">
            <w:pPr>
              <w:rPr>
                <w:rFonts w:ascii="Calibri" w:hAnsi="Calibri" w:eastAsiaTheme="minorHAnsi"/>
                <w:b/>
                <w:bCs/>
                <w:sz w:val="24"/>
                <w:szCs w:val="24"/>
                <w:u w:val="single"/>
              </w:rPr>
            </w:pPr>
          </w:p>
        </w:tc>
      </w:tr>
      <w:tr w:rsidR="002332AC" w:rsidTr="002332AC" w14:paraId="54EC7E82" w14:textId="77777777">
        <w:tc>
          <w:tcPr>
            <w:tcW w:w="31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C0BD2" w:rsidR="002332AC" w:rsidP="002332AC" w:rsidRDefault="002332AC" w14:paraId="701388A0" w14:textId="77777777">
            <w:pPr>
              <w:rPr>
                <w:rFonts w:ascii="Calibri" w:hAnsi="Calibri" w:eastAsiaTheme="minorHAnsi"/>
                <w:sz w:val="24"/>
                <w:szCs w:val="24"/>
              </w:rPr>
            </w:pPr>
            <w:r w:rsidRPr="004C0BD2">
              <w:rPr>
                <w:sz w:val="24"/>
                <w:szCs w:val="24"/>
              </w:rPr>
              <w:t>Effective Use of Technology</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rsidRPr="004C0BD2" w:rsidR="002332AC" w:rsidP="002332AC" w:rsidRDefault="002332AC" w14:paraId="386D51EB" w14:textId="77777777">
            <w:pPr>
              <w:rPr>
                <w:rFonts w:ascii="Calibri" w:hAnsi="Calibri" w:eastAsiaTheme="minorHAnsi"/>
                <w:b/>
                <w:bCs/>
                <w:sz w:val="24"/>
                <w:szCs w:val="24"/>
                <w:u w:val="single"/>
              </w:rPr>
            </w:pPr>
          </w:p>
        </w:tc>
      </w:tr>
      <w:tr w:rsidR="002332AC" w:rsidTr="002332AC" w14:paraId="5D192377" w14:textId="77777777">
        <w:tc>
          <w:tcPr>
            <w:tcW w:w="31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C0BD2" w:rsidR="002332AC" w:rsidP="002332AC" w:rsidRDefault="002332AC" w14:paraId="0FBE2EC6" w14:textId="53D62FED">
            <w:pPr>
              <w:rPr>
                <w:rFonts w:ascii="Calibri" w:hAnsi="Calibri" w:eastAsiaTheme="minorHAnsi"/>
                <w:sz w:val="24"/>
                <w:szCs w:val="24"/>
              </w:rPr>
            </w:pPr>
            <w:r w:rsidRPr="004C0BD2">
              <w:rPr>
                <w:sz w:val="24"/>
                <w:szCs w:val="24"/>
              </w:rPr>
              <w:t>Any</w:t>
            </w:r>
            <w:r w:rsidR="00F505ED">
              <w:rPr>
                <w:sz w:val="24"/>
                <w:szCs w:val="24"/>
              </w:rPr>
              <w:t xml:space="preserve"> </w:t>
            </w:r>
            <w:r w:rsidR="000235CD">
              <w:rPr>
                <w:sz w:val="24"/>
                <w:szCs w:val="24"/>
              </w:rPr>
              <w:t>Content Area</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rsidRPr="004C0BD2" w:rsidR="002332AC" w:rsidP="002332AC" w:rsidRDefault="002332AC" w14:paraId="0E152AD7" w14:textId="77777777">
            <w:pPr>
              <w:rPr>
                <w:rFonts w:ascii="Calibri" w:hAnsi="Calibri" w:eastAsiaTheme="minorHAnsi"/>
                <w:b/>
                <w:bCs/>
                <w:sz w:val="24"/>
                <w:szCs w:val="24"/>
                <w:u w:val="single"/>
              </w:rPr>
            </w:pPr>
          </w:p>
        </w:tc>
      </w:tr>
    </w:tbl>
    <w:p w:rsidR="002332AC" w:rsidP="00D03E76" w:rsidRDefault="002332AC" w14:paraId="25C003C5" w14:textId="77777777">
      <w:pPr>
        <w:autoSpaceDE w:val="0"/>
        <w:autoSpaceDN w:val="0"/>
        <w:spacing w:line="240" w:lineRule="auto"/>
        <w:jc w:val="left"/>
        <w:rPr>
          <w:sz w:val="24"/>
          <w:szCs w:val="24"/>
        </w:rPr>
      </w:pPr>
    </w:p>
    <w:p w:rsidR="002332AC" w:rsidP="00D03E76" w:rsidRDefault="002332AC" w14:paraId="06B7727A" w14:textId="77777777">
      <w:pPr>
        <w:autoSpaceDE w:val="0"/>
        <w:autoSpaceDN w:val="0"/>
        <w:spacing w:line="240" w:lineRule="auto"/>
        <w:jc w:val="left"/>
        <w:rPr>
          <w:sz w:val="24"/>
          <w:szCs w:val="24"/>
        </w:rPr>
      </w:pPr>
    </w:p>
    <w:p w:rsidRPr="00D24C1C" w:rsidR="002332AC" w:rsidP="002332AC" w:rsidRDefault="002332AC" w14:paraId="667C8EF8" w14:textId="1AC4EB5A">
      <w:pPr>
        <w:pStyle w:val="Heading1"/>
        <w:ind w:left="0"/>
        <w:rPr>
          <w:color w:val="FF0000"/>
          <w:sz w:val="28"/>
          <w:szCs w:val="28"/>
        </w:rPr>
      </w:pPr>
      <w:bookmarkStart w:name="_Toc76991388" w:id="40"/>
      <w:r w:rsidRPr="004A5AEB">
        <w:rPr>
          <w:sz w:val="28"/>
          <w:szCs w:val="28"/>
        </w:rPr>
        <w:t>2.</w:t>
      </w:r>
      <w:r>
        <w:rPr>
          <w:sz w:val="28"/>
          <w:szCs w:val="28"/>
        </w:rPr>
        <w:t>7</w:t>
      </w:r>
      <w:r w:rsidRPr="004A5AEB">
        <w:rPr>
          <w:sz w:val="28"/>
          <w:szCs w:val="28"/>
        </w:rPr>
        <w:t xml:space="preserve">   FUNDING TRANSFERABILITY FOR STATE AND LOCAL EDUCATIONAL AGENCIES (TITLE V, PART </w:t>
      </w:r>
      <w:r w:rsidRPr="00E24E88">
        <w:rPr>
          <w:sz w:val="28"/>
          <w:szCs w:val="28"/>
        </w:rPr>
        <w:t>A)</w:t>
      </w:r>
      <w:bookmarkEnd w:id="40"/>
      <w:r w:rsidRPr="00E24E88">
        <w:rPr>
          <w:sz w:val="28"/>
          <w:szCs w:val="28"/>
        </w:rPr>
        <w:t xml:space="preserve"> </w:t>
      </w:r>
    </w:p>
    <w:p w:rsidR="002332AC" w:rsidP="002332AC" w:rsidRDefault="002332AC" w14:paraId="5385BFFF" w14:textId="77777777">
      <w:pPr>
        <w:pStyle w:val="Heading1"/>
        <w:rPr>
          <w:b w:val="0"/>
          <w:bCs/>
        </w:rPr>
      </w:pPr>
    </w:p>
    <w:p w:rsidRPr="004A5AEB" w:rsidR="002332AC" w:rsidP="002332AC" w:rsidRDefault="002332AC" w14:paraId="4D2375CC" w14:textId="77777777">
      <w:pPr>
        <w:pStyle w:val="Heading2"/>
        <w:rPr>
          <w:sz w:val="26"/>
          <w:szCs w:val="26"/>
        </w:rPr>
      </w:pPr>
      <w:bookmarkStart w:name="_Toc76991389" w:id="41"/>
      <w:proofErr w:type="gramStart"/>
      <w:r w:rsidRPr="004A5AEB">
        <w:rPr>
          <w:sz w:val="26"/>
          <w:szCs w:val="26"/>
        </w:rPr>
        <w:t>2.</w:t>
      </w:r>
      <w:r>
        <w:rPr>
          <w:sz w:val="26"/>
          <w:szCs w:val="26"/>
        </w:rPr>
        <w:t>7</w:t>
      </w:r>
      <w:r w:rsidRPr="004A5AEB">
        <w:rPr>
          <w:sz w:val="26"/>
          <w:szCs w:val="26"/>
        </w:rPr>
        <w:t xml:space="preserve">.1  </w:t>
      </w:r>
      <w:r w:rsidRPr="004A5AEB">
        <w:rPr>
          <w:sz w:val="26"/>
          <w:szCs w:val="26"/>
        </w:rPr>
        <w:tab/>
      </w:r>
      <w:proofErr w:type="gramEnd"/>
      <w:r w:rsidRPr="004A5AEB">
        <w:rPr>
          <w:sz w:val="26"/>
          <w:szCs w:val="26"/>
        </w:rPr>
        <w:t>State Transferability of Funds</w:t>
      </w:r>
      <w:bookmarkEnd w:id="41"/>
      <w:r w:rsidRPr="004A5AEB">
        <w:rPr>
          <w:sz w:val="26"/>
          <w:szCs w:val="26"/>
        </w:rPr>
        <w:t xml:space="preserve"> </w:t>
      </w:r>
    </w:p>
    <w:p w:rsidR="002332AC" w:rsidP="002332AC" w:rsidRDefault="002332AC" w14:paraId="646AFCFB" w14:textId="77777777">
      <w:pPr>
        <w:rPr>
          <w:rFonts w:eastAsiaTheme="minorHAnsi"/>
        </w:rPr>
      </w:pPr>
    </w:p>
    <w:p w:rsidR="002332AC" w:rsidP="002332AC" w:rsidRDefault="002332AC" w14:paraId="77781C45" w14:textId="77777777">
      <w:pPr>
        <w:rPr>
          <w:sz w:val="24"/>
          <w:szCs w:val="24"/>
        </w:rPr>
      </w:pPr>
      <w:r>
        <w:rPr>
          <w:sz w:val="24"/>
          <w:szCs w:val="24"/>
        </w:rPr>
        <w:t>In the table below, indicate whether the State transferred funds under the state transferability authority.</w:t>
      </w:r>
    </w:p>
    <w:p w:rsidR="002332AC" w:rsidP="002332AC" w:rsidRDefault="002332AC" w14:paraId="55E18345" w14:textId="77777777">
      <w:pPr>
        <w:rPr>
          <w:sz w:val="24"/>
          <w:szCs w:val="24"/>
        </w:rPr>
      </w:pPr>
    </w:p>
    <w:tbl>
      <w:tblPr>
        <w:tblW w:w="5000" w:type="pct"/>
        <w:tblCellMar>
          <w:left w:w="0" w:type="dxa"/>
          <w:right w:w="0" w:type="dxa"/>
        </w:tblCellMar>
        <w:tblLook w:val="04A0" w:firstRow="1" w:lastRow="0" w:firstColumn="1" w:lastColumn="0" w:noHBand="0" w:noVBand="1"/>
      </w:tblPr>
      <w:tblGrid>
        <w:gridCol w:w="6323"/>
        <w:gridCol w:w="1629"/>
        <w:gridCol w:w="1388"/>
      </w:tblGrid>
      <w:tr w:rsidR="002332AC" w:rsidTr="002332AC" w14:paraId="400FFF41" w14:textId="77777777">
        <w:trPr>
          <w:trHeight w:val="427"/>
        </w:trPr>
        <w:tc>
          <w:tcPr>
            <w:tcW w:w="3385"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E106AF" w:rsidR="002332AC" w:rsidP="002332AC" w:rsidRDefault="002332AC" w14:paraId="4775BFD0" w14:textId="77777777">
            <w:pPr>
              <w:jc w:val="left"/>
              <w:rPr>
                <w:rFonts w:eastAsiaTheme="minorHAnsi"/>
                <w:sz w:val="24"/>
                <w:szCs w:val="24"/>
              </w:rPr>
            </w:pPr>
            <w:r>
              <w:rPr>
                <w:sz w:val="24"/>
                <w:szCs w:val="24"/>
              </w:rPr>
              <w:t xml:space="preserve">Did the </w:t>
            </w:r>
            <w:r w:rsidRPr="00E106AF">
              <w:rPr>
                <w:sz w:val="24"/>
                <w:szCs w:val="24"/>
              </w:rPr>
              <w:t xml:space="preserve">State transfer funds under the State Transferability authority of Section 5103(a) </w:t>
            </w:r>
            <w:proofErr w:type="gramStart"/>
            <w:r w:rsidRPr="00E106AF">
              <w:rPr>
                <w:sz w:val="24"/>
                <w:szCs w:val="24"/>
              </w:rPr>
              <w:t>during</w:t>
            </w:r>
            <w:proofErr w:type="gramEnd"/>
            <w:r w:rsidRPr="00E106AF">
              <w:rPr>
                <w:sz w:val="24"/>
                <w:szCs w:val="24"/>
              </w:rPr>
              <w:t xml:space="preserve"> </w:t>
            </w:r>
          </w:p>
          <w:p w:rsidR="002332AC" w:rsidP="002332AC" w:rsidRDefault="008B3656" w14:paraId="0B4C6EEC" w14:textId="73F0C9DC">
            <w:pPr>
              <w:jc w:val="left"/>
              <w:rPr>
                <w:rFonts w:eastAsiaTheme="minorHAnsi"/>
                <w:sz w:val="24"/>
                <w:szCs w:val="24"/>
              </w:rPr>
            </w:pPr>
            <w:r>
              <w:rPr>
                <w:sz w:val="24"/>
                <w:szCs w:val="24"/>
              </w:rPr>
              <w:t>SY2020-21</w:t>
            </w:r>
            <w:r w:rsidRPr="00E106AF" w:rsidR="002332AC">
              <w:rPr>
                <w:sz w:val="24"/>
                <w:szCs w:val="24"/>
              </w:rPr>
              <w:t xml:space="preserve">? </w:t>
            </w:r>
          </w:p>
        </w:tc>
        <w:tc>
          <w:tcPr>
            <w:tcW w:w="872"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0E481DD8" w14:textId="77777777">
            <w:pPr>
              <w:jc w:val="center"/>
              <w:rPr>
                <w:rFonts w:eastAsiaTheme="minorHAnsi"/>
                <w:b/>
                <w:bCs/>
                <w:sz w:val="24"/>
                <w:szCs w:val="24"/>
              </w:rPr>
            </w:pPr>
            <w:r>
              <w:rPr>
                <w:b/>
                <w:bCs/>
                <w:sz w:val="24"/>
                <w:szCs w:val="24"/>
              </w:rPr>
              <w:t>YES</w:t>
            </w:r>
          </w:p>
        </w:tc>
        <w:tc>
          <w:tcPr>
            <w:tcW w:w="74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7FAD8D3B" w14:textId="77777777">
            <w:pPr>
              <w:jc w:val="center"/>
              <w:rPr>
                <w:rFonts w:eastAsiaTheme="minorHAnsi"/>
                <w:b/>
                <w:bCs/>
                <w:sz w:val="24"/>
                <w:szCs w:val="24"/>
              </w:rPr>
            </w:pPr>
            <w:r>
              <w:rPr>
                <w:b/>
                <w:bCs/>
                <w:sz w:val="24"/>
                <w:szCs w:val="24"/>
              </w:rPr>
              <w:t>NO</w:t>
            </w:r>
          </w:p>
        </w:tc>
      </w:tr>
      <w:tr w:rsidR="002332AC" w:rsidTr="002332AC" w14:paraId="138C9B5F" w14:textId="77777777">
        <w:trPr>
          <w:trHeight w:val="427"/>
        </w:trPr>
        <w:tc>
          <w:tcPr>
            <w:tcW w:w="3385" w:type="pct"/>
            <w:vMerge/>
            <w:tcBorders>
              <w:top w:val="single" w:color="auto" w:sz="8" w:space="0"/>
              <w:left w:val="single" w:color="auto" w:sz="8" w:space="0"/>
              <w:bottom w:val="single" w:color="auto" w:sz="8" w:space="0"/>
              <w:right w:val="single" w:color="auto" w:sz="8" w:space="0"/>
            </w:tcBorders>
            <w:vAlign w:val="center"/>
            <w:hideMark/>
          </w:tcPr>
          <w:p w:rsidR="002332AC" w:rsidP="002332AC" w:rsidRDefault="002332AC" w14:paraId="40C02CF7" w14:textId="77777777">
            <w:pPr>
              <w:rPr>
                <w:rFonts w:eastAsiaTheme="minorHAnsi"/>
                <w:sz w:val="24"/>
                <w:szCs w:val="24"/>
              </w:rPr>
            </w:pPr>
          </w:p>
        </w:tc>
        <w:tc>
          <w:tcPr>
            <w:tcW w:w="872"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2789DD18" w14:textId="77777777">
            <w:pPr>
              <w:rPr>
                <w:rFonts w:eastAsiaTheme="minorHAnsi"/>
                <w:sz w:val="24"/>
                <w:szCs w:val="24"/>
              </w:rPr>
            </w:pPr>
            <w:r>
              <w:rPr>
                <w:sz w:val="24"/>
                <w:szCs w:val="24"/>
              </w:rPr>
              <w:t xml:space="preserve">Yes                 </w:t>
            </w:r>
          </w:p>
        </w:tc>
        <w:tc>
          <w:tcPr>
            <w:tcW w:w="743"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6EF3A1A1" w14:textId="77777777">
            <w:pPr>
              <w:rPr>
                <w:rFonts w:eastAsiaTheme="minorHAnsi"/>
                <w:sz w:val="24"/>
                <w:szCs w:val="24"/>
              </w:rPr>
            </w:pPr>
            <w:r>
              <w:rPr>
                <w:sz w:val="24"/>
                <w:szCs w:val="24"/>
              </w:rPr>
              <w:t>No</w:t>
            </w:r>
          </w:p>
        </w:tc>
      </w:tr>
    </w:tbl>
    <w:p w:rsidR="002332AC" w:rsidP="002332AC" w:rsidRDefault="002332AC" w14:paraId="143144FC" w14:textId="77777777">
      <w:pPr>
        <w:pStyle w:val="EnvelopeReturn"/>
        <w:spacing w:line="240" w:lineRule="auto"/>
        <w:rPr>
          <w:rFonts w:eastAsiaTheme="minorHAnsi"/>
          <w:sz w:val="24"/>
          <w:szCs w:val="24"/>
        </w:rPr>
      </w:pPr>
    </w:p>
    <w:p w:rsidRPr="00E67953" w:rsidR="002332AC" w:rsidP="002332AC" w:rsidRDefault="002332AC" w14:paraId="4130373C" w14:textId="77777777">
      <w:pPr>
        <w:pStyle w:val="Heading2"/>
        <w:rPr>
          <w:sz w:val="26"/>
          <w:szCs w:val="26"/>
        </w:rPr>
      </w:pPr>
      <w:bookmarkStart w:name="_Toc76991390" w:id="42"/>
      <w:proofErr w:type="gramStart"/>
      <w:r w:rsidRPr="00E67953">
        <w:rPr>
          <w:rStyle w:val="Heading1Char"/>
          <w:b/>
          <w:sz w:val="26"/>
          <w:szCs w:val="26"/>
        </w:rPr>
        <w:t>2.</w:t>
      </w:r>
      <w:r>
        <w:rPr>
          <w:rStyle w:val="Heading1Char"/>
          <w:b/>
          <w:sz w:val="26"/>
          <w:szCs w:val="26"/>
        </w:rPr>
        <w:t>7</w:t>
      </w:r>
      <w:r w:rsidRPr="00E67953">
        <w:rPr>
          <w:rStyle w:val="Heading1Char"/>
          <w:b/>
          <w:sz w:val="26"/>
          <w:szCs w:val="26"/>
        </w:rPr>
        <w:t xml:space="preserve">.2  </w:t>
      </w:r>
      <w:r w:rsidRPr="00E67953">
        <w:rPr>
          <w:rStyle w:val="Heading1Char"/>
          <w:b/>
          <w:sz w:val="26"/>
          <w:szCs w:val="26"/>
        </w:rPr>
        <w:tab/>
      </w:r>
      <w:proofErr w:type="gramEnd"/>
      <w:r w:rsidRPr="00E67953">
        <w:rPr>
          <w:rStyle w:val="Heading1Char"/>
          <w:b/>
          <w:sz w:val="26"/>
          <w:szCs w:val="26"/>
        </w:rPr>
        <w:t>Local Educational Agency (LEA) Transferability of Funds</w:t>
      </w:r>
      <w:bookmarkEnd w:id="42"/>
      <w:r w:rsidRPr="00E67953">
        <w:rPr>
          <w:sz w:val="26"/>
          <w:szCs w:val="26"/>
        </w:rPr>
        <w:t xml:space="preserve"> </w:t>
      </w:r>
    </w:p>
    <w:p w:rsidR="002332AC" w:rsidP="002332AC" w:rsidRDefault="002332AC" w14:paraId="71C3E1C5" w14:textId="77777777">
      <w:pPr>
        <w:rPr>
          <w:rFonts w:eastAsiaTheme="minorHAnsi"/>
          <w:szCs w:val="22"/>
        </w:rPr>
      </w:pPr>
    </w:p>
    <w:p w:rsidR="002332AC" w:rsidP="002332AC" w:rsidRDefault="002332AC" w14:paraId="02B92EC4" w14:textId="77777777">
      <w:pPr>
        <w:rPr>
          <w:sz w:val="24"/>
          <w:szCs w:val="24"/>
        </w:rPr>
      </w:pPr>
      <w:r>
        <w:rPr>
          <w:sz w:val="24"/>
          <w:szCs w:val="24"/>
        </w:rPr>
        <w:lastRenderedPageBreak/>
        <w:t>In the table below, indicate the number of LEAs that notified the State that they transferred funds under the LEA transferability authority.</w:t>
      </w:r>
    </w:p>
    <w:p w:rsidR="002332AC" w:rsidP="002332AC" w:rsidRDefault="002332AC" w14:paraId="1543D3C5" w14:textId="77777777">
      <w:pPr>
        <w:rPr>
          <w:sz w:val="24"/>
          <w:szCs w:val="24"/>
        </w:rPr>
      </w:pPr>
    </w:p>
    <w:tbl>
      <w:tblPr>
        <w:tblW w:w="5000" w:type="pct"/>
        <w:tblCellMar>
          <w:left w:w="0" w:type="dxa"/>
          <w:right w:w="0" w:type="dxa"/>
        </w:tblCellMar>
        <w:tblLook w:val="04A0" w:firstRow="1" w:lastRow="0" w:firstColumn="1" w:lastColumn="0" w:noHBand="0" w:noVBand="1"/>
      </w:tblPr>
      <w:tblGrid>
        <w:gridCol w:w="6519"/>
        <w:gridCol w:w="2821"/>
      </w:tblGrid>
      <w:tr w:rsidR="002332AC" w:rsidTr="002332AC" w14:paraId="3042ED4E" w14:textId="77777777">
        <w:tc>
          <w:tcPr>
            <w:tcW w:w="349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002332AC" w:rsidP="002332AC" w:rsidRDefault="002332AC" w14:paraId="661FF9BE" w14:textId="77777777">
            <w:pPr>
              <w:rPr>
                <w:rFonts w:eastAsiaTheme="minorHAnsi"/>
                <w:b/>
                <w:bCs/>
                <w:sz w:val="24"/>
                <w:szCs w:val="24"/>
              </w:rPr>
            </w:pPr>
            <w:r>
              <w:rPr>
                <w:b/>
                <w:bCs/>
                <w:sz w:val="24"/>
                <w:szCs w:val="24"/>
              </w:rPr>
              <w:t>LEA Transferability of Funds</w:t>
            </w:r>
          </w:p>
        </w:tc>
        <w:tc>
          <w:tcPr>
            <w:tcW w:w="1510"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73BCE24F" w14:textId="77777777">
            <w:pPr>
              <w:jc w:val="center"/>
              <w:rPr>
                <w:rFonts w:eastAsiaTheme="minorHAnsi"/>
                <w:b/>
                <w:bCs/>
                <w:sz w:val="24"/>
                <w:szCs w:val="24"/>
              </w:rPr>
            </w:pPr>
            <w:r>
              <w:rPr>
                <w:b/>
                <w:bCs/>
                <w:sz w:val="24"/>
                <w:szCs w:val="24"/>
              </w:rPr>
              <w:t>#</w:t>
            </w:r>
          </w:p>
        </w:tc>
      </w:tr>
      <w:tr w:rsidR="002332AC" w:rsidTr="002332AC" w14:paraId="460CC845" w14:textId="77777777">
        <w:tc>
          <w:tcPr>
            <w:tcW w:w="3490"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332AC" w:rsidP="002332AC" w:rsidRDefault="002332AC" w14:paraId="1296A5E0" w14:textId="77777777">
            <w:pPr>
              <w:jc w:val="left"/>
              <w:rPr>
                <w:rFonts w:eastAsiaTheme="minorHAnsi"/>
                <w:sz w:val="24"/>
                <w:szCs w:val="24"/>
              </w:rPr>
            </w:pPr>
            <w:r>
              <w:rPr>
                <w:sz w:val="24"/>
                <w:szCs w:val="24"/>
              </w:rPr>
              <w:t xml:space="preserve">LEAs that notified the State that they were transferring funds under the LEA Transferability authority of </w:t>
            </w:r>
            <w:r w:rsidRPr="00E106AF">
              <w:rPr>
                <w:sz w:val="24"/>
                <w:szCs w:val="24"/>
              </w:rPr>
              <w:t>Section 5103(b).</w:t>
            </w:r>
          </w:p>
        </w:tc>
        <w:tc>
          <w:tcPr>
            <w:tcW w:w="1510" w:type="pct"/>
            <w:tcBorders>
              <w:top w:val="nil"/>
              <w:left w:val="nil"/>
              <w:bottom w:val="single" w:color="auto" w:sz="8" w:space="0"/>
              <w:right w:val="single" w:color="auto" w:sz="8" w:space="0"/>
            </w:tcBorders>
            <w:tcMar>
              <w:top w:w="0" w:type="dxa"/>
              <w:left w:w="108" w:type="dxa"/>
              <w:bottom w:w="0" w:type="dxa"/>
              <w:right w:w="108" w:type="dxa"/>
            </w:tcMar>
          </w:tcPr>
          <w:p w:rsidR="002332AC" w:rsidP="002332AC" w:rsidRDefault="002332AC" w14:paraId="3866425D" w14:textId="77777777">
            <w:pPr>
              <w:rPr>
                <w:rFonts w:eastAsiaTheme="minorHAnsi"/>
                <w:sz w:val="24"/>
                <w:szCs w:val="24"/>
              </w:rPr>
            </w:pPr>
          </w:p>
        </w:tc>
      </w:tr>
    </w:tbl>
    <w:p w:rsidR="002332AC" w:rsidP="002332AC" w:rsidRDefault="002332AC" w14:paraId="736BDAC7" w14:textId="77777777">
      <w:pPr>
        <w:rPr>
          <w:rFonts w:ascii="Arial" w:hAnsi="Arial" w:cs="Arial" w:eastAsiaTheme="minorHAnsi"/>
          <w:sz w:val="24"/>
          <w:szCs w:val="24"/>
        </w:rPr>
      </w:pPr>
    </w:p>
    <w:p w:rsidR="002332AC" w:rsidP="002332AC" w:rsidRDefault="002332AC" w14:paraId="0BB4EAB9" w14:textId="77777777">
      <w:pPr>
        <w:pStyle w:val="Heading2"/>
        <w:rPr>
          <w:sz w:val="26"/>
          <w:szCs w:val="26"/>
        </w:rPr>
      </w:pPr>
    </w:p>
    <w:p w:rsidR="002332AC" w:rsidP="002332AC" w:rsidRDefault="002332AC" w14:paraId="369D7A5F" w14:textId="77777777">
      <w:pPr>
        <w:pStyle w:val="Heading2"/>
        <w:rPr>
          <w:sz w:val="26"/>
          <w:szCs w:val="26"/>
        </w:rPr>
      </w:pPr>
    </w:p>
    <w:p w:rsidRPr="00E67953" w:rsidR="002332AC" w:rsidP="002332AC" w:rsidRDefault="002332AC" w14:paraId="526C6D12" w14:textId="7FE330C8">
      <w:pPr>
        <w:pStyle w:val="Heading2"/>
        <w:rPr>
          <w:sz w:val="26"/>
          <w:szCs w:val="26"/>
        </w:rPr>
      </w:pPr>
      <w:bookmarkStart w:name="_Toc76991391" w:id="43"/>
      <w:r w:rsidRPr="00E67953">
        <w:rPr>
          <w:sz w:val="26"/>
          <w:szCs w:val="26"/>
        </w:rPr>
        <w:t>2.</w:t>
      </w:r>
      <w:r>
        <w:rPr>
          <w:sz w:val="26"/>
          <w:szCs w:val="26"/>
        </w:rPr>
        <w:t>7</w:t>
      </w:r>
      <w:r w:rsidRPr="00E67953">
        <w:rPr>
          <w:sz w:val="26"/>
          <w:szCs w:val="26"/>
        </w:rPr>
        <w:t>.3      LEA Funds Transfers</w:t>
      </w:r>
      <w:bookmarkEnd w:id="43"/>
      <w:r w:rsidRPr="00E67953">
        <w:rPr>
          <w:sz w:val="26"/>
          <w:szCs w:val="26"/>
        </w:rPr>
        <w:t xml:space="preserve"> </w:t>
      </w:r>
    </w:p>
    <w:p w:rsidR="002332AC" w:rsidP="002332AC" w:rsidRDefault="002332AC" w14:paraId="24A12E39" w14:textId="77777777">
      <w:pPr>
        <w:rPr>
          <w:rFonts w:ascii="Arial" w:hAnsi="Arial" w:cs="Arial" w:eastAsiaTheme="minorHAnsi"/>
          <w:b/>
          <w:bCs/>
          <w:sz w:val="24"/>
          <w:szCs w:val="24"/>
        </w:rPr>
      </w:pPr>
    </w:p>
    <w:p w:rsidRPr="00FB555E" w:rsidR="002332AC" w:rsidP="002332AC" w:rsidRDefault="002332AC" w14:paraId="5676FCA6" w14:textId="77777777">
      <w:pPr>
        <w:rPr>
          <w:sz w:val="24"/>
          <w:szCs w:val="24"/>
        </w:rPr>
      </w:pPr>
      <w:r w:rsidRPr="00FB555E">
        <w:rPr>
          <w:sz w:val="24"/>
          <w:szCs w:val="24"/>
        </w:rPr>
        <w:t xml:space="preserve">In the table below, provide the total number of LEAs that transferred funds from an eligible program to another eligible program. </w:t>
      </w:r>
    </w:p>
    <w:p w:rsidR="002332AC" w:rsidP="002332AC" w:rsidRDefault="002332AC" w14:paraId="2DC75222" w14:textId="77777777">
      <w:pPr>
        <w:rPr>
          <w:rFonts w:ascii="Arial" w:hAnsi="Arial" w:cs="Arial"/>
          <w:sz w:val="24"/>
          <w:szCs w:val="24"/>
        </w:rPr>
      </w:pPr>
    </w:p>
    <w:tbl>
      <w:tblPr>
        <w:tblW w:w="5000" w:type="pct"/>
        <w:tblCellMar>
          <w:left w:w="0" w:type="dxa"/>
          <w:right w:w="0" w:type="dxa"/>
        </w:tblCellMar>
        <w:tblLook w:val="04A0" w:firstRow="1" w:lastRow="0" w:firstColumn="1" w:lastColumn="0" w:noHBand="0" w:noVBand="1"/>
      </w:tblPr>
      <w:tblGrid>
        <w:gridCol w:w="4399"/>
        <w:gridCol w:w="3286"/>
        <w:gridCol w:w="1655"/>
      </w:tblGrid>
      <w:tr w:rsidR="002332AC" w:rsidTr="002332AC" w14:paraId="686AE249" w14:textId="77777777">
        <w:trPr>
          <w:cantSplit/>
          <w:tblHeader/>
        </w:trPr>
        <w:tc>
          <w:tcPr>
            <w:tcW w:w="235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tcPr>
          <w:p w:rsidR="002332AC" w:rsidP="002332AC" w:rsidRDefault="002332AC" w14:paraId="52A6B66C" w14:textId="77777777">
            <w:pPr>
              <w:jc w:val="center"/>
              <w:rPr>
                <w:rFonts w:eastAsiaTheme="minorHAnsi"/>
                <w:b/>
                <w:bCs/>
                <w:sz w:val="24"/>
                <w:szCs w:val="24"/>
              </w:rPr>
            </w:pPr>
            <w:r>
              <w:rPr>
                <w:b/>
                <w:bCs/>
                <w:sz w:val="24"/>
                <w:szCs w:val="24"/>
              </w:rPr>
              <w:t>Program</w:t>
            </w:r>
          </w:p>
          <w:p w:rsidR="002332AC" w:rsidP="002332AC" w:rsidRDefault="002332AC" w14:paraId="60B11F6E" w14:textId="77777777">
            <w:pPr>
              <w:rPr>
                <w:rFonts w:eastAsiaTheme="minorHAnsi"/>
                <w:color w:val="FFFFFF"/>
                <w:sz w:val="24"/>
                <w:szCs w:val="24"/>
              </w:rPr>
            </w:pPr>
          </w:p>
        </w:tc>
        <w:tc>
          <w:tcPr>
            <w:tcW w:w="175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2332AC" w:rsidP="002332AC" w:rsidRDefault="002332AC" w14:paraId="060FA2C5" w14:textId="77777777">
            <w:pPr>
              <w:jc w:val="center"/>
              <w:rPr>
                <w:rFonts w:eastAsiaTheme="minorHAnsi"/>
                <w:b/>
                <w:bCs/>
                <w:sz w:val="24"/>
                <w:szCs w:val="24"/>
              </w:rPr>
            </w:pPr>
            <w:r>
              <w:rPr>
                <w:b/>
                <w:bCs/>
                <w:sz w:val="24"/>
                <w:szCs w:val="24"/>
              </w:rPr>
              <w:t xml:space="preserve"># LEAs Transferring Funds </w:t>
            </w:r>
            <w:r>
              <w:rPr>
                <w:b/>
                <w:bCs/>
                <w:sz w:val="24"/>
                <w:szCs w:val="24"/>
                <w:u w:val="single"/>
              </w:rPr>
              <w:t>FROM</w:t>
            </w:r>
            <w:r>
              <w:rPr>
                <w:b/>
                <w:bCs/>
                <w:sz w:val="24"/>
                <w:szCs w:val="24"/>
              </w:rPr>
              <w:t xml:space="preserve"> Eligible Program</w:t>
            </w:r>
          </w:p>
        </w:tc>
        <w:tc>
          <w:tcPr>
            <w:tcW w:w="88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2332AC" w:rsidP="002332AC" w:rsidRDefault="002332AC" w14:paraId="20E410F2" w14:textId="77777777">
            <w:pPr>
              <w:jc w:val="center"/>
              <w:rPr>
                <w:rFonts w:eastAsiaTheme="minorHAnsi"/>
                <w:b/>
                <w:bCs/>
                <w:sz w:val="24"/>
                <w:szCs w:val="24"/>
              </w:rPr>
            </w:pPr>
            <w:r>
              <w:rPr>
                <w:b/>
                <w:bCs/>
                <w:sz w:val="24"/>
                <w:szCs w:val="24"/>
              </w:rPr>
              <w:t xml:space="preserve"># LEAs Transferring Funds </w:t>
            </w:r>
            <w:r>
              <w:rPr>
                <w:b/>
                <w:bCs/>
                <w:sz w:val="24"/>
                <w:szCs w:val="24"/>
                <w:u w:val="single"/>
              </w:rPr>
              <w:t>TO</w:t>
            </w:r>
            <w:r>
              <w:rPr>
                <w:b/>
                <w:bCs/>
                <w:sz w:val="24"/>
                <w:szCs w:val="24"/>
              </w:rPr>
              <w:t xml:space="preserve"> Eligible Program </w:t>
            </w:r>
          </w:p>
        </w:tc>
      </w:tr>
      <w:tr w:rsidR="002332AC" w:rsidTr="002332AC" w14:paraId="1FC858D0" w14:textId="77777777">
        <w:tc>
          <w:tcPr>
            <w:tcW w:w="23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106AF" w:rsidR="002332AC" w:rsidP="002332AC" w:rsidRDefault="002332AC" w14:paraId="67780A92" w14:textId="77777777">
            <w:pPr>
              <w:jc w:val="left"/>
              <w:rPr>
                <w:rFonts w:eastAsiaTheme="minorHAnsi"/>
                <w:sz w:val="24"/>
                <w:szCs w:val="24"/>
              </w:rPr>
            </w:pPr>
            <w:r w:rsidRPr="00E106AF">
              <w:rPr>
                <w:sz w:val="24"/>
                <w:szCs w:val="24"/>
              </w:rPr>
              <w:t>Supporting Effective Instruction (Title II, Part A)</w:t>
            </w:r>
          </w:p>
        </w:tc>
        <w:tc>
          <w:tcPr>
            <w:tcW w:w="1759"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033A6D24" w14:textId="77777777">
            <w:pPr>
              <w:rPr>
                <w:rFonts w:eastAsiaTheme="minorHAnsi"/>
                <w:color w:val="FFFFFF"/>
                <w:sz w:val="24"/>
                <w:szCs w:val="24"/>
              </w:rPr>
            </w:pPr>
            <w:r>
              <w:rPr>
                <w:color w:val="FFFFFF"/>
                <w:sz w:val="24"/>
                <w:szCs w:val="24"/>
              </w:rPr>
              <w:t>[1.1.]</w:t>
            </w:r>
          </w:p>
        </w:tc>
        <w:tc>
          <w:tcPr>
            <w:tcW w:w="886"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7379B958" w14:textId="77777777">
            <w:pPr>
              <w:rPr>
                <w:rFonts w:eastAsiaTheme="minorHAnsi"/>
                <w:color w:val="FFFFFF"/>
                <w:sz w:val="24"/>
                <w:szCs w:val="24"/>
              </w:rPr>
            </w:pPr>
            <w:r>
              <w:rPr>
                <w:color w:val="FFFFFF"/>
                <w:sz w:val="24"/>
                <w:szCs w:val="24"/>
              </w:rPr>
              <w:t>[1.2.]</w:t>
            </w:r>
          </w:p>
        </w:tc>
      </w:tr>
      <w:tr w:rsidR="002332AC" w:rsidTr="002332AC" w14:paraId="3AB0A9C8" w14:textId="77777777">
        <w:tc>
          <w:tcPr>
            <w:tcW w:w="23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106AF" w:rsidR="002332AC" w:rsidP="002332AC" w:rsidRDefault="002332AC" w14:paraId="6403E6EC" w14:textId="77777777">
            <w:pPr>
              <w:jc w:val="left"/>
              <w:rPr>
                <w:rFonts w:eastAsiaTheme="minorHAnsi"/>
                <w:sz w:val="24"/>
                <w:szCs w:val="24"/>
              </w:rPr>
            </w:pPr>
            <w:r w:rsidRPr="00E106AF">
              <w:rPr>
                <w:sz w:val="24"/>
                <w:szCs w:val="24"/>
              </w:rPr>
              <w:t>Student Support and Enrichment Grants (Title IV, Part A)</w:t>
            </w:r>
          </w:p>
        </w:tc>
        <w:tc>
          <w:tcPr>
            <w:tcW w:w="1759"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04BED0E4" w14:textId="77777777">
            <w:pPr>
              <w:rPr>
                <w:rFonts w:eastAsiaTheme="minorHAnsi"/>
                <w:color w:val="FFFFFF"/>
                <w:sz w:val="24"/>
                <w:szCs w:val="24"/>
              </w:rPr>
            </w:pPr>
            <w:r>
              <w:rPr>
                <w:color w:val="FFFFFF"/>
                <w:sz w:val="24"/>
                <w:szCs w:val="24"/>
              </w:rPr>
              <w:t>[2.1.]</w:t>
            </w:r>
          </w:p>
        </w:tc>
        <w:tc>
          <w:tcPr>
            <w:tcW w:w="886"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2760768C" w14:textId="77777777">
            <w:pPr>
              <w:rPr>
                <w:rFonts w:eastAsiaTheme="minorHAnsi"/>
                <w:color w:val="FFFFFF"/>
                <w:sz w:val="24"/>
                <w:szCs w:val="24"/>
              </w:rPr>
            </w:pPr>
            <w:r>
              <w:rPr>
                <w:color w:val="FFFFFF"/>
                <w:sz w:val="24"/>
                <w:szCs w:val="24"/>
              </w:rPr>
              <w:t>[2.2.]</w:t>
            </w:r>
          </w:p>
        </w:tc>
      </w:tr>
      <w:tr w:rsidR="002332AC" w:rsidTr="002332AC" w14:paraId="05981B01" w14:textId="77777777">
        <w:tc>
          <w:tcPr>
            <w:tcW w:w="23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332AC" w:rsidP="002332AC" w:rsidRDefault="002332AC" w14:paraId="266E3E17" w14:textId="77777777">
            <w:pPr>
              <w:jc w:val="left"/>
              <w:rPr>
                <w:rFonts w:eastAsiaTheme="minorHAnsi"/>
                <w:sz w:val="24"/>
                <w:szCs w:val="24"/>
              </w:rPr>
            </w:pPr>
            <w:r>
              <w:rPr>
                <w:sz w:val="24"/>
                <w:szCs w:val="24"/>
              </w:rPr>
              <w:t>Improving Basic Programs Operated by LEAs (Title I, Part A)</w:t>
            </w:r>
          </w:p>
        </w:tc>
        <w:tc>
          <w:tcPr>
            <w:tcW w:w="1759" w:type="pct"/>
            <w:tcBorders>
              <w:top w:val="nil"/>
              <w:left w:val="nil"/>
              <w:bottom w:val="single" w:color="auto" w:sz="8" w:space="0"/>
              <w:right w:val="single" w:color="auto" w:sz="8" w:space="0"/>
            </w:tcBorders>
            <w:shd w:val="clear" w:color="auto" w:fill="BFBFBF"/>
            <w:tcMar>
              <w:top w:w="0" w:type="dxa"/>
              <w:left w:w="108" w:type="dxa"/>
              <w:bottom w:w="0" w:type="dxa"/>
              <w:right w:w="108" w:type="dxa"/>
            </w:tcMar>
          </w:tcPr>
          <w:p w:rsidR="002332AC" w:rsidP="002332AC" w:rsidRDefault="002332AC" w14:paraId="6E50C96D" w14:textId="77777777">
            <w:pPr>
              <w:rPr>
                <w:rFonts w:eastAsiaTheme="minorHAnsi"/>
                <w:color w:val="FFFFFF"/>
                <w:sz w:val="24"/>
                <w:szCs w:val="24"/>
              </w:rPr>
            </w:pPr>
          </w:p>
        </w:tc>
        <w:tc>
          <w:tcPr>
            <w:tcW w:w="886"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2C4C48F8" w14:textId="77777777">
            <w:pPr>
              <w:rPr>
                <w:rFonts w:eastAsiaTheme="minorHAnsi"/>
                <w:color w:val="FFFFFF"/>
                <w:sz w:val="24"/>
                <w:szCs w:val="24"/>
              </w:rPr>
            </w:pPr>
            <w:r>
              <w:rPr>
                <w:color w:val="FFFFFF"/>
                <w:sz w:val="24"/>
                <w:szCs w:val="24"/>
              </w:rPr>
              <w:t>.]</w:t>
            </w:r>
          </w:p>
        </w:tc>
      </w:tr>
      <w:tr w:rsidR="002332AC" w:rsidTr="002332AC" w14:paraId="6E9F346C" w14:textId="77777777">
        <w:tc>
          <w:tcPr>
            <w:tcW w:w="23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332AC" w:rsidP="002332AC" w:rsidRDefault="002332AC" w14:paraId="37509EB9" w14:textId="77777777">
            <w:pPr>
              <w:jc w:val="left"/>
              <w:rPr>
                <w:rFonts w:eastAsiaTheme="minorHAnsi"/>
                <w:sz w:val="24"/>
                <w:szCs w:val="24"/>
              </w:rPr>
            </w:pPr>
            <w:r w:rsidRPr="00E106AF">
              <w:rPr>
                <w:sz w:val="24"/>
                <w:szCs w:val="24"/>
              </w:rPr>
              <w:t>Education of Migratory Children (Title I, Part C)</w:t>
            </w:r>
          </w:p>
        </w:tc>
        <w:tc>
          <w:tcPr>
            <w:tcW w:w="1759" w:type="pct"/>
            <w:tcBorders>
              <w:top w:val="nil"/>
              <w:left w:val="nil"/>
              <w:bottom w:val="single" w:color="auto" w:sz="8" w:space="0"/>
              <w:right w:val="single" w:color="auto" w:sz="8" w:space="0"/>
            </w:tcBorders>
            <w:shd w:val="clear" w:color="auto" w:fill="BFBFBF"/>
            <w:tcMar>
              <w:top w:w="0" w:type="dxa"/>
              <w:left w:w="108" w:type="dxa"/>
              <w:bottom w:w="0" w:type="dxa"/>
              <w:right w:w="108" w:type="dxa"/>
            </w:tcMar>
          </w:tcPr>
          <w:p w:rsidR="002332AC" w:rsidP="002332AC" w:rsidRDefault="002332AC" w14:paraId="2AE6033D" w14:textId="77777777">
            <w:pPr>
              <w:rPr>
                <w:rFonts w:eastAsiaTheme="minorHAnsi"/>
                <w:color w:val="FFFFFF"/>
                <w:sz w:val="24"/>
                <w:szCs w:val="24"/>
              </w:rPr>
            </w:pPr>
          </w:p>
        </w:tc>
        <w:tc>
          <w:tcPr>
            <w:tcW w:w="886"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55170171" w14:textId="77777777">
            <w:pPr>
              <w:rPr>
                <w:sz w:val="20"/>
              </w:rPr>
            </w:pPr>
          </w:p>
        </w:tc>
      </w:tr>
      <w:tr w:rsidR="002332AC" w:rsidTr="002332AC" w14:paraId="0CE70F5F" w14:textId="77777777">
        <w:tc>
          <w:tcPr>
            <w:tcW w:w="23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106AF" w:rsidR="002332AC" w:rsidP="002332AC" w:rsidRDefault="002332AC" w14:paraId="6CAB1469" w14:textId="77777777">
            <w:pPr>
              <w:jc w:val="left"/>
              <w:rPr>
                <w:rFonts w:eastAsiaTheme="minorHAnsi"/>
                <w:sz w:val="24"/>
                <w:szCs w:val="24"/>
              </w:rPr>
            </w:pPr>
            <w:r w:rsidRPr="00E106AF">
              <w:rPr>
                <w:sz w:val="24"/>
                <w:szCs w:val="24"/>
              </w:rPr>
              <w:t>Prevention and Intervention Programs for Children and Youth Who Are Neglected, Delinquent, or At-Risk (Title I, Part D)</w:t>
            </w:r>
          </w:p>
        </w:tc>
        <w:tc>
          <w:tcPr>
            <w:tcW w:w="1759" w:type="pct"/>
            <w:tcBorders>
              <w:top w:val="nil"/>
              <w:left w:val="nil"/>
              <w:bottom w:val="single" w:color="auto" w:sz="8" w:space="0"/>
              <w:right w:val="single" w:color="auto" w:sz="8" w:space="0"/>
            </w:tcBorders>
            <w:shd w:val="clear" w:color="auto" w:fill="C0C0C0"/>
            <w:tcMar>
              <w:top w:w="0" w:type="dxa"/>
              <w:left w:w="108" w:type="dxa"/>
              <w:bottom w:w="0" w:type="dxa"/>
              <w:right w:w="108" w:type="dxa"/>
            </w:tcMar>
          </w:tcPr>
          <w:p w:rsidR="002332AC" w:rsidP="002332AC" w:rsidRDefault="002332AC" w14:paraId="7A3ADFAD" w14:textId="77777777">
            <w:pPr>
              <w:rPr>
                <w:rFonts w:eastAsiaTheme="minorHAnsi"/>
                <w:sz w:val="24"/>
                <w:szCs w:val="24"/>
              </w:rPr>
            </w:pPr>
          </w:p>
        </w:tc>
        <w:tc>
          <w:tcPr>
            <w:tcW w:w="886" w:type="pct"/>
            <w:tcBorders>
              <w:top w:val="nil"/>
              <w:left w:val="nil"/>
              <w:bottom w:val="single" w:color="auto" w:sz="8" w:space="0"/>
              <w:right w:val="single" w:color="auto" w:sz="8" w:space="0"/>
            </w:tcBorders>
            <w:tcMar>
              <w:top w:w="0" w:type="dxa"/>
              <w:left w:w="108" w:type="dxa"/>
              <w:bottom w:w="0" w:type="dxa"/>
              <w:right w:w="108" w:type="dxa"/>
            </w:tcMar>
          </w:tcPr>
          <w:p w:rsidR="002332AC" w:rsidP="002332AC" w:rsidRDefault="002332AC" w14:paraId="3FA3E077" w14:textId="77777777">
            <w:pPr>
              <w:rPr>
                <w:rFonts w:eastAsiaTheme="minorHAnsi"/>
                <w:color w:val="FFFFFF"/>
                <w:sz w:val="24"/>
                <w:szCs w:val="24"/>
              </w:rPr>
            </w:pPr>
          </w:p>
        </w:tc>
      </w:tr>
      <w:tr w:rsidR="002332AC" w:rsidTr="002332AC" w14:paraId="55CB37DE" w14:textId="77777777">
        <w:tc>
          <w:tcPr>
            <w:tcW w:w="23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106AF" w:rsidR="002332AC" w:rsidP="002332AC" w:rsidRDefault="002332AC" w14:paraId="174576B2" w14:textId="77777777">
            <w:pPr>
              <w:jc w:val="left"/>
              <w:rPr>
                <w:rFonts w:eastAsiaTheme="minorHAnsi"/>
                <w:sz w:val="24"/>
                <w:szCs w:val="24"/>
              </w:rPr>
            </w:pPr>
            <w:r w:rsidRPr="00E106AF">
              <w:rPr>
                <w:sz w:val="24"/>
                <w:szCs w:val="24"/>
              </w:rPr>
              <w:t>English Language Acquisition, Language Enhancement, and Academic Achievement Act (Title III, Part A)</w:t>
            </w:r>
          </w:p>
        </w:tc>
        <w:tc>
          <w:tcPr>
            <w:tcW w:w="1759" w:type="pct"/>
            <w:tcBorders>
              <w:top w:val="nil"/>
              <w:left w:val="nil"/>
              <w:bottom w:val="single" w:color="auto" w:sz="8" w:space="0"/>
              <w:right w:val="single" w:color="auto" w:sz="8" w:space="0"/>
            </w:tcBorders>
            <w:shd w:val="clear" w:color="auto" w:fill="C0C0C0"/>
            <w:tcMar>
              <w:top w:w="0" w:type="dxa"/>
              <w:left w:w="108" w:type="dxa"/>
              <w:bottom w:w="0" w:type="dxa"/>
              <w:right w:w="108" w:type="dxa"/>
            </w:tcMar>
          </w:tcPr>
          <w:p w:rsidR="002332AC" w:rsidP="002332AC" w:rsidRDefault="002332AC" w14:paraId="5EE75391" w14:textId="77777777">
            <w:pPr>
              <w:rPr>
                <w:rFonts w:eastAsiaTheme="minorHAnsi"/>
                <w:sz w:val="24"/>
                <w:szCs w:val="24"/>
              </w:rPr>
            </w:pPr>
          </w:p>
        </w:tc>
        <w:tc>
          <w:tcPr>
            <w:tcW w:w="886"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6B7DD7C3" w14:textId="77777777">
            <w:pPr>
              <w:rPr>
                <w:rFonts w:eastAsiaTheme="minorHAnsi"/>
                <w:color w:val="FFFFFF"/>
                <w:sz w:val="24"/>
                <w:szCs w:val="24"/>
              </w:rPr>
            </w:pPr>
            <w:r>
              <w:rPr>
                <w:color w:val="FFFFFF"/>
                <w:sz w:val="24"/>
                <w:szCs w:val="24"/>
              </w:rPr>
              <w:t>[5.2.]</w:t>
            </w:r>
          </w:p>
        </w:tc>
      </w:tr>
      <w:tr w:rsidR="002332AC" w:rsidTr="002332AC" w14:paraId="50145623" w14:textId="77777777">
        <w:tc>
          <w:tcPr>
            <w:tcW w:w="23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106AF" w:rsidR="002332AC" w:rsidP="002332AC" w:rsidRDefault="002332AC" w14:paraId="702B2C5E" w14:textId="77777777">
            <w:pPr>
              <w:jc w:val="left"/>
              <w:rPr>
                <w:rFonts w:eastAsiaTheme="minorHAnsi"/>
                <w:sz w:val="24"/>
                <w:szCs w:val="24"/>
              </w:rPr>
            </w:pPr>
            <w:r w:rsidRPr="00E106AF">
              <w:rPr>
                <w:sz w:val="24"/>
                <w:szCs w:val="24"/>
              </w:rPr>
              <w:t>Rural Education Initiative (Title V, Part B)</w:t>
            </w:r>
          </w:p>
        </w:tc>
        <w:tc>
          <w:tcPr>
            <w:tcW w:w="1759" w:type="pct"/>
            <w:tcBorders>
              <w:top w:val="nil"/>
              <w:left w:val="nil"/>
              <w:bottom w:val="single" w:color="auto" w:sz="8" w:space="0"/>
              <w:right w:val="single" w:color="auto" w:sz="8" w:space="0"/>
            </w:tcBorders>
            <w:shd w:val="clear" w:color="auto" w:fill="C0C0C0"/>
            <w:tcMar>
              <w:top w:w="0" w:type="dxa"/>
              <w:left w:w="108" w:type="dxa"/>
              <w:bottom w:w="0" w:type="dxa"/>
              <w:right w:w="108" w:type="dxa"/>
            </w:tcMar>
          </w:tcPr>
          <w:p w:rsidR="002332AC" w:rsidP="002332AC" w:rsidRDefault="002332AC" w14:paraId="4352017E" w14:textId="77777777">
            <w:pPr>
              <w:rPr>
                <w:rFonts w:eastAsiaTheme="minorHAnsi"/>
                <w:sz w:val="24"/>
                <w:szCs w:val="24"/>
              </w:rPr>
            </w:pPr>
          </w:p>
        </w:tc>
        <w:tc>
          <w:tcPr>
            <w:tcW w:w="886" w:type="pct"/>
            <w:tcBorders>
              <w:top w:val="nil"/>
              <w:left w:val="nil"/>
              <w:bottom w:val="single" w:color="auto" w:sz="8" w:space="0"/>
              <w:right w:val="single" w:color="auto" w:sz="8" w:space="0"/>
            </w:tcBorders>
            <w:tcMar>
              <w:top w:w="0" w:type="dxa"/>
              <w:left w:w="108" w:type="dxa"/>
              <w:bottom w:w="0" w:type="dxa"/>
              <w:right w:w="108" w:type="dxa"/>
            </w:tcMar>
          </w:tcPr>
          <w:p w:rsidR="002332AC" w:rsidP="002332AC" w:rsidRDefault="002332AC" w14:paraId="3C101577" w14:textId="77777777">
            <w:pPr>
              <w:rPr>
                <w:rFonts w:eastAsiaTheme="minorHAnsi"/>
                <w:color w:val="FFFFFF"/>
                <w:sz w:val="24"/>
                <w:szCs w:val="24"/>
              </w:rPr>
            </w:pPr>
          </w:p>
        </w:tc>
      </w:tr>
    </w:tbl>
    <w:p w:rsidR="002332AC" w:rsidP="002332AC" w:rsidRDefault="002332AC" w14:paraId="373969BD" w14:textId="77777777">
      <w:pPr>
        <w:rPr>
          <w:rFonts w:eastAsiaTheme="minorHAnsi"/>
          <w:sz w:val="24"/>
          <w:szCs w:val="24"/>
        </w:rPr>
      </w:pPr>
    </w:p>
    <w:p w:rsidR="002332AC" w:rsidP="002332AC" w:rsidRDefault="002332AC" w14:paraId="309A3627" w14:textId="0E3326F7">
      <w:pPr>
        <w:rPr>
          <w:rFonts w:ascii="Calibri" w:hAnsi="Calibri"/>
          <w:sz w:val="24"/>
          <w:szCs w:val="24"/>
        </w:rPr>
      </w:pPr>
      <w:r>
        <w:rPr>
          <w:sz w:val="24"/>
          <w:szCs w:val="24"/>
        </w:rPr>
        <w:t xml:space="preserve">In the table below provide the total </w:t>
      </w:r>
      <w:r w:rsidRPr="00E106AF">
        <w:rPr>
          <w:sz w:val="24"/>
          <w:szCs w:val="24"/>
        </w:rPr>
        <w:t>amount of FY 20</w:t>
      </w:r>
      <w:r w:rsidR="008B3656">
        <w:rPr>
          <w:sz w:val="24"/>
          <w:szCs w:val="24"/>
        </w:rPr>
        <w:t>20</w:t>
      </w:r>
      <w:r w:rsidRPr="00E106AF">
        <w:rPr>
          <w:sz w:val="24"/>
          <w:szCs w:val="24"/>
        </w:rPr>
        <w:t xml:space="preserve"> appropriated </w:t>
      </w:r>
      <w:r>
        <w:rPr>
          <w:sz w:val="24"/>
          <w:szCs w:val="24"/>
        </w:rPr>
        <w:t>funds transferred from and to each eligible program.</w:t>
      </w:r>
    </w:p>
    <w:p w:rsidR="002332AC" w:rsidP="002332AC" w:rsidRDefault="002332AC" w14:paraId="271C3C61" w14:textId="77777777">
      <w:pPr>
        <w:rPr>
          <w:sz w:val="24"/>
          <w:szCs w:val="24"/>
        </w:rPr>
      </w:pPr>
    </w:p>
    <w:tbl>
      <w:tblPr>
        <w:tblW w:w="5000" w:type="pct"/>
        <w:tblLayout w:type="fixed"/>
        <w:tblCellMar>
          <w:left w:w="0" w:type="dxa"/>
          <w:right w:w="0" w:type="dxa"/>
        </w:tblCellMar>
        <w:tblLook w:val="04A0" w:firstRow="1" w:lastRow="0" w:firstColumn="1" w:lastColumn="0" w:noHBand="0" w:noVBand="1"/>
      </w:tblPr>
      <w:tblGrid>
        <w:gridCol w:w="4400"/>
        <w:gridCol w:w="2995"/>
        <w:gridCol w:w="1945"/>
      </w:tblGrid>
      <w:tr w:rsidR="002332AC" w:rsidTr="002332AC" w14:paraId="29BED195" w14:textId="77777777">
        <w:trPr>
          <w:cantSplit/>
          <w:tblHeader/>
        </w:trPr>
        <w:tc>
          <w:tcPr>
            <w:tcW w:w="235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tcPr>
          <w:p w:rsidR="002332AC" w:rsidP="002332AC" w:rsidRDefault="002332AC" w14:paraId="01451049" w14:textId="77777777">
            <w:pPr>
              <w:jc w:val="center"/>
              <w:rPr>
                <w:rFonts w:eastAsiaTheme="minorHAnsi"/>
                <w:b/>
                <w:bCs/>
                <w:sz w:val="24"/>
                <w:szCs w:val="24"/>
              </w:rPr>
            </w:pPr>
            <w:r>
              <w:rPr>
                <w:b/>
                <w:bCs/>
                <w:sz w:val="24"/>
                <w:szCs w:val="24"/>
              </w:rPr>
              <w:t>Program</w:t>
            </w:r>
          </w:p>
          <w:p w:rsidR="002332AC" w:rsidP="002332AC" w:rsidRDefault="002332AC" w14:paraId="518E7917" w14:textId="77777777">
            <w:pPr>
              <w:rPr>
                <w:rFonts w:eastAsiaTheme="minorHAnsi"/>
                <w:color w:val="FFFFFF"/>
                <w:sz w:val="24"/>
                <w:szCs w:val="24"/>
              </w:rPr>
            </w:pPr>
          </w:p>
        </w:tc>
        <w:tc>
          <w:tcPr>
            <w:tcW w:w="160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2332AC" w:rsidP="002332AC" w:rsidRDefault="002332AC" w14:paraId="61C84684" w14:textId="77777777">
            <w:pPr>
              <w:jc w:val="center"/>
              <w:rPr>
                <w:rFonts w:eastAsiaTheme="minorHAnsi"/>
                <w:b/>
                <w:bCs/>
                <w:sz w:val="24"/>
                <w:szCs w:val="24"/>
              </w:rPr>
            </w:pPr>
            <w:r>
              <w:rPr>
                <w:b/>
                <w:bCs/>
                <w:sz w:val="24"/>
                <w:szCs w:val="24"/>
              </w:rPr>
              <w:t xml:space="preserve">Total Amount of Funds Transferred </w:t>
            </w:r>
            <w:r>
              <w:rPr>
                <w:b/>
                <w:bCs/>
                <w:sz w:val="24"/>
                <w:szCs w:val="24"/>
                <w:u w:val="single"/>
              </w:rPr>
              <w:t>FROM</w:t>
            </w:r>
            <w:r>
              <w:rPr>
                <w:b/>
                <w:bCs/>
                <w:sz w:val="24"/>
                <w:szCs w:val="24"/>
              </w:rPr>
              <w:t xml:space="preserve"> Eligible Program</w:t>
            </w:r>
          </w:p>
        </w:tc>
        <w:tc>
          <w:tcPr>
            <w:tcW w:w="104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2332AC" w:rsidP="002332AC" w:rsidRDefault="002332AC" w14:paraId="5B460F1E" w14:textId="77777777">
            <w:pPr>
              <w:jc w:val="center"/>
              <w:rPr>
                <w:rFonts w:eastAsiaTheme="minorHAnsi"/>
                <w:b/>
                <w:bCs/>
                <w:sz w:val="24"/>
                <w:szCs w:val="24"/>
              </w:rPr>
            </w:pPr>
            <w:r>
              <w:rPr>
                <w:b/>
                <w:bCs/>
                <w:sz w:val="24"/>
                <w:szCs w:val="24"/>
              </w:rPr>
              <w:t xml:space="preserve">Total Amount of Funds Transferred </w:t>
            </w:r>
            <w:r>
              <w:rPr>
                <w:b/>
                <w:bCs/>
                <w:sz w:val="24"/>
                <w:szCs w:val="24"/>
                <w:u w:val="single"/>
              </w:rPr>
              <w:t>TO</w:t>
            </w:r>
            <w:r>
              <w:rPr>
                <w:b/>
                <w:bCs/>
                <w:sz w:val="24"/>
                <w:szCs w:val="24"/>
              </w:rPr>
              <w:t xml:space="preserve"> Eligible Program</w:t>
            </w:r>
          </w:p>
        </w:tc>
      </w:tr>
      <w:tr w:rsidR="002332AC" w:rsidTr="002332AC" w14:paraId="0C334DC9" w14:textId="77777777">
        <w:tc>
          <w:tcPr>
            <w:tcW w:w="23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106AF" w:rsidR="002332AC" w:rsidP="002332AC" w:rsidRDefault="002332AC" w14:paraId="187B193F" w14:textId="77777777">
            <w:pPr>
              <w:jc w:val="left"/>
              <w:rPr>
                <w:rFonts w:eastAsiaTheme="minorHAnsi"/>
                <w:sz w:val="24"/>
                <w:szCs w:val="24"/>
              </w:rPr>
            </w:pPr>
            <w:r w:rsidRPr="00E106AF">
              <w:rPr>
                <w:sz w:val="24"/>
                <w:szCs w:val="24"/>
              </w:rPr>
              <w:t>Supporting Effective Instruction (Title II, Part A)</w:t>
            </w:r>
          </w:p>
        </w:tc>
        <w:tc>
          <w:tcPr>
            <w:tcW w:w="1603"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458450BD" w14:textId="77777777">
            <w:pPr>
              <w:rPr>
                <w:rFonts w:eastAsiaTheme="minorHAnsi"/>
                <w:color w:val="FFFFFF"/>
                <w:sz w:val="24"/>
                <w:szCs w:val="24"/>
              </w:rPr>
            </w:pPr>
            <w:r>
              <w:rPr>
                <w:color w:val="FFFFFF"/>
                <w:sz w:val="24"/>
                <w:szCs w:val="24"/>
              </w:rPr>
              <w:t>[1.1.]</w:t>
            </w:r>
          </w:p>
        </w:tc>
        <w:tc>
          <w:tcPr>
            <w:tcW w:w="1041"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001A4E1D" w14:textId="77777777">
            <w:pPr>
              <w:rPr>
                <w:rFonts w:eastAsiaTheme="minorHAnsi"/>
                <w:color w:val="FFFFFF"/>
                <w:sz w:val="24"/>
                <w:szCs w:val="24"/>
              </w:rPr>
            </w:pPr>
            <w:r>
              <w:rPr>
                <w:color w:val="FFFFFF"/>
                <w:sz w:val="24"/>
                <w:szCs w:val="24"/>
              </w:rPr>
              <w:t>[1.2.]</w:t>
            </w:r>
          </w:p>
        </w:tc>
      </w:tr>
      <w:tr w:rsidR="002332AC" w:rsidTr="002332AC" w14:paraId="75FA5C4F" w14:textId="77777777">
        <w:tc>
          <w:tcPr>
            <w:tcW w:w="23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106AF" w:rsidR="002332AC" w:rsidP="002332AC" w:rsidRDefault="002332AC" w14:paraId="273BC1AF" w14:textId="77777777">
            <w:pPr>
              <w:jc w:val="left"/>
              <w:rPr>
                <w:rFonts w:eastAsiaTheme="minorHAnsi"/>
                <w:sz w:val="24"/>
                <w:szCs w:val="24"/>
              </w:rPr>
            </w:pPr>
            <w:r w:rsidRPr="00E106AF">
              <w:rPr>
                <w:sz w:val="24"/>
                <w:szCs w:val="24"/>
              </w:rPr>
              <w:lastRenderedPageBreak/>
              <w:t>Student Support and Enrichment Grants (Title IV, Part A)</w:t>
            </w:r>
          </w:p>
        </w:tc>
        <w:tc>
          <w:tcPr>
            <w:tcW w:w="1603"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3A821821" w14:textId="77777777">
            <w:pPr>
              <w:rPr>
                <w:rFonts w:eastAsiaTheme="minorHAnsi"/>
                <w:color w:val="FFFFFF"/>
                <w:sz w:val="24"/>
                <w:szCs w:val="24"/>
              </w:rPr>
            </w:pPr>
            <w:r>
              <w:rPr>
                <w:color w:val="FFFFFF"/>
                <w:sz w:val="24"/>
                <w:szCs w:val="24"/>
              </w:rPr>
              <w:t>[2.1.]</w:t>
            </w:r>
          </w:p>
        </w:tc>
        <w:tc>
          <w:tcPr>
            <w:tcW w:w="1041"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2BE4721C" w14:textId="77777777">
            <w:pPr>
              <w:rPr>
                <w:rFonts w:eastAsiaTheme="minorHAnsi"/>
                <w:color w:val="FFFFFF"/>
                <w:sz w:val="24"/>
                <w:szCs w:val="24"/>
              </w:rPr>
            </w:pPr>
            <w:r>
              <w:rPr>
                <w:color w:val="FFFFFF"/>
                <w:sz w:val="24"/>
                <w:szCs w:val="24"/>
              </w:rPr>
              <w:t>[2.2.]</w:t>
            </w:r>
          </w:p>
        </w:tc>
      </w:tr>
      <w:tr w:rsidR="002332AC" w:rsidTr="002332AC" w14:paraId="4DEFB679" w14:textId="77777777">
        <w:tc>
          <w:tcPr>
            <w:tcW w:w="23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106AF" w:rsidR="002332AC" w:rsidP="002332AC" w:rsidRDefault="002332AC" w14:paraId="20B42F1F" w14:textId="77777777">
            <w:pPr>
              <w:jc w:val="left"/>
              <w:rPr>
                <w:rFonts w:eastAsiaTheme="minorHAnsi"/>
                <w:sz w:val="24"/>
                <w:szCs w:val="24"/>
              </w:rPr>
            </w:pPr>
            <w:r w:rsidRPr="00E106AF">
              <w:rPr>
                <w:sz w:val="24"/>
                <w:szCs w:val="24"/>
              </w:rPr>
              <w:t>Improving Basic Programs Operated by LEAs (Title I, Part A)</w:t>
            </w:r>
          </w:p>
        </w:tc>
        <w:tc>
          <w:tcPr>
            <w:tcW w:w="1603" w:type="pct"/>
            <w:tcBorders>
              <w:top w:val="nil"/>
              <w:left w:val="nil"/>
              <w:bottom w:val="single" w:color="auto" w:sz="8" w:space="0"/>
              <w:right w:val="single" w:color="auto" w:sz="8" w:space="0"/>
            </w:tcBorders>
            <w:shd w:val="clear" w:color="auto" w:fill="BFBFBF"/>
            <w:tcMar>
              <w:top w:w="0" w:type="dxa"/>
              <w:left w:w="108" w:type="dxa"/>
              <w:bottom w:w="0" w:type="dxa"/>
              <w:right w:w="108" w:type="dxa"/>
            </w:tcMar>
          </w:tcPr>
          <w:p w:rsidR="002332AC" w:rsidP="002332AC" w:rsidRDefault="002332AC" w14:paraId="3B808BCF" w14:textId="77777777">
            <w:pPr>
              <w:rPr>
                <w:rFonts w:eastAsiaTheme="minorHAnsi"/>
                <w:color w:val="FFFFFF"/>
                <w:sz w:val="24"/>
                <w:szCs w:val="24"/>
              </w:rPr>
            </w:pPr>
          </w:p>
        </w:tc>
        <w:tc>
          <w:tcPr>
            <w:tcW w:w="1041"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4D804BFB" w14:textId="77777777">
            <w:pPr>
              <w:rPr>
                <w:rFonts w:eastAsiaTheme="minorHAnsi"/>
                <w:color w:val="FFFFFF"/>
                <w:sz w:val="24"/>
                <w:szCs w:val="24"/>
              </w:rPr>
            </w:pPr>
            <w:r>
              <w:rPr>
                <w:color w:val="FFFFFF"/>
                <w:sz w:val="24"/>
                <w:szCs w:val="24"/>
              </w:rPr>
              <w:t>.]</w:t>
            </w:r>
          </w:p>
        </w:tc>
      </w:tr>
      <w:tr w:rsidR="002332AC" w:rsidTr="002332AC" w14:paraId="2EC96E30" w14:textId="77777777">
        <w:tc>
          <w:tcPr>
            <w:tcW w:w="23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106AF" w:rsidR="002332AC" w:rsidP="002332AC" w:rsidRDefault="002332AC" w14:paraId="00381514" w14:textId="77777777">
            <w:pPr>
              <w:jc w:val="left"/>
              <w:rPr>
                <w:rFonts w:eastAsiaTheme="minorHAnsi"/>
                <w:sz w:val="24"/>
                <w:szCs w:val="24"/>
              </w:rPr>
            </w:pPr>
            <w:r w:rsidRPr="00E106AF">
              <w:rPr>
                <w:sz w:val="24"/>
                <w:szCs w:val="24"/>
              </w:rPr>
              <w:t>Education of Migratory Children (Title I, Part C)</w:t>
            </w:r>
          </w:p>
        </w:tc>
        <w:tc>
          <w:tcPr>
            <w:tcW w:w="1603" w:type="pct"/>
            <w:tcBorders>
              <w:top w:val="nil"/>
              <w:left w:val="nil"/>
              <w:bottom w:val="single" w:color="auto" w:sz="8" w:space="0"/>
              <w:right w:val="single" w:color="auto" w:sz="8" w:space="0"/>
            </w:tcBorders>
            <w:shd w:val="clear" w:color="auto" w:fill="BFBFBF"/>
            <w:tcMar>
              <w:top w:w="0" w:type="dxa"/>
              <w:left w:w="108" w:type="dxa"/>
              <w:bottom w:w="0" w:type="dxa"/>
              <w:right w:w="108" w:type="dxa"/>
            </w:tcMar>
          </w:tcPr>
          <w:p w:rsidR="002332AC" w:rsidP="002332AC" w:rsidRDefault="002332AC" w14:paraId="028D60EF" w14:textId="77777777">
            <w:pPr>
              <w:rPr>
                <w:rFonts w:eastAsiaTheme="minorHAnsi"/>
                <w:color w:val="FFFFFF"/>
                <w:sz w:val="24"/>
                <w:szCs w:val="24"/>
              </w:rPr>
            </w:pPr>
          </w:p>
        </w:tc>
        <w:tc>
          <w:tcPr>
            <w:tcW w:w="1041"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04CC5AF0" w14:textId="77777777">
            <w:pPr>
              <w:rPr>
                <w:sz w:val="20"/>
              </w:rPr>
            </w:pPr>
          </w:p>
        </w:tc>
      </w:tr>
      <w:tr w:rsidR="002332AC" w:rsidTr="002332AC" w14:paraId="3B57841D" w14:textId="77777777">
        <w:tc>
          <w:tcPr>
            <w:tcW w:w="23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106AF" w:rsidR="002332AC" w:rsidP="002332AC" w:rsidRDefault="002332AC" w14:paraId="0094E632" w14:textId="77777777">
            <w:pPr>
              <w:jc w:val="left"/>
              <w:rPr>
                <w:rFonts w:eastAsiaTheme="minorHAnsi"/>
                <w:sz w:val="24"/>
                <w:szCs w:val="24"/>
              </w:rPr>
            </w:pPr>
            <w:r w:rsidRPr="00E106AF">
              <w:rPr>
                <w:sz w:val="24"/>
                <w:szCs w:val="24"/>
              </w:rPr>
              <w:t>Prevention and Intervention Programs for Children and Youth Who Are Neglected, Delinquent, or At-Risk (Title I, Part D)</w:t>
            </w:r>
          </w:p>
        </w:tc>
        <w:tc>
          <w:tcPr>
            <w:tcW w:w="1603" w:type="pct"/>
            <w:tcBorders>
              <w:top w:val="nil"/>
              <w:left w:val="nil"/>
              <w:bottom w:val="single" w:color="auto" w:sz="8" w:space="0"/>
              <w:right w:val="single" w:color="auto" w:sz="8" w:space="0"/>
            </w:tcBorders>
            <w:shd w:val="clear" w:color="auto" w:fill="C0C0C0"/>
            <w:tcMar>
              <w:top w:w="0" w:type="dxa"/>
              <w:left w:w="108" w:type="dxa"/>
              <w:bottom w:w="0" w:type="dxa"/>
              <w:right w:w="108" w:type="dxa"/>
            </w:tcMar>
          </w:tcPr>
          <w:p w:rsidR="002332AC" w:rsidP="002332AC" w:rsidRDefault="002332AC" w14:paraId="6B4FB137" w14:textId="77777777">
            <w:pPr>
              <w:rPr>
                <w:rFonts w:eastAsiaTheme="minorHAnsi"/>
                <w:sz w:val="24"/>
                <w:szCs w:val="24"/>
              </w:rPr>
            </w:pPr>
          </w:p>
        </w:tc>
        <w:tc>
          <w:tcPr>
            <w:tcW w:w="1041" w:type="pct"/>
            <w:tcBorders>
              <w:top w:val="nil"/>
              <w:left w:val="nil"/>
              <w:bottom w:val="single" w:color="auto" w:sz="8" w:space="0"/>
              <w:right w:val="single" w:color="auto" w:sz="8" w:space="0"/>
            </w:tcBorders>
            <w:tcMar>
              <w:top w:w="0" w:type="dxa"/>
              <w:left w:w="108" w:type="dxa"/>
              <w:bottom w:w="0" w:type="dxa"/>
              <w:right w:w="108" w:type="dxa"/>
            </w:tcMar>
          </w:tcPr>
          <w:p w:rsidR="002332AC" w:rsidP="002332AC" w:rsidRDefault="002332AC" w14:paraId="6B4E7125" w14:textId="77777777">
            <w:pPr>
              <w:rPr>
                <w:rFonts w:eastAsiaTheme="minorHAnsi"/>
                <w:color w:val="FFFFFF"/>
                <w:sz w:val="24"/>
                <w:szCs w:val="24"/>
              </w:rPr>
            </w:pPr>
          </w:p>
        </w:tc>
      </w:tr>
      <w:tr w:rsidR="002332AC" w:rsidTr="002332AC" w14:paraId="1B881D81" w14:textId="77777777">
        <w:tc>
          <w:tcPr>
            <w:tcW w:w="23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106AF" w:rsidR="002332AC" w:rsidP="002332AC" w:rsidRDefault="002332AC" w14:paraId="27742720" w14:textId="77777777">
            <w:pPr>
              <w:jc w:val="left"/>
              <w:rPr>
                <w:rFonts w:eastAsiaTheme="minorHAnsi"/>
                <w:sz w:val="24"/>
                <w:szCs w:val="24"/>
              </w:rPr>
            </w:pPr>
            <w:r w:rsidRPr="00E106AF">
              <w:rPr>
                <w:sz w:val="24"/>
                <w:szCs w:val="24"/>
              </w:rPr>
              <w:t>English Language Acquisition, Language Enhancement, and Academic Achievement Act (Title III, Part A)</w:t>
            </w:r>
          </w:p>
        </w:tc>
        <w:tc>
          <w:tcPr>
            <w:tcW w:w="1603" w:type="pct"/>
            <w:tcBorders>
              <w:top w:val="nil"/>
              <w:left w:val="nil"/>
              <w:bottom w:val="single" w:color="auto" w:sz="8" w:space="0"/>
              <w:right w:val="single" w:color="auto" w:sz="8" w:space="0"/>
            </w:tcBorders>
            <w:shd w:val="clear" w:color="auto" w:fill="C0C0C0"/>
            <w:tcMar>
              <w:top w:w="0" w:type="dxa"/>
              <w:left w:w="108" w:type="dxa"/>
              <w:bottom w:w="0" w:type="dxa"/>
              <w:right w:w="108" w:type="dxa"/>
            </w:tcMar>
          </w:tcPr>
          <w:p w:rsidR="002332AC" w:rsidP="002332AC" w:rsidRDefault="002332AC" w14:paraId="2E0DC141" w14:textId="77777777">
            <w:pPr>
              <w:rPr>
                <w:rFonts w:eastAsiaTheme="minorHAnsi"/>
                <w:sz w:val="24"/>
                <w:szCs w:val="24"/>
              </w:rPr>
            </w:pPr>
          </w:p>
        </w:tc>
        <w:tc>
          <w:tcPr>
            <w:tcW w:w="1041" w:type="pct"/>
            <w:tcBorders>
              <w:top w:val="nil"/>
              <w:left w:val="nil"/>
              <w:bottom w:val="single" w:color="auto" w:sz="8" w:space="0"/>
              <w:right w:val="single" w:color="auto" w:sz="8" w:space="0"/>
            </w:tcBorders>
            <w:tcMar>
              <w:top w:w="0" w:type="dxa"/>
              <w:left w:w="108" w:type="dxa"/>
              <w:bottom w:w="0" w:type="dxa"/>
              <w:right w:w="108" w:type="dxa"/>
            </w:tcMar>
            <w:hideMark/>
          </w:tcPr>
          <w:p w:rsidR="002332AC" w:rsidP="002332AC" w:rsidRDefault="002332AC" w14:paraId="60BBB127" w14:textId="77777777">
            <w:pPr>
              <w:rPr>
                <w:rFonts w:eastAsiaTheme="minorHAnsi"/>
                <w:color w:val="FFFFFF"/>
                <w:sz w:val="24"/>
                <w:szCs w:val="24"/>
              </w:rPr>
            </w:pPr>
            <w:r>
              <w:rPr>
                <w:color w:val="FFFFFF"/>
                <w:sz w:val="24"/>
                <w:szCs w:val="24"/>
              </w:rPr>
              <w:t>[5.2.]</w:t>
            </w:r>
          </w:p>
        </w:tc>
      </w:tr>
      <w:tr w:rsidR="002332AC" w:rsidTr="002332AC" w14:paraId="6CEBB496" w14:textId="77777777">
        <w:tc>
          <w:tcPr>
            <w:tcW w:w="23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106AF" w:rsidR="002332AC" w:rsidP="002332AC" w:rsidRDefault="002332AC" w14:paraId="4FE0ACC3" w14:textId="77777777">
            <w:pPr>
              <w:jc w:val="left"/>
              <w:rPr>
                <w:rFonts w:eastAsiaTheme="minorHAnsi"/>
                <w:sz w:val="24"/>
                <w:szCs w:val="24"/>
              </w:rPr>
            </w:pPr>
            <w:r w:rsidRPr="00E106AF">
              <w:rPr>
                <w:sz w:val="24"/>
                <w:szCs w:val="24"/>
              </w:rPr>
              <w:t>Rural Education Initiative (Title V, Part B)</w:t>
            </w:r>
          </w:p>
        </w:tc>
        <w:tc>
          <w:tcPr>
            <w:tcW w:w="1603" w:type="pct"/>
            <w:tcBorders>
              <w:top w:val="nil"/>
              <w:left w:val="nil"/>
              <w:bottom w:val="single" w:color="auto" w:sz="8" w:space="0"/>
              <w:right w:val="single" w:color="auto" w:sz="8" w:space="0"/>
            </w:tcBorders>
            <w:shd w:val="clear" w:color="auto" w:fill="C0C0C0"/>
            <w:tcMar>
              <w:top w:w="0" w:type="dxa"/>
              <w:left w:w="108" w:type="dxa"/>
              <w:bottom w:w="0" w:type="dxa"/>
              <w:right w:w="108" w:type="dxa"/>
            </w:tcMar>
          </w:tcPr>
          <w:p w:rsidR="002332AC" w:rsidP="002332AC" w:rsidRDefault="002332AC" w14:paraId="795098F1" w14:textId="77777777">
            <w:pPr>
              <w:rPr>
                <w:rFonts w:eastAsiaTheme="minorHAnsi"/>
                <w:sz w:val="24"/>
                <w:szCs w:val="24"/>
              </w:rPr>
            </w:pPr>
          </w:p>
        </w:tc>
        <w:tc>
          <w:tcPr>
            <w:tcW w:w="1041" w:type="pct"/>
            <w:tcBorders>
              <w:top w:val="nil"/>
              <w:left w:val="nil"/>
              <w:bottom w:val="single" w:color="auto" w:sz="8" w:space="0"/>
              <w:right w:val="single" w:color="auto" w:sz="8" w:space="0"/>
            </w:tcBorders>
            <w:tcMar>
              <w:top w:w="0" w:type="dxa"/>
              <w:left w:w="108" w:type="dxa"/>
              <w:bottom w:w="0" w:type="dxa"/>
              <w:right w:w="108" w:type="dxa"/>
            </w:tcMar>
          </w:tcPr>
          <w:p w:rsidR="002332AC" w:rsidP="002332AC" w:rsidRDefault="002332AC" w14:paraId="2408492B" w14:textId="77777777">
            <w:pPr>
              <w:rPr>
                <w:rFonts w:eastAsiaTheme="minorHAnsi"/>
                <w:color w:val="FFFFFF"/>
                <w:sz w:val="24"/>
                <w:szCs w:val="24"/>
              </w:rPr>
            </w:pPr>
          </w:p>
        </w:tc>
      </w:tr>
    </w:tbl>
    <w:p w:rsidRPr="00EB561E" w:rsidR="002332AC" w:rsidP="00D03E76" w:rsidRDefault="002332AC" w14:paraId="465C858F" w14:textId="77777777">
      <w:pPr>
        <w:autoSpaceDE w:val="0"/>
        <w:autoSpaceDN w:val="0"/>
        <w:spacing w:line="240" w:lineRule="auto"/>
        <w:jc w:val="left"/>
        <w:rPr>
          <w:sz w:val="24"/>
          <w:szCs w:val="24"/>
        </w:rPr>
      </w:pPr>
    </w:p>
    <w:bookmarkEnd w:id="17"/>
    <w:bookmarkEnd w:id="18"/>
    <w:p w:rsidRPr="00EB561E" w:rsidR="00D03E76" w:rsidP="00D03E76" w:rsidRDefault="00D03E76" w14:paraId="7E8E09AB" w14:textId="77777777">
      <w:pPr>
        <w:jc w:val="left"/>
        <w:rPr>
          <w:sz w:val="24"/>
          <w:szCs w:val="24"/>
        </w:rPr>
      </w:pPr>
    </w:p>
    <w:p w:rsidRPr="00D24C1C" w:rsidR="00D03E76" w:rsidP="00AA7C29" w:rsidRDefault="00BC5171" w14:paraId="2A15E15B" w14:textId="1ACAB835">
      <w:pPr>
        <w:pStyle w:val="Heading1"/>
        <w:ind w:left="0"/>
        <w:rPr>
          <w:color w:val="FF0000"/>
          <w:sz w:val="28"/>
          <w:szCs w:val="28"/>
        </w:rPr>
      </w:pPr>
      <w:bookmarkStart w:name="_Toc76991392" w:id="44"/>
      <w:r w:rsidRPr="00AA7C29">
        <w:rPr>
          <w:sz w:val="28"/>
          <w:szCs w:val="28"/>
        </w:rPr>
        <w:t>2.</w:t>
      </w:r>
      <w:r w:rsidR="002332AC">
        <w:rPr>
          <w:sz w:val="28"/>
          <w:szCs w:val="28"/>
        </w:rPr>
        <w:t>8</w:t>
      </w:r>
      <w:r w:rsidRPr="00AA7C29" w:rsidR="00D03E76">
        <w:rPr>
          <w:sz w:val="28"/>
          <w:szCs w:val="28"/>
        </w:rPr>
        <w:t xml:space="preserve"> </w:t>
      </w:r>
      <w:r w:rsidRPr="00AA7C29" w:rsidR="00D03E76">
        <w:rPr>
          <w:sz w:val="28"/>
          <w:szCs w:val="28"/>
        </w:rPr>
        <w:tab/>
        <w:t>RURAL EDUCATION ACHIEVEMENT PROGRAM (REAP)</w:t>
      </w:r>
      <w:bookmarkEnd w:id="44"/>
      <w:r w:rsidR="00D24C1C">
        <w:rPr>
          <w:sz w:val="28"/>
          <w:szCs w:val="28"/>
        </w:rPr>
        <w:t xml:space="preserve"> </w:t>
      </w:r>
    </w:p>
    <w:p w:rsidRPr="00EB561E" w:rsidR="00D03E76" w:rsidP="00AA7C29" w:rsidRDefault="00D03E76" w14:paraId="6EB2B593" w14:textId="1F5A9AF8">
      <w:pPr>
        <w:pStyle w:val="Header"/>
        <w:tabs>
          <w:tab w:val="clear" w:pos="4320"/>
          <w:tab w:val="clear" w:pos="8640"/>
        </w:tabs>
        <w:spacing w:before="240" w:line="240" w:lineRule="auto"/>
        <w:jc w:val="left"/>
        <w:rPr>
          <w:sz w:val="24"/>
          <w:szCs w:val="24"/>
        </w:rPr>
      </w:pPr>
      <w:r w:rsidRPr="00EB561E">
        <w:rPr>
          <w:sz w:val="24"/>
          <w:szCs w:val="24"/>
        </w:rPr>
        <w:t xml:space="preserve">This section collects data on the Rural Education Achievement Program (REAP) Title V, Part B, Subparts </w:t>
      </w:r>
      <w:r w:rsidR="00AA7C29">
        <w:rPr>
          <w:sz w:val="24"/>
          <w:szCs w:val="24"/>
        </w:rPr>
        <w:t xml:space="preserve">1 and </w:t>
      </w:r>
      <w:r w:rsidRPr="00EB561E">
        <w:rPr>
          <w:sz w:val="24"/>
          <w:szCs w:val="24"/>
        </w:rPr>
        <w:t>2.</w:t>
      </w:r>
    </w:p>
    <w:p w:rsidRPr="00EB561E" w:rsidR="00D03E76" w:rsidP="00D03E76" w:rsidRDefault="00D03E76" w14:paraId="58ECC741" w14:textId="77777777">
      <w:pPr>
        <w:pStyle w:val="EnvelopeReturn"/>
        <w:spacing w:line="240" w:lineRule="auto"/>
        <w:ind w:left="360"/>
        <w:rPr>
          <w:rFonts w:cs="Times New Roman"/>
          <w:sz w:val="24"/>
          <w:szCs w:val="24"/>
        </w:rPr>
      </w:pPr>
    </w:p>
    <w:p w:rsidRPr="00EB561E" w:rsidR="00D03E76" w:rsidP="00AA7C29" w:rsidRDefault="00BC5171" w14:paraId="0EA4F663" w14:textId="3B27C5FC">
      <w:pPr>
        <w:pStyle w:val="Heading2"/>
      </w:pPr>
      <w:bookmarkStart w:name="_Toc174950449" w:id="45"/>
      <w:bookmarkStart w:name="_Toc174950789" w:id="46"/>
      <w:bookmarkStart w:name="_Toc372037856" w:id="47"/>
      <w:bookmarkStart w:name="_Toc76991393" w:id="48"/>
      <w:r>
        <w:t>2.</w:t>
      </w:r>
      <w:r w:rsidR="002332AC">
        <w:t>8</w:t>
      </w:r>
      <w:r w:rsidRPr="00EB561E" w:rsidR="00D03E76">
        <w:t xml:space="preserve">.1 </w:t>
      </w:r>
      <w:r w:rsidR="00C70ED9">
        <w:tab/>
      </w:r>
      <w:r w:rsidRPr="00EB561E" w:rsidR="00D03E76">
        <w:t>LEA Use of Rural Low-Income Schools Program (RLIS) (Title V, Part B, Subpart 2) Grant Funds</w:t>
      </w:r>
      <w:bookmarkEnd w:id="45"/>
      <w:bookmarkEnd w:id="46"/>
      <w:bookmarkEnd w:id="47"/>
      <w:bookmarkEnd w:id="48"/>
      <w:r>
        <w:t xml:space="preserve"> </w:t>
      </w:r>
    </w:p>
    <w:p w:rsidRPr="00EB561E" w:rsidR="00D03E76" w:rsidP="00AA7C29" w:rsidRDefault="00D03E76" w14:paraId="5E3004DE" w14:textId="2D9C165B">
      <w:pPr>
        <w:pStyle w:val="ListParagraph"/>
        <w:spacing w:before="240" w:line="240" w:lineRule="auto"/>
        <w:ind w:left="0"/>
        <w:jc w:val="left"/>
        <w:rPr>
          <w:sz w:val="24"/>
          <w:szCs w:val="24"/>
        </w:rPr>
      </w:pPr>
      <w:r w:rsidRPr="00EB561E">
        <w:rPr>
          <w:sz w:val="24"/>
          <w:szCs w:val="24"/>
        </w:rPr>
        <w:t xml:space="preserve">In the table below, provide the number of eligible LEAs that used RLIS funds </w:t>
      </w:r>
      <w:r w:rsidR="00484742">
        <w:rPr>
          <w:sz w:val="24"/>
          <w:szCs w:val="24"/>
        </w:rPr>
        <w:t xml:space="preserve">during </w:t>
      </w:r>
      <w:r w:rsidR="008B3656">
        <w:rPr>
          <w:sz w:val="24"/>
          <w:szCs w:val="24"/>
        </w:rPr>
        <w:t>SY2020-21</w:t>
      </w:r>
      <w:r w:rsidR="005533D0">
        <w:rPr>
          <w:sz w:val="24"/>
          <w:szCs w:val="24"/>
        </w:rPr>
        <w:t xml:space="preserve"> </w:t>
      </w:r>
      <w:r w:rsidRPr="00EB561E">
        <w:rPr>
          <w:sz w:val="24"/>
          <w:szCs w:val="24"/>
        </w:rPr>
        <w:t xml:space="preserve">for each of the listed purposes. </w:t>
      </w:r>
    </w:p>
    <w:p w:rsidRPr="00EB561E" w:rsidR="00D03E76" w:rsidP="00D03E76" w:rsidRDefault="00D03E76" w14:paraId="73379DCD" w14:textId="77777777">
      <w:pPr>
        <w:spacing w:line="240" w:lineRule="auto"/>
        <w:rPr>
          <w:b/>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
        <w:gridCol w:w="7074"/>
        <w:gridCol w:w="2248"/>
      </w:tblGrid>
      <w:tr w:rsidRPr="00EB561E" w:rsidR="00D03E76" w:rsidTr="00E67953" w14:paraId="0BC1EE89" w14:textId="77777777">
        <w:trPr>
          <w:trHeight w:val="368"/>
          <w:tblHeader/>
        </w:trPr>
        <w:tc>
          <w:tcPr>
            <w:tcW w:w="3798" w:type="pct"/>
            <w:gridSpan w:val="2"/>
            <w:tcBorders>
              <w:top w:val="single" w:color="auto" w:sz="4" w:space="0"/>
              <w:left w:val="single" w:color="auto" w:sz="4" w:space="0"/>
              <w:bottom w:val="single" w:color="auto" w:sz="4" w:space="0"/>
              <w:right w:val="single" w:color="auto" w:sz="4" w:space="0"/>
            </w:tcBorders>
          </w:tcPr>
          <w:p w:rsidRPr="00EB561E" w:rsidR="00D03E76" w:rsidP="00D35955" w:rsidRDefault="00D03E76" w14:paraId="37ADA38E" w14:textId="77777777">
            <w:pPr>
              <w:spacing w:line="240" w:lineRule="auto"/>
              <w:jc w:val="center"/>
              <w:rPr>
                <w:b/>
                <w:sz w:val="24"/>
                <w:szCs w:val="24"/>
              </w:rPr>
            </w:pPr>
            <w:r w:rsidRPr="00EB561E">
              <w:rPr>
                <w:b/>
                <w:sz w:val="24"/>
                <w:szCs w:val="24"/>
              </w:rPr>
              <w:t>Purpose</w:t>
            </w:r>
          </w:p>
        </w:tc>
        <w:tc>
          <w:tcPr>
            <w:tcW w:w="1202" w:type="pct"/>
            <w:tcBorders>
              <w:top w:val="single" w:color="auto" w:sz="4" w:space="0"/>
              <w:left w:val="single" w:color="auto" w:sz="4" w:space="0"/>
              <w:bottom w:val="single" w:color="auto" w:sz="4" w:space="0"/>
              <w:right w:val="single" w:color="auto" w:sz="4" w:space="0"/>
            </w:tcBorders>
          </w:tcPr>
          <w:p w:rsidRPr="00EB561E" w:rsidR="00D03E76" w:rsidP="00D35955" w:rsidRDefault="00D03E76" w14:paraId="1B684F96" w14:textId="77777777">
            <w:pPr>
              <w:spacing w:line="240" w:lineRule="auto"/>
              <w:jc w:val="center"/>
              <w:rPr>
                <w:b/>
                <w:sz w:val="24"/>
                <w:szCs w:val="24"/>
              </w:rPr>
            </w:pPr>
            <w:r w:rsidRPr="00EB561E">
              <w:rPr>
                <w:b/>
                <w:sz w:val="24"/>
                <w:szCs w:val="24"/>
              </w:rPr>
              <w:t># LEAs</w:t>
            </w:r>
          </w:p>
        </w:tc>
      </w:tr>
      <w:tr w:rsidRPr="00EB561E" w:rsidR="00D03E76" w:rsidTr="00E67953" w14:paraId="6A151524" w14:textId="77777777">
        <w:trPr>
          <w:gridBefore w:val="1"/>
          <w:wBefore w:w="15" w:type="pct"/>
        </w:trPr>
        <w:tc>
          <w:tcPr>
            <w:tcW w:w="3782" w:type="pct"/>
            <w:tcBorders>
              <w:top w:val="single" w:color="auto" w:sz="4" w:space="0"/>
            </w:tcBorders>
            <w:vAlign w:val="center"/>
          </w:tcPr>
          <w:p w:rsidRPr="00EB561E" w:rsidR="00D03E76" w:rsidP="00D35955" w:rsidRDefault="00B70790" w14:paraId="29E8A45C" w14:textId="4EE7C42B">
            <w:pPr>
              <w:spacing w:line="240" w:lineRule="auto"/>
              <w:jc w:val="left"/>
              <w:rPr>
                <w:b/>
                <w:sz w:val="24"/>
                <w:szCs w:val="24"/>
              </w:rPr>
            </w:pPr>
            <w:r>
              <w:rPr>
                <w:sz w:val="24"/>
                <w:szCs w:val="24"/>
              </w:rPr>
              <w:t xml:space="preserve">Activities authorized under Part A of Title I </w:t>
            </w:r>
          </w:p>
        </w:tc>
        <w:tc>
          <w:tcPr>
            <w:tcW w:w="1202" w:type="pct"/>
            <w:tcBorders>
              <w:top w:val="single" w:color="auto" w:sz="4" w:space="0"/>
            </w:tcBorders>
            <w:vAlign w:val="center"/>
          </w:tcPr>
          <w:p w:rsidRPr="00EB561E" w:rsidR="00D03E76" w:rsidP="00D35955" w:rsidRDefault="00D03E76" w14:paraId="5CF625CD" w14:textId="77777777">
            <w:pPr>
              <w:spacing w:line="240" w:lineRule="auto"/>
              <w:jc w:val="center"/>
              <w:rPr>
                <w:sz w:val="24"/>
                <w:szCs w:val="24"/>
              </w:rPr>
            </w:pPr>
          </w:p>
        </w:tc>
      </w:tr>
      <w:tr w:rsidRPr="00EB561E" w:rsidR="00D03E76" w:rsidTr="00E67953" w14:paraId="5F0F5C6B" w14:textId="77777777">
        <w:trPr>
          <w:gridBefore w:val="1"/>
          <w:wBefore w:w="15" w:type="pct"/>
        </w:trPr>
        <w:tc>
          <w:tcPr>
            <w:tcW w:w="3782" w:type="pct"/>
            <w:vAlign w:val="center"/>
          </w:tcPr>
          <w:p w:rsidRPr="00EB561E" w:rsidR="00D03E76" w:rsidP="00D35955" w:rsidRDefault="00B70790" w14:paraId="45D906F4" w14:textId="2C5D8FCC">
            <w:pPr>
              <w:spacing w:line="240" w:lineRule="auto"/>
              <w:jc w:val="left"/>
              <w:rPr>
                <w:b/>
                <w:sz w:val="24"/>
                <w:szCs w:val="24"/>
              </w:rPr>
            </w:pPr>
            <w:r>
              <w:rPr>
                <w:sz w:val="24"/>
                <w:szCs w:val="24"/>
              </w:rPr>
              <w:t>Activities authorized under Part A of Title II</w:t>
            </w:r>
          </w:p>
        </w:tc>
        <w:tc>
          <w:tcPr>
            <w:tcW w:w="1202" w:type="pct"/>
            <w:vAlign w:val="center"/>
          </w:tcPr>
          <w:p w:rsidRPr="00EB561E" w:rsidR="00D03E76" w:rsidP="00D35955" w:rsidRDefault="00D03E76" w14:paraId="31ECA8AA" w14:textId="77777777">
            <w:pPr>
              <w:spacing w:line="240" w:lineRule="auto"/>
              <w:jc w:val="center"/>
              <w:rPr>
                <w:sz w:val="24"/>
                <w:szCs w:val="24"/>
              </w:rPr>
            </w:pPr>
          </w:p>
        </w:tc>
      </w:tr>
      <w:tr w:rsidRPr="00EB561E" w:rsidR="00D03E76" w:rsidTr="00E67953" w14:paraId="006BFFD3" w14:textId="77777777">
        <w:trPr>
          <w:gridBefore w:val="1"/>
          <w:wBefore w:w="15" w:type="pct"/>
        </w:trPr>
        <w:tc>
          <w:tcPr>
            <w:tcW w:w="3782" w:type="pct"/>
            <w:vAlign w:val="center"/>
          </w:tcPr>
          <w:p w:rsidRPr="00EB561E" w:rsidR="00D03E76" w:rsidP="00D35955" w:rsidRDefault="00B70790" w14:paraId="6B596CD4" w14:textId="77777777">
            <w:pPr>
              <w:spacing w:line="240" w:lineRule="auto"/>
              <w:jc w:val="left"/>
              <w:rPr>
                <w:sz w:val="24"/>
                <w:szCs w:val="24"/>
              </w:rPr>
            </w:pPr>
            <w:r>
              <w:rPr>
                <w:sz w:val="24"/>
                <w:szCs w:val="24"/>
              </w:rPr>
              <w:t>Activities authorized under Title III</w:t>
            </w:r>
          </w:p>
        </w:tc>
        <w:tc>
          <w:tcPr>
            <w:tcW w:w="1202" w:type="pct"/>
            <w:vAlign w:val="center"/>
          </w:tcPr>
          <w:p w:rsidRPr="00EB561E" w:rsidR="00D03E76" w:rsidP="00D35955" w:rsidRDefault="00D03E76" w14:paraId="60B0F9CC" w14:textId="77777777">
            <w:pPr>
              <w:spacing w:line="240" w:lineRule="auto"/>
              <w:jc w:val="center"/>
              <w:rPr>
                <w:sz w:val="24"/>
                <w:szCs w:val="24"/>
              </w:rPr>
            </w:pPr>
          </w:p>
        </w:tc>
      </w:tr>
      <w:tr w:rsidRPr="00EB561E" w:rsidR="00D03E76" w:rsidTr="00E67953" w14:paraId="3B20975A" w14:textId="77777777">
        <w:trPr>
          <w:gridBefore w:val="1"/>
          <w:wBefore w:w="15" w:type="pct"/>
        </w:trPr>
        <w:tc>
          <w:tcPr>
            <w:tcW w:w="3782" w:type="pct"/>
            <w:vAlign w:val="center"/>
          </w:tcPr>
          <w:p w:rsidRPr="00EB561E" w:rsidR="00D03E76" w:rsidP="00D35955" w:rsidRDefault="00B70790" w14:paraId="4A41E6AB" w14:textId="1C624759">
            <w:pPr>
              <w:spacing w:line="240" w:lineRule="auto"/>
              <w:jc w:val="left"/>
              <w:rPr>
                <w:sz w:val="24"/>
                <w:szCs w:val="24"/>
              </w:rPr>
            </w:pPr>
            <w:r>
              <w:rPr>
                <w:sz w:val="24"/>
                <w:szCs w:val="24"/>
              </w:rPr>
              <w:t xml:space="preserve">Activities authorized under Part A of Title IV </w:t>
            </w:r>
          </w:p>
        </w:tc>
        <w:tc>
          <w:tcPr>
            <w:tcW w:w="1202" w:type="pct"/>
            <w:vAlign w:val="center"/>
          </w:tcPr>
          <w:p w:rsidRPr="00EB561E" w:rsidR="00D03E76" w:rsidP="00D35955" w:rsidRDefault="00D03E76" w14:paraId="5D3AFD9F" w14:textId="77777777">
            <w:pPr>
              <w:spacing w:line="240" w:lineRule="auto"/>
              <w:jc w:val="center"/>
              <w:rPr>
                <w:sz w:val="24"/>
                <w:szCs w:val="24"/>
              </w:rPr>
            </w:pPr>
          </w:p>
        </w:tc>
      </w:tr>
      <w:tr w:rsidRPr="00EB561E" w:rsidR="00D03E76" w:rsidTr="00E67953" w14:paraId="6D619EB5" w14:textId="77777777">
        <w:trPr>
          <w:gridBefore w:val="1"/>
          <w:wBefore w:w="15" w:type="pct"/>
        </w:trPr>
        <w:tc>
          <w:tcPr>
            <w:tcW w:w="3782" w:type="pct"/>
            <w:vAlign w:val="center"/>
          </w:tcPr>
          <w:p w:rsidRPr="00EB561E" w:rsidR="00D03E76" w:rsidP="00D35955" w:rsidRDefault="00B70790" w14:paraId="6C5B2252" w14:textId="77777777">
            <w:pPr>
              <w:spacing w:line="240" w:lineRule="auto"/>
              <w:jc w:val="left"/>
              <w:rPr>
                <w:sz w:val="24"/>
                <w:szCs w:val="24"/>
              </w:rPr>
            </w:pPr>
            <w:r>
              <w:rPr>
                <w:sz w:val="24"/>
                <w:szCs w:val="24"/>
              </w:rPr>
              <w:t>Parental involvement activities</w:t>
            </w:r>
          </w:p>
        </w:tc>
        <w:tc>
          <w:tcPr>
            <w:tcW w:w="1202" w:type="pct"/>
            <w:vAlign w:val="center"/>
          </w:tcPr>
          <w:p w:rsidRPr="00EB561E" w:rsidR="00D03E76" w:rsidP="00D35955" w:rsidRDefault="00D03E76" w14:paraId="7F40A0B1" w14:textId="77777777">
            <w:pPr>
              <w:spacing w:line="240" w:lineRule="auto"/>
              <w:jc w:val="center"/>
              <w:rPr>
                <w:sz w:val="24"/>
                <w:szCs w:val="24"/>
              </w:rPr>
            </w:pPr>
          </w:p>
        </w:tc>
      </w:tr>
    </w:tbl>
    <w:p w:rsidRPr="0080341F" w:rsidR="00D03E76" w:rsidP="00D03E76" w:rsidRDefault="00D03E76" w14:paraId="23F1680C" w14:textId="77777777">
      <w:pPr>
        <w:spacing w:line="240" w:lineRule="auto"/>
        <w:rPr>
          <w:sz w:val="24"/>
          <w:szCs w:val="24"/>
        </w:rPr>
      </w:pPr>
    </w:p>
    <w:p w:rsidRPr="00AA7C29" w:rsidR="00D03E76" w:rsidP="00AA7C29" w:rsidRDefault="00547423" w14:paraId="7F3165A7" w14:textId="44C342B3">
      <w:pPr>
        <w:pStyle w:val="Heading2"/>
        <w:rPr>
          <w:sz w:val="26"/>
          <w:szCs w:val="26"/>
        </w:rPr>
      </w:pPr>
      <w:bookmarkStart w:name="_Toc76991394" w:id="49"/>
      <w:r w:rsidRPr="00AA7C29">
        <w:rPr>
          <w:sz w:val="26"/>
          <w:szCs w:val="26"/>
        </w:rPr>
        <w:t>2.</w:t>
      </w:r>
      <w:r w:rsidR="002332AC">
        <w:rPr>
          <w:sz w:val="26"/>
          <w:szCs w:val="26"/>
        </w:rPr>
        <w:t>8</w:t>
      </w:r>
      <w:r w:rsidRPr="00AA7C29" w:rsidR="00D03E76">
        <w:rPr>
          <w:sz w:val="26"/>
          <w:szCs w:val="26"/>
        </w:rPr>
        <w:t xml:space="preserve">.2 </w:t>
      </w:r>
      <w:r w:rsidRPr="00AA7C29" w:rsidR="00C70ED9">
        <w:rPr>
          <w:sz w:val="26"/>
          <w:szCs w:val="26"/>
        </w:rPr>
        <w:tab/>
      </w:r>
      <w:r w:rsidR="00AA7C29">
        <w:rPr>
          <w:sz w:val="26"/>
          <w:szCs w:val="26"/>
        </w:rPr>
        <w:t xml:space="preserve">RLIS </w:t>
      </w:r>
      <w:r w:rsidRPr="00AA7C29" w:rsidR="00D03E76">
        <w:rPr>
          <w:sz w:val="26"/>
          <w:szCs w:val="26"/>
        </w:rPr>
        <w:t>Objectives</w:t>
      </w:r>
      <w:r w:rsidR="00AA7C29">
        <w:rPr>
          <w:sz w:val="26"/>
          <w:szCs w:val="26"/>
        </w:rPr>
        <w:t xml:space="preserve"> and Outcomes</w:t>
      </w:r>
      <w:bookmarkEnd w:id="49"/>
      <w:r w:rsidR="00AA7C29">
        <w:rPr>
          <w:sz w:val="26"/>
          <w:szCs w:val="26"/>
        </w:rPr>
        <w:t xml:space="preserve"> </w:t>
      </w:r>
    </w:p>
    <w:p w:rsidRPr="00EB561E" w:rsidR="00D03E76" w:rsidP="00D03E76" w:rsidRDefault="00D03E76" w14:paraId="2515BAF2" w14:textId="77777777">
      <w:pPr>
        <w:pStyle w:val="ListParagraph"/>
        <w:spacing w:line="240" w:lineRule="auto"/>
        <w:ind w:left="360"/>
        <w:rPr>
          <w:sz w:val="24"/>
          <w:szCs w:val="24"/>
        </w:rPr>
      </w:pPr>
    </w:p>
    <w:p w:rsidRPr="00E106AF" w:rsidR="00B70790" w:rsidP="004A5AEB" w:rsidRDefault="00B70790" w14:paraId="4DB19261" w14:textId="02EA79A3">
      <w:pPr>
        <w:jc w:val="left"/>
        <w:rPr>
          <w:sz w:val="24"/>
          <w:szCs w:val="24"/>
        </w:rPr>
      </w:pPr>
      <w:r w:rsidRPr="00E106AF">
        <w:rPr>
          <w:sz w:val="24"/>
          <w:szCs w:val="24"/>
        </w:rPr>
        <w:t xml:space="preserve">In the space below, describe the progress the State has made in meeting the objectives </w:t>
      </w:r>
      <w:r w:rsidR="00AA7C29">
        <w:rPr>
          <w:sz w:val="24"/>
          <w:szCs w:val="24"/>
        </w:rPr>
        <w:t xml:space="preserve">and outcomes </w:t>
      </w:r>
      <w:r w:rsidRPr="00E106AF">
        <w:rPr>
          <w:sz w:val="24"/>
          <w:szCs w:val="24"/>
        </w:rPr>
        <w:t>for the Rural Low-Income School (RLIS) Program as described in the State’s most current Consolidated State Application. If providing quantitative data along with your narrative, please ensure all data is converted to text format.</w:t>
      </w:r>
    </w:p>
    <w:p w:rsidRPr="00EB561E" w:rsidR="00D03E76" w:rsidP="00D03E76" w:rsidRDefault="00D03E76" w14:paraId="3049837B" w14:textId="77777777">
      <w:pPr>
        <w:pStyle w:val="BodyTextIndent"/>
        <w:spacing w:line="240" w:lineRule="auto"/>
        <w:jc w:val="left"/>
        <w:rPr>
          <w:sz w:val="24"/>
          <w:szCs w:val="24"/>
        </w:rPr>
      </w:pPr>
    </w:p>
    <w:p w:rsidRPr="00EB561E" w:rsidR="00D03E76" w:rsidP="00D03E76" w:rsidRDefault="00D03E76" w14:paraId="0F45E346" w14:textId="73B15645">
      <w:pPr>
        <w:pStyle w:val="BodyTextIndent"/>
        <w:spacing w:line="240" w:lineRule="auto"/>
        <w:ind w:left="0"/>
        <w:jc w:val="left"/>
        <w:rPr>
          <w:sz w:val="24"/>
          <w:szCs w:val="24"/>
        </w:rPr>
      </w:pPr>
      <w:r w:rsidRPr="00EB561E">
        <w:rPr>
          <w:sz w:val="24"/>
          <w:szCs w:val="24"/>
        </w:rPr>
        <w:lastRenderedPageBreak/>
        <w:t xml:space="preserve">The response is limited to </w:t>
      </w:r>
      <w:r w:rsidR="00EE3918">
        <w:rPr>
          <w:sz w:val="24"/>
          <w:szCs w:val="24"/>
        </w:rPr>
        <w:t>8,000</w:t>
      </w:r>
      <w:r w:rsidRPr="00EB561E">
        <w:rPr>
          <w:sz w:val="24"/>
          <w:szCs w:val="24"/>
        </w:rPr>
        <w:t xml:space="preserve"> characters.</w:t>
      </w:r>
    </w:p>
    <w:p w:rsidRPr="00EB561E" w:rsidR="00D03E76" w:rsidP="00D03E76" w:rsidRDefault="00D03E76" w14:paraId="072CA2E4" w14:textId="77777777">
      <w:pPr>
        <w:tabs>
          <w:tab w:val="left" w:pos="1080"/>
        </w:tabs>
        <w:spacing w:line="240" w:lineRule="auto"/>
        <w:rPr>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EB561E" w:rsidR="00D03E76" w:rsidTr="00AA7C29" w14:paraId="6184F35B" w14:textId="77777777">
        <w:trPr>
          <w:trHeight w:val="1250"/>
        </w:trPr>
        <w:tc>
          <w:tcPr>
            <w:tcW w:w="5000" w:type="pct"/>
          </w:tcPr>
          <w:p w:rsidRPr="00EB561E" w:rsidR="00D03E76" w:rsidP="00D35955" w:rsidRDefault="00D03E76" w14:paraId="5671A99E" w14:textId="77777777">
            <w:pPr>
              <w:spacing w:line="240" w:lineRule="auto"/>
              <w:rPr>
                <w:sz w:val="24"/>
                <w:szCs w:val="24"/>
              </w:rPr>
            </w:pPr>
          </w:p>
        </w:tc>
      </w:tr>
    </w:tbl>
    <w:p w:rsidR="00D03E76" w:rsidP="00D03E76" w:rsidRDefault="00D03E76" w14:paraId="4478C58C" w14:textId="77777777">
      <w:pPr>
        <w:rPr>
          <w:sz w:val="24"/>
          <w:szCs w:val="24"/>
        </w:rPr>
      </w:pPr>
    </w:p>
    <w:p w:rsidR="00BB47B2" w:rsidP="00AA7C29" w:rsidRDefault="00BB47B2" w14:paraId="6D9A91B9" w14:textId="77777777">
      <w:pPr>
        <w:pStyle w:val="Heading2"/>
        <w:rPr>
          <w:sz w:val="26"/>
          <w:szCs w:val="26"/>
        </w:rPr>
      </w:pPr>
    </w:p>
    <w:p w:rsidRPr="00AA7C29" w:rsidR="00B70790" w:rsidP="00AA7C29" w:rsidRDefault="00547423" w14:paraId="683F5D61" w14:textId="613EA409">
      <w:pPr>
        <w:pStyle w:val="Heading2"/>
        <w:rPr>
          <w:sz w:val="26"/>
          <w:szCs w:val="26"/>
        </w:rPr>
      </w:pPr>
      <w:bookmarkStart w:name="_Toc76991395" w:id="50"/>
      <w:r w:rsidRPr="00AA7C29">
        <w:rPr>
          <w:sz w:val="26"/>
          <w:szCs w:val="26"/>
        </w:rPr>
        <w:t>2.</w:t>
      </w:r>
      <w:r w:rsidR="002332AC">
        <w:rPr>
          <w:sz w:val="26"/>
          <w:szCs w:val="26"/>
        </w:rPr>
        <w:t>8</w:t>
      </w:r>
      <w:r w:rsidRPr="00AA7C29" w:rsidR="00B70790">
        <w:rPr>
          <w:sz w:val="26"/>
          <w:szCs w:val="26"/>
        </w:rPr>
        <w:t xml:space="preserve">.3 </w:t>
      </w:r>
      <w:r w:rsidRPr="00AA7C29" w:rsidR="00B70790">
        <w:rPr>
          <w:sz w:val="26"/>
          <w:szCs w:val="26"/>
        </w:rPr>
        <w:tab/>
      </w:r>
      <w:r w:rsidRPr="00AA7C29" w:rsidR="00AA7C29">
        <w:rPr>
          <w:sz w:val="26"/>
          <w:szCs w:val="26"/>
        </w:rPr>
        <w:t xml:space="preserve">RLIS </w:t>
      </w:r>
      <w:r w:rsidRPr="00AA7C29" w:rsidR="00B70790">
        <w:rPr>
          <w:sz w:val="26"/>
          <w:szCs w:val="26"/>
        </w:rPr>
        <w:t>Technical Assistance</w:t>
      </w:r>
      <w:bookmarkEnd w:id="50"/>
      <w:r w:rsidRPr="00AA7C29" w:rsidR="00B70790">
        <w:rPr>
          <w:sz w:val="26"/>
          <w:szCs w:val="26"/>
        </w:rPr>
        <w:t xml:space="preserve"> </w:t>
      </w:r>
    </w:p>
    <w:p w:rsidRPr="00B70790" w:rsidR="00B70790" w:rsidP="00E106AF" w:rsidRDefault="00B70790" w14:paraId="61EE440D" w14:textId="77777777"/>
    <w:p w:rsidR="00B70790" w:rsidP="004A5AEB" w:rsidRDefault="00B70790" w14:paraId="0CB5A38F" w14:textId="207153B8">
      <w:pPr>
        <w:jc w:val="left"/>
        <w:rPr>
          <w:sz w:val="24"/>
          <w:szCs w:val="24"/>
        </w:rPr>
      </w:pPr>
      <w:r w:rsidRPr="00E106AF">
        <w:rPr>
          <w:sz w:val="24"/>
          <w:szCs w:val="24"/>
        </w:rPr>
        <w:t xml:space="preserve">In the space below, describe the progress the State has made in providing technical assistance for </w:t>
      </w:r>
      <w:r w:rsidR="00AA7C29">
        <w:rPr>
          <w:sz w:val="24"/>
          <w:szCs w:val="24"/>
        </w:rPr>
        <w:t>RLIS</w:t>
      </w:r>
      <w:r w:rsidRPr="00E106AF" w:rsidR="00AA7C29">
        <w:rPr>
          <w:sz w:val="24"/>
          <w:szCs w:val="24"/>
        </w:rPr>
        <w:t xml:space="preserve"> </w:t>
      </w:r>
      <w:r w:rsidRPr="00E106AF">
        <w:rPr>
          <w:sz w:val="24"/>
          <w:szCs w:val="24"/>
        </w:rPr>
        <w:t>LEA sub-grant</w:t>
      </w:r>
      <w:r w:rsidR="00AA7C29">
        <w:rPr>
          <w:sz w:val="24"/>
          <w:szCs w:val="24"/>
        </w:rPr>
        <w:t>ee</w:t>
      </w:r>
      <w:r w:rsidRPr="00E106AF">
        <w:rPr>
          <w:sz w:val="24"/>
          <w:szCs w:val="24"/>
        </w:rPr>
        <w:t>s as described in the State’s most current Consolidated State Application. If providing quantitative data along with your narrative, please ensure all data is converted to text format.</w:t>
      </w:r>
    </w:p>
    <w:p w:rsidRPr="00E106AF" w:rsidR="00B70790" w:rsidP="004A5AEB" w:rsidRDefault="00B70790" w14:paraId="3623F8E0" w14:textId="01621F0C">
      <w:pPr>
        <w:spacing w:before="240"/>
        <w:jc w:val="left"/>
        <w:rPr>
          <w:sz w:val="24"/>
          <w:szCs w:val="24"/>
        </w:rPr>
      </w:pPr>
      <w:r w:rsidRPr="00E106AF">
        <w:rPr>
          <w:sz w:val="24"/>
          <w:szCs w:val="24"/>
        </w:rPr>
        <w:t xml:space="preserve">Response is limited to </w:t>
      </w:r>
      <w:r w:rsidR="00EE3918">
        <w:rPr>
          <w:sz w:val="24"/>
          <w:szCs w:val="24"/>
        </w:rPr>
        <w:t>8,000</w:t>
      </w:r>
      <w:r w:rsidRPr="00E106AF">
        <w:rPr>
          <w:sz w:val="24"/>
          <w:szCs w:val="24"/>
        </w:rPr>
        <w:t xml:space="preserve"> characters.</w:t>
      </w:r>
    </w:p>
    <w:p w:rsidRPr="00E106AF" w:rsidR="00B70790" w:rsidP="00B70790" w:rsidRDefault="00B70790" w14:paraId="1D0F8D1B" w14:textId="77777777">
      <w:pPr>
        <w:rPr>
          <w:sz w:val="24"/>
          <w:szCs w:val="24"/>
        </w:rPr>
      </w:pPr>
      <w:r>
        <w:rPr>
          <w:noProof/>
        </w:rPr>
        <mc:AlternateContent>
          <mc:Choice Requires="wps">
            <w:drawing>
              <wp:anchor distT="0" distB="0" distL="114300" distR="114300" simplePos="0" relativeHeight="251652096" behindDoc="0" locked="0" layoutInCell="1" allowOverlap="1" wp14:editId="2B62E801" wp14:anchorId="6E0AB231">
                <wp:simplePos x="0" y="0"/>
                <wp:positionH relativeFrom="column">
                  <wp:posOffset>28575</wp:posOffset>
                </wp:positionH>
                <wp:positionV relativeFrom="paragraph">
                  <wp:posOffset>126364</wp:posOffset>
                </wp:positionV>
                <wp:extent cx="5943600" cy="828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8675"/>
                        </a:xfrm>
                        <a:prstGeom prst="rect">
                          <a:avLst/>
                        </a:prstGeom>
                        <a:solidFill>
                          <a:srgbClr val="FFFFFF"/>
                        </a:solidFill>
                        <a:ln w="9525">
                          <a:solidFill>
                            <a:srgbClr val="000000"/>
                          </a:solidFill>
                          <a:miter lim="800000"/>
                          <a:headEnd/>
                          <a:tailEnd/>
                        </a:ln>
                      </wps:spPr>
                      <wps:txbx>
                        <w:txbxContent>
                          <w:p w:rsidR="00847A8D" w:rsidRDefault="00847A8D" w14:paraId="183EACF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0AB231">
                <v:stroke joinstyle="miter"/>
                <v:path gradientshapeok="t" o:connecttype="rect"/>
              </v:shapetype>
              <v:shape id="Text Box 2" style="position:absolute;left:0;text-align:left;margin-left:2.25pt;margin-top:9.95pt;width:468pt;height:6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I1IwIAAEY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">
                <v:textbox>
                  <w:txbxContent>
                    <w:p w:rsidR="00847A8D" w:rsidRDefault="00847A8D" w14:paraId="183EACFB" w14:textId="77777777"/>
                  </w:txbxContent>
                </v:textbox>
              </v:shape>
            </w:pict>
          </mc:Fallback>
        </mc:AlternateContent>
      </w:r>
    </w:p>
    <w:p w:rsidR="00B70790" w:rsidP="00B70790" w:rsidRDefault="00B70790" w14:paraId="78A51594" w14:textId="77777777"/>
    <w:p w:rsidR="00B70790" w:rsidP="00B70790" w:rsidRDefault="00B70790" w14:paraId="7039C79F" w14:textId="77777777"/>
    <w:p w:rsidRPr="00B70790" w:rsidR="00B70790" w:rsidP="00B70790" w:rsidRDefault="00B70790" w14:paraId="73AC1E83" w14:textId="77777777"/>
    <w:p w:rsidR="00B70790" w:rsidP="00D35955" w:rsidRDefault="00B70790" w14:paraId="2D1B7C41" w14:textId="77777777">
      <w:pPr>
        <w:pStyle w:val="Heading1"/>
      </w:pPr>
      <w:bookmarkStart w:name="_Toc174950450" w:id="51"/>
      <w:bookmarkStart w:name="_Toc174950790" w:id="52"/>
      <w:bookmarkStart w:name="_Toc372037857" w:id="53"/>
    </w:p>
    <w:p w:rsidR="00B70790" w:rsidP="00D35955" w:rsidRDefault="00B70790" w14:paraId="127A9C6A" w14:textId="77777777">
      <w:pPr>
        <w:pStyle w:val="Heading1"/>
      </w:pPr>
    </w:p>
    <w:p w:rsidR="00B70790" w:rsidP="00D35955" w:rsidRDefault="00B70790" w14:paraId="04CF36F9" w14:textId="77777777">
      <w:pPr>
        <w:pStyle w:val="Heading1"/>
      </w:pPr>
    </w:p>
    <w:p w:rsidRPr="00AA7C29" w:rsidR="00B70790" w:rsidP="00AA7C29" w:rsidRDefault="00547423" w14:paraId="1C7CA53B" w14:textId="53403503">
      <w:pPr>
        <w:pStyle w:val="Heading2"/>
        <w:rPr>
          <w:sz w:val="26"/>
          <w:szCs w:val="26"/>
        </w:rPr>
      </w:pPr>
      <w:bookmarkStart w:name="_Toc76991396" w:id="54"/>
      <w:r w:rsidRPr="00AA7C29">
        <w:rPr>
          <w:sz w:val="26"/>
          <w:szCs w:val="26"/>
        </w:rPr>
        <w:t>2.</w:t>
      </w:r>
      <w:r w:rsidR="002332AC">
        <w:rPr>
          <w:sz w:val="26"/>
          <w:szCs w:val="26"/>
        </w:rPr>
        <w:t>8</w:t>
      </w:r>
      <w:r w:rsidRPr="00AA7C29" w:rsidR="00B70790">
        <w:rPr>
          <w:sz w:val="26"/>
          <w:szCs w:val="26"/>
        </w:rPr>
        <w:t xml:space="preserve">.4 </w:t>
      </w:r>
      <w:r w:rsidRPr="00AA7C29" w:rsidR="00B70790">
        <w:rPr>
          <w:sz w:val="26"/>
          <w:szCs w:val="26"/>
        </w:rPr>
        <w:tab/>
      </w:r>
      <w:r w:rsidR="00875187">
        <w:rPr>
          <w:sz w:val="26"/>
          <w:szCs w:val="26"/>
        </w:rPr>
        <w:t xml:space="preserve">RLIS </w:t>
      </w:r>
      <w:r w:rsidRPr="00AA7C29" w:rsidR="00B70790">
        <w:rPr>
          <w:sz w:val="26"/>
          <w:szCs w:val="26"/>
        </w:rPr>
        <w:t>Subgrant Award Determination</w:t>
      </w:r>
      <w:bookmarkEnd w:id="54"/>
      <w:r w:rsidRPr="00AA7C29" w:rsidR="00B70790">
        <w:rPr>
          <w:sz w:val="26"/>
          <w:szCs w:val="26"/>
        </w:rPr>
        <w:t xml:space="preserve"> </w:t>
      </w:r>
    </w:p>
    <w:p w:rsidR="00B70790" w:rsidP="00B70790" w:rsidRDefault="00B70790" w14:paraId="74DB99CE" w14:textId="77777777">
      <w:pPr>
        <w:rPr>
          <w:rFonts w:asciiTheme="minorHAnsi" w:hAnsiTheme="minorHAnsi" w:cstheme="minorBidi"/>
          <w:szCs w:val="22"/>
        </w:rPr>
      </w:pPr>
    </w:p>
    <w:p w:rsidRPr="00E106AF" w:rsidR="00B70790" w:rsidP="004A5AEB" w:rsidRDefault="00B70790" w14:paraId="27A857B8" w14:textId="69C0438F">
      <w:pPr>
        <w:jc w:val="left"/>
        <w:rPr>
          <w:sz w:val="24"/>
          <w:szCs w:val="24"/>
        </w:rPr>
      </w:pPr>
      <w:r w:rsidRPr="00E106AF">
        <w:rPr>
          <w:sz w:val="24"/>
          <w:szCs w:val="24"/>
        </w:rPr>
        <w:t xml:space="preserve">Please report the method the SEA used to award grants to eligible LEAs. If the SEA used a competitive process, please describe that process and include a description of the methods and criteria the SEA used to review applications, award funds to LEAs, and how the LEAs were notified of the process. </w:t>
      </w:r>
      <w:r w:rsidRPr="004A5AEB" w:rsidR="004A5AEB">
        <w:rPr>
          <w:sz w:val="24"/>
          <w:szCs w:val="24"/>
        </w:rPr>
        <w:t>If the SEA used a formula besides one based on the number of students in average daily attendance served by eligible LEAs in the State, please describe that formula, including an explanation of how this alternative formula enables the SEA to allot grant funds in a manner that serves equal or greater concentrations of children from families with incomes below the poverty line, relative to the concentration that would be served if the SEA used a formula based on the number of students in average daily attendance served by eligible LEAs in the State.</w:t>
      </w:r>
    </w:p>
    <w:p w:rsidRPr="00E106AF" w:rsidR="00B70790" w:rsidP="00B70790" w:rsidRDefault="00B70790" w14:paraId="0039E645" w14:textId="77777777">
      <w:pPr>
        <w:rPr>
          <w:sz w:val="24"/>
          <w:szCs w:val="24"/>
        </w:rPr>
      </w:pPr>
    </w:p>
    <w:p w:rsidRPr="00E106AF" w:rsidR="00B70790" w:rsidP="00B70790" w:rsidRDefault="00B70790" w14:paraId="48438FED" w14:textId="17A881FD">
      <w:pPr>
        <w:rPr>
          <w:sz w:val="24"/>
          <w:szCs w:val="24"/>
        </w:rPr>
      </w:pPr>
      <w:r w:rsidRPr="00E106AF">
        <w:rPr>
          <w:sz w:val="24"/>
          <w:szCs w:val="24"/>
        </w:rPr>
        <w:t xml:space="preserve">Response is limited to </w:t>
      </w:r>
      <w:r w:rsidR="004D3FF2">
        <w:rPr>
          <w:sz w:val="24"/>
          <w:szCs w:val="24"/>
        </w:rPr>
        <w:t>8,000</w:t>
      </w:r>
      <w:r w:rsidRPr="00E106AF">
        <w:rPr>
          <w:sz w:val="24"/>
          <w:szCs w:val="24"/>
        </w:rPr>
        <w:t xml:space="preserve"> characters.</w:t>
      </w:r>
    </w:p>
    <w:bookmarkStart w:name="_Toc495478737" w:id="55"/>
    <w:bookmarkStart w:name="_Toc505020775" w:id="56"/>
    <w:bookmarkStart w:name="_Toc76991397" w:id="57"/>
    <w:p w:rsidR="00B70790" w:rsidP="00D35955" w:rsidRDefault="00B70790" w14:paraId="62F54D0A" w14:textId="77777777">
      <w:pPr>
        <w:pStyle w:val="Heading1"/>
      </w:pPr>
      <w:r>
        <w:rPr>
          <w:noProof/>
        </w:rPr>
        <mc:AlternateContent>
          <mc:Choice Requires="wps">
            <w:drawing>
              <wp:anchor distT="0" distB="0" distL="114300" distR="114300" simplePos="0" relativeHeight="251655168" behindDoc="0" locked="0" layoutInCell="1" allowOverlap="1" wp14:editId="0959549A" wp14:anchorId="0C6B3EEA">
                <wp:simplePos x="0" y="0"/>
                <wp:positionH relativeFrom="column">
                  <wp:posOffset>28575</wp:posOffset>
                </wp:positionH>
                <wp:positionV relativeFrom="paragraph">
                  <wp:posOffset>165735</wp:posOffset>
                </wp:positionV>
                <wp:extent cx="5943600" cy="771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1525"/>
                        </a:xfrm>
                        <a:prstGeom prst="rect">
                          <a:avLst/>
                        </a:prstGeom>
                        <a:solidFill>
                          <a:srgbClr val="FFFFFF"/>
                        </a:solidFill>
                        <a:ln w="9525">
                          <a:solidFill>
                            <a:srgbClr val="000000"/>
                          </a:solidFill>
                          <a:miter lim="800000"/>
                          <a:headEnd/>
                          <a:tailEnd/>
                        </a:ln>
                      </wps:spPr>
                      <wps:txbx>
                        <w:txbxContent>
                          <w:p w:rsidR="00847A8D" w:rsidRDefault="00847A8D" w14:paraId="1A5834B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2.25pt;margin-top:13.05pt;width:468pt;height:6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" w14:anchorId="0C6B3EEA">
                <v:textbox>
                  <w:txbxContent>
                    <w:p w:rsidR="00847A8D" w:rsidRDefault="00847A8D" w14:paraId="1A5834B6" w14:textId="77777777"/>
                  </w:txbxContent>
                </v:textbox>
              </v:shape>
            </w:pict>
          </mc:Fallback>
        </mc:AlternateContent>
      </w:r>
      <w:bookmarkEnd w:id="55"/>
      <w:bookmarkEnd w:id="56"/>
      <w:bookmarkEnd w:id="57"/>
    </w:p>
    <w:p w:rsidR="00B70790" w:rsidP="00D35955" w:rsidRDefault="00B70790" w14:paraId="77996DF8" w14:textId="77777777">
      <w:pPr>
        <w:pStyle w:val="Heading1"/>
      </w:pPr>
    </w:p>
    <w:p w:rsidR="00B70790" w:rsidP="00D35955" w:rsidRDefault="00B70790" w14:paraId="541CAE2A" w14:textId="77777777">
      <w:pPr>
        <w:pStyle w:val="Heading1"/>
      </w:pPr>
    </w:p>
    <w:p w:rsidR="00B70790" w:rsidP="00D35955" w:rsidRDefault="00B70790" w14:paraId="6B5270D3" w14:textId="77777777">
      <w:pPr>
        <w:pStyle w:val="Heading1"/>
      </w:pPr>
    </w:p>
    <w:p w:rsidR="00B70790" w:rsidP="00D35955" w:rsidRDefault="00B70790" w14:paraId="54BF3A40" w14:textId="77777777">
      <w:pPr>
        <w:pStyle w:val="Heading1"/>
      </w:pPr>
    </w:p>
    <w:p w:rsidR="00B70790" w:rsidP="00D35955" w:rsidRDefault="00B70790" w14:paraId="472A7CCC" w14:textId="77777777">
      <w:pPr>
        <w:pStyle w:val="Heading1"/>
      </w:pPr>
    </w:p>
    <w:p w:rsidRPr="004A5AEB" w:rsidR="00E106AF" w:rsidP="004A5AEB" w:rsidRDefault="00547423" w14:paraId="440265E4" w14:textId="5717283C">
      <w:pPr>
        <w:pStyle w:val="Heading2"/>
        <w:rPr>
          <w:sz w:val="26"/>
          <w:szCs w:val="26"/>
        </w:rPr>
      </w:pPr>
      <w:bookmarkStart w:name="_Toc76991398" w:id="58"/>
      <w:r w:rsidRPr="004A5AEB">
        <w:rPr>
          <w:sz w:val="26"/>
          <w:szCs w:val="26"/>
        </w:rPr>
        <w:t>2.</w:t>
      </w:r>
      <w:r w:rsidR="002332AC">
        <w:rPr>
          <w:sz w:val="26"/>
          <w:szCs w:val="26"/>
        </w:rPr>
        <w:t>8</w:t>
      </w:r>
      <w:r w:rsidRPr="004A5AEB" w:rsidR="00E106AF">
        <w:rPr>
          <w:sz w:val="26"/>
          <w:szCs w:val="26"/>
        </w:rPr>
        <w:t xml:space="preserve">.5 </w:t>
      </w:r>
      <w:r w:rsidRPr="004A5AEB" w:rsidR="00E106AF">
        <w:rPr>
          <w:sz w:val="26"/>
          <w:szCs w:val="26"/>
        </w:rPr>
        <w:tab/>
      </w:r>
      <w:r w:rsidR="004A5AEB">
        <w:rPr>
          <w:sz w:val="26"/>
          <w:szCs w:val="26"/>
        </w:rPr>
        <w:t xml:space="preserve">RLIS </w:t>
      </w:r>
      <w:r w:rsidRPr="004A5AEB" w:rsidR="00E106AF">
        <w:rPr>
          <w:sz w:val="26"/>
          <w:szCs w:val="26"/>
        </w:rPr>
        <w:t>State Administrative Funds</w:t>
      </w:r>
      <w:bookmarkEnd w:id="58"/>
      <w:r w:rsidRPr="004A5AEB" w:rsidR="00BC5171">
        <w:rPr>
          <w:sz w:val="26"/>
          <w:szCs w:val="26"/>
        </w:rPr>
        <w:t xml:space="preserve"> </w:t>
      </w:r>
    </w:p>
    <w:p w:rsidRPr="00E106AF" w:rsidR="00E106AF" w:rsidP="00E106AF" w:rsidRDefault="00E106AF" w14:paraId="2B0BB61E" w14:textId="77777777"/>
    <w:p w:rsidRPr="00E106AF" w:rsidR="00E106AF" w:rsidP="00E106AF" w:rsidRDefault="00E106AF" w14:paraId="7B567204" w14:textId="77777777">
      <w:pPr>
        <w:rPr>
          <w:sz w:val="24"/>
          <w:szCs w:val="24"/>
        </w:rPr>
      </w:pPr>
      <w:r w:rsidRPr="00E106AF">
        <w:rPr>
          <w:sz w:val="24"/>
          <w:szCs w:val="24"/>
        </w:rPr>
        <w:t xml:space="preserve">In the table below, provide information on state administrative funds. </w:t>
      </w:r>
    </w:p>
    <w:p w:rsidRPr="00E106AF" w:rsidR="00E106AF" w:rsidP="00E106AF" w:rsidRDefault="00E106AF" w14:paraId="3E60EA7B" w14:textId="77777777">
      <w:pPr>
        <w:rPr>
          <w:sz w:val="24"/>
          <w:szCs w:val="24"/>
        </w:rPr>
      </w:pPr>
    </w:p>
    <w:tbl>
      <w:tblPr>
        <w:tblStyle w:val="TableGrid"/>
        <w:tblW w:w="5000" w:type="pct"/>
        <w:tblLook w:val="04A0" w:firstRow="1" w:lastRow="0" w:firstColumn="1" w:lastColumn="0" w:noHBand="0" w:noVBand="1"/>
      </w:tblPr>
      <w:tblGrid>
        <w:gridCol w:w="5664"/>
        <w:gridCol w:w="3686"/>
      </w:tblGrid>
      <w:tr w:rsidRPr="00E106AF" w:rsidR="00E106AF" w:rsidTr="00E67953" w14:paraId="5682B3A4" w14:textId="77777777">
        <w:tc>
          <w:tcPr>
            <w:tcW w:w="3029" w:type="pct"/>
            <w:tcBorders>
              <w:top w:val="single" w:color="auto" w:sz="4" w:space="0"/>
              <w:left w:val="single" w:color="auto" w:sz="4" w:space="0"/>
              <w:bottom w:val="single" w:color="auto" w:sz="4" w:space="0"/>
              <w:right w:val="single" w:color="auto" w:sz="4" w:space="0"/>
            </w:tcBorders>
            <w:hideMark/>
          </w:tcPr>
          <w:p w:rsidRPr="00E106AF" w:rsidR="00E106AF" w:rsidRDefault="00E106AF" w14:paraId="2710413C" w14:textId="77777777">
            <w:pPr>
              <w:rPr>
                <w:szCs w:val="24"/>
              </w:rPr>
            </w:pPr>
            <w:r w:rsidRPr="00E106AF">
              <w:rPr>
                <w:szCs w:val="24"/>
              </w:rPr>
              <w:t xml:space="preserve">Question </w:t>
            </w:r>
          </w:p>
        </w:tc>
        <w:tc>
          <w:tcPr>
            <w:tcW w:w="1971" w:type="pct"/>
            <w:tcBorders>
              <w:top w:val="single" w:color="auto" w:sz="4" w:space="0"/>
              <w:left w:val="single" w:color="auto" w:sz="4" w:space="0"/>
              <w:bottom w:val="single" w:color="auto" w:sz="4" w:space="0"/>
              <w:right w:val="single" w:color="auto" w:sz="4" w:space="0"/>
            </w:tcBorders>
            <w:hideMark/>
          </w:tcPr>
          <w:p w:rsidRPr="00E106AF" w:rsidR="00E106AF" w:rsidRDefault="00E106AF" w14:paraId="35A35864" w14:textId="77777777">
            <w:pPr>
              <w:rPr>
                <w:szCs w:val="24"/>
              </w:rPr>
            </w:pPr>
            <w:r w:rsidRPr="00E106AF">
              <w:rPr>
                <w:szCs w:val="24"/>
              </w:rPr>
              <w:t>Percentage</w:t>
            </w:r>
          </w:p>
        </w:tc>
      </w:tr>
      <w:tr w:rsidRPr="00E106AF" w:rsidR="00E106AF" w:rsidTr="00E67953" w14:paraId="19B6F2BD" w14:textId="77777777">
        <w:tc>
          <w:tcPr>
            <w:tcW w:w="3029" w:type="pct"/>
            <w:tcBorders>
              <w:top w:val="single" w:color="auto" w:sz="4" w:space="0"/>
              <w:left w:val="single" w:color="auto" w:sz="4" w:space="0"/>
              <w:bottom w:val="single" w:color="auto" w:sz="4" w:space="0"/>
              <w:right w:val="single" w:color="auto" w:sz="4" w:space="0"/>
            </w:tcBorders>
            <w:hideMark/>
          </w:tcPr>
          <w:p w:rsidRPr="00E106AF" w:rsidR="00E106AF" w:rsidP="00547423" w:rsidRDefault="00E106AF" w14:paraId="6F328712" w14:textId="77777777">
            <w:pPr>
              <w:jc w:val="left"/>
              <w:rPr>
                <w:szCs w:val="24"/>
              </w:rPr>
            </w:pPr>
            <w:r w:rsidRPr="00E106AF">
              <w:rPr>
                <w:szCs w:val="24"/>
              </w:rPr>
              <w:t>What percentage of the RLIS grant funds were retained for State-level administration?</w:t>
            </w:r>
          </w:p>
        </w:tc>
        <w:tc>
          <w:tcPr>
            <w:tcW w:w="1971" w:type="pct"/>
            <w:tcBorders>
              <w:top w:val="single" w:color="auto" w:sz="4" w:space="0"/>
              <w:left w:val="single" w:color="auto" w:sz="4" w:space="0"/>
              <w:bottom w:val="single" w:color="auto" w:sz="4" w:space="0"/>
              <w:right w:val="single" w:color="auto" w:sz="4" w:space="0"/>
            </w:tcBorders>
          </w:tcPr>
          <w:p w:rsidRPr="00E106AF" w:rsidR="00E106AF" w:rsidRDefault="00E106AF" w14:paraId="0074BE58" w14:textId="77777777">
            <w:pPr>
              <w:rPr>
                <w:szCs w:val="24"/>
              </w:rPr>
            </w:pPr>
          </w:p>
        </w:tc>
      </w:tr>
      <w:tr w:rsidRPr="00E106AF" w:rsidR="00E106AF" w:rsidTr="00E67953" w14:paraId="18C6F01F" w14:textId="77777777">
        <w:tc>
          <w:tcPr>
            <w:tcW w:w="3029" w:type="pct"/>
            <w:tcBorders>
              <w:top w:val="single" w:color="auto" w:sz="4" w:space="0"/>
              <w:left w:val="single" w:color="auto" w:sz="4" w:space="0"/>
              <w:bottom w:val="single" w:color="auto" w:sz="4" w:space="0"/>
              <w:right w:val="single" w:color="auto" w:sz="4" w:space="0"/>
            </w:tcBorders>
            <w:hideMark/>
          </w:tcPr>
          <w:p w:rsidRPr="00E106AF" w:rsidR="00E106AF" w:rsidP="00547423" w:rsidRDefault="00E106AF" w14:paraId="1A8AFC0E" w14:textId="77777777">
            <w:pPr>
              <w:jc w:val="left"/>
              <w:rPr>
                <w:szCs w:val="24"/>
              </w:rPr>
            </w:pPr>
            <w:r w:rsidRPr="00E106AF">
              <w:rPr>
                <w:szCs w:val="24"/>
              </w:rPr>
              <w:t>What percentage of those funds retained for State-level administration were used specifically for technical assistance?</w:t>
            </w:r>
          </w:p>
        </w:tc>
        <w:tc>
          <w:tcPr>
            <w:tcW w:w="1971" w:type="pct"/>
            <w:tcBorders>
              <w:top w:val="single" w:color="auto" w:sz="4" w:space="0"/>
              <w:left w:val="single" w:color="auto" w:sz="4" w:space="0"/>
              <w:bottom w:val="single" w:color="auto" w:sz="4" w:space="0"/>
              <w:right w:val="single" w:color="auto" w:sz="4" w:space="0"/>
            </w:tcBorders>
          </w:tcPr>
          <w:p w:rsidRPr="00E106AF" w:rsidR="00E106AF" w:rsidRDefault="00E106AF" w14:paraId="60F45753" w14:textId="77777777">
            <w:pPr>
              <w:rPr>
                <w:szCs w:val="24"/>
              </w:rPr>
            </w:pPr>
          </w:p>
        </w:tc>
      </w:tr>
    </w:tbl>
    <w:p w:rsidR="00B70790" w:rsidP="00D35955" w:rsidRDefault="00B70790" w14:paraId="6866DB21" w14:textId="77777777">
      <w:pPr>
        <w:pStyle w:val="Heading1"/>
      </w:pPr>
    </w:p>
    <w:p w:rsidR="00BB47B2" w:rsidP="004A5AEB" w:rsidRDefault="00BB47B2" w14:paraId="7DE3C875" w14:textId="77777777">
      <w:pPr>
        <w:pStyle w:val="Heading2"/>
        <w:rPr>
          <w:sz w:val="26"/>
          <w:szCs w:val="26"/>
        </w:rPr>
      </w:pPr>
    </w:p>
    <w:p w:rsidRPr="004A5AEB" w:rsidR="001E0818" w:rsidP="004A5AEB" w:rsidRDefault="001E0818" w14:paraId="5A9D6406" w14:textId="2E6F6661">
      <w:pPr>
        <w:pStyle w:val="Heading2"/>
        <w:rPr>
          <w:sz w:val="26"/>
          <w:szCs w:val="26"/>
        </w:rPr>
      </w:pPr>
      <w:bookmarkStart w:name="_Toc76991399" w:id="59"/>
      <w:r w:rsidRPr="004A5AEB">
        <w:rPr>
          <w:sz w:val="26"/>
          <w:szCs w:val="26"/>
        </w:rPr>
        <w:t>2.</w:t>
      </w:r>
      <w:r w:rsidR="002332AC">
        <w:rPr>
          <w:sz w:val="26"/>
          <w:szCs w:val="26"/>
        </w:rPr>
        <w:t>8</w:t>
      </w:r>
      <w:r w:rsidRPr="004A5AEB" w:rsidR="00E106AF">
        <w:rPr>
          <w:sz w:val="26"/>
          <w:szCs w:val="26"/>
        </w:rPr>
        <w:t xml:space="preserve">.6 </w:t>
      </w:r>
      <w:r w:rsidRPr="004A5AEB" w:rsidR="00E106AF">
        <w:rPr>
          <w:sz w:val="26"/>
          <w:szCs w:val="26"/>
        </w:rPr>
        <w:tab/>
      </w:r>
      <w:r w:rsidR="004A5AEB">
        <w:rPr>
          <w:sz w:val="26"/>
          <w:szCs w:val="26"/>
        </w:rPr>
        <w:t xml:space="preserve">RLIS </w:t>
      </w:r>
      <w:r w:rsidRPr="004A5AEB" w:rsidR="00E106AF">
        <w:rPr>
          <w:sz w:val="26"/>
          <w:szCs w:val="26"/>
        </w:rPr>
        <w:t xml:space="preserve">LEAs </w:t>
      </w:r>
      <w:r w:rsidRPr="004A5AEB" w:rsidR="001D1E6C">
        <w:rPr>
          <w:sz w:val="26"/>
          <w:szCs w:val="26"/>
        </w:rPr>
        <w:t>A</w:t>
      </w:r>
      <w:r w:rsidRPr="004A5AEB" w:rsidR="00E106AF">
        <w:rPr>
          <w:sz w:val="26"/>
          <w:szCs w:val="26"/>
        </w:rPr>
        <w:t xml:space="preserve">warded </w:t>
      </w:r>
      <w:r w:rsidRPr="004A5AEB" w:rsidR="001D1E6C">
        <w:rPr>
          <w:sz w:val="26"/>
          <w:szCs w:val="26"/>
        </w:rPr>
        <w:t>F</w:t>
      </w:r>
      <w:r w:rsidRPr="004A5AEB" w:rsidR="00E106AF">
        <w:rPr>
          <w:sz w:val="26"/>
          <w:szCs w:val="26"/>
        </w:rPr>
        <w:t>unds</w:t>
      </w:r>
      <w:bookmarkEnd w:id="59"/>
      <w:r w:rsidRPr="004A5AEB" w:rsidR="001D1E6C">
        <w:rPr>
          <w:sz w:val="26"/>
          <w:szCs w:val="26"/>
        </w:rPr>
        <w:t xml:space="preserve"> </w:t>
      </w:r>
    </w:p>
    <w:p w:rsidR="00E106AF" w:rsidP="003219B2" w:rsidRDefault="001E0818" w14:paraId="4CF175BA" w14:textId="2CB51078">
      <w:r w:rsidRPr="001D1E6C">
        <w:rPr>
          <w:sz w:val="24"/>
          <w:szCs w:val="24"/>
        </w:rPr>
        <w:t>Please list the NCES</w:t>
      </w:r>
      <w:r w:rsidR="00205A54">
        <w:rPr>
          <w:sz w:val="24"/>
          <w:szCs w:val="24"/>
        </w:rPr>
        <w:t xml:space="preserve"> LEA</w:t>
      </w:r>
      <w:r w:rsidRPr="001D1E6C">
        <w:rPr>
          <w:sz w:val="24"/>
          <w:szCs w:val="24"/>
        </w:rPr>
        <w:t xml:space="preserve"> ID and name of each LEA that received RLIS funds and the amount each received.</w:t>
      </w:r>
      <w:r w:rsidR="005F727E">
        <w:rPr>
          <w:sz w:val="24"/>
          <w:szCs w:val="24"/>
        </w:rPr>
        <w:t xml:space="preserve"> This information will </w:t>
      </w:r>
      <w:r w:rsidR="00205A54">
        <w:rPr>
          <w:sz w:val="24"/>
          <w:szCs w:val="24"/>
        </w:rPr>
        <w:t xml:space="preserve">be collected from SEAs outside of the CSPR collection tool. </w:t>
      </w:r>
    </w:p>
    <w:p w:rsidRPr="00E106AF" w:rsidR="00E106AF" w:rsidP="00E106AF" w:rsidRDefault="00E106AF" w14:paraId="663E3A42" w14:textId="77777777"/>
    <w:tbl>
      <w:tblPr>
        <w:tblStyle w:val="TableGrid"/>
        <w:tblW w:w="5000" w:type="pct"/>
        <w:tblLook w:val="04A0" w:firstRow="1" w:lastRow="0" w:firstColumn="1" w:lastColumn="0" w:noHBand="0" w:noVBand="1"/>
      </w:tblPr>
      <w:tblGrid>
        <w:gridCol w:w="3184"/>
        <w:gridCol w:w="3185"/>
        <w:gridCol w:w="2981"/>
      </w:tblGrid>
      <w:tr w:rsidRPr="004A5AEB" w:rsidR="003C6FE8" w:rsidTr="003C6FE8" w14:paraId="63CD76E4" w14:textId="77777777">
        <w:tc>
          <w:tcPr>
            <w:tcW w:w="1703" w:type="pct"/>
          </w:tcPr>
          <w:p w:rsidRPr="004A5AEB" w:rsidR="003C6FE8" w:rsidP="00E106AF" w:rsidRDefault="003C6FE8" w14:paraId="31181F49" w14:textId="526C2254">
            <w:pPr>
              <w:rPr>
                <w:b/>
                <w:szCs w:val="24"/>
              </w:rPr>
            </w:pPr>
            <w:r>
              <w:rPr>
                <w:b/>
                <w:szCs w:val="24"/>
              </w:rPr>
              <w:t>NCES LEA ID</w:t>
            </w:r>
          </w:p>
        </w:tc>
        <w:tc>
          <w:tcPr>
            <w:tcW w:w="1703" w:type="pct"/>
          </w:tcPr>
          <w:p w:rsidRPr="004A5AEB" w:rsidR="003C6FE8" w:rsidP="00E106AF" w:rsidRDefault="003C6FE8" w14:paraId="5CBB3437" w14:textId="53B3B976">
            <w:pPr>
              <w:rPr>
                <w:b/>
                <w:szCs w:val="24"/>
              </w:rPr>
            </w:pPr>
            <w:r w:rsidRPr="004A5AEB">
              <w:rPr>
                <w:b/>
                <w:szCs w:val="24"/>
              </w:rPr>
              <w:t>LEA</w:t>
            </w:r>
            <w:r>
              <w:rPr>
                <w:b/>
                <w:szCs w:val="24"/>
              </w:rPr>
              <w:t xml:space="preserve"> Name</w:t>
            </w:r>
          </w:p>
        </w:tc>
        <w:tc>
          <w:tcPr>
            <w:tcW w:w="1594" w:type="pct"/>
          </w:tcPr>
          <w:p w:rsidRPr="004A5AEB" w:rsidR="003C6FE8" w:rsidP="00E106AF" w:rsidRDefault="003C6FE8" w14:paraId="3AA6A2BB" w14:textId="724B599C">
            <w:pPr>
              <w:rPr>
                <w:b/>
                <w:szCs w:val="24"/>
              </w:rPr>
            </w:pPr>
            <w:r>
              <w:rPr>
                <w:b/>
                <w:szCs w:val="24"/>
              </w:rPr>
              <w:t>RLIS Award Amount</w:t>
            </w:r>
          </w:p>
        </w:tc>
      </w:tr>
      <w:tr w:rsidR="003C6FE8" w:rsidTr="003C6FE8" w14:paraId="61EED90C" w14:textId="77777777">
        <w:tc>
          <w:tcPr>
            <w:tcW w:w="1703" w:type="pct"/>
          </w:tcPr>
          <w:p w:rsidR="003C6FE8" w:rsidP="00E106AF" w:rsidRDefault="003C6FE8" w14:paraId="72FC3D37" w14:textId="77777777">
            <w:pPr>
              <w:rPr>
                <w:szCs w:val="24"/>
              </w:rPr>
            </w:pPr>
          </w:p>
        </w:tc>
        <w:tc>
          <w:tcPr>
            <w:tcW w:w="1703" w:type="pct"/>
          </w:tcPr>
          <w:p w:rsidR="003C6FE8" w:rsidP="00E106AF" w:rsidRDefault="003C6FE8" w14:paraId="5C56ED01" w14:textId="0574F589">
            <w:pPr>
              <w:rPr>
                <w:szCs w:val="24"/>
              </w:rPr>
            </w:pPr>
          </w:p>
        </w:tc>
        <w:tc>
          <w:tcPr>
            <w:tcW w:w="1594" w:type="pct"/>
          </w:tcPr>
          <w:p w:rsidR="003C6FE8" w:rsidP="00E106AF" w:rsidRDefault="003C6FE8" w14:paraId="76C11E50" w14:textId="77777777">
            <w:pPr>
              <w:rPr>
                <w:szCs w:val="24"/>
              </w:rPr>
            </w:pPr>
          </w:p>
        </w:tc>
      </w:tr>
      <w:tr w:rsidR="003C6FE8" w:rsidTr="003C6FE8" w14:paraId="2A9B7267" w14:textId="77777777">
        <w:tc>
          <w:tcPr>
            <w:tcW w:w="1703" w:type="pct"/>
          </w:tcPr>
          <w:p w:rsidR="003C6FE8" w:rsidP="00E106AF" w:rsidRDefault="003C6FE8" w14:paraId="1DEEBDFF" w14:textId="77777777">
            <w:pPr>
              <w:rPr>
                <w:szCs w:val="24"/>
              </w:rPr>
            </w:pPr>
          </w:p>
        </w:tc>
        <w:tc>
          <w:tcPr>
            <w:tcW w:w="1703" w:type="pct"/>
          </w:tcPr>
          <w:p w:rsidR="003C6FE8" w:rsidP="00E106AF" w:rsidRDefault="003C6FE8" w14:paraId="23097CED" w14:textId="51C56CE0">
            <w:pPr>
              <w:rPr>
                <w:szCs w:val="24"/>
              </w:rPr>
            </w:pPr>
          </w:p>
        </w:tc>
        <w:tc>
          <w:tcPr>
            <w:tcW w:w="1594" w:type="pct"/>
          </w:tcPr>
          <w:p w:rsidR="003C6FE8" w:rsidP="00E106AF" w:rsidRDefault="003C6FE8" w14:paraId="5774A802" w14:textId="77777777">
            <w:pPr>
              <w:rPr>
                <w:szCs w:val="24"/>
              </w:rPr>
            </w:pPr>
          </w:p>
        </w:tc>
      </w:tr>
      <w:tr w:rsidR="003C6FE8" w:rsidTr="003C6FE8" w14:paraId="74767A11" w14:textId="77777777">
        <w:tc>
          <w:tcPr>
            <w:tcW w:w="1703" w:type="pct"/>
          </w:tcPr>
          <w:p w:rsidR="003C6FE8" w:rsidP="00E106AF" w:rsidRDefault="003C6FE8" w14:paraId="505030D1" w14:textId="77777777">
            <w:pPr>
              <w:rPr>
                <w:szCs w:val="24"/>
              </w:rPr>
            </w:pPr>
          </w:p>
        </w:tc>
        <w:tc>
          <w:tcPr>
            <w:tcW w:w="1703" w:type="pct"/>
          </w:tcPr>
          <w:p w:rsidR="003C6FE8" w:rsidP="00E106AF" w:rsidRDefault="003C6FE8" w14:paraId="2880B043" w14:textId="6AFB9356">
            <w:pPr>
              <w:rPr>
                <w:szCs w:val="24"/>
              </w:rPr>
            </w:pPr>
          </w:p>
        </w:tc>
        <w:tc>
          <w:tcPr>
            <w:tcW w:w="1594" w:type="pct"/>
          </w:tcPr>
          <w:p w:rsidR="003C6FE8" w:rsidP="00E106AF" w:rsidRDefault="003C6FE8" w14:paraId="04446CD4" w14:textId="77777777">
            <w:pPr>
              <w:rPr>
                <w:szCs w:val="24"/>
              </w:rPr>
            </w:pPr>
          </w:p>
        </w:tc>
      </w:tr>
      <w:tr w:rsidR="003C6FE8" w:rsidTr="003C6FE8" w14:paraId="1751369D" w14:textId="77777777">
        <w:tc>
          <w:tcPr>
            <w:tcW w:w="1703" w:type="pct"/>
          </w:tcPr>
          <w:p w:rsidR="003C6FE8" w:rsidP="00E106AF" w:rsidRDefault="003C6FE8" w14:paraId="1ED493A6" w14:textId="77777777">
            <w:pPr>
              <w:rPr>
                <w:szCs w:val="24"/>
              </w:rPr>
            </w:pPr>
          </w:p>
        </w:tc>
        <w:tc>
          <w:tcPr>
            <w:tcW w:w="1703" w:type="pct"/>
          </w:tcPr>
          <w:p w:rsidR="003C6FE8" w:rsidP="00E106AF" w:rsidRDefault="003C6FE8" w14:paraId="0035C3DC" w14:textId="2F6DB564">
            <w:pPr>
              <w:rPr>
                <w:szCs w:val="24"/>
              </w:rPr>
            </w:pPr>
          </w:p>
        </w:tc>
        <w:tc>
          <w:tcPr>
            <w:tcW w:w="1594" w:type="pct"/>
          </w:tcPr>
          <w:p w:rsidR="003C6FE8" w:rsidP="00E106AF" w:rsidRDefault="003C6FE8" w14:paraId="03C30C03" w14:textId="77777777">
            <w:pPr>
              <w:rPr>
                <w:szCs w:val="24"/>
              </w:rPr>
            </w:pPr>
          </w:p>
        </w:tc>
      </w:tr>
      <w:tr w:rsidR="003C6FE8" w:rsidTr="003C6FE8" w14:paraId="037FCE4E" w14:textId="77777777">
        <w:tc>
          <w:tcPr>
            <w:tcW w:w="1703" w:type="pct"/>
          </w:tcPr>
          <w:p w:rsidR="003C6FE8" w:rsidP="00E106AF" w:rsidRDefault="003C6FE8" w14:paraId="5F818BC6" w14:textId="77777777">
            <w:pPr>
              <w:rPr>
                <w:szCs w:val="24"/>
              </w:rPr>
            </w:pPr>
          </w:p>
        </w:tc>
        <w:tc>
          <w:tcPr>
            <w:tcW w:w="1703" w:type="pct"/>
          </w:tcPr>
          <w:p w:rsidR="003C6FE8" w:rsidP="00E106AF" w:rsidRDefault="003C6FE8" w14:paraId="21A8EBFF" w14:textId="5C31045F">
            <w:pPr>
              <w:rPr>
                <w:szCs w:val="24"/>
              </w:rPr>
            </w:pPr>
          </w:p>
        </w:tc>
        <w:tc>
          <w:tcPr>
            <w:tcW w:w="1594" w:type="pct"/>
          </w:tcPr>
          <w:p w:rsidR="003C6FE8" w:rsidP="00E106AF" w:rsidRDefault="003C6FE8" w14:paraId="4AF261D2" w14:textId="77777777">
            <w:pPr>
              <w:rPr>
                <w:szCs w:val="24"/>
              </w:rPr>
            </w:pPr>
          </w:p>
        </w:tc>
      </w:tr>
      <w:tr w:rsidR="003C6FE8" w:rsidTr="003C6FE8" w14:paraId="79928DF4" w14:textId="77777777">
        <w:tc>
          <w:tcPr>
            <w:tcW w:w="1703" w:type="pct"/>
          </w:tcPr>
          <w:p w:rsidR="003C6FE8" w:rsidP="00E106AF" w:rsidRDefault="003C6FE8" w14:paraId="200E7B76" w14:textId="77777777">
            <w:pPr>
              <w:rPr>
                <w:szCs w:val="24"/>
              </w:rPr>
            </w:pPr>
          </w:p>
        </w:tc>
        <w:tc>
          <w:tcPr>
            <w:tcW w:w="1703" w:type="pct"/>
          </w:tcPr>
          <w:p w:rsidR="003C6FE8" w:rsidP="00E106AF" w:rsidRDefault="003C6FE8" w14:paraId="591A42E0" w14:textId="07DC0DEA">
            <w:pPr>
              <w:rPr>
                <w:szCs w:val="24"/>
              </w:rPr>
            </w:pPr>
          </w:p>
        </w:tc>
        <w:tc>
          <w:tcPr>
            <w:tcW w:w="1594" w:type="pct"/>
          </w:tcPr>
          <w:p w:rsidR="003C6FE8" w:rsidP="00E106AF" w:rsidRDefault="003C6FE8" w14:paraId="3895E767" w14:textId="77777777">
            <w:pPr>
              <w:rPr>
                <w:szCs w:val="24"/>
              </w:rPr>
            </w:pPr>
          </w:p>
        </w:tc>
      </w:tr>
      <w:tr w:rsidR="003C6FE8" w:rsidTr="003C6FE8" w14:paraId="70D0BA1D" w14:textId="77777777">
        <w:tc>
          <w:tcPr>
            <w:tcW w:w="1703" w:type="pct"/>
          </w:tcPr>
          <w:p w:rsidR="003C6FE8" w:rsidP="00E106AF" w:rsidRDefault="003C6FE8" w14:paraId="1DF07430" w14:textId="77777777">
            <w:pPr>
              <w:rPr>
                <w:szCs w:val="24"/>
              </w:rPr>
            </w:pPr>
          </w:p>
        </w:tc>
        <w:tc>
          <w:tcPr>
            <w:tcW w:w="1703" w:type="pct"/>
          </w:tcPr>
          <w:p w:rsidR="003C6FE8" w:rsidP="00E106AF" w:rsidRDefault="003C6FE8" w14:paraId="065CC534" w14:textId="66A33335">
            <w:pPr>
              <w:rPr>
                <w:szCs w:val="24"/>
              </w:rPr>
            </w:pPr>
          </w:p>
        </w:tc>
        <w:tc>
          <w:tcPr>
            <w:tcW w:w="1594" w:type="pct"/>
          </w:tcPr>
          <w:p w:rsidR="003C6FE8" w:rsidP="00E106AF" w:rsidRDefault="003C6FE8" w14:paraId="157CC72D" w14:textId="77777777">
            <w:pPr>
              <w:rPr>
                <w:szCs w:val="24"/>
              </w:rPr>
            </w:pPr>
          </w:p>
        </w:tc>
      </w:tr>
    </w:tbl>
    <w:p w:rsidR="00B70790" w:rsidP="00D35955" w:rsidRDefault="00B70790" w14:paraId="49119C36" w14:textId="3AB63F9E">
      <w:pPr>
        <w:pStyle w:val="Heading1"/>
      </w:pPr>
    </w:p>
    <w:bookmarkEnd w:id="51"/>
    <w:bookmarkEnd w:id="52"/>
    <w:bookmarkEnd w:id="53"/>
    <w:p w:rsidRPr="0068761B" w:rsidR="0068761B" w:rsidP="0068761B" w:rsidRDefault="0068761B" w14:paraId="7E2E2FA2" w14:textId="7CF74527">
      <w:pPr>
        <w:rPr>
          <w:sz w:val="24"/>
          <w:szCs w:val="24"/>
        </w:rPr>
      </w:pPr>
    </w:p>
    <w:sectPr w:rsidRPr="0068761B" w:rsidR="006876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340D" w14:textId="77777777" w:rsidR="00DB2382" w:rsidRDefault="00DB2382" w:rsidP="00D03E76">
      <w:pPr>
        <w:spacing w:line="240" w:lineRule="auto"/>
      </w:pPr>
      <w:r>
        <w:separator/>
      </w:r>
    </w:p>
  </w:endnote>
  <w:endnote w:type="continuationSeparator" w:id="0">
    <w:p w14:paraId="6ABED671" w14:textId="77777777" w:rsidR="00DB2382" w:rsidRDefault="00DB2382" w:rsidP="00D03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51192"/>
      <w:docPartObj>
        <w:docPartGallery w:val="Page Numbers (Bottom of Page)"/>
        <w:docPartUnique/>
      </w:docPartObj>
    </w:sdtPr>
    <w:sdtEndPr>
      <w:rPr>
        <w:noProof/>
      </w:rPr>
    </w:sdtEndPr>
    <w:sdtContent>
      <w:p w14:paraId="7D0393FB" w14:textId="7AC7C557" w:rsidR="00847A8D" w:rsidRDefault="00847A8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D50FB40" w14:textId="77777777" w:rsidR="00847A8D" w:rsidRDefault="00847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10E4" w14:textId="77777777" w:rsidR="00DB2382" w:rsidRDefault="00DB2382" w:rsidP="00D03E76">
      <w:pPr>
        <w:spacing w:line="240" w:lineRule="auto"/>
      </w:pPr>
      <w:r>
        <w:separator/>
      </w:r>
    </w:p>
  </w:footnote>
  <w:footnote w:type="continuationSeparator" w:id="0">
    <w:p w14:paraId="19E573EF" w14:textId="77777777" w:rsidR="00DB2382" w:rsidRDefault="00DB2382" w:rsidP="00D03E76">
      <w:pPr>
        <w:spacing w:line="240" w:lineRule="auto"/>
      </w:pPr>
      <w:r>
        <w:continuationSeparator/>
      </w:r>
    </w:p>
  </w:footnote>
  <w:footnote w:id="1">
    <w:p w14:paraId="2268FB0A" w14:textId="77777777" w:rsidR="00847A8D" w:rsidRDefault="00847A8D" w:rsidP="0000434F">
      <w:pPr>
        <w:pStyle w:val="FootnoteText"/>
      </w:pPr>
      <w:r>
        <w:rPr>
          <w:rStyle w:val="FootnoteReference"/>
        </w:rPr>
        <w:footnoteRef/>
      </w:r>
      <w:r>
        <w:t xml:space="preserve"> </w:t>
      </w:r>
      <w:r w:rsidRPr="00184592">
        <w:rPr>
          <w:szCs w:val="16"/>
        </w:rPr>
        <w:t>SEC.8303. Consolidated Reporting – (a) In general: In order to simplify reporting requirements and reduce reporting burdens, the Secretary shall establish procedures and criteria under which a State educational agency, in consultation with the Governor of the State, may submit a consolidated State annual report.  (b) Contents: The report shall contain information about the programs included in the report, including the performance of the State under those programs, and other matters as the Secretary determines are necessary, such as monitoring activities.  (c) Replacement: The report shall replace separate individual annual reports for the programs included in the consolidated State annual report.</w:t>
      </w:r>
    </w:p>
  </w:footnote>
  <w:footnote w:id="2">
    <w:p w14:paraId="307370F2" w14:textId="77777777" w:rsidR="00847A8D" w:rsidRDefault="00847A8D" w:rsidP="0000434F">
      <w:pPr>
        <w:pStyle w:val="FootnoteText"/>
      </w:pPr>
      <w:r>
        <w:rPr>
          <w:rStyle w:val="FootnoteReference"/>
        </w:rPr>
        <w:footnoteRef/>
      </w:r>
      <w:r>
        <w:t xml:space="preserve"> </w:t>
      </w:r>
      <w:r w:rsidRPr="00A43AB0">
        <w:t>All citations to the ESEA in this document are to the ESEA, as amended by the 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6556" w14:textId="6871860A" w:rsidR="00847A8D" w:rsidRDefault="00847A8D">
    <w:pPr>
      <w:pStyle w:val="Header"/>
    </w:pPr>
  </w:p>
  <w:p w14:paraId="0E179A7C" w14:textId="77777777" w:rsidR="00847A8D" w:rsidRDefault="00847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205"/>
    <w:multiLevelType w:val="hybridMultilevel"/>
    <w:tmpl w:val="9AE61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54D01"/>
    <w:multiLevelType w:val="hybridMultilevel"/>
    <w:tmpl w:val="DE225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2BC"/>
    <w:multiLevelType w:val="hybridMultilevel"/>
    <w:tmpl w:val="B3C8928A"/>
    <w:lvl w:ilvl="0" w:tplc="FFFFFFFF">
      <w:start w:val="1"/>
      <w:numFmt w:val="bullet"/>
      <w:pStyle w:val="Bulletednumbe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ED18EF"/>
    <w:multiLevelType w:val="hybridMultilevel"/>
    <w:tmpl w:val="3C7EFB74"/>
    <w:lvl w:ilvl="0" w:tplc="1C040400">
      <w:start w:val="1"/>
      <w:numFmt w:val="bullet"/>
      <w:lvlText w:val=""/>
      <w:lvlJc w:val="left"/>
      <w:pPr>
        <w:tabs>
          <w:tab w:val="num" w:pos="780"/>
        </w:tabs>
        <w:ind w:left="78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45104"/>
    <w:multiLevelType w:val="hybridMultilevel"/>
    <w:tmpl w:val="8C04D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E0A7A"/>
    <w:multiLevelType w:val="hybridMultilevel"/>
    <w:tmpl w:val="8700AA40"/>
    <w:lvl w:ilvl="0" w:tplc="F3FEE35C">
      <w:start w:val="1"/>
      <w:numFmt w:val="lowerLetter"/>
      <w:lvlText w:val="%1."/>
      <w:lvlJc w:val="left"/>
      <w:pPr>
        <w:tabs>
          <w:tab w:val="num" w:pos="360"/>
        </w:tabs>
        <w:ind w:left="360" w:hanging="360"/>
      </w:pPr>
      <w:rPr>
        <w:rFonts w:hint="default"/>
        <w:b w:val="0"/>
        <w:i/>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7" w15:restartNumberingAfterBreak="0">
    <w:nsid w:val="33115102"/>
    <w:multiLevelType w:val="multilevel"/>
    <w:tmpl w:val="7058676E"/>
    <w:lvl w:ilvl="0">
      <w:start w:val="1"/>
      <w:numFmt w:val="decimal"/>
      <w:lvlText w:val="%1."/>
      <w:lvlJc w:val="left"/>
      <w:pPr>
        <w:ind w:left="720" w:hanging="360"/>
      </w:pPr>
    </w:lvl>
    <w:lvl w:ilvl="1">
      <w:start w:val="6"/>
      <w:numFmt w:val="decimal"/>
      <w:isLgl/>
      <w:lvlText w:val="%1.%2"/>
      <w:lvlJc w:val="left"/>
      <w:pPr>
        <w:ind w:left="915" w:hanging="555"/>
      </w:p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 w15:restartNumberingAfterBreak="0">
    <w:nsid w:val="3DF8135E"/>
    <w:multiLevelType w:val="hybridMultilevel"/>
    <w:tmpl w:val="8700AA40"/>
    <w:lvl w:ilvl="0" w:tplc="F3FEE35C">
      <w:start w:val="1"/>
      <w:numFmt w:val="lowerLetter"/>
      <w:lvlText w:val="%1."/>
      <w:lvlJc w:val="left"/>
      <w:pPr>
        <w:tabs>
          <w:tab w:val="num" w:pos="360"/>
        </w:tabs>
        <w:ind w:left="360" w:hanging="360"/>
      </w:pPr>
      <w:rPr>
        <w:rFonts w:hint="default"/>
        <w:b w:val="0"/>
        <w:i/>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1D5663"/>
    <w:multiLevelType w:val="hybridMultilevel"/>
    <w:tmpl w:val="AB3A6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F5D75"/>
    <w:multiLevelType w:val="hybridMultilevel"/>
    <w:tmpl w:val="83C8122C"/>
    <w:lvl w:ilvl="0" w:tplc="91447C9E">
      <w:start w:val="1"/>
      <w:numFmt w:val="decimal"/>
      <w:pStyle w:val="xl2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D62DB3"/>
    <w:multiLevelType w:val="multilevel"/>
    <w:tmpl w:val="C3FE76D4"/>
    <w:lvl w:ilvl="0">
      <w:start w:val="1"/>
      <w:numFmt w:val="decimal"/>
      <w:pStyle w:val="MYHEADING3"/>
      <w:lvlText w:val="%1."/>
      <w:lvlJc w:val="left"/>
      <w:pPr>
        <w:tabs>
          <w:tab w:val="num" w:pos="360"/>
        </w:tabs>
        <w:ind w:left="360" w:hanging="360"/>
      </w:pPr>
      <w:rPr>
        <w:rFonts w:hint="default"/>
      </w:rPr>
    </w:lvl>
    <w:lvl w:ilvl="1">
      <w:start w:val="1"/>
      <w:numFmt w:val="decimal"/>
      <w:pStyle w:val="MYHEADING4"/>
      <w:lvlText w:val="%1.%2."/>
      <w:lvlJc w:val="left"/>
      <w:pPr>
        <w:tabs>
          <w:tab w:val="num" w:pos="792"/>
        </w:tabs>
        <w:ind w:left="792" w:hanging="432"/>
      </w:pPr>
      <w:rPr>
        <w:rFonts w:hint="default"/>
      </w:rPr>
    </w:lvl>
    <w:lvl w:ilvl="2">
      <w:start w:val="1"/>
      <w:numFmt w:val="decimal"/>
      <w:pStyle w:val="MYHEADING5"/>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62A5BC4"/>
    <w:multiLevelType w:val="hybridMultilevel"/>
    <w:tmpl w:val="03A65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5197D"/>
    <w:multiLevelType w:val="hybridMultilevel"/>
    <w:tmpl w:val="7A581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A74E6"/>
    <w:multiLevelType w:val="hybridMultilevel"/>
    <w:tmpl w:val="030C62FC"/>
    <w:lvl w:ilvl="0" w:tplc="35C8B4CC">
      <w:start w:val="1"/>
      <w:numFmt w:val="bullet"/>
      <w:lvlText w:val=""/>
      <w:lvlJc w:val="left"/>
      <w:pPr>
        <w:tabs>
          <w:tab w:val="num" w:pos="734"/>
        </w:tabs>
        <w:ind w:left="734"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7C7C67"/>
    <w:multiLevelType w:val="hybridMultilevel"/>
    <w:tmpl w:val="7C38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F218A2"/>
    <w:multiLevelType w:val="hybridMultilevel"/>
    <w:tmpl w:val="54025C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090C99"/>
    <w:multiLevelType w:val="hybridMultilevel"/>
    <w:tmpl w:val="D1B0C77E"/>
    <w:lvl w:ilvl="0" w:tplc="2D987E6C">
      <w:start w:val="1"/>
      <w:numFmt w:val="decimal"/>
      <w:pStyle w:val="NumberedListUnindented"/>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3768B1"/>
    <w:multiLevelType w:val="hybridMultilevel"/>
    <w:tmpl w:val="8954BAC6"/>
    <w:lvl w:ilvl="0" w:tplc="D640E080">
      <w:start w:val="1"/>
      <w:numFmt w:val="decimal"/>
      <w:pStyle w:val="BodyTextIndent-NumberedList"/>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9" w15:restartNumberingAfterBreak="0">
    <w:nsid w:val="7261537D"/>
    <w:multiLevelType w:val="hybridMultilevel"/>
    <w:tmpl w:val="2954F4FC"/>
    <w:lvl w:ilvl="0" w:tplc="04090001">
      <w:start w:val="1"/>
      <w:numFmt w:val="bullet"/>
      <w:lvlText w:val=""/>
      <w:lvlJc w:val="left"/>
      <w:pPr>
        <w:tabs>
          <w:tab w:val="num" w:pos="720"/>
        </w:tabs>
        <w:ind w:left="720" w:hanging="360"/>
      </w:pPr>
      <w:rPr>
        <w:rFonts w:ascii="Symbol" w:hAnsi="Symbol" w:hint="default"/>
      </w:rPr>
    </w:lvl>
    <w:lvl w:ilvl="1" w:tplc="FCE696AC">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A60CFD"/>
    <w:multiLevelType w:val="hybridMultilevel"/>
    <w:tmpl w:val="1278FBF0"/>
    <w:lvl w:ilvl="0" w:tplc="527236E0">
      <w:start w:val="1"/>
      <w:numFmt w:val="lowerLetter"/>
      <w:lvlText w:val="%1."/>
      <w:lvlJc w:val="left"/>
      <w:pPr>
        <w:ind w:left="720" w:hanging="360"/>
      </w:pPr>
      <w:rPr>
        <w:rFonts w:hint="default"/>
        <w:b w:val="0"/>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D0C80"/>
    <w:multiLevelType w:val="hybridMultilevel"/>
    <w:tmpl w:val="904C5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0"/>
  </w:num>
  <w:num w:numId="5">
    <w:abstractNumId w:val="2"/>
  </w:num>
  <w:num w:numId="6">
    <w:abstractNumId w:val="16"/>
  </w:num>
  <w:num w:numId="7">
    <w:abstractNumId w:val="4"/>
  </w:num>
  <w:num w:numId="8">
    <w:abstractNumId w:val="15"/>
  </w:num>
  <w:num w:numId="9">
    <w:abstractNumId w:val="19"/>
  </w:num>
  <w:num w:numId="10">
    <w:abstractNumId w:val="6"/>
  </w:num>
  <w:num w:numId="11">
    <w:abstractNumId w:val="21"/>
  </w:num>
  <w:num w:numId="12">
    <w:abstractNumId w:val="8"/>
  </w:num>
  <w:num w:numId="13">
    <w:abstractNumId w:val="5"/>
  </w:num>
  <w:num w:numId="14">
    <w:abstractNumId w:val="14"/>
  </w:num>
  <w:num w:numId="15">
    <w:abstractNumId w:val="20"/>
  </w:num>
  <w:num w:numId="16">
    <w:abstractNumId w:val="3"/>
  </w:num>
  <w:num w:numId="17">
    <w:abstractNumId w:val="1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5"/>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
  </w:num>
  <w:num w:numId="28">
    <w:abstractNumId w:val="1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0"/>
  </w:num>
  <w:num w:numId="36">
    <w:abstractNumId w:val="1"/>
  </w:num>
  <w:num w:numId="37">
    <w:abstractNumId w:val="7"/>
  </w:num>
  <w:num w:numId="3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76"/>
    <w:rsid w:val="0000434F"/>
    <w:rsid w:val="000139B9"/>
    <w:rsid w:val="000235CD"/>
    <w:rsid w:val="000238E7"/>
    <w:rsid w:val="00034106"/>
    <w:rsid w:val="00036DC3"/>
    <w:rsid w:val="0003796F"/>
    <w:rsid w:val="00055529"/>
    <w:rsid w:val="000612AB"/>
    <w:rsid w:val="00063DC0"/>
    <w:rsid w:val="0007023F"/>
    <w:rsid w:val="000778C1"/>
    <w:rsid w:val="000A3EDD"/>
    <w:rsid w:val="000A45C1"/>
    <w:rsid w:val="000A75F8"/>
    <w:rsid w:val="000C7772"/>
    <w:rsid w:val="000D135C"/>
    <w:rsid w:val="000F01AD"/>
    <w:rsid w:val="000F52D0"/>
    <w:rsid w:val="0011359A"/>
    <w:rsid w:val="00123F9E"/>
    <w:rsid w:val="0013424D"/>
    <w:rsid w:val="00145672"/>
    <w:rsid w:val="001537D1"/>
    <w:rsid w:val="001A70B7"/>
    <w:rsid w:val="001B2351"/>
    <w:rsid w:val="001B527C"/>
    <w:rsid w:val="001D1E6C"/>
    <w:rsid w:val="001D6592"/>
    <w:rsid w:val="001D7A78"/>
    <w:rsid w:val="001E0818"/>
    <w:rsid w:val="001E3B40"/>
    <w:rsid w:val="001E3B66"/>
    <w:rsid w:val="001E57C6"/>
    <w:rsid w:val="001E71C8"/>
    <w:rsid w:val="001F5072"/>
    <w:rsid w:val="002013D7"/>
    <w:rsid w:val="00205A54"/>
    <w:rsid w:val="002324F4"/>
    <w:rsid w:val="002332AC"/>
    <w:rsid w:val="00234EA2"/>
    <w:rsid w:val="0024496C"/>
    <w:rsid w:val="00250D3A"/>
    <w:rsid w:val="00251941"/>
    <w:rsid w:val="00267825"/>
    <w:rsid w:val="0028366F"/>
    <w:rsid w:val="0028641A"/>
    <w:rsid w:val="002A08B7"/>
    <w:rsid w:val="002A4333"/>
    <w:rsid w:val="002B05D3"/>
    <w:rsid w:val="002B2541"/>
    <w:rsid w:val="002C740B"/>
    <w:rsid w:val="002D1C22"/>
    <w:rsid w:val="002E0CA2"/>
    <w:rsid w:val="002E2B0B"/>
    <w:rsid w:val="002E3698"/>
    <w:rsid w:val="002F2522"/>
    <w:rsid w:val="00307278"/>
    <w:rsid w:val="003207DF"/>
    <w:rsid w:val="003219B2"/>
    <w:rsid w:val="00324FB2"/>
    <w:rsid w:val="00325C05"/>
    <w:rsid w:val="003529BC"/>
    <w:rsid w:val="00356B8C"/>
    <w:rsid w:val="00366AC1"/>
    <w:rsid w:val="00371347"/>
    <w:rsid w:val="00383171"/>
    <w:rsid w:val="00392169"/>
    <w:rsid w:val="00395A61"/>
    <w:rsid w:val="003A2BA4"/>
    <w:rsid w:val="003A6DF2"/>
    <w:rsid w:val="003B5193"/>
    <w:rsid w:val="003B6571"/>
    <w:rsid w:val="003B72B6"/>
    <w:rsid w:val="003C6FE8"/>
    <w:rsid w:val="00402D7D"/>
    <w:rsid w:val="00406252"/>
    <w:rsid w:val="00415296"/>
    <w:rsid w:val="004273A4"/>
    <w:rsid w:val="00432097"/>
    <w:rsid w:val="0044457E"/>
    <w:rsid w:val="00451407"/>
    <w:rsid w:val="00461CE8"/>
    <w:rsid w:val="004632AE"/>
    <w:rsid w:val="00467458"/>
    <w:rsid w:val="00475C1F"/>
    <w:rsid w:val="00484742"/>
    <w:rsid w:val="00486CBB"/>
    <w:rsid w:val="00492928"/>
    <w:rsid w:val="004A28E5"/>
    <w:rsid w:val="004A5AEB"/>
    <w:rsid w:val="004D3FF2"/>
    <w:rsid w:val="004D7CA8"/>
    <w:rsid w:val="00505C4F"/>
    <w:rsid w:val="00510BC5"/>
    <w:rsid w:val="00512E07"/>
    <w:rsid w:val="00521EBB"/>
    <w:rsid w:val="0053226D"/>
    <w:rsid w:val="00540E46"/>
    <w:rsid w:val="00547423"/>
    <w:rsid w:val="005533D0"/>
    <w:rsid w:val="005B2283"/>
    <w:rsid w:val="005C3E56"/>
    <w:rsid w:val="005C509D"/>
    <w:rsid w:val="005D008F"/>
    <w:rsid w:val="005D3E12"/>
    <w:rsid w:val="005D54E1"/>
    <w:rsid w:val="005D7C32"/>
    <w:rsid w:val="005E02CA"/>
    <w:rsid w:val="005E107D"/>
    <w:rsid w:val="005E517B"/>
    <w:rsid w:val="005F1B12"/>
    <w:rsid w:val="005F727E"/>
    <w:rsid w:val="00602AA6"/>
    <w:rsid w:val="00611014"/>
    <w:rsid w:val="00611BA5"/>
    <w:rsid w:val="00683A9C"/>
    <w:rsid w:val="00685C64"/>
    <w:rsid w:val="0068761B"/>
    <w:rsid w:val="0069782C"/>
    <w:rsid w:val="006B1062"/>
    <w:rsid w:val="006B1530"/>
    <w:rsid w:val="006B2785"/>
    <w:rsid w:val="006C7620"/>
    <w:rsid w:val="006D1902"/>
    <w:rsid w:val="006D6CAC"/>
    <w:rsid w:val="006E7348"/>
    <w:rsid w:val="006F75FC"/>
    <w:rsid w:val="00702B28"/>
    <w:rsid w:val="007231E7"/>
    <w:rsid w:val="00737FF9"/>
    <w:rsid w:val="007405BD"/>
    <w:rsid w:val="00751973"/>
    <w:rsid w:val="00762EE5"/>
    <w:rsid w:val="00773CAF"/>
    <w:rsid w:val="00775D9C"/>
    <w:rsid w:val="00795C1E"/>
    <w:rsid w:val="00795E9D"/>
    <w:rsid w:val="00796255"/>
    <w:rsid w:val="007C2A2E"/>
    <w:rsid w:val="007C578F"/>
    <w:rsid w:val="007D2C3D"/>
    <w:rsid w:val="007F1775"/>
    <w:rsid w:val="007F5669"/>
    <w:rsid w:val="007F6967"/>
    <w:rsid w:val="0082231D"/>
    <w:rsid w:val="00822B12"/>
    <w:rsid w:val="008275AF"/>
    <w:rsid w:val="00846054"/>
    <w:rsid w:val="00846D20"/>
    <w:rsid w:val="00847A8D"/>
    <w:rsid w:val="008501BB"/>
    <w:rsid w:val="008510E2"/>
    <w:rsid w:val="008567F1"/>
    <w:rsid w:val="00875187"/>
    <w:rsid w:val="0088259C"/>
    <w:rsid w:val="008B3656"/>
    <w:rsid w:val="008B5DB9"/>
    <w:rsid w:val="008B6302"/>
    <w:rsid w:val="008B655C"/>
    <w:rsid w:val="008D03FA"/>
    <w:rsid w:val="008D4866"/>
    <w:rsid w:val="008D59B5"/>
    <w:rsid w:val="008D717D"/>
    <w:rsid w:val="008F4E0C"/>
    <w:rsid w:val="008F69BE"/>
    <w:rsid w:val="00903E58"/>
    <w:rsid w:val="009043A8"/>
    <w:rsid w:val="0091481A"/>
    <w:rsid w:val="00915F91"/>
    <w:rsid w:val="00950768"/>
    <w:rsid w:val="009716F9"/>
    <w:rsid w:val="0097414D"/>
    <w:rsid w:val="009764AC"/>
    <w:rsid w:val="00977312"/>
    <w:rsid w:val="00980AEE"/>
    <w:rsid w:val="00980C33"/>
    <w:rsid w:val="00984DAF"/>
    <w:rsid w:val="00995DF6"/>
    <w:rsid w:val="009A55F3"/>
    <w:rsid w:val="009C1B6B"/>
    <w:rsid w:val="009E6662"/>
    <w:rsid w:val="00A01EC4"/>
    <w:rsid w:val="00A03224"/>
    <w:rsid w:val="00A069C6"/>
    <w:rsid w:val="00A146F8"/>
    <w:rsid w:val="00A21FF4"/>
    <w:rsid w:val="00A233FE"/>
    <w:rsid w:val="00A27D37"/>
    <w:rsid w:val="00A27E1B"/>
    <w:rsid w:val="00A41707"/>
    <w:rsid w:val="00A438B5"/>
    <w:rsid w:val="00A43F05"/>
    <w:rsid w:val="00A50460"/>
    <w:rsid w:val="00A5138E"/>
    <w:rsid w:val="00A7290C"/>
    <w:rsid w:val="00A8718F"/>
    <w:rsid w:val="00AA7C29"/>
    <w:rsid w:val="00AB351F"/>
    <w:rsid w:val="00AB550C"/>
    <w:rsid w:val="00AE640F"/>
    <w:rsid w:val="00AF5249"/>
    <w:rsid w:val="00AF6E77"/>
    <w:rsid w:val="00B07FF3"/>
    <w:rsid w:val="00B10E7B"/>
    <w:rsid w:val="00B15BD2"/>
    <w:rsid w:val="00B21D8F"/>
    <w:rsid w:val="00B22858"/>
    <w:rsid w:val="00B42C31"/>
    <w:rsid w:val="00B43E6E"/>
    <w:rsid w:val="00B67511"/>
    <w:rsid w:val="00B70790"/>
    <w:rsid w:val="00B70D9F"/>
    <w:rsid w:val="00B74D26"/>
    <w:rsid w:val="00B7613C"/>
    <w:rsid w:val="00B80329"/>
    <w:rsid w:val="00B8450F"/>
    <w:rsid w:val="00BA5596"/>
    <w:rsid w:val="00BA7E50"/>
    <w:rsid w:val="00BB24AF"/>
    <w:rsid w:val="00BB47B2"/>
    <w:rsid w:val="00BC5171"/>
    <w:rsid w:val="00BE0250"/>
    <w:rsid w:val="00BE025F"/>
    <w:rsid w:val="00C02BFA"/>
    <w:rsid w:val="00C30034"/>
    <w:rsid w:val="00C302C9"/>
    <w:rsid w:val="00C31B0E"/>
    <w:rsid w:val="00C34DB3"/>
    <w:rsid w:val="00C4111C"/>
    <w:rsid w:val="00C55F77"/>
    <w:rsid w:val="00C70286"/>
    <w:rsid w:val="00C70ED9"/>
    <w:rsid w:val="00C74D63"/>
    <w:rsid w:val="00C8659C"/>
    <w:rsid w:val="00CB4974"/>
    <w:rsid w:val="00CD727D"/>
    <w:rsid w:val="00CE29D0"/>
    <w:rsid w:val="00CF7521"/>
    <w:rsid w:val="00D03E76"/>
    <w:rsid w:val="00D17547"/>
    <w:rsid w:val="00D17EFC"/>
    <w:rsid w:val="00D24C1C"/>
    <w:rsid w:val="00D31127"/>
    <w:rsid w:val="00D3268E"/>
    <w:rsid w:val="00D35955"/>
    <w:rsid w:val="00D367C6"/>
    <w:rsid w:val="00D557E4"/>
    <w:rsid w:val="00D87519"/>
    <w:rsid w:val="00D9136F"/>
    <w:rsid w:val="00D92D1F"/>
    <w:rsid w:val="00D93BB5"/>
    <w:rsid w:val="00DA044F"/>
    <w:rsid w:val="00DA2073"/>
    <w:rsid w:val="00DA7BCB"/>
    <w:rsid w:val="00DB2382"/>
    <w:rsid w:val="00DB3B6C"/>
    <w:rsid w:val="00DB67BC"/>
    <w:rsid w:val="00DC772E"/>
    <w:rsid w:val="00DD0060"/>
    <w:rsid w:val="00DD4537"/>
    <w:rsid w:val="00DF29A6"/>
    <w:rsid w:val="00E00CFA"/>
    <w:rsid w:val="00E106AF"/>
    <w:rsid w:val="00E16284"/>
    <w:rsid w:val="00E2472E"/>
    <w:rsid w:val="00E24E88"/>
    <w:rsid w:val="00E42823"/>
    <w:rsid w:val="00E45498"/>
    <w:rsid w:val="00E50DD8"/>
    <w:rsid w:val="00E510DE"/>
    <w:rsid w:val="00E67953"/>
    <w:rsid w:val="00E7670D"/>
    <w:rsid w:val="00E95CBF"/>
    <w:rsid w:val="00EA6DB9"/>
    <w:rsid w:val="00ED02B3"/>
    <w:rsid w:val="00ED272C"/>
    <w:rsid w:val="00ED2AD7"/>
    <w:rsid w:val="00EE3918"/>
    <w:rsid w:val="00EE6F31"/>
    <w:rsid w:val="00EF0A5E"/>
    <w:rsid w:val="00EF0C1D"/>
    <w:rsid w:val="00EF6435"/>
    <w:rsid w:val="00F155CE"/>
    <w:rsid w:val="00F27900"/>
    <w:rsid w:val="00F2793B"/>
    <w:rsid w:val="00F27E28"/>
    <w:rsid w:val="00F505ED"/>
    <w:rsid w:val="00F62E6E"/>
    <w:rsid w:val="00F8033D"/>
    <w:rsid w:val="00F850BA"/>
    <w:rsid w:val="00F8576B"/>
    <w:rsid w:val="00F9350C"/>
    <w:rsid w:val="00F93A52"/>
    <w:rsid w:val="00F96367"/>
    <w:rsid w:val="00FB555E"/>
    <w:rsid w:val="00FB77FB"/>
    <w:rsid w:val="00FC14EB"/>
    <w:rsid w:val="2BC4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2E5F"/>
  <w15:docId w15:val="{41D9EDE6-1F9E-425A-AE61-3336B695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E76"/>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BodyText2"/>
    <w:next w:val="Normal"/>
    <w:link w:val="Heading1Char"/>
    <w:qFormat/>
    <w:rsid w:val="00D03E76"/>
    <w:pPr>
      <w:ind w:left="360"/>
      <w:jc w:val="left"/>
    </w:pPr>
    <w:rPr>
      <w:rFonts w:ascii="Times New Roman" w:hAnsi="Times New Roman" w:cs="Times New Roman"/>
      <w:sz w:val="24"/>
    </w:rPr>
  </w:style>
  <w:style w:type="paragraph" w:styleId="Heading2">
    <w:name w:val="heading 2"/>
    <w:aliases w:val="H2-Sec. Head"/>
    <w:basedOn w:val="Normal"/>
    <w:next w:val="Normal"/>
    <w:link w:val="Heading2Char"/>
    <w:uiPriority w:val="9"/>
    <w:unhideWhenUsed/>
    <w:qFormat/>
    <w:rsid w:val="00D03E76"/>
    <w:pPr>
      <w:outlineLvl w:val="1"/>
    </w:pPr>
    <w:rPr>
      <w:b/>
      <w:sz w:val="24"/>
      <w:szCs w:val="24"/>
    </w:rPr>
  </w:style>
  <w:style w:type="paragraph" w:styleId="Heading3">
    <w:name w:val="heading 3"/>
    <w:aliases w:val="H3-Sec. Head"/>
    <w:basedOn w:val="Normal"/>
    <w:next w:val="Normal"/>
    <w:link w:val="Heading3Char"/>
    <w:uiPriority w:val="9"/>
    <w:unhideWhenUsed/>
    <w:qFormat/>
    <w:rsid w:val="00D03E76"/>
    <w:pPr>
      <w:keepNext/>
      <w:keepLines/>
      <w:spacing w:before="200"/>
      <w:outlineLvl w:val="2"/>
    </w:pPr>
    <w:rPr>
      <w:b/>
      <w:sz w:val="24"/>
      <w:szCs w:val="24"/>
    </w:rPr>
  </w:style>
  <w:style w:type="paragraph" w:styleId="Heading4">
    <w:name w:val="heading 4"/>
    <w:aliases w:val="H4 Sec.Heading"/>
    <w:basedOn w:val="Heading2"/>
    <w:next w:val="Normal"/>
    <w:link w:val="Heading4Char"/>
    <w:unhideWhenUsed/>
    <w:qFormat/>
    <w:rsid w:val="00D03E76"/>
    <w:pPr>
      <w:outlineLvl w:val="3"/>
    </w:pPr>
    <w:rPr>
      <w:bCs/>
      <w:iCs/>
    </w:rPr>
  </w:style>
  <w:style w:type="paragraph" w:styleId="Heading5">
    <w:name w:val="heading 5"/>
    <w:basedOn w:val="Heading4"/>
    <w:next w:val="Normal"/>
    <w:link w:val="Heading5Char"/>
    <w:qFormat/>
    <w:rsid w:val="00D03E76"/>
    <w:pPr>
      <w:tabs>
        <w:tab w:val="left" w:pos="0"/>
      </w:tabs>
      <w:spacing w:after="360" w:line="360" w:lineRule="atLeast"/>
      <w:jc w:val="left"/>
      <w:outlineLvl w:val="4"/>
    </w:pPr>
    <w:rPr>
      <w:rFonts w:ascii="Arial" w:hAnsi="Arial" w:cs="Arial"/>
      <w:bCs w:val="0"/>
      <w:i/>
      <w:iCs w:val="0"/>
      <w:sz w:val="28"/>
      <w:szCs w:val="28"/>
    </w:rPr>
  </w:style>
  <w:style w:type="paragraph" w:styleId="Heading6">
    <w:name w:val="heading 6"/>
    <w:basedOn w:val="Normal"/>
    <w:next w:val="Normal"/>
    <w:link w:val="Heading6Char"/>
    <w:unhideWhenUsed/>
    <w:qFormat/>
    <w:rsid w:val="00D03E7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03E7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03E7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D03E76"/>
    <w:pPr>
      <w:keepNext/>
      <w:widowControl w:val="0"/>
      <w:adjustRightInd w:val="0"/>
      <w:textAlignment w:val="baseline"/>
      <w:outlineLvl w:val="8"/>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1"/>
    <w:basedOn w:val="DefaultParagraphFont"/>
    <w:link w:val="Heading1"/>
    <w:rsid w:val="00D03E76"/>
    <w:rPr>
      <w:rFonts w:ascii="Times New Roman" w:eastAsia="Times New Roman" w:hAnsi="Times New Roman" w:cs="Times New Roman"/>
      <w:b/>
      <w:sz w:val="24"/>
      <w:szCs w:val="24"/>
    </w:rPr>
  </w:style>
  <w:style w:type="character" w:customStyle="1" w:styleId="Heading2Char">
    <w:name w:val="Heading 2 Char"/>
    <w:aliases w:val="H2-Sec. Head Char"/>
    <w:basedOn w:val="DefaultParagraphFont"/>
    <w:link w:val="Heading2"/>
    <w:uiPriority w:val="9"/>
    <w:rsid w:val="00D03E76"/>
    <w:rPr>
      <w:rFonts w:ascii="Times New Roman" w:eastAsia="Times New Roman" w:hAnsi="Times New Roman" w:cs="Times New Roman"/>
      <w:b/>
      <w:sz w:val="24"/>
      <w:szCs w:val="24"/>
    </w:rPr>
  </w:style>
  <w:style w:type="character" w:customStyle="1" w:styleId="Heading3Char">
    <w:name w:val="Heading 3 Char"/>
    <w:aliases w:val="H3-Sec. Head Char"/>
    <w:basedOn w:val="DefaultParagraphFont"/>
    <w:link w:val="Heading3"/>
    <w:uiPriority w:val="9"/>
    <w:rsid w:val="00D03E76"/>
    <w:rPr>
      <w:rFonts w:ascii="Times New Roman" w:eastAsia="Times New Roman" w:hAnsi="Times New Roman" w:cs="Times New Roman"/>
      <w:b/>
      <w:sz w:val="24"/>
      <w:szCs w:val="24"/>
    </w:rPr>
  </w:style>
  <w:style w:type="character" w:customStyle="1" w:styleId="Heading4Char">
    <w:name w:val="Heading 4 Char"/>
    <w:aliases w:val="H4 Sec.Heading Char"/>
    <w:basedOn w:val="DefaultParagraphFont"/>
    <w:link w:val="Heading4"/>
    <w:rsid w:val="00D03E76"/>
    <w:rPr>
      <w:rFonts w:ascii="Times New Roman" w:eastAsia="Times New Roman" w:hAnsi="Times New Roman" w:cs="Times New Roman"/>
      <w:b/>
      <w:bCs/>
      <w:iCs/>
      <w:sz w:val="24"/>
      <w:szCs w:val="24"/>
    </w:rPr>
  </w:style>
  <w:style w:type="character" w:customStyle="1" w:styleId="Heading5Char">
    <w:name w:val="Heading 5 Char"/>
    <w:basedOn w:val="DefaultParagraphFont"/>
    <w:link w:val="Heading5"/>
    <w:rsid w:val="00D03E76"/>
    <w:rPr>
      <w:rFonts w:ascii="Arial" w:eastAsia="Times New Roman" w:hAnsi="Arial" w:cs="Arial"/>
      <w:b/>
      <w:i/>
      <w:sz w:val="28"/>
      <w:szCs w:val="28"/>
    </w:rPr>
  </w:style>
  <w:style w:type="character" w:customStyle="1" w:styleId="Heading6Char">
    <w:name w:val="Heading 6 Char"/>
    <w:basedOn w:val="DefaultParagraphFont"/>
    <w:link w:val="Heading6"/>
    <w:rsid w:val="00D03E76"/>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rsid w:val="00D03E76"/>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rsid w:val="00D03E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D03E76"/>
    <w:rPr>
      <w:rFonts w:ascii="Arial" w:eastAsia="Times New Roman" w:hAnsi="Arial" w:cs="Arial"/>
      <w:b/>
      <w:bCs/>
      <w:sz w:val="24"/>
      <w:szCs w:val="20"/>
    </w:rPr>
  </w:style>
  <w:style w:type="paragraph" w:styleId="BodyText2">
    <w:name w:val="Body Text 2"/>
    <w:basedOn w:val="Normal"/>
    <w:link w:val="BodyText2Char"/>
    <w:semiHidden/>
    <w:rsid w:val="00D03E76"/>
    <w:pPr>
      <w:widowControl w:val="0"/>
      <w:snapToGrid w:val="0"/>
      <w:spacing w:line="240" w:lineRule="auto"/>
      <w:jc w:val="center"/>
      <w:outlineLvl w:val="0"/>
    </w:pPr>
    <w:rPr>
      <w:rFonts w:ascii="Arial" w:hAnsi="Arial" w:cs="Arial"/>
      <w:b/>
      <w:sz w:val="52"/>
      <w:szCs w:val="24"/>
    </w:rPr>
  </w:style>
  <w:style w:type="character" w:customStyle="1" w:styleId="BodyText2Char">
    <w:name w:val="Body Text 2 Char"/>
    <w:basedOn w:val="DefaultParagraphFont"/>
    <w:link w:val="BodyText2"/>
    <w:semiHidden/>
    <w:rsid w:val="00D03E76"/>
    <w:rPr>
      <w:rFonts w:ascii="Arial" w:eastAsia="Times New Roman" w:hAnsi="Arial" w:cs="Arial"/>
      <w:b/>
      <w:sz w:val="52"/>
      <w:szCs w:val="24"/>
    </w:rPr>
  </w:style>
  <w:style w:type="paragraph" w:styleId="Title">
    <w:name w:val="Title"/>
    <w:basedOn w:val="Normal"/>
    <w:link w:val="TitleChar"/>
    <w:qFormat/>
    <w:rsid w:val="00D03E76"/>
    <w:pPr>
      <w:spacing w:line="240" w:lineRule="auto"/>
      <w:jc w:val="center"/>
    </w:pPr>
    <w:rPr>
      <w:b/>
      <w:smallCaps/>
      <w:sz w:val="32"/>
    </w:rPr>
  </w:style>
  <w:style w:type="character" w:customStyle="1" w:styleId="TitleChar">
    <w:name w:val="Title Char"/>
    <w:basedOn w:val="DefaultParagraphFont"/>
    <w:link w:val="Title"/>
    <w:rsid w:val="00D03E76"/>
    <w:rPr>
      <w:rFonts w:ascii="Times New Roman" w:eastAsia="Times New Roman" w:hAnsi="Times New Roman" w:cs="Times New Roman"/>
      <w:b/>
      <w:smallCaps/>
      <w:sz w:val="32"/>
      <w:szCs w:val="20"/>
    </w:rPr>
  </w:style>
  <w:style w:type="paragraph" w:styleId="FootnoteText">
    <w:name w:val="footnote text"/>
    <w:aliases w:val="F1"/>
    <w:link w:val="FootnoteTextChar"/>
    <w:semiHidden/>
    <w:rsid w:val="00D03E76"/>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D03E76"/>
    <w:rPr>
      <w:rFonts w:ascii="Times New Roman" w:eastAsia="Times New Roman" w:hAnsi="Times New Roman" w:cs="Times New Roman"/>
      <w:sz w:val="16"/>
      <w:szCs w:val="20"/>
    </w:rPr>
  </w:style>
  <w:style w:type="character" w:styleId="CommentReference">
    <w:name w:val="annotation reference"/>
    <w:semiHidden/>
    <w:rsid w:val="00D03E76"/>
    <w:rPr>
      <w:sz w:val="16"/>
      <w:szCs w:val="16"/>
    </w:rPr>
  </w:style>
  <w:style w:type="paragraph" w:styleId="CommentText">
    <w:name w:val="annotation text"/>
    <w:basedOn w:val="Normal"/>
    <w:link w:val="CommentTextChar"/>
    <w:semiHidden/>
    <w:rsid w:val="00D03E76"/>
    <w:rPr>
      <w:sz w:val="20"/>
    </w:rPr>
  </w:style>
  <w:style w:type="character" w:customStyle="1" w:styleId="CommentTextChar">
    <w:name w:val="Comment Text Char"/>
    <w:basedOn w:val="DefaultParagraphFont"/>
    <w:link w:val="CommentText"/>
    <w:semiHidden/>
    <w:rsid w:val="00D03E76"/>
    <w:rPr>
      <w:rFonts w:ascii="Times New Roman" w:eastAsia="Times New Roman" w:hAnsi="Times New Roman" w:cs="Times New Roman"/>
      <w:sz w:val="20"/>
      <w:szCs w:val="20"/>
    </w:rPr>
  </w:style>
  <w:style w:type="character" w:styleId="FootnoteReference">
    <w:name w:val="footnote reference"/>
    <w:semiHidden/>
    <w:rsid w:val="00D03E76"/>
    <w:rPr>
      <w:vertAlign w:val="superscript"/>
    </w:rPr>
  </w:style>
  <w:style w:type="paragraph" w:styleId="EndnoteText">
    <w:name w:val="endnote text"/>
    <w:basedOn w:val="Normal"/>
    <w:link w:val="EndnoteTextChar"/>
    <w:semiHidden/>
    <w:rsid w:val="00D03E76"/>
    <w:pPr>
      <w:spacing w:line="240" w:lineRule="auto"/>
      <w:jc w:val="left"/>
    </w:pPr>
    <w:rPr>
      <w:sz w:val="20"/>
    </w:rPr>
  </w:style>
  <w:style w:type="character" w:customStyle="1" w:styleId="EndnoteTextChar">
    <w:name w:val="Endnote Text Char"/>
    <w:basedOn w:val="DefaultParagraphFont"/>
    <w:link w:val="EndnoteText"/>
    <w:semiHidden/>
    <w:rsid w:val="00D03E76"/>
    <w:rPr>
      <w:rFonts w:ascii="Times New Roman" w:eastAsia="Times New Roman" w:hAnsi="Times New Roman" w:cs="Times New Roman"/>
      <w:sz w:val="20"/>
      <w:szCs w:val="20"/>
    </w:rPr>
  </w:style>
  <w:style w:type="character" w:styleId="EndnoteReference">
    <w:name w:val="endnote reference"/>
    <w:semiHidden/>
    <w:rsid w:val="00D03E76"/>
    <w:rPr>
      <w:vertAlign w:val="superscript"/>
    </w:rPr>
  </w:style>
  <w:style w:type="paragraph" w:styleId="BalloonText">
    <w:name w:val="Balloon Text"/>
    <w:basedOn w:val="Normal"/>
    <w:link w:val="BalloonTextChar"/>
    <w:semiHidden/>
    <w:unhideWhenUsed/>
    <w:rsid w:val="00D03E7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03E76"/>
    <w:rPr>
      <w:rFonts w:ascii="Tahoma" w:eastAsia="Times New Roman" w:hAnsi="Tahoma" w:cs="Tahoma"/>
      <w:sz w:val="16"/>
      <w:szCs w:val="16"/>
    </w:rPr>
  </w:style>
  <w:style w:type="paragraph" w:styleId="CommentSubject">
    <w:name w:val="annotation subject"/>
    <w:basedOn w:val="CommentText"/>
    <w:next w:val="CommentText"/>
    <w:link w:val="CommentSubjectChar"/>
    <w:semiHidden/>
    <w:unhideWhenUsed/>
    <w:rsid w:val="00D03E76"/>
    <w:pPr>
      <w:spacing w:line="240" w:lineRule="auto"/>
    </w:pPr>
    <w:rPr>
      <w:b/>
      <w:bCs/>
    </w:rPr>
  </w:style>
  <w:style w:type="character" w:customStyle="1" w:styleId="CommentSubjectChar">
    <w:name w:val="Comment Subject Char"/>
    <w:basedOn w:val="CommentTextChar"/>
    <w:link w:val="CommentSubject"/>
    <w:semiHidden/>
    <w:rsid w:val="00D03E76"/>
    <w:rPr>
      <w:rFonts w:ascii="Times New Roman" w:eastAsia="Times New Roman" w:hAnsi="Times New Roman" w:cs="Times New Roman"/>
      <w:b/>
      <w:bCs/>
      <w:sz w:val="20"/>
      <w:szCs w:val="20"/>
    </w:rPr>
  </w:style>
  <w:style w:type="paragraph" w:styleId="ListParagraph">
    <w:name w:val="List Paragraph"/>
    <w:basedOn w:val="Normal"/>
    <w:uiPriority w:val="34"/>
    <w:qFormat/>
    <w:rsid w:val="00D03E76"/>
    <w:pPr>
      <w:ind w:left="720"/>
      <w:contextualSpacing/>
    </w:pPr>
  </w:style>
  <w:style w:type="paragraph" w:styleId="Header">
    <w:name w:val="header"/>
    <w:basedOn w:val="Normal"/>
    <w:link w:val="HeaderChar"/>
    <w:uiPriority w:val="99"/>
    <w:rsid w:val="00D03E76"/>
    <w:pPr>
      <w:tabs>
        <w:tab w:val="center" w:pos="4320"/>
        <w:tab w:val="right" w:pos="8640"/>
      </w:tabs>
    </w:pPr>
    <w:rPr>
      <w:sz w:val="16"/>
    </w:rPr>
  </w:style>
  <w:style w:type="character" w:customStyle="1" w:styleId="HeaderChar">
    <w:name w:val="Header Char"/>
    <w:basedOn w:val="DefaultParagraphFont"/>
    <w:link w:val="Header"/>
    <w:uiPriority w:val="99"/>
    <w:rsid w:val="00D03E76"/>
    <w:rPr>
      <w:rFonts w:ascii="Times New Roman" w:eastAsia="Times New Roman" w:hAnsi="Times New Roman" w:cs="Times New Roman"/>
      <w:sz w:val="16"/>
      <w:szCs w:val="20"/>
    </w:rPr>
  </w:style>
  <w:style w:type="paragraph" w:customStyle="1" w:styleId="RH-SglSpHead">
    <w:name w:val="RH-Sgl Sp Head"/>
    <w:basedOn w:val="Normal"/>
    <w:next w:val="Normal"/>
    <w:rsid w:val="00D03E76"/>
    <w:pPr>
      <w:keepNext/>
      <w:pBdr>
        <w:bottom w:val="double" w:sz="6" w:space="1" w:color="auto"/>
      </w:pBdr>
      <w:spacing w:after="480" w:line="240" w:lineRule="exact"/>
      <w:jc w:val="left"/>
    </w:pPr>
    <w:rPr>
      <w:b/>
    </w:rPr>
  </w:style>
  <w:style w:type="paragraph" w:customStyle="1" w:styleId="CT-ContractInformation">
    <w:name w:val="CT-Contract Information"/>
    <w:rsid w:val="00D03E76"/>
    <w:pPr>
      <w:tabs>
        <w:tab w:val="left" w:pos="1958"/>
      </w:tabs>
      <w:spacing w:after="0" w:line="240" w:lineRule="exact"/>
    </w:pPr>
    <w:rPr>
      <w:rFonts w:ascii="Times New Roman" w:eastAsia="Times New Roman" w:hAnsi="Times New Roman" w:cs="Times New Roman"/>
      <w:vanish/>
      <w:szCs w:val="20"/>
    </w:rPr>
  </w:style>
  <w:style w:type="paragraph" w:customStyle="1" w:styleId="E1-Equation">
    <w:name w:val="E1-Equation"/>
    <w:rsid w:val="00D03E76"/>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BodyTextIndent3">
    <w:name w:val="Body Text Indent 3"/>
    <w:basedOn w:val="Normal"/>
    <w:link w:val="BodyTextIndent3Char"/>
    <w:unhideWhenUsed/>
    <w:rsid w:val="00D03E76"/>
    <w:pPr>
      <w:spacing w:after="120"/>
      <w:ind w:left="360"/>
    </w:pPr>
    <w:rPr>
      <w:sz w:val="16"/>
      <w:szCs w:val="16"/>
    </w:rPr>
  </w:style>
  <w:style w:type="character" w:customStyle="1" w:styleId="BodyTextIndent3Char">
    <w:name w:val="Body Text Indent 3 Char"/>
    <w:basedOn w:val="DefaultParagraphFont"/>
    <w:link w:val="BodyTextIndent3"/>
    <w:rsid w:val="00D03E76"/>
    <w:rPr>
      <w:rFonts w:ascii="Times New Roman" w:eastAsia="Times New Roman" w:hAnsi="Times New Roman" w:cs="Times New Roman"/>
      <w:sz w:val="16"/>
      <w:szCs w:val="16"/>
    </w:rPr>
  </w:style>
  <w:style w:type="character" w:styleId="Emphasis">
    <w:name w:val="Emphasis"/>
    <w:qFormat/>
    <w:rsid w:val="00D03E76"/>
    <w:rPr>
      <w:i/>
      <w:iCs/>
    </w:rPr>
  </w:style>
  <w:style w:type="table" w:styleId="TableGrid">
    <w:name w:val="Table Grid"/>
    <w:basedOn w:val="TableNormal"/>
    <w:uiPriority w:val="59"/>
    <w:rsid w:val="00D03E7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D03E76"/>
    <w:pPr>
      <w:tabs>
        <w:tab w:val="center" w:pos="4680"/>
        <w:tab w:val="right" w:pos="9360"/>
      </w:tabs>
      <w:spacing w:line="240" w:lineRule="auto"/>
    </w:pPr>
  </w:style>
  <w:style w:type="character" w:customStyle="1" w:styleId="FooterChar">
    <w:name w:val="Footer Char"/>
    <w:basedOn w:val="DefaultParagraphFont"/>
    <w:link w:val="Footer"/>
    <w:rsid w:val="00D03E76"/>
    <w:rPr>
      <w:rFonts w:ascii="Times New Roman" w:eastAsia="Times New Roman" w:hAnsi="Times New Roman" w:cs="Times New Roman"/>
      <w:szCs w:val="20"/>
    </w:rPr>
  </w:style>
  <w:style w:type="paragraph" w:styleId="BodyTextIndent">
    <w:name w:val="Body Text Indent"/>
    <w:basedOn w:val="Normal"/>
    <w:link w:val="BodyTextIndentChar"/>
    <w:semiHidden/>
    <w:unhideWhenUsed/>
    <w:rsid w:val="00D03E76"/>
    <w:pPr>
      <w:spacing w:after="120"/>
      <w:ind w:left="360"/>
    </w:pPr>
  </w:style>
  <w:style w:type="character" w:customStyle="1" w:styleId="BodyTextIndentChar">
    <w:name w:val="Body Text Indent Char"/>
    <w:basedOn w:val="DefaultParagraphFont"/>
    <w:link w:val="BodyTextIndent"/>
    <w:semiHidden/>
    <w:rsid w:val="00D03E76"/>
    <w:rPr>
      <w:rFonts w:ascii="Times New Roman" w:eastAsia="Times New Roman" w:hAnsi="Times New Roman" w:cs="Times New Roman"/>
      <w:szCs w:val="20"/>
    </w:rPr>
  </w:style>
  <w:style w:type="character" w:styleId="Hyperlink">
    <w:name w:val="Hyperlink"/>
    <w:uiPriority w:val="99"/>
    <w:rsid w:val="00D03E76"/>
    <w:rPr>
      <w:color w:val="0000FF"/>
      <w:u w:val="single"/>
    </w:rPr>
  </w:style>
  <w:style w:type="paragraph" w:styleId="BodyText3">
    <w:name w:val="Body Text 3"/>
    <w:basedOn w:val="Normal"/>
    <w:link w:val="BodyText3Char"/>
    <w:unhideWhenUsed/>
    <w:rsid w:val="00D03E76"/>
    <w:pPr>
      <w:spacing w:after="120"/>
    </w:pPr>
    <w:rPr>
      <w:sz w:val="16"/>
      <w:szCs w:val="16"/>
    </w:rPr>
  </w:style>
  <w:style w:type="character" w:customStyle="1" w:styleId="BodyText3Char">
    <w:name w:val="Body Text 3 Char"/>
    <w:basedOn w:val="DefaultParagraphFont"/>
    <w:link w:val="BodyText3"/>
    <w:rsid w:val="00D03E76"/>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D03E76"/>
    <w:pPr>
      <w:spacing w:after="120" w:line="480" w:lineRule="auto"/>
      <w:ind w:left="360"/>
    </w:pPr>
  </w:style>
  <w:style w:type="character" w:customStyle="1" w:styleId="BodyTextIndent2Char">
    <w:name w:val="Body Text Indent 2 Char"/>
    <w:basedOn w:val="DefaultParagraphFont"/>
    <w:link w:val="BodyTextIndent2"/>
    <w:semiHidden/>
    <w:rsid w:val="00D03E76"/>
    <w:rPr>
      <w:rFonts w:ascii="Times New Roman" w:eastAsia="Times New Roman" w:hAnsi="Times New Roman" w:cs="Times New Roman"/>
      <w:szCs w:val="20"/>
    </w:rPr>
  </w:style>
  <w:style w:type="paragraph" w:styleId="BodyText">
    <w:name w:val="Body Text"/>
    <w:basedOn w:val="Normal"/>
    <w:link w:val="BodyTextChar"/>
    <w:unhideWhenUsed/>
    <w:rsid w:val="00D03E76"/>
    <w:pPr>
      <w:spacing w:after="120"/>
    </w:pPr>
  </w:style>
  <w:style w:type="character" w:customStyle="1" w:styleId="BodyTextChar">
    <w:name w:val="Body Text Char"/>
    <w:basedOn w:val="DefaultParagraphFont"/>
    <w:link w:val="BodyText"/>
    <w:rsid w:val="00D03E76"/>
    <w:rPr>
      <w:rFonts w:ascii="Times New Roman" w:eastAsia="Times New Roman" w:hAnsi="Times New Roman" w:cs="Times New Roman"/>
      <w:szCs w:val="20"/>
    </w:rPr>
  </w:style>
  <w:style w:type="paragraph" w:customStyle="1" w:styleId="MYHEADING3">
    <w:name w:val="MY HEADING 3"/>
    <w:basedOn w:val="Normal"/>
    <w:rsid w:val="00D03E76"/>
    <w:pPr>
      <w:widowControl w:val="0"/>
      <w:numPr>
        <w:numId w:val="1"/>
      </w:numPr>
      <w:adjustRightInd w:val="0"/>
      <w:spacing w:before="240" w:after="240"/>
      <w:textAlignment w:val="baseline"/>
    </w:pPr>
  </w:style>
  <w:style w:type="paragraph" w:customStyle="1" w:styleId="MYHEADING4">
    <w:name w:val="MY HEADING 4"/>
    <w:basedOn w:val="Normal"/>
    <w:rsid w:val="00D03E76"/>
    <w:pPr>
      <w:widowControl w:val="0"/>
      <w:numPr>
        <w:ilvl w:val="1"/>
        <w:numId w:val="1"/>
      </w:numPr>
      <w:adjustRightInd w:val="0"/>
      <w:textAlignment w:val="baseline"/>
    </w:pPr>
  </w:style>
  <w:style w:type="paragraph" w:customStyle="1" w:styleId="MYHEADING5">
    <w:name w:val="MY HEADING 5"/>
    <w:basedOn w:val="Normal"/>
    <w:rsid w:val="00D03E76"/>
    <w:pPr>
      <w:widowControl w:val="0"/>
      <w:numPr>
        <w:ilvl w:val="2"/>
        <w:numId w:val="1"/>
      </w:numPr>
      <w:adjustRightInd w:val="0"/>
      <w:textAlignment w:val="baseline"/>
    </w:pPr>
  </w:style>
  <w:style w:type="character" w:styleId="PageNumber">
    <w:name w:val="page number"/>
    <w:basedOn w:val="DefaultParagraphFont"/>
    <w:semiHidden/>
    <w:rsid w:val="00D03E76"/>
  </w:style>
  <w:style w:type="character" w:customStyle="1" w:styleId="boldital">
    <w:name w:val="boldital"/>
    <w:rsid w:val="00D03E76"/>
    <w:rPr>
      <w:b/>
      <w:i/>
    </w:rPr>
  </w:style>
  <w:style w:type="paragraph" w:customStyle="1" w:styleId="C1-CtrBoldHd">
    <w:name w:val="C1-Ctr BoldHd"/>
    <w:rsid w:val="00D03E76"/>
    <w:pPr>
      <w:keepNext/>
      <w:widowControl w:val="0"/>
      <w:adjustRightInd w:val="0"/>
      <w:spacing w:after="720" w:line="240" w:lineRule="atLeast"/>
      <w:jc w:val="center"/>
      <w:textAlignment w:val="baseline"/>
    </w:pPr>
    <w:rPr>
      <w:rFonts w:ascii="Times New Roman" w:eastAsia="Times New Roman" w:hAnsi="Times New Roman" w:cs="Times New Roman"/>
      <w:b/>
      <w:caps/>
      <w:szCs w:val="20"/>
    </w:rPr>
  </w:style>
  <w:style w:type="paragraph" w:customStyle="1" w:styleId="BodyTextIndent-NumberedList">
    <w:name w:val="Body Text Indent-Numbered List"/>
    <w:basedOn w:val="BodyTextIndent"/>
    <w:rsid w:val="00D03E76"/>
    <w:pPr>
      <w:widowControl w:val="0"/>
      <w:numPr>
        <w:numId w:val="2"/>
      </w:numPr>
      <w:tabs>
        <w:tab w:val="left" w:pos="1800"/>
      </w:tabs>
      <w:adjustRightInd w:val="0"/>
      <w:spacing w:after="240"/>
      <w:textAlignment w:val="baseline"/>
    </w:pPr>
  </w:style>
  <w:style w:type="paragraph" w:customStyle="1" w:styleId="NumberedListUnindented">
    <w:name w:val="Numbered List (Unindented)"/>
    <w:basedOn w:val="Normal"/>
    <w:rsid w:val="00D03E76"/>
    <w:pPr>
      <w:widowControl w:val="0"/>
      <w:numPr>
        <w:numId w:val="3"/>
      </w:numPr>
      <w:adjustRightInd w:val="0"/>
      <w:spacing w:after="240"/>
      <w:textAlignment w:val="baseline"/>
    </w:pPr>
  </w:style>
  <w:style w:type="paragraph" w:customStyle="1" w:styleId="Bulletednumber">
    <w:name w:val="Bulleted number"/>
    <w:rsid w:val="00D03E76"/>
    <w:pPr>
      <w:widowControl w:val="0"/>
      <w:numPr>
        <w:numId w:val="5"/>
      </w:numPr>
      <w:autoSpaceDE w:val="0"/>
      <w:autoSpaceDN w:val="0"/>
      <w:adjustRightInd w:val="0"/>
      <w:spacing w:after="0" w:line="360" w:lineRule="atLeast"/>
      <w:jc w:val="both"/>
      <w:textAlignment w:val="baseline"/>
    </w:pPr>
    <w:rPr>
      <w:rFonts w:ascii="Arial" w:eastAsia="Times New Roman" w:hAnsi="Arial" w:cs="Arial"/>
    </w:rPr>
  </w:style>
  <w:style w:type="paragraph" w:customStyle="1" w:styleId="Bullet">
    <w:name w:val="Bullet"/>
    <w:rsid w:val="00D03E76"/>
    <w:pPr>
      <w:widowControl w:val="0"/>
      <w:tabs>
        <w:tab w:val="num" w:pos="720"/>
      </w:tabs>
      <w:adjustRightInd w:val="0"/>
      <w:spacing w:after="240" w:line="360" w:lineRule="atLeast"/>
      <w:ind w:left="720" w:hanging="360"/>
      <w:jc w:val="both"/>
      <w:textAlignment w:val="baseline"/>
    </w:pPr>
    <w:rPr>
      <w:rFonts w:ascii="Times New Roman" w:eastAsia="Times New Roman" w:hAnsi="Times New Roman" w:cs="Times New Roman"/>
      <w:sz w:val="24"/>
      <w:szCs w:val="24"/>
    </w:rPr>
  </w:style>
  <w:style w:type="paragraph" w:customStyle="1" w:styleId="HeadingPlain">
    <w:name w:val="Heading Plain"/>
    <w:basedOn w:val="Normal"/>
    <w:next w:val="BodyText3"/>
    <w:rsid w:val="00D03E76"/>
    <w:pPr>
      <w:keepNext/>
      <w:widowControl w:val="0"/>
      <w:adjustRightInd w:val="0"/>
      <w:textAlignment w:val="baseline"/>
    </w:pPr>
    <w:rPr>
      <w:rFonts w:ascii="Arial" w:hAnsi="Arial"/>
      <w:b/>
      <w:smallCaps/>
      <w:sz w:val="20"/>
    </w:rPr>
  </w:style>
  <w:style w:type="paragraph" w:styleId="EnvelopeReturn">
    <w:name w:val="envelope return"/>
    <w:basedOn w:val="Normal"/>
    <w:semiHidden/>
    <w:rsid w:val="00D03E76"/>
    <w:pPr>
      <w:widowControl w:val="0"/>
      <w:adjustRightInd w:val="0"/>
      <w:textAlignment w:val="baseline"/>
    </w:pPr>
    <w:rPr>
      <w:rFonts w:cs="Arial"/>
    </w:rPr>
  </w:style>
  <w:style w:type="paragraph" w:customStyle="1" w:styleId="xl25">
    <w:name w:val="xl25"/>
    <w:basedOn w:val="Normal"/>
    <w:rsid w:val="00D03E76"/>
    <w:pPr>
      <w:widowControl w:val="0"/>
      <w:numPr>
        <w:numId w:val="4"/>
      </w:numPr>
      <w:pBdr>
        <w:bottom w:val="single" w:sz="4" w:space="0" w:color="auto"/>
        <w:right w:val="single" w:sz="4" w:space="0" w:color="auto"/>
      </w:pBdr>
      <w:tabs>
        <w:tab w:val="clear" w:pos="720"/>
      </w:tabs>
      <w:adjustRightInd w:val="0"/>
      <w:spacing w:before="100" w:beforeAutospacing="1" w:after="100" w:afterAutospacing="1"/>
      <w:ind w:left="0" w:firstLine="0"/>
      <w:textAlignment w:val="baseline"/>
    </w:pPr>
    <w:rPr>
      <w:rFonts w:ascii="Tahoma" w:eastAsia="Arial Unicode MS" w:hAnsi="Tahoma" w:cs="Tahoma"/>
      <w:sz w:val="20"/>
      <w:szCs w:val="18"/>
      <w:u w:val="single"/>
    </w:rPr>
  </w:style>
  <w:style w:type="character" w:customStyle="1" w:styleId="EmailStyle38">
    <w:name w:val="EmailStyle38"/>
    <w:rsid w:val="00D03E76"/>
    <w:rPr>
      <w:rFonts w:ascii="Arial" w:hAnsi="Arial" w:cs="Arial"/>
      <w:color w:val="000000"/>
      <w:sz w:val="20"/>
    </w:rPr>
  </w:style>
  <w:style w:type="paragraph" w:customStyle="1" w:styleId="StandardText">
    <w:name w:val="Standard Text"/>
    <w:basedOn w:val="Normal"/>
    <w:rsid w:val="00D03E76"/>
    <w:pPr>
      <w:widowControl w:val="0"/>
      <w:adjustRightInd w:val="0"/>
      <w:textAlignment w:val="baseline"/>
    </w:pPr>
    <w:rPr>
      <w:rFonts w:ascii="Arial" w:hAnsi="Arial"/>
    </w:rPr>
  </w:style>
  <w:style w:type="paragraph" w:styleId="TOC1">
    <w:name w:val="toc 1"/>
    <w:autoRedefine/>
    <w:uiPriority w:val="39"/>
    <w:qFormat/>
    <w:rsid w:val="00CE29D0"/>
    <w:pPr>
      <w:widowControl w:val="0"/>
      <w:tabs>
        <w:tab w:val="left" w:pos="660"/>
        <w:tab w:val="right" w:leader="dot" w:pos="9270"/>
      </w:tabs>
      <w:adjustRightInd w:val="0"/>
      <w:spacing w:before="120" w:after="120" w:line="240" w:lineRule="atLeast"/>
      <w:ind w:left="180"/>
      <w:textAlignment w:val="baseline"/>
    </w:pPr>
    <w:rPr>
      <w:rFonts w:ascii="Arial" w:eastAsia="Times New Roman" w:hAnsi="Arial" w:cs="Arial"/>
      <w:bCs/>
      <w:caps/>
      <w:noProof/>
      <w:sz w:val="20"/>
      <w:szCs w:val="20"/>
    </w:rPr>
  </w:style>
  <w:style w:type="paragraph" w:styleId="TOC2">
    <w:name w:val="toc 2"/>
    <w:autoRedefine/>
    <w:uiPriority w:val="39"/>
    <w:qFormat/>
    <w:rsid w:val="00CE29D0"/>
    <w:pPr>
      <w:widowControl w:val="0"/>
      <w:tabs>
        <w:tab w:val="left" w:pos="1100"/>
        <w:tab w:val="right" w:leader="dot" w:pos="9270"/>
      </w:tabs>
      <w:adjustRightInd w:val="0"/>
      <w:spacing w:after="0" w:line="240" w:lineRule="atLeast"/>
      <w:ind w:left="360"/>
      <w:textAlignment w:val="baseline"/>
    </w:pPr>
    <w:rPr>
      <w:rFonts w:ascii="Arial" w:eastAsia="Times New Roman" w:hAnsi="Arial" w:cs="Arial"/>
      <w:noProof/>
      <w:sz w:val="20"/>
      <w:szCs w:val="20"/>
    </w:rPr>
  </w:style>
  <w:style w:type="paragraph" w:customStyle="1" w:styleId="C2-CtrSglSp">
    <w:name w:val="C2-Ctr Sgl Sp"/>
    <w:rsid w:val="00D03E76"/>
    <w:pPr>
      <w:keepLines/>
      <w:widowControl w:val="0"/>
      <w:adjustRightInd w:val="0"/>
      <w:spacing w:after="0" w:line="240" w:lineRule="atLeast"/>
      <w:jc w:val="center"/>
      <w:textAlignment w:val="baseline"/>
    </w:pPr>
    <w:rPr>
      <w:rFonts w:ascii="Times New Roman" w:eastAsia="Times New Roman" w:hAnsi="Times New Roman" w:cs="Times New Roman"/>
      <w:szCs w:val="20"/>
    </w:rPr>
  </w:style>
  <w:style w:type="paragraph" w:customStyle="1" w:styleId="C3-CtrSp12">
    <w:name w:val="C3-Ctr Sp&amp;1/2"/>
    <w:rsid w:val="00D03E76"/>
    <w:pPr>
      <w:keepLines/>
      <w:widowControl w:val="0"/>
      <w:adjustRightInd w:val="0"/>
      <w:spacing w:after="0" w:line="360" w:lineRule="atLeast"/>
      <w:jc w:val="center"/>
      <w:textAlignment w:val="baseline"/>
    </w:pPr>
    <w:rPr>
      <w:rFonts w:ascii="Times New Roman" w:eastAsia="Times New Roman" w:hAnsi="Times New Roman" w:cs="Times New Roman"/>
      <w:szCs w:val="20"/>
    </w:rPr>
  </w:style>
  <w:style w:type="paragraph" w:customStyle="1" w:styleId="E2-Equation">
    <w:name w:val="E2-Equation"/>
    <w:basedOn w:val="E1-Equation"/>
    <w:rsid w:val="00D03E76"/>
    <w:pPr>
      <w:widowControl w:val="0"/>
      <w:tabs>
        <w:tab w:val="clear" w:pos="4680"/>
        <w:tab w:val="clear" w:pos="9360"/>
        <w:tab w:val="right" w:pos="1152"/>
        <w:tab w:val="center" w:pos="1440"/>
        <w:tab w:val="left" w:pos="1728"/>
      </w:tabs>
      <w:adjustRightInd w:val="0"/>
      <w:ind w:left="1728" w:hanging="1728"/>
      <w:textAlignment w:val="baseline"/>
    </w:pPr>
  </w:style>
  <w:style w:type="paragraph" w:customStyle="1" w:styleId="L1-FlLSp12">
    <w:name w:val="L1-FlL Sp&amp;1/2"/>
    <w:rsid w:val="00D03E76"/>
    <w:pPr>
      <w:widowControl w:val="0"/>
      <w:tabs>
        <w:tab w:val="left" w:pos="1152"/>
      </w:tabs>
      <w:adjustRightInd w:val="0"/>
      <w:spacing w:after="0" w:line="360" w:lineRule="atLeast"/>
      <w:jc w:val="both"/>
      <w:textAlignment w:val="baseline"/>
    </w:pPr>
    <w:rPr>
      <w:rFonts w:ascii="Times New Roman" w:eastAsia="Times New Roman" w:hAnsi="Times New Roman" w:cs="Times New Roman"/>
      <w:szCs w:val="20"/>
    </w:rPr>
  </w:style>
  <w:style w:type="paragraph" w:customStyle="1" w:styleId="N0-FlLftBullet">
    <w:name w:val="N0-Fl Lft Bullet"/>
    <w:basedOn w:val="Normal"/>
    <w:rsid w:val="00D03E76"/>
    <w:pPr>
      <w:widowControl w:val="0"/>
      <w:tabs>
        <w:tab w:val="left" w:pos="576"/>
      </w:tabs>
      <w:adjustRightInd w:val="0"/>
      <w:spacing w:after="240"/>
      <w:ind w:left="576" w:hanging="576"/>
      <w:textAlignment w:val="baseline"/>
    </w:pPr>
  </w:style>
  <w:style w:type="paragraph" w:customStyle="1" w:styleId="N1-1stBullet">
    <w:name w:val="N1-1st Bullet"/>
    <w:basedOn w:val="Normal"/>
    <w:rsid w:val="00D03E76"/>
    <w:pPr>
      <w:widowControl w:val="0"/>
      <w:tabs>
        <w:tab w:val="left" w:pos="1152"/>
      </w:tabs>
      <w:adjustRightInd w:val="0"/>
      <w:spacing w:after="240"/>
      <w:ind w:left="1152" w:hanging="576"/>
      <w:textAlignment w:val="baseline"/>
    </w:pPr>
  </w:style>
  <w:style w:type="paragraph" w:customStyle="1" w:styleId="N2-2ndBullet">
    <w:name w:val="N2-2nd Bullet"/>
    <w:basedOn w:val="Normal"/>
    <w:rsid w:val="00D03E76"/>
    <w:pPr>
      <w:widowControl w:val="0"/>
      <w:numPr>
        <w:numId w:val="10"/>
      </w:numPr>
      <w:tabs>
        <w:tab w:val="left" w:pos="1728"/>
      </w:tabs>
      <w:adjustRightInd w:val="0"/>
      <w:spacing w:after="240"/>
      <w:textAlignment w:val="baseline"/>
    </w:pPr>
  </w:style>
  <w:style w:type="paragraph" w:customStyle="1" w:styleId="N3-3rdBullet">
    <w:name w:val="N3-3rd Bullet"/>
    <w:basedOn w:val="Normal"/>
    <w:rsid w:val="00D03E76"/>
    <w:pPr>
      <w:widowControl w:val="0"/>
      <w:tabs>
        <w:tab w:val="left" w:pos="2304"/>
      </w:tabs>
      <w:adjustRightInd w:val="0"/>
      <w:spacing w:after="240"/>
      <w:ind w:left="2304" w:hanging="576"/>
      <w:textAlignment w:val="baseline"/>
    </w:pPr>
  </w:style>
  <w:style w:type="paragraph" w:customStyle="1" w:styleId="N4-4thBullet">
    <w:name w:val="N4-4th Bullet"/>
    <w:basedOn w:val="Normal"/>
    <w:rsid w:val="00D03E76"/>
    <w:pPr>
      <w:widowControl w:val="0"/>
      <w:tabs>
        <w:tab w:val="left" w:pos="2880"/>
      </w:tabs>
      <w:adjustRightInd w:val="0"/>
      <w:spacing w:after="240"/>
      <w:ind w:left="2880" w:hanging="576"/>
      <w:textAlignment w:val="baseline"/>
    </w:pPr>
  </w:style>
  <w:style w:type="paragraph" w:customStyle="1" w:styleId="N5-5thBullet">
    <w:name w:val="N5-5th Bullet"/>
    <w:basedOn w:val="Normal"/>
    <w:rsid w:val="00D03E76"/>
    <w:pPr>
      <w:widowControl w:val="0"/>
      <w:tabs>
        <w:tab w:val="left" w:pos="3456"/>
      </w:tabs>
      <w:adjustRightInd w:val="0"/>
      <w:spacing w:after="240"/>
      <w:ind w:left="3456" w:hanging="576"/>
      <w:textAlignment w:val="baseline"/>
    </w:pPr>
  </w:style>
  <w:style w:type="paragraph" w:customStyle="1" w:styleId="N6-DateInd">
    <w:name w:val="N6-Date Ind."/>
    <w:basedOn w:val="Normal"/>
    <w:rsid w:val="00D03E76"/>
    <w:pPr>
      <w:widowControl w:val="0"/>
      <w:tabs>
        <w:tab w:val="left" w:pos="4910"/>
      </w:tabs>
      <w:adjustRightInd w:val="0"/>
      <w:ind w:left="4910"/>
      <w:textAlignment w:val="baseline"/>
    </w:pPr>
  </w:style>
  <w:style w:type="paragraph" w:customStyle="1" w:styleId="N7-3Block">
    <w:name w:val="N7-3&quot; Block"/>
    <w:basedOn w:val="Normal"/>
    <w:rsid w:val="00D03E76"/>
    <w:pPr>
      <w:widowControl w:val="0"/>
      <w:tabs>
        <w:tab w:val="left" w:pos="1152"/>
      </w:tabs>
      <w:adjustRightInd w:val="0"/>
      <w:ind w:left="1152" w:right="1152"/>
      <w:textAlignment w:val="baseline"/>
    </w:pPr>
  </w:style>
  <w:style w:type="paragraph" w:customStyle="1" w:styleId="N8-QxQBlock">
    <w:name w:val="N8-QxQ Block"/>
    <w:rsid w:val="00D03E76"/>
    <w:pPr>
      <w:widowControl w:val="0"/>
      <w:tabs>
        <w:tab w:val="left" w:pos="1152"/>
      </w:tabs>
      <w:adjustRightInd w:val="0"/>
      <w:spacing w:after="360" w:line="360" w:lineRule="atLeast"/>
      <w:ind w:left="1152" w:hanging="1152"/>
      <w:jc w:val="both"/>
      <w:textAlignment w:val="baseline"/>
    </w:pPr>
    <w:rPr>
      <w:rFonts w:ascii="Times New Roman" w:eastAsia="Times New Roman" w:hAnsi="Times New Roman" w:cs="Times New Roman"/>
      <w:szCs w:val="20"/>
    </w:rPr>
  </w:style>
  <w:style w:type="paragraph" w:customStyle="1" w:styleId="P1-StandPara">
    <w:name w:val="P1-Stand Para"/>
    <w:rsid w:val="00D03E76"/>
    <w:pPr>
      <w:widowControl w:val="0"/>
      <w:adjustRightInd w:val="0"/>
      <w:spacing w:after="0" w:line="360" w:lineRule="atLeast"/>
      <w:ind w:firstLine="1152"/>
      <w:jc w:val="both"/>
      <w:textAlignment w:val="baseline"/>
    </w:pPr>
    <w:rPr>
      <w:rFonts w:ascii="Times New Roman" w:eastAsia="Times New Roman" w:hAnsi="Times New Roman" w:cs="Times New Roman"/>
      <w:szCs w:val="20"/>
    </w:rPr>
  </w:style>
  <w:style w:type="paragraph" w:customStyle="1" w:styleId="Q1-BestFinQ">
    <w:name w:val="Q1-Best/Fin Q"/>
    <w:rsid w:val="00D03E76"/>
    <w:pPr>
      <w:widowControl w:val="0"/>
      <w:tabs>
        <w:tab w:val="left" w:pos="1152"/>
      </w:tabs>
      <w:adjustRightInd w:val="0"/>
      <w:spacing w:after="360" w:line="240" w:lineRule="atLeast"/>
      <w:ind w:left="1152" w:hanging="1152"/>
      <w:jc w:val="both"/>
      <w:textAlignment w:val="baseline"/>
    </w:pPr>
    <w:rPr>
      <w:rFonts w:ascii="Times New Roman" w:eastAsia="Times New Roman" w:hAnsi="Times New Roman" w:cs="Times New Roman"/>
      <w:b/>
      <w:szCs w:val="20"/>
    </w:rPr>
  </w:style>
  <w:style w:type="paragraph" w:customStyle="1" w:styleId="R1-ResPara">
    <w:name w:val="R1-Res. Para"/>
    <w:rsid w:val="00D03E76"/>
    <w:pPr>
      <w:widowControl w:val="0"/>
      <w:adjustRightInd w:val="0"/>
      <w:spacing w:after="0" w:line="240" w:lineRule="exact"/>
      <w:ind w:left="288"/>
      <w:jc w:val="both"/>
      <w:textAlignment w:val="baseline"/>
    </w:pPr>
    <w:rPr>
      <w:rFonts w:ascii="Times New Roman" w:eastAsia="Times New Roman" w:hAnsi="Times New Roman" w:cs="Times New Roman"/>
      <w:szCs w:val="20"/>
    </w:rPr>
  </w:style>
  <w:style w:type="paragraph" w:customStyle="1" w:styleId="R2-ResBullet">
    <w:name w:val="R2-Res Bullet"/>
    <w:rsid w:val="00D03E76"/>
    <w:pPr>
      <w:widowControl w:val="0"/>
      <w:tabs>
        <w:tab w:val="left" w:pos="720"/>
      </w:tabs>
      <w:adjustRightInd w:val="0"/>
      <w:spacing w:after="0" w:line="240" w:lineRule="exact"/>
      <w:ind w:left="720" w:hanging="432"/>
      <w:jc w:val="both"/>
      <w:textAlignment w:val="baseline"/>
    </w:pPr>
    <w:rPr>
      <w:rFonts w:ascii="Times New Roman" w:eastAsia="Times New Roman" w:hAnsi="Times New Roman" w:cs="Times New Roman"/>
      <w:szCs w:val="20"/>
    </w:rPr>
  </w:style>
  <w:style w:type="paragraph" w:customStyle="1" w:styleId="RF-Reference">
    <w:name w:val="RF-Reference"/>
    <w:rsid w:val="00D03E76"/>
    <w:pPr>
      <w:widowControl w:val="0"/>
      <w:adjustRightInd w:val="0"/>
      <w:spacing w:after="0" w:line="240" w:lineRule="exact"/>
      <w:ind w:left="216" w:hanging="216"/>
      <w:jc w:val="both"/>
      <w:textAlignment w:val="baseline"/>
    </w:pPr>
    <w:rPr>
      <w:rFonts w:ascii="Times New Roman" w:eastAsia="Times New Roman" w:hAnsi="Times New Roman" w:cs="Times New Roman"/>
      <w:szCs w:val="20"/>
    </w:rPr>
  </w:style>
  <w:style w:type="paragraph" w:customStyle="1" w:styleId="RL-FlLftSgl">
    <w:name w:val="RL-Fl Lft Sgl"/>
    <w:basedOn w:val="Normal"/>
    <w:rsid w:val="00D03E76"/>
    <w:pPr>
      <w:keepNext/>
      <w:widowControl w:val="0"/>
      <w:adjustRightInd w:val="0"/>
      <w:spacing w:line="240" w:lineRule="exact"/>
      <w:textAlignment w:val="baseline"/>
    </w:pPr>
    <w:rPr>
      <w:b/>
    </w:rPr>
  </w:style>
  <w:style w:type="paragraph" w:customStyle="1" w:styleId="SH-SglSpHead">
    <w:name w:val="SH-Sgl Sp Head"/>
    <w:rsid w:val="00D03E76"/>
    <w:pPr>
      <w:keepNext/>
      <w:widowControl w:val="0"/>
      <w:tabs>
        <w:tab w:val="left" w:pos="576"/>
      </w:tabs>
      <w:adjustRightInd w:val="0"/>
      <w:spacing w:after="0" w:line="240" w:lineRule="atLeast"/>
      <w:ind w:left="576" w:hanging="576"/>
      <w:jc w:val="both"/>
      <w:textAlignment w:val="baseline"/>
    </w:pPr>
    <w:rPr>
      <w:rFonts w:ascii="Times New Roman" w:eastAsia="Times New Roman" w:hAnsi="Times New Roman" w:cs="Times New Roman"/>
      <w:b/>
      <w:szCs w:val="20"/>
    </w:rPr>
  </w:style>
  <w:style w:type="paragraph" w:customStyle="1" w:styleId="SL-FlLftSgl">
    <w:name w:val="SL-Fl Lft Sgl"/>
    <w:rsid w:val="00D03E76"/>
    <w:pPr>
      <w:widowControl w:val="0"/>
      <w:adjustRightInd w:val="0"/>
      <w:spacing w:after="0" w:line="240" w:lineRule="atLeast"/>
      <w:jc w:val="both"/>
      <w:textAlignment w:val="baseline"/>
    </w:pPr>
    <w:rPr>
      <w:rFonts w:ascii="Times New Roman" w:eastAsia="Times New Roman" w:hAnsi="Times New Roman" w:cs="Times New Roman"/>
      <w:szCs w:val="20"/>
    </w:rPr>
  </w:style>
  <w:style w:type="paragraph" w:customStyle="1" w:styleId="SP-SglSpPara">
    <w:name w:val="SP-Sgl Sp Para"/>
    <w:rsid w:val="00D03E76"/>
    <w:pPr>
      <w:widowControl w:val="0"/>
      <w:tabs>
        <w:tab w:val="left" w:pos="576"/>
      </w:tabs>
      <w:adjustRightInd w:val="0"/>
      <w:spacing w:after="0" w:line="240" w:lineRule="atLeast"/>
      <w:ind w:firstLine="576"/>
      <w:jc w:val="both"/>
      <w:textAlignment w:val="baseline"/>
    </w:pPr>
    <w:rPr>
      <w:rFonts w:ascii="Times New Roman" w:eastAsia="Times New Roman" w:hAnsi="Times New Roman" w:cs="Times New Roman"/>
      <w:szCs w:val="20"/>
    </w:rPr>
  </w:style>
  <w:style w:type="paragraph" w:customStyle="1" w:styleId="SU-FlLftUndln">
    <w:name w:val="SU-Fl Lft Undln"/>
    <w:rsid w:val="00D03E76"/>
    <w:pPr>
      <w:keepNext/>
      <w:widowControl w:val="0"/>
      <w:adjustRightInd w:val="0"/>
      <w:spacing w:after="0" w:line="240" w:lineRule="exact"/>
      <w:jc w:val="both"/>
      <w:textAlignment w:val="baseline"/>
    </w:pPr>
    <w:rPr>
      <w:rFonts w:ascii="Times New Roman" w:eastAsia="Times New Roman" w:hAnsi="Times New Roman" w:cs="Times New Roman"/>
      <w:szCs w:val="20"/>
      <w:u w:val="single"/>
    </w:rPr>
  </w:style>
  <w:style w:type="paragraph" w:customStyle="1" w:styleId="T0-ChapPgHd">
    <w:name w:val="T0-Chap/Pg Hd"/>
    <w:rsid w:val="00D03E76"/>
    <w:pPr>
      <w:widowControl w:val="0"/>
      <w:tabs>
        <w:tab w:val="left" w:pos="8640"/>
      </w:tabs>
      <w:adjustRightInd w:val="0"/>
      <w:spacing w:after="0" w:line="240" w:lineRule="atLeast"/>
      <w:jc w:val="both"/>
      <w:textAlignment w:val="baseline"/>
    </w:pPr>
    <w:rPr>
      <w:rFonts w:ascii="Times New Roman" w:eastAsia="Times New Roman" w:hAnsi="Times New Roman" w:cs="Times New Roman"/>
      <w:szCs w:val="20"/>
      <w:u w:val="words"/>
    </w:rPr>
  </w:style>
  <w:style w:type="paragraph" w:styleId="TOC3">
    <w:name w:val="toc 3"/>
    <w:autoRedefine/>
    <w:uiPriority w:val="39"/>
    <w:qFormat/>
    <w:rsid w:val="00CE29D0"/>
    <w:pPr>
      <w:widowControl w:val="0"/>
      <w:tabs>
        <w:tab w:val="left" w:pos="1320"/>
        <w:tab w:val="right" w:leader="dot" w:pos="9270"/>
      </w:tabs>
      <w:adjustRightInd w:val="0"/>
      <w:spacing w:after="0" w:line="240" w:lineRule="atLeast"/>
      <w:ind w:left="540"/>
      <w:textAlignment w:val="baseline"/>
    </w:pPr>
    <w:rPr>
      <w:rFonts w:ascii="Arial" w:eastAsia="Times New Roman" w:hAnsi="Arial" w:cs="Arial"/>
      <w:iCs/>
      <w:noProof/>
      <w:sz w:val="20"/>
      <w:szCs w:val="20"/>
    </w:rPr>
  </w:style>
  <w:style w:type="paragraph" w:styleId="TOC4">
    <w:name w:val="toc 4"/>
    <w:autoRedefine/>
    <w:uiPriority w:val="39"/>
    <w:rsid w:val="00D03E76"/>
    <w:pPr>
      <w:widowControl w:val="0"/>
      <w:adjustRightInd w:val="0"/>
      <w:spacing w:after="0" w:line="240" w:lineRule="atLeast"/>
      <w:ind w:left="660"/>
      <w:textAlignment w:val="baseline"/>
    </w:pPr>
    <w:rPr>
      <w:rFonts w:ascii="Times New Roman" w:eastAsia="Times New Roman" w:hAnsi="Times New Roman" w:cs="Times New Roman"/>
      <w:sz w:val="18"/>
      <w:szCs w:val="18"/>
    </w:rPr>
  </w:style>
  <w:style w:type="paragraph" w:styleId="TOC5">
    <w:name w:val="toc 5"/>
    <w:basedOn w:val="TOC1"/>
    <w:autoRedefine/>
    <w:uiPriority w:val="39"/>
    <w:rsid w:val="00D03E76"/>
    <w:pPr>
      <w:spacing w:before="0" w:after="0"/>
      <w:ind w:left="880"/>
    </w:pPr>
    <w:rPr>
      <w:bCs w:val="0"/>
      <w:caps w:val="0"/>
      <w:sz w:val="18"/>
      <w:szCs w:val="18"/>
    </w:rPr>
  </w:style>
  <w:style w:type="paragraph" w:customStyle="1" w:styleId="TT-TableTitle">
    <w:name w:val="TT-Table Title"/>
    <w:rsid w:val="00D03E76"/>
    <w:pPr>
      <w:widowControl w:val="0"/>
      <w:tabs>
        <w:tab w:val="left" w:pos="1152"/>
      </w:tabs>
      <w:adjustRightInd w:val="0"/>
      <w:spacing w:after="0" w:line="240" w:lineRule="atLeast"/>
      <w:ind w:left="1152" w:hanging="1152"/>
      <w:jc w:val="both"/>
      <w:textAlignment w:val="baseline"/>
    </w:pPr>
    <w:rPr>
      <w:rFonts w:ascii="Times New Roman" w:eastAsia="Times New Roman" w:hAnsi="Times New Roman" w:cs="Times New Roman"/>
      <w:szCs w:val="20"/>
    </w:rPr>
  </w:style>
  <w:style w:type="character" w:customStyle="1" w:styleId="H1-SecHeadChar">
    <w:name w:val="H1-Sec.Head Char"/>
    <w:aliases w:val="Heading 1 Char1"/>
    <w:rsid w:val="00D03E76"/>
    <w:rPr>
      <w:b/>
      <w:sz w:val="22"/>
      <w:lang w:val="en-US" w:eastAsia="en-US" w:bidi="ar-SA"/>
    </w:rPr>
  </w:style>
  <w:style w:type="paragraph" w:styleId="TOC6">
    <w:name w:val="toc 6"/>
    <w:basedOn w:val="Normal"/>
    <w:next w:val="Normal"/>
    <w:autoRedefine/>
    <w:uiPriority w:val="39"/>
    <w:rsid w:val="00D03E76"/>
    <w:pPr>
      <w:widowControl w:val="0"/>
      <w:adjustRightInd w:val="0"/>
      <w:ind w:left="1100"/>
      <w:jc w:val="left"/>
      <w:textAlignment w:val="baseline"/>
    </w:pPr>
    <w:rPr>
      <w:sz w:val="18"/>
      <w:szCs w:val="18"/>
    </w:rPr>
  </w:style>
  <w:style w:type="paragraph" w:styleId="TOC7">
    <w:name w:val="toc 7"/>
    <w:basedOn w:val="Normal"/>
    <w:next w:val="Normal"/>
    <w:autoRedefine/>
    <w:uiPriority w:val="39"/>
    <w:rsid w:val="00D03E76"/>
    <w:pPr>
      <w:widowControl w:val="0"/>
      <w:adjustRightInd w:val="0"/>
      <w:ind w:left="1320"/>
      <w:jc w:val="left"/>
      <w:textAlignment w:val="baseline"/>
    </w:pPr>
    <w:rPr>
      <w:sz w:val="18"/>
      <w:szCs w:val="18"/>
    </w:rPr>
  </w:style>
  <w:style w:type="paragraph" w:styleId="TOC8">
    <w:name w:val="toc 8"/>
    <w:basedOn w:val="Normal"/>
    <w:next w:val="Normal"/>
    <w:autoRedefine/>
    <w:uiPriority w:val="39"/>
    <w:rsid w:val="00D03E76"/>
    <w:pPr>
      <w:widowControl w:val="0"/>
      <w:adjustRightInd w:val="0"/>
      <w:ind w:left="1540"/>
      <w:jc w:val="left"/>
      <w:textAlignment w:val="baseline"/>
    </w:pPr>
    <w:rPr>
      <w:sz w:val="18"/>
      <w:szCs w:val="18"/>
    </w:rPr>
  </w:style>
  <w:style w:type="paragraph" w:styleId="TOC9">
    <w:name w:val="toc 9"/>
    <w:basedOn w:val="Normal"/>
    <w:next w:val="Normal"/>
    <w:autoRedefine/>
    <w:uiPriority w:val="39"/>
    <w:rsid w:val="00D03E76"/>
    <w:pPr>
      <w:widowControl w:val="0"/>
      <w:adjustRightInd w:val="0"/>
      <w:ind w:left="1760"/>
      <w:jc w:val="left"/>
      <w:textAlignment w:val="baseline"/>
    </w:pPr>
    <w:rPr>
      <w:sz w:val="18"/>
      <w:szCs w:val="18"/>
    </w:rPr>
  </w:style>
  <w:style w:type="paragraph" w:styleId="DocumentMap">
    <w:name w:val="Document Map"/>
    <w:basedOn w:val="Normal"/>
    <w:link w:val="DocumentMapChar"/>
    <w:semiHidden/>
    <w:rsid w:val="00D03E76"/>
    <w:pPr>
      <w:widowControl w:val="0"/>
      <w:shd w:val="clear" w:color="auto" w:fill="000080"/>
      <w:adjustRightInd w:val="0"/>
      <w:textAlignment w:val="baseline"/>
    </w:pPr>
    <w:rPr>
      <w:rFonts w:ascii="Tahoma" w:hAnsi="Tahoma" w:cs="Tahoma"/>
    </w:rPr>
  </w:style>
  <w:style w:type="character" w:customStyle="1" w:styleId="DocumentMapChar">
    <w:name w:val="Document Map Char"/>
    <w:basedOn w:val="DefaultParagraphFont"/>
    <w:link w:val="DocumentMap"/>
    <w:semiHidden/>
    <w:rsid w:val="00D03E76"/>
    <w:rPr>
      <w:rFonts w:ascii="Tahoma" w:eastAsia="Times New Roman" w:hAnsi="Tahoma" w:cs="Tahoma"/>
      <w:szCs w:val="20"/>
      <w:shd w:val="clear" w:color="auto" w:fill="000080"/>
    </w:rPr>
  </w:style>
  <w:style w:type="paragraph" w:styleId="BodyTextFirstIndent">
    <w:name w:val="Body Text First Indent"/>
    <w:basedOn w:val="BodyText"/>
    <w:link w:val="BodyTextFirstIndentChar"/>
    <w:semiHidden/>
    <w:rsid w:val="00D03E76"/>
    <w:pPr>
      <w:widowControl w:val="0"/>
      <w:adjustRightInd w:val="0"/>
      <w:ind w:firstLine="210"/>
      <w:textAlignment w:val="baseline"/>
    </w:pPr>
  </w:style>
  <w:style w:type="character" w:customStyle="1" w:styleId="BodyTextFirstIndentChar">
    <w:name w:val="Body Text First Indent Char"/>
    <w:basedOn w:val="BodyTextChar"/>
    <w:link w:val="BodyTextFirstIndent"/>
    <w:semiHidden/>
    <w:rsid w:val="00D03E76"/>
    <w:rPr>
      <w:rFonts w:ascii="Times New Roman" w:eastAsia="Times New Roman" w:hAnsi="Times New Roman" w:cs="Times New Roman"/>
      <w:szCs w:val="20"/>
    </w:rPr>
  </w:style>
  <w:style w:type="paragraph" w:styleId="List">
    <w:name w:val="List"/>
    <w:basedOn w:val="Normal"/>
    <w:semiHidden/>
    <w:rsid w:val="00D03E76"/>
    <w:pPr>
      <w:widowControl w:val="0"/>
      <w:adjustRightInd w:val="0"/>
      <w:ind w:left="360" w:hanging="360"/>
      <w:textAlignment w:val="baseline"/>
    </w:pPr>
  </w:style>
  <w:style w:type="paragraph" w:styleId="TOAHeading">
    <w:name w:val="toa heading"/>
    <w:basedOn w:val="Normal"/>
    <w:next w:val="Normal"/>
    <w:semiHidden/>
    <w:rsid w:val="00D03E76"/>
    <w:pPr>
      <w:widowControl w:val="0"/>
      <w:adjustRightInd w:val="0"/>
      <w:spacing w:before="120"/>
      <w:textAlignment w:val="baseline"/>
    </w:pPr>
    <w:rPr>
      <w:rFonts w:ascii="Arial" w:hAnsi="Arial" w:cs="Arial"/>
      <w:b/>
      <w:bCs/>
      <w:sz w:val="24"/>
      <w:szCs w:val="24"/>
    </w:rPr>
  </w:style>
  <w:style w:type="paragraph" w:styleId="BodyTextFirstIndent2">
    <w:name w:val="Body Text First Indent 2"/>
    <w:basedOn w:val="BodyTextIndent"/>
    <w:link w:val="BodyTextFirstIndent2Char"/>
    <w:semiHidden/>
    <w:rsid w:val="00D03E76"/>
    <w:pPr>
      <w:widowControl w:val="0"/>
      <w:adjustRightInd w:val="0"/>
      <w:ind w:firstLine="210"/>
      <w:textAlignment w:val="baseline"/>
    </w:pPr>
  </w:style>
  <w:style w:type="character" w:customStyle="1" w:styleId="BodyTextFirstIndent2Char">
    <w:name w:val="Body Text First Indent 2 Char"/>
    <w:basedOn w:val="BodyTextIndentChar"/>
    <w:link w:val="BodyTextFirstIndent2"/>
    <w:semiHidden/>
    <w:rsid w:val="00D03E76"/>
    <w:rPr>
      <w:rFonts w:ascii="Times New Roman" w:eastAsia="Times New Roman" w:hAnsi="Times New Roman" w:cs="Times New Roman"/>
      <w:szCs w:val="20"/>
    </w:rPr>
  </w:style>
  <w:style w:type="character" w:styleId="FollowedHyperlink">
    <w:name w:val="FollowedHyperlink"/>
    <w:semiHidden/>
    <w:rsid w:val="00D03E76"/>
    <w:rPr>
      <w:color w:val="800080"/>
      <w:u w:val="single"/>
    </w:rPr>
  </w:style>
  <w:style w:type="paragraph" w:styleId="Revision">
    <w:name w:val="Revision"/>
    <w:hidden/>
    <w:uiPriority w:val="99"/>
    <w:semiHidden/>
    <w:rsid w:val="00D03E76"/>
    <w:pPr>
      <w:spacing w:after="0" w:line="240" w:lineRule="auto"/>
    </w:pPr>
    <w:rPr>
      <w:rFonts w:ascii="Times New Roman" w:eastAsia="Times New Roman" w:hAnsi="Times New Roman" w:cs="Times New Roman"/>
      <w:szCs w:val="20"/>
    </w:rPr>
  </w:style>
  <w:style w:type="paragraph" w:styleId="TOCHeading">
    <w:name w:val="TOC Heading"/>
    <w:basedOn w:val="Heading1"/>
    <w:next w:val="Normal"/>
    <w:uiPriority w:val="39"/>
    <w:unhideWhenUsed/>
    <w:qFormat/>
    <w:rsid w:val="00D03E76"/>
    <w:pPr>
      <w:keepNext/>
      <w:keepLines/>
      <w:widowControl/>
      <w:snapToGrid/>
      <w:spacing w:before="480" w:line="276" w:lineRule="auto"/>
      <w:ind w:left="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2Char1">
    <w:name w:val="Heading 2 Char1"/>
    <w:aliases w:val="H2-Sec. Head Char1"/>
    <w:basedOn w:val="DefaultParagraphFont"/>
    <w:uiPriority w:val="9"/>
    <w:semiHidden/>
    <w:rsid w:val="00C30034"/>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H3-Sec. Head Char1"/>
    <w:basedOn w:val="DefaultParagraphFont"/>
    <w:uiPriority w:val="9"/>
    <w:semiHidden/>
    <w:rsid w:val="00C30034"/>
    <w:rPr>
      <w:rFonts w:asciiTheme="majorHAnsi" w:eastAsiaTheme="majorEastAsia" w:hAnsiTheme="majorHAnsi" w:cstheme="majorBidi"/>
      <w:b/>
      <w:bCs/>
      <w:color w:val="4F81BD" w:themeColor="accent1"/>
      <w:sz w:val="22"/>
    </w:rPr>
  </w:style>
  <w:style w:type="character" w:customStyle="1" w:styleId="Heading4Char1">
    <w:name w:val="Heading 4 Char1"/>
    <w:aliases w:val="H4 Sec.Heading Char1"/>
    <w:basedOn w:val="DefaultParagraphFont"/>
    <w:semiHidden/>
    <w:rsid w:val="00C30034"/>
    <w:rPr>
      <w:rFonts w:asciiTheme="majorHAnsi" w:eastAsiaTheme="majorEastAsia" w:hAnsiTheme="majorHAnsi" w:cstheme="majorBidi"/>
      <w:b/>
      <w:bCs/>
      <w:i/>
      <w:iCs/>
      <w:color w:val="4F81BD" w:themeColor="accent1"/>
      <w:sz w:val="22"/>
    </w:rPr>
  </w:style>
  <w:style w:type="character" w:customStyle="1" w:styleId="FootnoteTextChar1">
    <w:name w:val="Footnote Text Char1"/>
    <w:aliases w:val="F1 Char1"/>
    <w:basedOn w:val="DefaultParagraphFont"/>
    <w:semiHidden/>
    <w:rsid w:val="00C30034"/>
    <w:rPr>
      <w:rFonts w:ascii="Times New Roman" w:eastAsia="Times New Roman" w:hAnsi="Times New Roman" w:cs="Times New Roman"/>
      <w:sz w:val="20"/>
      <w:szCs w:val="20"/>
    </w:rPr>
  </w:style>
  <w:style w:type="paragraph" w:styleId="NormalWeb">
    <w:name w:val="Normal (Web)"/>
    <w:basedOn w:val="Normal"/>
    <w:uiPriority w:val="99"/>
    <w:semiHidden/>
    <w:unhideWhenUsed/>
    <w:rsid w:val="0053226D"/>
    <w:pPr>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9413">
      <w:bodyDiv w:val="1"/>
      <w:marLeft w:val="0"/>
      <w:marRight w:val="0"/>
      <w:marTop w:val="0"/>
      <w:marBottom w:val="0"/>
      <w:divBdr>
        <w:top w:val="none" w:sz="0" w:space="0" w:color="auto"/>
        <w:left w:val="none" w:sz="0" w:space="0" w:color="auto"/>
        <w:bottom w:val="none" w:sz="0" w:space="0" w:color="auto"/>
        <w:right w:val="none" w:sz="0" w:space="0" w:color="auto"/>
      </w:divBdr>
    </w:div>
    <w:div w:id="221643364">
      <w:bodyDiv w:val="1"/>
      <w:marLeft w:val="0"/>
      <w:marRight w:val="0"/>
      <w:marTop w:val="0"/>
      <w:marBottom w:val="0"/>
      <w:divBdr>
        <w:top w:val="none" w:sz="0" w:space="0" w:color="auto"/>
        <w:left w:val="none" w:sz="0" w:space="0" w:color="auto"/>
        <w:bottom w:val="none" w:sz="0" w:space="0" w:color="auto"/>
        <w:right w:val="none" w:sz="0" w:space="0" w:color="auto"/>
      </w:divBdr>
    </w:div>
    <w:div w:id="245498013">
      <w:bodyDiv w:val="1"/>
      <w:marLeft w:val="0"/>
      <w:marRight w:val="0"/>
      <w:marTop w:val="0"/>
      <w:marBottom w:val="0"/>
      <w:divBdr>
        <w:top w:val="none" w:sz="0" w:space="0" w:color="auto"/>
        <w:left w:val="none" w:sz="0" w:space="0" w:color="auto"/>
        <w:bottom w:val="none" w:sz="0" w:space="0" w:color="auto"/>
        <w:right w:val="none" w:sz="0" w:space="0" w:color="auto"/>
      </w:divBdr>
    </w:div>
    <w:div w:id="278343384">
      <w:bodyDiv w:val="1"/>
      <w:marLeft w:val="0"/>
      <w:marRight w:val="0"/>
      <w:marTop w:val="0"/>
      <w:marBottom w:val="0"/>
      <w:divBdr>
        <w:top w:val="none" w:sz="0" w:space="0" w:color="auto"/>
        <w:left w:val="none" w:sz="0" w:space="0" w:color="auto"/>
        <w:bottom w:val="none" w:sz="0" w:space="0" w:color="auto"/>
        <w:right w:val="none" w:sz="0" w:space="0" w:color="auto"/>
      </w:divBdr>
    </w:div>
    <w:div w:id="307176959">
      <w:bodyDiv w:val="1"/>
      <w:marLeft w:val="0"/>
      <w:marRight w:val="0"/>
      <w:marTop w:val="0"/>
      <w:marBottom w:val="0"/>
      <w:divBdr>
        <w:top w:val="none" w:sz="0" w:space="0" w:color="auto"/>
        <w:left w:val="none" w:sz="0" w:space="0" w:color="auto"/>
        <w:bottom w:val="none" w:sz="0" w:space="0" w:color="auto"/>
        <w:right w:val="none" w:sz="0" w:space="0" w:color="auto"/>
      </w:divBdr>
    </w:div>
    <w:div w:id="490754198">
      <w:bodyDiv w:val="1"/>
      <w:marLeft w:val="0"/>
      <w:marRight w:val="0"/>
      <w:marTop w:val="0"/>
      <w:marBottom w:val="0"/>
      <w:divBdr>
        <w:top w:val="none" w:sz="0" w:space="0" w:color="auto"/>
        <w:left w:val="none" w:sz="0" w:space="0" w:color="auto"/>
        <w:bottom w:val="none" w:sz="0" w:space="0" w:color="auto"/>
        <w:right w:val="none" w:sz="0" w:space="0" w:color="auto"/>
      </w:divBdr>
    </w:div>
    <w:div w:id="543836244">
      <w:bodyDiv w:val="1"/>
      <w:marLeft w:val="0"/>
      <w:marRight w:val="0"/>
      <w:marTop w:val="0"/>
      <w:marBottom w:val="0"/>
      <w:divBdr>
        <w:top w:val="none" w:sz="0" w:space="0" w:color="auto"/>
        <w:left w:val="none" w:sz="0" w:space="0" w:color="auto"/>
        <w:bottom w:val="none" w:sz="0" w:space="0" w:color="auto"/>
        <w:right w:val="none" w:sz="0" w:space="0" w:color="auto"/>
      </w:divBdr>
    </w:div>
    <w:div w:id="800653667">
      <w:bodyDiv w:val="1"/>
      <w:marLeft w:val="0"/>
      <w:marRight w:val="0"/>
      <w:marTop w:val="0"/>
      <w:marBottom w:val="0"/>
      <w:divBdr>
        <w:top w:val="none" w:sz="0" w:space="0" w:color="auto"/>
        <w:left w:val="none" w:sz="0" w:space="0" w:color="auto"/>
        <w:bottom w:val="none" w:sz="0" w:space="0" w:color="auto"/>
        <w:right w:val="none" w:sz="0" w:space="0" w:color="auto"/>
      </w:divBdr>
    </w:div>
    <w:div w:id="1009020014">
      <w:bodyDiv w:val="1"/>
      <w:marLeft w:val="0"/>
      <w:marRight w:val="0"/>
      <w:marTop w:val="0"/>
      <w:marBottom w:val="0"/>
      <w:divBdr>
        <w:top w:val="none" w:sz="0" w:space="0" w:color="auto"/>
        <w:left w:val="none" w:sz="0" w:space="0" w:color="auto"/>
        <w:bottom w:val="none" w:sz="0" w:space="0" w:color="auto"/>
        <w:right w:val="none" w:sz="0" w:space="0" w:color="auto"/>
      </w:divBdr>
    </w:div>
    <w:div w:id="1027874888">
      <w:bodyDiv w:val="1"/>
      <w:marLeft w:val="0"/>
      <w:marRight w:val="0"/>
      <w:marTop w:val="0"/>
      <w:marBottom w:val="0"/>
      <w:divBdr>
        <w:top w:val="none" w:sz="0" w:space="0" w:color="auto"/>
        <w:left w:val="none" w:sz="0" w:space="0" w:color="auto"/>
        <w:bottom w:val="none" w:sz="0" w:space="0" w:color="auto"/>
        <w:right w:val="none" w:sz="0" w:space="0" w:color="auto"/>
      </w:divBdr>
    </w:div>
    <w:div w:id="17142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49E306D4A4DA4080F0C706C09C76CA" ma:contentTypeVersion="3" ma:contentTypeDescription="Create a new document." ma:contentTypeScope="" ma:versionID="f400d19fea5463a1a82fe84ad9fbbb45">
  <xsd:schema xmlns:xsd="http://www.w3.org/2001/XMLSchema" xmlns:xs="http://www.w3.org/2001/XMLSchema" xmlns:p="http://schemas.microsoft.com/office/2006/metadata/properties" xmlns:ns2="70febe14-09be-4f6d-a24f-37119a732c5a" xmlns:ns3="faadc187-350c-4b5f-8ff8-0d0c53b56a8e" targetNamespace="http://schemas.microsoft.com/office/2006/metadata/properties" ma:root="true" ma:fieldsID="85e2c49345db2e48602ecc9a5fc9613d" ns2:_="" ns3:_="">
    <xsd:import namespace="70febe14-09be-4f6d-a24f-37119a732c5a"/>
    <xsd:import namespace="faadc187-350c-4b5f-8ff8-0d0c53b56a8e"/>
    <xsd:element name="properties">
      <xsd:complexType>
        <xsd:sequence>
          <xsd:element name="documentManagement">
            <xsd:complexType>
              <xsd:all>
                <xsd:element ref="ns2:Note" minOccurs="0"/>
                <xsd:element ref="ns3:Migration_x0020_to_x0020_SP_x0020_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ebe14-09be-4f6d-a24f-37119a732c5a" elementFormDefault="qualified">
    <xsd:import namespace="http://schemas.microsoft.com/office/2006/documentManagement/types"/>
    <xsd:import namespace="http://schemas.microsoft.com/office/infopath/2007/PartnerControls"/>
    <xsd:element name="Note" ma:index="8" nillable="true" ma:displayName="Note"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dc187-350c-4b5f-8ff8-0d0c53b56a8e" elementFormDefault="qualified">
    <xsd:import namespace="http://schemas.microsoft.com/office/2006/documentManagement/types"/>
    <xsd:import namespace="http://schemas.microsoft.com/office/infopath/2007/PartnerControls"/>
    <xsd:element name="Migration_x0020_to_x0020_SP_x0020_Online" ma:index="9"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70febe14-09be-4f6d-a24f-37119a732c5a" xsi:nil="true"/>
    <Migration_x0020_to_x0020_SP_x0020_Online xmlns="faadc187-350c-4b5f-8ff8-0d0c53b56a8e">Do Not Migrate</Migration_x0020_to_x0020_SP_x0020_Online>
  </documentManagement>
</p:properties>
</file>

<file path=customXml/itemProps1.xml><?xml version="1.0" encoding="utf-8"?>
<ds:datastoreItem xmlns:ds="http://schemas.openxmlformats.org/officeDocument/2006/customXml" ds:itemID="{1EA6060E-65B5-4B7D-992C-2831AF0C49CD}">
  <ds:schemaRefs>
    <ds:schemaRef ds:uri="http://schemas.openxmlformats.org/officeDocument/2006/bibliography"/>
  </ds:schemaRefs>
</ds:datastoreItem>
</file>

<file path=customXml/itemProps2.xml><?xml version="1.0" encoding="utf-8"?>
<ds:datastoreItem xmlns:ds="http://schemas.openxmlformats.org/officeDocument/2006/customXml" ds:itemID="{09B279BA-8E0A-4D67-9B1B-E212785A1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ebe14-09be-4f6d-a24f-37119a732c5a"/>
    <ds:schemaRef ds:uri="faadc187-350c-4b5f-8ff8-0d0c53b5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2828B-E122-4F18-ACD3-A7D97D9B6BA1}">
  <ds:schemaRefs>
    <ds:schemaRef ds:uri="http://schemas.microsoft.com/sharepoint/v3/contenttype/forms"/>
  </ds:schemaRefs>
</ds:datastoreItem>
</file>

<file path=customXml/itemProps4.xml><?xml version="1.0" encoding="utf-8"?>
<ds:datastoreItem xmlns:ds="http://schemas.openxmlformats.org/officeDocument/2006/customXml" ds:itemID="{B0A56049-951C-41EB-B427-F7F4867B1039}">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70febe14-09be-4f6d-a24f-37119a732c5a"/>
    <ds:schemaRef ds:uri="faadc187-350c-4b5f-8ff8-0d0c53b56a8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2514</Words>
  <Characters>14331</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SY2018-19 CSPR Part II (MSWord)</vt:lpstr>
    </vt:vector>
  </TitlesOfParts>
  <Company>U.S. Department of Education</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SY2019-20_CSPR_PART_II_FINAL 10092020</dc:title>
  <dc:creator>Newman, Sarah</dc:creator>
  <cp:lastModifiedBy>Mullan, Kate</cp:lastModifiedBy>
  <cp:revision>2</cp:revision>
  <dcterms:created xsi:type="dcterms:W3CDTF">2021-07-26T15:25:00Z</dcterms:created>
  <dcterms:modified xsi:type="dcterms:W3CDTF">2021-07-26T15:25:00Z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0x0101009D49E306D4A4DA4080F0C706C09C76CA</vt:lpwstr>
  </property>
  <property fmtid="{D5CDD505-2E9C-101B-9397-08002B2CF9AE}" pid="3" name="_dlc_DocIdItemGuid">
    <vt:lpwstr>129a2d2b-595d-455d-a014-a7a4a13f48b4</vt:lpwstr>
  </property>
</Properties>
</file>