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71EB" w:rsidP="004061FC" w:rsidRDefault="004061FC" w14:paraId="3BD4180D" w14:textId="06A2F48F">
      <w:r>
        <w:tab/>
      </w:r>
      <w:r>
        <w:tab/>
      </w:r>
      <w:r>
        <w:tab/>
      </w:r>
    </w:p>
    <w:p w:rsidR="00BE4155" w:rsidP="004061FC" w:rsidRDefault="00565565" w14:paraId="39872B58" w14:textId="5DD5070A">
      <w:pPr>
        <w:jc w:val="right"/>
      </w:pPr>
      <w:r w:rsidRPr="00F4129F">
        <w:tab/>
      </w:r>
      <w:r w:rsidR="007A1F9D">
        <w:t>June 3</w:t>
      </w:r>
      <w:r w:rsidR="00BB7B77">
        <w:t>, 202</w:t>
      </w:r>
      <w:r w:rsidR="001D1D76">
        <w:t>1</w:t>
      </w:r>
    </w:p>
    <w:p w:rsidR="004061FC" w:rsidP="004061FC" w:rsidRDefault="004061FC" w14:paraId="353F5ED0" w14:textId="77777777"/>
    <w:p w:rsidRPr="004061FC" w:rsidR="00BE4155" w:rsidP="004061FC" w:rsidRDefault="00BE4155" w14:paraId="39872B5A" w14:textId="22EE910D">
      <w:pPr>
        <w:spacing w:after="240"/>
        <w:rPr>
          <w:b/>
          <w:bCs/>
        </w:rPr>
      </w:pPr>
      <w:r w:rsidRPr="004061FC">
        <w:rPr>
          <w:b/>
          <w:bCs/>
        </w:rPr>
        <w:t>MEMORANDUM</w:t>
      </w:r>
    </w:p>
    <w:p w:rsidRPr="004061FC" w:rsidR="00BE4155" w:rsidP="004061FC" w:rsidRDefault="00BE4155" w14:paraId="39872B5B" w14:textId="27E2A700">
      <w:pPr>
        <w:spacing w:after="120"/>
      </w:pPr>
      <w:r w:rsidRPr="00D7698D">
        <w:rPr>
          <w:rStyle w:val="MessageHeaderLabel"/>
          <w:rFonts w:ascii="Times New Roman" w:hAnsi="Times New Roman" w:cs="Times New Roman"/>
          <w:spacing w:val="-20"/>
          <w:sz w:val="24"/>
          <w:szCs w:val="24"/>
        </w:rPr>
        <w:t>T</w:t>
      </w:r>
      <w:r w:rsidRPr="00D7698D">
        <w:rPr>
          <w:rStyle w:val="MessageHeaderLabel"/>
          <w:rFonts w:ascii="Times New Roman" w:hAnsi="Times New Roman" w:cs="Times New Roman"/>
          <w:sz w:val="24"/>
          <w:szCs w:val="24"/>
        </w:rPr>
        <w:t>o:</w:t>
      </w:r>
      <w:r w:rsidRPr="00D7698D" w:rsidR="796BDFB1">
        <w:rPr>
          <w:rStyle w:val="MessageHeaderLabel"/>
          <w:rFonts w:ascii="Times New Roman" w:hAnsi="Times New Roman" w:cs="Times New Roman"/>
          <w:sz w:val="24"/>
          <w:szCs w:val="24"/>
        </w:rPr>
        <w:t xml:space="preserve"> </w:t>
      </w:r>
      <w:r w:rsidRPr="00D7698D">
        <w:tab/>
      </w:r>
      <w:r w:rsidR="004061FC">
        <w:tab/>
      </w:r>
      <w:r w:rsidR="00D37C21">
        <w:t>Dominic Mancini, Acting Administrator, Office of Information and Regulatory Aff</w:t>
      </w:r>
      <w:r w:rsidR="0019644E">
        <w:t>airs</w:t>
      </w:r>
    </w:p>
    <w:p w:rsidRPr="00D7698D" w:rsidR="00BE4155" w:rsidP="004061FC" w:rsidRDefault="00BE4155" w14:paraId="39872B5C" w14:textId="6BA367EE">
      <w:pPr>
        <w:spacing w:after="120"/>
      </w:pPr>
      <w:r w:rsidRPr="00D7698D">
        <w:rPr>
          <w:rStyle w:val="MessageHeaderLabel"/>
          <w:rFonts w:ascii="Times New Roman" w:hAnsi="Times New Roman" w:cs="Times New Roman"/>
          <w:sz w:val="24"/>
          <w:szCs w:val="24"/>
        </w:rPr>
        <w:t>From:</w:t>
      </w:r>
      <w:r w:rsidRPr="00D7698D" w:rsidR="2B3465DF">
        <w:rPr>
          <w:rStyle w:val="MessageHeaderLabel"/>
          <w:rFonts w:ascii="Times New Roman" w:hAnsi="Times New Roman" w:cs="Times New Roman"/>
          <w:sz w:val="24"/>
          <w:szCs w:val="24"/>
        </w:rPr>
        <w:t xml:space="preserve"> </w:t>
      </w:r>
      <w:r w:rsidRPr="00D7698D">
        <w:tab/>
      </w:r>
      <w:r w:rsidR="004061FC">
        <w:tab/>
      </w:r>
      <w:r w:rsidR="00F968E1">
        <w:t xml:space="preserve">James </w:t>
      </w:r>
      <w:r w:rsidR="00D37C21">
        <w:t>Lynn Woodworth</w:t>
      </w:r>
      <w:r w:rsidR="00310A95">
        <w:t>, NCES</w:t>
      </w:r>
    </w:p>
    <w:p w:rsidRPr="00D7698D" w:rsidR="002267D6" w:rsidP="004061FC" w:rsidRDefault="002267D6" w14:paraId="39872B5D" w14:textId="5EB2993B">
      <w:pPr>
        <w:spacing w:after="120"/>
      </w:pPr>
      <w:r w:rsidRPr="00D7698D">
        <w:rPr>
          <w:rStyle w:val="MessageHeaderLabel"/>
          <w:rFonts w:ascii="Times New Roman" w:hAnsi="Times New Roman" w:cs="Times New Roman"/>
          <w:sz w:val="24"/>
          <w:szCs w:val="24"/>
        </w:rPr>
        <w:t>Through:</w:t>
      </w:r>
      <w:r w:rsidRPr="00D7698D" w:rsidR="2148E61C">
        <w:rPr>
          <w:rStyle w:val="MessageHeaderLabel"/>
          <w:rFonts w:ascii="Times New Roman" w:hAnsi="Times New Roman" w:cs="Times New Roman"/>
          <w:sz w:val="24"/>
          <w:szCs w:val="24"/>
        </w:rPr>
        <w:t xml:space="preserve"> </w:t>
      </w:r>
      <w:r w:rsidRPr="00D7698D">
        <w:tab/>
      </w:r>
      <w:r w:rsidR="00B2380D">
        <w:t>Carrie</w:t>
      </w:r>
      <w:r w:rsidR="001B581B">
        <w:t xml:space="preserve"> Clarady</w:t>
      </w:r>
      <w:r w:rsidRPr="00D7698D">
        <w:t>, NCES</w:t>
      </w:r>
    </w:p>
    <w:p w:rsidRPr="00BC2E91" w:rsidR="00962534" w:rsidP="00BC2E91" w:rsidRDefault="00BE4155" w14:paraId="4EB32CBA" w14:textId="150CA724">
      <w:pPr>
        <w:pBdr>
          <w:bottom w:val="single" w:color="auto" w:sz="12" w:space="1"/>
        </w:pBdr>
        <w:spacing w:after="120"/>
        <w:ind w:left="1440" w:hanging="1440"/>
      </w:pPr>
      <w:r w:rsidRPr="00D7698D">
        <w:rPr>
          <w:rStyle w:val="MessageHeaderLabel"/>
          <w:rFonts w:ascii="Times New Roman" w:hAnsi="Times New Roman" w:cs="Times New Roman"/>
          <w:sz w:val="24"/>
          <w:szCs w:val="24"/>
        </w:rPr>
        <w:t>Re:</w:t>
      </w:r>
      <w:r w:rsidRPr="00D7698D" w:rsidR="2BF68B51">
        <w:rPr>
          <w:rStyle w:val="MessageHeaderLabel"/>
          <w:rFonts w:ascii="Times New Roman" w:hAnsi="Times New Roman" w:cs="Times New Roman"/>
          <w:sz w:val="24"/>
          <w:szCs w:val="24"/>
        </w:rPr>
        <w:t xml:space="preserve"> </w:t>
      </w:r>
      <w:r w:rsidRPr="00D7698D">
        <w:tab/>
      </w:r>
      <w:r w:rsidR="00477A1B">
        <w:t xml:space="preserve">Requested Emergency Clearance for </w:t>
      </w:r>
      <w:r w:rsidR="00810B81">
        <w:t>School Pulse Panel Preliminary Activities</w:t>
      </w:r>
    </w:p>
    <w:p w:rsidRPr="00676D59" w:rsidR="000B2F0A" w:rsidP="00BC2E91" w:rsidRDefault="00A168F9" w14:paraId="7F34001D" w14:textId="7D9AE741">
      <w:pPr>
        <w:pStyle w:val="BeforeBulletedList"/>
        <w:spacing w:after="240" w:line="240" w:lineRule="auto"/>
        <w:rPr>
          <w:rFonts w:ascii="Times New Roman" w:hAnsi="Times New Roman"/>
          <w:sz w:val="24"/>
          <w:szCs w:val="24"/>
        </w:rPr>
      </w:pPr>
      <w:r w:rsidRPr="00A168F9">
        <w:rPr>
          <w:rFonts w:ascii="Times New Roman" w:hAnsi="Times New Roman"/>
          <w:sz w:val="24"/>
          <w:szCs w:val="24"/>
        </w:rPr>
        <w:t xml:space="preserve">The purpose of this memo is to demonstrate the need </w:t>
      </w:r>
      <w:r w:rsidR="002B05D1">
        <w:rPr>
          <w:rFonts w:ascii="Times New Roman" w:hAnsi="Times New Roman"/>
          <w:sz w:val="24"/>
          <w:szCs w:val="24"/>
        </w:rPr>
        <w:t xml:space="preserve">for emergency review under </w:t>
      </w:r>
      <w:hyperlink w:history="1" r:id="rId11">
        <w:r w:rsidRPr="009C06BB" w:rsidR="002B05D1">
          <w:rPr>
            <w:rStyle w:val="Hyperlink"/>
            <w:rFonts w:ascii="Times New Roman" w:hAnsi="Times New Roman"/>
            <w:sz w:val="24"/>
            <w:szCs w:val="24"/>
          </w:rPr>
          <w:t>5 CFR 1320.13(a)</w:t>
        </w:r>
      </w:hyperlink>
      <w:r w:rsidR="002B05D1">
        <w:rPr>
          <w:rFonts w:ascii="Times New Roman" w:hAnsi="Times New Roman"/>
          <w:sz w:val="24"/>
          <w:szCs w:val="24"/>
        </w:rPr>
        <w:t xml:space="preserve"> </w:t>
      </w:r>
      <w:r w:rsidRPr="00A168F9">
        <w:rPr>
          <w:rFonts w:ascii="Times New Roman" w:hAnsi="Times New Roman"/>
          <w:sz w:val="24"/>
          <w:szCs w:val="24"/>
        </w:rPr>
        <w:t xml:space="preserve">to </w:t>
      </w:r>
      <w:r w:rsidRPr="009964F0" w:rsidR="009964F0">
        <w:rPr>
          <w:rFonts w:ascii="Times New Roman" w:hAnsi="Times New Roman"/>
          <w:sz w:val="24"/>
          <w:szCs w:val="24"/>
        </w:rPr>
        <w:t>contact and recruit school districts and sampled schools to voluntarily participate in a new online panel study which aims to better understand how schools, students, and educators are responding in the wake of the coronavirus pandemic. It is the first of two emergency requests that will be required to allow the new School Pulse Panel study to begin data collection on time to satisfy the requirements of EO 14000.</w:t>
      </w:r>
    </w:p>
    <w:p w:rsidRPr="00BC2E91" w:rsidR="00962534" w:rsidP="00BC2E91" w:rsidRDefault="00AE106B" w14:paraId="00F2267E" w14:textId="435845B5">
      <w:pPr>
        <w:pStyle w:val="BeforeBulletedList"/>
        <w:spacing w:after="240" w:line="240" w:lineRule="auto"/>
        <w:rPr>
          <w:rFonts w:ascii="Times New Roman" w:hAnsi="Times New Roman"/>
          <w:color w:val="000000"/>
          <w:sz w:val="24"/>
          <w:szCs w:val="24"/>
        </w:rPr>
      </w:pPr>
      <w:r>
        <w:rPr>
          <w:rFonts w:ascii="Times New Roman" w:hAnsi="Times New Roman" w:eastAsia="Times New Roman"/>
          <w:sz w:val="24"/>
          <w:szCs w:val="24"/>
        </w:rPr>
        <w:t>NCES requests emergency clearance to allow us to comply with the January 21, 2021</w:t>
      </w:r>
      <w:r w:rsidR="00F31163">
        <w:rPr>
          <w:rFonts w:ascii="Times New Roman" w:hAnsi="Times New Roman" w:eastAsia="Times New Roman"/>
          <w:sz w:val="24"/>
          <w:szCs w:val="24"/>
        </w:rPr>
        <w:t xml:space="preserve"> EO 14000</w:t>
      </w:r>
      <w:r w:rsidRPr="00BC2E91" w:rsidR="00B04D5E">
        <w:rPr>
          <w:rFonts w:ascii="Times New Roman" w:hAnsi="Times New Roman" w:eastAsia="Times New Roman"/>
          <w:sz w:val="24"/>
          <w:szCs w:val="24"/>
        </w:rPr>
        <w:t xml:space="preserve"> </w:t>
      </w:r>
      <w:hyperlink w:history="1" r:id="rId12">
        <w:r w:rsidRPr="00BC2E91" w:rsidR="00B04D5E">
          <w:rPr>
            <w:rStyle w:val="Hyperlink"/>
            <w:rFonts w:ascii="Times New Roman" w:hAnsi="Times New Roman"/>
            <w:color w:val="0563C1"/>
            <w:sz w:val="24"/>
            <w:szCs w:val="24"/>
          </w:rPr>
          <w:t>Executive Order on Supporting the Reopening and Continuing Operation of Schools and Early Childhood Education Providers</w:t>
        </w:r>
      </w:hyperlink>
      <w:r w:rsidRPr="00BC2E91" w:rsidR="00B04D5E">
        <w:rPr>
          <w:rFonts w:ascii="Times New Roman" w:hAnsi="Times New Roman"/>
          <w:color w:val="000000"/>
          <w:sz w:val="24"/>
          <w:szCs w:val="24"/>
        </w:rPr>
        <w:t xml:space="preserve"> </w:t>
      </w:r>
      <w:r w:rsidRPr="00BC2E91" w:rsidR="00962534">
        <w:rPr>
          <w:rFonts w:ascii="Times New Roman" w:hAnsi="Times New Roman"/>
          <w:color w:val="000000"/>
          <w:sz w:val="24"/>
          <w:szCs w:val="24"/>
        </w:rPr>
        <w:t xml:space="preserve">which </w:t>
      </w:r>
      <w:r w:rsidRPr="00BC2E91" w:rsidR="00B04D5E">
        <w:rPr>
          <w:rFonts w:ascii="Times New Roman" w:hAnsi="Times New Roman"/>
          <w:color w:val="000000"/>
          <w:sz w:val="24"/>
          <w:szCs w:val="24"/>
        </w:rPr>
        <w:t xml:space="preserve">states that the </w:t>
      </w:r>
      <w:r w:rsidR="00A21F10">
        <w:rPr>
          <w:rFonts w:ascii="Times New Roman" w:hAnsi="Times New Roman"/>
          <w:color w:val="000000"/>
          <w:sz w:val="24"/>
          <w:szCs w:val="24"/>
        </w:rPr>
        <w:t>Secretary</w:t>
      </w:r>
      <w:r w:rsidRPr="00BC2E91" w:rsidR="00B04D5E">
        <w:rPr>
          <w:rFonts w:ascii="Times New Roman" w:hAnsi="Times New Roman"/>
          <w:color w:val="000000"/>
          <w:sz w:val="24"/>
          <w:szCs w:val="24"/>
        </w:rPr>
        <w:t xml:space="preserve"> of Education must “coordinate with the Director of the Institute of Education Sciences to facilitate, consistent with applicable law, the collection of data necessary to fully understand the impact of the COVID-19 pandemic on students and educators, including data on the status of in-person learning.</w:t>
      </w:r>
      <w:r w:rsidRPr="00BC2E91" w:rsidR="00757BBA">
        <w:rPr>
          <w:rFonts w:ascii="Times New Roman" w:hAnsi="Times New Roman"/>
          <w:color w:val="000000"/>
          <w:sz w:val="24"/>
          <w:szCs w:val="24"/>
        </w:rPr>
        <w:t xml:space="preserve"> </w:t>
      </w:r>
      <w:r w:rsidRPr="00BC2E91" w:rsidR="00B04D5E">
        <w:rPr>
          <w:rFonts w:ascii="Times New Roman" w:hAnsi="Times New Roman"/>
          <w:color w:val="000000"/>
          <w:sz w:val="24"/>
          <w:szCs w:val="24"/>
        </w:rPr>
        <w:t>These data shall be disaggregated by student demographics, including race, ethnicity, disability, English-language-learner status, and free or reduced lunch status or other appropriate indicators of family income.”</w:t>
      </w:r>
      <w:r>
        <w:rPr>
          <w:rFonts w:ascii="Times New Roman" w:hAnsi="Times New Roman"/>
          <w:color w:val="000000"/>
          <w:sz w:val="24"/>
          <w:szCs w:val="24"/>
        </w:rPr>
        <w:t xml:space="preserve"> </w:t>
      </w:r>
      <w:r w:rsidR="007C6036">
        <w:rPr>
          <w:rFonts w:ascii="Times New Roman" w:hAnsi="Times New Roman"/>
          <w:color w:val="000000"/>
          <w:sz w:val="24"/>
          <w:szCs w:val="24"/>
        </w:rPr>
        <w:t>NCES first addressed these research needs with the</w:t>
      </w:r>
      <w:r w:rsidRPr="00C958C7" w:rsidR="00C958C7">
        <w:rPr>
          <w:rFonts w:ascii="Times New Roman" w:hAnsi="Times New Roman"/>
          <w:color w:val="000000"/>
          <w:sz w:val="24"/>
          <w:szCs w:val="24"/>
        </w:rPr>
        <w:t xml:space="preserve"> National Assessment of Education Progress (NAEP) 2021 School Survey (OMB# 1850-0957)</w:t>
      </w:r>
      <w:r w:rsidR="007C6036">
        <w:rPr>
          <w:rFonts w:ascii="Times New Roman" w:hAnsi="Times New Roman"/>
          <w:color w:val="000000"/>
          <w:sz w:val="24"/>
          <w:szCs w:val="24"/>
        </w:rPr>
        <w:t xml:space="preserve">, which </w:t>
      </w:r>
      <w:r w:rsidR="00604799">
        <w:rPr>
          <w:rFonts w:ascii="Times New Roman" w:hAnsi="Times New Roman"/>
          <w:color w:val="000000"/>
          <w:sz w:val="24"/>
          <w:szCs w:val="24"/>
        </w:rPr>
        <w:t>was</w:t>
      </w:r>
      <w:r w:rsidRPr="00C958C7" w:rsidR="00C958C7">
        <w:rPr>
          <w:rFonts w:ascii="Times New Roman" w:hAnsi="Times New Roman"/>
          <w:color w:val="000000"/>
          <w:sz w:val="24"/>
          <w:szCs w:val="24"/>
        </w:rPr>
        <w:t xml:space="preserve"> fielded in the </w:t>
      </w:r>
      <w:r w:rsidR="00F31163">
        <w:rPr>
          <w:rFonts w:ascii="Times New Roman" w:hAnsi="Times New Roman"/>
          <w:color w:val="000000"/>
          <w:sz w:val="24"/>
          <w:szCs w:val="24"/>
        </w:rPr>
        <w:t>first half</w:t>
      </w:r>
      <w:r w:rsidRPr="00C958C7" w:rsidR="00C958C7">
        <w:rPr>
          <w:rFonts w:ascii="Times New Roman" w:hAnsi="Times New Roman"/>
          <w:color w:val="000000"/>
          <w:sz w:val="24"/>
          <w:szCs w:val="24"/>
        </w:rPr>
        <w:t xml:space="preserve"> of 2021. This NAEP 2021 School Survey met the need of Executive Order 14000 by using an existing sample and survey instrument to quickly collect information on instructional mode offerings and enrollment counts of various subgroups of students using the various instructional modes. The School Pulse Panel intends to continue to collect this </w:t>
      </w:r>
      <w:r w:rsidRPr="00437804" w:rsidR="00437804">
        <w:rPr>
          <w:rFonts w:ascii="Times New Roman" w:hAnsi="Times New Roman"/>
          <w:color w:val="000000"/>
          <w:sz w:val="24"/>
          <w:szCs w:val="24"/>
        </w:rPr>
        <w:t>critical information, along with other priority items for the White House, Centers for Disease Control and Prevention, and Department of Education program offices</w:t>
      </w:r>
      <w:r w:rsidR="00E34041">
        <w:rPr>
          <w:rFonts w:ascii="Times New Roman" w:hAnsi="Times New Roman"/>
          <w:color w:val="000000"/>
          <w:sz w:val="24"/>
          <w:szCs w:val="24"/>
        </w:rPr>
        <w:t>,</w:t>
      </w:r>
      <w:r w:rsidRPr="00437804" w:rsidR="00437804">
        <w:rPr>
          <w:rFonts w:ascii="Times New Roman" w:hAnsi="Times New Roman"/>
          <w:color w:val="000000"/>
          <w:sz w:val="24"/>
          <w:szCs w:val="24"/>
        </w:rPr>
        <w:t xml:space="preserve"> throughout the 2021-22 school year.</w:t>
      </w:r>
      <w:r w:rsidR="00783523">
        <w:rPr>
          <w:rFonts w:ascii="Times New Roman" w:hAnsi="Times New Roman"/>
          <w:color w:val="000000"/>
          <w:sz w:val="24"/>
          <w:szCs w:val="24"/>
        </w:rPr>
        <w:t xml:space="preserve"> </w:t>
      </w:r>
      <w:r>
        <w:rPr>
          <w:rFonts w:ascii="Times New Roman" w:hAnsi="Times New Roman"/>
          <w:color w:val="000000"/>
          <w:sz w:val="24"/>
          <w:szCs w:val="24"/>
        </w:rPr>
        <w:t xml:space="preserve">Normal clearance procedures would not allow IES to comply with the intent of this EO. NCES will publish a Federal Register Notice soliciting 30 days of public comment on this collection concurrent with data collection. </w:t>
      </w:r>
    </w:p>
    <w:p w:rsidRPr="00BC2E91" w:rsidR="00D519D1" w:rsidP="00BC2E91" w:rsidRDefault="00B04D5E" w14:paraId="4F6FE0EA" w14:textId="327D661A">
      <w:pPr>
        <w:spacing w:after="240"/>
        <w:rPr>
          <w:color w:val="000000"/>
        </w:rPr>
      </w:pPr>
      <w:r w:rsidRPr="00BC2E91">
        <w:t xml:space="preserve">The National Center for Education Statistics (NCES), in the Institute of Education Sciences of the U.S. Department of Education, will oversee the survey collection, which is designed to collect vital data with the least possible burden on schools. </w:t>
      </w:r>
      <w:r w:rsidRPr="00BC2E91" w:rsidR="00962534">
        <w:rPr>
          <w:color w:val="000000"/>
        </w:rPr>
        <w:t xml:space="preserve">With the voluntary participation of educators and school leaders across the country, NCES will be able to report the </w:t>
      </w:r>
      <w:r w:rsidR="000B62C2">
        <w:rPr>
          <w:color w:val="000000"/>
        </w:rPr>
        <w:t xml:space="preserve">national-level </w:t>
      </w:r>
      <w:r w:rsidRPr="00BC2E91" w:rsidR="00962534">
        <w:rPr>
          <w:color w:val="000000"/>
        </w:rPr>
        <w:t>percentages of students who received instruction remotely, in-person, or in a hybrid instructional mode</w:t>
      </w:r>
      <w:r w:rsidR="000B62C2">
        <w:rPr>
          <w:color w:val="000000"/>
        </w:rPr>
        <w:t>, as well as other important topics of interest that are related to COVID-19 impacts on the school environment.</w:t>
      </w:r>
      <w:r w:rsidRPr="00BC2E91" w:rsidR="00962534">
        <w:rPr>
          <w:color w:val="000000"/>
        </w:rPr>
        <w:t xml:space="preserve"> NCES will provide these data for various student groups</w:t>
      </w:r>
      <w:r w:rsidR="00434BF1">
        <w:rPr>
          <w:color w:val="000000"/>
        </w:rPr>
        <w:t xml:space="preserve"> </w:t>
      </w:r>
      <w:r w:rsidRPr="00BC2E91" w:rsidR="00962534">
        <w:rPr>
          <w:color w:val="000000"/>
        </w:rPr>
        <w:t>in an online dashboard.</w:t>
      </w:r>
    </w:p>
    <w:p w:rsidRPr="0054376D" w:rsidR="00B04D5E" w:rsidP="00B04D5E" w:rsidRDefault="00B04D5E" w14:paraId="1FA40F21" w14:textId="376DD871">
      <w:pPr>
        <w:pStyle w:val="BeforeBulletedList"/>
        <w:spacing w:line="240" w:lineRule="auto"/>
        <w:rPr>
          <w:rFonts w:ascii="Times New Roman" w:hAnsi="Times New Roman"/>
          <w:b/>
          <w:bCs/>
          <w:sz w:val="24"/>
          <w:szCs w:val="24"/>
        </w:rPr>
      </w:pPr>
      <w:r w:rsidRPr="0054376D">
        <w:rPr>
          <w:rFonts w:ascii="Times New Roman" w:hAnsi="Times New Roman"/>
          <w:b/>
          <w:bCs/>
          <w:sz w:val="24"/>
          <w:szCs w:val="24"/>
        </w:rPr>
        <w:t>Data gathered in the survey will include:</w:t>
      </w:r>
    </w:p>
    <w:p w:rsidRPr="0054376D" w:rsidR="00606B9B" w:rsidP="00D519D1" w:rsidRDefault="00C57E0D" w14:paraId="006A98A3" w14:textId="0FC2CC04">
      <w:pPr>
        <w:pStyle w:val="ListParagraph"/>
        <w:numPr>
          <w:ilvl w:val="0"/>
          <w:numId w:val="34"/>
        </w:numPr>
        <w:shd w:val="clear" w:color="auto" w:fill="FFFFFF"/>
        <w:rPr>
          <w:rFonts w:ascii="Times New Roman" w:hAnsi="Times New Roman"/>
          <w:color w:val="000000"/>
          <w:sz w:val="24"/>
          <w:szCs w:val="24"/>
        </w:rPr>
      </w:pPr>
      <w:r w:rsidRPr="0054376D">
        <w:rPr>
          <w:rFonts w:ascii="Times New Roman" w:hAnsi="Times New Roman"/>
          <w:color w:val="000000"/>
          <w:sz w:val="24"/>
          <w:szCs w:val="24"/>
        </w:rPr>
        <w:t>Instruction mode</w:t>
      </w:r>
      <w:r w:rsidRPr="0054376D" w:rsidR="00606B9B">
        <w:rPr>
          <w:rFonts w:ascii="Times New Roman" w:hAnsi="Times New Roman"/>
          <w:color w:val="000000"/>
          <w:sz w:val="24"/>
          <w:szCs w:val="24"/>
        </w:rPr>
        <w:t>s</w:t>
      </w:r>
      <w:r w:rsidRPr="0054376D">
        <w:rPr>
          <w:rFonts w:ascii="Times New Roman" w:hAnsi="Times New Roman"/>
          <w:color w:val="000000"/>
          <w:sz w:val="24"/>
          <w:szCs w:val="24"/>
        </w:rPr>
        <w:t xml:space="preserve"> offere</w:t>
      </w:r>
      <w:r w:rsidRPr="0054376D" w:rsidR="00606B9B">
        <w:rPr>
          <w:rFonts w:ascii="Times New Roman" w:hAnsi="Times New Roman"/>
          <w:color w:val="000000"/>
          <w:sz w:val="24"/>
          <w:szCs w:val="24"/>
        </w:rPr>
        <w:t>d</w:t>
      </w:r>
      <w:r w:rsidRPr="0054376D">
        <w:rPr>
          <w:rFonts w:ascii="Times New Roman" w:hAnsi="Times New Roman"/>
          <w:color w:val="000000"/>
          <w:sz w:val="24"/>
          <w:szCs w:val="24"/>
        </w:rPr>
        <w:t xml:space="preserve"> </w:t>
      </w:r>
      <w:r w:rsidRPr="0054376D" w:rsidR="00606B9B">
        <w:rPr>
          <w:rFonts w:ascii="Times New Roman" w:hAnsi="Times New Roman"/>
          <w:color w:val="000000"/>
          <w:sz w:val="24"/>
          <w:szCs w:val="24"/>
        </w:rPr>
        <w:t xml:space="preserve">in </w:t>
      </w:r>
      <w:proofErr w:type="gramStart"/>
      <w:r w:rsidRPr="0054376D" w:rsidR="00606B9B">
        <w:rPr>
          <w:rFonts w:ascii="Times New Roman" w:hAnsi="Times New Roman"/>
          <w:color w:val="000000"/>
          <w:sz w:val="24"/>
          <w:szCs w:val="24"/>
        </w:rPr>
        <w:t>2021-22</w:t>
      </w:r>
      <w:r w:rsidR="00434BF1">
        <w:rPr>
          <w:rFonts w:ascii="Times New Roman" w:hAnsi="Times New Roman"/>
          <w:color w:val="000000"/>
          <w:sz w:val="24"/>
          <w:szCs w:val="24"/>
        </w:rPr>
        <w:t>;</w:t>
      </w:r>
      <w:proofErr w:type="gramEnd"/>
    </w:p>
    <w:p w:rsidRPr="0054376D" w:rsidR="00B04D5E" w:rsidP="00D519D1" w:rsidRDefault="00B04D5E" w14:paraId="36CE8011" w14:textId="45FBE889">
      <w:pPr>
        <w:pStyle w:val="ListParagraph"/>
        <w:numPr>
          <w:ilvl w:val="0"/>
          <w:numId w:val="34"/>
        </w:numPr>
        <w:shd w:val="clear" w:color="auto" w:fill="FFFFFF"/>
        <w:rPr>
          <w:rFonts w:ascii="Times New Roman" w:hAnsi="Times New Roman"/>
          <w:color w:val="000000"/>
          <w:sz w:val="24"/>
          <w:szCs w:val="24"/>
        </w:rPr>
      </w:pPr>
      <w:r w:rsidRPr="0054376D">
        <w:rPr>
          <w:rFonts w:ascii="Times New Roman" w:hAnsi="Times New Roman"/>
          <w:color w:val="000000"/>
          <w:sz w:val="24"/>
          <w:szCs w:val="24"/>
        </w:rPr>
        <w:t>Enrollment</w:t>
      </w:r>
      <w:r w:rsidRPr="0054376D" w:rsidR="00606B9B">
        <w:rPr>
          <w:rFonts w:ascii="Times New Roman" w:hAnsi="Times New Roman"/>
          <w:color w:val="000000"/>
          <w:sz w:val="24"/>
          <w:szCs w:val="24"/>
        </w:rPr>
        <w:t xml:space="preserve"> counts</w:t>
      </w:r>
      <w:r w:rsidRPr="0054376D">
        <w:rPr>
          <w:rFonts w:ascii="Times New Roman" w:hAnsi="Times New Roman"/>
          <w:color w:val="000000"/>
          <w:sz w:val="24"/>
          <w:szCs w:val="24"/>
        </w:rPr>
        <w:t xml:space="preserve"> </w:t>
      </w:r>
      <w:r w:rsidRPr="0054376D" w:rsidR="00606B9B">
        <w:rPr>
          <w:rFonts w:ascii="Times New Roman" w:hAnsi="Times New Roman"/>
          <w:color w:val="000000"/>
          <w:sz w:val="24"/>
          <w:szCs w:val="24"/>
        </w:rPr>
        <w:t xml:space="preserve">and attendance rates </w:t>
      </w:r>
      <w:r w:rsidRPr="0054376D">
        <w:rPr>
          <w:rFonts w:ascii="Times New Roman" w:hAnsi="Times New Roman"/>
          <w:color w:val="000000"/>
          <w:sz w:val="24"/>
          <w:szCs w:val="24"/>
        </w:rPr>
        <w:t xml:space="preserve">by instructional mode by race/ethnicity, socio-economic status, English learner status, and disability </w:t>
      </w:r>
      <w:proofErr w:type="gramStart"/>
      <w:r w:rsidRPr="0054376D">
        <w:rPr>
          <w:rFonts w:ascii="Times New Roman" w:hAnsi="Times New Roman"/>
          <w:color w:val="000000"/>
          <w:sz w:val="24"/>
          <w:szCs w:val="24"/>
        </w:rPr>
        <w:t>status;</w:t>
      </w:r>
      <w:proofErr w:type="gramEnd"/>
    </w:p>
    <w:p w:rsidRPr="0054376D" w:rsidR="00606B9B" w:rsidP="00D519D1" w:rsidRDefault="00A1082D" w14:paraId="6DAAAF23" w14:textId="481BE53A">
      <w:pPr>
        <w:pStyle w:val="ListParagraph"/>
        <w:numPr>
          <w:ilvl w:val="0"/>
          <w:numId w:val="34"/>
        </w:numPr>
        <w:shd w:val="clear" w:color="auto" w:fill="FFFFFF"/>
        <w:rPr>
          <w:rFonts w:ascii="Times New Roman" w:hAnsi="Times New Roman"/>
          <w:color w:val="000000"/>
          <w:sz w:val="24"/>
          <w:szCs w:val="24"/>
        </w:rPr>
      </w:pPr>
      <w:r w:rsidRPr="0054376D">
        <w:rPr>
          <w:rFonts w:ascii="Times New Roman" w:hAnsi="Times New Roman"/>
          <w:color w:val="000000"/>
          <w:sz w:val="24"/>
          <w:szCs w:val="24"/>
        </w:rPr>
        <w:t xml:space="preserve">Use of technology, computer devices, and internet </w:t>
      </w:r>
      <w:proofErr w:type="gramStart"/>
      <w:r w:rsidRPr="0054376D">
        <w:rPr>
          <w:rFonts w:ascii="Times New Roman" w:hAnsi="Times New Roman"/>
          <w:color w:val="000000"/>
          <w:sz w:val="24"/>
          <w:szCs w:val="24"/>
        </w:rPr>
        <w:t>access</w:t>
      </w:r>
      <w:r w:rsidR="0033469A">
        <w:rPr>
          <w:rFonts w:ascii="Times New Roman" w:hAnsi="Times New Roman"/>
          <w:color w:val="000000"/>
          <w:sz w:val="24"/>
          <w:szCs w:val="24"/>
        </w:rPr>
        <w:t>;</w:t>
      </w:r>
      <w:proofErr w:type="gramEnd"/>
    </w:p>
    <w:p w:rsidRPr="0054376D" w:rsidR="00A1082D" w:rsidP="00D519D1" w:rsidRDefault="00A1082D" w14:paraId="2F71BF7E" w14:textId="563EF3CD">
      <w:pPr>
        <w:pStyle w:val="ListParagraph"/>
        <w:numPr>
          <w:ilvl w:val="0"/>
          <w:numId w:val="34"/>
        </w:numPr>
        <w:shd w:val="clear" w:color="auto" w:fill="FFFFFF"/>
        <w:rPr>
          <w:rFonts w:ascii="Times New Roman" w:hAnsi="Times New Roman"/>
          <w:color w:val="000000"/>
          <w:sz w:val="24"/>
          <w:szCs w:val="24"/>
        </w:rPr>
      </w:pPr>
      <w:r w:rsidRPr="0054376D">
        <w:rPr>
          <w:rFonts w:ascii="Times New Roman" w:hAnsi="Times New Roman"/>
          <w:color w:val="000000"/>
          <w:sz w:val="24"/>
          <w:szCs w:val="24"/>
        </w:rPr>
        <w:t xml:space="preserve">Federal relief fund </w:t>
      </w:r>
      <w:proofErr w:type="gramStart"/>
      <w:r w:rsidRPr="0054376D">
        <w:rPr>
          <w:rFonts w:ascii="Times New Roman" w:hAnsi="Times New Roman"/>
          <w:color w:val="000000"/>
          <w:sz w:val="24"/>
          <w:szCs w:val="24"/>
        </w:rPr>
        <w:t>use</w:t>
      </w:r>
      <w:r w:rsidR="0033469A">
        <w:rPr>
          <w:rFonts w:ascii="Times New Roman" w:hAnsi="Times New Roman"/>
          <w:color w:val="000000"/>
          <w:sz w:val="24"/>
          <w:szCs w:val="24"/>
        </w:rPr>
        <w:t>;</w:t>
      </w:r>
      <w:proofErr w:type="gramEnd"/>
    </w:p>
    <w:p w:rsidRPr="0054376D" w:rsidR="00A1082D" w:rsidP="00D519D1" w:rsidRDefault="00A1082D" w14:paraId="6B050FA1" w14:textId="4A7A709C">
      <w:pPr>
        <w:pStyle w:val="ListParagraph"/>
        <w:numPr>
          <w:ilvl w:val="0"/>
          <w:numId w:val="34"/>
        </w:numPr>
        <w:shd w:val="clear" w:color="auto" w:fill="FFFFFF"/>
        <w:rPr>
          <w:rFonts w:ascii="Times New Roman" w:hAnsi="Times New Roman"/>
          <w:color w:val="000000"/>
          <w:sz w:val="24"/>
          <w:szCs w:val="24"/>
        </w:rPr>
      </w:pPr>
      <w:r w:rsidRPr="0054376D">
        <w:rPr>
          <w:rFonts w:ascii="Times New Roman" w:hAnsi="Times New Roman"/>
          <w:color w:val="000000"/>
          <w:sz w:val="24"/>
          <w:szCs w:val="24"/>
        </w:rPr>
        <w:t>Special education and mental health services provided</w:t>
      </w:r>
      <w:r w:rsidR="0033469A">
        <w:rPr>
          <w:rFonts w:ascii="Times New Roman" w:hAnsi="Times New Roman"/>
          <w:color w:val="000000"/>
          <w:sz w:val="24"/>
          <w:szCs w:val="24"/>
        </w:rPr>
        <w:t xml:space="preserve">; and </w:t>
      </w:r>
    </w:p>
    <w:p w:rsidRPr="0054376D" w:rsidR="00A1082D" w:rsidP="00D519D1" w:rsidRDefault="0054376D" w14:paraId="02BB7F90" w14:textId="66554AB9">
      <w:pPr>
        <w:pStyle w:val="ListParagraph"/>
        <w:numPr>
          <w:ilvl w:val="0"/>
          <w:numId w:val="34"/>
        </w:numPr>
        <w:shd w:val="clear" w:color="auto" w:fill="FFFFFF"/>
        <w:rPr>
          <w:rFonts w:ascii="Times New Roman" w:hAnsi="Times New Roman"/>
          <w:color w:val="000000"/>
          <w:sz w:val="24"/>
          <w:szCs w:val="24"/>
        </w:rPr>
      </w:pPr>
      <w:r w:rsidRPr="0054376D">
        <w:rPr>
          <w:rFonts w:ascii="Times New Roman" w:hAnsi="Times New Roman"/>
          <w:color w:val="000000"/>
          <w:sz w:val="24"/>
          <w:szCs w:val="24"/>
        </w:rPr>
        <w:t xml:space="preserve">Staffing </w:t>
      </w:r>
    </w:p>
    <w:p w:rsidR="00783523" w:rsidP="0082408D" w:rsidRDefault="00783523" w14:paraId="5FD22D93" w14:textId="77777777">
      <w:pPr>
        <w:pStyle w:val="BeforeBulletedList"/>
        <w:spacing w:line="240" w:lineRule="auto"/>
        <w:rPr>
          <w:rFonts w:ascii="Times New Roman" w:hAnsi="Times New Roman"/>
          <w:sz w:val="24"/>
          <w:szCs w:val="24"/>
        </w:rPr>
      </w:pPr>
    </w:p>
    <w:p w:rsidR="00783523" w:rsidP="00633E8D" w:rsidRDefault="00783523" w14:paraId="67EAA235" w14:textId="2D46C4C3">
      <w:pPr>
        <w:rPr>
          <w:color w:val="000000"/>
        </w:rPr>
      </w:pPr>
      <w:r>
        <w:t>About</w:t>
      </w:r>
      <w:r w:rsidRPr="003E48A6">
        <w:rPr>
          <w:color w:val="000000"/>
        </w:rPr>
        <w:t xml:space="preserve"> 1200 public elementary, middle, high, and combined-grade schools will be selected to participate in a panel where school and district staff will be asked to provide requested data monthly during the 2021-22 school years. This approach provides the ability to collect detailed information on various topics while also assessing changes in reopening efforts over time. Given the high demand for data collection during this time, the content of the survey may change on a quarterly basis.</w:t>
      </w:r>
      <w:r w:rsidR="00E34041">
        <w:rPr>
          <w:color w:val="000000"/>
        </w:rPr>
        <w:t xml:space="preserve"> The first step of this data collection effort is gaining compliance from sampled districts and schools, and this emergency request package will allow researchers to immediately begin contacting districts and schools to </w:t>
      </w:r>
      <w:r w:rsidR="000B42A1">
        <w:rPr>
          <w:color w:val="000000"/>
        </w:rPr>
        <w:t xml:space="preserve">construct </w:t>
      </w:r>
      <w:r w:rsidR="00116011">
        <w:rPr>
          <w:color w:val="000000"/>
        </w:rPr>
        <w:t xml:space="preserve">the panel of respondents and collect preliminary information. </w:t>
      </w:r>
    </w:p>
    <w:p w:rsidR="00116011" w:rsidP="00633E8D" w:rsidRDefault="00116011" w14:paraId="0EF7347A" w14:textId="3CA4D24F">
      <w:pPr>
        <w:rPr>
          <w:color w:val="000000"/>
        </w:rPr>
      </w:pPr>
    </w:p>
    <w:p w:rsidRPr="00633E8D" w:rsidR="00116011" w:rsidP="00633E8D" w:rsidRDefault="00116011" w14:paraId="1A24FE10" w14:textId="72B125AF">
      <w:r>
        <w:rPr>
          <w:color w:val="000000"/>
        </w:rPr>
        <w:t>Upon clearance of this emergency request</w:t>
      </w:r>
      <w:r w:rsidR="001204F9">
        <w:rPr>
          <w:color w:val="000000"/>
        </w:rPr>
        <w:t xml:space="preserve"> to perform preliminary activities</w:t>
      </w:r>
      <w:r>
        <w:rPr>
          <w:color w:val="000000"/>
        </w:rPr>
        <w:t>, a subsequent emergency package will be submitted to allow the first collections of data from sampled schools</w:t>
      </w:r>
      <w:r w:rsidR="005A3FB6">
        <w:rPr>
          <w:color w:val="000000"/>
        </w:rPr>
        <w:t xml:space="preserve"> in Fall 2021, as regular clearance procedures would delay those data collections</w:t>
      </w:r>
      <w:r>
        <w:rPr>
          <w:color w:val="000000"/>
        </w:rPr>
        <w:t xml:space="preserve">. </w:t>
      </w:r>
      <w:r w:rsidR="005A3FB6">
        <w:rPr>
          <w:color w:val="000000"/>
        </w:rPr>
        <w:t xml:space="preserve">Upon clearance of that package, NCES will submit a regular </w:t>
      </w:r>
      <w:r w:rsidR="008252E5">
        <w:rPr>
          <w:color w:val="000000"/>
        </w:rPr>
        <w:t>clearance package</w:t>
      </w:r>
      <w:r w:rsidR="001204F9">
        <w:rPr>
          <w:color w:val="000000"/>
        </w:rPr>
        <w:t xml:space="preserve"> through the normal clearance procedures,</w:t>
      </w:r>
      <w:r w:rsidR="008252E5">
        <w:rPr>
          <w:color w:val="000000"/>
        </w:rPr>
        <w:t xml:space="preserve"> </w:t>
      </w:r>
      <w:r w:rsidR="00072E0F">
        <w:rPr>
          <w:color w:val="000000"/>
        </w:rPr>
        <w:t>complete</w:t>
      </w:r>
      <w:r w:rsidR="008252E5">
        <w:rPr>
          <w:color w:val="000000"/>
        </w:rPr>
        <w:t xml:space="preserve"> with </w:t>
      </w:r>
      <w:r w:rsidR="001204F9">
        <w:rPr>
          <w:color w:val="000000"/>
        </w:rPr>
        <w:t xml:space="preserve">the </w:t>
      </w:r>
      <w:r w:rsidR="008252E5">
        <w:rPr>
          <w:color w:val="000000"/>
        </w:rPr>
        <w:t xml:space="preserve">attendant </w:t>
      </w:r>
      <w:r w:rsidR="00072E0F">
        <w:rPr>
          <w:color w:val="000000"/>
        </w:rPr>
        <w:t xml:space="preserve">60- and 30-Day public comment periods, </w:t>
      </w:r>
      <w:proofErr w:type="gramStart"/>
      <w:r w:rsidR="00072E0F">
        <w:rPr>
          <w:color w:val="000000"/>
        </w:rPr>
        <w:t>i</w:t>
      </w:r>
      <w:r w:rsidR="00ED1EEB">
        <w:rPr>
          <w:color w:val="000000"/>
        </w:rPr>
        <w:t>n order to</w:t>
      </w:r>
      <w:proofErr w:type="gramEnd"/>
      <w:r w:rsidR="00ED1EEB">
        <w:rPr>
          <w:color w:val="000000"/>
        </w:rPr>
        <w:t xml:space="preserve"> collect data throughout the 2021-2022 school year. </w:t>
      </w:r>
    </w:p>
    <w:sectPr w:rsidRPr="00633E8D" w:rsidR="00116011" w:rsidSect="00633E8D">
      <w:footerReference w:type="default" r:id="rId13"/>
      <w:headerReference w:type="first" r:id="rId14"/>
      <w:footerReference w:type="first" r:id="rId15"/>
      <w:pgSz w:w="12240" w:h="15840" w:code="1"/>
      <w:pgMar w:top="547"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2134" w14:textId="77777777" w:rsidR="00FE414A" w:rsidRDefault="00FE414A" w:rsidP="004061FC">
      <w:r>
        <w:separator/>
      </w:r>
    </w:p>
    <w:p w14:paraId="1356BFA1" w14:textId="77777777" w:rsidR="00FE414A" w:rsidRDefault="00FE414A" w:rsidP="004061FC"/>
  </w:endnote>
  <w:endnote w:type="continuationSeparator" w:id="0">
    <w:p w14:paraId="2B8A61D1" w14:textId="77777777" w:rsidR="00FE414A" w:rsidRDefault="00FE414A" w:rsidP="004061FC">
      <w:r>
        <w:continuationSeparator/>
      </w:r>
    </w:p>
    <w:p w14:paraId="76D750F0" w14:textId="77777777" w:rsidR="00FE414A" w:rsidRDefault="00FE414A" w:rsidP="004061FC"/>
  </w:endnote>
  <w:endnote w:type="continuationNotice" w:id="1">
    <w:p w14:paraId="338571E8" w14:textId="77777777" w:rsidR="00FE414A" w:rsidRDefault="00FE414A" w:rsidP="004061FC"/>
    <w:p w14:paraId="216FA341" w14:textId="77777777" w:rsidR="00FE414A" w:rsidRDefault="00FE414A" w:rsidP="00406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2BA4" w14:textId="6244CB8C" w:rsidR="00107E48" w:rsidRDefault="00107E48" w:rsidP="001927D5">
    <w:pPr>
      <w:pStyle w:val="Footer"/>
      <w:jc w:val="center"/>
    </w:pPr>
    <w:r w:rsidRPr="68D0EEF6">
      <w:rPr>
        <w:color w:val="2B579A"/>
      </w:rPr>
      <w:fldChar w:fldCharType="begin"/>
    </w:r>
    <w:r>
      <w:instrText xml:space="preserve"> PAGE   \* MERGEFORMAT </w:instrText>
    </w:r>
    <w:r w:rsidRPr="68D0EEF6">
      <w:rPr>
        <w:color w:val="2B579A"/>
      </w:rPr>
      <w:fldChar w:fldCharType="separate"/>
    </w:r>
    <w:r w:rsidR="68D0EEF6" w:rsidRPr="68D0EEF6">
      <w:rPr>
        <w:noProof/>
      </w:rPr>
      <w:t>2</w:t>
    </w:r>
    <w:r w:rsidRPr="68D0EEF6">
      <w:rPr>
        <w:noProof/>
        <w:color w:val="2B579A"/>
      </w:rPr>
      <w:fldChar w:fldCharType="end"/>
    </w:r>
  </w:p>
  <w:p w14:paraId="7545C37C" w14:textId="77777777" w:rsidR="00082A29" w:rsidRDefault="00082A29" w:rsidP="004061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2BA8" w14:textId="77777777" w:rsidR="00107E48" w:rsidRDefault="00107E48" w:rsidP="00502D44">
    <w:pPr>
      <w:pStyle w:val="Footer"/>
      <w:jc w:val="center"/>
      <w:rPr>
        <w:sz w:val="18"/>
      </w:rPr>
    </w:pPr>
    <w:r>
      <w:rPr>
        <w:sz w:val="18"/>
      </w:rPr>
      <w:t>550 12</w:t>
    </w:r>
    <w:r w:rsidRPr="008B7E5D">
      <w:rPr>
        <w:sz w:val="18"/>
        <w:vertAlign w:val="superscript"/>
      </w:rPr>
      <w:t>th</w:t>
    </w:r>
    <w:r>
      <w:rPr>
        <w:sz w:val="18"/>
      </w:rPr>
      <w:t xml:space="preserve"> Street, S.W., Washington, DC 20202</w:t>
    </w:r>
  </w:p>
  <w:p w14:paraId="39872BA9" w14:textId="77777777" w:rsidR="00107E48" w:rsidRDefault="00107E48" w:rsidP="00685E99">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90A2" w14:textId="77777777" w:rsidR="00FE414A" w:rsidRDefault="00FE414A" w:rsidP="004061FC">
      <w:r>
        <w:separator/>
      </w:r>
    </w:p>
    <w:p w14:paraId="79448CB6" w14:textId="77777777" w:rsidR="00FE414A" w:rsidRDefault="00FE414A" w:rsidP="004061FC"/>
  </w:footnote>
  <w:footnote w:type="continuationSeparator" w:id="0">
    <w:p w14:paraId="37B447E7" w14:textId="77777777" w:rsidR="00FE414A" w:rsidRDefault="00FE414A" w:rsidP="004061FC">
      <w:r>
        <w:continuationSeparator/>
      </w:r>
    </w:p>
    <w:p w14:paraId="1A372CA8" w14:textId="77777777" w:rsidR="00FE414A" w:rsidRDefault="00FE414A" w:rsidP="004061FC"/>
  </w:footnote>
  <w:footnote w:type="continuationNotice" w:id="1">
    <w:p w14:paraId="3D1B2B73" w14:textId="77777777" w:rsidR="00FE414A" w:rsidRDefault="00FE414A" w:rsidP="004061FC"/>
    <w:p w14:paraId="565EAD92" w14:textId="77777777" w:rsidR="00FE414A" w:rsidRDefault="00FE414A" w:rsidP="00406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2BA5" w14:textId="77777777" w:rsidR="00107E48" w:rsidRPr="00502D44" w:rsidRDefault="00107E48" w:rsidP="004061FC">
    <w:pPr>
      <w:ind w:left="1440" w:firstLine="720"/>
    </w:pPr>
    <w:r>
      <w:rPr>
        <w:noProof/>
        <w:color w:val="2B579A"/>
        <w:shd w:val="clear" w:color="auto" w:fill="E6E6E6"/>
      </w:rPr>
      <w:drawing>
        <wp:anchor distT="0" distB="0" distL="114300" distR="114300" simplePos="0" relativeHeight="251658240" behindDoc="0" locked="0" layoutInCell="0" allowOverlap="1" wp14:anchorId="39872BAA" wp14:editId="39872BAB">
          <wp:simplePos x="0" y="0"/>
          <wp:positionH relativeFrom="column">
            <wp:posOffset>-75656</wp:posOffset>
          </wp:positionH>
          <wp:positionV relativeFrom="paragraph">
            <wp:posOffset>-121920</wp:posOffset>
          </wp:positionV>
          <wp:extent cx="1021806" cy="101600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2531" cy="10167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3B42C757" w:rsidRPr="00502D44">
      <w:t>UNITED STATES DEPARTMENT OF EDUCATION</w:t>
    </w:r>
  </w:p>
  <w:p w14:paraId="39872BA6" w14:textId="77777777" w:rsidR="00107E48" w:rsidRPr="00502D44" w:rsidRDefault="00107E48" w:rsidP="004061FC">
    <w:pPr>
      <w:ind w:left="1440" w:firstLine="720"/>
    </w:pPr>
    <w:r w:rsidRPr="00502D44">
      <w:t>National Center for Education Statistics</w:t>
    </w:r>
  </w:p>
  <w:p w14:paraId="39872BA7" w14:textId="77777777" w:rsidR="00107E48" w:rsidRDefault="001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B1C53"/>
    <w:multiLevelType w:val="hybridMultilevel"/>
    <w:tmpl w:val="DC924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12702"/>
    <w:multiLevelType w:val="hybridMultilevel"/>
    <w:tmpl w:val="815E7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06713"/>
    <w:multiLevelType w:val="hybridMultilevel"/>
    <w:tmpl w:val="3E72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44C1F"/>
    <w:multiLevelType w:val="hybridMultilevel"/>
    <w:tmpl w:val="17EE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465B5"/>
    <w:multiLevelType w:val="hybridMultilevel"/>
    <w:tmpl w:val="4BC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D6819"/>
    <w:multiLevelType w:val="hybridMultilevel"/>
    <w:tmpl w:val="65BC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8479A6"/>
    <w:multiLevelType w:val="hybridMultilevel"/>
    <w:tmpl w:val="D6E6EA06"/>
    <w:lvl w:ilvl="0" w:tplc="ECD8A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A52D9"/>
    <w:multiLevelType w:val="hybridMultilevel"/>
    <w:tmpl w:val="C05C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812D3"/>
    <w:multiLevelType w:val="hybridMultilevel"/>
    <w:tmpl w:val="B6B4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A3956"/>
    <w:multiLevelType w:val="hybridMultilevel"/>
    <w:tmpl w:val="DA929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C69AC"/>
    <w:multiLevelType w:val="hybridMultilevel"/>
    <w:tmpl w:val="7C4C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D6656"/>
    <w:multiLevelType w:val="hybridMultilevel"/>
    <w:tmpl w:val="7542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A56E8"/>
    <w:multiLevelType w:val="hybridMultilevel"/>
    <w:tmpl w:val="A78C2A18"/>
    <w:lvl w:ilvl="0" w:tplc="2F508E18">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5C6AA4"/>
    <w:multiLevelType w:val="hybridMultilevel"/>
    <w:tmpl w:val="A4A83370"/>
    <w:lvl w:ilvl="0" w:tplc="3FF2897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6D7717"/>
    <w:multiLevelType w:val="hybridMultilevel"/>
    <w:tmpl w:val="DA36CCFC"/>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2011E"/>
    <w:multiLevelType w:val="hybridMultilevel"/>
    <w:tmpl w:val="99DE5C8E"/>
    <w:lvl w:ilvl="0" w:tplc="4E301A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C4259"/>
    <w:multiLevelType w:val="hybridMultilevel"/>
    <w:tmpl w:val="C6B6BA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006BAC"/>
    <w:multiLevelType w:val="hybridMultilevel"/>
    <w:tmpl w:val="F9C0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D2915"/>
    <w:multiLevelType w:val="multilevel"/>
    <w:tmpl w:val="A9A826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514A3BD0"/>
    <w:multiLevelType w:val="hybridMultilevel"/>
    <w:tmpl w:val="A37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12213"/>
    <w:multiLevelType w:val="hybridMultilevel"/>
    <w:tmpl w:val="EE1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24B88"/>
    <w:multiLevelType w:val="hybridMultilevel"/>
    <w:tmpl w:val="B0D0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23CBF"/>
    <w:multiLevelType w:val="hybridMultilevel"/>
    <w:tmpl w:val="5D0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84256"/>
    <w:multiLevelType w:val="hybridMultilevel"/>
    <w:tmpl w:val="35B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97A13"/>
    <w:multiLevelType w:val="hybridMultilevel"/>
    <w:tmpl w:val="180C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514BD"/>
    <w:multiLevelType w:val="hybridMultilevel"/>
    <w:tmpl w:val="8F867EEA"/>
    <w:lvl w:ilvl="0" w:tplc="04090001">
      <w:start w:val="1"/>
      <w:numFmt w:val="bullet"/>
      <w:lvlText w:val=""/>
      <w:lvlJc w:val="left"/>
      <w:pPr>
        <w:ind w:left="316" w:hanging="36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28" w15:restartNumberingAfterBreak="0">
    <w:nsid w:val="69F64E24"/>
    <w:multiLevelType w:val="hybridMultilevel"/>
    <w:tmpl w:val="FB20B6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15:restartNumberingAfterBreak="0">
    <w:nsid w:val="6A714D7A"/>
    <w:multiLevelType w:val="hybridMultilevel"/>
    <w:tmpl w:val="64A6B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90210B"/>
    <w:multiLevelType w:val="hybridMultilevel"/>
    <w:tmpl w:val="B8C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A3DEF"/>
    <w:multiLevelType w:val="hybridMultilevel"/>
    <w:tmpl w:val="5A9E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612D0"/>
    <w:multiLevelType w:val="hybridMultilevel"/>
    <w:tmpl w:val="D4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EB60BA"/>
    <w:multiLevelType w:val="hybridMultilevel"/>
    <w:tmpl w:val="0466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21"/>
  </w:num>
  <w:num w:numId="4">
    <w:abstractNumId w:val="22"/>
  </w:num>
  <w:num w:numId="5">
    <w:abstractNumId w:val="1"/>
  </w:num>
  <w:num w:numId="6">
    <w:abstractNumId w:val="32"/>
  </w:num>
  <w:num w:numId="7">
    <w:abstractNumId w:val="14"/>
  </w:num>
  <w:num w:numId="8">
    <w:abstractNumId w:val="30"/>
  </w:num>
  <w:num w:numId="9">
    <w:abstractNumId w:val="7"/>
  </w:num>
  <w:num w:numId="10">
    <w:abstractNumId w:val="29"/>
  </w:num>
  <w:num w:numId="11">
    <w:abstractNumId w:val="15"/>
  </w:num>
  <w:num w:numId="12">
    <w:abstractNumId w:val="18"/>
  </w:num>
  <w:num w:numId="13">
    <w:abstractNumId w:val="27"/>
  </w:num>
  <w:num w:numId="14">
    <w:abstractNumId w:val="19"/>
  </w:num>
  <w:num w:numId="15">
    <w:abstractNumId w:val="3"/>
  </w:num>
  <w:num w:numId="16">
    <w:abstractNumId w:val="11"/>
  </w:num>
  <w:num w:numId="17">
    <w:abstractNumId w:val="33"/>
  </w:num>
  <w:num w:numId="18">
    <w:abstractNumId w:val="23"/>
  </w:num>
  <w:num w:numId="19">
    <w:abstractNumId w:val="16"/>
  </w:num>
  <w:num w:numId="20">
    <w:abstractNumId w:val="5"/>
  </w:num>
  <w:num w:numId="21">
    <w:abstractNumId w:val="24"/>
  </w:num>
  <w:num w:numId="22">
    <w:abstractNumId w:val="17"/>
  </w:num>
  <w:num w:numId="23">
    <w:abstractNumId w:val="26"/>
  </w:num>
  <w:num w:numId="24">
    <w:abstractNumId w:val="8"/>
  </w:num>
  <w:num w:numId="25">
    <w:abstractNumId w:val="13"/>
  </w:num>
  <w:num w:numId="26">
    <w:abstractNumId w:val="12"/>
  </w:num>
  <w:num w:numId="27">
    <w:abstractNumId w:val="2"/>
  </w:num>
  <w:num w:numId="28">
    <w:abstractNumId w:val="25"/>
  </w:num>
  <w:num w:numId="29">
    <w:abstractNumId w:val="10"/>
  </w:num>
  <w:num w:numId="30">
    <w:abstractNumId w:val="9"/>
  </w:num>
  <w:num w:numId="31">
    <w:abstractNumId w:val="31"/>
  </w:num>
  <w:num w:numId="32">
    <w:abstractNumId w:val="28"/>
  </w:num>
  <w:num w:numId="33">
    <w:abstractNumId w:val="2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DA"/>
    <w:rsid w:val="00000B0C"/>
    <w:rsid w:val="00000EC6"/>
    <w:rsid w:val="00003838"/>
    <w:rsid w:val="0000577C"/>
    <w:rsid w:val="00005CC6"/>
    <w:rsid w:val="000061C4"/>
    <w:rsid w:val="0000729A"/>
    <w:rsid w:val="000072D2"/>
    <w:rsid w:val="000110B1"/>
    <w:rsid w:val="0001125F"/>
    <w:rsid w:val="0001189B"/>
    <w:rsid w:val="00012255"/>
    <w:rsid w:val="00012D7D"/>
    <w:rsid w:val="000136D4"/>
    <w:rsid w:val="00020DE1"/>
    <w:rsid w:val="000235CF"/>
    <w:rsid w:val="0002508B"/>
    <w:rsid w:val="000262AA"/>
    <w:rsid w:val="00026323"/>
    <w:rsid w:val="00026ED9"/>
    <w:rsid w:val="00027390"/>
    <w:rsid w:val="000348D7"/>
    <w:rsid w:val="00034D5F"/>
    <w:rsid w:val="00037FCF"/>
    <w:rsid w:val="00042883"/>
    <w:rsid w:val="00045C20"/>
    <w:rsid w:val="00051AF8"/>
    <w:rsid w:val="00051CDF"/>
    <w:rsid w:val="0005719C"/>
    <w:rsid w:val="00057A2F"/>
    <w:rsid w:val="00060E05"/>
    <w:rsid w:val="00063D62"/>
    <w:rsid w:val="00063FD5"/>
    <w:rsid w:val="00067126"/>
    <w:rsid w:val="00067E09"/>
    <w:rsid w:val="000713E3"/>
    <w:rsid w:val="000721AE"/>
    <w:rsid w:val="000722C0"/>
    <w:rsid w:val="00072E0F"/>
    <w:rsid w:val="000766EF"/>
    <w:rsid w:val="00082A29"/>
    <w:rsid w:val="00082D95"/>
    <w:rsid w:val="00084BC2"/>
    <w:rsid w:val="0009049F"/>
    <w:rsid w:val="000913E4"/>
    <w:rsid w:val="000A2A92"/>
    <w:rsid w:val="000A4715"/>
    <w:rsid w:val="000B1C3D"/>
    <w:rsid w:val="000B2F0A"/>
    <w:rsid w:val="000B337F"/>
    <w:rsid w:val="000B42A1"/>
    <w:rsid w:val="000B62C2"/>
    <w:rsid w:val="000B65A6"/>
    <w:rsid w:val="000C3F9E"/>
    <w:rsid w:val="000D1F91"/>
    <w:rsid w:val="000D25ED"/>
    <w:rsid w:val="000D3E92"/>
    <w:rsid w:val="000D3F13"/>
    <w:rsid w:val="000D6C99"/>
    <w:rsid w:val="000D764A"/>
    <w:rsid w:val="000D7B81"/>
    <w:rsid w:val="000E0831"/>
    <w:rsid w:val="000E6FB1"/>
    <w:rsid w:val="000F2300"/>
    <w:rsid w:val="000F2E2B"/>
    <w:rsid w:val="000F3F1B"/>
    <w:rsid w:val="000F410B"/>
    <w:rsid w:val="000F4EA9"/>
    <w:rsid w:val="000F5EA4"/>
    <w:rsid w:val="0010013B"/>
    <w:rsid w:val="00100F3E"/>
    <w:rsid w:val="001021DC"/>
    <w:rsid w:val="001071D4"/>
    <w:rsid w:val="00107E1F"/>
    <w:rsid w:val="00107E48"/>
    <w:rsid w:val="00116011"/>
    <w:rsid w:val="001204F9"/>
    <w:rsid w:val="001231E4"/>
    <w:rsid w:val="00124DBD"/>
    <w:rsid w:val="0012734A"/>
    <w:rsid w:val="001300D3"/>
    <w:rsid w:val="00133D40"/>
    <w:rsid w:val="0014178A"/>
    <w:rsid w:val="00141BCA"/>
    <w:rsid w:val="00144575"/>
    <w:rsid w:val="00147C94"/>
    <w:rsid w:val="00150ED9"/>
    <w:rsid w:val="001515E3"/>
    <w:rsid w:val="0015239C"/>
    <w:rsid w:val="0015373F"/>
    <w:rsid w:val="00155A33"/>
    <w:rsid w:val="00156A6E"/>
    <w:rsid w:val="001571ED"/>
    <w:rsid w:val="001622D7"/>
    <w:rsid w:val="001623F0"/>
    <w:rsid w:val="00165F67"/>
    <w:rsid w:val="001721A9"/>
    <w:rsid w:val="00172BD6"/>
    <w:rsid w:val="0017321B"/>
    <w:rsid w:val="001744D9"/>
    <w:rsid w:val="00175E2B"/>
    <w:rsid w:val="00176891"/>
    <w:rsid w:val="001808A1"/>
    <w:rsid w:val="001813E5"/>
    <w:rsid w:val="001840DE"/>
    <w:rsid w:val="0018475C"/>
    <w:rsid w:val="00184AA7"/>
    <w:rsid w:val="00187A78"/>
    <w:rsid w:val="001927D5"/>
    <w:rsid w:val="00192B65"/>
    <w:rsid w:val="00195535"/>
    <w:rsid w:val="0019644E"/>
    <w:rsid w:val="001A0FD8"/>
    <w:rsid w:val="001A225D"/>
    <w:rsid w:val="001B0F9C"/>
    <w:rsid w:val="001B15B9"/>
    <w:rsid w:val="001B33CC"/>
    <w:rsid w:val="001B4F58"/>
    <w:rsid w:val="001B581B"/>
    <w:rsid w:val="001B64B5"/>
    <w:rsid w:val="001B7849"/>
    <w:rsid w:val="001C5E97"/>
    <w:rsid w:val="001C6EFF"/>
    <w:rsid w:val="001D1D76"/>
    <w:rsid w:val="001D3E8E"/>
    <w:rsid w:val="001D493C"/>
    <w:rsid w:val="001D588B"/>
    <w:rsid w:val="001D5A99"/>
    <w:rsid w:val="001D5FB3"/>
    <w:rsid w:val="001D61F8"/>
    <w:rsid w:val="001D6EE4"/>
    <w:rsid w:val="001D744A"/>
    <w:rsid w:val="001E1C98"/>
    <w:rsid w:val="001E2243"/>
    <w:rsid w:val="001E4DD4"/>
    <w:rsid w:val="001E7CAE"/>
    <w:rsid w:val="001F21EC"/>
    <w:rsid w:val="001F2460"/>
    <w:rsid w:val="001F6F61"/>
    <w:rsid w:val="0020428E"/>
    <w:rsid w:val="002047BA"/>
    <w:rsid w:val="00205A78"/>
    <w:rsid w:val="00205D9C"/>
    <w:rsid w:val="00207E6B"/>
    <w:rsid w:val="0021235B"/>
    <w:rsid w:val="00217925"/>
    <w:rsid w:val="00217C43"/>
    <w:rsid w:val="00220042"/>
    <w:rsid w:val="00221A04"/>
    <w:rsid w:val="0022234B"/>
    <w:rsid w:val="00223678"/>
    <w:rsid w:val="0022452A"/>
    <w:rsid w:val="0022472A"/>
    <w:rsid w:val="002267AB"/>
    <w:rsid w:val="002267D6"/>
    <w:rsid w:val="002310D9"/>
    <w:rsid w:val="00232FCE"/>
    <w:rsid w:val="00233D57"/>
    <w:rsid w:val="00236976"/>
    <w:rsid w:val="0023717C"/>
    <w:rsid w:val="00243E50"/>
    <w:rsid w:val="00245E2C"/>
    <w:rsid w:val="0024707A"/>
    <w:rsid w:val="00247CC5"/>
    <w:rsid w:val="00250D9E"/>
    <w:rsid w:val="00250FC4"/>
    <w:rsid w:val="00251E04"/>
    <w:rsid w:val="002521EB"/>
    <w:rsid w:val="00252C50"/>
    <w:rsid w:val="00255579"/>
    <w:rsid w:val="00256852"/>
    <w:rsid w:val="00257264"/>
    <w:rsid w:val="00257560"/>
    <w:rsid w:val="00257B47"/>
    <w:rsid w:val="00262389"/>
    <w:rsid w:val="002668CA"/>
    <w:rsid w:val="0026763B"/>
    <w:rsid w:val="00270A07"/>
    <w:rsid w:val="00273199"/>
    <w:rsid w:val="002735C4"/>
    <w:rsid w:val="00277ED5"/>
    <w:rsid w:val="00277FCB"/>
    <w:rsid w:val="00282289"/>
    <w:rsid w:val="00283902"/>
    <w:rsid w:val="00284360"/>
    <w:rsid w:val="0028626D"/>
    <w:rsid w:val="00291BD0"/>
    <w:rsid w:val="00294B3B"/>
    <w:rsid w:val="00297907"/>
    <w:rsid w:val="0029790F"/>
    <w:rsid w:val="0029791F"/>
    <w:rsid w:val="002A10B0"/>
    <w:rsid w:val="002A30D5"/>
    <w:rsid w:val="002A4A77"/>
    <w:rsid w:val="002A52D9"/>
    <w:rsid w:val="002A5FCB"/>
    <w:rsid w:val="002B0275"/>
    <w:rsid w:val="002B05D1"/>
    <w:rsid w:val="002B1880"/>
    <w:rsid w:val="002B4693"/>
    <w:rsid w:val="002B54D2"/>
    <w:rsid w:val="002B625C"/>
    <w:rsid w:val="002B6607"/>
    <w:rsid w:val="002C0F81"/>
    <w:rsid w:val="002C3FB5"/>
    <w:rsid w:val="002C453C"/>
    <w:rsid w:val="002C5E8A"/>
    <w:rsid w:val="002C5EF2"/>
    <w:rsid w:val="002D2366"/>
    <w:rsid w:val="002D23DF"/>
    <w:rsid w:val="002D2B29"/>
    <w:rsid w:val="002D3868"/>
    <w:rsid w:val="002D4357"/>
    <w:rsid w:val="002D5B8D"/>
    <w:rsid w:val="002D5D5A"/>
    <w:rsid w:val="002E0F46"/>
    <w:rsid w:val="002E284A"/>
    <w:rsid w:val="002E30EE"/>
    <w:rsid w:val="002F22B8"/>
    <w:rsid w:val="002F2F04"/>
    <w:rsid w:val="002F2FDB"/>
    <w:rsid w:val="002F3206"/>
    <w:rsid w:val="002F3BA0"/>
    <w:rsid w:val="002F4668"/>
    <w:rsid w:val="002F4C0D"/>
    <w:rsid w:val="002F5177"/>
    <w:rsid w:val="002F7C79"/>
    <w:rsid w:val="003007AE"/>
    <w:rsid w:val="0030188B"/>
    <w:rsid w:val="00310A12"/>
    <w:rsid w:val="00310A95"/>
    <w:rsid w:val="00313D7C"/>
    <w:rsid w:val="00316A11"/>
    <w:rsid w:val="00321813"/>
    <w:rsid w:val="00322287"/>
    <w:rsid w:val="00322673"/>
    <w:rsid w:val="003228A4"/>
    <w:rsid w:val="0032405D"/>
    <w:rsid w:val="0032416E"/>
    <w:rsid w:val="003264CB"/>
    <w:rsid w:val="00331A00"/>
    <w:rsid w:val="00332B5F"/>
    <w:rsid w:val="0033469A"/>
    <w:rsid w:val="00335864"/>
    <w:rsid w:val="003415B6"/>
    <w:rsid w:val="00342365"/>
    <w:rsid w:val="003427DA"/>
    <w:rsid w:val="00344C71"/>
    <w:rsid w:val="003526CD"/>
    <w:rsid w:val="00356EAE"/>
    <w:rsid w:val="003577EB"/>
    <w:rsid w:val="003604E6"/>
    <w:rsid w:val="00362A42"/>
    <w:rsid w:val="00366508"/>
    <w:rsid w:val="00366BB5"/>
    <w:rsid w:val="00367336"/>
    <w:rsid w:val="0037559C"/>
    <w:rsid w:val="00390B82"/>
    <w:rsid w:val="003943EF"/>
    <w:rsid w:val="00394D4C"/>
    <w:rsid w:val="00395434"/>
    <w:rsid w:val="00395C77"/>
    <w:rsid w:val="003A7CDA"/>
    <w:rsid w:val="003B11DD"/>
    <w:rsid w:val="003C0B2E"/>
    <w:rsid w:val="003C1A54"/>
    <w:rsid w:val="003C628F"/>
    <w:rsid w:val="003C68E4"/>
    <w:rsid w:val="003D1E6B"/>
    <w:rsid w:val="003D2F42"/>
    <w:rsid w:val="003D36AC"/>
    <w:rsid w:val="003D4F0A"/>
    <w:rsid w:val="003D51D4"/>
    <w:rsid w:val="003E005D"/>
    <w:rsid w:val="003E48A6"/>
    <w:rsid w:val="003E4CB8"/>
    <w:rsid w:val="003E4F45"/>
    <w:rsid w:val="003E502B"/>
    <w:rsid w:val="003E6D83"/>
    <w:rsid w:val="003F6FE5"/>
    <w:rsid w:val="004023D9"/>
    <w:rsid w:val="00403186"/>
    <w:rsid w:val="004038CA"/>
    <w:rsid w:val="00403F11"/>
    <w:rsid w:val="00404691"/>
    <w:rsid w:val="00404DEB"/>
    <w:rsid w:val="00404F19"/>
    <w:rsid w:val="0040593B"/>
    <w:rsid w:val="004061FC"/>
    <w:rsid w:val="00406B46"/>
    <w:rsid w:val="0040749F"/>
    <w:rsid w:val="004120F3"/>
    <w:rsid w:val="00412454"/>
    <w:rsid w:val="00415784"/>
    <w:rsid w:val="0041649B"/>
    <w:rsid w:val="00416AF9"/>
    <w:rsid w:val="004173ED"/>
    <w:rsid w:val="00421587"/>
    <w:rsid w:val="004217C3"/>
    <w:rsid w:val="00426A65"/>
    <w:rsid w:val="00430145"/>
    <w:rsid w:val="00431909"/>
    <w:rsid w:val="00431C90"/>
    <w:rsid w:val="00434BF1"/>
    <w:rsid w:val="00435F4C"/>
    <w:rsid w:val="0043653D"/>
    <w:rsid w:val="00437332"/>
    <w:rsid w:val="00437804"/>
    <w:rsid w:val="00444BB4"/>
    <w:rsid w:val="0044634A"/>
    <w:rsid w:val="0045069D"/>
    <w:rsid w:val="00454A48"/>
    <w:rsid w:val="004555D1"/>
    <w:rsid w:val="004564B6"/>
    <w:rsid w:val="00457FC1"/>
    <w:rsid w:val="00460872"/>
    <w:rsid w:val="00460F6F"/>
    <w:rsid w:val="00461398"/>
    <w:rsid w:val="00464D2C"/>
    <w:rsid w:val="0047174F"/>
    <w:rsid w:val="00477A1B"/>
    <w:rsid w:val="00477C60"/>
    <w:rsid w:val="00481559"/>
    <w:rsid w:val="00481A12"/>
    <w:rsid w:val="00483780"/>
    <w:rsid w:val="00484420"/>
    <w:rsid w:val="00485E6A"/>
    <w:rsid w:val="004902E3"/>
    <w:rsid w:val="00492670"/>
    <w:rsid w:val="00492ABF"/>
    <w:rsid w:val="004A0DED"/>
    <w:rsid w:val="004A170A"/>
    <w:rsid w:val="004A1B36"/>
    <w:rsid w:val="004A2F85"/>
    <w:rsid w:val="004A41B7"/>
    <w:rsid w:val="004A6649"/>
    <w:rsid w:val="004A7C60"/>
    <w:rsid w:val="004B0E7E"/>
    <w:rsid w:val="004B0F65"/>
    <w:rsid w:val="004B16CE"/>
    <w:rsid w:val="004B2E61"/>
    <w:rsid w:val="004B6812"/>
    <w:rsid w:val="004C0FA1"/>
    <w:rsid w:val="004C1FA6"/>
    <w:rsid w:val="004C25FD"/>
    <w:rsid w:val="004C6564"/>
    <w:rsid w:val="004C69BF"/>
    <w:rsid w:val="004D0F50"/>
    <w:rsid w:val="004D1B30"/>
    <w:rsid w:val="004D420E"/>
    <w:rsid w:val="004E182D"/>
    <w:rsid w:val="004E3D05"/>
    <w:rsid w:val="004E641F"/>
    <w:rsid w:val="004E75B6"/>
    <w:rsid w:val="00502D44"/>
    <w:rsid w:val="00505596"/>
    <w:rsid w:val="00505DDA"/>
    <w:rsid w:val="005100EB"/>
    <w:rsid w:val="0051748A"/>
    <w:rsid w:val="005176F7"/>
    <w:rsid w:val="00517B18"/>
    <w:rsid w:val="0052311F"/>
    <w:rsid w:val="00524592"/>
    <w:rsid w:val="0052501C"/>
    <w:rsid w:val="005278D3"/>
    <w:rsid w:val="00527BCC"/>
    <w:rsid w:val="00527DFE"/>
    <w:rsid w:val="00532951"/>
    <w:rsid w:val="0053561D"/>
    <w:rsid w:val="005364D8"/>
    <w:rsid w:val="00540E79"/>
    <w:rsid w:val="0054152A"/>
    <w:rsid w:val="005421AE"/>
    <w:rsid w:val="00542372"/>
    <w:rsid w:val="0054376D"/>
    <w:rsid w:val="00545997"/>
    <w:rsid w:val="0054748C"/>
    <w:rsid w:val="00553CED"/>
    <w:rsid w:val="00554E5B"/>
    <w:rsid w:val="005550B6"/>
    <w:rsid w:val="005605CC"/>
    <w:rsid w:val="00560DC9"/>
    <w:rsid w:val="00565565"/>
    <w:rsid w:val="00565A83"/>
    <w:rsid w:val="005665AA"/>
    <w:rsid w:val="00566E2E"/>
    <w:rsid w:val="00566FA2"/>
    <w:rsid w:val="005729E8"/>
    <w:rsid w:val="00574015"/>
    <w:rsid w:val="00575515"/>
    <w:rsid w:val="00577C47"/>
    <w:rsid w:val="005804C0"/>
    <w:rsid w:val="00583A58"/>
    <w:rsid w:val="0058491B"/>
    <w:rsid w:val="005912FA"/>
    <w:rsid w:val="00591E10"/>
    <w:rsid w:val="005A1607"/>
    <w:rsid w:val="005A1A57"/>
    <w:rsid w:val="005A3D80"/>
    <w:rsid w:val="005A3FB6"/>
    <w:rsid w:val="005A4DB5"/>
    <w:rsid w:val="005A5A83"/>
    <w:rsid w:val="005A6185"/>
    <w:rsid w:val="005A6DD8"/>
    <w:rsid w:val="005A7C35"/>
    <w:rsid w:val="005B053B"/>
    <w:rsid w:val="005B5BDC"/>
    <w:rsid w:val="005B7A6C"/>
    <w:rsid w:val="005C1783"/>
    <w:rsid w:val="005C1ED5"/>
    <w:rsid w:val="005C2622"/>
    <w:rsid w:val="005C3F55"/>
    <w:rsid w:val="005C415A"/>
    <w:rsid w:val="005C65A6"/>
    <w:rsid w:val="005C7A20"/>
    <w:rsid w:val="005C7BF6"/>
    <w:rsid w:val="005D500C"/>
    <w:rsid w:val="005E40FC"/>
    <w:rsid w:val="005E5130"/>
    <w:rsid w:val="005F159D"/>
    <w:rsid w:val="005F20C1"/>
    <w:rsid w:val="005F49AE"/>
    <w:rsid w:val="005F4AF2"/>
    <w:rsid w:val="00600F6D"/>
    <w:rsid w:val="00602E6D"/>
    <w:rsid w:val="00604799"/>
    <w:rsid w:val="00605A9C"/>
    <w:rsid w:val="00606789"/>
    <w:rsid w:val="00606B9B"/>
    <w:rsid w:val="00610340"/>
    <w:rsid w:val="00613F8A"/>
    <w:rsid w:val="00615891"/>
    <w:rsid w:val="006209D0"/>
    <w:rsid w:val="00621955"/>
    <w:rsid w:val="006229B5"/>
    <w:rsid w:val="006229DB"/>
    <w:rsid w:val="00622FBE"/>
    <w:rsid w:val="006246EB"/>
    <w:rsid w:val="006267B7"/>
    <w:rsid w:val="00630197"/>
    <w:rsid w:val="00633E8D"/>
    <w:rsid w:val="006406B2"/>
    <w:rsid w:val="00641A53"/>
    <w:rsid w:val="00642D4B"/>
    <w:rsid w:val="0064686B"/>
    <w:rsid w:val="00652D1F"/>
    <w:rsid w:val="00652D28"/>
    <w:rsid w:val="00653263"/>
    <w:rsid w:val="00660997"/>
    <w:rsid w:val="0066132A"/>
    <w:rsid w:val="0066252F"/>
    <w:rsid w:val="00665B57"/>
    <w:rsid w:val="00671B34"/>
    <w:rsid w:val="00675286"/>
    <w:rsid w:val="0067577B"/>
    <w:rsid w:val="00675D7D"/>
    <w:rsid w:val="00675EA6"/>
    <w:rsid w:val="006761D5"/>
    <w:rsid w:val="006762FF"/>
    <w:rsid w:val="00676708"/>
    <w:rsid w:val="00676D59"/>
    <w:rsid w:val="0067774F"/>
    <w:rsid w:val="006777BE"/>
    <w:rsid w:val="00682396"/>
    <w:rsid w:val="00685E99"/>
    <w:rsid w:val="006869C5"/>
    <w:rsid w:val="006907DE"/>
    <w:rsid w:val="00690855"/>
    <w:rsid w:val="00692DDF"/>
    <w:rsid w:val="006948BB"/>
    <w:rsid w:val="006A030C"/>
    <w:rsid w:val="006A0376"/>
    <w:rsid w:val="006A343C"/>
    <w:rsid w:val="006A3A61"/>
    <w:rsid w:val="006A468E"/>
    <w:rsid w:val="006A630B"/>
    <w:rsid w:val="006A71E1"/>
    <w:rsid w:val="006B33C5"/>
    <w:rsid w:val="006B3E22"/>
    <w:rsid w:val="006B4D86"/>
    <w:rsid w:val="006C0489"/>
    <w:rsid w:val="006C11B4"/>
    <w:rsid w:val="006C7B09"/>
    <w:rsid w:val="006C7BB2"/>
    <w:rsid w:val="006D24DD"/>
    <w:rsid w:val="006D2F32"/>
    <w:rsid w:val="006D420D"/>
    <w:rsid w:val="006D580D"/>
    <w:rsid w:val="006D7E19"/>
    <w:rsid w:val="006E27A1"/>
    <w:rsid w:val="006E296B"/>
    <w:rsid w:val="006F07B5"/>
    <w:rsid w:val="006F07CA"/>
    <w:rsid w:val="006F14E8"/>
    <w:rsid w:val="006F65A4"/>
    <w:rsid w:val="006F6DAF"/>
    <w:rsid w:val="007005AE"/>
    <w:rsid w:val="00702645"/>
    <w:rsid w:val="00703224"/>
    <w:rsid w:val="007041A6"/>
    <w:rsid w:val="0070455D"/>
    <w:rsid w:val="00710B14"/>
    <w:rsid w:val="00714F83"/>
    <w:rsid w:val="0071503B"/>
    <w:rsid w:val="007164E0"/>
    <w:rsid w:val="00724532"/>
    <w:rsid w:val="0072455F"/>
    <w:rsid w:val="007253BB"/>
    <w:rsid w:val="00725D67"/>
    <w:rsid w:val="00740559"/>
    <w:rsid w:val="00741BB5"/>
    <w:rsid w:val="0074209C"/>
    <w:rsid w:val="00742589"/>
    <w:rsid w:val="00743C21"/>
    <w:rsid w:val="00743FAF"/>
    <w:rsid w:val="00747466"/>
    <w:rsid w:val="007502CC"/>
    <w:rsid w:val="00751516"/>
    <w:rsid w:val="00752E1F"/>
    <w:rsid w:val="007537B2"/>
    <w:rsid w:val="0075515F"/>
    <w:rsid w:val="00757511"/>
    <w:rsid w:val="00757BBA"/>
    <w:rsid w:val="00757D01"/>
    <w:rsid w:val="00764D67"/>
    <w:rsid w:val="00764E14"/>
    <w:rsid w:val="00764E42"/>
    <w:rsid w:val="0077085F"/>
    <w:rsid w:val="00772762"/>
    <w:rsid w:val="00774B6D"/>
    <w:rsid w:val="00775096"/>
    <w:rsid w:val="007772C6"/>
    <w:rsid w:val="00777374"/>
    <w:rsid w:val="0078089C"/>
    <w:rsid w:val="0078099F"/>
    <w:rsid w:val="00780A19"/>
    <w:rsid w:val="0078266A"/>
    <w:rsid w:val="00783523"/>
    <w:rsid w:val="00786B14"/>
    <w:rsid w:val="00790066"/>
    <w:rsid w:val="007926EA"/>
    <w:rsid w:val="007935A4"/>
    <w:rsid w:val="00797CAD"/>
    <w:rsid w:val="007A15AD"/>
    <w:rsid w:val="007A1F9D"/>
    <w:rsid w:val="007A3736"/>
    <w:rsid w:val="007A47F8"/>
    <w:rsid w:val="007A5EB8"/>
    <w:rsid w:val="007B318F"/>
    <w:rsid w:val="007B4147"/>
    <w:rsid w:val="007B4C04"/>
    <w:rsid w:val="007B5F1B"/>
    <w:rsid w:val="007B7290"/>
    <w:rsid w:val="007B7595"/>
    <w:rsid w:val="007C0922"/>
    <w:rsid w:val="007C27F1"/>
    <w:rsid w:val="007C4FC4"/>
    <w:rsid w:val="007C5433"/>
    <w:rsid w:val="007C6036"/>
    <w:rsid w:val="007D6E4F"/>
    <w:rsid w:val="007D773B"/>
    <w:rsid w:val="007E4060"/>
    <w:rsid w:val="007E6526"/>
    <w:rsid w:val="007E652A"/>
    <w:rsid w:val="007F034C"/>
    <w:rsid w:val="007F2300"/>
    <w:rsid w:val="007F3C07"/>
    <w:rsid w:val="007F4A71"/>
    <w:rsid w:val="007F6CCE"/>
    <w:rsid w:val="00800495"/>
    <w:rsid w:val="00803F40"/>
    <w:rsid w:val="0080407A"/>
    <w:rsid w:val="00810B81"/>
    <w:rsid w:val="00810CC0"/>
    <w:rsid w:val="00814CC4"/>
    <w:rsid w:val="0081648C"/>
    <w:rsid w:val="0081728F"/>
    <w:rsid w:val="008173DB"/>
    <w:rsid w:val="00817BB1"/>
    <w:rsid w:val="00820800"/>
    <w:rsid w:val="0082127B"/>
    <w:rsid w:val="00821BCE"/>
    <w:rsid w:val="00823FD7"/>
    <w:rsid w:val="0082408D"/>
    <w:rsid w:val="00824147"/>
    <w:rsid w:val="008252E5"/>
    <w:rsid w:val="00826162"/>
    <w:rsid w:val="00826FD9"/>
    <w:rsid w:val="0082793D"/>
    <w:rsid w:val="00830C9C"/>
    <w:rsid w:val="00832DA1"/>
    <w:rsid w:val="008331A4"/>
    <w:rsid w:val="00835988"/>
    <w:rsid w:val="00840742"/>
    <w:rsid w:val="008407FD"/>
    <w:rsid w:val="00843A42"/>
    <w:rsid w:val="008449C1"/>
    <w:rsid w:val="00852DE8"/>
    <w:rsid w:val="00853968"/>
    <w:rsid w:val="00855634"/>
    <w:rsid w:val="008606E8"/>
    <w:rsid w:val="008609EE"/>
    <w:rsid w:val="00863A84"/>
    <w:rsid w:val="00864839"/>
    <w:rsid w:val="00865F0E"/>
    <w:rsid w:val="00866D62"/>
    <w:rsid w:val="008701DA"/>
    <w:rsid w:val="00870D28"/>
    <w:rsid w:val="008728F4"/>
    <w:rsid w:val="008748C0"/>
    <w:rsid w:val="008800C9"/>
    <w:rsid w:val="00880C8A"/>
    <w:rsid w:val="00884C0A"/>
    <w:rsid w:val="00885282"/>
    <w:rsid w:val="0088644C"/>
    <w:rsid w:val="00886E27"/>
    <w:rsid w:val="00890C87"/>
    <w:rsid w:val="00892C6D"/>
    <w:rsid w:val="00893F87"/>
    <w:rsid w:val="00895B26"/>
    <w:rsid w:val="00895DB2"/>
    <w:rsid w:val="00895FB9"/>
    <w:rsid w:val="00896F93"/>
    <w:rsid w:val="00897F90"/>
    <w:rsid w:val="008A2331"/>
    <w:rsid w:val="008A2956"/>
    <w:rsid w:val="008A32B9"/>
    <w:rsid w:val="008A68E1"/>
    <w:rsid w:val="008B06DC"/>
    <w:rsid w:val="008B4881"/>
    <w:rsid w:val="008B588D"/>
    <w:rsid w:val="008B764B"/>
    <w:rsid w:val="008B7E5D"/>
    <w:rsid w:val="008C04D4"/>
    <w:rsid w:val="008C0556"/>
    <w:rsid w:val="008C224D"/>
    <w:rsid w:val="008C241F"/>
    <w:rsid w:val="008C30DA"/>
    <w:rsid w:val="008C35F6"/>
    <w:rsid w:val="008C6217"/>
    <w:rsid w:val="008C6CCC"/>
    <w:rsid w:val="008C7C99"/>
    <w:rsid w:val="008D044B"/>
    <w:rsid w:val="008D0C1B"/>
    <w:rsid w:val="008D1399"/>
    <w:rsid w:val="008D27B0"/>
    <w:rsid w:val="008D34EC"/>
    <w:rsid w:val="008D35E9"/>
    <w:rsid w:val="008D50C8"/>
    <w:rsid w:val="008D5439"/>
    <w:rsid w:val="008D5C7A"/>
    <w:rsid w:val="008D71F5"/>
    <w:rsid w:val="008E0BA2"/>
    <w:rsid w:val="008E268B"/>
    <w:rsid w:val="008E4A9F"/>
    <w:rsid w:val="008E5865"/>
    <w:rsid w:val="008E6AF6"/>
    <w:rsid w:val="008F0466"/>
    <w:rsid w:val="008F055C"/>
    <w:rsid w:val="00901229"/>
    <w:rsid w:val="00904C8B"/>
    <w:rsid w:val="00906506"/>
    <w:rsid w:val="00907C8C"/>
    <w:rsid w:val="009136DA"/>
    <w:rsid w:val="0091464E"/>
    <w:rsid w:val="00922728"/>
    <w:rsid w:val="0092474B"/>
    <w:rsid w:val="009306DB"/>
    <w:rsid w:val="00931BD0"/>
    <w:rsid w:val="00934BB5"/>
    <w:rsid w:val="00936F49"/>
    <w:rsid w:val="00941649"/>
    <w:rsid w:val="009437F5"/>
    <w:rsid w:val="0094538A"/>
    <w:rsid w:val="009508E5"/>
    <w:rsid w:val="009558EE"/>
    <w:rsid w:val="009570B5"/>
    <w:rsid w:val="009574DA"/>
    <w:rsid w:val="00957558"/>
    <w:rsid w:val="00960BD8"/>
    <w:rsid w:val="00962534"/>
    <w:rsid w:val="009632A5"/>
    <w:rsid w:val="00964D71"/>
    <w:rsid w:val="00965EDC"/>
    <w:rsid w:val="0096699A"/>
    <w:rsid w:val="00972E59"/>
    <w:rsid w:val="009735AC"/>
    <w:rsid w:val="00981CE5"/>
    <w:rsid w:val="00983360"/>
    <w:rsid w:val="00985724"/>
    <w:rsid w:val="00986577"/>
    <w:rsid w:val="00990996"/>
    <w:rsid w:val="00990E09"/>
    <w:rsid w:val="00991331"/>
    <w:rsid w:val="0099268B"/>
    <w:rsid w:val="009964F0"/>
    <w:rsid w:val="009975C7"/>
    <w:rsid w:val="009977EB"/>
    <w:rsid w:val="009A0504"/>
    <w:rsid w:val="009A24B0"/>
    <w:rsid w:val="009A2FAB"/>
    <w:rsid w:val="009A614F"/>
    <w:rsid w:val="009B0378"/>
    <w:rsid w:val="009B090A"/>
    <w:rsid w:val="009B3EA2"/>
    <w:rsid w:val="009B3FA2"/>
    <w:rsid w:val="009B44E6"/>
    <w:rsid w:val="009B5E36"/>
    <w:rsid w:val="009B6346"/>
    <w:rsid w:val="009B754C"/>
    <w:rsid w:val="009B7D30"/>
    <w:rsid w:val="009C0111"/>
    <w:rsid w:val="009C0503"/>
    <w:rsid w:val="009C06BB"/>
    <w:rsid w:val="009C1D3A"/>
    <w:rsid w:val="009C1F1C"/>
    <w:rsid w:val="009C33E0"/>
    <w:rsid w:val="009C4C79"/>
    <w:rsid w:val="009D4FF3"/>
    <w:rsid w:val="009D6E93"/>
    <w:rsid w:val="009E0279"/>
    <w:rsid w:val="009E3014"/>
    <w:rsid w:val="009E3422"/>
    <w:rsid w:val="009E5CC0"/>
    <w:rsid w:val="009E7494"/>
    <w:rsid w:val="009E76FA"/>
    <w:rsid w:val="009E7801"/>
    <w:rsid w:val="009E7C66"/>
    <w:rsid w:val="009F0ECA"/>
    <w:rsid w:val="009F264B"/>
    <w:rsid w:val="009F3E0D"/>
    <w:rsid w:val="009F4150"/>
    <w:rsid w:val="00A0149D"/>
    <w:rsid w:val="00A0160C"/>
    <w:rsid w:val="00A017C5"/>
    <w:rsid w:val="00A04A67"/>
    <w:rsid w:val="00A06000"/>
    <w:rsid w:val="00A06431"/>
    <w:rsid w:val="00A1082D"/>
    <w:rsid w:val="00A10DE9"/>
    <w:rsid w:val="00A1420D"/>
    <w:rsid w:val="00A16348"/>
    <w:rsid w:val="00A168F9"/>
    <w:rsid w:val="00A21F10"/>
    <w:rsid w:val="00A23DD7"/>
    <w:rsid w:val="00A26550"/>
    <w:rsid w:val="00A26BE7"/>
    <w:rsid w:val="00A30293"/>
    <w:rsid w:val="00A342CE"/>
    <w:rsid w:val="00A35AAD"/>
    <w:rsid w:val="00A36592"/>
    <w:rsid w:val="00A36E34"/>
    <w:rsid w:val="00A43995"/>
    <w:rsid w:val="00A452BB"/>
    <w:rsid w:val="00A47282"/>
    <w:rsid w:val="00A475EB"/>
    <w:rsid w:val="00A47C4F"/>
    <w:rsid w:val="00A54FAE"/>
    <w:rsid w:val="00A5581C"/>
    <w:rsid w:val="00A61357"/>
    <w:rsid w:val="00A620E6"/>
    <w:rsid w:val="00A72F49"/>
    <w:rsid w:val="00A7311A"/>
    <w:rsid w:val="00A76613"/>
    <w:rsid w:val="00A8004C"/>
    <w:rsid w:val="00A8112D"/>
    <w:rsid w:val="00A82060"/>
    <w:rsid w:val="00A8229D"/>
    <w:rsid w:val="00A82A0C"/>
    <w:rsid w:val="00A84466"/>
    <w:rsid w:val="00A91518"/>
    <w:rsid w:val="00A9348D"/>
    <w:rsid w:val="00A93FD2"/>
    <w:rsid w:val="00A9491D"/>
    <w:rsid w:val="00A95B83"/>
    <w:rsid w:val="00A97BB1"/>
    <w:rsid w:val="00AA2E08"/>
    <w:rsid w:val="00AA305E"/>
    <w:rsid w:val="00AA7177"/>
    <w:rsid w:val="00AB190D"/>
    <w:rsid w:val="00AB256D"/>
    <w:rsid w:val="00AB2D9C"/>
    <w:rsid w:val="00AC02CB"/>
    <w:rsid w:val="00AC1229"/>
    <w:rsid w:val="00AC28A1"/>
    <w:rsid w:val="00AC36FD"/>
    <w:rsid w:val="00AC3D9B"/>
    <w:rsid w:val="00AC4748"/>
    <w:rsid w:val="00AC4FB5"/>
    <w:rsid w:val="00AC66EF"/>
    <w:rsid w:val="00AC6795"/>
    <w:rsid w:val="00AD10E7"/>
    <w:rsid w:val="00AD1D51"/>
    <w:rsid w:val="00AD1FD0"/>
    <w:rsid w:val="00AD4F94"/>
    <w:rsid w:val="00AD6281"/>
    <w:rsid w:val="00AD6951"/>
    <w:rsid w:val="00AE0494"/>
    <w:rsid w:val="00AE106B"/>
    <w:rsid w:val="00AE364B"/>
    <w:rsid w:val="00AE4662"/>
    <w:rsid w:val="00AE4C31"/>
    <w:rsid w:val="00AE6A18"/>
    <w:rsid w:val="00AE77CC"/>
    <w:rsid w:val="00AF2650"/>
    <w:rsid w:val="00B01A66"/>
    <w:rsid w:val="00B02680"/>
    <w:rsid w:val="00B03757"/>
    <w:rsid w:val="00B04D5E"/>
    <w:rsid w:val="00B054C1"/>
    <w:rsid w:val="00B0732A"/>
    <w:rsid w:val="00B07EA8"/>
    <w:rsid w:val="00B11336"/>
    <w:rsid w:val="00B17456"/>
    <w:rsid w:val="00B21646"/>
    <w:rsid w:val="00B2380D"/>
    <w:rsid w:val="00B2439C"/>
    <w:rsid w:val="00B30236"/>
    <w:rsid w:val="00B33B57"/>
    <w:rsid w:val="00B34D66"/>
    <w:rsid w:val="00B36147"/>
    <w:rsid w:val="00B374EA"/>
    <w:rsid w:val="00B43594"/>
    <w:rsid w:val="00B45717"/>
    <w:rsid w:val="00B46CA7"/>
    <w:rsid w:val="00B50B72"/>
    <w:rsid w:val="00B52360"/>
    <w:rsid w:val="00B53391"/>
    <w:rsid w:val="00B57C7F"/>
    <w:rsid w:val="00B60BD6"/>
    <w:rsid w:val="00B73454"/>
    <w:rsid w:val="00B76471"/>
    <w:rsid w:val="00B7749E"/>
    <w:rsid w:val="00B809CD"/>
    <w:rsid w:val="00B817DC"/>
    <w:rsid w:val="00B82075"/>
    <w:rsid w:val="00B83DB8"/>
    <w:rsid w:val="00B843DC"/>
    <w:rsid w:val="00B858EA"/>
    <w:rsid w:val="00B95641"/>
    <w:rsid w:val="00B9662F"/>
    <w:rsid w:val="00B96988"/>
    <w:rsid w:val="00B97C2E"/>
    <w:rsid w:val="00BA0021"/>
    <w:rsid w:val="00BA2D3D"/>
    <w:rsid w:val="00BA37D6"/>
    <w:rsid w:val="00BA7443"/>
    <w:rsid w:val="00BA746C"/>
    <w:rsid w:val="00BA79A6"/>
    <w:rsid w:val="00BB0CF7"/>
    <w:rsid w:val="00BB348A"/>
    <w:rsid w:val="00BB4CC4"/>
    <w:rsid w:val="00BB729F"/>
    <w:rsid w:val="00BB7B77"/>
    <w:rsid w:val="00BC2E91"/>
    <w:rsid w:val="00BC3248"/>
    <w:rsid w:val="00BC3ED6"/>
    <w:rsid w:val="00BC5EA6"/>
    <w:rsid w:val="00BD213A"/>
    <w:rsid w:val="00BD46CD"/>
    <w:rsid w:val="00BD4714"/>
    <w:rsid w:val="00BD5413"/>
    <w:rsid w:val="00BD7CC5"/>
    <w:rsid w:val="00BE2DF1"/>
    <w:rsid w:val="00BE4155"/>
    <w:rsid w:val="00BE53C5"/>
    <w:rsid w:val="00BE6A82"/>
    <w:rsid w:val="00BE7D16"/>
    <w:rsid w:val="00BF02C4"/>
    <w:rsid w:val="00BF1F68"/>
    <w:rsid w:val="00BF43AD"/>
    <w:rsid w:val="00BF79A3"/>
    <w:rsid w:val="00C045E2"/>
    <w:rsid w:val="00C04EB2"/>
    <w:rsid w:val="00C06555"/>
    <w:rsid w:val="00C06C37"/>
    <w:rsid w:val="00C10EE5"/>
    <w:rsid w:val="00C11F6A"/>
    <w:rsid w:val="00C13813"/>
    <w:rsid w:val="00C139B4"/>
    <w:rsid w:val="00C154DF"/>
    <w:rsid w:val="00C15F2A"/>
    <w:rsid w:val="00C171F1"/>
    <w:rsid w:val="00C24904"/>
    <w:rsid w:val="00C24B57"/>
    <w:rsid w:val="00C31179"/>
    <w:rsid w:val="00C33701"/>
    <w:rsid w:val="00C33DAF"/>
    <w:rsid w:val="00C361C8"/>
    <w:rsid w:val="00C37C3A"/>
    <w:rsid w:val="00C40308"/>
    <w:rsid w:val="00C4152A"/>
    <w:rsid w:val="00C46262"/>
    <w:rsid w:val="00C47B8F"/>
    <w:rsid w:val="00C47BA7"/>
    <w:rsid w:val="00C504B2"/>
    <w:rsid w:val="00C557B5"/>
    <w:rsid w:val="00C56831"/>
    <w:rsid w:val="00C57BBD"/>
    <w:rsid w:val="00C57E0D"/>
    <w:rsid w:val="00C60903"/>
    <w:rsid w:val="00C62117"/>
    <w:rsid w:val="00C65A00"/>
    <w:rsid w:val="00C66DB8"/>
    <w:rsid w:val="00C67FDB"/>
    <w:rsid w:val="00C7243E"/>
    <w:rsid w:val="00C726C2"/>
    <w:rsid w:val="00C75189"/>
    <w:rsid w:val="00C76872"/>
    <w:rsid w:val="00C76BB6"/>
    <w:rsid w:val="00C77832"/>
    <w:rsid w:val="00C817B2"/>
    <w:rsid w:val="00C81AAF"/>
    <w:rsid w:val="00C8729D"/>
    <w:rsid w:val="00C91880"/>
    <w:rsid w:val="00C91CC5"/>
    <w:rsid w:val="00C930AD"/>
    <w:rsid w:val="00C958C7"/>
    <w:rsid w:val="00CA06CE"/>
    <w:rsid w:val="00CA0944"/>
    <w:rsid w:val="00CA0B0F"/>
    <w:rsid w:val="00CA1B67"/>
    <w:rsid w:val="00CA1E5F"/>
    <w:rsid w:val="00CA53B9"/>
    <w:rsid w:val="00CA5F76"/>
    <w:rsid w:val="00CB48B1"/>
    <w:rsid w:val="00CC22EA"/>
    <w:rsid w:val="00CD1A06"/>
    <w:rsid w:val="00CD3185"/>
    <w:rsid w:val="00CD4EFE"/>
    <w:rsid w:val="00CD5F71"/>
    <w:rsid w:val="00CD7857"/>
    <w:rsid w:val="00CE6E6B"/>
    <w:rsid w:val="00CF133E"/>
    <w:rsid w:val="00CF1880"/>
    <w:rsid w:val="00CF1A7D"/>
    <w:rsid w:val="00CF49AF"/>
    <w:rsid w:val="00CF76F9"/>
    <w:rsid w:val="00D0049E"/>
    <w:rsid w:val="00D01307"/>
    <w:rsid w:val="00D01EB0"/>
    <w:rsid w:val="00D02494"/>
    <w:rsid w:val="00D02991"/>
    <w:rsid w:val="00D04A89"/>
    <w:rsid w:val="00D05B64"/>
    <w:rsid w:val="00D070CA"/>
    <w:rsid w:val="00D17800"/>
    <w:rsid w:val="00D20378"/>
    <w:rsid w:val="00D212BC"/>
    <w:rsid w:val="00D2358B"/>
    <w:rsid w:val="00D2388E"/>
    <w:rsid w:val="00D23C49"/>
    <w:rsid w:val="00D32EE9"/>
    <w:rsid w:val="00D37C21"/>
    <w:rsid w:val="00D43416"/>
    <w:rsid w:val="00D44206"/>
    <w:rsid w:val="00D45B91"/>
    <w:rsid w:val="00D469D3"/>
    <w:rsid w:val="00D5011F"/>
    <w:rsid w:val="00D519D1"/>
    <w:rsid w:val="00D54011"/>
    <w:rsid w:val="00D63C7D"/>
    <w:rsid w:val="00D741E4"/>
    <w:rsid w:val="00D74DA3"/>
    <w:rsid w:val="00D74F66"/>
    <w:rsid w:val="00D7698D"/>
    <w:rsid w:val="00D8057D"/>
    <w:rsid w:val="00D81871"/>
    <w:rsid w:val="00D82E9C"/>
    <w:rsid w:val="00D84061"/>
    <w:rsid w:val="00D8422C"/>
    <w:rsid w:val="00D97AD2"/>
    <w:rsid w:val="00DA0086"/>
    <w:rsid w:val="00DA1897"/>
    <w:rsid w:val="00DA394E"/>
    <w:rsid w:val="00DB1971"/>
    <w:rsid w:val="00DB1E92"/>
    <w:rsid w:val="00DB2FBB"/>
    <w:rsid w:val="00DB3967"/>
    <w:rsid w:val="00DC4C36"/>
    <w:rsid w:val="00DC702D"/>
    <w:rsid w:val="00DD2137"/>
    <w:rsid w:val="00DD228B"/>
    <w:rsid w:val="00DD38A9"/>
    <w:rsid w:val="00DD47A7"/>
    <w:rsid w:val="00DD5F76"/>
    <w:rsid w:val="00DD7377"/>
    <w:rsid w:val="00DE23F9"/>
    <w:rsid w:val="00DE51BC"/>
    <w:rsid w:val="00DE77DC"/>
    <w:rsid w:val="00DF10BE"/>
    <w:rsid w:val="00DF4282"/>
    <w:rsid w:val="00E05031"/>
    <w:rsid w:val="00E06033"/>
    <w:rsid w:val="00E06B05"/>
    <w:rsid w:val="00E06E09"/>
    <w:rsid w:val="00E079F6"/>
    <w:rsid w:val="00E11AFE"/>
    <w:rsid w:val="00E137E8"/>
    <w:rsid w:val="00E13E9B"/>
    <w:rsid w:val="00E1425A"/>
    <w:rsid w:val="00E1427B"/>
    <w:rsid w:val="00E14E34"/>
    <w:rsid w:val="00E16D98"/>
    <w:rsid w:val="00E2228C"/>
    <w:rsid w:val="00E22CF0"/>
    <w:rsid w:val="00E23A30"/>
    <w:rsid w:val="00E31BB5"/>
    <w:rsid w:val="00E34041"/>
    <w:rsid w:val="00E360FE"/>
    <w:rsid w:val="00E40B35"/>
    <w:rsid w:val="00E43853"/>
    <w:rsid w:val="00E45D9A"/>
    <w:rsid w:val="00E47091"/>
    <w:rsid w:val="00E47142"/>
    <w:rsid w:val="00E47E02"/>
    <w:rsid w:val="00E5032F"/>
    <w:rsid w:val="00E55CDA"/>
    <w:rsid w:val="00E55FBC"/>
    <w:rsid w:val="00E57588"/>
    <w:rsid w:val="00E60035"/>
    <w:rsid w:val="00E602D0"/>
    <w:rsid w:val="00E60EDA"/>
    <w:rsid w:val="00E61F4A"/>
    <w:rsid w:val="00E6767E"/>
    <w:rsid w:val="00E67715"/>
    <w:rsid w:val="00E67A4B"/>
    <w:rsid w:val="00E76495"/>
    <w:rsid w:val="00E778D3"/>
    <w:rsid w:val="00E81948"/>
    <w:rsid w:val="00E83DF1"/>
    <w:rsid w:val="00E84ABB"/>
    <w:rsid w:val="00E85146"/>
    <w:rsid w:val="00E8543D"/>
    <w:rsid w:val="00E858B5"/>
    <w:rsid w:val="00E9012A"/>
    <w:rsid w:val="00E9455E"/>
    <w:rsid w:val="00E94D2F"/>
    <w:rsid w:val="00E963EE"/>
    <w:rsid w:val="00E97A3A"/>
    <w:rsid w:val="00E97EDD"/>
    <w:rsid w:val="00EA428F"/>
    <w:rsid w:val="00EA4DCD"/>
    <w:rsid w:val="00EB1594"/>
    <w:rsid w:val="00EB2EBC"/>
    <w:rsid w:val="00EB38FD"/>
    <w:rsid w:val="00EB6812"/>
    <w:rsid w:val="00EB7CFB"/>
    <w:rsid w:val="00EC006A"/>
    <w:rsid w:val="00EC2EEE"/>
    <w:rsid w:val="00EC43CC"/>
    <w:rsid w:val="00EC705C"/>
    <w:rsid w:val="00EC7B64"/>
    <w:rsid w:val="00ED13B0"/>
    <w:rsid w:val="00ED18A8"/>
    <w:rsid w:val="00ED1D83"/>
    <w:rsid w:val="00ED1EEB"/>
    <w:rsid w:val="00ED203D"/>
    <w:rsid w:val="00ED223D"/>
    <w:rsid w:val="00ED666A"/>
    <w:rsid w:val="00ED71EB"/>
    <w:rsid w:val="00ED7B28"/>
    <w:rsid w:val="00EE690E"/>
    <w:rsid w:val="00EF218F"/>
    <w:rsid w:val="00EF6EA5"/>
    <w:rsid w:val="00F01A80"/>
    <w:rsid w:val="00F01D4D"/>
    <w:rsid w:val="00F023DA"/>
    <w:rsid w:val="00F04294"/>
    <w:rsid w:val="00F04C78"/>
    <w:rsid w:val="00F06D41"/>
    <w:rsid w:val="00F07449"/>
    <w:rsid w:val="00F1132D"/>
    <w:rsid w:val="00F11477"/>
    <w:rsid w:val="00F1236F"/>
    <w:rsid w:val="00F22CDD"/>
    <w:rsid w:val="00F30696"/>
    <w:rsid w:val="00F31163"/>
    <w:rsid w:val="00F33D91"/>
    <w:rsid w:val="00F35386"/>
    <w:rsid w:val="00F35944"/>
    <w:rsid w:val="00F35D8B"/>
    <w:rsid w:val="00F375C9"/>
    <w:rsid w:val="00F4129F"/>
    <w:rsid w:val="00F4316B"/>
    <w:rsid w:val="00F44E6E"/>
    <w:rsid w:val="00F53240"/>
    <w:rsid w:val="00F536E1"/>
    <w:rsid w:val="00F541F4"/>
    <w:rsid w:val="00F54762"/>
    <w:rsid w:val="00F64DE2"/>
    <w:rsid w:val="00F67B94"/>
    <w:rsid w:val="00F704BE"/>
    <w:rsid w:val="00F8164F"/>
    <w:rsid w:val="00F84857"/>
    <w:rsid w:val="00F84B55"/>
    <w:rsid w:val="00F8783F"/>
    <w:rsid w:val="00F90C4F"/>
    <w:rsid w:val="00F90F46"/>
    <w:rsid w:val="00F96555"/>
    <w:rsid w:val="00F968E1"/>
    <w:rsid w:val="00FA0F9D"/>
    <w:rsid w:val="00FA215D"/>
    <w:rsid w:val="00FB216E"/>
    <w:rsid w:val="00FB4CF2"/>
    <w:rsid w:val="00FB6495"/>
    <w:rsid w:val="00FB658A"/>
    <w:rsid w:val="00FB7D52"/>
    <w:rsid w:val="00FC0719"/>
    <w:rsid w:val="00FC1236"/>
    <w:rsid w:val="00FC66A3"/>
    <w:rsid w:val="00FD06F8"/>
    <w:rsid w:val="00FD2BFA"/>
    <w:rsid w:val="00FD6D4C"/>
    <w:rsid w:val="00FD738E"/>
    <w:rsid w:val="00FE080C"/>
    <w:rsid w:val="00FE1056"/>
    <w:rsid w:val="00FE414A"/>
    <w:rsid w:val="00FE5BF4"/>
    <w:rsid w:val="00FE6DE9"/>
    <w:rsid w:val="00FF06E1"/>
    <w:rsid w:val="00FF29FA"/>
    <w:rsid w:val="00FF2B3E"/>
    <w:rsid w:val="00FF2C60"/>
    <w:rsid w:val="00FF46FA"/>
    <w:rsid w:val="00FF7255"/>
    <w:rsid w:val="00FF7CC0"/>
    <w:rsid w:val="00FF7CD0"/>
    <w:rsid w:val="11A0BAFE"/>
    <w:rsid w:val="1AC480BD"/>
    <w:rsid w:val="2039A5C6"/>
    <w:rsid w:val="2148E61C"/>
    <w:rsid w:val="21EB5069"/>
    <w:rsid w:val="22B5B1E6"/>
    <w:rsid w:val="26DEEAAA"/>
    <w:rsid w:val="2B3465DF"/>
    <w:rsid w:val="2B53020E"/>
    <w:rsid w:val="2BF68B51"/>
    <w:rsid w:val="3366BAE2"/>
    <w:rsid w:val="3B42C757"/>
    <w:rsid w:val="3EC3928B"/>
    <w:rsid w:val="458548C4"/>
    <w:rsid w:val="493698AC"/>
    <w:rsid w:val="4BD11442"/>
    <w:rsid w:val="5F0EE53E"/>
    <w:rsid w:val="65B00FB6"/>
    <w:rsid w:val="68D0EEF6"/>
    <w:rsid w:val="6AA685A2"/>
    <w:rsid w:val="6B0E4A76"/>
    <w:rsid w:val="6C4A39B7"/>
    <w:rsid w:val="796BDF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7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1FC"/>
    <w:pPr>
      <w:widowControl w:val="0"/>
    </w:pPr>
    <w:rPr>
      <w:rFonts w:ascii="Times New Roman" w:hAnsi="Times New Roman"/>
      <w:sz w:val="24"/>
      <w:szCs w:val="24"/>
    </w:rPr>
  </w:style>
  <w:style w:type="paragraph" w:styleId="Heading1">
    <w:name w:val="heading 1"/>
    <w:basedOn w:val="Normal"/>
    <w:next w:val="Normal"/>
    <w:link w:val="Heading1Char1"/>
    <w:uiPriority w:val="9"/>
    <w:qFormat/>
    <w:rsid w:val="004061FC"/>
    <w:pPr>
      <w:spacing w:after="240"/>
      <w:outlineLvl w:val="0"/>
    </w:pPr>
    <w:rPr>
      <w:b/>
      <w:sz w:val="28"/>
      <w:szCs w:val="28"/>
      <w:u w:val="single"/>
    </w:rPr>
  </w:style>
  <w:style w:type="paragraph" w:styleId="Heading2">
    <w:name w:val="heading 2"/>
    <w:basedOn w:val="Normal"/>
    <w:link w:val="Heading2Char"/>
    <w:uiPriority w:val="9"/>
    <w:unhideWhenUsed/>
    <w:qFormat/>
    <w:rsid w:val="00FF7CC0"/>
    <w:pPr>
      <w:outlineLvl w:val="1"/>
    </w:pPr>
    <w:rPr>
      <w:b/>
      <w:bCs/>
      <w:u w:val="single"/>
    </w:rPr>
  </w:style>
  <w:style w:type="paragraph" w:styleId="Heading3">
    <w:name w:val="heading 3"/>
    <w:link w:val="Heading3Char"/>
    <w:uiPriority w:val="9"/>
    <w:semiHidden/>
    <w:unhideWhenUsed/>
    <w:qFormat/>
    <w:rsid w:val="00243E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rsid w:val="00321813"/>
    <w:pPr>
      <w:numPr>
        <w:numId w:val="1"/>
      </w:numPr>
      <w:spacing w:after="240" w:line="240" w:lineRule="atLeast"/>
    </w:pPr>
    <w:rPr>
      <w:rFonts w:ascii="Garamond" w:eastAsia="Times New Roman" w:hAnsi="Garamond"/>
      <w:sz w:val="24"/>
    </w:rPr>
  </w:style>
  <w:style w:type="paragraph" w:styleId="Header">
    <w:name w:val="header"/>
    <w:link w:val="HeaderChar"/>
    <w:unhideWhenUsed/>
    <w:rsid w:val="00F375C9"/>
    <w:pPr>
      <w:tabs>
        <w:tab w:val="center" w:pos="4680"/>
        <w:tab w:val="right" w:pos="9360"/>
      </w:tabs>
    </w:pPr>
  </w:style>
  <w:style w:type="character" w:customStyle="1" w:styleId="HeaderChar">
    <w:name w:val="Header Char"/>
    <w:link w:val="Header"/>
    <w:uiPriority w:val="99"/>
    <w:rsid w:val="00F375C9"/>
  </w:style>
  <w:style w:type="paragraph" w:styleId="Footer">
    <w:name w:val="footer"/>
    <w:link w:val="FooterChar"/>
    <w:unhideWhenUsed/>
    <w:rsid w:val="00F375C9"/>
    <w:pPr>
      <w:tabs>
        <w:tab w:val="center" w:pos="4680"/>
        <w:tab w:val="right" w:pos="9360"/>
      </w:tabs>
    </w:pPr>
  </w:style>
  <w:style w:type="character" w:customStyle="1" w:styleId="FooterChar">
    <w:name w:val="Footer Char"/>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link w:val="MessageHeaderChar"/>
    <w:rsid w:val="00BE4155"/>
    <w:pPr>
      <w:keepLines/>
      <w:autoSpaceDE w:val="0"/>
      <w:autoSpaceDN w:val="0"/>
      <w:spacing w:line="415" w:lineRule="atLeast"/>
      <w:ind w:left="1560" w:right="-360" w:hanging="720"/>
    </w:pPr>
    <w:rPr>
      <w:rFonts w:ascii="Times New Roman" w:eastAsia="Times New Roman" w:hAnsi="Times New Roman"/>
    </w:rPr>
  </w:style>
  <w:style w:type="character" w:customStyle="1" w:styleId="MessageHeaderChar">
    <w:name w:val="Message Header Char"/>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link w:val="BodyTextChar"/>
    <w:uiPriority w:val="99"/>
    <w:semiHidden/>
    <w:unhideWhenUsed/>
    <w:rsid w:val="00BE4155"/>
    <w:pPr>
      <w:spacing w:after="120"/>
    </w:pPr>
  </w:style>
  <w:style w:type="character" w:customStyle="1" w:styleId="BodyTextChar">
    <w:name w:val="Body Text Char"/>
    <w:link w:val="BodyText"/>
    <w:uiPriority w:val="99"/>
    <w:semiHidden/>
    <w:rsid w:val="00BE4155"/>
  </w:style>
  <w:style w:type="paragraph" w:styleId="BalloonText">
    <w:name w:val="Balloon Text"/>
    <w:link w:val="BalloonTextChar"/>
    <w:uiPriority w:val="99"/>
    <w:semiHidden/>
    <w:unhideWhenUsed/>
    <w:rsid w:val="00502D44"/>
    <w:rPr>
      <w:rFonts w:ascii="Tahoma" w:hAnsi="Tahoma" w:cs="Tahoma"/>
      <w:sz w:val="16"/>
      <w:szCs w:val="16"/>
    </w:rPr>
  </w:style>
  <w:style w:type="character" w:customStyle="1" w:styleId="BalloonTextChar">
    <w:name w:val="Balloon Text Char"/>
    <w:link w:val="BalloonText"/>
    <w:uiPriority w:val="99"/>
    <w:semiHidden/>
    <w:rsid w:val="00502D44"/>
    <w:rPr>
      <w:rFonts w:ascii="Tahoma" w:hAnsi="Tahoma" w:cs="Tahoma"/>
      <w:sz w:val="16"/>
      <w:szCs w:val="16"/>
    </w:rPr>
  </w:style>
  <w:style w:type="paragraph" w:styleId="ListParagraph">
    <w:name w:val="List Paragraph"/>
    <w:link w:val="ListParagraphChar"/>
    <w:uiPriority w:val="1"/>
    <w:qFormat/>
    <w:rsid w:val="00A35AAD"/>
    <w:pPr>
      <w:ind w:left="720"/>
    </w:pPr>
  </w:style>
  <w:style w:type="paragraph" w:customStyle="1" w:styleId="SL-FlLftSgl">
    <w:name w:val="SL-Fl Lft Sgl"/>
    <w:link w:val="SL-FlLftSglChar"/>
    <w:rsid w:val="007164E0"/>
    <w:pPr>
      <w:spacing w:line="240" w:lineRule="exact"/>
    </w:pPr>
    <w:rPr>
      <w:rFonts w:ascii="Arial" w:eastAsia="Times New Roman" w:hAnsi="Arial"/>
    </w:rPr>
  </w:style>
  <w:style w:type="character" w:customStyle="1" w:styleId="SL-FlLftSglChar">
    <w:name w:val="SL-Fl Lft Sgl Char"/>
    <w:link w:val="SL-FlLftSgl"/>
    <w:rsid w:val="007164E0"/>
    <w:rPr>
      <w:rFonts w:ascii="Arial" w:eastAsia="Times New Roman" w:hAnsi="Arial"/>
      <w:sz w:val="22"/>
    </w:rPr>
  </w:style>
  <w:style w:type="paragraph" w:customStyle="1" w:styleId="L1-FlLSp12">
    <w:name w:val="L1-FlL Sp&amp;1/2"/>
    <w:rsid w:val="007164E0"/>
    <w:pPr>
      <w:tabs>
        <w:tab w:val="left" w:pos="1152"/>
      </w:tabs>
      <w:spacing w:line="360" w:lineRule="atLeast"/>
    </w:pPr>
    <w:rPr>
      <w:rFonts w:ascii="Garamond" w:eastAsia="Times New Roman" w:hAnsi="Garamond"/>
      <w:sz w:val="24"/>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rsid w:val="007164E0"/>
    <w:pPr>
      <w:tabs>
        <w:tab w:val="left" w:pos="576"/>
      </w:tabs>
      <w:spacing w:line="240" w:lineRule="atLeast"/>
      <w:ind w:firstLine="576"/>
    </w:pPr>
    <w:rPr>
      <w:rFonts w:ascii="Garamond" w:eastAsia="SimSun" w:hAnsi="Garamond" w:cs="Garamond"/>
      <w:sz w:val="24"/>
      <w:szCs w:val="24"/>
      <w:lang w:eastAsia="zh-CN"/>
    </w:rPr>
  </w:style>
  <w:style w:type="character" w:styleId="CommentReference">
    <w:name w:val="annotation reference"/>
    <w:uiPriority w:val="99"/>
    <w:semiHidden/>
    <w:unhideWhenUsed/>
    <w:rsid w:val="007041A6"/>
    <w:rPr>
      <w:sz w:val="16"/>
      <w:szCs w:val="16"/>
    </w:rPr>
  </w:style>
  <w:style w:type="paragraph" w:styleId="CommentSubject">
    <w:name w:val="annotation subject"/>
    <w:basedOn w:val="CommentText1"/>
    <w:next w:val="CommentText1"/>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uiPriority w:val="99"/>
    <w:unhideWhenUsed/>
    <w:rsid w:val="00D469D3"/>
    <w:rPr>
      <w:rFonts w:ascii="Times New Roman" w:eastAsiaTheme="minorHAnsi" w:hAnsi="Times New Roman"/>
      <w:sz w:val="24"/>
      <w:szCs w:val="24"/>
    </w:rPr>
  </w:style>
  <w:style w:type="character" w:customStyle="1" w:styleId="FootnoteTextChar">
    <w:name w:val="Footnote Text Char"/>
    <w:aliases w:val="F1 Char"/>
    <w:link w:val="FootnoteText1"/>
    <w:uiPriority w:val="99"/>
    <w:rsid w:val="00F4129F"/>
  </w:style>
  <w:style w:type="character" w:styleId="FootnoteReference">
    <w:name w:val="footnote reference"/>
    <w:uiPriority w:val="99"/>
    <w:unhideWhenUsed/>
    <w:rsid w:val="00F4129F"/>
    <w:rPr>
      <w:vertAlign w:val="superscript"/>
    </w:rPr>
  </w:style>
  <w:style w:type="table" w:styleId="TableGrid">
    <w:name w:val="Table Grid"/>
    <w:uiPriority w:val="3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rsid w:val="00FE080C"/>
    <w:rPr>
      <w:color w:val="0000FF"/>
      <w:u w:val="single"/>
    </w:rPr>
  </w:style>
  <w:style w:type="character" w:customStyle="1" w:styleId="apple-converted-space">
    <w:name w:val="apple-converted-space"/>
    <w:rsid w:val="00FE080C"/>
  </w:style>
  <w:style w:type="paragraph" w:customStyle="1" w:styleId="OMBtext">
    <w:name w:val="OMB_text"/>
    <w:qFormat/>
    <w:rsid w:val="00FE080C"/>
    <w:pPr>
      <w:spacing w:after="360" w:line="360" w:lineRule="auto"/>
    </w:pPr>
    <w:rPr>
      <w:rFonts w:ascii="Times New Roman" w:eastAsia="Times New Roman" w:hAnsi="Times New Roman"/>
      <w:color w:val="000000"/>
      <w:sz w:val="24"/>
      <w:szCs w:val="24"/>
    </w:rPr>
  </w:style>
  <w:style w:type="paragraph" w:customStyle="1" w:styleId="Footnote">
    <w:name w:val="Footnote"/>
    <w:basedOn w:val="FootnoteText1"/>
    <w:qFormat/>
    <w:rsid w:val="00FE080C"/>
    <w:rPr>
      <w:rFonts w:ascii="Times New Roman" w:eastAsia="Times New Roman" w:hAnsi="Times New Roman"/>
    </w:rPr>
  </w:style>
  <w:style w:type="character" w:customStyle="1" w:styleId="normaltextrun">
    <w:name w:val="normaltextrun"/>
    <w:rsid w:val="00FE080C"/>
  </w:style>
  <w:style w:type="character" w:customStyle="1" w:styleId="contentcontrolboundarysink">
    <w:name w:val="contentcontrolboundarysink"/>
    <w:rsid w:val="00A16348"/>
  </w:style>
  <w:style w:type="character" w:customStyle="1" w:styleId="eop">
    <w:name w:val="eop"/>
    <w:rsid w:val="00A16348"/>
  </w:style>
  <w:style w:type="character" w:customStyle="1" w:styleId="ListParagraphChar">
    <w:name w:val="List Paragraph Char"/>
    <w:link w:val="ListParagraph"/>
    <w:uiPriority w:val="34"/>
    <w:rsid w:val="002D4357"/>
    <w:rPr>
      <w:sz w:val="22"/>
      <w:szCs w:val="22"/>
    </w:rPr>
  </w:style>
  <w:style w:type="character" w:customStyle="1" w:styleId="Heading1Char">
    <w:name w:val="Heading 1 Char"/>
    <w:link w:val="Heading11"/>
    <w:uiPriority w:val="9"/>
    <w:rsid w:val="00045C20"/>
    <w:rPr>
      <w:rFonts w:ascii="Times New Roman" w:eastAsia="Times New Roman" w:hAnsi="Times New Roman"/>
      <w:sz w:val="24"/>
      <w:szCs w:val="24"/>
      <w:u w:val="single"/>
    </w:rPr>
  </w:style>
  <w:style w:type="character" w:styleId="SubtleEmphasis">
    <w:name w:val="Subtle Emphasis"/>
    <w:uiPriority w:val="19"/>
    <w:qFormat/>
    <w:rsid w:val="000766EF"/>
    <w:rPr>
      <w:color w:val="1043FF"/>
      <w:u w:val="single"/>
    </w:rPr>
  </w:style>
  <w:style w:type="character" w:customStyle="1" w:styleId="Heading2Char">
    <w:name w:val="Heading 2 Char"/>
    <w:link w:val="Heading2"/>
    <w:uiPriority w:val="9"/>
    <w:rsid w:val="00FF7CC0"/>
    <w:rPr>
      <w:rFonts w:ascii="Times New Roman" w:hAnsi="Times New Roman"/>
      <w:b/>
      <w:bCs/>
      <w:sz w:val="24"/>
      <w:szCs w:val="24"/>
      <w:u w:val="single"/>
    </w:rPr>
  </w:style>
  <w:style w:type="character" w:styleId="Emphasis">
    <w:name w:val="Emphasis"/>
    <w:uiPriority w:val="20"/>
    <w:qFormat/>
    <w:rsid w:val="00000B0C"/>
    <w:rPr>
      <w:b/>
      <w:i/>
      <w:iCs/>
      <w:sz w:val="28"/>
    </w:rPr>
  </w:style>
  <w:style w:type="character" w:customStyle="1" w:styleId="Heading3Char">
    <w:name w:val="Heading 3 Char"/>
    <w:link w:val="Heading3"/>
    <w:uiPriority w:val="9"/>
    <w:semiHidden/>
    <w:rsid w:val="00243E50"/>
    <w:rPr>
      <w:rFonts w:asciiTheme="majorHAnsi" w:eastAsiaTheme="majorEastAsia" w:hAnsiTheme="majorHAnsi" w:cstheme="majorBidi"/>
      <w:b/>
      <w:bCs/>
      <w:color w:val="4F81BD" w:themeColor="accent1"/>
      <w:sz w:val="22"/>
      <w:szCs w:val="22"/>
    </w:rPr>
  </w:style>
  <w:style w:type="paragraph" w:styleId="TOCHeading">
    <w:name w:val="TOC Heading"/>
    <w:basedOn w:val="Heading11"/>
    <w:uiPriority w:val="39"/>
    <w:unhideWhenUsed/>
    <w:qFormat/>
    <w:rsid w:val="00965EDC"/>
    <w:pPr>
      <w:outlineLvl w:val="9"/>
    </w:pPr>
    <w:rPr>
      <w:color w:val="5C739B"/>
      <w:sz w:val="32"/>
      <w:szCs w:val="32"/>
      <w:u w:val="none"/>
    </w:rPr>
  </w:style>
  <w:style w:type="paragraph" w:styleId="Subtitle">
    <w:name w:val="Subtitle"/>
    <w:link w:val="SubtitleChar"/>
    <w:uiPriority w:val="11"/>
    <w:qFormat/>
    <w:rsid w:val="007C092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link w:val="Subtitle"/>
    <w:uiPriority w:val="11"/>
    <w:rsid w:val="007C0922"/>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6D2F32"/>
    <w:rPr>
      <w:sz w:val="22"/>
      <w:szCs w:val="22"/>
    </w:rPr>
  </w:style>
  <w:style w:type="character" w:customStyle="1" w:styleId="StyleTimesNewRoman">
    <w:name w:val="Style Times New Roman"/>
    <w:uiPriority w:val="99"/>
    <w:rsid w:val="00A475EB"/>
    <w:rPr>
      <w:color w:val="000000"/>
    </w:rPr>
  </w:style>
  <w:style w:type="character" w:styleId="Mention">
    <w:name w:val="Mention"/>
    <w:uiPriority w:val="99"/>
    <w:unhideWhenUsed/>
    <w:rPr>
      <w:color w:val="2B579A"/>
      <w:shd w:val="clear" w:color="auto" w:fill="E6E6E6"/>
    </w:rPr>
  </w:style>
  <w:style w:type="paragraph" w:customStyle="1" w:styleId="Heading11">
    <w:name w:val="Heading 11"/>
    <w:link w:val="Heading1Char"/>
    <w:qFormat/>
    <w:rsid w:val="68D0EEF6"/>
    <w:pPr>
      <w:spacing w:before="240" w:after="240" w:line="259" w:lineRule="auto"/>
      <w:outlineLvl w:val="0"/>
    </w:pPr>
    <w:rPr>
      <w:rFonts w:ascii="Times New Roman" w:eastAsia="Times New Roman" w:hAnsi="Times New Roman"/>
      <w:sz w:val="24"/>
      <w:szCs w:val="24"/>
      <w:u w:val="single"/>
    </w:rPr>
  </w:style>
  <w:style w:type="paragraph" w:customStyle="1" w:styleId="CommentText1">
    <w:name w:val="Comment Text1"/>
    <w:link w:val="CommentTextChar"/>
    <w:qFormat/>
    <w:rsid w:val="68D0EEF6"/>
    <w:pPr>
      <w:spacing w:after="200"/>
    </w:pPr>
  </w:style>
  <w:style w:type="character" w:customStyle="1" w:styleId="CommentTextChar">
    <w:name w:val="Comment Text Char"/>
    <w:link w:val="CommentText1"/>
    <w:rsid w:val="68D0EEF6"/>
  </w:style>
  <w:style w:type="paragraph" w:customStyle="1" w:styleId="FootnoteText1">
    <w:name w:val="Footnote Text1"/>
    <w:link w:val="FootnoteTextChar"/>
    <w:qFormat/>
    <w:rsid w:val="68D0EEF6"/>
  </w:style>
  <w:style w:type="paragraph" w:styleId="FootnoteText">
    <w:name w:val="footnote text"/>
    <w:aliases w:val="F1"/>
    <w:basedOn w:val="Normal"/>
    <w:uiPriority w:val="99"/>
    <w:unhideWhenUsed/>
    <w:rsid w:val="00BC5EA6"/>
    <w:rPr>
      <w:rFonts w:eastAsia="Times New Roman"/>
    </w:rPr>
  </w:style>
  <w:style w:type="character" w:customStyle="1" w:styleId="FootnoteTextChar1">
    <w:name w:val="Footnote Text Char1"/>
    <w:basedOn w:val="DefaultParagraphFont"/>
    <w:uiPriority w:val="99"/>
    <w:semiHidden/>
    <w:rsid w:val="00BC5EA6"/>
  </w:style>
  <w:style w:type="character" w:customStyle="1" w:styleId="Heading1Char1">
    <w:name w:val="Heading 1 Char1"/>
    <w:basedOn w:val="DefaultParagraphFont"/>
    <w:link w:val="Heading1"/>
    <w:uiPriority w:val="9"/>
    <w:rsid w:val="004061FC"/>
    <w:rPr>
      <w:rFonts w:ascii="Times New Roman" w:hAnsi="Times New Roman"/>
      <w:b/>
      <w:sz w:val="28"/>
      <w:szCs w:val="28"/>
      <w:u w:val="single"/>
    </w:rPr>
  </w:style>
  <w:style w:type="paragraph" w:customStyle="1" w:styleId="BeforeBulletedList">
    <w:name w:val="Before Bulleted List"/>
    <w:basedOn w:val="Normal"/>
    <w:next w:val="Normal"/>
    <w:qFormat/>
    <w:rsid w:val="00B04D5E"/>
    <w:pPr>
      <w:widowControl/>
      <w:spacing w:line="276" w:lineRule="auto"/>
    </w:pPr>
    <w:rPr>
      <w:rFonts w:ascii="Calibri" w:eastAsia="SimSun" w:hAnsi="Calibri"/>
      <w:sz w:val="22"/>
      <w:szCs w:val="22"/>
    </w:rPr>
  </w:style>
  <w:style w:type="paragraph" w:styleId="CommentText">
    <w:name w:val="annotation text"/>
    <w:basedOn w:val="Normal"/>
    <w:link w:val="CommentTextChar1"/>
    <w:uiPriority w:val="99"/>
    <w:semiHidden/>
    <w:unhideWhenUsed/>
    <w:rsid w:val="004E75B6"/>
    <w:rPr>
      <w:sz w:val="20"/>
      <w:szCs w:val="20"/>
    </w:rPr>
  </w:style>
  <w:style w:type="character" w:customStyle="1" w:styleId="CommentTextChar1">
    <w:name w:val="Comment Text Char1"/>
    <w:basedOn w:val="DefaultParagraphFont"/>
    <w:link w:val="CommentText"/>
    <w:uiPriority w:val="99"/>
    <w:semiHidden/>
    <w:rsid w:val="004E75B6"/>
    <w:rPr>
      <w:rFonts w:ascii="Times New Roman" w:hAnsi="Times New Roman"/>
    </w:rPr>
  </w:style>
  <w:style w:type="character" w:styleId="FollowedHyperlink">
    <w:name w:val="FollowedHyperlink"/>
    <w:basedOn w:val="DefaultParagraphFont"/>
    <w:uiPriority w:val="99"/>
    <w:semiHidden/>
    <w:unhideWhenUsed/>
    <w:rsid w:val="00C24904"/>
    <w:rPr>
      <w:color w:val="800080" w:themeColor="followedHyperlink"/>
      <w:u w:val="single"/>
    </w:rPr>
  </w:style>
  <w:style w:type="character" w:styleId="UnresolvedMention">
    <w:name w:val="Unresolved Mention"/>
    <w:basedOn w:val="DefaultParagraphFont"/>
    <w:uiPriority w:val="99"/>
    <w:semiHidden/>
    <w:unhideWhenUsed/>
    <w:rsid w:val="009C0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7408">
      <w:bodyDiv w:val="1"/>
      <w:marLeft w:val="0"/>
      <w:marRight w:val="0"/>
      <w:marTop w:val="0"/>
      <w:marBottom w:val="0"/>
      <w:divBdr>
        <w:top w:val="none" w:sz="0" w:space="0" w:color="auto"/>
        <w:left w:val="none" w:sz="0" w:space="0" w:color="auto"/>
        <w:bottom w:val="none" w:sz="0" w:space="0" w:color="auto"/>
        <w:right w:val="none" w:sz="0" w:space="0" w:color="auto"/>
      </w:divBdr>
    </w:div>
    <w:div w:id="147022537">
      <w:bodyDiv w:val="1"/>
      <w:marLeft w:val="0"/>
      <w:marRight w:val="0"/>
      <w:marTop w:val="0"/>
      <w:marBottom w:val="0"/>
      <w:divBdr>
        <w:top w:val="none" w:sz="0" w:space="0" w:color="auto"/>
        <w:left w:val="none" w:sz="0" w:space="0" w:color="auto"/>
        <w:bottom w:val="none" w:sz="0" w:space="0" w:color="auto"/>
        <w:right w:val="none" w:sz="0" w:space="0" w:color="auto"/>
      </w:divBdr>
    </w:div>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 w:id="1672174289">
      <w:bodyDiv w:val="1"/>
      <w:marLeft w:val="0"/>
      <w:marRight w:val="0"/>
      <w:marTop w:val="0"/>
      <w:marBottom w:val="0"/>
      <w:divBdr>
        <w:top w:val="none" w:sz="0" w:space="0" w:color="auto"/>
        <w:left w:val="none" w:sz="0" w:space="0" w:color="auto"/>
        <w:bottom w:val="none" w:sz="0" w:space="0" w:color="auto"/>
        <w:right w:val="none" w:sz="0" w:space="0" w:color="auto"/>
      </w:divBdr>
    </w:div>
    <w:div w:id="196033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itehouse.gov/briefing-room/presidential-actions/2021/01/21/executive-order-supporting-the-reopening-and-continuing-operation-of-schools-and-early-childhood-education-provid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r.federalregister.gov/current/title-5/chapter-III/subchapter-B/part-1320/section-1320.1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8C731-6062-4680-A25B-D34EB3846E0B}">
  <ds:schemaRefs>
    <ds:schemaRef ds:uri="http://schemas.microsoft.com/sharepoint/v3/contenttype/forms"/>
  </ds:schemaRefs>
</ds:datastoreItem>
</file>

<file path=customXml/itemProps2.xml><?xml version="1.0" encoding="utf-8"?>
<ds:datastoreItem xmlns:ds="http://schemas.openxmlformats.org/officeDocument/2006/customXml" ds:itemID="{E1BE0E68-D0C8-48FE-BB35-460AFAB0D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6BB298-4371-496C-B65F-8FE9C4DB0EB1}">
  <ds:schemaRefs>
    <ds:schemaRef ds:uri="http://schemas.openxmlformats.org/officeDocument/2006/bibliography"/>
  </ds:schemaRefs>
</ds:datastoreItem>
</file>

<file path=customXml/itemProps4.xml><?xml version="1.0" encoding="utf-8"?>
<ds:datastoreItem xmlns:ds="http://schemas.openxmlformats.org/officeDocument/2006/customXml" ds:itemID="{9CBB8730-55A0-484A-BD9A-037DF8A333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2021-06-03T19:27:00Z</dcterms:created>
  <dcterms:modified xsi:type="dcterms:W3CDTF">2021-06-03T19:28:00Z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ies>
</file>