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A788E" w:rsidR="00D45270" w:rsidP="00EE3AB5" w:rsidRDefault="00D45270" w14:paraId="5D3C1FE9" w14:textId="7198905B">
      <w:pPr>
        <w:tabs>
          <w:tab w:val="right" w:pos="9360"/>
        </w:tabs>
        <w:rPr>
          <w:rFonts w:asciiTheme="minorHAnsi" w:hAnsiTheme="minorHAnsi" w:cstheme="minorHAnsi"/>
          <w:b/>
          <w:sz w:val="22"/>
          <w:szCs w:val="22"/>
        </w:rPr>
      </w:pPr>
      <w:r w:rsidRPr="00571885">
        <w:rPr>
          <w:rFonts w:asciiTheme="minorHAnsi" w:hAnsiTheme="minorHAnsi"/>
          <w:b/>
          <w:sz w:val="22"/>
          <w:szCs w:val="22"/>
        </w:rPr>
        <w:t>MEMO</w:t>
      </w:r>
      <w:r w:rsidRPr="009A788E">
        <w:rPr>
          <w:rFonts w:asciiTheme="minorHAnsi" w:hAnsiTheme="minorHAnsi" w:cstheme="minorHAnsi"/>
          <w:b/>
          <w:sz w:val="22"/>
          <w:szCs w:val="22"/>
        </w:rPr>
        <w:t>RANDUM</w:t>
      </w:r>
      <w:r w:rsidRPr="009A788E">
        <w:rPr>
          <w:rFonts w:asciiTheme="minorHAnsi" w:hAnsiTheme="minorHAnsi" w:cstheme="minorHAnsi"/>
          <w:b/>
          <w:sz w:val="22"/>
          <w:szCs w:val="22"/>
        </w:rPr>
        <w:tab/>
        <w:t>OMB # 1850-0582 v.</w:t>
      </w:r>
      <w:r w:rsidRPr="009A788E" w:rsidR="001E15B3">
        <w:rPr>
          <w:rFonts w:asciiTheme="minorHAnsi" w:hAnsiTheme="minorHAnsi" w:cstheme="minorHAnsi"/>
          <w:b/>
          <w:sz w:val="22"/>
          <w:szCs w:val="22"/>
        </w:rPr>
        <w:t xml:space="preserve"> </w:t>
      </w:r>
      <w:r w:rsidRPr="009A788E" w:rsidR="00895257">
        <w:rPr>
          <w:rFonts w:asciiTheme="minorHAnsi" w:hAnsiTheme="minorHAnsi" w:cstheme="minorHAnsi"/>
          <w:b/>
          <w:sz w:val="22"/>
          <w:szCs w:val="22"/>
        </w:rPr>
        <w:t>2</w:t>
      </w:r>
      <w:r w:rsidR="00895257">
        <w:rPr>
          <w:rFonts w:asciiTheme="minorHAnsi" w:hAnsiTheme="minorHAnsi" w:cstheme="minorHAnsi"/>
          <w:b/>
          <w:sz w:val="22"/>
          <w:szCs w:val="22"/>
        </w:rPr>
        <w:t>8</w:t>
      </w:r>
    </w:p>
    <w:p w:rsidRPr="009A788E" w:rsidR="00D45270" w:rsidP="002E4754" w:rsidRDefault="00D45270" w14:paraId="66A121C8" w14:textId="77777777">
      <w:pPr>
        <w:rPr>
          <w:rFonts w:asciiTheme="minorHAnsi" w:hAnsiTheme="minorHAnsi" w:cstheme="minorHAnsi"/>
          <w:b/>
          <w:sz w:val="22"/>
          <w:szCs w:val="22"/>
        </w:rPr>
      </w:pPr>
    </w:p>
    <w:p w:rsidRPr="009A788E" w:rsidR="00D45270" w:rsidP="002E4754" w:rsidRDefault="00405F78" w14:paraId="4E99E453" w14:textId="0E33D4A6">
      <w:pPr>
        <w:tabs>
          <w:tab w:val="left" w:pos="1440"/>
        </w:tabs>
        <w:rPr>
          <w:rFonts w:asciiTheme="minorHAnsi" w:hAnsiTheme="minorHAnsi" w:cstheme="minorHAnsi"/>
          <w:sz w:val="22"/>
          <w:szCs w:val="22"/>
        </w:rPr>
      </w:pPr>
      <w:r w:rsidRPr="009A788E">
        <w:rPr>
          <w:rFonts w:asciiTheme="minorHAnsi" w:hAnsiTheme="minorHAnsi" w:cstheme="minorHAnsi"/>
          <w:sz w:val="22"/>
          <w:szCs w:val="22"/>
        </w:rPr>
        <w:t>DATE:</w:t>
      </w:r>
      <w:r w:rsidRPr="009A788E">
        <w:rPr>
          <w:rFonts w:asciiTheme="minorHAnsi" w:hAnsiTheme="minorHAnsi" w:cstheme="minorHAnsi"/>
          <w:sz w:val="22"/>
          <w:szCs w:val="22"/>
        </w:rPr>
        <w:tab/>
      </w:r>
      <w:r w:rsidRPr="005E2611" w:rsidR="002C5BD9">
        <w:rPr>
          <w:rFonts w:asciiTheme="minorHAnsi" w:hAnsiTheme="minorHAnsi" w:cstheme="minorHAnsi"/>
          <w:sz w:val="22"/>
          <w:szCs w:val="22"/>
        </w:rPr>
        <w:t xml:space="preserve">July </w:t>
      </w:r>
      <w:r w:rsidRPr="005E2611" w:rsidR="00911758">
        <w:rPr>
          <w:rFonts w:asciiTheme="minorHAnsi" w:hAnsiTheme="minorHAnsi" w:cstheme="minorHAnsi"/>
          <w:sz w:val="22"/>
          <w:szCs w:val="22"/>
        </w:rPr>
        <w:t>1</w:t>
      </w:r>
      <w:r w:rsidRPr="005E2611" w:rsidR="00F5292D">
        <w:rPr>
          <w:rFonts w:asciiTheme="minorHAnsi" w:hAnsiTheme="minorHAnsi" w:cstheme="minorHAnsi"/>
          <w:sz w:val="22"/>
          <w:szCs w:val="22"/>
        </w:rPr>
        <w:t>5</w:t>
      </w:r>
      <w:r w:rsidRPr="005E2611" w:rsidR="00895257">
        <w:rPr>
          <w:rFonts w:asciiTheme="minorHAnsi" w:hAnsiTheme="minorHAnsi" w:cstheme="minorHAnsi"/>
          <w:sz w:val="22"/>
          <w:szCs w:val="22"/>
        </w:rPr>
        <w:t>, 2021</w:t>
      </w:r>
    </w:p>
    <w:p w:rsidRPr="009A788E" w:rsidR="00405F78" w:rsidP="002E4754" w:rsidRDefault="00405F78" w14:paraId="00D928DC" w14:textId="77777777">
      <w:pPr>
        <w:tabs>
          <w:tab w:val="left" w:pos="1440"/>
        </w:tabs>
        <w:rPr>
          <w:rFonts w:asciiTheme="minorHAnsi" w:hAnsiTheme="minorHAnsi" w:cstheme="minorHAnsi"/>
          <w:sz w:val="22"/>
          <w:szCs w:val="22"/>
        </w:rPr>
      </w:pPr>
    </w:p>
    <w:p w:rsidRPr="009A788E" w:rsidR="00D45270" w:rsidP="002E4754" w:rsidRDefault="00D45270" w14:paraId="26013832" w14:textId="77777777">
      <w:pPr>
        <w:tabs>
          <w:tab w:val="left" w:pos="1440"/>
        </w:tabs>
        <w:rPr>
          <w:rFonts w:asciiTheme="minorHAnsi" w:hAnsiTheme="minorHAnsi" w:cstheme="minorHAnsi"/>
          <w:sz w:val="22"/>
          <w:szCs w:val="22"/>
        </w:rPr>
      </w:pPr>
      <w:r w:rsidRPr="009A788E">
        <w:rPr>
          <w:rFonts w:asciiTheme="minorHAnsi" w:hAnsiTheme="minorHAnsi" w:cstheme="minorHAnsi"/>
          <w:sz w:val="22"/>
          <w:szCs w:val="22"/>
        </w:rPr>
        <w:t>TO:</w:t>
      </w:r>
      <w:r w:rsidRPr="009A788E">
        <w:rPr>
          <w:rFonts w:asciiTheme="minorHAnsi" w:hAnsiTheme="minorHAnsi" w:cstheme="minorHAnsi"/>
          <w:sz w:val="22"/>
          <w:szCs w:val="22"/>
        </w:rPr>
        <w:tab/>
      </w:r>
      <w:r w:rsidRPr="009A788E" w:rsidR="00C51CB0">
        <w:rPr>
          <w:rFonts w:asciiTheme="minorHAnsi" w:hAnsiTheme="minorHAnsi" w:cstheme="minorHAnsi"/>
          <w:bCs/>
          <w:sz w:val="22"/>
          <w:szCs w:val="22"/>
        </w:rPr>
        <w:t>Robert Sivinski</w:t>
      </w:r>
    </w:p>
    <w:p w:rsidRPr="009A788E" w:rsidR="00D45270" w:rsidP="002E4754" w:rsidRDefault="00D45270" w14:paraId="17D59974" w14:textId="77777777">
      <w:pPr>
        <w:tabs>
          <w:tab w:val="left" w:pos="1440"/>
        </w:tabs>
        <w:rPr>
          <w:rFonts w:asciiTheme="minorHAnsi" w:hAnsiTheme="minorHAnsi" w:cstheme="minorHAnsi"/>
          <w:sz w:val="22"/>
          <w:szCs w:val="22"/>
        </w:rPr>
      </w:pPr>
      <w:r w:rsidRPr="009A788E">
        <w:rPr>
          <w:rFonts w:asciiTheme="minorHAnsi" w:hAnsiTheme="minorHAnsi" w:cstheme="minorHAnsi"/>
          <w:sz w:val="22"/>
          <w:szCs w:val="22"/>
        </w:rPr>
        <w:tab/>
        <w:t>Office of Information and Regulatory Affairs, Office of Management and Budget</w:t>
      </w:r>
    </w:p>
    <w:p w:rsidRPr="009A788E" w:rsidR="00D45270" w:rsidP="002E4754" w:rsidRDefault="00D45270" w14:paraId="786CBA76" w14:textId="77777777">
      <w:pPr>
        <w:tabs>
          <w:tab w:val="left" w:pos="1440"/>
        </w:tabs>
        <w:rPr>
          <w:rFonts w:asciiTheme="minorHAnsi" w:hAnsiTheme="minorHAnsi" w:cstheme="minorHAnsi"/>
          <w:sz w:val="22"/>
          <w:szCs w:val="22"/>
        </w:rPr>
      </w:pPr>
    </w:p>
    <w:p w:rsidRPr="009A788E" w:rsidR="00BC1C25" w:rsidP="00C51CB0" w:rsidRDefault="00D45270" w14:paraId="7E3A35B7" w14:textId="73315CBC">
      <w:pPr>
        <w:tabs>
          <w:tab w:val="left" w:pos="1440"/>
        </w:tabs>
        <w:rPr>
          <w:rFonts w:asciiTheme="minorHAnsi" w:hAnsiTheme="minorHAnsi" w:cstheme="minorHAnsi"/>
          <w:sz w:val="22"/>
          <w:szCs w:val="22"/>
        </w:rPr>
      </w:pPr>
      <w:r w:rsidRPr="009A788E">
        <w:rPr>
          <w:rFonts w:asciiTheme="minorHAnsi" w:hAnsiTheme="minorHAnsi" w:cstheme="minorHAnsi"/>
          <w:sz w:val="22"/>
          <w:szCs w:val="22"/>
        </w:rPr>
        <w:t>FROM:</w:t>
      </w:r>
      <w:r w:rsidRPr="009A788E">
        <w:rPr>
          <w:rFonts w:asciiTheme="minorHAnsi" w:hAnsiTheme="minorHAnsi" w:cstheme="minorHAnsi"/>
          <w:sz w:val="22"/>
          <w:szCs w:val="22"/>
        </w:rPr>
        <w:tab/>
      </w:r>
      <w:r w:rsidRPr="009A788E" w:rsidR="00EC6378">
        <w:rPr>
          <w:rFonts w:asciiTheme="minorHAnsi" w:hAnsiTheme="minorHAnsi" w:cstheme="minorHAnsi"/>
          <w:sz w:val="22"/>
          <w:szCs w:val="22"/>
        </w:rPr>
        <w:t>Tara Lawley</w:t>
      </w:r>
    </w:p>
    <w:p w:rsidRPr="009A788E" w:rsidR="00D45270" w:rsidP="00C51CB0" w:rsidRDefault="00913DE9" w14:paraId="1A2BA4D8" w14:textId="1646D5A7">
      <w:pPr>
        <w:tabs>
          <w:tab w:val="left" w:pos="1440"/>
        </w:tabs>
        <w:ind w:left="1440" w:hanging="1440"/>
        <w:rPr>
          <w:rFonts w:asciiTheme="minorHAnsi" w:hAnsiTheme="minorHAnsi" w:cstheme="minorHAnsi"/>
          <w:sz w:val="22"/>
          <w:szCs w:val="22"/>
        </w:rPr>
      </w:pPr>
      <w:r w:rsidRPr="009A788E">
        <w:rPr>
          <w:rFonts w:asciiTheme="minorHAnsi" w:hAnsiTheme="minorHAnsi" w:cstheme="minorHAnsi"/>
          <w:sz w:val="22"/>
          <w:szCs w:val="22"/>
        </w:rPr>
        <w:tab/>
      </w:r>
      <w:r w:rsidRPr="009A788E" w:rsidR="00C51CB0">
        <w:rPr>
          <w:rFonts w:asciiTheme="minorHAnsi" w:hAnsiTheme="minorHAnsi" w:cstheme="minorHAnsi"/>
          <w:sz w:val="22"/>
          <w:szCs w:val="22"/>
        </w:rPr>
        <w:t>Chief,</w:t>
      </w:r>
      <w:r w:rsidR="00CD50D9">
        <w:rPr>
          <w:rFonts w:asciiTheme="minorHAnsi" w:hAnsiTheme="minorHAnsi" w:cstheme="minorHAnsi"/>
          <w:sz w:val="22"/>
          <w:szCs w:val="22"/>
        </w:rPr>
        <w:t xml:space="preserve"> </w:t>
      </w:r>
      <w:r w:rsidRPr="009A788E" w:rsidR="00C51CB0">
        <w:rPr>
          <w:rFonts w:asciiTheme="minorHAnsi" w:hAnsiTheme="minorHAnsi" w:cstheme="minorHAnsi"/>
          <w:sz w:val="22"/>
          <w:szCs w:val="22"/>
        </w:rPr>
        <w:t>Postsecondary</w:t>
      </w:r>
      <w:r w:rsidRPr="009A788E">
        <w:rPr>
          <w:rFonts w:asciiTheme="minorHAnsi" w:hAnsiTheme="minorHAnsi" w:cstheme="minorHAnsi"/>
          <w:sz w:val="22"/>
          <w:szCs w:val="22"/>
        </w:rPr>
        <w:t xml:space="preserve"> Branch,</w:t>
      </w:r>
      <w:r w:rsidRPr="009A788E" w:rsidR="00C51CB0">
        <w:rPr>
          <w:rFonts w:asciiTheme="minorHAnsi" w:hAnsiTheme="minorHAnsi" w:cstheme="minorHAnsi"/>
          <w:sz w:val="22"/>
          <w:szCs w:val="22"/>
        </w:rPr>
        <w:t xml:space="preserve"> Administrative Data Division</w:t>
      </w:r>
      <w:r w:rsidRPr="009A788E" w:rsidR="00D45270">
        <w:rPr>
          <w:rFonts w:asciiTheme="minorHAnsi" w:hAnsiTheme="minorHAnsi" w:cstheme="minorHAnsi"/>
          <w:sz w:val="22"/>
          <w:szCs w:val="22"/>
        </w:rPr>
        <w:t>, National Center for Education Statistics</w:t>
      </w:r>
    </w:p>
    <w:p w:rsidRPr="009A788E" w:rsidR="00D45270" w:rsidP="002E4754" w:rsidRDefault="00D45270" w14:paraId="175FB396" w14:textId="77777777">
      <w:pPr>
        <w:tabs>
          <w:tab w:val="left" w:pos="1440"/>
        </w:tabs>
        <w:rPr>
          <w:rFonts w:asciiTheme="minorHAnsi" w:hAnsiTheme="minorHAnsi" w:cstheme="minorHAnsi"/>
          <w:sz w:val="22"/>
          <w:szCs w:val="22"/>
        </w:rPr>
      </w:pPr>
    </w:p>
    <w:p w:rsidR="002C5BD9" w:rsidP="002C5BD9" w:rsidRDefault="00D45270" w14:paraId="1DA298F0" w14:textId="7B12AF6F">
      <w:pPr>
        <w:tabs>
          <w:tab w:val="left" w:pos="1440"/>
        </w:tabs>
        <w:rPr>
          <w:rFonts w:asciiTheme="minorHAnsi" w:hAnsiTheme="minorHAnsi" w:cstheme="minorHAnsi"/>
          <w:sz w:val="22"/>
          <w:szCs w:val="22"/>
        </w:rPr>
      </w:pPr>
      <w:r w:rsidRPr="009A788E">
        <w:rPr>
          <w:rFonts w:asciiTheme="minorHAnsi" w:hAnsiTheme="minorHAnsi" w:cstheme="minorHAnsi"/>
          <w:sz w:val="22"/>
          <w:szCs w:val="22"/>
        </w:rPr>
        <w:t>THROUGH:</w:t>
      </w:r>
      <w:r w:rsidRPr="009A788E">
        <w:rPr>
          <w:rFonts w:asciiTheme="minorHAnsi" w:hAnsiTheme="minorHAnsi" w:cstheme="minorHAnsi"/>
          <w:sz w:val="22"/>
          <w:szCs w:val="22"/>
        </w:rPr>
        <w:tab/>
      </w:r>
      <w:r w:rsidRPr="002C5BD9" w:rsidR="002C5BD9">
        <w:rPr>
          <w:rFonts w:asciiTheme="minorHAnsi" w:hAnsiTheme="minorHAnsi" w:cstheme="minorHAnsi"/>
          <w:sz w:val="22"/>
          <w:szCs w:val="22"/>
        </w:rPr>
        <w:t xml:space="preserve">Carrie Clarady, OMB Liaison, </w:t>
      </w:r>
      <w:r w:rsidR="00D76D81">
        <w:rPr>
          <w:rFonts w:asciiTheme="minorHAnsi" w:hAnsiTheme="minorHAnsi" w:cstheme="minorHAnsi"/>
          <w:sz w:val="22"/>
          <w:szCs w:val="22"/>
        </w:rPr>
        <w:t>NCES</w:t>
      </w:r>
    </w:p>
    <w:p w:rsidRPr="009A788E" w:rsidR="00D45270" w:rsidP="002C5BD9" w:rsidRDefault="00D45270" w14:paraId="7B678E3A" w14:textId="3BD2B626">
      <w:pPr>
        <w:tabs>
          <w:tab w:val="left" w:pos="1440"/>
        </w:tabs>
        <w:rPr>
          <w:rFonts w:asciiTheme="minorHAnsi" w:hAnsiTheme="minorHAnsi" w:cstheme="minorHAnsi"/>
          <w:sz w:val="22"/>
          <w:szCs w:val="22"/>
        </w:rPr>
      </w:pPr>
      <w:r w:rsidRPr="009A788E">
        <w:rPr>
          <w:rFonts w:asciiTheme="minorHAnsi" w:hAnsiTheme="minorHAnsi" w:cstheme="minorHAnsi"/>
          <w:sz w:val="22"/>
          <w:szCs w:val="22"/>
        </w:rPr>
        <w:tab/>
      </w:r>
    </w:p>
    <w:p w:rsidRPr="009A788E" w:rsidR="00BC1C25" w:rsidP="00DC1602" w:rsidRDefault="00D45270" w14:paraId="4EC8446D" w14:textId="131FEF5D">
      <w:pPr>
        <w:tabs>
          <w:tab w:val="left" w:pos="1440"/>
        </w:tabs>
        <w:ind w:left="1440" w:hanging="1440"/>
        <w:rPr>
          <w:rFonts w:asciiTheme="minorHAnsi" w:hAnsiTheme="minorHAnsi" w:cstheme="minorHAnsi"/>
          <w:sz w:val="22"/>
          <w:szCs w:val="22"/>
        </w:rPr>
      </w:pPr>
      <w:r w:rsidRPr="009A788E">
        <w:rPr>
          <w:rFonts w:asciiTheme="minorHAnsi" w:hAnsiTheme="minorHAnsi" w:cstheme="minorHAnsi"/>
          <w:sz w:val="22"/>
          <w:szCs w:val="22"/>
        </w:rPr>
        <w:t>SUBJECT:</w:t>
      </w:r>
      <w:r w:rsidRPr="009A788E">
        <w:rPr>
          <w:rFonts w:asciiTheme="minorHAnsi" w:hAnsiTheme="minorHAnsi" w:cstheme="minorHAnsi"/>
          <w:sz w:val="22"/>
          <w:szCs w:val="22"/>
        </w:rPr>
        <w:tab/>
      </w:r>
      <w:r w:rsidRPr="009A788E" w:rsidR="00BC1C25">
        <w:rPr>
          <w:rFonts w:asciiTheme="minorHAnsi" w:hAnsiTheme="minorHAnsi" w:cstheme="minorHAnsi"/>
          <w:sz w:val="22"/>
          <w:szCs w:val="22"/>
        </w:rPr>
        <w:t xml:space="preserve">Integrated Postsecondary Education Data System (IPEDS) </w:t>
      </w:r>
      <w:r w:rsidRPr="009A788E" w:rsidR="00EC6378">
        <w:rPr>
          <w:rFonts w:asciiTheme="minorHAnsi" w:hAnsiTheme="minorHAnsi" w:cstheme="minorHAnsi"/>
          <w:sz w:val="22"/>
          <w:szCs w:val="22"/>
        </w:rPr>
        <w:t>20</w:t>
      </w:r>
      <w:r w:rsidRPr="009A788E" w:rsidR="00F36142">
        <w:rPr>
          <w:rFonts w:asciiTheme="minorHAnsi" w:hAnsiTheme="minorHAnsi" w:cstheme="minorHAnsi"/>
          <w:sz w:val="22"/>
          <w:szCs w:val="22"/>
        </w:rPr>
        <w:t>20-21</w:t>
      </w:r>
      <w:r w:rsidRPr="009A788E" w:rsidR="00BC1C25">
        <w:rPr>
          <w:rFonts w:asciiTheme="minorHAnsi" w:hAnsiTheme="minorHAnsi" w:cstheme="minorHAnsi"/>
          <w:sz w:val="22"/>
          <w:szCs w:val="22"/>
        </w:rPr>
        <w:t xml:space="preserve"> through 20</w:t>
      </w:r>
      <w:r w:rsidRPr="009A788E" w:rsidR="00EC6378">
        <w:rPr>
          <w:rFonts w:asciiTheme="minorHAnsi" w:hAnsiTheme="minorHAnsi" w:cstheme="minorHAnsi"/>
          <w:sz w:val="22"/>
          <w:szCs w:val="22"/>
        </w:rPr>
        <w:t>2</w:t>
      </w:r>
      <w:r w:rsidRPr="009A788E" w:rsidR="00F36142">
        <w:rPr>
          <w:rFonts w:asciiTheme="minorHAnsi" w:hAnsiTheme="minorHAnsi" w:cstheme="minorHAnsi"/>
          <w:sz w:val="22"/>
          <w:szCs w:val="22"/>
        </w:rPr>
        <w:t>1</w:t>
      </w:r>
      <w:r w:rsidRPr="009A788E" w:rsidR="00EC6378">
        <w:rPr>
          <w:rFonts w:asciiTheme="minorHAnsi" w:hAnsiTheme="minorHAnsi" w:cstheme="minorHAnsi"/>
          <w:sz w:val="22"/>
          <w:szCs w:val="22"/>
        </w:rPr>
        <w:t>-2</w:t>
      </w:r>
      <w:r w:rsidRPr="009A788E" w:rsidR="00F36142">
        <w:rPr>
          <w:rFonts w:asciiTheme="minorHAnsi" w:hAnsiTheme="minorHAnsi" w:cstheme="minorHAnsi"/>
          <w:sz w:val="22"/>
          <w:szCs w:val="22"/>
        </w:rPr>
        <w:t>2</w:t>
      </w:r>
      <w:r w:rsidRPr="009A788E" w:rsidR="00BC1C25">
        <w:rPr>
          <w:rFonts w:asciiTheme="minorHAnsi" w:hAnsiTheme="minorHAnsi" w:cstheme="minorHAnsi"/>
          <w:sz w:val="22"/>
          <w:szCs w:val="22"/>
        </w:rPr>
        <w:t xml:space="preserve"> </w:t>
      </w:r>
      <w:r w:rsidRPr="009A788E" w:rsidR="00F36142">
        <w:rPr>
          <w:rFonts w:asciiTheme="minorHAnsi" w:hAnsiTheme="minorHAnsi" w:cstheme="minorHAnsi"/>
          <w:sz w:val="22"/>
          <w:szCs w:val="22"/>
        </w:rPr>
        <w:t xml:space="preserve">FAQ, Instruction, </w:t>
      </w:r>
      <w:r w:rsidR="00B37FF6">
        <w:rPr>
          <w:rFonts w:asciiTheme="minorHAnsi" w:hAnsiTheme="minorHAnsi" w:cstheme="minorHAnsi"/>
          <w:sz w:val="22"/>
          <w:szCs w:val="22"/>
        </w:rPr>
        <w:t xml:space="preserve">and Communications Package </w:t>
      </w:r>
      <w:r w:rsidR="00624E0F">
        <w:rPr>
          <w:rFonts w:asciiTheme="minorHAnsi" w:hAnsiTheme="minorHAnsi" w:cstheme="minorHAnsi"/>
          <w:sz w:val="22"/>
          <w:szCs w:val="22"/>
        </w:rPr>
        <w:t xml:space="preserve">Summer 2021 </w:t>
      </w:r>
      <w:r w:rsidR="00B37FF6">
        <w:rPr>
          <w:rFonts w:asciiTheme="minorHAnsi" w:hAnsiTheme="minorHAnsi" w:cstheme="minorHAnsi"/>
          <w:sz w:val="22"/>
          <w:szCs w:val="22"/>
        </w:rPr>
        <w:t>Change Request</w:t>
      </w:r>
      <w:r w:rsidRPr="009A788E" w:rsidR="00BC1C25">
        <w:rPr>
          <w:rFonts w:asciiTheme="minorHAnsi" w:hAnsiTheme="minorHAnsi" w:cstheme="minorHAnsi"/>
          <w:sz w:val="22"/>
          <w:szCs w:val="22"/>
        </w:rPr>
        <w:t xml:space="preserve"> (OMB# 1850-0582 v.</w:t>
      </w:r>
      <w:r w:rsidRPr="009A788E" w:rsidR="00895257">
        <w:rPr>
          <w:rFonts w:asciiTheme="minorHAnsi" w:hAnsiTheme="minorHAnsi" w:cstheme="minorHAnsi"/>
          <w:sz w:val="22"/>
          <w:szCs w:val="22"/>
        </w:rPr>
        <w:t>2</w:t>
      </w:r>
      <w:r w:rsidR="00895257">
        <w:rPr>
          <w:rFonts w:asciiTheme="minorHAnsi" w:hAnsiTheme="minorHAnsi" w:cstheme="minorHAnsi"/>
          <w:sz w:val="22"/>
          <w:szCs w:val="22"/>
        </w:rPr>
        <w:t>8</w:t>
      </w:r>
      <w:r w:rsidRPr="009A788E" w:rsidR="00BC1C25">
        <w:rPr>
          <w:rFonts w:asciiTheme="minorHAnsi" w:hAnsiTheme="minorHAnsi" w:cstheme="minorHAnsi"/>
          <w:sz w:val="22"/>
          <w:szCs w:val="22"/>
        </w:rPr>
        <w:t>)</w:t>
      </w:r>
    </w:p>
    <w:p w:rsidRPr="00F51ADE" w:rsidR="00D45270" w:rsidRDefault="00D45270" w14:paraId="73F5DF17" w14:textId="77777777">
      <w:pPr>
        <w:pStyle w:val="Title"/>
        <w:ind w:right="-360"/>
        <w:jc w:val="both"/>
        <w:rPr>
          <w:rFonts w:asciiTheme="minorHAnsi" w:hAnsiTheme="minorHAnsi" w:cstheme="minorHAnsi"/>
          <w:sz w:val="16"/>
          <w:szCs w:val="16"/>
        </w:rPr>
      </w:pPr>
    </w:p>
    <w:p w:rsidRPr="009A788E" w:rsidR="00F51ADE" w:rsidP="00F51ADE" w:rsidRDefault="00F51ADE" w14:paraId="3617546B" w14:textId="77777777">
      <w:pPr>
        <w:tabs>
          <w:tab w:val="left" w:pos="1080"/>
        </w:tabs>
        <w:rPr>
          <w:rFonts w:asciiTheme="minorHAnsi" w:hAnsiTheme="minorHAnsi" w:cstheme="minorHAnsi"/>
          <w:sz w:val="22"/>
          <w:szCs w:val="22"/>
        </w:rPr>
      </w:pPr>
      <w:r w:rsidRPr="009A788E">
        <w:rPr>
          <w:rFonts w:asciiTheme="minorHAnsi" w:hAnsiTheme="minorHAnsi" w:cstheme="minorHAnsi"/>
          <w:sz w:val="22"/>
          <w:szCs w:val="22"/>
        </w:rPr>
        <w:t>The Integrated Postsecondary Education Data System (IPEDS) is a web-based data collection system designed to collect basic data from all postsecondary institutions in the United States and the other jurisdictions. IPEDS enables the National Center for Education Statistics (NCES) to report on key dimensions of postsecondary education such as student enrollment, degrees and other awards earned, tuition and fees, average net price, student financial aid, graduation rates, revenues and expenditures, faculty salaries, staff employed, and information on academic libraries. The IPEDS web-based data collection system was implemented in 2000-01 and collects basic data from approximately 6,600 postsecondary institutions in the United States and the other jurisdictions that are eligible to participate in Title IV Federal financial aid programs. All Title IV institutions are required to respond to IPEDS (Section 490 of the Higher Education Amendments of 1992 (HEA, P.L. 102-325)). IPEDS allows other (non-title IV) institutions to participate on a voluntary basis. Approximately 200 institutions elect to respond. IPEDS data are available to the public through the IPEDS website.</w:t>
      </w:r>
    </w:p>
    <w:p w:rsidRPr="00F51ADE" w:rsidR="00F51ADE" w:rsidP="00F51ADE" w:rsidRDefault="00F51ADE" w14:paraId="380E5E9E" w14:textId="77777777">
      <w:pPr>
        <w:ind w:right="-360"/>
        <w:rPr>
          <w:rFonts w:asciiTheme="minorHAnsi" w:hAnsiTheme="minorHAnsi" w:cstheme="minorHAnsi"/>
          <w:sz w:val="16"/>
          <w:szCs w:val="16"/>
        </w:rPr>
      </w:pPr>
    </w:p>
    <w:p w:rsidRPr="009A788E" w:rsidR="00F51ADE" w:rsidP="00F51ADE" w:rsidRDefault="00F51ADE" w14:paraId="1A50B3C2" w14:textId="46FA4BCF">
      <w:pPr>
        <w:ind w:right="-360"/>
        <w:rPr>
          <w:rFonts w:asciiTheme="minorHAnsi" w:hAnsiTheme="minorHAnsi" w:cstheme="minorHAnsi"/>
          <w:sz w:val="22"/>
          <w:szCs w:val="22"/>
        </w:rPr>
      </w:pPr>
      <w:r w:rsidRPr="009A788E">
        <w:rPr>
          <w:rFonts w:asciiTheme="minorHAnsi" w:hAnsiTheme="minorHAnsi" w:cstheme="minorHAnsi"/>
          <w:sz w:val="22"/>
          <w:szCs w:val="22"/>
        </w:rPr>
        <w:t>IPEDS 2019-20 through 2021-22 annual data collection was approved by the Office of Management and Budget (OMB) in July 2019 (OMB# 1850-0582 v.24)</w:t>
      </w:r>
      <w:r>
        <w:rPr>
          <w:rFonts w:asciiTheme="minorHAnsi" w:hAnsiTheme="minorHAnsi" w:cstheme="minorHAnsi"/>
          <w:sz w:val="22"/>
          <w:szCs w:val="22"/>
        </w:rPr>
        <w:t>, with subsequent revisions approved in December 2019</w:t>
      </w:r>
      <w:r w:rsidR="00895257">
        <w:rPr>
          <w:rFonts w:asciiTheme="minorHAnsi" w:hAnsiTheme="minorHAnsi" w:cstheme="minorHAnsi"/>
          <w:sz w:val="22"/>
          <w:szCs w:val="22"/>
        </w:rPr>
        <w:t xml:space="preserve">, </w:t>
      </w:r>
      <w:r>
        <w:rPr>
          <w:rFonts w:asciiTheme="minorHAnsi" w:hAnsiTheme="minorHAnsi" w:cstheme="minorHAnsi"/>
          <w:sz w:val="22"/>
          <w:szCs w:val="22"/>
        </w:rPr>
        <w:t>April 2020</w:t>
      </w:r>
      <w:r w:rsidR="00895257">
        <w:rPr>
          <w:rFonts w:asciiTheme="minorHAnsi" w:hAnsiTheme="minorHAnsi" w:cstheme="minorHAnsi"/>
          <w:sz w:val="22"/>
          <w:szCs w:val="22"/>
        </w:rPr>
        <w:t>, and July 202</w:t>
      </w:r>
      <w:r w:rsidR="00A96F68">
        <w:rPr>
          <w:rFonts w:asciiTheme="minorHAnsi" w:hAnsiTheme="minorHAnsi" w:cstheme="minorHAnsi"/>
          <w:sz w:val="22"/>
          <w:szCs w:val="22"/>
        </w:rPr>
        <w:t>0</w:t>
      </w:r>
      <w:r>
        <w:rPr>
          <w:rFonts w:asciiTheme="minorHAnsi" w:hAnsiTheme="minorHAnsi" w:cstheme="minorHAnsi"/>
          <w:sz w:val="22"/>
          <w:szCs w:val="22"/>
        </w:rPr>
        <w:t xml:space="preserve"> </w:t>
      </w:r>
      <w:r w:rsidRPr="009A788E">
        <w:rPr>
          <w:rFonts w:asciiTheme="minorHAnsi" w:hAnsiTheme="minorHAnsi" w:cstheme="minorHAnsi"/>
          <w:sz w:val="22"/>
          <w:szCs w:val="22"/>
        </w:rPr>
        <w:t>(OMB# 1850-0582 v.2</w:t>
      </w:r>
      <w:r>
        <w:rPr>
          <w:rFonts w:asciiTheme="minorHAnsi" w:hAnsiTheme="minorHAnsi" w:cstheme="minorHAnsi"/>
          <w:sz w:val="22"/>
          <w:szCs w:val="22"/>
        </w:rPr>
        <w:t>5-</w:t>
      </w:r>
      <w:r w:rsidR="00895257">
        <w:rPr>
          <w:rFonts w:asciiTheme="minorHAnsi" w:hAnsiTheme="minorHAnsi" w:cstheme="minorHAnsi"/>
          <w:sz w:val="22"/>
          <w:szCs w:val="22"/>
        </w:rPr>
        <w:t>27</w:t>
      </w:r>
      <w:r w:rsidRPr="009A788E">
        <w:rPr>
          <w:rFonts w:asciiTheme="minorHAnsi" w:hAnsiTheme="minorHAnsi" w:cstheme="minorHAnsi"/>
          <w:sz w:val="22"/>
          <w:szCs w:val="22"/>
        </w:rPr>
        <w:t>)</w:t>
      </w:r>
      <w:r>
        <w:rPr>
          <w:rFonts w:asciiTheme="minorHAnsi" w:hAnsiTheme="minorHAnsi" w:cstheme="minorHAnsi"/>
          <w:sz w:val="22"/>
          <w:szCs w:val="22"/>
        </w:rPr>
        <w:t>.</w:t>
      </w:r>
    </w:p>
    <w:p w:rsidRPr="00F51ADE" w:rsidR="00F51ADE" w:rsidP="00F51ADE" w:rsidRDefault="00F51ADE" w14:paraId="250CE395" w14:textId="77777777">
      <w:pPr>
        <w:rPr>
          <w:rFonts w:asciiTheme="minorHAnsi" w:hAnsiTheme="minorHAnsi" w:cstheme="minorHAnsi"/>
          <w:sz w:val="16"/>
          <w:szCs w:val="16"/>
        </w:rPr>
      </w:pPr>
    </w:p>
    <w:p w:rsidRPr="009A788E" w:rsidR="00F51ADE" w:rsidP="00F51ADE" w:rsidRDefault="00F51ADE" w14:paraId="7A839741" w14:textId="2F8C59CF">
      <w:pPr>
        <w:rPr>
          <w:rFonts w:asciiTheme="minorHAnsi" w:hAnsiTheme="minorHAnsi" w:cstheme="minorHAnsi"/>
          <w:sz w:val="22"/>
          <w:szCs w:val="22"/>
        </w:rPr>
      </w:pPr>
      <w:r w:rsidRPr="009A788E">
        <w:rPr>
          <w:rFonts w:asciiTheme="minorHAnsi" w:hAnsiTheme="minorHAnsi" w:cstheme="minorHAnsi"/>
          <w:sz w:val="22"/>
          <w:szCs w:val="22"/>
        </w:rPr>
        <w:t xml:space="preserve">This request is to make changes in IPEDS data collection materials so as to clarify online instructions; </w:t>
      </w:r>
      <w:r>
        <w:rPr>
          <w:rFonts w:asciiTheme="minorHAnsi" w:hAnsiTheme="minorHAnsi" w:cstheme="minorHAnsi"/>
          <w:sz w:val="22"/>
          <w:szCs w:val="22"/>
        </w:rPr>
        <w:t xml:space="preserve">to </w:t>
      </w:r>
      <w:r w:rsidRPr="009A788E">
        <w:rPr>
          <w:rFonts w:asciiTheme="minorHAnsi" w:hAnsiTheme="minorHAnsi" w:cstheme="minorHAnsi"/>
          <w:sz w:val="22"/>
          <w:szCs w:val="22"/>
        </w:rPr>
        <w:t>update frequently asked questions</w:t>
      </w:r>
      <w:r>
        <w:rPr>
          <w:rFonts w:asciiTheme="minorHAnsi" w:hAnsiTheme="minorHAnsi" w:cstheme="minorHAnsi"/>
          <w:sz w:val="22"/>
          <w:szCs w:val="22"/>
        </w:rPr>
        <w:t xml:space="preserve"> and glossary terms</w:t>
      </w:r>
      <w:r w:rsidRPr="009A788E">
        <w:rPr>
          <w:rFonts w:asciiTheme="minorHAnsi" w:hAnsiTheme="minorHAnsi" w:cstheme="minorHAnsi"/>
          <w:sz w:val="22"/>
          <w:szCs w:val="22"/>
        </w:rPr>
        <w:t>;</w:t>
      </w:r>
      <w:r w:rsidR="005377A8">
        <w:rPr>
          <w:rFonts w:asciiTheme="minorHAnsi" w:hAnsiTheme="minorHAnsi" w:cstheme="minorHAnsi"/>
          <w:sz w:val="22"/>
          <w:szCs w:val="22"/>
        </w:rPr>
        <w:t xml:space="preserve"> and</w:t>
      </w:r>
      <w:r w:rsidRPr="009A788E">
        <w:rPr>
          <w:rFonts w:asciiTheme="minorHAnsi" w:hAnsiTheme="minorHAnsi" w:cstheme="minorHAnsi"/>
          <w:sz w:val="22"/>
          <w:szCs w:val="22"/>
        </w:rPr>
        <w:t xml:space="preserve"> </w:t>
      </w:r>
      <w:r w:rsidR="00B37FF6">
        <w:rPr>
          <w:rFonts w:asciiTheme="minorHAnsi" w:hAnsiTheme="minorHAnsi" w:cstheme="minorHAnsi"/>
          <w:sz w:val="22"/>
          <w:szCs w:val="22"/>
        </w:rPr>
        <w:t>to provide updated communications for the 2021-22 collection, indicating that there are no significant changes to the 2021-22 collection and removing coronavirus pandemic specific communications</w:t>
      </w:r>
      <w:r w:rsidRPr="009A788E">
        <w:rPr>
          <w:rFonts w:asciiTheme="minorHAnsi" w:hAnsiTheme="minorHAnsi" w:cstheme="minorHAnsi"/>
          <w:sz w:val="22"/>
          <w:szCs w:val="22"/>
        </w:rPr>
        <w:t>.</w:t>
      </w:r>
      <w:r w:rsidRPr="009D25FF">
        <w:rPr>
          <w:rFonts w:asciiTheme="minorHAnsi" w:hAnsiTheme="minorHAnsi" w:cstheme="minorHAnsi"/>
          <w:sz w:val="22"/>
          <w:szCs w:val="22"/>
        </w:rPr>
        <w:t xml:space="preserve"> </w:t>
      </w:r>
      <w:r w:rsidRPr="009A788E">
        <w:rPr>
          <w:rFonts w:asciiTheme="minorHAnsi" w:hAnsiTheme="minorHAnsi" w:cstheme="minorHAnsi"/>
          <w:sz w:val="22"/>
          <w:szCs w:val="22"/>
        </w:rPr>
        <w:t>This request does not introduce any changes to respondent burden or the cost to the federal government.</w:t>
      </w:r>
    </w:p>
    <w:p w:rsidRPr="00F51ADE" w:rsidR="00F51ADE" w:rsidP="00F51ADE" w:rsidRDefault="00F51ADE" w14:paraId="254E876F" w14:textId="77777777">
      <w:pPr>
        <w:rPr>
          <w:rFonts w:asciiTheme="minorHAnsi" w:hAnsiTheme="minorHAnsi" w:cstheme="minorHAnsi"/>
          <w:sz w:val="16"/>
          <w:szCs w:val="16"/>
        </w:rPr>
      </w:pPr>
    </w:p>
    <w:p w:rsidRPr="009A788E" w:rsidR="00F51ADE" w:rsidP="00F51ADE" w:rsidRDefault="00F51ADE" w14:paraId="50AE79AD" w14:textId="2202260D">
      <w:pPr>
        <w:rPr>
          <w:rFonts w:asciiTheme="minorHAnsi" w:hAnsiTheme="minorHAnsi" w:cstheme="minorHAnsi"/>
          <w:sz w:val="22"/>
          <w:szCs w:val="22"/>
        </w:rPr>
      </w:pPr>
      <w:r w:rsidRPr="00AA7C5F">
        <w:rPr>
          <w:rFonts w:asciiTheme="minorHAnsi" w:hAnsiTheme="minorHAnsi" w:cstheme="minorHAnsi"/>
          <w:sz w:val="22"/>
          <w:szCs w:val="22"/>
        </w:rPr>
        <w:t xml:space="preserve">NCES regularly receives feedback from the IPEDS reporting community on areas that require clarification. Clarification changes will be made to the following IPEDS collections: </w:t>
      </w:r>
      <w:r w:rsidRPr="00AA7C5F" w:rsidR="00D21784">
        <w:rPr>
          <w:rFonts w:asciiTheme="minorHAnsi" w:hAnsiTheme="minorHAnsi" w:cstheme="minorHAnsi"/>
          <w:sz w:val="22"/>
          <w:szCs w:val="22"/>
        </w:rPr>
        <w:t xml:space="preserve">Completions, </w:t>
      </w:r>
      <w:r w:rsidRPr="00AA7C5F">
        <w:rPr>
          <w:rFonts w:asciiTheme="minorHAnsi" w:hAnsiTheme="minorHAnsi" w:cstheme="minorHAnsi"/>
          <w:sz w:val="22"/>
          <w:szCs w:val="22"/>
        </w:rPr>
        <w:t xml:space="preserve">12-month Enrollment, Academic Libraries, Admissions, </w:t>
      </w:r>
      <w:r w:rsidRPr="00AA7C5F" w:rsidR="00AA7C5F">
        <w:rPr>
          <w:rFonts w:asciiTheme="minorHAnsi" w:hAnsiTheme="minorHAnsi" w:cstheme="minorHAnsi"/>
          <w:sz w:val="22"/>
          <w:szCs w:val="22"/>
        </w:rPr>
        <w:t xml:space="preserve">Outcome Measures, </w:t>
      </w:r>
      <w:r w:rsidRPr="00AA7C5F">
        <w:rPr>
          <w:rFonts w:asciiTheme="minorHAnsi" w:hAnsiTheme="minorHAnsi" w:cstheme="minorHAnsi"/>
          <w:sz w:val="22"/>
          <w:szCs w:val="22"/>
        </w:rPr>
        <w:t>Fall Enrollment, Finance, Human Resources, and Student Financial Aid.</w:t>
      </w:r>
      <w:r w:rsidR="00D1080D">
        <w:rPr>
          <w:rFonts w:asciiTheme="minorHAnsi" w:hAnsiTheme="minorHAnsi" w:cstheme="minorHAnsi"/>
          <w:sz w:val="22"/>
          <w:szCs w:val="22"/>
        </w:rPr>
        <w:t xml:space="preserve"> </w:t>
      </w:r>
      <w:r w:rsidR="00691E0C">
        <w:rPr>
          <w:rFonts w:asciiTheme="minorHAnsi" w:hAnsiTheme="minorHAnsi" w:cstheme="minorHAnsi"/>
          <w:sz w:val="22"/>
          <w:szCs w:val="22"/>
        </w:rPr>
        <w:t>Most clarifications provide greater detail to help institutions better understand what needs to be reported. Some</w:t>
      </w:r>
      <w:r w:rsidR="00FB5B6C">
        <w:rPr>
          <w:rFonts w:asciiTheme="minorHAnsi" w:hAnsiTheme="minorHAnsi" w:cstheme="minorHAnsi"/>
          <w:sz w:val="22"/>
          <w:szCs w:val="22"/>
        </w:rPr>
        <w:t xml:space="preserve"> </w:t>
      </w:r>
      <w:r w:rsidRPr="00AA7C5F">
        <w:rPr>
          <w:rFonts w:asciiTheme="minorHAnsi" w:hAnsiTheme="minorHAnsi" w:cstheme="minorHAnsi"/>
          <w:sz w:val="22"/>
          <w:szCs w:val="22"/>
        </w:rPr>
        <w:t xml:space="preserve">changes </w:t>
      </w:r>
      <w:r w:rsidR="00AA7C5F">
        <w:rPr>
          <w:rFonts w:asciiTheme="minorHAnsi" w:hAnsiTheme="minorHAnsi" w:cstheme="minorHAnsi"/>
          <w:sz w:val="22"/>
          <w:szCs w:val="22"/>
        </w:rPr>
        <w:t>relate to the clarifying of terminology around summer terms</w:t>
      </w:r>
      <w:r w:rsidR="00FB5B6C">
        <w:rPr>
          <w:rFonts w:asciiTheme="minorHAnsi" w:hAnsiTheme="minorHAnsi" w:cstheme="minorHAnsi"/>
          <w:sz w:val="22"/>
          <w:szCs w:val="22"/>
        </w:rPr>
        <w:t xml:space="preserve"> and provide more consistency across survey components. </w:t>
      </w:r>
      <w:r w:rsidRPr="00AA7C5F">
        <w:rPr>
          <w:rFonts w:asciiTheme="minorHAnsi" w:hAnsiTheme="minorHAnsi" w:cstheme="minorHAnsi"/>
          <w:sz w:val="22"/>
          <w:szCs w:val="22"/>
        </w:rPr>
        <w:t xml:space="preserve">Another notable </w:t>
      </w:r>
      <w:r w:rsidR="00FB5B6C">
        <w:rPr>
          <w:rFonts w:asciiTheme="minorHAnsi" w:hAnsiTheme="minorHAnsi" w:cstheme="minorHAnsi"/>
          <w:sz w:val="22"/>
          <w:szCs w:val="22"/>
        </w:rPr>
        <w:t>change is the removal of subcategories on the distance education question in Completions, which was not providing the expected utility</w:t>
      </w:r>
      <w:r w:rsidRPr="00AA7C5F">
        <w:rPr>
          <w:rFonts w:asciiTheme="minorHAnsi" w:hAnsiTheme="minorHAnsi" w:cstheme="minorHAnsi"/>
          <w:sz w:val="22"/>
          <w:szCs w:val="22"/>
        </w:rPr>
        <w:t xml:space="preserve">. </w:t>
      </w:r>
      <w:r w:rsidR="00926859">
        <w:rPr>
          <w:rFonts w:asciiTheme="minorHAnsi" w:hAnsiTheme="minorHAnsi" w:cstheme="minorHAnsi"/>
          <w:sz w:val="22"/>
          <w:szCs w:val="22"/>
        </w:rPr>
        <w:t>The other three collections (Graduation Rates, 200% Graduation Rates, and Institutional Characteristics) are unchanged with the exception of the update of dates throughout the documents.</w:t>
      </w:r>
    </w:p>
    <w:p w:rsidRPr="00F51ADE" w:rsidR="00F51ADE" w:rsidP="00F51ADE" w:rsidRDefault="00F51ADE" w14:paraId="507EBF35" w14:textId="77777777">
      <w:pPr>
        <w:rPr>
          <w:rFonts w:asciiTheme="minorHAnsi" w:hAnsiTheme="minorHAnsi" w:cstheme="minorHAnsi"/>
          <w:sz w:val="16"/>
          <w:szCs w:val="16"/>
        </w:rPr>
      </w:pPr>
    </w:p>
    <w:p w:rsidR="00880D38" w:rsidP="00880D38" w:rsidRDefault="00F51ADE" w14:paraId="4F6603CF" w14:textId="62A81739">
      <w:pPr>
        <w:rPr>
          <w:rFonts w:asciiTheme="minorHAnsi" w:hAnsiTheme="minorHAnsi" w:cstheme="minorHAnsi"/>
          <w:sz w:val="22"/>
          <w:szCs w:val="22"/>
        </w:rPr>
      </w:pPr>
      <w:r w:rsidRPr="009A788E">
        <w:rPr>
          <w:rFonts w:asciiTheme="minorHAnsi" w:hAnsiTheme="minorHAnsi" w:cstheme="minorHAnsi"/>
          <w:sz w:val="22"/>
          <w:szCs w:val="22"/>
        </w:rPr>
        <w:t>The changes made</w:t>
      </w:r>
      <w:r w:rsidR="00051BA4">
        <w:rPr>
          <w:rFonts w:asciiTheme="minorHAnsi" w:hAnsiTheme="minorHAnsi" w:cstheme="minorHAnsi"/>
          <w:sz w:val="22"/>
          <w:szCs w:val="22"/>
        </w:rPr>
        <w:t xml:space="preserve"> to </w:t>
      </w:r>
      <w:r w:rsidR="00E0338C">
        <w:rPr>
          <w:rFonts w:asciiTheme="minorHAnsi" w:hAnsiTheme="minorHAnsi" w:cstheme="minorHAnsi"/>
          <w:sz w:val="22"/>
          <w:szCs w:val="22"/>
        </w:rPr>
        <w:t>the IPEDS collection documents</w:t>
      </w:r>
      <w:r w:rsidRPr="009A788E">
        <w:rPr>
          <w:rFonts w:asciiTheme="minorHAnsi" w:hAnsiTheme="minorHAnsi" w:cstheme="minorHAnsi"/>
          <w:sz w:val="22"/>
          <w:szCs w:val="22"/>
        </w:rPr>
        <w:t xml:space="preserve"> are listed in the table </w:t>
      </w:r>
      <w:r>
        <w:rPr>
          <w:rFonts w:asciiTheme="minorHAnsi" w:hAnsiTheme="minorHAnsi" w:cstheme="minorHAnsi"/>
          <w:sz w:val="22"/>
          <w:szCs w:val="22"/>
        </w:rPr>
        <w:t>on the following pages</w:t>
      </w:r>
      <w:r w:rsidRPr="009A788E">
        <w:rPr>
          <w:rFonts w:asciiTheme="minorHAnsi" w:hAnsiTheme="minorHAnsi" w:cstheme="minorHAnsi"/>
          <w:sz w:val="22"/>
          <w:szCs w:val="22"/>
        </w:rPr>
        <w:t xml:space="preserve">. </w:t>
      </w:r>
      <w:r w:rsidR="00E0338C">
        <w:rPr>
          <w:rFonts w:asciiTheme="minorHAnsi" w:hAnsiTheme="minorHAnsi" w:cstheme="minorHAnsi"/>
          <w:sz w:val="22"/>
          <w:szCs w:val="22"/>
        </w:rPr>
        <w:t xml:space="preserve">Changes to the communication materials are detailed in Attachment 1, beginning on p. </w:t>
      </w:r>
      <w:r w:rsidR="008D1503">
        <w:rPr>
          <w:rFonts w:asciiTheme="minorHAnsi" w:hAnsiTheme="minorHAnsi" w:cstheme="minorHAnsi"/>
          <w:sz w:val="22"/>
          <w:szCs w:val="22"/>
        </w:rPr>
        <w:t>11</w:t>
      </w:r>
      <w:r w:rsidR="00E0338C">
        <w:rPr>
          <w:rFonts w:asciiTheme="minorHAnsi" w:hAnsiTheme="minorHAnsi" w:cstheme="minorHAnsi"/>
          <w:sz w:val="22"/>
          <w:szCs w:val="22"/>
        </w:rPr>
        <w:t xml:space="preserve"> of this memo</w:t>
      </w:r>
      <w:r w:rsidR="00985DD0">
        <w:rPr>
          <w:rFonts w:asciiTheme="minorHAnsi" w:hAnsiTheme="minorHAnsi" w:cstheme="minorHAnsi"/>
          <w:sz w:val="22"/>
          <w:szCs w:val="22"/>
        </w:rPr>
        <w:t>, and changes to the New Keyholder Handbook are detailed in Attachment 2, beginning on p. 18 of this memo.</w:t>
      </w:r>
    </w:p>
    <w:p w:rsidR="00A90989" w:rsidP="00880D38" w:rsidRDefault="00A90989" w14:paraId="63717DDD" w14:textId="709249B2">
      <w:pPr>
        <w:rPr>
          <w:rFonts w:asciiTheme="minorHAnsi" w:hAnsiTheme="minorHAnsi" w:cstheme="minorHAnsi"/>
          <w:sz w:val="22"/>
          <w:szCs w:val="22"/>
        </w:rPr>
      </w:pPr>
    </w:p>
    <w:p w:rsidR="00A90989" w:rsidP="00880D38" w:rsidRDefault="00A90989" w14:paraId="372217A4" w14:textId="31F1D0A9">
      <w:pPr>
        <w:rPr>
          <w:rFonts w:asciiTheme="minorHAnsi" w:hAnsiTheme="minorHAnsi" w:cstheme="minorHAnsi"/>
          <w:sz w:val="22"/>
          <w:szCs w:val="22"/>
        </w:rPr>
      </w:pPr>
    </w:p>
    <w:p w:rsidR="00A90989" w:rsidP="00880D38" w:rsidRDefault="00A90989" w14:paraId="24DEB452" w14:textId="0EB867DD">
      <w:pPr>
        <w:rPr>
          <w:rFonts w:asciiTheme="minorHAnsi" w:hAnsiTheme="minorHAnsi" w:cstheme="minorHAnsi"/>
          <w:sz w:val="22"/>
          <w:szCs w:val="22"/>
        </w:rPr>
      </w:pPr>
    </w:p>
    <w:p w:rsidR="00A90989" w:rsidP="00880D38" w:rsidRDefault="00A90989" w14:paraId="537533FE" w14:textId="525885A4">
      <w:pPr>
        <w:rPr>
          <w:rFonts w:asciiTheme="minorHAnsi" w:hAnsiTheme="minorHAnsi" w:cstheme="minorHAnsi"/>
          <w:sz w:val="22"/>
          <w:szCs w:val="22"/>
        </w:rPr>
      </w:pPr>
    </w:p>
    <w:tbl>
      <w:tblPr>
        <w:tblW w:w="500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59"/>
        <w:gridCol w:w="13"/>
        <w:gridCol w:w="7744"/>
        <w:gridCol w:w="26"/>
        <w:gridCol w:w="1952"/>
      </w:tblGrid>
      <w:tr w:rsidRPr="00572771" w:rsidR="00A90989" w:rsidTr="00D87BD8" w14:paraId="48779538" w14:textId="77777777">
        <w:trPr>
          <w:trHeight w:val="143"/>
          <w:tblHeader/>
        </w:trPr>
        <w:tc>
          <w:tcPr>
            <w:tcW w:w="497" w:type="pct"/>
            <w:gridSpan w:val="2"/>
            <w:shd w:val="clear" w:color="auto" w:fill="auto"/>
            <w:vAlign w:val="center"/>
            <w:hideMark/>
          </w:tcPr>
          <w:p w:rsidRPr="00572771" w:rsidR="00A90989" w:rsidP="00444334" w:rsidRDefault="00A90989" w14:paraId="45C81BAF" w14:textId="77777777">
            <w:pPr>
              <w:ind w:left="-90" w:right="-107"/>
              <w:rPr>
                <w:rFonts w:ascii="Publico Text" w:hAnsi="Publico Text" w:cstheme="minorHAnsi"/>
                <w:b/>
                <w:bCs/>
                <w:color w:val="000000"/>
                <w:sz w:val="18"/>
                <w:szCs w:val="18"/>
              </w:rPr>
            </w:pPr>
            <w:bookmarkStart w:name="_Hlk76030003" w:id="0"/>
            <w:bookmarkEnd w:id="0"/>
            <w:r w:rsidRPr="00572771">
              <w:rPr>
                <w:rFonts w:ascii="Publico Text" w:hAnsi="Publico Text" w:cstheme="minorHAnsi"/>
                <w:b/>
                <w:bCs/>
                <w:color w:val="000000"/>
                <w:sz w:val="18"/>
                <w:szCs w:val="18"/>
              </w:rPr>
              <w:lastRenderedPageBreak/>
              <w:t>Survey component/Other</w:t>
            </w:r>
          </w:p>
        </w:tc>
        <w:tc>
          <w:tcPr>
            <w:tcW w:w="3587" w:type="pct"/>
            <w:shd w:val="clear" w:color="auto" w:fill="auto"/>
            <w:vAlign w:val="center"/>
            <w:hideMark/>
          </w:tcPr>
          <w:p w:rsidRPr="00572771" w:rsidR="00A90989" w:rsidP="00444334" w:rsidRDefault="00A90989" w14:paraId="28DAF0BA" w14:textId="77777777">
            <w:pPr>
              <w:rPr>
                <w:rFonts w:ascii="Publico Text" w:hAnsi="Publico Text" w:cstheme="minorHAnsi"/>
                <w:b/>
                <w:bCs/>
                <w:color w:val="000000"/>
                <w:sz w:val="18"/>
                <w:szCs w:val="18"/>
              </w:rPr>
            </w:pPr>
            <w:r w:rsidRPr="00572771">
              <w:rPr>
                <w:rFonts w:ascii="Publico Text" w:hAnsi="Publico Text" w:cstheme="minorHAnsi"/>
                <w:b/>
                <w:bCs/>
                <w:color w:val="000000"/>
                <w:sz w:val="18"/>
                <w:szCs w:val="18"/>
              </w:rPr>
              <w:t xml:space="preserve">Changed instruction/FAQ/screen (where applicable; additions in </w:t>
            </w:r>
            <w:r w:rsidRPr="00572771">
              <w:rPr>
                <w:rFonts w:ascii="Publico Text" w:hAnsi="Publico Text" w:cstheme="minorHAnsi"/>
                <w:b/>
                <w:bCs/>
                <w:color w:val="FF0000"/>
                <w:sz w:val="18"/>
                <w:szCs w:val="18"/>
              </w:rPr>
              <w:t>red</w:t>
            </w:r>
            <w:r w:rsidRPr="00572771">
              <w:rPr>
                <w:rFonts w:ascii="Publico Text" w:hAnsi="Publico Text" w:cstheme="minorHAnsi"/>
                <w:b/>
                <w:bCs/>
                <w:color w:val="000000"/>
                <w:sz w:val="18"/>
                <w:szCs w:val="18"/>
              </w:rPr>
              <w:t xml:space="preserve">, deletions with </w:t>
            </w:r>
            <w:r w:rsidRPr="00572771">
              <w:rPr>
                <w:rFonts w:ascii="Publico Text" w:hAnsi="Publico Text" w:cstheme="minorHAnsi"/>
                <w:b/>
                <w:bCs/>
                <w:strike/>
                <w:color w:val="000000"/>
                <w:sz w:val="18"/>
                <w:szCs w:val="18"/>
              </w:rPr>
              <w:t>strikethrough</w:t>
            </w:r>
            <w:r w:rsidRPr="00572771">
              <w:rPr>
                <w:rFonts w:ascii="Publico Text" w:hAnsi="Publico Text" w:cstheme="minorHAnsi"/>
                <w:b/>
                <w:bCs/>
                <w:color w:val="000000"/>
                <w:sz w:val="18"/>
                <w:szCs w:val="18"/>
              </w:rPr>
              <w:t xml:space="preserve">, rewording in </w:t>
            </w:r>
            <w:r w:rsidRPr="00572771">
              <w:rPr>
                <w:rFonts w:ascii="Publico Text" w:hAnsi="Publico Text" w:cstheme="minorHAnsi"/>
                <w:b/>
                <w:bCs/>
                <w:color w:val="1F497D" w:themeColor="text2"/>
                <w:sz w:val="18"/>
                <w:szCs w:val="18"/>
              </w:rPr>
              <w:t>blue</w:t>
            </w:r>
            <w:r w:rsidRPr="00572771">
              <w:rPr>
                <w:rFonts w:ascii="Publico Text" w:hAnsi="Publico Text" w:cstheme="minorHAnsi"/>
                <w:b/>
                <w:bCs/>
                <w:color w:val="000000"/>
                <w:sz w:val="18"/>
                <w:szCs w:val="18"/>
              </w:rPr>
              <w:t>)</w:t>
            </w:r>
          </w:p>
        </w:tc>
        <w:tc>
          <w:tcPr>
            <w:tcW w:w="917" w:type="pct"/>
            <w:gridSpan w:val="2"/>
            <w:shd w:val="clear" w:color="auto" w:fill="auto"/>
            <w:vAlign w:val="center"/>
            <w:hideMark/>
          </w:tcPr>
          <w:p w:rsidRPr="00572771" w:rsidR="00A90989" w:rsidP="00444334" w:rsidRDefault="00A90989" w14:paraId="7251D57A" w14:textId="77777777">
            <w:pPr>
              <w:rPr>
                <w:rFonts w:ascii="Publico Text" w:hAnsi="Publico Text" w:cstheme="minorHAnsi"/>
                <w:b/>
                <w:bCs/>
                <w:color w:val="000000"/>
                <w:sz w:val="18"/>
                <w:szCs w:val="18"/>
              </w:rPr>
            </w:pPr>
            <w:r w:rsidRPr="00572771">
              <w:rPr>
                <w:rFonts w:ascii="Publico Text" w:hAnsi="Publico Text" w:cstheme="minorHAnsi"/>
                <w:b/>
                <w:bCs/>
                <w:color w:val="000000"/>
                <w:sz w:val="18"/>
                <w:szCs w:val="18"/>
              </w:rPr>
              <w:t xml:space="preserve">Change type (e.g., </w:t>
            </w:r>
            <w:r w:rsidRPr="00572771">
              <w:rPr>
                <w:rFonts w:ascii="Publico Text" w:hAnsi="Publico Text" w:cstheme="minorHAnsi"/>
                <w:b/>
                <w:bCs/>
                <w:color w:val="FF0000"/>
                <w:sz w:val="18"/>
                <w:szCs w:val="18"/>
              </w:rPr>
              <w:t>addition</w:t>
            </w:r>
            <w:r w:rsidRPr="00572771">
              <w:rPr>
                <w:rFonts w:ascii="Publico Text" w:hAnsi="Publico Text" w:cstheme="minorHAnsi"/>
                <w:b/>
                <w:bCs/>
                <w:color w:val="000000"/>
                <w:sz w:val="18"/>
                <w:szCs w:val="18"/>
              </w:rPr>
              <w:t xml:space="preserve">/ </w:t>
            </w:r>
            <w:r w:rsidRPr="00097F45">
              <w:rPr>
                <w:rFonts w:ascii="Publico Text" w:hAnsi="Publico Text" w:cstheme="minorHAnsi"/>
                <w:b/>
                <w:bCs/>
                <w:color w:val="000000"/>
                <w:sz w:val="18"/>
                <w:szCs w:val="18"/>
              </w:rPr>
              <w:t>deletion</w:t>
            </w:r>
            <w:r w:rsidRPr="00572771">
              <w:rPr>
                <w:rFonts w:ascii="Publico Text" w:hAnsi="Publico Text" w:cstheme="minorHAnsi"/>
                <w:b/>
                <w:bCs/>
                <w:color w:val="000000"/>
                <w:sz w:val="18"/>
                <w:szCs w:val="18"/>
              </w:rPr>
              <w:t xml:space="preserve">/ </w:t>
            </w:r>
            <w:r w:rsidRPr="00572771">
              <w:rPr>
                <w:rFonts w:ascii="Publico Text" w:hAnsi="Publico Text" w:cstheme="minorHAnsi"/>
                <w:b/>
                <w:bCs/>
                <w:color w:val="1F497D" w:themeColor="text2"/>
                <w:sz w:val="18"/>
                <w:szCs w:val="18"/>
              </w:rPr>
              <w:t>rewording</w:t>
            </w:r>
            <w:r w:rsidRPr="00572771">
              <w:rPr>
                <w:rFonts w:ascii="Publico Text" w:hAnsi="Publico Text" w:cstheme="minorHAnsi"/>
                <w:b/>
                <w:bCs/>
                <w:color w:val="000000"/>
                <w:sz w:val="18"/>
                <w:szCs w:val="18"/>
              </w:rPr>
              <w:t>)</w:t>
            </w:r>
          </w:p>
        </w:tc>
      </w:tr>
      <w:tr w:rsidRPr="00572771" w:rsidR="00A90989" w:rsidTr="00D87BD8" w14:paraId="5E37E5CD" w14:textId="77777777">
        <w:trPr>
          <w:trHeight w:val="143"/>
          <w:tblHeader/>
        </w:trPr>
        <w:tc>
          <w:tcPr>
            <w:tcW w:w="497" w:type="pct"/>
            <w:gridSpan w:val="2"/>
            <w:shd w:val="clear" w:color="auto" w:fill="auto"/>
            <w:vAlign w:val="center"/>
          </w:tcPr>
          <w:p w:rsidRPr="00572771" w:rsidR="00A90989" w:rsidP="00444334" w:rsidRDefault="00A90989" w14:paraId="2EA44E66"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C</w:t>
            </w:r>
            <w:r>
              <w:rPr>
                <w:rFonts w:ascii="Publico Text" w:hAnsi="Publico Text" w:cstheme="minorHAnsi"/>
                <w:color w:val="000000" w:themeColor="text1"/>
                <w:sz w:val="18"/>
                <w:szCs w:val="18"/>
              </w:rPr>
              <w:t>ompletions (C)</w:t>
            </w:r>
          </w:p>
        </w:tc>
        <w:tc>
          <w:tcPr>
            <w:tcW w:w="3587" w:type="pct"/>
            <w:shd w:val="clear" w:color="auto" w:fill="auto"/>
            <w:vAlign w:val="center"/>
          </w:tcPr>
          <w:p w:rsidRPr="00CC0375" w:rsidR="00A90989" w:rsidP="00444334" w:rsidRDefault="00A90989" w14:paraId="70607CB6" w14:textId="56DC0B3B">
            <w:pPr>
              <w:pStyle w:val="ListParagraph"/>
              <w:spacing w:after="120"/>
              <w:ind w:left="0"/>
              <w:contextualSpacing w:val="0"/>
              <w:rPr>
                <w:rFonts w:ascii="Publico Text" w:hAnsi="Publico Text" w:cstheme="minorHAnsi"/>
                <w:i/>
                <w:iCs/>
                <w:color w:val="000000" w:themeColor="text1"/>
                <w:sz w:val="18"/>
                <w:szCs w:val="18"/>
              </w:rPr>
            </w:pPr>
            <w:r w:rsidRPr="00CC0375">
              <w:rPr>
                <w:rFonts w:ascii="Publico Text" w:hAnsi="Publico Text" w:cstheme="minorHAnsi"/>
                <w:i/>
                <w:iCs/>
                <w:color w:val="000000" w:themeColor="text1"/>
                <w:sz w:val="18"/>
                <w:szCs w:val="18"/>
              </w:rPr>
              <w:t>Remove checkboxes from the Distance Education question (CIP Data screen)</w:t>
            </w:r>
            <w:r w:rsidRPr="00CC0375" w:rsidR="00737866">
              <w:rPr>
                <w:rFonts w:ascii="Publico Text" w:hAnsi="Publico Text" w:cstheme="minorHAnsi"/>
                <w:i/>
                <w:iCs/>
                <w:color w:val="000000" w:themeColor="text1"/>
                <w:sz w:val="18"/>
                <w:szCs w:val="18"/>
              </w:rPr>
              <w:t xml:space="preserve"> (p. 3)</w:t>
            </w:r>
            <w:r w:rsidRPr="00CC0375" w:rsidR="00CC0375">
              <w:rPr>
                <w:rFonts w:ascii="Publico Text" w:hAnsi="Publico Text" w:cstheme="minorHAnsi"/>
                <w:i/>
                <w:iCs/>
                <w:color w:val="000000" w:themeColor="text1"/>
                <w:sz w:val="18"/>
                <w:szCs w:val="18"/>
              </w:rPr>
              <w:t>:</w:t>
            </w:r>
          </w:p>
          <w:p w:rsidRPr="00DF0676" w:rsidR="00A90989" w:rsidP="00444334" w:rsidRDefault="00A90989" w14:paraId="409D5445" w14:textId="77777777">
            <w:pPr>
              <w:pStyle w:val="ListParagraph"/>
              <w:spacing w:after="120"/>
              <w:ind w:left="0"/>
              <w:contextualSpacing w:val="0"/>
              <w:rPr>
                <w:rFonts w:ascii="Publico Text" w:hAnsi="Publico Text" w:cstheme="minorHAnsi"/>
                <w:b/>
                <w:bCs/>
                <w:color w:val="000000" w:themeColor="text1"/>
                <w:sz w:val="18"/>
                <w:szCs w:val="18"/>
              </w:rPr>
            </w:pPr>
            <w:r w:rsidRPr="00DF0676">
              <w:rPr>
                <w:rFonts w:ascii="Publico Text" w:hAnsi="Publico Text" w:cstheme="minorHAnsi"/>
                <w:b/>
                <w:bCs/>
                <w:color w:val="000000" w:themeColor="text1"/>
                <w:sz w:val="18"/>
                <w:szCs w:val="18"/>
              </w:rPr>
              <w:t>Old screen:</w:t>
            </w:r>
          </w:p>
          <w:p w:rsidR="00A90989" w:rsidP="00444334" w:rsidRDefault="00A90989" w14:paraId="6EB6A22C" w14:textId="77777777">
            <w:pPr>
              <w:rPr>
                <w:rFonts w:ascii="Publico Text" w:hAnsi="Publico Text" w:cstheme="minorHAnsi"/>
                <w:i/>
                <w:iCs/>
                <w:color w:val="000000" w:themeColor="text1"/>
                <w:sz w:val="18"/>
                <w:szCs w:val="18"/>
              </w:rPr>
            </w:pPr>
            <w:r>
              <w:rPr>
                <w:noProof/>
              </w:rPr>
              <w:drawing>
                <wp:inline distT="0" distB="0" distL="0" distR="0" wp14:anchorId="2377CB84" wp14:editId="45C73EA0">
                  <wp:extent cx="3912042" cy="721141"/>
                  <wp:effectExtent l="0" t="0" r="0" b="317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8"/>
                          <a:stretch>
                            <a:fillRect/>
                          </a:stretch>
                        </pic:blipFill>
                        <pic:spPr>
                          <a:xfrm>
                            <a:off x="0" y="0"/>
                            <a:ext cx="3933770" cy="725146"/>
                          </a:xfrm>
                          <a:prstGeom prst="rect">
                            <a:avLst/>
                          </a:prstGeom>
                        </pic:spPr>
                      </pic:pic>
                    </a:graphicData>
                  </a:graphic>
                </wp:inline>
              </w:drawing>
            </w:r>
          </w:p>
          <w:p w:rsidRPr="00DF0676" w:rsidR="00A90989" w:rsidP="00444334" w:rsidRDefault="00A90989" w14:paraId="6F785A48" w14:textId="77777777">
            <w:pPr>
              <w:rPr>
                <w:rFonts w:ascii="Publico Text" w:hAnsi="Publico Text" w:cstheme="minorHAnsi"/>
                <w:b/>
                <w:bCs/>
                <w:color w:val="000000" w:themeColor="text1"/>
                <w:sz w:val="18"/>
                <w:szCs w:val="18"/>
              </w:rPr>
            </w:pPr>
            <w:r w:rsidRPr="00DF0676">
              <w:rPr>
                <w:rFonts w:ascii="Publico Text" w:hAnsi="Publico Text" w:cstheme="minorHAnsi"/>
                <w:b/>
                <w:bCs/>
                <w:color w:val="000000" w:themeColor="text1"/>
                <w:sz w:val="18"/>
                <w:szCs w:val="18"/>
              </w:rPr>
              <w:t>New screen:</w:t>
            </w:r>
          </w:p>
          <w:p w:rsidRPr="00267F5B" w:rsidR="00A90989" w:rsidP="00444334" w:rsidRDefault="00A90989" w14:paraId="772C765C" w14:textId="77777777">
            <w:pPr>
              <w:rPr>
                <w:rFonts w:ascii="Publico Text" w:hAnsi="Publico Text" w:cstheme="minorHAnsi"/>
                <w:color w:val="000000" w:themeColor="text1"/>
                <w:sz w:val="18"/>
                <w:szCs w:val="18"/>
              </w:rPr>
            </w:pPr>
            <w:r>
              <w:rPr>
                <w:noProof/>
              </w:rPr>
              <w:drawing>
                <wp:inline distT="0" distB="0" distL="0" distR="0" wp14:anchorId="07BA5865" wp14:editId="12DDCD1F">
                  <wp:extent cx="5084445" cy="692150"/>
                  <wp:effectExtent l="0" t="0" r="190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stretch>
                            <a:fillRect/>
                          </a:stretch>
                        </pic:blipFill>
                        <pic:spPr>
                          <a:xfrm>
                            <a:off x="0" y="0"/>
                            <a:ext cx="5084445" cy="692150"/>
                          </a:xfrm>
                          <a:prstGeom prst="rect">
                            <a:avLst/>
                          </a:prstGeom>
                        </pic:spPr>
                      </pic:pic>
                    </a:graphicData>
                  </a:graphic>
                </wp:inline>
              </w:drawing>
            </w:r>
          </w:p>
        </w:tc>
        <w:tc>
          <w:tcPr>
            <w:tcW w:w="917" w:type="pct"/>
            <w:gridSpan w:val="2"/>
            <w:shd w:val="clear" w:color="auto" w:fill="auto"/>
          </w:tcPr>
          <w:p w:rsidRPr="00DF0676" w:rsidR="00A90989" w:rsidP="00444334" w:rsidRDefault="00A90989" w14:paraId="7FC5B183" w14:textId="1CAD6672">
            <w:pPr>
              <w:rPr>
                <w:rFonts w:ascii="Publico Text" w:hAnsi="Publico Text" w:cstheme="minorHAnsi"/>
                <w:b/>
                <w:bCs/>
                <w:color w:val="FF0000"/>
                <w:sz w:val="18"/>
                <w:szCs w:val="18"/>
              </w:rPr>
            </w:pPr>
            <w:r w:rsidRPr="00097F45">
              <w:rPr>
                <w:rFonts w:ascii="Publico Text" w:hAnsi="Publico Text" w:cstheme="minorHAnsi"/>
                <w:b/>
                <w:bCs/>
                <w:color w:val="000000"/>
                <w:sz w:val="18"/>
                <w:szCs w:val="18"/>
              </w:rPr>
              <w:t>Deletion on screen</w:t>
            </w:r>
            <w:r w:rsidR="00097F45">
              <w:rPr>
                <w:rFonts w:ascii="Publico Text" w:hAnsi="Publico Text" w:cstheme="minorHAnsi"/>
                <w:b/>
                <w:bCs/>
                <w:color w:val="000000"/>
                <w:sz w:val="18"/>
                <w:szCs w:val="18"/>
              </w:rPr>
              <w:t xml:space="preserve"> - </w:t>
            </w:r>
            <w:r>
              <w:rPr>
                <w:rFonts w:ascii="Publico Text" w:hAnsi="Publico Text" w:cstheme="minorHAnsi"/>
                <w:b/>
                <w:bCs/>
                <w:color w:val="000000"/>
                <w:sz w:val="18"/>
                <w:szCs w:val="18"/>
              </w:rPr>
              <w:t>subcategories removed as the detail provided was not useful</w:t>
            </w:r>
          </w:p>
        </w:tc>
      </w:tr>
      <w:tr w:rsidRPr="00572771" w:rsidR="00A90989" w:rsidTr="00D87BD8" w14:paraId="4FD9F2A0" w14:textId="77777777">
        <w:trPr>
          <w:trHeight w:val="143"/>
          <w:tblHeader/>
        </w:trPr>
        <w:tc>
          <w:tcPr>
            <w:tcW w:w="497" w:type="pct"/>
            <w:gridSpan w:val="2"/>
            <w:shd w:val="clear" w:color="auto" w:fill="auto"/>
            <w:vAlign w:val="center"/>
          </w:tcPr>
          <w:p w:rsidRPr="00572771" w:rsidR="00A90989" w:rsidP="00444334" w:rsidRDefault="00A90989" w14:paraId="2177C304"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C</w:t>
            </w:r>
          </w:p>
        </w:tc>
        <w:tc>
          <w:tcPr>
            <w:tcW w:w="3587" w:type="pct"/>
            <w:shd w:val="clear" w:color="auto" w:fill="auto"/>
            <w:vAlign w:val="center"/>
          </w:tcPr>
          <w:p w:rsidRPr="00572771" w:rsidR="00A90989" w:rsidP="00444334" w:rsidRDefault="00A90989" w14:paraId="0A812641" w14:textId="14568940">
            <w:pPr>
              <w:pStyle w:val="ListParagraph"/>
              <w:spacing w:after="120"/>
              <w:ind w:left="0"/>
              <w:contextualSpacing w:val="0"/>
              <w:rPr>
                <w:rFonts w:ascii="Publico Text" w:hAnsi="Publico Text" w:cstheme="minorHAnsi"/>
                <w:i/>
                <w:iCs/>
                <w:color w:val="000000" w:themeColor="text1"/>
                <w:sz w:val="18"/>
                <w:szCs w:val="18"/>
              </w:rPr>
            </w:pPr>
            <w:r w:rsidRPr="00572771">
              <w:rPr>
                <w:rFonts w:ascii="Publico Text" w:hAnsi="Publico Text" w:cstheme="minorHAnsi"/>
                <w:i/>
                <w:iCs/>
                <w:color w:val="000000" w:themeColor="text1"/>
                <w:sz w:val="18"/>
                <w:szCs w:val="18"/>
              </w:rPr>
              <w:t>Remove checkbox language from Distance Education instructions under I. CIP Data Screens</w:t>
            </w:r>
            <w:r w:rsidR="00CC0375">
              <w:rPr>
                <w:rFonts w:ascii="Publico Text" w:hAnsi="Publico Text" w:cstheme="minorHAnsi"/>
                <w:i/>
                <w:iCs/>
                <w:color w:val="000000" w:themeColor="text1"/>
                <w:sz w:val="18"/>
                <w:szCs w:val="18"/>
              </w:rPr>
              <w:t xml:space="preserve"> (p.12)</w:t>
            </w:r>
            <w:r w:rsidRPr="00572771">
              <w:rPr>
                <w:rFonts w:ascii="Publico Text" w:hAnsi="Publico Text" w:cstheme="minorHAnsi"/>
                <w:i/>
                <w:iCs/>
                <w:color w:val="000000" w:themeColor="text1"/>
                <w:sz w:val="18"/>
                <w:szCs w:val="18"/>
              </w:rPr>
              <w:t>:</w:t>
            </w:r>
          </w:p>
          <w:p w:rsidRPr="00572771" w:rsidR="00A90989" w:rsidP="00444334" w:rsidRDefault="00A90989" w14:paraId="17A54F20" w14:textId="77777777">
            <w:pPr>
              <w:rPr>
                <w:rFonts w:ascii="Publico Text" w:hAnsi="Publico Text" w:cstheme="minorHAnsi"/>
                <w:b/>
                <w:bCs/>
                <w:color w:val="000000" w:themeColor="text1"/>
                <w:sz w:val="18"/>
                <w:szCs w:val="18"/>
              </w:rPr>
            </w:pPr>
            <w:r w:rsidRPr="00572771">
              <w:rPr>
                <w:rFonts w:ascii="Publico Text" w:hAnsi="Publico Text" w:cstheme="minorHAnsi"/>
                <w:b/>
                <w:bCs/>
                <w:color w:val="000000" w:themeColor="text1"/>
                <w:sz w:val="18"/>
                <w:szCs w:val="18"/>
              </w:rPr>
              <w:t>Distance Education</w:t>
            </w:r>
          </w:p>
          <w:p w:rsidRPr="00572771" w:rsidR="00A90989" w:rsidP="00444334" w:rsidRDefault="00A90989" w14:paraId="3BD94B5A" w14:textId="77777777">
            <w:pPr>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For each 6-digit CIP code and program level/length combination at your institution, please select one of the following three options (it is possible that one or more programs may be reported under the same CIP):</w:t>
            </w:r>
          </w:p>
          <w:p w:rsidRPr="00572771" w:rsidR="00A90989" w:rsidP="00A90989" w:rsidRDefault="00A90989" w14:paraId="1A2C9589" w14:textId="77777777">
            <w:pPr>
              <w:pStyle w:val="ListParagraph"/>
              <w:numPr>
                <w:ilvl w:val="0"/>
                <w:numId w:val="34"/>
              </w:numPr>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All programs in the CIP can be completed entirely online.</w:t>
            </w:r>
          </w:p>
          <w:p w:rsidRPr="00572771" w:rsidR="00A90989" w:rsidP="00A90989" w:rsidRDefault="00A90989" w14:paraId="3B717A71" w14:textId="77777777">
            <w:pPr>
              <w:pStyle w:val="ListParagraph"/>
              <w:numPr>
                <w:ilvl w:val="0"/>
                <w:numId w:val="34"/>
              </w:numPr>
              <w:rPr>
                <w:rFonts w:ascii="Publico Text" w:hAnsi="Publico Text" w:cstheme="minorHAnsi"/>
                <w:strike/>
                <w:color w:val="000000" w:themeColor="text1"/>
                <w:sz w:val="18"/>
                <w:szCs w:val="18"/>
              </w:rPr>
            </w:pPr>
            <w:r w:rsidRPr="00572771">
              <w:rPr>
                <w:rFonts w:ascii="Publico Text" w:hAnsi="Publico Text" w:cstheme="minorHAnsi"/>
                <w:color w:val="000000" w:themeColor="text1"/>
                <w:sz w:val="18"/>
                <w:szCs w:val="18"/>
              </w:rPr>
              <w:t>At least one program in the CIP can be completed entirely online</w:t>
            </w:r>
            <w:r w:rsidRPr="00572771">
              <w:rPr>
                <w:rFonts w:ascii="Publico Text" w:hAnsi="Publico Text" w:cstheme="minorHAnsi"/>
                <w:color w:val="FF0000"/>
                <w:sz w:val="18"/>
                <w:szCs w:val="18"/>
              </w:rPr>
              <w:t>.</w:t>
            </w:r>
            <w:r w:rsidRPr="00572771">
              <w:rPr>
                <w:rFonts w:ascii="Publico Text" w:hAnsi="Publico Text" w:cstheme="minorHAnsi"/>
                <w:color w:val="000000" w:themeColor="text1"/>
                <w:sz w:val="18"/>
                <w:szCs w:val="18"/>
              </w:rPr>
              <w:t xml:space="preserve"> </w:t>
            </w:r>
            <w:r w:rsidRPr="00572771">
              <w:rPr>
                <w:rFonts w:ascii="Publico Text" w:hAnsi="Publico Text" w:cstheme="minorHAnsi"/>
                <w:strike/>
                <w:color w:val="000000" w:themeColor="text1"/>
                <w:sz w:val="18"/>
                <w:szCs w:val="18"/>
              </w:rPr>
              <w:t>(please also indicate whether any of the online programs within the CIP has an onsite requirement).</w:t>
            </w:r>
          </w:p>
          <w:p w:rsidRPr="00572771" w:rsidR="00A90989" w:rsidP="00A90989" w:rsidRDefault="00A90989" w14:paraId="0B731A72" w14:textId="77777777">
            <w:pPr>
              <w:pStyle w:val="ListParagraph"/>
              <w:numPr>
                <w:ilvl w:val="1"/>
                <w:numId w:val="34"/>
              </w:numPr>
              <w:rPr>
                <w:rFonts w:ascii="Publico Text" w:hAnsi="Publico Text" w:cstheme="minorHAnsi"/>
                <w:strike/>
                <w:color w:val="000000" w:themeColor="text1"/>
                <w:sz w:val="18"/>
                <w:szCs w:val="18"/>
              </w:rPr>
            </w:pPr>
            <w:r w:rsidRPr="00572771">
              <w:rPr>
                <w:rFonts w:ascii="Publico Text" w:hAnsi="Publico Text" w:cstheme="minorHAnsi"/>
                <w:strike/>
                <w:color w:val="000000" w:themeColor="text1"/>
                <w:sz w:val="18"/>
                <w:szCs w:val="18"/>
              </w:rPr>
              <w:t>At least one program in the CIP has a mandatory onsite component</w:t>
            </w:r>
          </w:p>
          <w:p w:rsidRPr="00572771" w:rsidR="00A90989" w:rsidP="00A90989" w:rsidRDefault="00A90989" w14:paraId="59CA2F46" w14:textId="77777777">
            <w:pPr>
              <w:pStyle w:val="ListParagraph"/>
              <w:numPr>
                <w:ilvl w:val="1"/>
                <w:numId w:val="34"/>
              </w:numPr>
              <w:rPr>
                <w:rFonts w:ascii="Publico Text" w:hAnsi="Publico Text" w:cstheme="minorHAnsi"/>
                <w:strike/>
                <w:color w:val="000000" w:themeColor="text1"/>
                <w:sz w:val="18"/>
                <w:szCs w:val="18"/>
              </w:rPr>
            </w:pPr>
            <w:r w:rsidRPr="00572771">
              <w:rPr>
                <w:rFonts w:ascii="Publico Text" w:hAnsi="Publico Text" w:cstheme="minorHAnsi"/>
                <w:strike/>
                <w:color w:val="000000" w:themeColor="text1"/>
                <w:sz w:val="18"/>
                <w:szCs w:val="18"/>
              </w:rPr>
              <w:t>At least one program in the CIP has a non-mandatory onsite component</w:t>
            </w:r>
          </w:p>
          <w:p w:rsidRPr="00572771" w:rsidR="00A90989" w:rsidP="00A90989" w:rsidRDefault="00A90989" w14:paraId="3C84828C" w14:textId="77777777">
            <w:pPr>
              <w:pStyle w:val="ListParagraph"/>
              <w:numPr>
                <w:ilvl w:val="0"/>
                <w:numId w:val="34"/>
              </w:numPr>
              <w:rPr>
                <w:rFonts w:ascii="Publico Text" w:hAnsi="Publico Text" w:cstheme="minorHAnsi"/>
                <w:i/>
                <w:iCs/>
                <w:color w:val="000000" w:themeColor="text1"/>
                <w:sz w:val="18"/>
                <w:szCs w:val="18"/>
              </w:rPr>
            </w:pPr>
            <w:r w:rsidRPr="00572771">
              <w:rPr>
                <w:rFonts w:ascii="Publico Text" w:hAnsi="Publico Text" w:cstheme="minorHAnsi"/>
                <w:color w:val="000000" w:themeColor="text1"/>
                <w:sz w:val="18"/>
                <w:szCs w:val="18"/>
              </w:rPr>
              <w:t>None of the programs in this CIP can be completed entirely online.</w:t>
            </w:r>
          </w:p>
        </w:tc>
        <w:tc>
          <w:tcPr>
            <w:tcW w:w="917" w:type="pct"/>
            <w:gridSpan w:val="2"/>
            <w:shd w:val="clear" w:color="auto" w:fill="auto"/>
          </w:tcPr>
          <w:p w:rsidRPr="00DF0676" w:rsidR="00A90989" w:rsidP="00444334" w:rsidRDefault="00A90989" w14:paraId="429100D6" w14:textId="77777777">
            <w:pPr>
              <w:rPr>
                <w:rFonts w:ascii="Publico Text" w:hAnsi="Publico Text" w:cstheme="minorHAnsi"/>
                <w:b/>
                <w:bCs/>
                <w:color w:val="000000"/>
                <w:sz w:val="18"/>
                <w:szCs w:val="18"/>
              </w:rPr>
            </w:pPr>
            <w:r w:rsidRPr="00097F45">
              <w:rPr>
                <w:rFonts w:ascii="Publico Text" w:hAnsi="Publico Text" w:cstheme="minorHAnsi"/>
                <w:b/>
                <w:bCs/>
                <w:color w:val="000000"/>
                <w:sz w:val="18"/>
                <w:szCs w:val="18"/>
              </w:rPr>
              <w:t>Deletion in instructions to</w:t>
            </w:r>
            <w:r>
              <w:rPr>
                <w:rFonts w:ascii="Publico Text" w:hAnsi="Publico Text" w:cstheme="minorHAnsi"/>
                <w:b/>
                <w:bCs/>
                <w:color w:val="000000"/>
                <w:sz w:val="18"/>
                <w:szCs w:val="18"/>
              </w:rPr>
              <w:t xml:space="preserve"> match removal of checkboxes on screen</w:t>
            </w:r>
          </w:p>
        </w:tc>
      </w:tr>
      <w:tr w:rsidRPr="00572771" w:rsidR="00A90989" w:rsidTr="00D87BD8" w14:paraId="4B35750B" w14:textId="77777777">
        <w:trPr>
          <w:trHeight w:val="143"/>
          <w:tblHeader/>
        </w:trPr>
        <w:tc>
          <w:tcPr>
            <w:tcW w:w="497" w:type="pct"/>
            <w:gridSpan w:val="2"/>
            <w:shd w:val="clear" w:color="auto" w:fill="auto"/>
            <w:vAlign w:val="center"/>
          </w:tcPr>
          <w:p w:rsidRPr="00572771" w:rsidR="00A90989" w:rsidP="00444334" w:rsidRDefault="00A90989" w14:paraId="773DB8A4"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C</w:t>
            </w:r>
          </w:p>
        </w:tc>
        <w:tc>
          <w:tcPr>
            <w:tcW w:w="3587" w:type="pct"/>
            <w:shd w:val="clear" w:color="auto" w:fill="auto"/>
            <w:vAlign w:val="center"/>
          </w:tcPr>
          <w:p w:rsidRPr="00572771" w:rsidR="00A90989" w:rsidP="00444334" w:rsidRDefault="00A90989" w14:paraId="15E16796" w14:textId="01CD7BCE">
            <w:pPr>
              <w:pStyle w:val="ListParagraph"/>
              <w:spacing w:after="120"/>
              <w:ind w:left="0"/>
              <w:contextualSpacing w:val="0"/>
              <w:rPr>
                <w:rFonts w:ascii="Publico Text" w:hAnsi="Publico Text" w:cstheme="minorHAnsi"/>
                <w:i/>
                <w:iCs/>
                <w:color w:val="000000" w:themeColor="text1"/>
                <w:sz w:val="18"/>
                <w:szCs w:val="18"/>
              </w:rPr>
            </w:pPr>
            <w:r w:rsidRPr="00572771">
              <w:rPr>
                <w:rFonts w:ascii="Publico Text" w:hAnsi="Publico Text" w:cstheme="minorHAnsi"/>
                <w:i/>
                <w:iCs/>
                <w:color w:val="000000" w:themeColor="text1"/>
                <w:sz w:val="18"/>
                <w:szCs w:val="18"/>
              </w:rPr>
              <w:t>Add a note below the Distance Education instructions under I. CIP Data Screens (mirroring EF instructions)</w:t>
            </w:r>
            <w:r w:rsidR="007D6E19">
              <w:rPr>
                <w:rFonts w:ascii="Publico Text" w:hAnsi="Publico Text" w:cstheme="minorHAnsi"/>
                <w:i/>
                <w:iCs/>
                <w:color w:val="000000" w:themeColor="text1"/>
                <w:sz w:val="18"/>
                <w:szCs w:val="18"/>
              </w:rPr>
              <w:t xml:space="preserve"> (p. 13)</w:t>
            </w:r>
            <w:r w:rsidRPr="00572771">
              <w:rPr>
                <w:rFonts w:ascii="Publico Text" w:hAnsi="Publico Text" w:cstheme="minorHAnsi"/>
                <w:i/>
                <w:iCs/>
                <w:color w:val="000000" w:themeColor="text1"/>
                <w:sz w:val="18"/>
                <w:szCs w:val="18"/>
              </w:rPr>
              <w:t>:</w:t>
            </w:r>
          </w:p>
          <w:p w:rsidRPr="00572771" w:rsidR="00A90989" w:rsidP="00444334" w:rsidRDefault="00A90989" w14:paraId="034FB0A6" w14:textId="77777777">
            <w:pPr>
              <w:spacing w:before="120"/>
              <w:rPr>
                <w:rFonts w:ascii="Publico Text" w:hAnsi="Publico Text" w:cstheme="minorHAnsi"/>
                <w:color w:val="FF0000"/>
                <w:sz w:val="18"/>
                <w:szCs w:val="18"/>
              </w:rPr>
            </w:pPr>
            <w:r w:rsidRPr="00572771">
              <w:rPr>
                <w:rFonts w:ascii="Publico Text" w:hAnsi="Publico Text" w:cstheme="minorHAnsi"/>
                <w:color w:val="FF0000"/>
                <w:sz w:val="18"/>
                <w:szCs w:val="18"/>
              </w:rPr>
              <w:t>NOTE: Requirements for coming to campus for orientation, testing, or academic support services do not exclude a program from being classified as exclusively distance education. Similarly, if instructional portions of the program are entirely online, but there is a requirement to complete a practicum, residency, or internship, the program is still considered entirely distance education.</w:t>
            </w:r>
          </w:p>
        </w:tc>
        <w:tc>
          <w:tcPr>
            <w:tcW w:w="917" w:type="pct"/>
            <w:gridSpan w:val="2"/>
            <w:shd w:val="clear" w:color="auto" w:fill="auto"/>
          </w:tcPr>
          <w:p w:rsidRPr="00572771" w:rsidR="00A90989" w:rsidP="00444334" w:rsidRDefault="00A90989" w14:paraId="23388AE7" w14:textId="77777777">
            <w:pPr>
              <w:rPr>
                <w:rFonts w:ascii="Publico Text" w:hAnsi="Publico Text" w:cstheme="minorHAnsi"/>
                <w:b/>
                <w:bCs/>
                <w:strike/>
                <w:color w:val="000000"/>
                <w:sz w:val="18"/>
                <w:szCs w:val="18"/>
              </w:rPr>
            </w:pPr>
            <w:r w:rsidRPr="00572771">
              <w:rPr>
                <w:rFonts w:ascii="Publico Text" w:hAnsi="Publico Text" w:cstheme="minorHAnsi"/>
                <w:b/>
                <w:bCs/>
                <w:color w:val="FF0000"/>
                <w:sz w:val="18"/>
                <w:szCs w:val="18"/>
              </w:rPr>
              <w:t>Addition in instructions</w:t>
            </w:r>
            <w:r>
              <w:rPr>
                <w:rFonts w:ascii="Publico Text" w:hAnsi="Publico Text" w:cstheme="minorHAnsi"/>
                <w:b/>
                <w:bCs/>
                <w:color w:val="FF0000"/>
                <w:sz w:val="18"/>
                <w:szCs w:val="18"/>
              </w:rPr>
              <w:t xml:space="preserve"> for clarity</w:t>
            </w:r>
          </w:p>
        </w:tc>
      </w:tr>
      <w:tr w:rsidRPr="00572771" w:rsidR="00A90989" w:rsidTr="00D87BD8" w14:paraId="47B11CC9" w14:textId="77777777">
        <w:trPr>
          <w:trHeight w:val="143"/>
          <w:tblHeader/>
        </w:trPr>
        <w:tc>
          <w:tcPr>
            <w:tcW w:w="497" w:type="pct"/>
            <w:gridSpan w:val="2"/>
            <w:shd w:val="clear" w:color="auto" w:fill="auto"/>
            <w:vAlign w:val="center"/>
          </w:tcPr>
          <w:p w:rsidRPr="00572771" w:rsidR="00A90989" w:rsidP="00444334" w:rsidRDefault="00A90989" w14:paraId="5CD80F85"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C</w:t>
            </w:r>
          </w:p>
        </w:tc>
        <w:tc>
          <w:tcPr>
            <w:tcW w:w="3587" w:type="pct"/>
            <w:shd w:val="clear" w:color="auto" w:fill="auto"/>
            <w:vAlign w:val="center"/>
          </w:tcPr>
          <w:p w:rsidRPr="00572771" w:rsidR="00A90989" w:rsidP="00444334" w:rsidRDefault="00A90989" w14:paraId="67D84A10" w14:textId="04C5ECDB">
            <w:pPr>
              <w:pStyle w:val="ListParagraph"/>
              <w:spacing w:after="120"/>
              <w:ind w:left="0"/>
              <w:contextualSpacing w:val="0"/>
              <w:rPr>
                <w:rFonts w:ascii="Publico Text" w:hAnsi="Publico Text" w:cstheme="minorHAnsi"/>
                <w:i/>
                <w:iCs/>
                <w:color w:val="000000" w:themeColor="text1"/>
                <w:sz w:val="18"/>
                <w:szCs w:val="18"/>
              </w:rPr>
            </w:pPr>
            <w:r w:rsidRPr="00572771">
              <w:rPr>
                <w:rFonts w:ascii="Publico Text" w:hAnsi="Publico Text" w:cstheme="minorHAnsi"/>
                <w:i/>
                <w:iCs/>
                <w:color w:val="000000" w:themeColor="text1"/>
                <w:sz w:val="18"/>
                <w:szCs w:val="18"/>
              </w:rPr>
              <w:t>Add the following FAQ to General FAQ section in C</w:t>
            </w:r>
            <w:r w:rsidR="0015795B">
              <w:rPr>
                <w:rFonts w:ascii="Publico Text" w:hAnsi="Publico Text" w:cstheme="minorHAnsi"/>
                <w:i/>
                <w:iCs/>
                <w:color w:val="000000" w:themeColor="text1"/>
                <w:sz w:val="18"/>
                <w:szCs w:val="18"/>
              </w:rPr>
              <w:t xml:space="preserve"> (</w:t>
            </w:r>
            <w:r w:rsidR="00F360F6">
              <w:rPr>
                <w:rFonts w:ascii="Publico Text" w:hAnsi="Publico Text" w:cstheme="minorHAnsi"/>
                <w:i/>
                <w:iCs/>
                <w:color w:val="000000" w:themeColor="text1"/>
                <w:sz w:val="18"/>
                <w:szCs w:val="18"/>
              </w:rPr>
              <w:t xml:space="preserve">p. 17 &amp; </w:t>
            </w:r>
            <w:r w:rsidR="0015795B">
              <w:rPr>
                <w:rFonts w:ascii="Publico Text" w:hAnsi="Publico Text" w:cstheme="minorHAnsi"/>
                <w:i/>
                <w:iCs/>
                <w:color w:val="000000" w:themeColor="text1"/>
                <w:sz w:val="18"/>
                <w:szCs w:val="18"/>
              </w:rPr>
              <w:t>p. 20)</w:t>
            </w:r>
            <w:r w:rsidRPr="00572771">
              <w:rPr>
                <w:rFonts w:ascii="Publico Text" w:hAnsi="Publico Text" w:cstheme="minorHAnsi"/>
                <w:i/>
                <w:iCs/>
                <w:color w:val="000000" w:themeColor="text1"/>
                <w:sz w:val="18"/>
                <w:szCs w:val="18"/>
              </w:rPr>
              <w:t xml:space="preserve">: </w:t>
            </w:r>
          </w:p>
          <w:p w:rsidRPr="00572771" w:rsidR="00A90989" w:rsidP="00444334" w:rsidRDefault="00A90989" w14:paraId="6F9E4577" w14:textId="77777777">
            <w:pPr>
              <w:spacing w:after="120"/>
              <w:rPr>
                <w:rFonts w:ascii="Publico Text" w:hAnsi="Publico Text" w:cstheme="minorHAnsi"/>
                <w:color w:val="FF0000"/>
                <w:sz w:val="18"/>
                <w:szCs w:val="18"/>
              </w:rPr>
            </w:pPr>
            <w:r w:rsidRPr="00572771">
              <w:rPr>
                <w:rFonts w:ascii="Publico Text" w:hAnsi="Publico Text" w:cstheme="minorHAnsi"/>
                <w:color w:val="FF0000"/>
                <w:sz w:val="18"/>
                <w:szCs w:val="18"/>
              </w:rPr>
              <w:t>Should I include credentials earned by dual enrolled high school students?</w:t>
            </w:r>
          </w:p>
          <w:p w:rsidRPr="00572771" w:rsidR="00A90989" w:rsidP="00444334" w:rsidRDefault="00A90989" w14:paraId="25DBD786" w14:textId="77777777">
            <w:pPr>
              <w:spacing w:after="120"/>
              <w:rPr>
                <w:rFonts w:ascii="Publico Text" w:hAnsi="Publico Text" w:cstheme="minorHAnsi"/>
                <w:i/>
                <w:iCs/>
                <w:color w:val="000000" w:themeColor="text1"/>
                <w:sz w:val="18"/>
                <w:szCs w:val="18"/>
              </w:rPr>
            </w:pPr>
            <w:r w:rsidRPr="00572771">
              <w:rPr>
                <w:rFonts w:ascii="Publico Text" w:hAnsi="Publico Text" w:cstheme="minorHAnsi"/>
                <w:color w:val="FF0000"/>
                <w:sz w:val="18"/>
                <w:szCs w:val="18"/>
              </w:rPr>
              <w:t xml:space="preserve">Yes, recognized postsecondary credentials earned by dual enrolled students prior to graduating high school should be included. </w:t>
            </w:r>
          </w:p>
        </w:tc>
        <w:tc>
          <w:tcPr>
            <w:tcW w:w="917" w:type="pct"/>
            <w:gridSpan w:val="2"/>
            <w:shd w:val="clear" w:color="auto" w:fill="auto"/>
          </w:tcPr>
          <w:p w:rsidRPr="00572771" w:rsidR="00A90989" w:rsidP="00444334" w:rsidRDefault="00A90989" w14:paraId="7DE7FBBA" w14:textId="77777777">
            <w:pPr>
              <w:rPr>
                <w:rFonts w:ascii="Publico Text" w:hAnsi="Publico Text" w:cstheme="minorHAnsi"/>
                <w:b/>
                <w:bCs/>
                <w:color w:val="FF0000"/>
                <w:sz w:val="18"/>
                <w:szCs w:val="18"/>
              </w:rPr>
            </w:pPr>
            <w:r w:rsidRPr="00572771">
              <w:rPr>
                <w:rFonts w:ascii="Publico Text" w:hAnsi="Publico Text" w:cstheme="minorHAnsi"/>
                <w:b/>
                <w:bCs/>
                <w:color w:val="FF0000"/>
                <w:sz w:val="18"/>
                <w:szCs w:val="18"/>
              </w:rPr>
              <w:t>Addition to FAQ</w:t>
            </w:r>
            <w:r>
              <w:rPr>
                <w:rFonts w:ascii="Publico Text" w:hAnsi="Publico Text" w:cstheme="minorHAnsi"/>
                <w:b/>
                <w:bCs/>
                <w:color w:val="FF0000"/>
                <w:sz w:val="18"/>
                <w:szCs w:val="18"/>
              </w:rPr>
              <w:t xml:space="preserve"> for clarity</w:t>
            </w:r>
          </w:p>
        </w:tc>
      </w:tr>
      <w:tr w:rsidRPr="00572771" w:rsidR="00BF274B" w:rsidTr="00D87BD8" w14:paraId="7C89DCAE" w14:textId="77777777">
        <w:trPr>
          <w:trHeight w:val="143"/>
          <w:tblHeader/>
        </w:trPr>
        <w:tc>
          <w:tcPr>
            <w:tcW w:w="497" w:type="pct"/>
            <w:gridSpan w:val="2"/>
            <w:shd w:val="clear" w:color="auto" w:fill="auto"/>
            <w:vAlign w:val="center"/>
          </w:tcPr>
          <w:p w:rsidRPr="00572771" w:rsidR="00BF274B" w:rsidP="00BF274B" w:rsidRDefault="00BF274B" w14:paraId="70AA1B91" w14:textId="305D1F2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C</w:t>
            </w:r>
          </w:p>
        </w:tc>
        <w:tc>
          <w:tcPr>
            <w:tcW w:w="3587" w:type="pct"/>
            <w:shd w:val="clear" w:color="auto" w:fill="auto"/>
            <w:vAlign w:val="center"/>
          </w:tcPr>
          <w:p w:rsidRPr="00F360F6" w:rsidR="00F360F6" w:rsidP="00F360F6" w:rsidRDefault="00F360F6" w14:paraId="3DE884E4" w14:textId="6C9F68C0">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FAQ </w:t>
            </w:r>
            <w:r w:rsidR="008755F6">
              <w:rPr>
                <w:rFonts w:ascii="Publico Text" w:hAnsi="Publico Text" w:cstheme="minorHAnsi"/>
                <w:i/>
                <w:iCs/>
                <w:color w:val="000000" w:themeColor="text1"/>
                <w:sz w:val="18"/>
                <w:szCs w:val="18"/>
              </w:rPr>
              <w:t>in</w:t>
            </w:r>
            <w:r w:rsidRPr="00572771">
              <w:rPr>
                <w:rFonts w:ascii="Publico Text" w:hAnsi="Publico Text" w:cstheme="minorHAnsi"/>
                <w:i/>
                <w:iCs/>
                <w:color w:val="000000" w:themeColor="text1"/>
                <w:sz w:val="18"/>
                <w:szCs w:val="18"/>
              </w:rPr>
              <w:t xml:space="preserve"> General FAQ section in C</w:t>
            </w:r>
            <w:r>
              <w:rPr>
                <w:rFonts w:ascii="Publico Text" w:hAnsi="Publico Text" w:cstheme="minorHAnsi"/>
                <w:i/>
                <w:iCs/>
                <w:color w:val="000000" w:themeColor="text1"/>
                <w:sz w:val="18"/>
                <w:szCs w:val="18"/>
              </w:rPr>
              <w:t xml:space="preserve"> (p. 17 &amp; p. 20)</w:t>
            </w:r>
            <w:r w:rsidRPr="00572771">
              <w:rPr>
                <w:rFonts w:ascii="Publico Text" w:hAnsi="Publico Text" w:cstheme="minorHAnsi"/>
                <w:i/>
                <w:iCs/>
                <w:color w:val="000000" w:themeColor="text1"/>
                <w:sz w:val="18"/>
                <w:szCs w:val="18"/>
              </w:rPr>
              <w:t xml:space="preserve">: </w:t>
            </w:r>
          </w:p>
          <w:p w:rsidRPr="004B3A38" w:rsidR="00BF274B" w:rsidP="00BF274B" w:rsidRDefault="00BF274B" w14:paraId="71037039" w14:textId="44BA6604">
            <w:pPr>
              <w:spacing w:after="120"/>
              <w:rPr>
                <w:rFonts w:ascii="Publico Text" w:hAnsi="Publico Text"/>
                <w:sz w:val="18"/>
                <w:szCs w:val="18"/>
              </w:rPr>
            </w:pPr>
            <w:r w:rsidRPr="004B3A38">
              <w:rPr>
                <w:rFonts w:ascii="Publico Text" w:hAnsi="Publico Text"/>
                <w:sz w:val="18"/>
                <w:szCs w:val="18"/>
              </w:rPr>
              <w:t>My institution has students for which gender</w:t>
            </w:r>
            <w:r>
              <w:rPr>
                <w:rFonts w:ascii="Publico Text" w:hAnsi="Publico Text"/>
                <w:sz w:val="18"/>
                <w:szCs w:val="18"/>
              </w:rPr>
              <w:t xml:space="preserve"> </w:t>
            </w:r>
            <w:r w:rsidRPr="004B3A38">
              <w:rPr>
                <w:rFonts w:ascii="Publico Text" w:hAnsi="Publico Text"/>
                <w:strike/>
                <w:sz w:val="18"/>
                <w:szCs w:val="18"/>
              </w:rPr>
              <w:t>is unknown</w:t>
            </w:r>
            <w:r w:rsidRPr="004B3A38">
              <w:rPr>
                <w:rFonts w:ascii="Publico Text" w:hAnsi="Publico Text"/>
                <w:sz w:val="18"/>
                <w:szCs w:val="18"/>
              </w:rPr>
              <w:t xml:space="preserve"> </w:t>
            </w:r>
            <w:r w:rsidRPr="004B3A38">
              <w:rPr>
                <w:rFonts w:ascii="Publico Text" w:hAnsi="Publico Text"/>
                <w:color w:val="1F497D" w:themeColor="text2"/>
                <w:sz w:val="18"/>
                <w:szCs w:val="18"/>
              </w:rPr>
              <w:t xml:space="preserve">does not align with the ‘Men’ and ‘Women’ categories in IPEDS (e.g., non-binary, unknown). </w:t>
            </w:r>
            <w:r w:rsidRPr="004B3A38">
              <w:rPr>
                <w:rFonts w:ascii="Publico Text" w:hAnsi="Publico Text"/>
                <w:sz w:val="18"/>
                <w:szCs w:val="18"/>
              </w:rPr>
              <w:t xml:space="preserve">Since there is no place to report </w:t>
            </w:r>
            <w:r w:rsidRPr="004B3A38">
              <w:rPr>
                <w:rFonts w:ascii="Publico Text" w:hAnsi="Publico Text"/>
                <w:color w:val="1F497D" w:themeColor="text2"/>
                <w:sz w:val="18"/>
                <w:szCs w:val="18"/>
              </w:rPr>
              <w:t>other</w:t>
            </w:r>
            <w:r w:rsidRPr="004B3A38">
              <w:rPr>
                <w:rFonts w:ascii="Publico Text" w:hAnsi="Publico Text"/>
                <w:color w:val="FF0000"/>
                <w:sz w:val="18"/>
                <w:szCs w:val="18"/>
              </w:rPr>
              <w:t xml:space="preserve"> </w:t>
            </w:r>
            <w:r w:rsidRPr="004B3A38">
              <w:rPr>
                <w:rFonts w:ascii="Publico Text" w:hAnsi="Publico Text"/>
                <w:strike/>
                <w:sz w:val="18"/>
                <w:szCs w:val="18"/>
              </w:rPr>
              <w:t>“</w:t>
            </w:r>
            <w:r w:rsidRPr="004B3A38">
              <w:rPr>
                <w:rFonts w:ascii="Publico Text" w:hAnsi="Publico Text"/>
                <w:sz w:val="18"/>
                <w:szCs w:val="18"/>
              </w:rPr>
              <w:t>gende</w:t>
            </w:r>
            <w:r>
              <w:rPr>
                <w:rFonts w:ascii="Publico Text" w:hAnsi="Publico Text"/>
                <w:sz w:val="18"/>
                <w:szCs w:val="18"/>
              </w:rPr>
              <w:t xml:space="preserve">r </w:t>
            </w:r>
            <w:r w:rsidRPr="004B3A38">
              <w:rPr>
                <w:rFonts w:ascii="Publico Text" w:hAnsi="Publico Text"/>
                <w:strike/>
                <w:sz w:val="18"/>
                <w:szCs w:val="18"/>
              </w:rPr>
              <w:t>unknown</w:t>
            </w:r>
            <w:r>
              <w:rPr>
                <w:rFonts w:ascii="Publico Text" w:hAnsi="Publico Text"/>
                <w:strike/>
                <w:sz w:val="18"/>
                <w:szCs w:val="18"/>
              </w:rPr>
              <w:t>”</w:t>
            </w:r>
            <w:r w:rsidRPr="004B3A38">
              <w:rPr>
                <w:rFonts w:ascii="Publico Text" w:hAnsi="Publico Text"/>
                <w:color w:val="FF0000"/>
                <w:sz w:val="18"/>
                <w:szCs w:val="18"/>
              </w:rPr>
              <w:t xml:space="preserve"> </w:t>
            </w:r>
            <w:r w:rsidRPr="004B3A38">
              <w:rPr>
                <w:rFonts w:ascii="Publico Text" w:hAnsi="Publico Text"/>
                <w:color w:val="1F497D" w:themeColor="text2"/>
                <w:sz w:val="18"/>
                <w:szCs w:val="18"/>
              </w:rPr>
              <w:t>categories</w:t>
            </w:r>
            <w:r w:rsidRPr="004B3A38">
              <w:rPr>
                <w:rFonts w:ascii="Publico Text" w:hAnsi="Publico Text"/>
                <w:color w:val="FF0000"/>
                <w:sz w:val="18"/>
                <w:szCs w:val="18"/>
              </w:rPr>
              <w:t xml:space="preserve"> </w:t>
            </w:r>
            <w:r w:rsidRPr="004B3A38">
              <w:rPr>
                <w:rFonts w:ascii="Publico Text" w:hAnsi="Publico Text"/>
                <w:sz w:val="18"/>
                <w:szCs w:val="18"/>
              </w:rPr>
              <w:t>on the IPEDS data collection screens, how should we report these individuals?</w:t>
            </w:r>
          </w:p>
          <w:p w:rsidRPr="00572771" w:rsidR="00BF274B" w:rsidP="00BF274B" w:rsidRDefault="00BF274B" w14:paraId="0EAEBA80" w14:textId="2BF53883">
            <w:pPr>
              <w:spacing w:after="120"/>
              <w:rPr>
                <w:rFonts w:ascii="Publico Text" w:hAnsi="Publico Text" w:cstheme="minorHAnsi"/>
                <w:i/>
                <w:iCs/>
                <w:color w:val="000000" w:themeColor="text1"/>
                <w:sz w:val="18"/>
                <w:szCs w:val="18"/>
              </w:rPr>
            </w:pPr>
            <w:r w:rsidRPr="004B3A38">
              <w:rPr>
                <w:rFonts w:ascii="Publico Text" w:hAnsi="Publico Text"/>
                <w:sz w:val="18"/>
                <w:szCs w:val="18"/>
              </w:rPr>
              <w:t>These individuals are still to be reported to IPEDS</w:t>
            </w:r>
            <w:r>
              <w:rPr>
                <w:rFonts w:ascii="Publico Text" w:hAnsi="Publico Text"/>
                <w:sz w:val="18"/>
                <w:szCs w:val="18"/>
              </w:rPr>
              <w:t>.</w:t>
            </w:r>
            <w:r w:rsidRPr="004B3A38">
              <w:rPr>
                <w:rFonts w:ascii="Publico Text" w:hAnsi="Publico Text"/>
                <w:strike/>
                <w:sz w:val="18"/>
                <w:szCs w:val="18"/>
              </w:rPr>
              <w:t>, even though their gender is unknown.</w:t>
            </w:r>
            <w:r w:rsidRPr="004B3A38">
              <w:rPr>
                <w:rFonts w:ascii="Publico Text" w:hAnsi="Publico Text"/>
                <w:sz w:val="18"/>
                <w:szCs w:val="18"/>
              </w:rPr>
              <w:t xml:space="preserve">  It is up to the institution to decide how best to handle reporting individuals whose gender</w:t>
            </w:r>
            <w:r>
              <w:rPr>
                <w:rFonts w:ascii="Publico Text" w:hAnsi="Publico Text"/>
                <w:color w:val="FF0000"/>
                <w:sz w:val="18"/>
                <w:szCs w:val="18"/>
              </w:rPr>
              <w:t xml:space="preserve"> </w:t>
            </w:r>
            <w:r w:rsidRPr="004B3A38">
              <w:rPr>
                <w:rFonts w:ascii="Publico Text" w:hAnsi="Publico Text"/>
                <w:strike/>
                <w:sz w:val="18"/>
                <w:szCs w:val="18"/>
              </w:rPr>
              <w:t>is unknown</w:t>
            </w:r>
            <w:r w:rsidRPr="004B3A38">
              <w:rPr>
                <w:rFonts w:ascii="Publico Text" w:hAnsi="Publico Text"/>
                <w:sz w:val="18"/>
                <w:szCs w:val="18"/>
              </w:rPr>
              <w:t xml:space="preserve"> </w:t>
            </w:r>
            <w:r w:rsidRPr="004B3A38">
              <w:rPr>
                <w:rFonts w:ascii="Publico Text" w:hAnsi="Publico Text"/>
                <w:color w:val="1F497D" w:themeColor="text2"/>
                <w:sz w:val="18"/>
                <w:szCs w:val="18"/>
              </w:rPr>
              <w:t xml:space="preserve">does not align with the ‘Men’ and ‘Women’ categories. </w:t>
            </w:r>
            <w:r w:rsidRPr="004B3A38">
              <w:rPr>
                <w:rFonts w:ascii="Publico Text" w:hAnsi="Publico Text"/>
                <w:sz w:val="18"/>
                <w:szCs w:val="18"/>
              </w:rPr>
              <w:t>However, a common method used is to allocate these students based on the known proportion of men to women.</w:t>
            </w:r>
          </w:p>
        </w:tc>
        <w:tc>
          <w:tcPr>
            <w:tcW w:w="917" w:type="pct"/>
            <w:gridSpan w:val="2"/>
            <w:shd w:val="clear" w:color="auto" w:fill="auto"/>
          </w:tcPr>
          <w:p w:rsidRPr="00572771" w:rsidR="00BF274B" w:rsidP="00BF274B" w:rsidRDefault="00BF274B" w14:paraId="60356C55" w14:textId="1DEA7630">
            <w:pPr>
              <w:rPr>
                <w:rFonts w:ascii="Publico Text" w:hAnsi="Publico Text" w:cstheme="minorHAnsi"/>
                <w:b/>
                <w:bCs/>
                <w:color w:val="FF0000"/>
                <w:sz w:val="18"/>
                <w:szCs w:val="18"/>
              </w:rPr>
            </w:pPr>
            <w:r w:rsidRPr="004B3A38">
              <w:rPr>
                <w:rFonts w:ascii="Publico Text" w:hAnsi="Publico Text" w:cstheme="minorHAnsi"/>
                <w:b/>
                <w:bCs/>
                <w:color w:val="1F497D" w:themeColor="text2"/>
                <w:sz w:val="18"/>
                <w:szCs w:val="18"/>
              </w:rPr>
              <w:t>Reworded FAQ to better align with current language around gender</w:t>
            </w:r>
          </w:p>
        </w:tc>
      </w:tr>
      <w:tr w:rsidRPr="00572771" w:rsidR="00A90989" w:rsidTr="00D87BD8" w14:paraId="29AF62A0" w14:textId="77777777">
        <w:trPr>
          <w:trHeight w:val="143"/>
          <w:tblHeader/>
        </w:trPr>
        <w:tc>
          <w:tcPr>
            <w:tcW w:w="497" w:type="pct"/>
            <w:gridSpan w:val="2"/>
            <w:shd w:val="clear" w:color="auto" w:fill="auto"/>
            <w:vAlign w:val="center"/>
          </w:tcPr>
          <w:p w:rsidRPr="00572771" w:rsidR="00A90989" w:rsidP="00444334" w:rsidRDefault="00A90989" w14:paraId="4FE3FD51"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lastRenderedPageBreak/>
              <w:t>12 Month Enrollment (</w:t>
            </w:r>
            <w:r w:rsidRPr="00572771">
              <w:rPr>
                <w:rFonts w:ascii="Publico Text" w:hAnsi="Publico Text" w:cstheme="minorHAnsi"/>
                <w:color w:val="000000" w:themeColor="text1"/>
                <w:sz w:val="18"/>
                <w:szCs w:val="18"/>
              </w:rPr>
              <w:t>E12</w:t>
            </w:r>
            <w:r>
              <w:rPr>
                <w:rFonts w:ascii="Publico Text" w:hAnsi="Publico Text" w:cstheme="minorHAnsi"/>
                <w:color w:val="000000" w:themeColor="text1"/>
                <w:sz w:val="18"/>
                <w:szCs w:val="18"/>
              </w:rPr>
              <w:t>)</w:t>
            </w:r>
          </w:p>
        </w:tc>
        <w:tc>
          <w:tcPr>
            <w:tcW w:w="3587" w:type="pct"/>
            <w:shd w:val="clear" w:color="auto" w:fill="auto"/>
            <w:vAlign w:val="center"/>
          </w:tcPr>
          <w:p w:rsidRPr="00F360F6" w:rsidR="006749E6" w:rsidP="006749E6" w:rsidRDefault="006749E6" w14:paraId="216DF001" w14:textId="1C5CA52B">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FAQ </w:t>
            </w:r>
            <w:r>
              <w:rPr>
                <w:rFonts w:ascii="Publico Text" w:hAnsi="Publico Text" w:cstheme="minorHAnsi"/>
                <w:i/>
                <w:iCs/>
                <w:color w:val="000000" w:themeColor="text1"/>
                <w:sz w:val="18"/>
                <w:szCs w:val="18"/>
              </w:rPr>
              <w:t>in</w:t>
            </w:r>
            <w:r w:rsidRPr="00572771">
              <w:rPr>
                <w:rFonts w:ascii="Publico Text" w:hAnsi="Publico Text" w:cstheme="minorHAnsi"/>
                <w:i/>
                <w:iCs/>
                <w:color w:val="000000" w:themeColor="text1"/>
                <w:sz w:val="18"/>
                <w:szCs w:val="18"/>
              </w:rPr>
              <w:t xml:space="preserve"> General FAQ section in </w:t>
            </w:r>
            <w:r w:rsidR="006B6625">
              <w:rPr>
                <w:rFonts w:ascii="Publico Text" w:hAnsi="Publico Text" w:cstheme="minorHAnsi"/>
                <w:i/>
                <w:iCs/>
                <w:color w:val="000000" w:themeColor="text1"/>
                <w:sz w:val="18"/>
                <w:szCs w:val="18"/>
              </w:rPr>
              <w:t>E12</w:t>
            </w:r>
            <w:r>
              <w:rPr>
                <w:rFonts w:ascii="Publico Text" w:hAnsi="Publico Text" w:cstheme="minorHAnsi"/>
                <w:i/>
                <w:iCs/>
                <w:color w:val="000000" w:themeColor="text1"/>
                <w:sz w:val="18"/>
                <w:szCs w:val="18"/>
              </w:rPr>
              <w:t xml:space="preserve"> (p. </w:t>
            </w:r>
            <w:r w:rsidR="006B6625">
              <w:rPr>
                <w:rFonts w:ascii="Publico Text" w:hAnsi="Publico Text" w:cstheme="minorHAnsi"/>
                <w:i/>
                <w:iCs/>
                <w:color w:val="000000" w:themeColor="text1"/>
                <w:sz w:val="18"/>
                <w:szCs w:val="18"/>
              </w:rPr>
              <w:t>45</w:t>
            </w:r>
            <w:r>
              <w:rPr>
                <w:rFonts w:ascii="Publico Text" w:hAnsi="Publico Text" w:cstheme="minorHAnsi"/>
                <w:i/>
                <w:iCs/>
                <w:color w:val="000000" w:themeColor="text1"/>
                <w:sz w:val="18"/>
                <w:szCs w:val="18"/>
              </w:rPr>
              <w:t>)</w:t>
            </w:r>
            <w:r w:rsidRPr="00572771">
              <w:rPr>
                <w:rFonts w:ascii="Publico Text" w:hAnsi="Publico Text" w:cstheme="minorHAnsi"/>
                <w:i/>
                <w:iCs/>
                <w:color w:val="000000" w:themeColor="text1"/>
                <w:sz w:val="18"/>
                <w:szCs w:val="18"/>
              </w:rPr>
              <w:t xml:space="preserve">: </w:t>
            </w:r>
          </w:p>
          <w:p w:rsidRPr="00572771" w:rsidR="00A90989" w:rsidP="00444334" w:rsidRDefault="00A90989" w14:paraId="7879DADF" w14:textId="77777777">
            <w:pPr>
              <w:shd w:val="clear" w:color="auto" w:fill="FFFFFF"/>
              <w:rPr>
                <w:rFonts w:ascii="Publico Text" w:hAnsi="Publico Text" w:cstheme="minorHAnsi"/>
                <w:color w:val="000000"/>
                <w:sz w:val="18"/>
                <w:szCs w:val="18"/>
              </w:rPr>
            </w:pPr>
            <w:r w:rsidRPr="00572771">
              <w:rPr>
                <w:rFonts w:ascii="Publico Text" w:hAnsi="Publico Text" w:cstheme="minorHAnsi"/>
                <w:color w:val="000000"/>
                <w:sz w:val="18"/>
                <w:szCs w:val="18"/>
              </w:rPr>
              <w:t>What is the difference between 12-month enrollment and Fall enrollment?</w:t>
            </w:r>
          </w:p>
          <w:p w:rsidRPr="00572771" w:rsidR="00A90989" w:rsidP="00444334" w:rsidRDefault="00A90989" w14:paraId="75CEA408" w14:textId="77777777">
            <w:pPr>
              <w:rPr>
                <w:rFonts w:ascii="Publico Text" w:hAnsi="Publico Text" w:cstheme="minorHAnsi"/>
                <w:sz w:val="18"/>
                <w:szCs w:val="18"/>
              </w:rPr>
            </w:pPr>
          </w:p>
          <w:p w:rsidRPr="00572771" w:rsidR="00A90989" w:rsidP="00444334" w:rsidRDefault="00A90989" w14:paraId="1377AD09" w14:textId="77777777">
            <w:pPr>
              <w:rPr>
                <w:rFonts w:ascii="Publico Text" w:hAnsi="Publico Text" w:cstheme="minorHAnsi"/>
                <w:color w:val="FF0000"/>
                <w:sz w:val="18"/>
                <w:szCs w:val="18"/>
                <w:shd w:val="clear" w:color="auto" w:fill="FFFFFF"/>
              </w:rPr>
            </w:pPr>
            <w:r w:rsidRPr="00572771">
              <w:rPr>
                <w:rFonts w:ascii="Publico Text" w:hAnsi="Publico Text" w:cstheme="minorHAnsi"/>
                <w:color w:val="FF0000"/>
                <w:sz w:val="18"/>
                <w:szCs w:val="18"/>
                <w:shd w:val="clear" w:color="auto" w:fill="FFFFFF"/>
              </w:rPr>
              <w:t xml:space="preserve">The </w:t>
            </w:r>
            <w:r w:rsidRPr="00572771">
              <w:rPr>
                <w:rFonts w:ascii="Publico Text" w:hAnsi="Publico Text" w:cstheme="minorHAnsi"/>
                <w:sz w:val="18"/>
                <w:szCs w:val="18"/>
                <w:shd w:val="clear" w:color="auto" w:fill="FFFFFF"/>
              </w:rPr>
              <w:t xml:space="preserve">12-month Enrollment </w:t>
            </w:r>
            <w:r w:rsidRPr="00572771">
              <w:rPr>
                <w:rFonts w:ascii="Publico Text" w:hAnsi="Publico Text" w:cstheme="minorHAnsi"/>
                <w:strike/>
                <w:sz w:val="18"/>
                <w:szCs w:val="18"/>
                <w:shd w:val="clear" w:color="auto" w:fill="FFFFFF"/>
              </w:rPr>
              <w:t>is a</w:t>
            </w:r>
            <w:r w:rsidRPr="00572771">
              <w:rPr>
                <w:rFonts w:ascii="Publico Text" w:hAnsi="Publico Text" w:cstheme="minorHAnsi"/>
                <w:sz w:val="18"/>
                <w:szCs w:val="18"/>
                <w:shd w:val="clear" w:color="auto" w:fill="FFFFFF"/>
              </w:rPr>
              <w:t xml:space="preserve"> </w:t>
            </w:r>
            <w:r w:rsidRPr="00572771">
              <w:rPr>
                <w:rFonts w:ascii="Publico Text" w:hAnsi="Publico Text" w:cstheme="minorHAnsi"/>
                <w:color w:val="FF0000"/>
                <w:sz w:val="18"/>
                <w:szCs w:val="18"/>
                <w:shd w:val="clear" w:color="auto" w:fill="FFFFFF"/>
              </w:rPr>
              <w:t xml:space="preserve">(E12) survey component collects an institution’s </w:t>
            </w:r>
            <w:r w:rsidRPr="00572771">
              <w:rPr>
                <w:rFonts w:ascii="Publico Text" w:hAnsi="Publico Text" w:cstheme="minorHAnsi"/>
                <w:sz w:val="18"/>
                <w:szCs w:val="18"/>
                <w:shd w:val="clear" w:color="auto" w:fill="FFFFFF"/>
              </w:rPr>
              <w:t xml:space="preserve">cumulative unduplicated headcount </w:t>
            </w:r>
            <w:r w:rsidRPr="00572771">
              <w:rPr>
                <w:rFonts w:ascii="Publico Text" w:hAnsi="Publico Text" w:cstheme="minorHAnsi"/>
                <w:strike/>
                <w:sz w:val="18"/>
                <w:szCs w:val="18"/>
                <w:shd w:val="clear" w:color="auto" w:fill="FFFFFF"/>
              </w:rPr>
              <w:t>of</w:t>
            </w:r>
            <w:r w:rsidRPr="00572771">
              <w:rPr>
                <w:rFonts w:ascii="Publico Text" w:hAnsi="Publico Text" w:cstheme="minorHAnsi"/>
                <w:sz w:val="18"/>
                <w:szCs w:val="18"/>
                <w:shd w:val="clear" w:color="auto" w:fill="FFFFFF"/>
              </w:rPr>
              <w:t xml:space="preserve"> enrollment </w:t>
            </w:r>
            <w:r w:rsidRPr="00E60D5A">
              <w:rPr>
                <w:rFonts w:ascii="Publico Text" w:hAnsi="Publico Text" w:cstheme="minorHAnsi"/>
                <w:strike/>
                <w:color w:val="FF0000"/>
                <w:sz w:val="18"/>
                <w:szCs w:val="18"/>
                <w:shd w:val="clear" w:color="auto" w:fill="FFFFFF"/>
              </w:rPr>
              <w:t>over the full</w:t>
            </w:r>
            <w:r w:rsidRPr="00E60D5A">
              <w:rPr>
                <w:rFonts w:ascii="Publico Text" w:hAnsi="Publico Text" w:cstheme="minorHAnsi"/>
                <w:color w:val="FF0000"/>
                <w:sz w:val="18"/>
                <w:szCs w:val="18"/>
                <w:shd w:val="clear" w:color="auto" w:fill="FFFFFF"/>
              </w:rPr>
              <w:t xml:space="preserve"> </w:t>
            </w:r>
            <w:r w:rsidRPr="00572771">
              <w:rPr>
                <w:rFonts w:ascii="Publico Text" w:hAnsi="Publico Text" w:cstheme="minorHAnsi"/>
                <w:color w:val="FF0000"/>
                <w:sz w:val="18"/>
                <w:szCs w:val="18"/>
                <w:shd w:val="clear" w:color="auto" w:fill="FFFFFF"/>
              </w:rPr>
              <w:t xml:space="preserve">for the entire </w:t>
            </w:r>
            <w:r w:rsidRPr="00572771">
              <w:rPr>
                <w:rFonts w:ascii="Publico Text" w:hAnsi="Publico Text" w:cstheme="minorHAnsi"/>
                <w:sz w:val="18"/>
                <w:szCs w:val="18"/>
                <w:shd w:val="clear" w:color="auto" w:fill="FFFFFF"/>
              </w:rPr>
              <w:t xml:space="preserve">12-month period beginning July 1 and ending June 30.  In contrast, </w:t>
            </w:r>
            <w:r w:rsidRPr="00572771">
              <w:rPr>
                <w:rFonts w:ascii="Publico Text" w:hAnsi="Publico Text" w:cstheme="minorHAnsi"/>
                <w:color w:val="FF0000"/>
                <w:sz w:val="18"/>
                <w:szCs w:val="18"/>
                <w:shd w:val="clear" w:color="auto" w:fill="FFFFFF"/>
              </w:rPr>
              <w:t xml:space="preserve">the </w:t>
            </w:r>
            <w:r w:rsidRPr="00572771">
              <w:rPr>
                <w:rFonts w:ascii="Publico Text" w:hAnsi="Publico Text" w:cstheme="minorHAnsi"/>
                <w:sz w:val="18"/>
                <w:szCs w:val="18"/>
                <w:shd w:val="clear" w:color="auto" w:fill="FFFFFF"/>
              </w:rPr>
              <w:t>Fall Enrollment</w:t>
            </w:r>
            <w:r w:rsidRPr="00572771">
              <w:rPr>
                <w:rFonts w:ascii="Publico Text" w:hAnsi="Publico Text" w:cstheme="minorHAnsi"/>
                <w:color w:val="FF0000"/>
                <w:sz w:val="18"/>
                <w:szCs w:val="18"/>
                <w:shd w:val="clear" w:color="auto" w:fill="FFFFFF"/>
              </w:rPr>
              <w:t xml:space="preserve"> </w:t>
            </w:r>
            <w:r w:rsidRPr="00E60D5A">
              <w:rPr>
                <w:rFonts w:ascii="Publico Text" w:hAnsi="Publico Text" w:cstheme="minorHAnsi"/>
                <w:strike/>
                <w:color w:val="FF0000"/>
                <w:sz w:val="18"/>
                <w:szCs w:val="18"/>
                <w:shd w:val="clear" w:color="auto" w:fill="FFFFFF"/>
              </w:rPr>
              <w:t>is a</w:t>
            </w:r>
            <w:r w:rsidRPr="00E60D5A">
              <w:rPr>
                <w:rFonts w:ascii="Publico Text" w:hAnsi="Publico Text" w:cstheme="minorHAnsi"/>
                <w:color w:val="FF0000"/>
                <w:sz w:val="18"/>
                <w:szCs w:val="18"/>
                <w:shd w:val="clear" w:color="auto" w:fill="FFFFFF"/>
              </w:rPr>
              <w:t xml:space="preserve"> (EF) survey component collects an institution’s “snapshot” enrollment count </w:t>
            </w:r>
            <w:r w:rsidRPr="00E60D5A">
              <w:rPr>
                <w:rFonts w:ascii="Publico Text" w:hAnsi="Publico Text" w:cstheme="minorHAnsi"/>
                <w:strike/>
                <w:color w:val="FF0000"/>
                <w:sz w:val="18"/>
                <w:szCs w:val="18"/>
                <w:shd w:val="clear" w:color="auto" w:fill="FFFFFF"/>
              </w:rPr>
              <w:t>of students enrolled on a particular date</w:t>
            </w:r>
            <w:r w:rsidRPr="00E60D5A">
              <w:rPr>
                <w:rFonts w:ascii="Publico Text" w:hAnsi="Publico Text" w:cstheme="minorHAnsi"/>
                <w:color w:val="FF0000"/>
                <w:sz w:val="18"/>
                <w:szCs w:val="18"/>
                <w:shd w:val="clear" w:color="auto" w:fill="FFFFFF"/>
              </w:rPr>
              <w:t xml:space="preserve"> </w:t>
            </w:r>
            <w:r w:rsidRPr="00572771">
              <w:rPr>
                <w:rFonts w:ascii="Publico Text" w:hAnsi="Publico Text" w:cstheme="minorHAnsi"/>
                <w:color w:val="FF0000"/>
                <w:sz w:val="18"/>
                <w:szCs w:val="18"/>
                <w:shd w:val="clear" w:color="auto" w:fill="FFFFFF"/>
              </w:rPr>
              <w:t>in the fall. For academic reporters, EF enrollment counts reflect the institution’s official fall reporting date or October 15. For program reporters, EF enrollment counts reflect students enrolled during the period August 1 to October 31. The EF enrollment counts, for both academic reporters and program reporters, should be viewed as a subset of the larger E12 counts. The E12 survey component captures all unduplicated student enrollments, including fall-enrolled students (i.e., reported on the EF survey component) plus all other unduplicated student enrollments not captured on the EF survey component but that enrolled during the July 1 to June 30 time period.</w:t>
            </w:r>
          </w:p>
        </w:tc>
        <w:tc>
          <w:tcPr>
            <w:tcW w:w="917" w:type="pct"/>
            <w:gridSpan w:val="2"/>
            <w:shd w:val="clear" w:color="auto" w:fill="auto"/>
          </w:tcPr>
          <w:p w:rsidRPr="00572771" w:rsidR="00A90989" w:rsidP="00444334" w:rsidRDefault="00A90989" w14:paraId="7135FBEC" w14:textId="77777777">
            <w:pPr>
              <w:rPr>
                <w:rFonts w:ascii="Publico Text" w:hAnsi="Publico Text" w:cstheme="minorHAnsi"/>
                <w:b/>
                <w:bCs/>
                <w:color w:val="FF0000"/>
                <w:sz w:val="18"/>
                <w:szCs w:val="18"/>
              </w:rPr>
            </w:pPr>
            <w:r w:rsidRPr="00572771">
              <w:rPr>
                <w:rFonts w:ascii="Publico Text" w:hAnsi="Publico Text" w:cstheme="minorHAnsi"/>
                <w:b/>
                <w:bCs/>
                <w:color w:val="1F497D" w:themeColor="text2"/>
                <w:sz w:val="18"/>
                <w:szCs w:val="18"/>
              </w:rPr>
              <w:t>Rewording and</w:t>
            </w:r>
          </w:p>
          <w:p w:rsidRPr="00572771" w:rsidR="00A90989" w:rsidP="00444334" w:rsidRDefault="00A90989" w14:paraId="3F0E7BC7"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FF0000"/>
                <w:sz w:val="18"/>
                <w:szCs w:val="18"/>
              </w:rPr>
              <w:t>addition to FAQ</w:t>
            </w:r>
            <w:r>
              <w:rPr>
                <w:rFonts w:ascii="Publico Text" w:hAnsi="Publico Text" w:cstheme="minorHAnsi"/>
                <w:b/>
                <w:bCs/>
                <w:color w:val="FF0000"/>
                <w:sz w:val="18"/>
                <w:szCs w:val="18"/>
              </w:rPr>
              <w:t xml:space="preserve"> to provide more detail</w:t>
            </w:r>
          </w:p>
        </w:tc>
      </w:tr>
      <w:tr w:rsidRPr="00572771" w:rsidR="00A90989" w:rsidTr="00D87BD8" w14:paraId="3CC39E29" w14:textId="77777777">
        <w:trPr>
          <w:trHeight w:val="143"/>
          <w:tblHeader/>
        </w:trPr>
        <w:tc>
          <w:tcPr>
            <w:tcW w:w="497" w:type="pct"/>
            <w:gridSpan w:val="2"/>
            <w:shd w:val="clear" w:color="auto" w:fill="auto"/>
            <w:vAlign w:val="center"/>
          </w:tcPr>
          <w:p w:rsidRPr="00572771" w:rsidR="00A90989" w:rsidP="00444334" w:rsidRDefault="00A90989" w14:paraId="48676C17"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E12</w:t>
            </w:r>
          </w:p>
        </w:tc>
        <w:tc>
          <w:tcPr>
            <w:tcW w:w="3587" w:type="pct"/>
            <w:shd w:val="clear" w:color="auto" w:fill="auto"/>
            <w:vAlign w:val="center"/>
          </w:tcPr>
          <w:p w:rsidRPr="003166D5" w:rsidR="003166D5" w:rsidP="003166D5" w:rsidRDefault="003166D5" w14:paraId="3337B662" w14:textId="59F4F1C4">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w:t>
            </w:r>
            <w:r>
              <w:rPr>
                <w:rFonts w:ascii="Publico Text" w:hAnsi="Publico Text" w:cstheme="minorHAnsi"/>
                <w:i/>
                <w:iCs/>
                <w:color w:val="000000" w:themeColor="text1"/>
                <w:sz w:val="18"/>
                <w:szCs w:val="18"/>
              </w:rPr>
              <w:t>bullet point in the Instructions</w:t>
            </w:r>
            <w:r w:rsidRPr="00572771">
              <w:rPr>
                <w:rFonts w:ascii="Publico Text" w:hAnsi="Publico Text" w:cstheme="minorHAnsi"/>
                <w:i/>
                <w:iCs/>
                <w:color w:val="000000" w:themeColor="text1"/>
                <w:sz w:val="18"/>
                <w:szCs w:val="18"/>
              </w:rPr>
              <w:t xml:space="preserve"> in </w:t>
            </w:r>
            <w:r>
              <w:rPr>
                <w:rFonts w:ascii="Publico Text" w:hAnsi="Publico Text" w:cstheme="minorHAnsi"/>
                <w:i/>
                <w:iCs/>
                <w:color w:val="000000" w:themeColor="text1"/>
                <w:sz w:val="18"/>
                <w:szCs w:val="18"/>
              </w:rPr>
              <w:t>E12 (p. 15)</w:t>
            </w:r>
            <w:r w:rsidRPr="00572771">
              <w:rPr>
                <w:rFonts w:ascii="Publico Text" w:hAnsi="Publico Text" w:cstheme="minorHAnsi"/>
                <w:i/>
                <w:iCs/>
                <w:color w:val="000000" w:themeColor="text1"/>
                <w:sz w:val="18"/>
                <w:szCs w:val="18"/>
              </w:rPr>
              <w:t xml:space="preserve">: </w:t>
            </w:r>
          </w:p>
          <w:p w:rsidRPr="00572771" w:rsidR="00A90989" w:rsidP="00444334" w:rsidRDefault="00A90989" w14:paraId="42AA91A3" w14:textId="3B1BC3EA">
            <w:pPr>
              <w:rPr>
                <w:rFonts w:ascii="Publico Text" w:hAnsi="Publico Text" w:cstheme="minorHAnsi"/>
                <w:sz w:val="18"/>
                <w:szCs w:val="18"/>
              </w:rPr>
            </w:pPr>
            <w:r w:rsidRPr="00572771">
              <w:rPr>
                <w:rFonts w:ascii="Publico Text" w:hAnsi="Publico Text" w:cstheme="minorHAnsi"/>
                <w:color w:val="000000"/>
                <w:sz w:val="18"/>
                <w:szCs w:val="18"/>
              </w:rPr>
              <w:t>Bullet #3 Under: “</w:t>
            </w:r>
            <w:r w:rsidRPr="00572771">
              <w:rPr>
                <w:rStyle w:val="Strong"/>
                <w:rFonts w:ascii="Publico Text" w:hAnsi="Publico Text" w:cstheme="minorHAnsi"/>
                <w:i/>
                <w:iCs/>
                <w:color w:val="000000"/>
                <w:sz w:val="18"/>
                <w:szCs w:val="18"/>
                <w:shd w:val="clear" w:color="auto" w:fill="FFFFFF"/>
              </w:rPr>
              <w:t>Full-time, non-degree/non-certificate-seeking full-time undergraduate students”</w:t>
            </w:r>
          </w:p>
          <w:p w:rsidRPr="00572771" w:rsidR="00A90989" w:rsidP="00444334" w:rsidRDefault="00A90989" w14:paraId="24A1E78B" w14:textId="77777777">
            <w:pPr>
              <w:pStyle w:val="sh1list"/>
              <w:shd w:val="clear" w:color="auto" w:fill="FFFFFF"/>
              <w:spacing w:before="0" w:beforeAutospacing="0" w:after="0" w:afterAutospacing="0"/>
              <w:rPr>
                <w:rFonts w:ascii="Publico Text" w:hAnsi="Publico Text" w:cstheme="minorHAnsi"/>
                <w:color w:val="000000"/>
                <w:sz w:val="18"/>
                <w:szCs w:val="18"/>
              </w:rPr>
            </w:pPr>
          </w:p>
          <w:p w:rsidRPr="00DF0676" w:rsidR="00A90989" w:rsidP="00A90989" w:rsidRDefault="00A90989" w14:paraId="723C845A" w14:textId="66499D8A">
            <w:pPr>
              <w:pStyle w:val="sh1list"/>
              <w:numPr>
                <w:ilvl w:val="0"/>
                <w:numId w:val="41"/>
              </w:numPr>
              <w:shd w:val="clear" w:color="auto" w:fill="FFFFFF"/>
              <w:spacing w:before="0" w:beforeAutospacing="0" w:after="0" w:afterAutospacing="0"/>
              <w:rPr>
                <w:rFonts w:ascii="Publico Text" w:hAnsi="Publico Text" w:cstheme="minorHAnsi"/>
                <w:color w:val="000000"/>
                <w:sz w:val="18"/>
                <w:szCs w:val="18"/>
              </w:rPr>
            </w:pPr>
            <w:r w:rsidRPr="00572771">
              <w:rPr>
                <w:rFonts w:ascii="Publico Text" w:hAnsi="Publico Text" w:cstheme="minorHAnsi"/>
                <w:color w:val="000000"/>
                <w:sz w:val="18"/>
                <w:szCs w:val="18"/>
              </w:rPr>
              <w:t xml:space="preserve">If a student's attendance level (undergraduate or graduate) changes during the 12-month period, count the </w:t>
            </w:r>
            <w:r w:rsidRPr="00B67EB3" w:rsidR="00B67EB3">
              <w:rPr>
                <w:rFonts w:ascii="Publico Text" w:hAnsi="Publico Text" w:cstheme="minorHAnsi"/>
                <w:strike/>
                <w:color w:val="FF0000"/>
                <w:sz w:val="18"/>
                <w:szCs w:val="18"/>
              </w:rPr>
              <w:t>student at his/her highest level enrolled</w:t>
            </w:r>
            <w:r w:rsidRPr="00B67EB3" w:rsidR="00B67EB3">
              <w:rPr>
                <w:rFonts w:ascii="Publico Text" w:hAnsi="Publico Text" w:cstheme="minorHAnsi"/>
                <w:color w:val="FF0000"/>
                <w:sz w:val="18"/>
                <w:szCs w:val="18"/>
              </w:rPr>
              <w:t xml:space="preserve"> </w:t>
            </w:r>
            <w:r w:rsidRPr="00B67EB3">
              <w:rPr>
                <w:rFonts w:ascii="Publico Text" w:hAnsi="Publico Text" w:cstheme="minorHAnsi"/>
                <w:color w:val="FF0000"/>
                <w:sz w:val="18"/>
                <w:szCs w:val="18"/>
              </w:rPr>
              <w:t>student’s attendance level as of entry to the institution for the first full term (i.e., typically the fall or spring terms for academic reporters)</w:t>
            </w:r>
            <w:r w:rsidR="00B67EB3">
              <w:rPr>
                <w:rFonts w:ascii="Publico Text" w:hAnsi="Publico Text" w:cstheme="minorHAnsi"/>
                <w:color w:val="1F497D" w:themeColor="text2"/>
                <w:sz w:val="18"/>
                <w:szCs w:val="18"/>
              </w:rPr>
              <w:t>.</w:t>
            </w:r>
            <w:r w:rsidR="00527096">
              <w:rPr>
                <w:rFonts w:ascii="Publico Text" w:hAnsi="Publico Text" w:cstheme="minorHAnsi"/>
                <w:color w:val="1F497D" w:themeColor="text2"/>
                <w:sz w:val="18"/>
                <w:szCs w:val="18"/>
              </w:rPr>
              <w:t xml:space="preserve"> </w:t>
            </w:r>
            <w:r w:rsidRPr="00572771">
              <w:rPr>
                <w:rFonts w:ascii="Publico Text" w:hAnsi="Publico Text" w:cstheme="minorHAnsi"/>
                <w:color w:val="000000"/>
                <w:sz w:val="18"/>
                <w:szCs w:val="18"/>
              </w:rPr>
              <w:t xml:space="preserve">For example: If a student is an undergraduate in the fall and a graduate student in the spring, count the student as an </w:t>
            </w:r>
            <w:r w:rsidRPr="00A402E7">
              <w:rPr>
                <w:rFonts w:ascii="Publico Text" w:hAnsi="Publico Text" w:cstheme="minorHAnsi"/>
                <w:color w:val="FF0000"/>
                <w:sz w:val="18"/>
                <w:szCs w:val="18"/>
              </w:rPr>
              <w:t>under</w:t>
            </w:r>
            <w:r w:rsidRPr="00572771">
              <w:rPr>
                <w:rFonts w:ascii="Publico Text" w:hAnsi="Publico Text" w:cstheme="minorHAnsi"/>
                <w:color w:val="000000"/>
                <w:sz w:val="18"/>
                <w:szCs w:val="18"/>
              </w:rPr>
              <w:t>graduate student.</w:t>
            </w:r>
          </w:p>
        </w:tc>
        <w:tc>
          <w:tcPr>
            <w:tcW w:w="917" w:type="pct"/>
            <w:gridSpan w:val="2"/>
            <w:shd w:val="clear" w:color="auto" w:fill="auto"/>
          </w:tcPr>
          <w:p w:rsidRPr="00572771" w:rsidR="00A90989" w:rsidP="00444334" w:rsidRDefault="00A90989" w14:paraId="16AE6E21" w14:textId="292D53E1">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Rewording in instructions</w:t>
            </w:r>
            <w:r>
              <w:rPr>
                <w:rFonts w:ascii="Publico Text" w:hAnsi="Publico Text" w:cstheme="minorHAnsi"/>
                <w:b/>
                <w:bCs/>
                <w:color w:val="1F497D" w:themeColor="text2"/>
                <w:sz w:val="18"/>
                <w:szCs w:val="18"/>
              </w:rPr>
              <w:t xml:space="preserve"> to provide more </w:t>
            </w:r>
            <w:r w:rsidR="00B43DA3">
              <w:rPr>
                <w:rFonts w:ascii="Publico Text" w:hAnsi="Publico Text" w:cstheme="minorHAnsi"/>
                <w:b/>
                <w:bCs/>
                <w:color w:val="1F497D" w:themeColor="text2"/>
                <w:sz w:val="18"/>
                <w:szCs w:val="18"/>
              </w:rPr>
              <w:t>clarity</w:t>
            </w:r>
          </w:p>
        </w:tc>
      </w:tr>
      <w:tr w:rsidRPr="00572771" w:rsidR="00A90989" w:rsidTr="00D87BD8" w14:paraId="12AB42FD" w14:textId="77777777">
        <w:trPr>
          <w:trHeight w:val="143"/>
          <w:tblHeader/>
        </w:trPr>
        <w:tc>
          <w:tcPr>
            <w:tcW w:w="497" w:type="pct"/>
            <w:gridSpan w:val="2"/>
            <w:shd w:val="clear" w:color="auto" w:fill="auto"/>
            <w:vAlign w:val="center"/>
          </w:tcPr>
          <w:p w:rsidRPr="00572771" w:rsidR="00A90989" w:rsidP="00444334" w:rsidRDefault="00A90989" w14:paraId="3797713F"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E12</w:t>
            </w:r>
          </w:p>
        </w:tc>
        <w:tc>
          <w:tcPr>
            <w:tcW w:w="3587" w:type="pct"/>
            <w:shd w:val="clear" w:color="auto" w:fill="auto"/>
            <w:vAlign w:val="center"/>
          </w:tcPr>
          <w:p w:rsidRPr="00F360F6" w:rsidR="00CA26CD" w:rsidP="00CA26CD" w:rsidRDefault="00CA26CD" w14:paraId="68107B72" w14:textId="2BE510AB">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FAQ </w:t>
            </w:r>
            <w:r>
              <w:rPr>
                <w:rFonts w:ascii="Publico Text" w:hAnsi="Publico Text" w:cstheme="minorHAnsi"/>
                <w:i/>
                <w:iCs/>
                <w:color w:val="000000" w:themeColor="text1"/>
                <w:sz w:val="18"/>
                <w:szCs w:val="18"/>
              </w:rPr>
              <w:t>in</w:t>
            </w:r>
            <w:r w:rsidRPr="00572771">
              <w:rPr>
                <w:rFonts w:ascii="Publico Text" w:hAnsi="Publico Text" w:cstheme="minorHAnsi"/>
                <w:i/>
                <w:iCs/>
                <w:color w:val="000000" w:themeColor="text1"/>
                <w:sz w:val="18"/>
                <w:szCs w:val="18"/>
              </w:rPr>
              <w:t xml:space="preserve"> General FAQ section in </w:t>
            </w:r>
            <w:r>
              <w:rPr>
                <w:rFonts w:ascii="Publico Text" w:hAnsi="Publico Text" w:cstheme="minorHAnsi"/>
                <w:i/>
                <w:iCs/>
                <w:color w:val="000000" w:themeColor="text1"/>
                <w:sz w:val="18"/>
                <w:szCs w:val="18"/>
              </w:rPr>
              <w:t>E12 (p. 24)</w:t>
            </w:r>
            <w:r w:rsidRPr="00572771">
              <w:rPr>
                <w:rFonts w:ascii="Publico Text" w:hAnsi="Publico Text" w:cstheme="minorHAnsi"/>
                <w:i/>
                <w:iCs/>
                <w:color w:val="000000" w:themeColor="text1"/>
                <w:sz w:val="18"/>
                <w:szCs w:val="18"/>
              </w:rPr>
              <w:t xml:space="preserve">: </w:t>
            </w:r>
          </w:p>
          <w:p w:rsidRPr="00572771" w:rsidR="00A90989" w:rsidP="00444334" w:rsidRDefault="00A90989" w14:paraId="0544843A" w14:textId="77777777">
            <w:pPr>
              <w:rPr>
                <w:rFonts w:ascii="Publico Text" w:hAnsi="Publico Text" w:cstheme="minorHAnsi"/>
                <w:color w:val="000000"/>
                <w:sz w:val="18"/>
                <w:szCs w:val="18"/>
                <w:shd w:val="clear" w:color="auto" w:fill="FFFFFF"/>
              </w:rPr>
            </w:pPr>
            <w:r w:rsidRPr="00572771">
              <w:rPr>
                <w:rFonts w:ascii="Publico Text" w:hAnsi="Publico Text" w:cstheme="minorHAnsi"/>
                <w:color w:val="000000"/>
                <w:sz w:val="18"/>
                <w:szCs w:val="18"/>
                <w:shd w:val="clear" w:color="auto" w:fill="FFFFFF"/>
              </w:rPr>
              <w:t xml:space="preserve">For students who start in the summer, </w:t>
            </w:r>
            <w:r w:rsidRPr="00B43DA3">
              <w:rPr>
                <w:rFonts w:ascii="Publico Text" w:hAnsi="Publico Text" w:cstheme="minorHAnsi"/>
                <w:color w:val="FF0000"/>
                <w:sz w:val="18"/>
                <w:szCs w:val="18"/>
                <w:shd w:val="clear" w:color="auto" w:fill="FFFFFF"/>
              </w:rPr>
              <w:t xml:space="preserve">the summer term is typically not considered a full term. </w:t>
            </w:r>
            <w:r w:rsidRPr="00B43DA3">
              <w:rPr>
                <w:rFonts w:ascii="Publico Text" w:hAnsi="Publico Text" w:cstheme="minorHAnsi"/>
                <w:strike/>
                <w:color w:val="FF0000"/>
                <w:sz w:val="18"/>
                <w:szCs w:val="18"/>
                <w:shd w:val="clear" w:color="auto" w:fill="FFFFFF"/>
              </w:rPr>
              <w:t>and if summer is NOT a “full” term,</w:t>
            </w:r>
            <w:r w:rsidRPr="00B43DA3">
              <w:rPr>
                <w:rFonts w:ascii="Publico Text" w:hAnsi="Publico Text" w:cstheme="minorHAnsi"/>
                <w:color w:val="FF0000"/>
                <w:sz w:val="18"/>
                <w:szCs w:val="18"/>
                <w:shd w:val="clear" w:color="auto" w:fill="FFFFFF"/>
              </w:rPr>
              <w:t xml:space="preserve"> </w:t>
            </w:r>
            <w:r w:rsidRPr="00B43DA3">
              <w:rPr>
                <w:rFonts w:ascii="Publico Text" w:hAnsi="Publico Text" w:cstheme="minorHAnsi"/>
                <w:strike/>
                <w:color w:val="FF0000"/>
                <w:sz w:val="18"/>
                <w:szCs w:val="18"/>
                <w:shd w:val="clear" w:color="auto" w:fill="FFFFFF"/>
              </w:rPr>
              <w:t>p</w:t>
            </w:r>
            <w:r w:rsidRPr="00B43DA3">
              <w:rPr>
                <w:rFonts w:ascii="Publico Text" w:hAnsi="Publico Text" w:cstheme="minorHAnsi"/>
                <w:color w:val="FF0000"/>
                <w:sz w:val="18"/>
                <w:szCs w:val="18"/>
                <w:shd w:val="clear" w:color="auto" w:fill="FFFFFF"/>
              </w:rPr>
              <w:t>P</w:t>
            </w:r>
            <w:r w:rsidRPr="00572771">
              <w:rPr>
                <w:rFonts w:ascii="Publico Text" w:hAnsi="Publico Text" w:cstheme="minorHAnsi"/>
                <w:color w:val="000000"/>
                <w:sz w:val="18"/>
                <w:szCs w:val="18"/>
                <w:shd w:val="clear" w:color="auto" w:fill="FFFFFF"/>
              </w:rPr>
              <w:t>lease use the following guidance:</w:t>
            </w:r>
          </w:p>
          <w:p w:rsidRPr="00572771" w:rsidR="00A90989" w:rsidP="00A90989" w:rsidRDefault="00A90989" w14:paraId="30916523" w14:textId="77777777">
            <w:pPr>
              <w:pStyle w:val="ListParagraph"/>
              <w:numPr>
                <w:ilvl w:val="0"/>
                <w:numId w:val="42"/>
              </w:numPr>
              <w:rPr>
                <w:rFonts w:ascii="Publico Text" w:hAnsi="Publico Text" w:cstheme="minorHAnsi"/>
                <w:color w:val="000000"/>
                <w:sz w:val="18"/>
                <w:szCs w:val="18"/>
                <w:shd w:val="clear" w:color="auto" w:fill="FFFFFF"/>
              </w:rPr>
            </w:pPr>
            <w:r w:rsidRPr="00572771">
              <w:rPr>
                <w:rFonts w:ascii="Publico Text" w:hAnsi="Publico Text" w:cstheme="minorHAnsi"/>
                <w:color w:val="000000"/>
                <w:sz w:val="18"/>
                <w:szCs w:val="18"/>
                <w:shd w:val="clear" w:color="auto" w:fill="FFFFFF"/>
              </w:rPr>
              <w:t>If a student starts in the summer of 20</w:t>
            </w:r>
            <w:r w:rsidRPr="00572771">
              <w:rPr>
                <w:rFonts w:ascii="Publico Text" w:hAnsi="Publico Text" w:cstheme="minorHAnsi"/>
                <w:sz w:val="18"/>
                <w:szCs w:val="18"/>
                <w:shd w:val="clear" w:color="auto" w:fill="FFFFFF"/>
              </w:rPr>
              <w:t xml:space="preserve">20 </w:t>
            </w:r>
            <w:r w:rsidRPr="00A833D3">
              <w:rPr>
                <w:rFonts w:ascii="Publico Text" w:hAnsi="Publico Text" w:cstheme="minorHAnsi"/>
                <w:color w:val="FF0000"/>
                <w:sz w:val="18"/>
                <w:szCs w:val="18"/>
                <w:shd w:val="clear" w:color="auto" w:fill="FFFFFF"/>
              </w:rPr>
              <w:t>(</w:t>
            </w:r>
            <w:r w:rsidRPr="00A833D3">
              <w:rPr>
                <w:rFonts w:ascii="Publico Text" w:hAnsi="Publico Text" w:cstheme="minorHAnsi"/>
                <w:color w:val="FF0000"/>
                <w:sz w:val="18"/>
                <w:szCs w:val="18"/>
                <w:u w:val="single"/>
                <w:shd w:val="clear" w:color="auto" w:fill="FFFFFF"/>
              </w:rPr>
              <w:t>prior to July 1</w:t>
            </w:r>
            <w:r w:rsidRPr="00A833D3">
              <w:rPr>
                <w:rFonts w:ascii="Publico Text" w:hAnsi="Publico Text" w:cstheme="minorHAnsi"/>
                <w:color w:val="FF0000"/>
                <w:sz w:val="18"/>
                <w:szCs w:val="18"/>
                <w:shd w:val="clear" w:color="auto" w:fill="FFFFFF"/>
              </w:rPr>
              <w:t>)</w:t>
            </w:r>
            <w:r w:rsidRPr="00572771">
              <w:rPr>
                <w:rFonts w:ascii="Publico Text" w:hAnsi="Publico Text" w:cstheme="minorHAnsi"/>
                <w:color w:val="000000"/>
                <w:sz w:val="18"/>
                <w:szCs w:val="18"/>
                <w:shd w:val="clear" w:color="auto" w:fill="FFFFFF"/>
              </w:rPr>
              <w:t xml:space="preserve">, and they do NOT enroll in any additional terms in 2020-21, they are not </w:t>
            </w:r>
            <w:r w:rsidRPr="00A833D3">
              <w:rPr>
                <w:rFonts w:ascii="Publico Text" w:hAnsi="Publico Text" w:cstheme="minorHAnsi"/>
                <w:color w:val="FF0000"/>
                <w:sz w:val="18"/>
                <w:szCs w:val="18"/>
                <w:shd w:val="clear" w:color="auto" w:fill="FFFFFF"/>
              </w:rPr>
              <w:t xml:space="preserve">to be </w:t>
            </w:r>
            <w:r w:rsidRPr="00572771">
              <w:rPr>
                <w:rFonts w:ascii="Publico Text" w:hAnsi="Publico Text" w:cstheme="minorHAnsi"/>
                <w:color w:val="000000"/>
                <w:sz w:val="18"/>
                <w:szCs w:val="18"/>
                <w:shd w:val="clear" w:color="auto" w:fill="FFFFFF"/>
              </w:rPr>
              <w:t>included in the July 1, 2020 – June 30, 2021 E12 counts (as they would have been included in the prior E12 counts).</w:t>
            </w:r>
          </w:p>
          <w:p w:rsidRPr="00572771" w:rsidR="00A90989" w:rsidP="00A90989" w:rsidRDefault="00A90989" w14:paraId="54E1AECE" w14:textId="77777777">
            <w:pPr>
              <w:pStyle w:val="ListParagraph"/>
              <w:numPr>
                <w:ilvl w:val="0"/>
                <w:numId w:val="42"/>
              </w:numPr>
              <w:rPr>
                <w:rFonts w:ascii="Publico Text" w:hAnsi="Publico Text" w:cstheme="minorHAnsi"/>
                <w:color w:val="000000"/>
                <w:sz w:val="18"/>
                <w:szCs w:val="18"/>
                <w:shd w:val="clear" w:color="auto" w:fill="FFFFFF"/>
              </w:rPr>
            </w:pPr>
            <w:r w:rsidRPr="00572771">
              <w:rPr>
                <w:rFonts w:ascii="Publico Text" w:hAnsi="Publico Text" w:cstheme="minorHAnsi"/>
                <w:color w:val="000000"/>
                <w:sz w:val="18"/>
                <w:szCs w:val="18"/>
                <w:shd w:val="clear" w:color="auto" w:fill="FFFFFF"/>
              </w:rPr>
              <w:t xml:space="preserve">If a student starts in the summer of 2020 </w:t>
            </w:r>
            <w:r w:rsidRPr="00A833D3">
              <w:rPr>
                <w:rFonts w:ascii="Publico Text" w:hAnsi="Publico Text" w:cstheme="minorHAnsi"/>
                <w:color w:val="FF0000"/>
                <w:sz w:val="18"/>
                <w:szCs w:val="18"/>
                <w:shd w:val="clear" w:color="auto" w:fill="FFFFFF"/>
              </w:rPr>
              <w:t>(</w:t>
            </w:r>
            <w:r w:rsidRPr="00A833D3">
              <w:rPr>
                <w:rFonts w:ascii="Publico Text" w:hAnsi="Publico Text" w:cstheme="minorHAnsi"/>
                <w:color w:val="FF0000"/>
                <w:sz w:val="18"/>
                <w:szCs w:val="18"/>
                <w:u w:val="single"/>
                <w:shd w:val="clear" w:color="auto" w:fill="FFFFFF"/>
              </w:rPr>
              <w:t>after July 1</w:t>
            </w:r>
            <w:r w:rsidRPr="00A833D3">
              <w:rPr>
                <w:rFonts w:ascii="Publico Text" w:hAnsi="Publico Text" w:cstheme="minorHAnsi"/>
                <w:color w:val="FF0000"/>
                <w:sz w:val="18"/>
                <w:szCs w:val="18"/>
                <w:shd w:val="clear" w:color="auto" w:fill="FFFFFF"/>
              </w:rPr>
              <w:t>)</w:t>
            </w:r>
            <w:r w:rsidRPr="00A833D3">
              <w:rPr>
                <w:rFonts w:ascii="Publico Text" w:hAnsi="Publico Text" w:cstheme="minorHAnsi"/>
                <w:sz w:val="18"/>
                <w:szCs w:val="18"/>
                <w:shd w:val="clear" w:color="auto" w:fill="FFFFFF"/>
              </w:rPr>
              <w:t>,</w:t>
            </w:r>
            <w:r w:rsidRPr="00A833D3">
              <w:rPr>
                <w:rFonts w:ascii="Publico Text" w:hAnsi="Publico Text" w:cstheme="minorHAnsi"/>
                <w:color w:val="FF0000"/>
                <w:sz w:val="18"/>
                <w:szCs w:val="18"/>
                <w:shd w:val="clear" w:color="auto" w:fill="FFFFFF"/>
              </w:rPr>
              <w:t xml:space="preserve"> </w:t>
            </w:r>
            <w:r w:rsidRPr="00572771">
              <w:rPr>
                <w:rFonts w:ascii="Publico Text" w:hAnsi="Publico Text" w:cstheme="minorHAnsi"/>
                <w:color w:val="000000"/>
                <w:sz w:val="18"/>
                <w:szCs w:val="18"/>
                <w:shd w:val="clear" w:color="auto" w:fill="FFFFFF"/>
              </w:rPr>
              <w:t>and they do NOT enroll in any additional terms in 2020-21, they are still included in the 2020-21 E12 counts, at the attendance status (i.e., full-time or part-time) in which they were enrolled during the summer. [Moved this bullet #3 into the #2 position]</w:t>
            </w:r>
          </w:p>
          <w:p w:rsidRPr="00572771" w:rsidR="00A90989" w:rsidP="00A90989" w:rsidRDefault="00A90989" w14:paraId="70FBEC6D" w14:textId="77777777">
            <w:pPr>
              <w:pStyle w:val="ListParagraph"/>
              <w:numPr>
                <w:ilvl w:val="0"/>
                <w:numId w:val="42"/>
              </w:numPr>
              <w:rPr>
                <w:rFonts w:ascii="Publico Text" w:hAnsi="Publico Text" w:cstheme="minorHAnsi"/>
                <w:color w:val="000000"/>
                <w:sz w:val="18"/>
                <w:szCs w:val="18"/>
                <w:shd w:val="clear" w:color="auto" w:fill="FFFFFF"/>
              </w:rPr>
            </w:pPr>
            <w:r w:rsidRPr="00572771">
              <w:rPr>
                <w:rFonts w:ascii="Publico Text" w:hAnsi="Publico Text" w:cstheme="minorHAnsi"/>
                <w:color w:val="000000"/>
                <w:sz w:val="18"/>
                <w:szCs w:val="18"/>
                <w:shd w:val="clear" w:color="auto" w:fill="FFFFFF"/>
              </w:rPr>
              <w:t>If a student starts in the summer of 2020 (</w:t>
            </w:r>
            <w:r w:rsidRPr="00A833D3">
              <w:rPr>
                <w:rFonts w:ascii="Publico Text" w:hAnsi="Publico Text" w:cstheme="minorHAnsi"/>
                <w:color w:val="FF0000"/>
                <w:sz w:val="18"/>
                <w:szCs w:val="18"/>
                <w:u w:val="single"/>
                <w:shd w:val="clear" w:color="auto" w:fill="FFFFFF"/>
              </w:rPr>
              <w:t>prior to July 1 OR after July 1</w:t>
            </w:r>
            <w:r w:rsidRPr="00382EED">
              <w:rPr>
                <w:rFonts w:ascii="Publico Text" w:hAnsi="Publico Text" w:cstheme="minorHAnsi"/>
                <w:color w:val="FF0000"/>
                <w:sz w:val="18"/>
                <w:szCs w:val="18"/>
                <w:shd w:val="clear" w:color="auto" w:fill="FFFFFF"/>
              </w:rPr>
              <w:t>)</w:t>
            </w:r>
            <w:r w:rsidRPr="00382EED">
              <w:rPr>
                <w:rFonts w:ascii="Publico Text" w:hAnsi="Publico Text" w:cstheme="minorHAnsi"/>
                <w:strike/>
                <w:color w:val="FF0000"/>
                <w:sz w:val="18"/>
                <w:szCs w:val="18"/>
                <w:shd w:val="clear" w:color="auto" w:fill="FFFFFF"/>
              </w:rPr>
              <w:t xml:space="preserve">, the summer term is not a “full term,” </w:t>
            </w:r>
            <w:r w:rsidRPr="00572771">
              <w:rPr>
                <w:rFonts w:ascii="Publico Text" w:hAnsi="Publico Text" w:cstheme="minorHAnsi"/>
                <w:color w:val="000000"/>
                <w:sz w:val="18"/>
                <w:szCs w:val="18"/>
                <w:shd w:val="clear" w:color="auto" w:fill="FFFFFF"/>
              </w:rPr>
              <w:t xml:space="preserve">and the student continues enrollment beyond summer, </w:t>
            </w:r>
            <w:r w:rsidRPr="00382EED">
              <w:rPr>
                <w:rFonts w:ascii="Publico Text" w:hAnsi="Publico Text" w:cstheme="minorHAnsi"/>
                <w:color w:val="FF0000"/>
                <w:sz w:val="18"/>
                <w:szCs w:val="18"/>
                <w:shd w:val="clear" w:color="auto" w:fill="FFFFFF"/>
              </w:rPr>
              <w:t xml:space="preserve">either into the fall term or re-enrolls in the spring term, </w:t>
            </w:r>
            <w:r w:rsidRPr="00572771">
              <w:rPr>
                <w:rFonts w:ascii="Publico Text" w:hAnsi="Publico Text" w:cstheme="minorHAnsi"/>
                <w:color w:val="000000"/>
                <w:sz w:val="18"/>
                <w:szCs w:val="18"/>
                <w:shd w:val="clear" w:color="auto" w:fill="FFFFFF"/>
              </w:rPr>
              <w:t xml:space="preserve">the institution should use the </w:t>
            </w:r>
            <w:r w:rsidRPr="00382EED">
              <w:rPr>
                <w:rFonts w:ascii="Publico Text" w:hAnsi="Publico Text" w:cstheme="minorHAnsi"/>
                <w:strike/>
                <w:color w:val="FF0000"/>
                <w:sz w:val="18"/>
                <w:szCs w:val="18"/>
                <w:shd w:val="clear" w:color="auto" w:fill="FFFFFF"/>
              </w:rPr>
              <w:t>next “full”</w:t>
            </w:r>
            <w:r w:rsidRPr="00382EED">
              <w:rPr>
                <w:rFonts w:ascii="Publico Text" w:hAnsi="Publico Text" w:cstheme="minorHAnsi"/>
                <w:color w:val="FF0000"/>
                <w:sz w:val="18"/>
                <w:szCs w:val="18"/>
                <w:shd w:val="clear" w:color="auto" w:fill="FFFFFF"/>
              </w:rPr>
              <w:t xml:space="preserve"> full </w:t>
            </w:r>
            <w:r w:rsidRPr="00572771">
              <w:rPr>
                <w:rFonts w:ascii="Publico Text" w:hAnsi="Publico Text" w:cstheme="minorHAnsi"/>
                <w:color w:val="000000"/>
                <w:sz w:val="18"/>
                <w:szCs w:val="18"/>
                <w:shd w:val="clear" w:color="auto" w:fill="FFFFFF"/>
              </w:rPr>
              <w:t xml:space="preserve">term (e.g., </w:t>
            </w:r>
            <w:r w:rsidRPr="00382EED">
              <w:rPr>
                <w:rFonts w:ascii="Publico Text" w:hAnsi="Publico Text" w:cstheme="minorHAnsi"/>
                <w:strike/>
                <w:color w:val="FF0000"/>
                <w:sz w:val="18"/>
                <w:szCs w:val="18"/>
                <w:shd w:val="clear" w:color="auto" w:fill="FFFFFF"/>
              </w:rPr>
              <w:t>F</w:t>
            </w:r>
            <w:r w:rsidRPr="00382EED">
              <w:rPr>
                <w:rFonts w:ascii="Publico Text" w:hAnsi="Publico Text" w:cstheme="minorHAnsi"/>
                <w:color w:val="FF0000"/>
                <w:sz w:val="18"/>
                <w:szCs w:val="18"/>
                <w:shd w:val="clear" w:color="auto" w:fill="FFFFFF"/>
              </w:rPr>
              <w:t>f</w:t>
            </w:r>
            <w:r w:rsidRPr="00572771">
              <w:rPr>
                <w:rFonts w:ascii="Publico Text" w:hAnsi="Publico Text" w:cstheme="minorHAnsi"/>
                <w:color w:val="000000"/>
                <w:sz w:val="18"/>
                <w:szCs w:val="18"/>
                <w:shd w:val="clear" w:color="auto" w:fill="FFFFFF"/>
              </w:rPr>
              <w:t xml:space="preserve">all </w:t>
            </w:r>
            <w:r w:rsidRPr="00382EED">
              <w:rPr>
                <w:rFonts w:ascii="Publico Text" w:hAnsi="Publico Text" w:cstheme="minorHAnsi"/>
                <w:color w:val="FF0000"/>
                <w:sz w:val="18"/>
                <w:szCs w:val="18"/>
                <w:shd w:val="clear" w:color="auto" w:fill="FFFFFF"/>
              </w:rPr>
              <w:t>or spring</w:t>
            </w:r>
            <w:r w:rsidRPr="00572771">
              <w:rPr>
                <w:rFonts w:ascii="Publico Text" w:hAnsi="Publico Text" w:cstheme="minorHAnsi"/>
                <w:color w:val="000000"/>
                <w:sz w:val="18"/>
                <w:szCs w:val="18"/>
                <w:shd w:val="clear" w:color="auto" w:fill="FFFFFF"/>
              </w:rPr>
              <w:t>) to determine if the student is full-time or part-time, and the student should be included in the 2020-21 E12 counts. [Moved this bullet #2 into the #3 position]</w:t>
            </w:r>
          </w:p>
        </w:tc>
        <w:tc>
          <w:tcPr>
            <w:tcW w:w="917" w:type="pct"/>
            <w:gridSpan w:val="2"/>
            <w:shd w:val="clear" w:color="auto" w:fill="auto"/>
          </w:tcPr>
          <w:p w:rsidRPr="00572771" w:rsidR="00A90989" w:rsidP="00444334" w:rsidRDefault="00A90989" w14:paraId="0BA9F867"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Rewording/reorganization of FAQ</w:t>
            </w:r>
            <w:r>
              <w:rPr>
                <w:rFonts w:ascii="Publico Text" w:hAnsi="Publico Text" w:cstheme="minorHAnsi"/>
                <w:b/>
                <w:bCs/>
                <w:color w:val="1F497D" w:themeColor="text2"/>
                <w:sz w:val="18"/>
                <w:szCs w:val="18"/>
              </w:rPr>
              <w:t xml:space="preserve"> answer to provide more detail</w:t>
            </w:r>
          </w:p>
        </w:tc>
      </w:tr>
      <w:tr w:rsidRPr="00572771" w:rsidR="00A90989" w:rsidTr="00D87BD8" w14:paraId="0345A0E4" w14:textId="77777777">
        <w:trPr>
          <w:trHeight w:val="143"/>
          <w:tblHeader/>
        </w:trPr>
        <w:tc>
          <w:tcPr>
            <w:tcW w:w="497" w:type="pct"/>
            <w:gridSpan w:val="2"/>
            <w:shd w:val="clear" w:color="auto" w:fill="auto"/>
            <w:vAlign w:val="center"/>
          </w:tcPr>
          <w:p w:rsidRPr="00831460" w:rsidR="00A90989" w:rsidP="00444334" w:rsidRDefault="00A90989" w14:paraId="4F35A6E5" w14:textId="77777777">
            <w:pPr>
              <w:ind w:left="-90" w:right="-107"/>
              <w:rPr>
                <w:rFonts w:ascii="Publico Text" w:hAnsi="Publico Text" w:cstheme="minorHAnsi"/>
                <w:color w:val="000000" w:themeColor="text1"/>
                <w:sz w:val="18"/>
                <w:szCs w:val="18"/>
              </w:rPr>
            </w:pPr>
            <w:r w:rsidRPr="00831460">
              <w:rPr>
                <w:rFonts w:ascii="Publico Text" w:hAnsi="Publico Text" w:cstheme="minorHAnsi"/>
                <w:color w:val="000000" w:themeColor="text1"/>
                <w:sz w:val="18"/>
                <w:szCs w:val="18"/>
              </w:rPr>
              <w:t>E12</w:t>
            </w:r>
          </w:p>
        </w:tc>
        <w:tc>
          <w:tcPr>
            <w:tcW w:w="3587" w:type="pct"/>
            <w:shd w:val="clear" w:color="auto" w:fill="auto"/>
            <w:vAlign w:val="center"/>
          </w:tcPr>
          <w:p w:rsidRPr="00831460" w:rsidR="00CE120D" w:rsidP="00CE120D" w:rsidRDefault="00CE120D" w14:paraId="566E0D03" w14:textId="77777777">
            <w:pPr>
              <w:pStyle w:val="ListParagraph"/>
              <w:spacing w:after="120"/>
              <w:ind w:left="0"/>
              <w:contextualSpacing w:val="0"/>
              <w:rPr>
                <w:rFonts w:ascii="Publico Text" w:hAnsi="Publico Text" w:cstheme="minorHAnsi"/>
                <w:i/>
                <w:iCs/>
                <w:color w:val="000000" w:themeColor="text1"/>
                <w:sz w:val="18"/>
                <w:szCs w:val="18"/>
              </w:rPr>
            </w:pPr>
            <w:r w:rsidRPr="00831460">
              <w:rPr>
                <w:rFonts w:ascii="Publico Text" w:hAnsi="Publico Text" w:cstheme="minorHAnsi"/>
                <w:i/>
                <w:iCs/>
                <w:color w:val="000000" w:themeColor="text1"/>
                <w:sz w:val="18"/>
                <w:szCs w:val="18"/>
              </w:rPr>
              <w:t xml:space="preserve">Edited the following FAQ in General FAQ section in E12 (p. 24): </w:t>
            </w:r>
          </w:p>
          <w:p w:rsidRPr="00831460" w:rsidR="00831460" w:rsidP="00831460" w:rsidRDefault="00831460" w14:paraId="292E36EA" w14:textId="77777777">
            <w:pPr>
              <w:shd w:val="clear" w:color="auto" w:fill="FFFFFF"/>
              <w:rPr>
                <w:rFonts w:ascii="Publico Text" w:hAnsi="Publico Text" w:cstheme="minorHAnsi"/>
                <w:strike/>
                <w:color w:val="FF0000"/>
                <w:sz w:val="18"/>
                <w:szCs w:val="18"/>
              </w:rPr>
            </w:pPr>
            <w:r w:rsidRPr="00831460">
              <w:rPr>
                <w:rFonts w:ascii="Publico Text" w:hAnsi="Publico Text" w:cstheme="minorHAnsi"/>
                <w:strike/>
                <w:color w:val="FF0000"/>
                <w:sz w:val="18"/>
                <w:szCs w:val="18"/>
              </w:rPr>
              <w:t>FAQ # 6 How do I report students who enter my institution as non-degree/non-certificate-seeking students in the fall, but in the following spring term enroll as degree/certificate-seeking students?</w:t>
            </w:r>
          </w:p>
          <w:p w:rsidRPr="00831460" w:rsidR="00831460" w:rsidP="00831460" w:rsidRDefault="00831460" w14:paraId="6CFD75AA" w14:textId="77777777">
            <w:pPr>
              <w:shd w:val="clear" w:color="auto" w:fill="FFFFFF"/>
              <w:rPr>
                <w:rFonts w:ascii="Publico Text" w:hAnsi="Publico Text" w:cstheme="minorHAnsi"/>
                <w:strike/>
                <w:color w:val="FF0000"/>
                <w:sz w:val="18"/>
                <w:szCs w:val="18"/>
              </w:rPr>
            </w:pPr>
          </w:p>
          <w:p w:rsidRPr="00831460" w:rsidR="00831460" w:rsidP="00831460" w:rsidRDefault="00831460" w14:paraId="5297DF9C" w14:textId="77777777">
            <w:pPr>
              <w:shd w:val="clear" w:color="auto" w:fill="FFFFFF"/>
              <w:rPr>
                <w:rFonts w:ascii="Publico Text" w:hAnsi="Publico Text" w:cstheme="minorHAnsi"/>
                <w:strike/>
                <w:color w:val="FF0000"/>
                <w:sz w:val="18"/>
                <w:szCs w:val="18"/>
              </w:rPr>
            </w:pPr>
            <w:r w:rsidRPr="00831460">
              <w:rPr>
                <w:rFonts w:ascii="Publico Text" w:hAnsi="Publico Text" w:cstheme="minorHAnsi"/>
                <w:strike/>
                <w:color w:val="FF0000"/>
                <w:sz w:val="18"/>
                <w:szCs w:val="18"/>
              </w:rPr>
              <w:t>Count these students as continuing degree/certificate-seeking because these students became degree/certificate-seeking at some point during the E12</w:t>
            </w:r>
          </w:p>
          <w:p w:rsidRPr="00831460" w:rsidR="00831460" w:rsidP="00831460" w:rsidRDefault="00831460" w14:paraId="276A5065" w14:textId="77777777">
            <w:pPr>
              <w:shd w:val="clear" w:color="auto" w:fill="FFFFFF"/>
              <w:rPr>
                <w:rFonts w:ascii="Publico Text" w:hAnsi="Publico Text" w:cstheme="minorHAnsi"/>
                <w:strike/>
                <w:color w:val="FF0000"/>
                <w:sz w:val="18"/>
                <w:szCs w:val="18"/>
              </w:rPr>
            </w:pPr>
            <w:r w:rsidRPr="00831460">
              <w:rPr>
                <w:rFonts w:ascii="Publico Text" w:hAnsi="Publico Text" w:cstheme="minorHAnsi"/>
                <w:strike/>
                <w:color w:val="FF0000"/>
                <w:sz w:val="18"/>
                <w:szCs w:val="18"/>
              </w:rPr>
              <w:t>period (July 1 – June 30) and had “prior postsecondary experience.”</w:t>
            </w:r>
          </w:p>
          <w:p w:rsidRPr="00831460" w:rsidR="00831460" w:rsidP="00831460" w:rsidRDefault="00831460" w14:paraId="349AFBAC" w14:textId="77777777">
            <w:pPr>
              <w:shd w:val="clear" w:color="auto" w:fill="FFFFFF"/>
              <w:rPr>
                <w:rFonts w:ascii="Publico Text" w:hAnsi="Publico Text" w:cstheme="minorHAnsi"/>
                <w:strike/>
                <w:color w:val="FF0000"/>
                <w:sz w:val="18"/>
                <w:szCs w:val="18"/>
              </w:rPr>
            </w:pPr>
            <w:r w:rsidRPr="00831460">
              <w:rPr>
                <w:rFonts w:ascii="Publico Text" w:hAnsi="Publico Text" w:cstheme="minorHAnsi"/>
                <w:strike/>
                <w:color w:val="FF0000"/>
                <w:sz w:val="18"/>
                <w:szCs w:val="18"/>
              </w:rPr>
              <w:t>Count these students as first-time degree/certificate-seeking if they were enrolled for credit at your institution in the fall prior to receipt of a high school</w:t>
            </w:r>
          </w:p>
          <w:p w:rsidRPr="00831460" w:rsidR="00831460" w:rsidP="00831460" w:rsidRDefault="00831460" w14:paraId="38B5CC2D" w14:textId="77777777">
            <w:pPr>
              <w:shd w:val="clear" w:color="auto" w:fill="FFFFFF"/>
              <w:rPr>
                <w:rFonts w:ascii="Publico Text" w:hAnsi="Publico Text" w:cstheme="minorHAnsi"/>
                <w:strike/>
                <w:color w:val="FF0000"/>
                <w:sz w:val="18"/>
                <w:szCs w:val="18"/>
              </w:rPr>
            </w:pPr>
            <w:r w:rsidRPr="00831460">
              <w:rPr>
                <w:rFonts w:ascii="Publico Text" w:hAnsi="Publico Text" w:cstheme="minorHAnsi"/>
                <w:strike/>
                <w:color w:val="FF0000"/>
                <w:sz w:val="18"/>
                <w:szCs w:val="18"/>
              </w:rPr>
              <w:t>diploma (dual enrolled students).</w:t>
            </w:r>
          </w:p>
          <w:p w:rsidRPr="00831460" w:rsidR="00831460" w:rsidP="00831460" w:rsidRDefault="00831460" w14:paraId="3166BA42" w14:textId="77777777">
            <w:pPr>
              <w:shd w:val="clear" w:color="auto" w:fill="FFFFFF"/>
              <w:rPr>
                <w:rFonts w:ascii="Publico Text" w:hAnsi="Publico Text" w:cstheme="minorHAnsi"/>
                <w:color w:val="000000"/>
                <w:sz w:val="18"/>
                <w:szCs w:val="18"/>
              </w:rPr>
            </w:pPr>
          </w:p>
          <w:p w:rsidRPr="00831460" w:rsidR="00831460" w:rsidP="00831460" w:rsidRDefault="00831460" w14:paraId="4D043CA2" w14:textId="77777777">
            <w:pPr>
              <w:shd w:val="clear" w:color="auto" w:fill="FFFFFF"/>
              <w:rPr>
                <w:rFonts w:ascii="Publico Text" w:hAnsi="Publico Text" w:cstheme="minorHAnsi"/>
                <w:color w:val="FF0000"/>
                <w:sz w:val="18"/>
                <w:szCs w:val="18"/>
              </w:rPr>
            </w:pPr>
            <w:r w:rsidRPr="00831460">
              <w:rPr>
                <w:rFonts w:ascii="Publico Text" w:hAnsi="Publico Text" w:cstheme="minorHAnsi"/>
                <w:color w:val="FF0000"/>
                <w:sz w:val="18"/>
                <w:szCs w:val="18"/>
              </w:rPr>
              <w:t>NEW FAQ #9: How do I report students who changed attendance status (part-time to full-time or full-time to part-time) during the July 1-June 30 reporting period?</w:t>
            </w:r>
          </w:p>
          <w:p w:rsidRPr="00831460" w:rsidR="00831460" w:rsidP="00831460" w:rsidRDefault="00831460" w14:paraId="3696F7B5" w14:textId="77777777">
            <w:pPr>
              <w:rPr>
                <w:rFonts w:ascii="Publico Text" w:hAnsi="Publico Text" w:cstheme="minorHAnsi"/>
                <w:color w:val="FF0000"/>
                <w:sz w:val="18"/>
                <w:szCs w:val="18"/>
              </w:rPr>
            </w:pPr>
          </w:p>
          <w:p w:rsidRPr="00831460" w:rsidR="00A90989" w:rsidP="00831460" w:rsidRDefault="00831460" w14:paraId="1CEBE0E8" w14:textId="58A9A0F6">
            <w:pPr>
              <w:shd w:val="clear" w:color="auto" w:fill="FFFFFF"/>
              <w:rPr>
                <w:rFonts w:ascii="Publico Text" w:hAnsi="Publico Text" w:cstheme="minorHAnsi"/>
                <w:color w:val="000000"/>
                <w:sz w:val="18"/>
                <w:szCs w:val="18"/>
              </w:rPr>
            </w:pPr>
            <w:r w:rsidRPr="00831460">
              <w:rPr>
                <w:rFonts w:ascii="Publico Text" w:hAnsi="Publico Text" w:cstheme="minorHAnsi"/>
                <w:color w:val="FF0000"/>
                <w:sz w:val="18"/>
                <w:szCs w:val="18"/>
              </w:rPr>
              <w:t>Report students based on their attendance status in their first full term enrolled (i.e., typically the fall or spring terms for academic reporter), even if that status changed during the 12-month period.</w:t>
            </w:r>
          </w:p>
        </w:tc>
        <w:tc>
          <w:tcPr>
            <w:tcW w:w="917" w:type="pct"/>
            <w:gridSpan w:val="2"/>
            <w:shd w:val="clear" w:color="auto" w:fill="auto"/>
          </w:tcPr>
          <w:p w:rsidRPr="00572771" w:rsidR="00A90989" w:rsidP="00444334" w:rsidRDefault="007509D1" w14:paraId="201FE94B" w14:textId="44DA8475">
            <w:pPr>
              <w:rPr>
                <w:rFonts w:ascii="Publico Text" w:hAnsi="Publico Text" w:cstheme="minorHAnsi"/>
                <w:b/>
                <w:bCs/>
                <w:color w:val="1F497D" w:themeColor="text2"/>
                <w:sz w:val="18"/>
                <w:szCs w:val="18"/>
              </w:rPr>
            </w:pPr>
            <w:r>
              <w:rPr>
                <w:rFonts w:ascii="Publico Text" w:hAnsi="Publico Text" w:cstheme="minorHAnsi"/>
                <w:b/>
                <w:bCs/>
                <w:color w:val="1F497D" w:themeColor="text2"/>
                <w:sz w:val="18"/>
                <w:szCs w:val="18"/>
              </w:rPr>
              <w:t>Replace FAQ # 6 with new FAQ that provides more relevant information.</w:t>
            </w:r>
          </w:p>
        </w:tc>
      </w:tr>
      <w:tr w:rsidRPr="00572771" w:rsidR="00A90989" w:rsidTr="00D87BD8" w14:paraId="1610CC03" w14:textId="77777777">
        <w:trPr>
          <w:trHeight w:val="53"/>
          <w:tblHeader/>
        </w:trPr>
        <w:tc>
          <w:tcPr>
            <w:tcW w:w="497" w:type="pct"/>
            <w:gridSpan w:val="2"/>
            <w:shd w:val="clear" w:color="auto" w:fill="auto"/>
            <w:vAlign w:val="center"/>
          </w:tcPr>
          <w:p w:rsidRPr="00572771" w:rsidR="00A90989" w:rsidP="00444334" w:rsidRDefault="00A90989" w14:paraId="2139F89D"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 xml:space="preserve">E12 </w:t>
            </w:r>
          </w:p>
        </w:tc>
        <w:tc>
          <w:tcPr>
            <w:tcW w:w="3587" w:type="pct"/>
            <w:shd w:val="clear" w:color="auto" w:fill="auto"/>
            <w:vAlign w:val="center"/>
          </w:tcPr>
          <w:p w:rsidRPr="00F360F6" w:rsidR="00C94030" w:rsidP="00C94030" w:rsidRDefault="00C94030" w14:paraId="5265485C" w14:textId="1D443F51">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FAQ </w:t>
            </w:r>
            <w:r>
              <w:rPr>
                <w:rFonts w:ascii="Publico Text" w:hAnsi="Publico Text" w:cstheme="minorHAnsi"/>
                <w:i/>
                <w:iCs/>
                <w:color w:val="000000" w:themeColor="text1"/>
                <w:sz w:val="18"/>
                <w:szCs w:val="18"/>
              </w:rPr>
              <w:t>in</w:t>
            </w:r>
            <w:r w:rsidRPr="00572771">
              <w:rPr>
                <w:rFonts w:ascii="Publico Text" w:hAnsi="Publico Text" w:cstheme="minorHAnsi"/>
                <w:i/>
                <w:iCs/>
                <w:color w:val="000000" w:themeColor="text1"/>
                <w:sz w:val="18"/>
                <w:szCs w:val="18"/>
              </w:rPr>
              <w:t xml:space="preserve"> </w:t>
            </w:r>
            <w:r w:rsidR="001B40F0">
              <w:rPr>
                <w:rFonts w:ascii="Publico Text" w:hAnsi="Publico Text" w:cstheme="minorHAnsi"/>
                <w:i/>
                <w:iCs/>
                <w:color w:val="000000" w:themeColor="text1"/>
                <w:sz w:val="18"/>
                <w:szCs w:val="18"/>
              </w:rPr>
              <w:t>Glossary</w:t>
            </w:r>
            <w:r w:rsidRPr="00572771">
              <w:rPr>
                <w:rFonts w:ascii="Publico Text" w:hAnsi="Publico Text" w:cstheme="minorHAnsi"/>
                <w:i/>
                <w:iCs/>
                <w:color w:val="000000" w:themeColor="text1"/>
                <w:sz w:val="18"/>
                <w:szCs w:val="18"/>
              </w:rPr>
              <w:t xml:space="preserve"> section in </w:t>
            </w:r>
            <w:r w:rsidRPr="001B40F0">
              <w:rPr>
                <w:rFonts w:ascii="Publico Text" w:hAnsi="Publico Text" w:cstheme="minorHAnsi"/>
                <w:i/>
                <w:iCs/>
                <w:color w:val="000000" w:themeColor="text1"/>
                <w:sz w:val="18"/>
                <w:szCs w:val="18"/>
              </w:rPr>
              <w:t xml:space="preserve">E12 (p. </w:t>
            </w:r>
            <w:r w:rsidRPr="001B40F0" w:rsidR="001B40F0">
              <w:rPr>
                <w:rFonts w:ascii="Publico Text" w:hAnsi="Publico Text" w:cstheme="minorHAnsi"/>
                <w:i/>
                <w:iCs/>
                <w:color w:val="000000" w:themeColor="text1"/>
                <w:sz w:val="18"/>
                <w:szCs w:val="18"/>
              </w:rPr>
              <w:t>66</w:t>
            </w:r>
            <w:r w:rsidRPr="001B40F0">
              <w:rPr>
                <w:rFonts w:ascii="Publico Text" w:hAnsi="Publico Text" w:cstheme="minorHAnsi"/>
                <w:i/>
                <w:iCs/>
                <w:color w:val="000000" w:themeColor="text1"/>
                <w:sz w:val="18"/>
                <w:szCs w:val="18"/>
              </w:rPr>
              <w:t>):</w:t>
            </w:r>
            <w:r w:rsidRPr="00572771">
              <w:rPr>
                <w:rFonts w:ascii="Publico Text" w:hAnsi="Publico Text" w:cstheme="minorHAnsi"/>
                <w:i/>
                <w:iCs/>
                <w:color w:val="000000" w:themeColor="text1"/>
                <w:sz w:val="18"/>
                <w:szCs w:val="18"/>
              </w:rPr>
              <w:t xml:space="preserve"> </w:t>
            </w:r>
          </w:p>
          <w:p w:rsidRPr="00572771" w:rsidR="00A90989" w:rsidP="00444334" w:rsidRDefault="00A90989" w14:paraId="480351D7" w14:textId="77777777">
            <w:pPr>
              <w:pStyle w:val="ListParagraph"/>
              <w:spacing w:after="120"/>
              <w:ind w:left="0"/>
              <w:contextualSpacing w:val="0"/>
              <w:rPr>
                <w:rFonts w:ascii="Publico Text" w:hAnsi="Publico Text" w:cstheme="minorHAnsi"/>
                <w:i/>
                <w:iCs/>
                <w:color w:val="000000" w:themeColor="text1"/>
                <w:sz w:val="18"/>
                <w:szCs w:val="18"/>
              </w:rPr>
            </w:pPr>
            <w:r w:rsidRPr="00572771">
              <w:rPr>
                <w:rFonts w:ascii="Publico Text" w:hAnsi="Publico Text" w:cstheme="minorHAnsi"/>
                <w:sz w:val="18"/>
                <w:szCs w:val="18"/>
              </w:rPr>
              <w:t xml:space="preserve">Summer </w:t>
            </w:r>
            <w:r w:rsidRPr="00210F0F">
              <w:rPr>
                <w:rFonts w:ascii="Publico Text" w:hAnsi="Publico Text" w:cstheme="minorHAnsi"/>
                <w:color w:val="FF0000"/>
                <w:sz w:val="18"/>
                <w:szCs w:val="18"/>
              </w:rPr>
              <w:t xml:space="preserve">Term </w:t>
            </w:r>
            <w:r w:rsidRPr="00210F0F">
              <w:rPr>
                <w:rFonts w:ascii="Publico Text" w:hAnsi="Publico Text" w:cstheme="minorHAnsi"/>
                <w:strike/>
                <w:color w:val="FF0000"/>
                <w:sz w:val="18"/>
                <w:szCs w:val="18"/>
              </w:rPr>
              <w:t>Session</w:t>
            </w:r>
            <w:r w:rsidRPr="00572771">
              <w:rPr>
                <w:rFonts w:ascii="Publico Text" w:hAnsi="Publico Text" w:cstheme="minorHAnsi"/>
                <w:sz w:val="18"/>
                <w:szCs w:val="18"/>
              </w:rPr>
              <w:t xml:space="preserve">: A summer </w:t>
            </w:r>
            <w:r w:rsidRPr="00210F0F">
              <w:rPr>
                <w:rFonts w:ascii="Publico Text" w:hAnsi="Publico Text" w:cstheme="minorHAnsi"/>
                <w:color w:val="FF0000"/>
                <w:sz w:val="18"/>
                <w:szCs w:val="18"/>
              </w:rPr>
              <w:t xml:space="preserve">term </w:t>
            </w:r>
            <w:r w:rsidRPr="00210F0F">
              <w:rPr>
                <w:rFonts w:ascii="Publico Text" w:hAnsi="Publico Text" w:cstheme="minorHAnsi"/>
                <w:strike/>
                <w:color w:val="FF0000"/>
                <w:sz w:val="18"/>
                <w:szCs w:val="18"/>
              </w:rPr>
              <w:t>session</w:t>
            </w:r>
            <w:r w:rsidRPr="00210F0F">
              <w:rPr>
                <w:rFonts w:ascii="Publico Text" w:hAnsi="Publico Text" w:cstheme="minorHAnsi"/>
                <w:color w:val="FF0000"/>
                <w:sz w:val="18"/>
                <w:szCs w:val="18"/>
              </w:rPr>
              <w:t xml:space="preserve"> is typically not considered a full term</w:t>
            </w:r>
            <w:r w:rsidRPr="00210F0F">
              <w:rPr>
                <w:rFonts w:ascii="Publico Text" w:hAnsi="Publico Text" w:cstheme="minorHAnsi"/>
                <w:strike/>
                <w:color w:val="FF0000"/>
                <w:sz w:val="18"/>
                <w:szCs w:val="18"/>
              </w:rPr>
              <w:t xml:space="preserve"> shorter than a regular session and is not considered part of the academic year</w:t>
            </w:r>
            <w:r w:rsidRPr="00572771">
              <w:rPr>
                <w:rFonts w:ascii="Publico Text" w:hAnsi="Publico Text" w:cstheme="minorHAnsi"/>
                <w:sz w:val="18"/>
                <w:szCs w:val="18"/>
              </w:rPr>
              <w:t xml:space="preserve">. It is not the third term of an institution operating on a trimester system or the fourth term of an institution operating on a quarter calendar system. The institution may have two or more sessions occurring in the summer </w:t>
            </w:r>
            <w:r w:rsidRPr="00210F0F">
              <w:rPr>
                <w:rFonts w:ascii="Publico Text" w:hAnsi="Publico Text" w:cstheme="minorHAnsi"/>
                <w:color w:val="FF0000"/>
                <w:sz w:val="18"/>
                <w:szCs w:val="18"/>
              </w:rPr>
              <w:t xml:space="preserve">term </w:t>
            </w:r>
            <w:r w:rsidRPr="00210F0F">
              <w:rPr>
                <w:rFonts w:ascii="Publico Text" w:hAnsi="Publico Text" w:cstheme="minorHAnsi"/>
                <w:strike/>
                <w:color w:val="FF0000"/>
                <w:sz w:val="18"/>
                <w:szCs w:val="18"/>
              </w:rPr>
              <w:t>months</w:t>
            </w:r>
            <w:r w:rsidRPr="00572771">
              <w:rPr>
                <w:rFonts w:ascii="Publico Text" w:hAnsi="Publico Text" w:cstheme="minorHAnsi"/>
                <w:sz w:val="18"/>
                <w:szCs w:val="18"/>
              </w:rPr>
              <w:t xml:space="preserve">. Some schools, such as vocational and beauty schools, have year-round classes with no separate summer </w:t>
            </w:r>
            <w:r w:rsidRPr="00210F0F">
              <w:rPr>
                <w:rFonts w:ascii="Publico Text" w:hAnsi="Publico Text" w:cstheme="minorHAnsi"/>
                <w:color w:val="FF0000"/>
                <w:sz w:val="18"/>
                <w:szCs w:val="18"/>
              </w:rPr>
              <w:t xml:space="preserve">term </w:t>
            </w:r>
            <w:r w:rsidRPr="00210F0F">
              <w:rPr>
                <w:rFonts w:ascii="Publico Text" w:hAnsi="Publico Text" w:cstheme="minorHAnsi"/>
                <w:strike/>
                <w:color w:val="FF0000"/>
                <w:sz w:val="18"/>
                <w:szCs w:val="18"/>
              </w:rPr>
              <w:t>session</w:t>
            </w:r>
            <w:r w:rsidRPr="00572771">
              <w:rPr>
                <w:rFonts w:ascii="Publico Text" w:hAnsi="Publico Text" w:cstheme="minorHAnsi"/>
                <w:sz w:val="18"/>
                <w:szCs w:val="18"/>
              </w:rPr>
              <w:t>. </w:t>
            </w:r>
          </w:p>
        </w:tc>
        <w:tc>
          <w:tcPr>
            <w:tcW w:w="917" w:type="pct"/>
            <w:gridSpan w:val="2"/>
            <w:shd w:val="clear" w:color="auto" w:fill="auto"/>
          </w:tcPr>
          <w:p w:rsidRPr="00572771" w:rsidR="00A90989" w:rsidP="00444334" w:rsidRDefault="00A90989" w14:paraId="4267756E"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Rewording</w:t>
            </w:r>
            <w:r>
              <w:rPr>
                <w:rFonts w:ascii="Publico Text" w:hAnsi="Publico Text" w:cstheme="minorHAnsi"/>
                <w:b/>
                <w:bCs/>
                <w:color w:val="1F497D" w:themeColor="text2"/>
                <w:sz w:val="18"/>
                <w:szCs w:val="18"/>
              </w:rPr>
              <w:t xml:space="preserve"> to provide more consistent language</w:t>
            </w:r>
          </w:p>
        </w:tc>
      </w:tr>
      <w:tr w:rsidRPr="00572771" w:rsidR="00A90989" w:rsidTr="00D87BD8" w14:paraId="3AD37C06" w14:textId="77777777">
        <w:trPr>
          <w:trHeight w:val="143"/>
          <w:tblHeader/>
        </w:trPr>
        <w:tc>
          <w:tcPr>
            <w:tcW w:w="497" w:type="pct"/>
            <w:gridSpan w:val="2"/>
            <w:shd w:val="clear" w:color="auto" w:fill="auto"/>
            <w:vAlign w:val="center"/>
          </w:tcPr>
          <w:p w:rsidRPr="00572771" w:rsidR="00A90989" w:rsidP="00444334" w:rsidRDefault="00A90989" w14:paraId="1D6F5AC5"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lastRenderedPageBreak/>
              <w:t>E12</w:t>
            </w:r>
          </w:p>
        </w:tc>
        <w:tc>
          <w:tcPr>
            <w:tcW w:w="3587" w:type="pct"/>
            <w:shd w:val="clear" w:color="auto" w:fill="auto"/>
            <w:vAlign w:val="center"/>
          </w:tcPr>
          <w:p w:rsidRPr="00F360F6" w:rsidR="00E224BF" w:rsidP="00E224BF" w:rsidRDefault="00E224BF" w14:paraId="3256E8A1" w14:textId="0BA56CFC">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FAQ </w:t>
            </w:r>
            <w:r>
              <w:rPr>
                <w:rFonts w:ascii="Publico Text" w:hAnsi="Publico Text" w:cstheme="minorHAnsi"/>
                <w:i/>
                <w:iCs/>
                <w:color w:val="000000" w:themeColor="text1"/>
                <w:sz w:val="18"/>
                <w:szCs w:val="18"/>
              </w:rPr>
              <w:t>in</w:t>
            </w:r>
            <w:r w:rsidRPr="00572771">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Unduplicated Count</w:t>
            </w:r>
            <w:r w:rsidRPr="00572771">
              <w:rPr>
                <w:rFonts w:ascii="Publico Text" w:hAnsi="Publico Text" w:cstheme="minorHAnsi"/>
                <w:i/>
                <w:iCs/>
                <w:color w:val="000000" w:themeColor="text1"/>
                <w:sz w:val="18"/>
                <w:szCs w:val="18"/>
              </w:rPr>
              <w:t xml:space="preserve"> FAQ section </w:t>
            </w:r>
            <w:r w:rsidRPr="00860FC8">
              <w:rPr>
                <w:rFonts w:ascii="Publico Text" w:hAnsi="Publico Text" w:cstheme="minorHAnsi"/>
                <w:i/>
                <w:iCs/>
                <w:color w:val="000000" w:themeColor="text1"/>
                <w:sz w:val="18"/>
                <w:szCs w:val="18"/>
              </w:rPr>
              <w:t>in E12 (p. 2</w:t>
            </w:r>
            <w:r w:rsidRPr="00860FC8" w:rsidR="00860FC8">
              <w:rPr>
                <w:rFonts w:ascii="Publico Text" w:hAnsi="Publico Text" w:cstheme="minorHAnsi"/>
                <w:i/>
                <w:iCs/>
                <w:color w:val="000000" w:themeColor="text1"/>
                <w:sz w:val="18"/>
                <w:szCs w:val="18"/>
              </w:rPr>
              <w:t>5</w:t>
            </w:r>
            <w:r w:rsidRPr="00860FC8">
              <w:rPr>
                <w:rFonts w:ascii="Publico Text" w:hAnsi="Publico Text" w:cstheme="minorHAnsi"/>
                <w:i/>
                <w:iCs/>
                <w:color w:val="000000" w:themeColor="text1"/>
                <w:sz w:val="18"/>
                <w:szCs w:val="18"/>
              </w:rPr>
              <w:t>):</w:t>
            </w:r>
            <w:r w:rsidRPr="00572771">
              <w:rPr>
                <w:rFonts w:ascii="Publico Text" w:hAnsi="Publico Text" w:cstheme="minorHAnsi"/>
                <w:i/>
                <w:iCs/>
                <w:color w:val="000000" w:themeColor="text1"/>
                <w:sz w:val="18"/>
                <w:szCs w:val="18"/>
              </w:rPr>
              <w:t xml:space="preserve"> </w:t>
            </w:r>
          </w:p>
          <w:p w:rsidRPr="00572771" w:rsidR="00A90989" w:rsidP="00444334" w:rsidRDefault="00A90989" w14:paraId="53F9FC93" w14:textId="77777777">
            <w:pPr>
              <w:shd w:val="clear" w:color="auto" w:fill="FFFFFF"/>
              <w:rPr>
                <w:rFonts w:ascii="Publico Text" w:hAnsi="Publico Text" w:cstheme="minorHAnsi"/>
                <w:color w:val="000000"/>
                <w:sz w:val="18"/>
                <w:szCs w:val="18"/>
              </w:rPr>
            </w:pPr>
            <w:r w:rsidRPr="00572771">
              <w:rPr>
                <w:rFonts w:ascii="Publico Text" w:hAnsi="Publico Text" w:cstheme="minorHAnsi"/>
                <w:color w:val="000000"/>
                <w:sz w:val="18"/>
                <w:szCs w:val="18"/>
              </w:rPr>
              <w:t>FAQ#2: How do I report a student who changes enrollment levels during the 12-month period? (4-year institutions only) </w:t>
            </w:r>
          </w:p>
          <w:p w:rsidRPr="00572771" w:rsidR="00A90989" w:rsidP="00444334" w:rsidRDefault="00A90989" w14:paraId="385B7868" w14:textId="77777777">
            <w:pPr>
              <w:rPr>
                <w:rFonts w:ascii="Publico Text" w:hAnsi="Publico Text" w:cstheme="minorHAnsi"/>
                <w:sz w:val="18"/>
                <w:szCs w:val="18"/>
              </w:rPr>
            </w:pPr>
          </w:p>
          <w:p w:rsidRPr="00572771" w:rsidR="00A90989" w:rsidP="00444334" w:rsidRDefault="00A90989" w14:paraId="282701ED" w14:textId="77777777">
            <w:pPr>
              <w:shd w:val="clear" w:color="auto" w:fill="FFFFFF"/>
              <w:rPr>
                <w:rFonts w:ascii="Publico Text" w:hAnsi="Publico Text" w:cstheme="minorHAnsi"/>
                <w:color w:val="000000"/>
                <w:sz w:val="18"/>
                <w:szCs w:val="18"/>
              </w:rPr>
            </w:pPr>
            <w:r w:rsidRPr="00572771">
              <w:rPr>
                <w:rFonts w:ascii="Publico Text" w:hAnsi="Publico Text" w:cstheme="minorHAnsi"/>
                <w:color w:val="000000"/>
                <w:sz w:val="18"/>
                <w:szCs w:val="18"/>
              </w:rPr>
              <w:t xml:space="preserve">The enrollment level should be determined at the first </w:t>
            </w:r>
            <w:r w:rsidRPr="007C0FD3">
              <w:rPr>
                <w:rFonts w:ascii="Publico Text" w:hAnsi="Publico Text" w:cstheme="minorHAnsi"/>
                <w:strike/>
                <w:color w:val="FF0000"/>
                <w:sz w:val="18"/>
                <w:szCs w:val="18"/>
              </w:rPr>
              <w:t>“</w:t>
            </w:r>
            <w:r w:rsidRPr="00572771">
              <w:rPr>
                <w:rFonts w:ascii="Publico Text" w:hAnsi="Publico Text" w:cstheme="minorHAnsi"/>
                <w:color w:val="000000"/>
                <w:sz w:val="18"/>
                <w:szCs w:val="18"/>
              </w:rPr>
              <w:t>full</w:t>
            </w:r>
            <w:r w:rsidRPr="007C0FD3">
              <w:rPr>
                <w:rFonts w:ascii="Publico Text" w:hAnsi="Publico Text" w:cstheme="minorHAnsi"/>
                <w:strike/>
                <w:color w:val="FF0000"/>
                <w:sz w:val="18"/>
                <w:szCs w:val="18"/>
              </w:rPr>
              <w:t>”</w:t>
            </w:r>
            <w:r w:rsidRPr="00572771">
              <w:rPr>
                <w:rFonts w:ascii="Publico Text" w:hAnsi="Publico Text" w:cstheme="minorHAnsi"/>
                <w:color w:val="000000"/>
                <w:sz w:val="18"/>
                <w:szCs w:val="18"/>
              </w:rPr>
              <w:t xml:space="preserve"> term </w:t>
            </w:r>
            <w:r w:rsidRPr="0006044B">
              <w:rPr>
                <w:rFonts w:ascii="Publico Text" w:hAnsi="Publico Text" w:cstheme="minorHAnsi"/>
                <w:color w:val="FF0000"/>
                <w:sz w:val="18"/>
                <w:szCs w:val="18"/>
              </w:rPr>
              <w:t xml:space="preserve">during the 12-month reporting period </w:t>
            </w:r>
            <w:r w:rsidRPr="0006044B">
              <w:rPr>
                <w:rFonts w:ascii="Publico Text" w:hAnsi="Publico Text" w:cstheme="minorHAnsi"/>
                <w:strike/>
                <w:color w:val="FF0000"/>
                <w:sz w:val="18"/>
                <w:szCs w:val="18"/>
              </w:rPr>
              <w:t>at entry</w:t>
            </w:r>
            <w:r w:rsidRPr="0006044B">
              <w:rPr>
                <w:rFonts w:ascii="Publico Text" w:hAnsi="Publico Text" w:cstheme="minorHAnsi"/>
                <w:color w:val="000000"/>
                <w:sz w:val="18"/>
                <w:szCs w:val="18"/>
              </w:rPr>
              <w:t xml:space="preserve">. </w:t>
            </w:r>
            <w:r w:rsidRPr="00572771">
              <w:rPr>
                <w:rFonts w:ascii="Publico Text" w:hAnsi="Publico Text" w:cstheme="minorHAnsi"/>
                <w:color w:val="000000"/>
                <w:sz w:val="18"/>
                <w:szCs w:val="18"/>
              </w:rPr>
              <w:t>For example, a student enrolled as an undergraduate in the fall and then as a graduate student in the spring should be reported as an undergraduate student on the 12-month Enrollment survey component.</w:t>
            </w:r>
          </w:p>
        </w:tc>
        <w:tc>
          <w:tcPr>
            <w:tcW w:w="917" w:type="pct"/>
            <w:gridSpan w:val="2"/>
            <w:shd w:val="clear" w:color="auto" w:fill="auto"/>
          </w:tcPr>
          <w:p w:rsidRPr="00572771" w:rsidR="00A90989" w:rsidP="00444334" w:rsidRDefault="00A90989" w14:paraId="7B81BA42"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Rewording</w:t>
            </w:r>
            <w:r>
              <w:rPr>
                <w:rFonts w:ascii="Publico Text" w:hAnsi="Publico Text" w:cstheme="minorHAnsi"/>
                <w:b/>
                <w:bCs/>
                <w:color w:val="1F497D" w:themeColor="text2"/>
                <w:sz w:val="18"/>
                <w:szCs w:val="18"/>
              </w:rPr>
              <w:t xml:space="preserve"> to clarify</w:t>
            </w:r>
          </w:p>
        </w:tc>
      </w:tr>
      <w:tr w:rsidRPr="00572771" w:rsidR="00A90989" w:rsidTr="00D87BD8" w14:paraId="2F5CA03A" w14:textId="77777777">
        <w:trPr>
          <w:trHeight w:val="143"/>
          <w:tblHeader/>
        </w:trPr>
        <w:tc>
          <w:tcPr>
            <w:tcW w:w="497" w:type="pct"/>
            <w:gridSpan w:val="2"/>
            <w:shd w:val="clear" w:color="auto" w:fill="auto"/>
            <w:vAlign w:val="center"/>
          </w:tcPr>
          <w:p w:rsidRPr="00572771" w:rsidR="00A90989" w:rsidP="00444334" w:rsidRDefault="00A90989" w14:paraId="5E49CA5E"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E12/Outcome Measures (OM)</w:t>
            </w:r>
          </w:p>
        </w:tc>
        <w:tc>
          <w:tcPr>
            <w:tcW w:w="3587" w:type="pct"/>
            <w:shd w:val="clear" w:color="auto" w:fill="auto"/>
            <w:vAlign w:val="center"/>
          </w:tcPr>
          <w:p w:rsidRPr="007110B4" w:rsidR="007110B4" w:rsidP="00444334" w:rsidRDefault="007110B4" w14:paraId="1C0EC249" w14:textId="37B275A6">
            <w:pPr>
              <w:pStyle w:val="ListParagraph"/>
              <w:spacing w:after="120"/>
              <w:ind w:left="0"/>
              <w:contextualSpacing w:val="0"/>
              <w:rPr>
                <w:rFonts w:ascii="Publico Text" w:hAnsi="Publico Text" w:cstheme="minorHAnsi"/>
                <w:i/>
                <w:iCs/>
                <w:color w:val="000000" w:themeColor="text1"/>
                <w:sz w:val="18"/>
                <w:szCs w:val="18"/>
              </w:rPr>
            </w:pPr>
            <w:r>
              <w:rPr>
                <w:rFonts w:ascii="Publico Text" w:hAnsi="Publico Text" w:cstheme="minorHAnsi"/>
                <w:i/>
                <w:iCs/>
                <w:color w:val="000000" w:themeColor="text1"/>
                <w:sz w:val="18"/>
                <w:szCs w:val="18"/>
              </w:rPr>
              <w:t>Edited</w:t>
            </w:r>
            <w:r w:rsidRPr="00572771">
              <w:rPr>
                <w:rFonts w:ascii="Publico Text" w:hAnsi="Publico Text" w:cstheme="minorHAnsi"/>
                <w:i/>
                <w:iCs/>
                <w:color w:val="000000" w:themeColor="text1"/>
                <w:sz w:val="18"/>
                <w:szCs w:val="18"/>
              </w:rPr>
              <w:t xml:space="preserve"> the following FAQ </w:t>
            </w:r>
            <w:r>
              <w:rPr>
                <w:rFonts w:ascii="Publico Text" w:hAnsi="Publico Text" w:cstheme="minorHAnsi"/>
                <w:i/>
                <w:iCs/>
                <w:color w:val="000000" w:themeColor="text1"/>
                <w:sz w:val="18"/>
                <w:szCs w:val="18"/>
              </w:rPr>
              <w:t>in</w:t>
            </w:r>
            <w:r w:rsidRPr="00572771">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Unduplicated Count</w:t>
            </w:r>
            <w:r w:rsidRPr="00572771">
              <w:rPr>
                <w:rFonts w:ascii="Publico Text" w:hAnsi="Publico Text" w:cstheme="minorHAnsi"/>
                <w:i/>
                <w:iCs/>
                <w:color w:val="000000" w:themeColor="text1"/>
                <w:sz w:val="18"/>
                <w:szCs w:val="18"/>
              </w:rPr>
              <w:t xml:space="preserve"> FAQ section </w:t>
            </w:r>
            <w:r w:rsidRPr="00860FC8">
              <w:rPr>
                <w:rFonts w:ascii="Publico Text" w:hAnsi="Publico Text" w:cstheme="minorHAnsi"/>
                <w:i/>
                <w:iCs/>
                <w:color w:val="000000" w:themeColor="text1"/>
                <w:sz w:val="18"/>
                <w:szCs w:val="18"/>
              </w:rPr>
              <w:t>in E12 (</w:t>
            </w:r>
            <w:r>
              <w:rPr>
                <w:rFonts w:ascii="Publico Text" w:hAnsi="Publico Text" w:cstheme="minorHAnsi"/>
                <w:i/>
                <w:iCs/>
                <w:color w:val="000000" w:themeColor="text1"/>
                <w:sz w:val="18"/>
                <w:szCs w:val="18"/>
              </w:rPr>
              <w:t>p</w:t>
            </w:r>
            <w:r w:rsidRPr="00860FC8">
              <w:rPr>
                <w:rFonts w:ascii="Publico Text" w:hAnsi="Publico Text" w:cstheme="minorHAnsi"/>
                <w:i/>
                <w:iCs/>
                <w:color w:val="000000" w:themeColor="text1"/>
                <w:sz w:val="18"/>
                <w:szCs w:val="18"/>
              </w:rPr>
              <w:t xml:space="preserve">p. </w:t>
            </w:r>
            <w:r>
              <w:rPr>
                <w:rFonts w:ascii="Publico Text" w:hAnsi="Publico Text" w:cstheme="minorHAnsi"/>
                <w:i/>
                <w:iCs/>
                <w:color w:val="000000" w:themeColor="text1"/>
                <w:sz w:val="18"/>
                <w:szCs w:val="18"/>
              </w:rPr>
              <w:t>44-46</w:t>
            </w:r>
            <w:r w:rsidR="002C3459">
              <w:rPr>
                <w:rFonts w:ascii="Publico Text" w:hAnsi="Publico Text" w:cstheme="minorHAnsi"/>
                <w:i/>
                <w:iCs/>
                <w:color w:val="000000" w:themeColor="text1"/>
                <w:sz w:val="18"/>
                <w:szCs w:val="18"/>
              </w:rPr>
              <w:t>, 67-69, and 89-91</w:t>
            </w:r>
            <w:r w:rsidRPr="00860FC8">
              <w:rPr>
                <w:rFonts w:ascii="Publico Text" w:hAnsi="Publico Text" w:cstheme="minorHAnsi"/>
                <w:i/>
                <w:iCs/>
                <w:color w:val="000000" w:themeColor="text1"/>
                <w:sz w:val="18"/>
                <w:szCs w:val="18"/>
              </w:rPr>
              <w:t>):</w:t>
            </w:r>
            <w:r w:rsidRPr="00572771">
              <w:rPr>
                <w:rFonts w:ascii="Publico Text" w:hAnsi="Publico Text" w:cstheme="minorHAnsi"/>
                <w:i/>
                <w:iCs/>
                <w:color w:val="000000" w:themeColor="text1"/>
                <w:sz w:val="18"/>
                <w:szCs w:val="18"/>
              </w:rPr>
              <w:t xml:space="preserve"> </w:t>
            </w:r>
          </w:p>
          <w:p w:rsidRPr="00572771" w:rsidR="00A90989" w:rsidP="00444334" w:rsidRDefault="00A90989" w14:paraId="4FE57055" w14:textId="1E9A2F21">
            <w:pPr>
              <w:pStyle w:val="ListParagraph"/>
              <w:spacing w:after="120"/>
              <w:ind w:left="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FAQ: How can I ensure consistent reporting of degree/certificate-seeking undergraduates across EF, E12, and OM survey components?</w:t>
            </w:r>
          </w:p>
          <w:p w:rsidRPr="00572771" w:rsidR="00A90989" w:rsidP="00A90989" w:rsidRDefault="00A90989" w14:paraId="30135435" w14:textId="77777777">
            <w:pPr>
              <w:pStyle w:val="ListParagraph"/>
              <w:numPr>
                <w:ilvl w:val="0"/>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 xml:space="preserve">The Fall Enrollment (EF) survey component is a “snapshot” of the institution’s enrollment in the fall. The 12-month Enrollment (E12) survey component captures the institution’s total unduplicated headcount enrollment for an entire 12-month period (July 1 to June 30). </w:t>
            </w:r>
          </w:p>
          <w:p w:rsidRPr="00572771" w:rsidR="00A90989" w:rsidP="00A90989" w:rsidRDefault="00A90989" w14:paraId="70923B3C"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EF enrollment counts are a subset of the E12 enrollment counts, as the E12 survey component captures students enrolled in the fall plus any other unduplicated students not captured in the EF survey component (e.g., students who first enroll in the spring term or enroll only in the summer term).</w:t>
            </w:r>
          </w:p>
          <w:p w:rsidRPr="00572771" w:rsidR="00A90989" w:rsidP="00A90989" w:rsidRDefault="00A90989" w14:paraId="34F75FAA"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Because the EF survey component is a subset of the E12 survey component, all student enrollment counts (total and by disaggregate) reported in the current year’s E12 survey component should be greater than or equal to the prior year’s EF survey component. Note that the prior year’s EF survey component matches the “data year” of the current year’s E12 survey because there is a greater “time lag” in reporting E12 data.</w:t>
            </w:r>
          </w:p>
          <w:p w:rsidRPr="00572771" w:rsidR="00A90989" w:rsidP="00A90989" w:rsidRDefault="00A90989" w14:paraId="111DC1C5" w14:textId="27E05909">
            <w:pPr>
              <w:pStyle w:val="ListParagraph"/>
              <w:numPr>
                <w:ilvl w:val="0"/>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 xml:space="preserve">Because the fall term is considered a </w:t>
            </w:r>
            <w:r w:rsidRPr="00572771" w:rsidR="00210F0F">
              <w:rPr>
                <w:rFonts w:ascii="Publico Text" w:hAnsi="Publico Text" w:cstheme="minorHAnsi"/>
                <w:color w:val="FF0000"/>
                <w:sz w:val="18"/>
                <w:szCs w:val="18"/>
              </w:rPr>
              <w:t>full term</w:t>
            </w:r>
            <w:r w:rsidRPr="00572771">
              <w:rPr>
                <w:rFonts w:ascii="Publico Text" w:hAnsi="Publico Text" w:cstheme="minorHAnsi"/>
                <w:color w:val="FF0000"/>
                <w:sz w:val="18"/>
                <w:szCs w:val="18"/>
              </w:rPr>
              <w:t xml:space="preserve"> for IPEDS reporting purposes, students enrolled in the fall term and captured in the EF survey component should retain their same enrollment statuses (e.g., part-time or full-time, first-time or non-first-time, degree/certificate-seeking or non-degree/non-certificate seeking, undergraduate or graduate) in the E12 survey component.</w:t>
            </w:r>
          </w:p>
          <w:p w:rsidRPr="00572771" w:rsidR="00A90989" w:rsidP="00A90989" w:rsidRDefault="00A90989" w14:paraId="3D9F6135"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For example, a full-time, first-time student reported on the EF survey would also be reported as a full-time, first-time student in the E12 survey. Similarly, a part-time, non-degree/non-certificate-seeking student reported in the EF survey component would retain those statuses in the E12 survey component.</w:t>
            </w:r>
          </w:p>
          <w:p w:rsidRPr="00572771" w:rsidR="00A90989" w:rsidP="00A90989" w:rsidRDefault="00A90989" w14:paraId="26610266"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For both program reporters and academic reporters, student enrollment statuses as reported on the current-year EF survey should be retained for E12 reporting in the following data collection year when the data coverage periods align (i.e., you should not change students’ statuses between EF and E12 reporting).</w:t>
            </w:r>
          </w:p>
          <w:p w:rsidR="00A90989" w:rsidP="00A90989" w:rsidRDefault="00A90989" w14:paraId="72A5DC37"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For students not reported on the EF survey component (i.e., not enrolled in the fall and therefore not captured), default to the student’s first full term at entry to determine enrollment statuses (typically spring in this scenario). If the student enrolls only in the summer and at no other time during the 12-month reporting period, then the summer term may be used to determine student statuses.</w:t>
            </w:r>
          </w:p>
          <w:p w:rsidRPr="00572771" w:rsidR="00A90989" w:rsidP="00A90989" w:rsidRDefault="00A90989" w14:paraId="5FFE3007" w14:textId="77777777">
            <w:pPr>
              <w:pStyle w:val="ListParagraph"/>
              <w:numPr>
                <w:ilvl w:val="0"/>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While the E12 survey component captures unduplicated enrollment counts during the 12-month period of July 1 to June 30, the Outcome Measures (OM) survey component captures the 4-, 6-, and 8-year academic outcomes for the cohort of degree/certificate-seeking students during the same 12-month period. Like the E12 survey component, students’ statuses (i.e., first-time/non-first-time, Pell/Non-Pell, full-time/part-time) are determined by students’ first full term (i.e., fall or spring).</w:t>
            </w:r>
          </w:p>
          <w:p w:rsidRPr="00572771" w:rsidR="00A90989" w:rsidP="00444334" w:rsidRDefault="00A90989" w14:paraId="358554BC" w14:textId="77777777">
            <w:pPr>
              <w:shd w:val="clear" w:color="auto" w:fill="FFFFFF"/>
              <w:rPr>
                <w:rFonts w:ascii="Publico Text" w:hAnsi="Publico Text" w:cstheme="minorHAnsi"/>
                <w:color w:val="000000"/>
                <w:sz w:val="18"/>
                <w:szCs w:val="18"/>
              </w:rPr>
            </w:pPr>
          </w:p>
        </w:tc>
        <w:tc>
          <w:tcPr>
            <w:tcW w:w="917" w:type="pct"/>
            <w:gridSpan w:val="2"/>
            <w:shd w:val="clear" w:color="auto" w:fill="auto"/>
          </w:tcPr>
          <w:p w:rsidRPr="00572771" w:rsidR="00A90989" w:rsidP="00444334" w:rsidRDefault="00A90989" w14:paraId="5710821E"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FF0000"/>
                <w:sz w:val="18"/>
                <w:szCs w:val="18"/>
              </w:rPr>
              <w:t>Addition</w:t>
            </w:r>
            <w:r>
              <w:rPr>
                <w:rFonts w:ascii="Publico Text" w:hAnsi="Publico Text" w:cstheme="minorHAnsi"/>
                <w:b/>
                <w:bCs/>
                <w:color w:val="FF0000"/>
                <w:sz w:val="18"/>
                <w:szCs w:val="18"/>
              </w:rPr>
              <w:t xml:space="preserve"> to help institutions better understand connections between surveys</w:t>
            </w:r>
          </w:p>
        </w:tc>
      </w:tr>
      <w:tr w:rsidRPr="00572771" w:rsidR="00A90989" w:rsidTr="00D87BD8" w14:paraId="5B1918E5" w14:textId="77777777">
        <w:trPr>
          <w:trHeight w:val="143"/>
          <w:tblHeader/>
        </w:trPr>
        <w:tc>
          <w:tcPr>
            <w:tcW w:w="497" w:type="pct"/>
            <w:gridSpan w:val="2"/>
            <w:shd w:val="clear" w:color="auto" w:fill="auto"/>
            <w:vAlign w:val="center"/>
          </w:tcPr>
          <w:p w:rsidRPr="00572771" w:rsidR="00A90989" w:rsidP="00444334" w:rsidRDefault="00A90989" w14:paraId="0F7B970E" w14:textId="77777777">
            <w:pPr>
              <w:ind w:left="-90" w:right="-107"/>
              <w:rPr>
                <w:rFonts w:ascii="Publico Text" w:hAnsi="Publico Text" w:cstheme="minorHAnsi"/>
                <w:color w:val="000000" w:themeColor="text1"/>
                <w:sz w:val="18"/>
                <w:szCs w:val="18"/>
              </w:rPr>
            </w:pPr>
            <w:bookmarkStart w:name="_Hlk74640923" w:id="1"/>
            <w:r w:rsidRPr="00572771">
              <w:rPr>
                <w:rFonts w:ascii="Publico Text" w:hAnsi="Publico Text" w:cstheme="minorHAnsi"/>
                <w:color w:val="000000" w:themeColor="text1"/>
                <w:sz w:val="18"/>
                <w:szCs w:val="18"/>
              </w:rPr>
              <w:lastRenderedPageBreak/>
              <w:t>E12</w:t>
            </w:r>
            <w:r>
              <w:rPr>
                <w:rFonts w:ascii="Publico Text" w:hAnsi="Publico Text" w:cstheme="minorHAnsi"/>
                <w:color w:val="000000" w:themeColor="text1"/>
                <w:sz w:val="18"/>
                <w:szCs w:val="18"/>
              </w:rPr>
              <w:t>/OM (continued from previous page)</w:t>
            </w:r>
          </w:p>
        </w:tc>
        <w:tc>
          <w:tcPr>
            <w:tcW w:w="3587" w:type="pct"/>
            <w:shd w:val="clear" w:color="auto" w:fill="auto"/>
            <w:vAlign w:val="center"/>
          </w:tcPr>
          <w:p w:rsidRPr="00572771" w:rsidR="00A90989" w:rsidP="00A90989" w:rsidRDefault="00A90989" w14:paraId="135EC097" w14:textId="77777777">
            <w:pPr>
              <w:pStyle w:val="ListParagraph"/>
              <w:numPr>
                <w:ilvl w:val="0"/>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 xml:space="preserve">Unlike the E12 survey component, the OM survey component captures only degree/certificate-seeking students. For this reason, students’ statuses for OM reporting purposes are determined in their </w:t>
            </w:r>
            <w:r w:rsidRPr="00572771">
              <w:rPr>
                <w:rFonts w:ascii="Publico Text" w:hAnsi="Publico Text" w:cstheme="minorHAnsi"/>
                <w:color w:val="FF0000"/>
                <w:sz w:val="18"/>
                <w:szCs w:val="18"/>
                <w:u w:val="single"/>
              </w:rPr>
              <w:t>first full term as a degree/certificate-seeking student</w:t>
            </w:r>
            <w:r w:rsidRPr="00572771">
              <w:rPr>
                <w:rFonts w:ascii="Publico Text" w:hAnsi="Publico Text" w:cstheme="minorHAnsi"/>
                <w:color w:val="FF0000"/>
                <w:sz w:val="18"/>
                <w:szCs w:val="18"/>
              </w:rPr>
              <w:t>. For example, students enter as non-degree/non-certificate-seeking students in the fall and in the following spring term enroll as degree/certificate-seeking students, these students would be reported as:</w:t>
            </w:r>
          </w:p>
          <w:p w:rsidRPr="00572771" w:rsidR="00A90989" w:rsidP="00A90989" w:rsidRDefault="00A90989" w14:paraId="350F25CA"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In EF as non-degree/non-certificate-seeking students with the statuses (e.g., full-time/part-time) determined at their first full term (i.e., fall term).</w:t>
            </w:r>
          </w:p>
          <w:p w:rsidRPr="00572771" w:rsidR="00A90989" w:rsidP="00A90989" w:rsidRDefault="00A90989" w14:paraId="2129946C"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In E12 as non-degree/non-certificate-seeking students with the statuses (e.g., full-time/part-time) determined at their first full term (i.e., fall term). Note that students reported on both the EF and E12 survey components should be reported with the same enrollment statuses (i.e., they do not change).</w:t>
            </w:r>
          </w:p>
          <w:p w:rsidRPr="00572771" w:rsidR="00A90989" w:rsidP="00A90989" w:rsidRDefault="00A90989" w14:paraId="532FA523" w14:textId="77777777">
            <w:pPr>
              <w:pStyle w:val="ListParagraph"/>
              <w:numPr>
                <w:ilvl w:val="1"/>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In OM as degree/certificate-seeking students with the statuses (i.e., first-time/non-first-time, Pell/non-Pell, full-time/part-time) determined at their first full term as degree/certificate-seeking students (i.e., spring term). Because the OM survey component is designed to capture academic outcomes for degree/certificate-seeking students, students who are non-degree/non-certificate-seeking in the fall (and reported as such for both EF and 12 survey components) but then become degree/certificate-seeking after the fall term should be reported for OM reporting purposes. Only in this scenario and only for OM reporting purposes should fall-enrolled students’ enrollment statuses then be determined from a non-fall term to align with when they became degree/certificate-seeking.</w:t>
            </w:r>
          </w:p>
          <w:p w:rsidRPr="000926A7" w:rsidR="00A90989" w:rsidP="00A90989" w:rsidRDefault="00A90989" w14:paraId="65DF0881" w14:textId="77777777">
            <w:pPr>
              <w:pStyle w:val="ListParagraph"/>
              <w:numPr>
                <w:ilvl w:val="0"/>
                <w:numId w:val="37"/>
              </w:numPr>
              <w:spacing w:after="120"/>
              <w:contextualSpacing w:val="0"/>
              <w:rPr>
                <w:rFonts w:ascii="Publico Text" w:hAnsi="Publico Text" w:cstheme="minorHAnsi"/>
                <w:color w:val="FF0000"/>
                <w:sz w:val="18"/>
                <w:szCs w:val="18"/>
              </w:rPr>
            </w:pPr>
            <w:r w:rsidRPr="00572771">
              <w:rPr>
                <w:rFonts w:ascii="Publico Text" w:hAnsi="Publico Text" w:cstheme="minorHAnsi"/>
                <w:color w:val="FF0000"/>
                <w:sz w:val="18"/>
                <w:szCs w:val="18"/>
              </w:rPr>
              <w:t>Therefore, OM counts should be same or slightly greater than degree/certificate-seeking student counts reported in E12 because there is the potential for some students to enroll as non-degree/non-certificate-seeking in the fall term (and reported as such for EF and E12 survey components) but then change their enrollment to degree/certificate-seeking in the spring term (and thus need to be captured in the OM survey component).</w:t>
            </w:r>
          </w:p>
        </w:tc>
        <w:tc>
          <w:tcPr>
            <w:tcW w:w="917" w:type="pct"/>
            <w:gridSpan w:val="2"/>
            <w:shd w:val="clear" w:color="auto" w:fill="auto"/>
          </w:tcPr>
          <w:p w:rsidRPr="00572771" w:rsidR="00A90989" w:rsidP="00444334" w:rsidRDefault="00A90989" w14:paraId="38562012" w14:textId="77777777">
            <w:pPr>
              <w:rPr>
                <w:rFonts w:ascii="Publico Text" w:hAnsi="Publico Text" w:cstheme="minorHAnsi"/>
                <w:b/>
                <w:bCs/>
                <w:color w:val="000000"/>
                <w:sz w:val="18"/>
                <w:szCs w:val="18"/>
              </w:rPr>
            </w:pPr>
            <w:r w:rsidRPr="00572771">
              <w:rPr>
                <w:rFonts w:ascii="Publico Text" w:hAnsi="Publico Text" w:cstheme="minorHAnsi"/>
                <w:b/>
                <w:bCs/>
                <w:color w:val="FF0000"/>
                <w:sz w:val="18"/>
                <w:szCs w:val="18"/>
              </w:rPr>
              <w:t>Addition</w:t>
            </w:r>
            <w:r>
              <w:rPr>
                <w:rFonts w:ascii="Publico Text" w:hAnsi="Publico Text" w:cstheme="minorHAnsi"/>
                <w:b/>
                <w:bCs/>
                <w:color w:val="FF0000"/>
                <w:sz w:val="18"/>
                <w:szCs w:val="18"/>
              </w:rPr>
              <w:t xml:space="preserve"> (continued from previous page)</w:t>
            </w:r>
          </w:p>
        </w:tc>
      </w:tr>
      <w:tr w:rsidRPr="00572771" w:rsidR="00A90989" w:rsidTr="00D87BD8" w14:paraId="503BBFA7" w14:textId="77777777">
        <w:trPr>
          <w:trHeight w:val="143"/>
          <w:tblHeader/>
        </w:trPr>
        <w:tc>
          <w:tcPr>
            <w:tcW w:w="497" w:type="pct"/>
            <w:gridSpan w:val="2"/>
            <w:shd w:val="clear" w:color="auto" w:fill="auto"/>
            <w:vAlign w:val="center"/>
          </w:tcPr>
          <w:p w:rsidRPr="00572771" w:rsidR="00A90989" w:rsidP="00444334" w:rsidRDefault="00A90989" w14:paraId="6CDCF888"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E12</w:t>
            </w:r>
          </w:p>
        </w:tc>
        <w:tc>
          <w:tcPr>
            <w:tcW w:w="3587" w:type="pct"/>
            <w:shd w:val="clear" w:color="auto" w:fill="auto"/>
            <w:vAlign w:val="center"/>
          </w:tcPr>
          <w:p w:rsidRPr="002C3459" w:rsidR="00A90989" w:rsidP="00444334" w:rsidRDefault="00A90989" w14:paraId="74377675" w14:textId="77777777">
            <w:pPr>
              <w:pStyle w:val="ListParagraph"/>
              <w:spacing w:after="120"/>
              <w:ind w:left="0"/>
              <w:contextualSpacing w:val="0"/>
              <w:rPr>
                <w:rFonts w:ascii="Publico Text" w:hAnsi="Publico Text" w:cstheme="minorHAnsi"/>
                <w:strike/>
                <w:color w:val="FF0000"/>
                <w:sz w:val="18"/>
                <w:szCs w:val="18"/>
              </w:rPr>
            </w:pPr>
            <w:r w:rsidRPr="002C3459">
              <w:rPr>
                <w:rFonts w:ascii="Publico Text" w:hAnsi="Publico Text" w:cstheme="minorHAnsi"/>
                <w:strike/>
                <w:color w:val="FF0000"/>
                <w:sz w:val="18"/>
                <w:szCs w:val="18"/>
              </w:rPr>
              <w:t>FAQ 17) How do I report students who enter my institution as non-degree/non-certificate-seeking students in the fall, but in the following spring term enroll as degree/certificate-seeking students?</w:t>
            </w:r>
          </w:p>
          <w:p w:rsidRPr="002C3459" w:rsidR="00A90989" w:rsidP="00A90989" w:rsidRDefault="00A90989" w14:paraId="0EC86CDB" w14:textId="77777777">
            <w:pPr>
              <w:numPr>
                <w:ilvl w:val="0"/>
                <w:numId w:val="38"/>
              </w:numPr>
              <w:shd w:val="clear" w:color="auto" w:fill="FFFFFF"/>
              <w:spacing w:before="100" w:beforeAutospacing="1" w:after="100" w:afterAutospacing="1"/>
              <w:rPr>
                <w:rFonts w:ascii="Publico Text" w:hAnsi="Publico Text" w:cstheme="minorHAnsi"/>
                <w:strike/>
                <w:color w:val="FF0000"/>
                <w:sz w:val="18"/>
                <w:szCs w:val="18"/>
              </w:rPr>
            </w:pPr>
            <w:r w:rsidRPr="002C3459">
              <w:rPr>
                <w:rFonts w:ascii="Publico Text" w:hAnsi="Publico Text" w:cstheme="minorHAnsi"/>
                <w:strike/>
                <w:color w:val="FF0000"/>
                <w:sz w:val="18"/>
                <w:szCs w:val="18"/>
              </w:rPr>
              <w:t>Count these students as continuing degree/certificate-seeking because these students became degree/certificate-seeking at some point during the E12 period (July 1 – June 30) and had “prior postsecondary experience.”</w:t>
            </w:r>
          </w:p>
          <w:p w:rsidRPr="00572771" w:rsidR="00A90989" w:rsidP="00A90989" w:rsidRDefault="00A90989" w14:paraId="3A04B4E6" w14:textId="77777777">
            <w:pPr>
              <w:numPr>
                <w:ilvl w:val="0"/>
                <w:numId w:val="38"/>
              </w:numPr>
              <w:shd w:val="clear" w:color="auto" w:fill="FFFFFF"/>
              <w:spacing w:before="100" w:beforeAutospacing="1" w:after="100" w:afterAutospacing="1"/>
              <w:rPr>
                <w:rFonts w:ascii="Publico Text" w:hAnsi="Publico Text" w:cstheme="minorHAnsi"/>
                <w:color w:val="FF0000"/>
                <w:sz w:val="18"/>
                <w:szCs w:val="18"/>
              </w:rPr>
            </w:pPr>
            <w:r w:rsidRPr="002C3459">
              <w:rPr>
                <w:rFonts w:ascii="Publico Text" w:hAnsi="Publico Text" w:cstheme="minorHAnsi"/>
                <w:strike/>
                <w:color w:val="FF0000"/>
                <w:sz w:val="18"/>
                <w:szCs w:val="18"/>
              </w:rPr>
              <w:t>Count these students as first-time degree/certificate-seeking if they were enrolled for credit at your institution in the fall prior to receipt of a high school diploma (dual enrolled students).</w:t>
            </w:r>
          </w:p>
        </w:tc>
        <w:tc>
          <w:tcPr>
            <w:tcW w:w="917" w:type="pct"/>
            <w:gridSpan w:val="2"/>
            <w:shd w:val="clear" w:color="auto" w:fill="auto"/>
          </w:tcPr>
          <w:p w:rsidRPr="00572771" w:rsidR="00A90989" w:rsidP="00444334" w:rsidRDefault="002C3459" w14:paraId="619C9CE4" w14:textId="7AFF9CF8">
            <w:pPr>
              <w:rPr>
                <w:rFonts w:ascii="Publico Text" w:hAnsi="Publico Text" w:cstheme="minorHAnsi"/>
                <w:b/>
                <w:bCs/>
                <w:color w:val="FF0000"/>
                <w:sz w:val="18"/>
                <w:szCs w:val="18"/>
              </w:rPr>
            </w:pPr>
            <w:r w:rsidRPr="002C3459">
              <w:rPr>
                <w:rFonts w:ascii="Publico Text" w:hAnsi="Publico Text" w:cstheme="minorHAnsi"/>
                <w:b/>
                <w:bCs/>
                <w:color w:val="000000"/>
                <w:sz w:val="18"/>
                <w:szCs w:val="18"/>
              </w:rPr>
              <w:t>Deletion</w:t>
            </w:r>
            <w:r>
              <w:rPr>
                <w:rFonts w:ascii="Publico Text" w:hAnsi="Publico Text" w:cstheme="minorHAnsi"/>
                <w:b/>
                <w:bCs/>
                <w:color w:val="000000"/>
                <w:sz w:val="18"/>
                <w:szCs w:val="18"/>
              </w:rPr>
              <w:t xml:space="preserve">; </w:t>
            </w:r>
            <w:r w:rsidRPr="002C3459" w:rsidR="00A90989">
              <w:rPr>
                <w:rFonts w:ascii="Publico Text" w:hAnsi="Publico Text" w:cstheme="minorHAnsi"/>
                <w:b/>
                <w:bCs/>
                <w:color w:val="000000"/>
                <w:sz w:val="18"/>
                <w:szCs w:val="18"/>
              </w:rPr>
              <w:t>there</w:t>
            </w:r>
            <w:r w:rsidRPr="00CC149E" w:rsidR="00A90989">
              <w:rPr>
                <w:rFonts w:ascii="Publico Text" w:hAnsi="Publico Text" w:cstheme="minorHAnsi"/>
                <w:b/>
                <w:bCs/>
                <w:color w:val="000000"/>
                <w:sz w:val="18"/>
                <w:szCs w:val="18"/>
              </w:rPr>
              <w:t xml:space="preserve"> is a new FAQ that better explains t</w:t>
            </w:r>
            <w:r w:rsidR="00A90989">
              <w:rPr>
                <w:rFonts w:ascii="Publico Text" w:hAnsi="Publico Text" w:cstheme="minorHAnsi"/>
                <w:b/>
                <w:bCs/>
                <w:color w:val="000000"/>
                <w:sz w:val="18"/>
                <w:szCs w:val="18"/>
              </w:rPr>
              <w:t xml:space="preserve">his as well as a dual enrolled FAQ. FAQs are renumbered as well. </w:t>
            </w:r>
          </w:p>
        </w:tc>
      </w:tr>
      <w:tr w:rsidRPr="00572771" w:rsidR="00A90989" w:rsidTr="00D87BD8" w14:paraId="363F57D6" w14:textId="77777777">
        <w:trPr>
          <w:trHeight w:val="143"/>
          <w:tblHeader/>
        </w:trPr>
        <w:tc>
          <w:tcPr>
            <w:tcW w:w="497" w:type="pct"/>
            <w:gridSpan w:val="2"/>
            <w:shd w:val="clear" w:color="auto" w:fill="auto"/>
            <w:vAlign w:val="center"/>
          </w:tcPr>
          <w:p w:rsidRPr="00995C2C" w:rsidR="00A90989" w:rsidP="00444334" w:rsidRDefault="00A90989" w14:paraId="1F3447EE" w14:textId="77777777">
            <w:pPr>
              <w:ind w:left="-90" w:right="-107"/>
              <w:rPr>
                <w:rFonts w:ascii="Publico Text" w:hAnsi="Publico Text" w:cstheme="minorHAnsi"/>
                <w:color w:val="000000" w:themeColor="text1"/>
                <w:sz w:val="18"/>
                <w:szCs w:val="18"/>
              </w:rPr>
            </w:pPr>
            <w:r w:rsidRPr="00995C2C">
              <w:rPr>
                <w:rFonts w:ascii="Publico Text" w:hAnsi="Publico Text" w:cstheme="minorHAnsi"/>
                <w:color w:val="000000" w:themeColor="text1"/>
                <w:sz w:val="18"/>
                <w:szCs w:val="18"/>
              </w:rPr>
              <w:t xml:space="preserve">E12 </w:t>
            </w:r>
          </w:p>
        </w:tc>
        <w:tc>
          <w:tcPr>
            <w:tcW w:w="3587" w:type="pct"/>
            <w:shd w:val="clear" w:color="auto" w:fill="auto"/>
            <w:vAlign w:val="center"/>
          </w:tcPr>
          <w:p w:rsidRPr="00995C2C" w:rsidR="003A0C58" w:rsidP="00444334" w:rsidRDefault="003A0C58" w14:paraId="5C141A64" w14:textId="37F51F56">
            <w:pPr>
              <w:pStyle w:val="ListParagraph"/>
              <w:spacing w:after="120"/>
              <w:ind w:left="0"/>
              <w:contextualSpacing w:val="0"/>
              <w:rPr>
                <w:rFonts w:ascii="Publico Text" w:hAnsi="Publico Text" w:cstheme="minorHAnsi"/>
                <w:i/>
                <w:iCs/>
                <w:color w:val="000000" w:themeColor="text1"/>
                <w:sz w:val="18"/>
                <w:szCs w:val="18"/>
              </w:rPr>
            </w:pPr>
            <w:r w:rsidRPr="00995C2C">
              <w:rPr>
                <w:rFonts w:ascii="Publico Text" w:hAnsi="Publico Text" w:cstheme="minorHAnsi"/>
                <w:i/>
                <w:iCs/>
                <w:color w:val="000000" w:themeColor="text1"/>
                <w:sz w:val="18"/>
                <w:szCs w:val="18"/>
              </w:rPr>
              <w:t xml:space="preserve">Edited the following FAQ in Unduplicated Count FAQ section in E12 (pp. </w:t>
            </w:r>
            <w:r w:rsidRPr="00995C2C" w:rsidR="00E14348">
              <w:rPr>
                <w:rFonts w:ascii="Publico Text" w:hAnsi="Publico Text" w:cstheme="minorHAnsi"/>
                <w:i/>
                <w:iCs/>
                <w:color w:val="000000" w:themeColor="text1"/>
                <w:sz w:val="18"/>
                <w:szCs w:val="18"/>
              </w:rPr>
              <w:t>22-25</w:t>
            </w:r>
            <w:r w:rsidRPr="00995C2C">
              <w:rPr>
                <w:rFonts w:ascii="Publico Text" w:hAnsi="Publico Text" w:cstheme="minorHAnsi"/>
                <w:i/>
                <w:iCs/>
                <w:color w:val="000000" w:themeColor="text1"/>
                <w:sz w:val="18"/>
                <w:szCs w:val="18"/>
              </w:rPr>
              <w:t>,</w:t>
            </w:r>
            <w:r w:rsidRPr="00995C2C" w:rsidR="00995C2C">
              <w:rPr>
                <w:rFonts w:ascii="Publico Text" w:hAnsi="Publico Text" w:cstheme="minorHAnsi"/>
                <w:i/>
                <w:iCs/>
                <w:color w:val="000000" w:themeColor="text1"/>
                <w:sz w:val="18"/>
                <w:szCs w:val="18"/>
              </w:rPr>
              <w:t xml:space="preserve"> 44-46,</w:t>
            </w:r>
            <w:r w:rsidRPr="00995C2C">
              <w:rPr>
                <w:rFonts w:ascii="Publico Text" w:hAnsi="Publico Text" w:cstheme="minorHAnsi"/>
                <w:i/>
                <w:iCs/>
                <w:color w:val="000000" w:themeColor="text1"/>
                <w:sz w:val="18"/>
                <w:szCs w:val="18"/>
              </w:rPr>
              <w:t xml:space="preserve"> 67-69, and 8</w:t>
            </w:r>
            <w:r w:rsidRPr="00995C2C" w:rsidR="00995C2C">
              <w:rPr>
                <w:rFonts w:ascii="Publico Text" w:hAnsi="Publico Text" w:cstheme="minorHAnsi"/>
                <w:i/>
                <w:iCs/>
                <w:color w:val="000000" w:themeColor="text1"/>
                <w:sz w:val="18"/>
                <w:szCs w:val="18"/>
              </w:rPr>
              <w:t>8</w:t>
            </w:r>
            <w:r w:rsidRPr="00995C2C">
              <w:rPr>
                <w:rFonts w:ascii="Publico Text" w:hAnsi="Publico Text" w:cstheme="minorHAnsi"/>
                <w:i/>
                <w:iCs/>
                <w:color w:val="000000" w:themeColor="text1"/>
                <w:sz w:val="18"/>
                <w:szCs w:val="18"/>
              </w:rPr>
              <w:t>-9</w:t>
            </w:r>
            <w:r w:rsidRPr="00995C2C" w:rsidR="00995C2C">
              <w:rPr>
                <w:rFonts w:ascii="Publico Text" w:hAnsi="Publico Text" w:cstheme="minorHAnsi"/>
                <w:i/>
                <w:iCs/>
                <w:color w:val="000000" w:themeColor="text1"/>
                <w:sz w:val="18"/>
                <w:szCs w:val="18"/>
              </w:rPr>
              <w:t>0</w:t>
            </w:r>
            <w:r w:rsidRPr="00995C2C">
              <w:rPr>
                <w:rFonts w:ascii="Publico Text" w:hAnsi="Publico Text" w:cstheme="minorHAnsi"/>
                <w:i/>
                <w:iCs/>
                <w:color w:val="000000" w:themeColor="text1"/>
                <w:sz w:val="18"/>
                <w:szCs w:val="18"/>
              </w:rPr>
              <w:t xml:space="preserve">): </w:t>
            </w:r>
          </w:p>
          <w:p w:rsidRPr="00995C2C" w:rsidR="00A90989" w:rsidP="00444334" w:rsidRDefault="00A90989" w14:paraId="33B83C45" w14:textId="3BB64F7C">
            <w:pPr>
              <w:pStyle w:val="ListParagraph"/>
              <w:spacing w:after="120"/>
              <w:ind w:left="0"/>
              <w:contextualSpacing w:val="0"/>
              <w:rPr>
                <w:rFonts w:ascii="Publico Text" w:hAnsi="Publico Text" w:cstheme="minorHAnsi"/>
                <w:sz w:val="18"/>
                <w:szCs w:val="18"/>
              </w:rPr>
            </w:pPr>
            <w:r w:rsidRPr="00995C2C">
              <w:rPr>
                <w:rFonts w:ascii="Publico Text" w:hAnsi="Publico Text" w:cstheme="minorHAnsi"/>
                <w:color w:val="000000" w:themeColor="text1"/>
                <w:sz w:val="18"/>
                <w:szCs w:val="18"/>
              </w:rPr>
              <w:t xml:space="preserve">FAQ 4) </w:t>
            </w:r>
            <w:r w:rsidRPr="00995C2C">
              <w:rPr>
                <w:rFonts w:ascii="Publico Text" w:hAnsi="Publico Text" w:cstheme="minorHAnsi"/>
                <w:sz w:val="18"/>
                <w:szCs w:val="18"/>
              </w:rPr>
              <w:t>My institution has students for which</w:t>
            </w:r>
            <w:r w:rsidRPr="00995C2C">
              <w:rPr>
                <w:rStyle w:val="apple-converted-space"/>
                <w:rFonts w:ascii="Publico Text" w:hAnsi="Publico Text" w:cstheme="minorHAnsi"/>
                <w:sz w:val="18"/>
                <w:szCs w:val="18"/>
              </w:rPr>
              <w:t> </w:t>
            </w:r>
            <w:r w:rsidRPr="00995C2C">
              <w:rPr>
                <w:rFonts w:ascii="Publico Text" w:hAnsi="Publico Text" w:cstheme="minorHAnsi"/>
                <w:sz w:val="18"/>
                <w:szCs w:val="18"/>
              </w:rPr>
              <w:t xml:space="preserve">gender </w:t>
            </w:r>
            <w:r w:rsidRPr="00995C2C">
              <w:rPr>
                <w:rFonts w:ascii="Publico Text" w:hAnsi="Publico Text" w:cstheme="minorHAnsi"/>
                <w:strike/>
                <w:color w:val="FF0000"/>
                <w:sz w:val="18"/>
                <w:szCs w:val="18"/>
              </w:rPr>
              <w:t>is unknown</w:t>
            </w:r>
            <w:r w:rsidRPr="00995C2C">
              <w:rPr>
                <w:color w:val="FF0000"/>
              </w:rPr>
              <w:t> </w:t>
            </w:r>
            <w:r w:rsidRPr="00995C2C">
              <w:rPr>
                <w:rFonts w:ascii="Publico Text" w:hAnsi="Publico Text" w:cstheme="minorHAnsi"/>
                <w:color w:val="FF0000"/>
                <w:sz w:val="18"/>
                <w:szCs w:val="18"/>
              </w:rPr>
              <w:t>does not align with the ‘Men’ and ‘Women’ categories in IPEDS (e.g., non-binary,</w:t>
            </w:r>
            <w:r w:rsidRPr="00995C2C">
              <w:rPr>
                <w:rStyle w:val="apple-converted-space"/>
                <w:rFonts w:ascii="Publico Text" w:hAnsi="Publico Text" w:cstheme="minorHAnsi"/>
                <w:color w:val="FF0000"/>
                <w:sz w:val="18"/>
                <w:szCs w:val="18"/>
              </w:rPr>
              <w:t> </w:t>
            </w:r>
            <w:r w:rsidRPr="00995C2C">
              <w:rPr>
                <w:rFonts w:ascii="Publico Text" w:hAnsi="Publico Text" w:cstheme="minorHAnsi"/>
                <w:color w:val="FF0000"/>
                <w:sz w:val="18"/>
                <w:szCs w:val="18"/>
              </w:rPr>
              <w:t>unknown)</w:t>
            </w:r>
            <w:r w:rsidRPr="00995C2C">
              <w:rPr>
                <w:rFonts w:ascii="Publico Text" w:hAnsi="Publico Text" w:cstheme="minorHAnsi"/>
                <w:color w:val="1F497D" w:themeColor="text2"/>
                <w:sz w:val="18"/>
                <w:szCs w:val="18"/>
              </w:rPr>
              <w:t xml:space="preserve">. </w:t>
            </w:r>
            <w:r w:rsidRPr="00995C2C">
              <w:rPr>
                <w:rFonts w:ascii="Publico Text" w:hAnsi="Publico Text" w:cstheme="minorHAnsi"/>
                <w:sz w:val="18"/>
                <w:szCs w:val="18"/>
              </w:rPr>
              <w:t>Since there is no place to report</w:t>
            </w:r>
            <w:r w:rsidRPr="00995C2C">
              <w:rPr>
                <w:rStyle w:val="apple-converted-space"/>
                <w:rFonts w:ascii="Publico Text" w:hAnsi="Publico Text" w:cstheme="minorHAnsi"/>
                <w:sz w:val="18"/>
                <w:szCs w:val="18"/>
              </w:rPr>
              <w:t> </w:t>
            </w:r>
            <w:r w:rsidRPr="00995C2C">
              <w:rPr>
                <w:rFonts w:ascii="Publico Text" w:hAnsi="Publico Text" w:cstheme="minorHAnsi"/>
                <w:color w:val="FF0000"/>
                <w:sz w:val="18"/>
                <w:szCs w:val="18"/>
              </w:rPr>
              <w:t>other</w:t>
            </w:r>
            <w:r w:rsidRPr="00995C2C">
              <w:rPr>
                <w:rStyle w:val="apple-converted-space"/>
                <w:rFonts w:ascii="Publico Text" w:hAnsi="Publico Text" w:cstheme="minorHAnsi"/>
                <w:color w:val="FF0000"/>
                <w:sz w:val="18"/>
                <w:szCs w:val="18"/>
              </w:rPr>
              <w:t> </w:t>
            </w:r>
            <w:r w:rsidRPr="00995C2C">
              <w:rPr>
                <w:rStyle w:val="apple-converted-space"/>
                <w:rFonts w:ascii="Publico Text" w:hAnsi="Publico Text" w:cstheme="minorHAnsi"/>
                <w:strike/>
                <w:color w:val="FF0000"/>
                <w:sz w:val="18"/>
                <w:szCs w:val="18"/>
              </w:rPr>
              <w:t>“</w:t>
            </w:r>
            <w:r w:rsidRPr="00995C2C">
              <w:rPr>
                <w:rFonts w:ascii="Publico Text" w:hAnsi="Publico Text" w:cstheme="minorHAnsi"/>
                <w:color w:val="000000" w:themeColor="text1"/>
                <w:sz w:val="18"/>
                <w:szCs w:val="18"/>
              </w:rPr>
              <w:t>gender</w:t>
            </w:r>
            <w:r w:rsidRPr="00995C2C">
              <w:rPr>
                <w:rFonts w:ascii="Publico Text" w:hAnsi="Publico Text" w:cstheme="minorHAnsi"/>
                <w:color w:val="FF0000"/>
                <w:sz w:val="18"/>
                <w:szCs w:val="18"/>
              </w:rPr>
              <w:t xml:space="preserve"> </w:t>
            </w:r>
            <w:r w:rsidRPr="00995C2C">
              <w:rPr>
                <w:rFonts w:ascii="Publico Text" w:hAnsi="Publico Text" w:cstheme="minorHAnsi"/>
                <w:strike/>
                <w:color w:val="FF0000"/>
                <w:sz w:val="18"/>
                <w:szCs w:val="18"/>
              </w:rPr>
              <w:t>unknown”</w:t>
            </w:r>
            <w:r w:rsidRPr="00995C2C">
              <w:rPr>
                <w:rStyle w:val="apple-converted-space"/>
                <w:rFonts w:ascii="Publico Text" w:hAnsi="Publico Text" w:cstheme="minorHAnsi"/>
                <w:color w:val="FF0000"/>
                <w:sz w:val="18"/>
                <w:szCs w:val="18"/>
              </w:rPr>
              <w:t> </w:t>
            </w:r>
            <w:r w:rsidRPr="00995C2C">
              <w:rPr>
                <w:rFonts w:ascii="Publico Text" w:hAnsi="Publico Text" w:cstheme="minorHAnsi"/>
                <w:color w:val="FF0000"/>
                <w:sz w:val="18"/>
                <w:szCs w:val="18"/>
              </w:rPr>
              <w:t>categories</w:t>
            </w:r>
            <w:r w:rsidRPr="00995C2C">
              <w:rPr>
                <w:rStyle w:val="apple-converted-space"/>
                <w:rFonts w:ascii="Publico Text" w:hAnsi="Publico Text" w:cstheme="minorHAnsi"/>
                <w:color w:val="FF0000"/>
                <w:sz w:val="18"/>
                <w:szCs w:val="18"/>
              </w:rPr>
              <w:t> </w:t>
            </w:r>
            <w:r w:rsidRPr="00995C2C">
              <w:rPr>
                <w:rFonts w:ascii="Publico Text" w:hAnsi="Publico Text" w:cstheme="minorHAnsi"/>
                <w:sz w:val="18"/>
                <w:szCs w:val="18"/>
              </w:rPr>
              <w:t>on the IPEDS data collection screens, how should we report these individuals?</w:t>
            </w:r>
          </w:p>
          <w:p w:rsidRPr="00995C2C" w:rsidR="00A90989" w:rsidP="00444334" w:rsidRDefault="00A90989" w14:paraId="3DECEF7E" w14:textId="77777777">
            <w:pPr>
              <w:rPr>
                <w:rFonts w:ascii="Publico Text" w:hAnsi="Publico Text" w:cstheme="minorHAnsi"/>
                <w:color w:val="FF0000"/>
                <w:sz w:val="18"/>
                <w:szCs w:val="18"/>
              </w:rPr>
            </w:pPr>
            <w:r w:rsidRPr="00995C2C">
              <w:rPr>
                <w:rFonts w:ascii="Publico Text" w:hAnsi="Publico Text" w:cstheme="minorHAnsi"/>
                <w:color w:val="FF0000"/>
                <w:sz w:val="18"/>
                <w:szCs w:val="18"/>
              </w:rPr>
              <w:t> </w:t>
            </w:r>
          </w:p>
          <w:p w:rsidRPr="00995C2C" w:rsidR="00A90989" w:rsidP="00444334" w:rsidRDefault="00A90989" w14:paraId="45AC991A" w14:textId="77777777">
            <w:pPr>
              <w:spacing w:after="120"/>
              <w:rPr>
                <w:rFonts w:ascii="Publico Text" w:hAnsi="Publico Text" w:cstheme="minorHAnsi"/>
                <w:color w:val="000000" w:themeColor="text1"/>
                <w:sz w:val="18"/>
                <w:szCs w:val="18"/>
              </w:rPr>
            </w:pPr>
            <w:r w:rsidRPr="00995C2C">
              <w:rPr>
                <w:rFonts w:ascii="Publico Text" w:hAnsi="Publico Text" w:cstheme="minorHAnsi"/>
                <w:sz w:val="18"/>
                <w:szCs w:val="18"/>
              </w:rPr>
              <w:t>These individuals are still to be reported to IPEDS</w:t>
            </w:r>
            <w:r w:rsidRPr="00995C2C">
              <w:rPr>
                <w:rFonts w:ascii="Publico Text" w:hAnsi="Publico Text" w:cstheme="minorHAnsi"/>
                <w:strike/>
                <w:color w:val="FF0000"/>
                <w:sz w:val="18"/>
                <w:szCs w:val="18"/>
              </w:rPr>
              <w:t>, even though their gender is unknown</w:t>
            </w:r>
            <w:r w:rsidRPr="00995C2C">
              <w:rPr>
                <w:rFonts w:ascii="Publico Text" w:hAnsi="Publico Text" w:cstheme="minorHAnsi"/>
                <w:sz w:val="18"/>
                <w:szCs w:val="18"/>
              </w:rPr>
              <w:t>. </w:t>
            </w:r>
            <w:r w:rsidRPr="00995C2C">
              <w:rPr>
                <w:rFonts w:ascii="Publico Text" w:hAnsi="Publico Text" w:cstheme="minorHAnsi"/>
                <w:color w:val="FF0000"/>
                <w:sz w:val="18"/>
                <w:szCs w:val="18"/>
              </w:rPr>
              <w:t xml:space="preserve"> </w:t>
            </w:r>
            <w:r w:rsidRPr="00995C2C">
              <w:rPr>
                <w:rFonts w:ascii="Publico Text" w:hAnsi="Publico Text" w:cstheme="minorHAnsi"/>
                <w:sz w:val="18"/>
                <w:szCs w:val="18"/>
              </w:rPr>
              <w:t>It is up to the institution to decide how best to handle reporting individuals whose</w:t>
            </w:r>
            <w:r w:rsidRPr="00995C2C">
              <w:rPr>
                <w:rStyle w:val="apple-converted-space"/>
                <w:rFonts w:ascii="Publico Text" w:hAnsi="Publico Text" w:eastAsia="Calibri" w:cstheme="minorHAnsi"/>
                <w:sz w:val="18"/>
                <w:szCs w:val="18"/>
              </w:rPr>
              <w:t> </w:t>
            </w:r>
            <w:r w:rsidRPr="00995C2C">
              <w:rPr>
                <w:rFonts w:ascii="Publico Text" w:hAnsi="Publico Text" w:cstheme="minorHAnsi"/>
                <w:sz w:val="18"/>
                <w:szCs w:val="18"/>
              </w:rPr>
              <w:t xml:space="preserve">gender </w:t>
            </w:r>
            <w:r w:rsidRPr="00995C2C">
              <w:rPr>
                <w:rFonts w:ascii="Publico Text" w:hAnsi="Publico Text" w:cstheme="minorHAnsi"/>
                <w:strike/>
                <w:color w:val="FF0000"/>
                <w:sz w:val="18"/>
                <w:szCs w:val="18"/>
              </w:rPr>
              <w:t>is unknown</w:t>
            </w:r>
            <w:r w:rsidRPr="00995C2C">
              <w:rPr>
                <w:color w:val="FF0000"/>
              </w:rPr>
              <w:t> </w:t>
            </w:r>
            <w:r w:rsidRPr="00995C2C">
              <w:rPr>
                <w:rFonts w:ascii="Publico Text" w:hAnsi="Publico Text" w:cstheme="minorHAnsi"/>
                <w:color w:val="FF0000"/>
                <w:sz w:val="18"/>
                <w:szCs w:val="18"/>
              </w:rPr>
              <w:t>does not align with the ‘Men’ and ‘Women’ categories</w:t>
            </w:r>
            <w:r w:rsidRPr="00995C2C">
              <w:rPr>
                <w:rFonts w:ascii="Publico Text" w:hAnsi="Publico Text" w:cstheme="minorHAnsi"/>
                <w:color w:val="1F497D" w:themeColor="text2"/>
                <w:sz w:val="18"/>
                <w:szCs w:val="18"/>
              </w:rPr>
              <w:t xml:space="preserve">. </w:t>
            </w:r>
            <w:r w:rsidRPr="00995C2C">
              <w:rPr>
                <w:rFonts w:ascii="Publico Text" w:hAnsi="Publico Text" w:cstheme="minorHAnsi"/>
                <w:sz w:val="18"/>
                <w:szCs w:val="18"/>
              </w:rPr>
              <w:t>However, a common method used is to allocate</w:t>
            </w:r>
            <w:r w:rsidRPr="00995C2C">
              <w:rPr>
                <w:rStyle w:val="apple-converted-space"/>
                <w:rFonts w:ascii="Publico Text" w:hAnsi="Publico Text" w:eastAsia="Calibri" w:cstheme="minorHAnsi"/>
                <w:color w:val="FF0000"/>
                <w:sz w:val="18"/>
                <w:szCs w:val="18"/>
              </w:rPr>
              <w:t> </w:t>
            </w:r>
            <w:r w:rsidRPr="00995C2C">
              <w:rPr>
                <w:rFonts w:ascii="Publico Text" w:hAnsi="Publico Text" w:cstheme="minorHAnsi"/>
                <w:color w:val="FF0000"/>
                <w:sz w:val="18"/>
                <w:szCs w:val="18"/>
              </w:rPr>
              <w:t>these</w:t>
            </w:r>
            <w:r w:rsidRPr="00995C2C">
              <w:rPr>
                <w:rStyle w:val="apple-converted-space"/>
                <w:rFonts w:ascii="Publico Text" w:hAnsi="Publico Text" w:eastAsia="Calibri" w:cstheme="minorHAnsi"/>
                <w:color w:val="FF0000"/>
                <w:sz w:val="18"/>
                <w:szCs w:val="18"/>
              </w:rPr>
              <w:t> </w:t>
            </w:r>
            <w:r w:rsidRPr="00995C2C">
              <w:rPr>
                <w:rFonts w:ascii="Publico Text" w:hAnsi="Publico Text" w:cstheme="minorHAnsi"/>
                <w:sz w:val="18"/>
                <w:szCs w:val="18"/>
              </w:rPr>
              <w:t>students</w:t>
            </w:r>
            <w:r w:rsidRPr="00995C2C">
              <w:rPr>
                <w:rFonts w:ascii="Publico Text" w:hAnsi="Publico Text" w:cstheme="minorHAnsi"/>
                <w:color w:val="FF0000"/>
                <w:sz w:val="18"/>
                <w:szCs w:val="18"/>
              </w:rPr>
              <w:t xml:space="preserve"> </w:t>
            </w:r>
            <w:r w:rsidRPr="00995C2C">
              <w:rPr>
                <w:rFonts w:ascii="Publico Text" w:hAnsi="Publico Text" w:cstheme="minorHAnsi"/>
                <w:strike/>
                <w:color w:val="FF0000"/>
                <w:sz w:val="18"/>
                <w:szCs w:val="18"/>
              </w:rPr>
              <w:t xml:space="preserve">with gender unknown </w:t>
            </w:r>
            <w:r w:rsidRPr="00995C2C">
              <w:rPr>
                <w:rFonts w:ascii="Publico Text" w:hAnsi="Publico Text" w:cstheme="minorHAnsi"/>
                <w:color w:val="FF0000"/>
                <w:sz w:val="18"/>
                <w:szCs w:val="18"/>
              </w:rPr>
              <w:t>based on the known proportion of men to women</w:t>
            </w:r>
            <w:r w:rsidRPr="00995C2C">
              <w:rPr>
                <w:rFonts w:ascii="Publico Text" w:hAnsi="Publico Text" w:cstheme="minorHAnsi"/>
                <w:color w:val="1F497D" w:themeColor="text2"/>
                <w:sz w:val="18"/>
                <w:szCs w:val="18"/>
              </w:rPr>
              <w:t>.</w:t>
            </w:r>
          </w:p>
        </w:tc>
        <w:tc>
          <w:tcPr>
            <w:tcW w:w="917" w:type="pct"/>
            <w:gridSpan w:val="2"/>
            <w:shd w:val="clear" w:color="auto" w:fill="auto"/>
          </w:tcPr>
          <w:p w:rsidRPr="00572771" w:rsidR="00A90989" w:rsidP="00444334" w:rsidRDefault="00A90989" w14:paraId="097A5C9B" w14:textId="77777777">
            <w:pPr>
              <w:rPr>
                <w:rFonts w:ascii="Publico Text" w:hAnsi="Publico Text" w:cstheme="minorHAnsi"/>
                <w:b/>
                <w:bCs/>
                <w:strike/>
                <w:color w:val="000000"/>
                <w:sz w:val="18"/>
                <w:szCs w:val="18"/>
              </w:rPr>
            </w:pPr>
            <w:r w:rsidRPr="00995C2C">
              <w:rPr>
                <w:rFonts w:ascii="Publico Text" w:hAnsi="Publico Text" w:cstheme="minorHAnsi"/>
                <w:b/>
                <w:bCs/>
                <w:color w:val="1F497D" w:themeColor="text2"/>
                <w:sz w:val="18"/>
                <w:szCs w:val="18"/>
              </w:rPr>
              <w:t>Rewording</w:t>
            </w:r>
            <w:r>
              <w:rPr>
                <w:rFonts w:ascii="Publico Text" w:hAnsi="Publico Text" w:cstheme="minorHAnsi"/>
                <w:b/>
                <w:bCs/>
                <w:color w:val="1F497D" w:themeColor="text2"/>
                <w:sz w:val="18"/>
                <w:szCs w:val="18"/>
              </w:rPr>
              <w:t xml:space="preserve"> </w:t>
            </w:r>
          </w:p>
        </w:tc>
      </w:tr>
      <w:bookmarkEnd w:id="1"/>
      <w:tr w:rsidRPr="00572771" w:rsidR="00A90989" w:rsidTr="00D87BD8" w14:paraId="512CE498" w14:textId="77777777">
        <w:trPr>
          <w:trHeight w:val="2681"/>
          <w:tblHeader/>
        </w:trPr>
        <w:tc>
          <w:tcPr>
            <w:tcW w:w="497" w:type="pct"/>
            <w:gridSpan w:val="2"/>
            <w:shd w:val="clear" w:color="auto" w:fill="auto"/>
            <w:vAlign w:val="center"/>
          </w:tcPr>
          <w:p w:rsidRPr="00572771" w:rsidR="00A90989" w:rsidP="00444334" w:rsidRDefault="00A90989" w14:paraId="3719890E" w14:textId="77777777">
            <w:pPr>
              <w:ind w:left="-90" w:right="-107"/>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lastRenderedPageBreak/>
              <w:t>E12</w:t>
            </w:r>
          </w:p>
        </w:tc>
        <w:tc>
          <w:tcPr>
            <w:tcW w:w="3587" w:type="pct"/>
            <w:shd w:val="clear" w:color="auto" w:fill="auto"/>
            <w:vAlign w:val="center"/>
          </w:tcPr>
          <w:p w:rsidRPr="00995C2C" w:rsidR="00966C0A" w:rsidP="00966C0A" w:rsidRDefault="00966C0A" w14:paraId="351831A9" w14:textId="67F3209C">
            <w:pPr>
              <w:pStyle w:val="ListParagraph"/>
              <w:spacing w:after="120"/>
              <w:ind w:left="0"/>
              <w:contextualSpacing w:val="0"/>
              <w:rPr>
                <w:rFonts w:ascii="Publico Text" w:hAnsi="Publico Text" w:cstheme="minorHAnsi"/>
                <w:i/>
                <w:iCs/>
                <w:color w:val="000000" w:themeColor="text1"/>
                <w:sz w:val="18"/>
                <w:szCs w:val="18"/>
              </w:rPr>
            </w:pPr>
            <w:r w:rsidRPr="00995C2C">
              <w:rPr>
                <w:rFonts w:ascii="Publico Text" w:hAnsi="Publico Text" w:cstheme="minorHAnsi"/>
                <w:i/>
                <w:iCs/>
                <w:color w:val="000000" w:themeColor="text1"/>
                <w:sz w:val="18"/>
                <w:szCs w:val="18"/>
              </w:rPr>
              <w:t xml:space="preserve">Edited the following </w:t>
            </w:r>
            <w:r w:rsidR="00B52D09">
              <w:rPr>
                <w:rFonts w:ascii="Publico Text" w:hAnsi="Publico Text" w:cstheme="minorHAnsi"/>
                <w:i/>
                <w:iCs/>
                <w:color w:val="000000" w:themeColor="text1"/>
                <w:sz w:val="18"/>
                <w:szCs w:val="18"/>
              </w:rPr>
              <w:t>survey structure</w:t>
            </w:r>
            <w:r w:rsidRPr="00995C2C">
              <w:rPr>
                <w:rFonts w:ascii="Publico Text" w:hAnsi="Publico Text" w:cstheme="minorHAnsi"/>
                <w:i/>
                <w:iCs/>
                <w:color w:val="000000" w:themeColor="text1"/>
                <w:sz w:val="18"/>
                <w:szCs w:val="18"/>
              </w:rPr>
              <w:t xml:space="preserve"> in E12 (pp</w:t>
            </w:r>
            <w:r w:rsidR="00B52D09">
              <w:rPr>
                <w:rFonts w:ascii="Publico Text" w:hAnsi="Publico Text" w:cstheme="minorHAnsi"/>
                <w:i/>
                <w:iCs/>
                <w:color w:val="000000" w:themeColor="text1"/>
                <w:sz w:val="18"/>
                <w:szCs w:val="18"/>
              </w:rPr>
              <w:t>. 4-6, 31-33</w:t>
            </w:r>
            <w:r w:rsidRPr="00995C2C">
              <w:rPr>
                <w:rFonts w:ascii="Publico Text" w:hAnsi="Publico Text" w:cstheme="minorHAnsi"/>
                <w:i/>
                <w:iCs/>
                <w:color w:val="000000" w:themeColor="text1"/>
                <w:sz w:val="18"/>
                <w:szCs w:val="18"/>
              </w:rPr>
              <w:t xml:space="preserve">): </w:t>
            </w:r>
          </w:p>
          <w:p w:rsidRPr="00572771" w:rsidR="00A90989" w:rsidP="00444334" w:rsidRDefault="00A90989" w14:paraId="69ABAF88" w14:textId="085AA272">
            <w:pPr>
              <w:pStyle w:val="ListParagraph"/>
              <w:spacing w:after="120"/>
              <w:ind w:left="0"/>
              <w:contextualSpacing w:val="0"/>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Old Survey Screen:                                               Revised survey screen:</w:t>
            </w:r>
          </w:p>
          <w:p w:rsidRPr="00572771" w:rsidR="00A90989" w:rsidP="00444334" w:rsidRDefault="00A90989" w14:paraId="7A79DF40" w14:textId="77777777">
            <w:pPr>
              <w:pStyle w:val="ListParagraph"/>
              <w:spacing w:after="120"/>
              <w:ind w:left="0"/>
              <w:contextualSpacing w:val="0"/>
              <w:rPr>
                <w:rFonts w:ascii="Publico Text" w:hAnsi="Publico Text" w:cstheme="minorHAnsi"/>
                <w:color w:val="000000" w:themeColor="text1"/>
                <w:sz w:val="18"/>
                <w:szCs w:val="18"/>
              </w:rPr>
            </w:pPr>
            <w:r w:rsidRPr="00572771">
              <w:rPr>
                <w:rFonts w:ascii="Publico Text" w:hAnsi="Publico Text" w:cstheme="minorHAnsi"/>
                <w:i/>
                <w:iCs/>
                <w:noProof/>
                <w:color w:val="000000" w:themeColor="text1"/>
                <w:sz w:val="18"/>
                <w:szCs w:val="18"/>
              </w:rPr>
              <mc:AlternateContent>
                <mc:Choice Requires="wps">
                  <w:drawing>
                    <wp:anchor distT="0" distB="0" distL="114300" distR="114300" simplePos="0" relativeHeight="251660288" behindDoc="0" locked="0" layoutInCell="1" allowOverlap="1" wp14:editId="086C612C" wp14:anchorId="6212DB1A">
                      <wp:simplePos x="0" y="0"/>
                      <wp:positionH relativeFrom="column">
                        <wp:posOffset>2935605</wp:posOffset>
                      </wp:positionH>
                      <wp:positionV relativeFrom="paragraph">
                        <wp:posOffset>355600</wp:posOffset>
                      </wp:positionV>
                      <wp:extent cx="985520" cy="528320"/>
                      <wp:effectExtent l="0" t="0" r="24130" b="24130"/>
                      <wp:wrapNone/>
                      <wp:docPr id="5" name="Rectangle 5"/>
                      <wp:cNvGraphicFramePr/>
                      <a:graphic xmlns:a="http://schemas.openxmlformats.org/drawingml/2006/main">
                        <a:graphicData uri="http://schemas.microsoft.com/office/word/2010/wordprocessingShape">
                          <wps:wsp>
                            <wps:cNvSpPr/>
                            <wps:spPr>
                              <a:xfrm>
                                <a:off x="0" y="0"/>
                                <a:ext cx="985520" cy="52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231.15pt;margin-top:28pt;width:77.6pt;height:4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7FEE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"/>
                  </w:pict>
                </mc:Fallback>
              </mc:AlternateContent>
            </w:r>
            <w:r w:rsidRPr="00572771">
              <w:rPr>
                <w:rFonts w:ascii="Publico Text" w:hAnsi="Publico Text" w:cstheme="minorHAnsi"/>
                <w:i/>
                <w:iCs/>
                <w:noProof/>
                <w:color w:val="000000" w:themeColor="text1"/>
                <w:sz w:val="18"/>
                <w:szCs w:val="18"/>
              </w:rPr>
              <mc:AlternateContent>
                <mc:Choice Requires="wps">
                  <w:drawing>
                    <wp:anchor distT="0" distB="0" distL="114300" distR="114300" simplePos="0" relativeHeight="251659264" behindDoc="0" locked="0" layoutInCell="1" allowOverlap="1" wp14:editId="4B7125A3" wp14:anchorId="40D8779A">
                      <wp:simplePos x="0" y="0"/>
                      <wp:positionH relativeFrom="column">
                        <wp:posOffset>550545</wp:posOffset>
                      </wp:positionH>
                      <wp:positionV relativeFrom="paragraph">
                        <wp:posOffset>337185</wp:posOffset>
                      </wp:positionV>
                      <wp:extent cx="890270" cy="524510"/>
                      <wp:effectExtent l="0" t="0" r="24130" b="27940"/>
                      <wp:wrapNone/>
                      <wp:docPr id="3" name="Rectangle 3"/>
                      <wp:cNvGraphicFramePr/>
                      <a:graphic xmlns:a="http://schemas.openxmlformats.org/drawingml/2006/main">
                        <a:graphicData uri="http://schemas.microsoft.com/office/word/2010/wordprocessingShape">
                          <wps:wsp>
                            <wps:cNvSpPr/>
                            <wps:spPr>
                              <a:xfrm>
                                <a:off x="0" y="0"/>
                                <a:ext cx="890270" cy="524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43.35pt;margin-top:26.55pt;width:70.1pt;height: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A767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"/>
                  </w:pict>
                </mc:Fallback>
              </mc:AlternateContent>
            </w:r>
            <w:r w:rsidRPr="00572771">
              <w:rPr>
                <w:rFonts w:ascii="Publico Text" w:hAnsi="Publico Text" w:cstheme="minorHAnsi"/>
                <w:i/>
                <w:iCs/>
                <w:noProof/>
                <w:color w:val="000000" w:themeColor="text1"/>
                <w:sz w:val="18"/>
                <w:szCs w:val="18"/>
              </w:rPr>
              <w:drawing>
                <wp:inline distT="0" distB="0" distL="0" distR="0" wp14:anchorId="4EBDBE1F" wp14:editId="60339848">
                  <wp:extent cx="2121289" cy="897918"/>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10"/>
                          <a:srcRect b="37780"/>
                          <a:stretch/>
                        </pic:blipFill>
                        <pic:spPr bwMode="auto">
                          <a:xfrm>
                            <a:off x="0" y="0"/>
                            <a:ext cx="2158429" cy="913639"/>
                          </a:xfrm>
                          <a:prstGeom prst="rect">
                            <a:avLst/>
                          </a:prstGeom>
                          <a:ln>
                            <a:noFill/>
                          </a:ln>
                          <a:extLst>
                            <a:ext uri="{53640926-AAD7-44D8-BBD7-CCE9431645EC}">
                              <a14:shadowObscured xmlns:a14="http://schemas.microsoft.com/office/drawing/2010/main"/>
                            </a:ext>
                          </a:extLst>
                        </pic:spPr>
                      </pic:pic>
                    </a:graphicData>
                  </a:graphic>
                </wp:inline>
              </w:drawing>
            </w:r>
            <w:r w:rsidRPr="00572771">
              <w:rPr>
                <w:rFonts w:ascii="Publico Text" w:hAnsi="Publico Text" w:cstheme="minorHAnsi"/>
                <w:noProof/>
                <w:sz w:val="18"/>
                <w:szCs w:val="18"/>
              </w:rPr>
              <w:t xml:space="preserve">            </w:t>
            </w:r>
            <w:r w:rsidRPr="00572771">
              <w:rPr>
                <w:rFonts w:ascii="Publico Text" w:hAnsi="Publico Text" w:cstheme="minorHAnsi"/>
                <w:noProof/>
                <w:sz w:val="18"/>
                <w:szCs w:val="18"/>
              </w:rPr>
              <w:drawing>
                <wp:inline distT="0" distB="0" distL="0" distR="0" wp14:anchorId="3665E703" wp14:editId="7E5C244B">
                  <wp:extent cx="2234317" cy="778293"/>
                  <wp:effectExtent l="0" t="0" r="0"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2268314" cy="790135"/>
                          </a:xfrm>
                          <a:prstGeom prst="rect">
                            <a:avLst/>
                          </a:prstGeom>
                        </pic:spPr>
                      </pic:pic>
                    </a:graphicData>
                  </a:graphic>
                </wp:inline>
              </w:drawing>
            </w:r>
          </w:p>
        </w:tc>
        <w:tc>
          <w:tcPr>
            <w:tcW w:w="917" w:type="pct"/>
            <w:gridSpan w:val="2"/>
            <w:shd w:val="clear" w:color="auto" w:fill="auto"/>
          </w:tcPr>
          <w:p w:rsidRPr="00572771" w:rsidR="00A90989" w:rsidP="00444334" w:rsidRDefault="00A90989" w14:paraId="30769B34"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Reorganizing – Non-first-time label applies to both transfer-in and continuing/returning students, so label moved above for clarity</w:t>
            </w:r>
          </w:p>
        </w:tc>
      </w:tr>
      <w:tr w:rsidRPr="00572771" w:rsidR="00A90989" w:rsidTr="00D87BD8" w14:paraId="2506264F" w14:textId="77777777">
        <w:trPr>
          <w:trHeight w:val="143"/>
          <w:tblHeader/>
        </w:trPr>
        <w:tc>
          <w:tcPr>
            <w:tcW w:w="497" w:type="pct"/>
            <w:gridSpan w:val="2"/>
            <w:shd w:val="clear" w:color="auto" w:fill="auto"/>
            <w:vAlign w:val="center"/>
          </w:tcPr>
          <w:p w:rsidRPr="00572771" w:rsidR="00A90989" w:rsidP="00444334" w:rsidRDefault="00A90989" w14:paraId="424A78BB"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Student Financial Aid (SFA)</w:t>
            </w:r>
          </w:p>
        </w:tc>
        <w:tc>
          <w:tcPr>
            <w:tcW w:w="3587" w:type="pct"/>
            <w:shd w:val="clear" w:color="auto" w:fill="auto"/>
            <w:vAlign w:val="center"/>
          </w:tcPr>
          <w:p w:rsidR="00A90989" w:rsidP="00444334" w:rsidRDefault="00A90989" w14:paraId="3E066BC9" w14:textId="57D3A8CA">
            <w:pPr>
              <w:rPr>
                <w:rFonts w:ascii="Publico Text" w:hAnsi="Publico Text" w:eastAsia="Calibri" w:cstheme="minorHAnsi"/>
                <w:sz w:val="18"/>
                <w:szCs w:val="18"/>
              </w:rPr>
            </w:pPr>
            <w:r w:rsidRPr="000926A7">
              <w:rPr>
                <w:rFonts w:ascii="Publico Text" w:hAnsi="Publico Text" w:eastAsia="Calibri" w:cstheme="minorHAnsi"/>
                <w:sz w:val="18"/>
                <w:szCs w:val="18"/>
              </w:rPr>
              <w:t>New FAQ 6 (and renumbering FAQs #6-13 as #7-14)</w:t>
            </w:r>
            <w:r w:rsidR="009D4275">
              <w:rPr>
                <w:rFonts w:ascii="Publico Text" w:hAnsi="Publico Text" w:eastAsia="Calibri" w:cstheme="minorHAnsi"/>
                <w:sz w:val="18"/>
                <w:szCs w:val="18"/>
              </w:rPr>
              <w:t xml:space="preserve"> (p. </w:t>
            </w:r>
            <w:r w:rsidR="00043152">
              <w:rPr>
                <w:rFonts w:ascii="Publico Text" w:hAnsi="Publico Text" w:eastAsia="Calibri" w:cstheme="minorHAnsi"/>
                <w:sz w:val="18"/>
                <w:szCs w:val="18"/>
              </w:rPr>
              <w:t xml:space="preserve">2, </w:t>
            </w:r>
            <w:r w:rsidR="00766AF5">
              <w:rPr>
                <w:rFonts w:ascii="Publico Text" w:hAnsi="Publico Text" w:eastAsia="Calibri" w:cstheme="minorHAnsi"/>
                <w:sz w:val="18"/>
                <w:szCs w:val="18"/>
              </w:rPr>
              <w:t xml:space="preserve">20, 32, </w:t>
            </w:r>
            <w:r w:rsidR="009D4275">
              <w:rPr>
                <w:rFonts w:ascii="Publico Text" w:hAnsi="Publico Text" w:eastAsia="Calibri" w:cstheme="minorHAnsi"/>
                <w:sz w:val="18"/>
                <w:szCs w:val="18"/>
              </w:rPr>
              <w:t>36,</w:t>
            </w:r>
            <w:r w:rsidR="00E810EC">
              <w:rPr>
                <w:rFonts w:ascii="Publico Text" w:hAnsi="Publico Text" w:eastAsia="Calibri" w:cstheme="minorHAnsi"/>
                <w:sz w:val="18"/>
                <w:szCs w:val="18"/>
              </w:rPr>
              <w:t xml:space="preserve"> 40, 42, 54, 66, 70, </w:t>
            </w:r>
            <w:r w:rsidR="005E5E4F">
              <w:rPr>
                <w:rFonts w:ascii="Publico Text" w:hAnsi="Publico Text" w:eastAsia="Calibri" w:cstheme="minorHAnsi"/>
                <w:sz w:val="18"/>
                <w:szCs w:val="18"/>
              </w:rPr>
              <w:t xml:space="preserve">74, 77, 93, 105, 109, 113, 116, 124, 137, </w:t>
            </w:r>
            <w:r w:rsidR="00043152">
              <w:rPr>
                <w:rFonts w:ascii="Publico Text" w:hAnsi="Publico Text" w:eastAsia="Calibri" w:cstheme="minorHAnsi"/>
                <w:sz w:val="18"/>
                <w:szCs w:val="18"/>
              </w:rPr>
              <w:t>141, 145, 147, 151, 155, and 159)</w:t>
            </w:r>
          </w:p>
          <w:p w:rsidRPr="000926A7" w:rsidR="00B52D09" w:rsidP="00444334" w:rsidRDefault="009D4275" w14:paraId="5920EEF2" w14:textId="478258CA">
            <w:pPr>
              <w:rPr>
                <w:rFonts w:ascii="Publico Text" w:hAnsi="Publico Text" w:eastAsia="Calibri" w:cstheme="minorHAnsi"/>
                <w:sz w:val="18"/>
                <w:szCs w:val="18"/>
              </w:rPr>
            </w:pPr>
            <w:r>
              <w:rPr>
                <w:rFonts w:ascii="Publico Text" w:hAnsi="Publico Text" w:eastAsia="Calibri" w:cstheme="minorHAnsi"/>
                <w:sz w:val="18"/>
                <w:szCs w:val="18"/>
              </w:rPr>
              <w:t xml:space="preserve"> </w:t>
            </w:r>
          </w:p>
          <w:p w:rsidRPr="00572771" w:rsidR="00A90989" w:rsidP="00444334" w:rsidRDefault="00A90989" w14:paraId="1761CD4C" w14:textId="77777777">
            <w:pPr>
              <w:rPr>
                <w:rFonts w:ascii="Publico Text" w:hAnsi="Publico Text" w:eastAsia="Calibri" w:cstheme="minorHAnsi"/>
                <w:color w:val="FF0000"/>
                <w:sz w:val="18"/>
                <w:szCs w:val="18"/>
              </w:rPr>
            </w:pPr>
            <w:r w:rsidRPr="00572771">
              <w:rPr>
                <w:rFonts w:ascii="Publico Text" w:hAnsi="Publico Text" w:eastAsia="Calibri" w:cstheme="minorHAnsi"/>
                <w:color w:val="FF0000"/>
                <w:sz w:val="18"/>
                <w:szCs w:val="18"/>
              </w:rPr>
              <w:t>When do I report financial aid awards for students who attend in the summer?</w:t>
            </w:r>
          </w:p>
          <w:p w:rsidRPr="00572771" w:rsidR="00A90989" w:rsidP="00444334" w:rsidRDefault="00A90989" w14:paraId="1E0D96D5" w14:textId="77777777">
            <w:pPr>
              <w:rPr>
                <w:rFonts w:ascii="Publico Text" w:hAnsi="Publico Text" w:eastAsia="Calibri" w:cstheme="minorHAnsi"/>
                <w:color w:val="FF0000"/>
                <w:sz w:val="18"/>
                <w:szCs w:val="18"/>
              </w:rPr>
            </w:pPr>
            <w:r w:rsidRPr="00572771">
              <w:rPr>
                <w:rFonts w:ascii="Publico Text" w:hAnsi="Publico Text" w:eastAsia="Calibri" w:cstheme="minorHAnsi"/>
                <w:color w:val="FF0000"/>
                <w:sz w:val="18"/>
                <w:szCs w:val="18"/>
              </w:rPr>
              <w:t>Report financial aid awarded for the [AY] academic year. If a student receives an award for a cross-over payment period, report the award in the academic year assigned by the financial aid office, which should be the same as the financial aid allocation or authorization year. This also applies if a student receives two Federal Pell Grant awards in the same academic year (i.e., Year-Round Pell).</w:t>
            </w:r>
          </w:p>
        </w:tc>
        <w:tc>
          <w:tcPr>
            <w:tcW w:w="917" w:type="pct"/>
            <w:gridSpan w:val="2"/>
            <w:shd w:val="clear" w:color="auto" w:fill="auto"/>
          </w:tcPr>
          <w:p w:rsidRPr="00572771" w:rsidR="00A90989" w:rsidP="00444334" w:rsidRDefault="00A90989" w14:paraId="0A602207"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Additional FAQ to explain reporting of students who attend in the summer</w:t>
            </w:r>
          </w:p>
        </w:tc>
      </w:tr>
      <w:tr w:rsidRPr="00572771" w:rsidR="00A90989" w:rsidTr="00D87BD8" w14:paraId="48F4682A" w14:textId="77777777">
        <w:trPr>
          <w:trHeight w:val="143"/>
          <w:tblHeader/>
        </w:trPr>
        <w:tc>
          <w:tcPr>
            <w:tcW w:w="497" w:type="pct"/>
            <w:gridSpan w:val="2"/>
            <w:shd w:val="clear" w:color="auto" w:fill="auto"/>
            <w:vAlign w:val="center"/>
          </w:tcPr>
          <w:p w:rsidRPr="00572771" w:rsidR="00A90989" w:rsidP="00444334" w:rsidRDefault="00A90989" w14:paraId="77F86E47"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Outcome Measures (OM)</w:t>
            </w:r>
          </w:p>
        </w:tc>
        <w:tc>
          <w:tcPr>
            <w:tcW w:w="3587" w:type="pct"/>
            <w:shd w:val="clear" w:color="auto" w:fill="auto"/>
            <w:vAlign w:val="center"/>
          </w:tcPr>
          <w:p w:rsidRPr="008F0847" w:rsidR="00A90989" w:rsidP="00444334" w:rsidRDefault="00A90989" w14:paraId="10AB81DF" w14:textId="77777777">
            <w:pPr>
              <w:rPr>
                <w:rFonts w:ascii="Publico Text" w:hAnsi="Publico Text" w:eastAsia="Calibri" w:cstheme="minorHAnsi"/>
                <w:sz w:val="18"/>
                <w:szCs w:val="18"/>
              </w:rPr>
            </w:pPr>
            <w:r w:rsidRPr="008F0847">
              <w:rPr>
                <w:rFonts w:ascii="Publico Text" w:hAnsi="Publico Text" w:eastAsia="Calibri" w:cstheme="minorHAnsi"/>
                <w:sz w:val="18"/>
                <w:szCs w:val="18"/>
              </w:rPr>
              <w:t>Replace</w:t>
            </w:r>
            <w:r>
              <w:rPr>
                <w:rFonts w:ascii="Publico Text" w:hAnsi="Publico Text" w:eastAsia="Calibri" w:cstheme="minorHAnsi"/>
                <w:sz w:val="18"/>
                <w:szCs w:val="18"/>
              </w:rPr>
              <w:t>d</w:t>
            </w:r>
            <w:r w:rsidRPr="008F0847">
              <w:rPr>
                <w:rFonts w:ascii="Publico Text" w:hAnsi="Publico Text" w:eastAsia="Calibri" w:cstheme="minorHAnsi"/>
                <w:sz w:val="18"/>
                <w:szCs w:val="18"/>
              </w:rPr>
              <w:t xml:space="preserve"> all references to “summer </w:t>
            </w:r>
            <w:r w:rsidRPr="008F0847">
              <w:rPr>
                <w:rFonts w:ascii="Publico Text" w:hAnsi="Publico Text" w:eastAsia="Calibri" w:cstheme="minorHAnsi"/>
                <w:strike/>
                <w:sz w:val="18"/>
                <w:szCs w:val="18"/>
              </w:rPr>
              <w:t>session</w:t>
            </w:r>
            <w:r w:rsidRPr="008F0847">
              <w:rPr>
                <w:rFonts w:ascii="Publico Text" w:hAnsi="Publico Text" w:eastAsia="Calibri" w:cstheme="minorHAnsi"/>
                <w:sz w:val="18"/>
                <w:szCs w:val="18"/>
              </w:rPr>
              <w:t xml:space="preserve">” </w:t>
            </w:r>
            <w:r>
              <w:rPr>
                <w:rFonts w:ascii="Publico Text" w:hAnsi="Publico Text" w:eastAsia="Calibri" w:cstheme="minorHAnsi"/>
                <w:sz w:val="18"/>
                <w:szCs w:val="18"/>
              </w:rPr>
              <w:t xml:space="preserve">and “summer </w:t>
            </w:r>
            <w:r w:rsidRPr="0043371E">
              <w:rPr>
                <w:rFonts w:ascii="Publico Text" w:hAnsi="Publico Text" w:eastAsia="Calibri" w:cstheme="minorHAnsi"/>
                <w:strike/>
                <w:sz w:val="18"/>
                <w:szCs w:val="18"/>
              </w:rPr>
              <w:t>months</w:t>
            </w:r>
            <w:r>
              <w:rPr>
                <w:rFonts w:ascii="Publico Text" w:hAnsi="Publico Text" w:eastAsia="Calibri" w:cstheme="minorHAnsi"/>
                <w:sz w:val="18"/>
                <w:szCs w:val="18"/>
              </w:rPr>
              <w:t xml:space="preserve">” </w:t>
            </w:r>
            <w:r w:rsidRPr="008F0847">
              <w:rPr>
                <w:rFonts w:ascii="Publico Text" w:hAnsi="Publico Text" w:eastAsia="Calibri" w:cstheme="minorHAnsi"/>
                <w:sz w:val="18"/>
                <w:szCs w:val="18"/>
              </w:rPr>
              <w:t xml:space="preserve">with “summer </w:t>
            </w:r>
            <w:r w:rsidRPr="008F0847">
              <w:rPr>
                <w:rFonts w:ascii="Publico Text" w:hAnsi="Publico Text" w:eastAsia="Calibri" w:cstheme="minorHAnsi"/>
                <w:color w:val="FF0000"/>
                <w:sz w:val="18"/>
                <w:szCs w:val="18"/>
              </w:rPr>
              <w:t>term</w:t>
            </w:r>
            <w:r w:rsidRPr="008F0847">
              <w:rPr>
                <w:rFonts w:ascii="Publico Text" w:hAnsi="Publico Text" w:eastAsia="Calibri" w:cstheme="minorHAnsi"/>
                <w:sz w:val="18"/>
                <w:szCs w:val="18"/>
              </w:rPr>
              <w:t>” for consistency across survey components and global glossary.</w:t>
            </w:r>
          </w:p>
        </w:tc>
        <w:tc>
          <w:tcPr>
            <w:tcW w:w="917" w:type="pct"/>
            <w:gridSpan w:val="2"/>
            <w:shd w:val="clear" w:color="auto" w:fill="auto"/>
          </w:tcPr>
          <w:p w:rsidRPr="00572771" w:rsidR="00A90989" w:rsidP="00444334" w:rsidRDefault="00A90989" w14:paraId="1EA20707" w14:textId="77777777">
            <w:pPr>
              <w:rPr>
                <w:rFonts w:ascii="Publico Text" w:hAnsi="Publico Text" w:cstheme="minorHAnsi"/>
                <w:b/>
                <w:bCs/>
                <w:color w:val="1F497D" w:themeColor="text2"/>
                <w:sz w:val="18"/>
                <w:szCs w:val="18"/>
              </w:rPr>
            </w:pPr>
            <w:r>
              <w:rPr>
                <w:rFonts w:ascii="Publico Text" w:hAnsi="Publico Text" w:cstheme="minorHAnsi"/>
                <w:b/>
                <w:bCs/>
                <w:color w:val="1F497D" w:themeColor="text2"/>
                <w:sz w:val="18"/>
                <w:szCs w:val="18"/>
              </w:rPr>
              <w:t>Rewording</w:t>
            </w:r>
          </w:p>
        </w:tc>
      </w:tr>
      <w:tr w:rsidRPr="00572771" w:rsidR="00A90989" w:rsidTr="00D87BD8" w14:paraId="44C367D1" w14:textId="77777777">
        <w:trPr>
          <w:trHeight w:val="143"/>
          <w:tblHeader/>
        </w:trPr>
        <w:tc>
          <w:tcPr>
            <w:tcW w:w="497" w:type="pct"/>
            <w:gridSpan w:val="2"/>
            <w:shd w:val="clear" w:color="auto" w:fill="auto"/>
            <w:vAlign w:val="center"/>
          </w:tcPr>
          <w:p w:rsidR="00A90989" w:rsidP="00444334" w:rsidRDefault="00A90989" w14:paraId="634CFE2E"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OM</w:t>
            </w:r>
          </w:p>
        </w:tc>
        <w:tc>
          <w:tcPr>
            <w:tcW w:w="3587" w:type="pct"/>
            <w:shd w:val="clear" w:color="auto" w:fill="auto"/>
            <w:vAlign w:val="center"/>
          </w:tcPr>
          <w:p w:rsidR="002A7742" w:rsidP="002A7742" w:rsidRDefault="002A7742" w14:paraId="19F824CC" w14:textId="77602CCF">
            <w:pPr>
              <w:pStyle w:val="ListParagraph"/>
              <w:spacing w:after="120"/>
              <w:ind w:left="0"/>
              <w:contextualSpacing w:val="0"/>
              <w:rPr>
                <w:rFonts w:ascii="Publico Text" w:hAnsi="Publico Text" w:eastAsia="Calibri" w:cstheme="minorHAnsi"/>
                <w:sz w:val="18"/>
                <w:szCs w:val="18"/>
              </w:rPr>
            </w:pPr>
            <w:r w:rsidRPr="00995C2C">
              <w:rPr>
                <w:rFonts w:ascii="Publico Text" w:hAnsi="Publico Text" w:cstheme="minorHAnsi"/>
                <w:i/>
                <w:iCs/>
                <w:color w:val="000000" w:themeColor="text1"/>
                <w:sz w:val="18"/>
                <w:szCs w:val="18"/>
              </w:rPr>
              <w:t xml:space="preserve">Edited the following FAQ in FAQ section in </w:t>
            </w:r>
            <w:r>
              <w:rPr>
                <w:rFonts w:ascii="Publico Text" w:hAnsi="Publico Text" w:cstheme="minorHAnsi"/>
                <w:i/>
                <w:iCs/>
                <w:color w:val="000000" w:themeColor="text1"/>
                <w:sz w:val="18"/>
                <w:szCs w:val="18"/>
              </w:rPr>
              <w:t>Outcome Measures</w:t>
            </w:r>
            <w:r w:rsidRPr="00995C2C">
              <w:rPr>
                <w:rFonts w:ascii="Publico Text" w:hAnsi="Publico Text" w:cstheme="minorHAnsi"/>
                <w:i/>
                <w:iCs/>
                <w:color w:val="000000" w:themeColor="text1"/>
                <w:sz w:val="18"/>
                <w:szCs w:val="18"/>
              </w:rPr>
              <w:t xml:space="preserve"> (p</w:t>
            </w:r>
            <w:r>
              <w:rPr>
                <w:rFonts w:ascii="Publico Text" w:hAnsi="Publico Text" w:cstheme="minorHAnsi"/>
                <w:i/>
                <w:iCs/>
                <w:color w:val="000000" w:themeColor="text1"/>
                <w:sz w:val="18"/>
                <w:szCs w:val="18"/>
              </w:rPr>
              <w:t>. 17)</w:t>
            </w:r>
          </w:p>
          <w:p w:rsidRPr="00710008" w:rsidR="00A90989" w:rsidP="00444334" w:rsidRDefault="00A90989" w14:paraId="1BC00C45" w14:textId="1B62021F">
            <w:pPr>
              <w:rPr>
                <w:rFonts w:ascii="Publico Text" w:hAnsi="Publico Text" w:eastAsia="Calibri" w:cstheme="minorHAnsi"/>
                <w:sz w:val="18"/>
                <w:szCs w:val="18"/>
              </w:rPr>
            </w:pPr>
            <w:r>
              <w:rPr>
                <w:rFonts w:ascii="Publico Text" w:hAnsi="Publico Text" w:eastAsia="Calibri" w:cstheme="minorHAnsi"/>
                <w:sz w:val="18"/>
                <w:szCs w:val="18"/>
              </w:rPr>
              <w:t xml:space="preserve">FAQ 9) </w:t>
            </w:r>
            <w:r w:rsidRPr="00710008">
              <w:rPr>
                <w:rFonts w:ascii="Publico Text" w:hAnsi="Publico Text" w:eastAsia="Calibri" w:cstheme="minorHAnsi"/>
                <w:sz w:val="18"/>
                <w:szCs w:val="18"/>
              </w:rPr>
              <w:t>If we are reporting on a full-year cohort that enters between July 1 and June 30 (OM coverage cohort year), what happens if a student switches their attendance levels (e.g., full-time or part-time) during the OM coverage cohort year?</w:t>
            </w:r>
          </w:p>
          <w:p w:rsidRPr="00710008" w:rsidR="00A90989" w:rsidP="00444334" w:rsidRDefault="00A90989" w14:paraId="31A37993" w14:textId="77777777">
            <w:pPr>
              <w:rPr>
                <w:rFonts w:ascii="Publico Text" w:hAnsi="Publico Text" w:eastAsia="Calibri" w:cstheme="minorHAnsi"/>
                <w:sz w:val="18"/>
                <w:szCs w:val="18"/>
              </w:rPr>
            </w:pPr>
          </w:p>
          <w:p w:rsidRPr="008F0847" w:rsidR="00A90989" w:rsidP="00444334" w:rsidRDefault="00A90989" w14:paraId="677BD351" w14:textId="77777777">
            <w:pPr>
              <w:rPr>
                <w:rFonts w:ascii="Publico Text" w:hAnsi="Publico Text" w:eastAsia="Calibri" w:cstheme="minorHAnsi"/>
                <w:sz w:val="18"/>
                <w:szCs w:val="18"/>
              </w:rPr>
            </w:pPr>
            <w:r w:rsidRPr="00710008">
              <w:rPr>
                <w:rFonts w:ascii="Publico Text" w:hAnsi="Publico Text" w:eastAsia="Calibri" w:cstheme="minorHAnsi"/>
                <w:sz w:val="18"/>
                <w:szCs w:val="18"/>
              </w:rPr>
              <w:t xml:space="preserve">The attendance level is determined </w:t>
            </w:r>
            <w:r w:rsidRPr="00E51E42">
              <w:rPr>
                <w:rFonts w:ascii="Publico Text" w:hAnsi="Publico Text" w:eastAsia="Calibri" w:cstheme="minorHAnsi"/>
                <w:strike/>
                <w:color w:val="FF0000"/>
                <w:sz w:val="18"/>
                <w:szCs w:val="18"/>
              </w:rPr>
              <w:t>upon</w:t>
            </w:r>
            <w:r w:rsidRPr="00E51E42">
              <w:rPr>
                <w:rFonts w:ascii="Publico Text" w:hAnsi="Publico Text" w:eastAsia="Calibri" w:cstheme="minorHAnsi"/>
                <w:color w:val="FF0000"/>
                <w:sz w:val="18"/>
                <w:szCs w:val="18"/>
              </w:rPr>
              <w:t xml:space="preserve"> </w:t>
            </w:r>
            <w:r w:rsidRPr="00710008">
              <w:rPr>
                <w:rFonts w:ascii="Publico Text" w:hAnsi="Publico Text" w:eastAsia="Calibri" w:cstheme="minorHAnsi"/>
                <w:color w:val="FF0000"/>
                <w:sz w:val="18"/>
                <w:szCs w:val="18"/>
              </w:rPr>
              <w:t xml:space="preserve">on the first full term at entry </w:t>
            </w:r>
            <w:r w:rsidRPr="00E51E42">
              <w:rPr>
                <w:rFonts w:ascii="Publico Text" w:hAnsi="Publico Text" w:eastAsia="Calibri" w:cstheme="minorHAnsi"/>
                <w:strike/>
                <w:color w:val="FF0000"/>
                <w:sz w:val="18"/>
                <w:szCs w:val="18"/>
              </w:rPr>
              <w:t>entering the institution</w:t>
            </w:r>
            <w:r w:rsidRPr="00710008">
              <w:rPr>
                <w:rFonts w:ascii="Publico Text" w:hAnsi="Publico Text" w:eastAsia="Calibri" w:cstheme="minorHAnsi"/>
                <w:sz w:val="18"/>
                <w:szCs w:val="18"/>
              </w:rPr>
              <w:t>. The student remains in the cohort even if there is a change in attendance levels in subsequent terms or years.</w:t>
            </w:r>
          </w:p>
        </w:tc>
        <w:tc>
          <w:tcPr>
            <w:tcW w:w="917" w:type="pct"/>
            <w:gridSpan w:val="2"/>
            <w:shd w:val="clear" w:color="auto" w:fill="auto"/>
          </w:tcPr>
          <w:p w:rsidR="00A90989" w:rsidP="00444334" w:rsidRDefault="00A90989" w14:paraId="1466BF3E" w14:textId="77777777">
            <w:pPr>
              <w:rPr>
                <w:rFonts w:ascii="Publico Text" w:hAnsi="Publico Text" w:cstheme="minorHAnsi"/>
                <w:b/>
                <w:bCs/>
                <w:color w:val="1F497D" w:themeColor="text2"/>
                <w:sz w:val="18"/>
                <w:szCs w:val="18"/>
              </w:rPr>
            </w:pPr>
            <w:r>
              <w:rPr>
                <w:rFonts w:ascii="Publico Text" w:hAnsi="Publico Text" w:cstheme="minorHAnsi"/>
                <w:b/>
                <w:bCs/>
                <w:color w:val="1F497D" w:themeColor="text2"/>
                <w:sz w:val="18"/>
                <w:szCs w:val="18"/>
              </w:rPr>
              <w:t>Rewording</w:t>
            </w:r>
          </w:p>
        </w:tc>
      </w:tr>
      <w:tr w:rsidRPr="00572771" w:rsidR="00A90989" w:rsidTr="00D87BD8" w14:paraId="6FB582AE" w14:textId="77777777">
        <w:trPr>
          <w:trHeight w:val="143"/>
          <w:tblHeader/>
        </w:trPr>
        <w:tc>
          <w:tcPr>
            <w:tcW w:w="497" w:type="pct"/>
            <w:gridSpan w:val="2"/>
            <w:shd w:val="clear" w:color="auto" w:fill="auto"/>
            <w:vAlign w:val="center"/>
          </w:tcPr>
          <w:p w:rsidR="00A90989" w:rsidP="00444334" w:rsidRDefault="00A90989" w14:paraId="1772A2E8"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OM</w:t>
            </w:r>
          </w:p>
        </w:tc>
        <w:tc>
          <w:tcPr>
            <w:tcW w:w="3587" w:type="pct"/>
            <w:shd w:val="clear" w:color="auto" w:fill="auto"/>
            <w:vAlign w:val="center"/>
          </w:tcPr>
          <w:p w:rsidRPr="002A7742" w:rsidR="002A7742" w:rsidP="002A7742" w:rsidRDefault="002A7742" w14:paraId="66519705" w14:textId="3087DF94">
            <w:pPr>
              <w:pStyle w:val="ListParagraph"/>
              <w:spacing w:after="120"/>
              <w:ind w:left="0"/>
              <w:contextualSpacing w:val="0"/>
              <w:rPr>
                <w:rFonts w:ascii="Publico Text" w:hAnsi="Publico Text" w:eastAsia="Calibri" w:cstheme="minorHAnsi"/>
                <w:sz w:val="18"/>
                <w:szCs w:val="18"/>
              </w:rPr>
            </w:pPr>
            <w:r w:rsidRPr="00995C2C">
              <w:rPr>
                <w:rFonts w:ascii="Publico Text" w:hAnsi="Publico Text" w:cstheme="minorHAnsi"/>
                <w:i/>
                <w:iCs/>
                <w:color w:val="000000" w:themeColor="text1"/>
                <w:sz w:val="18"/>
                <w:szCs w:val="18"/>
              </w:rPr>
              <w:t xml:space="preserve">Edited the following FAQ in FAQ section in </w:t>
            </w:r>
            <w:r>
              <w:rPr>
                <w:rFonts w:ascii="Publico Text" w:hAnsi="Publico Text" w:cstheme="minorHAnsi"/>
                <w:i/>
                <w:iCs/>
                <w:color w:val="000000" w:themeColor="text1"/>
                <w:sz w:val="18"/>
                <w:szCs w:val="18"/>
              </w:rPr>
              <w:t>Outcome Measures</w:t>
            </w:r>
            <w:r w:rsidRPr="00995C2C">
              <w:rPr>
                <w:rFonts w:ascii="Publico Text" w:hAnsi="Publico Text" w:cstheme="minorHAnsi"/>
                <w:i/>
                <w:iCs/>
                <w:color w:val="000000" w:themeColor="text1"/>
                <w:sz w:val="18"/>
                <w:szCs w:val="18"/>
              </w:rPr>
              <w:t xml:space="preserve"> (p</w:t>
            </w:r>
            <w:r w:rsidR="00A10FFB">
              <w:rPr>
                <w:rFonts w:ascii="Publico Text" w:hAnsi="Publico Text" w:cstheme="minorHAnsi"/>
                <w:i/>
                <w:iCs/>
                <w:color w:val="000000" w:themeColor="text1"/>
                <w:sz w:val="18"/>
                <w:szCs w:val="18"/>
              </w:rPr>
              <w:t>p</w:t>
            </w:r>
            <w:r>
              <w:rPr>
                <w:rFonts w:ascii="Publico Text" w:hAnsi="Publico Text" w:cstheme="minorHAnsi"/>
                <w:i/>
                <w:iCs/>
                <w:color w:val="000000" w:themeColor="text1"/>
                <w:sz w:val="18"/>
                <w:szCs w:val="18"/>
              </w:rPr>
              <w:t>. 1</w:t>
            </w:r>
            <w:r w:rsidR="00A10FFB">
              <w:rPr>
                <w:rFonts w:ascii="Publico Text" w:hAnsi="Publico Text" w:cstheme="minorHAnsi"/>
                <w:i/>
                <w:iCs/>
                <w:color w:val="000000" w:themeColor="text1"/>
                <w:sz w:val="18"/>
                <w:szCs w:val="18"/>
              </w:rPr>
              <w:t>5</w:t>
            </w:r>
            <w:r w:rsidR="0009403A">
              <w:rPr>
                <w:rFonts w:ascii="Publico Text" w:hAnsi="Publico Text" w:cstheme="minorHAnsi"/>
                <w:i/>
                <w:iCs/>
                <w:color w:val="000000" w:themeColor="text1"/>
                <w:sz w:val="18"/>
                <w:szCs w:val="18"/>
              </w:rPr>
              <w:t xml:space="preserve"> &amp; 17</w:t>
            </w:r>
            <w:r>
              <w:rPr>
                <w:rFonts w:ascii="Publico Text" w:hAnsi="Publico Text" w:cstheme="minorHAnsi"/>
                <w:i/>
                <w:iCs/>
                <w:color w:val="000000" w:themeColor="text1"/>
                <w:sz w:val="18"/>
                <w:szCs w:val="18"/>
              </w:rPr>
              <w:t>)</w:t>
            </w:r>
          </w:p>
          <w:p w:rsidRPr="00AB25D2" w:rsidR="00A90989" w:rsidP="00444334" w:rsidRDefault="00A90989" w14:paraId="23E059ED" w14:textId="59BDED9D">
            <w:pPr>
              <w:shd w:val="clear" w:color="auto" w:fill="FFFFFF"/>
              <w:rPr>
                <w:rFonts w:ascii="Publico Text" w:hAnsi="Publico Text"/>
                <w:color w:val="000000"/>
                <w:sz w:val="18"/>
                <w:szCs w:val="18"/>
              </w:rPr>
            </w:pPr>
            <w:r w:rsidRPr="00AB25D2">
              <w:rPr>
                <w:rFonts w:ascii="Publico Text" w:hAnsi="Publico Text"/>
                <w:color w:val="000000"/>
                <w:sz w:val="18"/>
                <w:szCs w:val="18"/>
              </w:rPr>
              <w:t>FAQ 10)</w:t>
            </w:r>
            <w:r w:rsidRPr="00AB25D2">
              <w:rPr>
                <w:rFonts w:ascii="Publico Text" w:hAnsi="Publico Text"/>
                <w:i/>
                <w:iCs/>
                <w:color w:val="000000"/>
                <w:sz w:val="18"/>
                <w:szCs w:val="18"/>
              </w:rPr>
              <w:t xml:space="preserve"> </w:t>
            </w:r>
            <w:r w:rsidRPr="00AB25D2">
              <w:rPr>
                <w:rFonts w:ascii="Publico Text" w:hAnsi="Publico Text"/>
                <w:color w:val="000000"/>
                <w:sz w:val="18"/>
                <w:szCs w:val="18"/>
              </w:rPr>
              <w:t xml:space="preserve">I have a group of degree-seeking undergraduate students who took a summer </w:t>
            </w:r>
            <w:r w:rsidRPr="00AB25D2">
              <w:rPr>
                <w:rFonts w:ascii="Publico Text" w:hAnsi="Publico Text"/>
                <w:color w:val="FF0000"/>
                <w:sz w:val="18"/>
                <w:szCs w:val="18"/>
              </w:rPr>
              <w:t xml:space="preserve">term </w:t>
            </w:r>
            <w:r w:rsidRPr="00A10FFB">
              <w:rPr>
                <w:rFonts w:ascii="Publico Text" w:hAnsi="Publico Text"/>
                <w:strike/>
                <w:color w:val="FF0000"/>
                <w:sz w:val="18"/>
                <w:szCs w:val="18"/>
              </w:rPr>
              <w:t>session</w:t>
            </w:r>
            <w:r w:rsidRPr="00A10FFB">
              <w:rPr>
                <w:rFonts w:ascii="Publico Text" w:hAnsi="Publico Text"/>
                <w:color w:val="FF0000"/>
                <w:sz w:val="18"/>
                <w:szCs w:val="18"/>
              </w:rPr>
              <w:t xml:space="preserve"> </w:t>
            </w:r>
            <w:r w:rsidRPr="00AB25D2">
              <w:rPr>
                <w:rFonts w:ascii="Publico Text" w:hAnsi="Publico Text"/>
                <w:color w:val="000000"/>
                <w:sz w:val="18"/>
                <w:szCs w:val="18"/>
              </w:rPr>
              <w:t>in 201</w:t>
            </w:r>
            <w:r>
              <w:rPr>
                <w:rFonts w:ascii="Publico Text" w:hAnsi="Publico Text"/>
                <w:color w:val="000000"/>
                <w:sz w:val="18"/>
                <w:szCs w:val="18"/>
              </w:rPr>
              <w:t>3</w:t>
            </w:r>
            <w:r w:rsidRPr="00AB25D2">
              <w:rPr>
                <w:rFonts w:ascii="Publico Text" w:hAnsi="Publico Text"/>
                <w:color w:val="000000"/>
                <w:sz w:val="18"/>
                <w:szCs w:val="18"/>
              </w:rPr>
              <w:t xml:space="preserve">. However, the start date of the summer </w:t>
            </w:r>
            <w:r w:rsidRPr="00AB25D2">
              <w:rPr>
                <w:rFonts w:ascii="Publico Text" w:hAnsi="Publico Text"/>
                <w:color w:val="FF0000"/>
                <w:sz w:val="18"/>
                <w:szCs w:val="18"/>
              </w:rPr>
              <w:t xml:space="preserve">term </w:t>
            </w:r>
            <w:r w:rsidRPr="00A10FFB">
              <w:rPr>
                <w:rFonts w:ascii="Publico Text" w:hAnsi="Publico Text"/>
                <w:strike/>
                <w:color w:val="FF0000"/>
                <w:sz w:val="18"/>
                <w:szCs w:val="18"/>
              </w:rPr>
              <w:t>session</w:t>
            </w:r>
            <w:r w:rsidRPr="00A10FFB">
              <w:rPr>
                <w:rFonts w:ascii="Publico Text" w:hAnsi="Publico Text"/>
                <w:color w:val="FF0000"/>
                <w:sz w:val="18"/>
                <w:szCs w:val="18"/>
              </w:rPr>
              <w:t xml:space="preserve"> </w:t>
            </w:r>
            <w:r w:rsidRPr="00AB25D2">
              <w:rPr>
                <w:rFonts w:ascii="Publico Text" w:hAnsi="Publico Text"/>
                <w:color w:val="000000"/>
                <w:sz w:val="18"/>
                <w:szCs w:val="18"/>
              </w:rPr>
              <w:t>was prior to Outcome Measures coverage cohort year start date of July 1. In which cohort year should these students be reported?</w:t>
            </w:r>
          </w:p>
          <w:p w:rsidRPr="00AB25D2" w:rsidR="00A90989" w:rsidP="00444334" w:rsidRDefault="00A90989" w14:paraId="70E6A30D" w14:textId="77777777">
            <w:pPr>
              <w:rPr>
                <w:rFonts w:ascii="Publico Text" w:hAnsi="Publico Text"/>
                <w:sz w:val="18"/>
                <w:szCs w:val="18"/>
              </w:rPr>
            </w:pPr>
          </w:p>
          <w:p w:rsidRPr="00AB25D2" w:rsidR="00A90989" w:rsidP="00444334" w:rsidRDefault="00A90989" w14:paraId="5B0A0E46" w14:textId="77777777">
            <w:pPr>
              <w:shd w:val="clear" w:color="auto" w:fill="FFFFFF"/>
              <w:rPr>
                <w:rFonts w:ascii="Publico Text" w:hAnsi="Publico Text"/>
                <w:color w:val="000000"/>
                <w:sz w:val="18"/>
                <w:szCs w:val="18"/>
              </w:rPr>
            </w:pPr>
            <w:r w:rsidRPr="00AB25D2">
              <w:rPr>
                <w:rFonts w:ascii="Publico Text" w:hAnsi="Publico Text"/>
                <w:color w:val="000000"/>
                <w:sz w:val="18"/>
                <w:szCs w:val="18"/>
              </w:rPr>
              <w:t xml:space="preserve">For the </w:t>
            </w:r>
            <w:r>
              <w:rPr>
                <w:rFonts w:ascii="Publico Text" w:hAnsi="Publico Text"/>
                <w:color w:val="000000"/>
                <w:sz w:val="18"/>
                <w:szCs w:val="18"/>
              </w:rPr>
              <w:t>2013-14</w:t>
            </w:r>
            <w:r w:rsidRPr="00AB25D2">
              <w:rPr>
                <w:rFonts w:ascii="Publico Text" w:hAnsi="Publico Text"/>
                <w:color w:val="000000"/>
                <w:sz w:val="18"/>
                <w:szCs w:val="18"/>
              </w:rPr>
              <w:t xml:space="preserve"> cohort(s), institutions should include students who entered between July 1, 201</w:t>
            </w:r>
            <w:r>
              <w:rPr>
                <w:rFonts w:ascii="Publico Text" w:hAnsi="Publico Text"/>
                <w:color w:val="000000"/>
                <w:sz w:val="18"/>
                <w:szCs w:val="18"/>
              </w:rPr>
              <w:t>3</w:t>
            </w:r>
            <w:r w:rsidRPr="00AB25D2">
              <w:rPr>
                <w:rFonts w:ascii="Publico Text" w:hAnsi="Publico Text"/>
                <w:color w:val="000000"/>
                <w:sz w:val="18"/>
                <w:szCs w:val="18"/>
              </w:rPr>
              <w:t xml:space="preserve"> - June 30, </w:t>
            </w:r>
            <w:r>
              <w:rPr>
                <w:rFonts w:ascii="Publico Text" w:hAnsi="Publico Text"/>
                <w:color w:val="000000"/>
                <w:sz w:val="18"/>
                <w:szCs w:val="18"/>
              </w:rPr>
              <w:t>2014.</w:t>
            </w:r>
          </w:p>
          <w:p w:rsidRPr="00AB25D2" w:rsidR="00A90989" w:rsidP="00444334" w:rsidRDefault="00A90989" w14:paraId="2BD28AA4" w14:textId="77777777">
            <w:pPr>
              <w:shd w:val="clear" w:color="auto" w:fill="FFFFFF"/>
              <w:rPr>
                <w:rFonts w:ascii="Publico Text" w:hAnsi="Publico Text"/>
                <w:color w:val="000000"/>
                <w:sz w:val="18"/>
                <w:szCs w:val="18"/>
              </w:rPr>
            </w:pPr>
          </w:p>
          <w:p w:rsidRPr="00A10FFB" w:rsidR="00A90989" w:rsidP="00444334" w:rsidRDefault="00A90989" w14:paraId="471D8F0B" w14:textId="77777777">
            <w:pPr>
              <w:shd w:val="clear" w:color="auto" w:fill="FFFFFF"/>
              <w:rPr>
                <w:rFonts w:ascii="Publico Text" w:hAnsi="Publico Text"/>
                <w:strike/>
                <w:color w:val="FF0000"/>
                <w:sz w:val="18"/>
                <w:szCs w:val="18"/>
              </w:rPr>
            </w:pPr>
            <w:r w:rsidRPr="00AB25D2">
              <w:rPr>
                <w:rFonts w:ascii="Publico Text" w:hAnsi="Publico Text"/>
                <w:color w:val="000000"/>
                <w:sz w:val="18"/>
                <w:szCs w:val="18"/>
              </w:rPr>
              <w:t xml:space="preserve">For students who start in the summer, </w:t>
            </w:r>
            <w:r w:rsidRPr="00AB25D2">
              <w:rPr>
                <w:rFonts w:ascii="Publico Text" w:hAnsi="Publico Text"/>
                <w:color w:val="FF0000"/>
                <w:sz w:val="18"/>
                <w:szCs w:val="18"/>
                <w:shd w:val="clear" w:color="auto" w:fill="FFFFFF"/>
              </w:rPr>
              <w:t xml:space="preserve">the summer term is typically not considered a full term. </w:t>
            </w:r>
            <w:r w:rsidRPr="00A10FFB">
              <w:rPr>
                <w:rFonts w:ascii="Publico Text" w:hAnsi="Publico Text"/>
                <w:strike/>
                <w:color w:val="FF0000"/>
                <w:sz w:val="18"/>
                <w:szCs w:val="18"/>
              </w:rPr>
              <w:t>and if summer is NOT a "full" term, they should be treated based on guidance in the FAQs.</w:t>
            </w:r>
            <w:r w:rsidRPr="00A10FFB">
              <w:rPr>
                <w:rFonts w:ascii="Publico Text" w:hAnsi="Publico Text"/>
                <w:color w:val="FF0000"/>
                <w:sz w:val="18"/>
                <w:szCs w:val="18"/>
              </w:rPr>
              <w:t xml:space="preserve"> Please use the following guidance: </w:t>
            </w:r>
            <w:r w:rsidRPr="00A10FFB">
              <w:rPr>
                <w:rFonts w:ascii="Publico Text" w:hAnsi="Publico Text"/>
                <w:strike/>
                <w:color w:val="FF0000"/>
                <w:sz w:val="18"/>
                <w:szCs w:val="18"/>
              </w:rPr>
              <w:t>OM cohorts should be accurate based on a student's "normal" attendance intensity and not based on a partial summer term, which is not a full term.</w:t>
            </w:r>
          </w:p>
          <w:p w:rsidRPr="000926A7" w:rsidR="00A90989" w:rsidP="00A90989" w:rsidRDefault="00A90989" w14:paraId="54056E30" w14:textId="77777777">
            <w:pPr>
              <w:pStyle w:val="ListParagraph"/>
              <w:numPr>
                <w:ilvl w:val="0"/>
                <w:numId w:val="45"/>
              </w:numPr>
              <w:shd w:val="clear" w:color="auto" w:fill="FFFFFF"/>
              <w:rPr>
                <w:rFonts w:ascii="Publico Text" w:hAnsi="Publico Text"/>
                <w:color w:val="000000"/>
                <w:sz w:val="16"/>
                <w:szCs w:val="16"/>
              </w:rPr>
            </w:pPr>
            <w:r w:rsidRPr="000926A7">
              <w:rPr>
                <w:rFonts w:ascii="Publico Text" w:hAnsi="Publico Text"/>
                <w:color w:val="000000"/>
                <w:sz w:val="16"/>
                <w:szCs w:val="16"/>
              </w:rPr>
              <w:t xml:space="preserve">If a student starts in the summer of 2013 (prior to July 1), and they do NOT enroll in any additional terms in 2013-14, they are not </w:t>
            </w:r>
            <w:r w:rsidRPr="000926A7">
              <w:rPr>
                <w:rFonts w:ascii="Publico Text" w:hAnsi="Publico Text"/>
                <w:color w:val="FF0000"/>
                <w:sz w:val="16"/>
                <w:szCs w:val="16"/>
              </w:rPr>
              <w:t>to be</w:t>
            </w:r>
            <w:r w:rsidRPr="000926A7">
              <w:rPr>
                <w:rFonts w:ascii="Publico Text" w:hAnsi="Publico Text"/>
                <w:color w:val="000000"/>
                <w:sz w:val="16"/>
                <w:szCs w:val="16"/>
              </w:rPr>
              <w:t xml:space="preserve"> included in the July 1, 2013 - June 30, 2014 cohort because they would have been included in the prior OM cohort year.</w:t>
            </w:r>
          </w:p>
          <w:p w:rsidRPr="000926A7" w:rsidR="00A90989" w:rsidP="00A90989" w:rsidRDefault="00A90989" w14:paraId="6F61156E" w14:textId="77777777">
            <w:pPr>
              <w:pStyle w:val="ListParagraph"/>
              <w:numPr>
                <w:ilvl w:val="0"/>
                <w:numId w:val="45"/>
              </w:numPr>
              <w:shd w:val="clear" w:color="auto" w:fill="FFFFFF"/>
              <w:rPr>
                <w:rFonts w:ascii="Publico Text" w:hAnsi="Publico Text"/>
                <w:color w:val="000000"/>
                <w:sz w:val="16"/>
                <w:szCs w:val="16"/>
              </w:rPr>
            </w:pPr>
            <w:r w:rsidRPr="000926A7">
              <w:rPr>
                <w:rFonts w:ascii="Publico Text" w:hAnsi="Publico Text"/>
                <w:color w:val="000000"/>
                <w:sz w:val="16"/>
                <w:szCs w:val="16"/>
              </w:rPr>
              <w:t xml:space="preserve">If a student starts in the summer of 2013 (after July 1), and they do NOT enroll in any additional terms in 2013-14, they are still included in the 2013-14 cohort, at the enrollment level (full-time or part-time) in which they were enrolled during the summer. </w:t>
            </w:r>
            <w:r w:rsidRPr="000926A7">
              <w:rPr>
                <w:rFonts w:ascii="Publico Text" w:hAnsi="Publico Text"/>
                <w:color w:val="000000"/>
                <w:sz w:val="16"/>
                <w:szCs w:val="16"/>
                <w:highlight w:val="cyan"/>
                <w:shd w:val="clear" w:color="auto" w:fill="FFFFFF"/>
              </w:rPr>
              <w:t>[Moved this bullet #3 into the #2 position]</w:t>
            </w:r>
          </w:p>
          <w:p w:rsidRPr="000926A7" w:rsidR="00A90989" w:rsidP="00A90989" w:rsidRDefault="00A90989" w14:paraId="7A800FAC" w14:textId="77777777">
            <w:pPr>
              <w:pStyle w:val="ListParagraph"/>
              <w:numPr>
                <w:ilvl w:val="0"/>
                <w:numId w:val="45"/>
              </w:numPr>
              <w:shd w:val="clear" w:color="auto" w:fill="FFFFFF"/>
              <w:rPr>
                <w:rFonts w:ascii="Publico Text" w:hAnsi="Publico Text"/>
                <w:color w:val="000000"/>
                <w:sz w:val="16"/>
                <w:szCs w:val="16"/>
              </w:rPr>
            </w:pPr>
            <w:r w:rsidRPr="000926A7">
              <w:rPr>
                <w:rFonts w:ascii="Publico Text" w:hAnsi="Publico Text"/>
                <w:color w:val="000000"/>
                <w:sz w:val="16"/>
                <w:szCs w:val="16"/>
              </w:rPr>
              <w:t xml:space="preserve">If a student starts in the summer of 2013 (prior to July 1 </w:t>
            </w:r>
            <w:r w:rsidRPr="000926A7">
              <w:rPr>
                <w:rFonts w:ascii="Publico Text" w:hAnsi="Publico Text"/>
                <w:strike/>
                <w:color w:val="000000"/>
                <w:sz w:val="16"/>
                <w:szCs w:val="16"/>
              </w:rPr>
              <w:t>or</w:t>
            </w:r>
            <w:r w:rsidRPr="000926A7">
              <w:rPr>
                <w:rFonts w:ascii="Publico Text" w:hAnsi="Publico Text"/>
                <w:color w:val="000000"/>
                <w:sz w:val="16"/>
                <w:szCs w:val="16"/>
              </w:rPr>
              <w:t xml:space="preserve"> </w:t>
            </w:r>
            <w:r w:rsidRPr="000926A7">
              <w:rPr>
                <w:rFonts w:ascii="Publico Text" w:hAnsi="Publico Text"/>
                <w:color w:val="FF0000"/>
                <w:sz w:val="16"/>
                <w:szCs w:val="16"/>
              </w:rPr>
              <w:t xml:space="preserve">OR </w:t>
            </w:r>
            <w:r w:rsidRPr="000926A7">
              <w:rPr>
                <w:rFonts w:ascii="Publico Text" w:hAnsi="Publico Text"/>
                <w:color w:val="000000"/>
                <w:sz w:val="16"/>
                <w:szCs w:val="16"/>
              </w:rPr>
              <w:t>after July 1)</w:t>
            </w:r>
            <w:r w:rsidRPr="000926A7">
              <w:rPr>
                <w:rFonts w:ascii="Publico Text" w:hAnsi="Publico Text"/>
                <w:strike/>
                <w:color w:val="000000"/>
                <w:sz w:val="16"/>
                <w:szCs w:val="16"/>
              </w:rPr>
              <w:t>, the summer term is not a "full term,"</w:t>
            </w:r>
            <w:r w:rsidRPr="000926A7">
              <w:rPr>
                <w:rFonts w:ascii="Publico Text" w:hAnsi="Publico Text"/>
                <w:color w:val="000000"/>
                <w:sz w:val="16"/>
                <w:szCs w:val="16"/>
              </w:rPr>
              <w:t xml:space="preserve"> and the student continues enrollment beyond summer, </w:t>
            </w:r>
            <w:r w:rsidRPr="000926A7">
              <w:rPr>
                <w:rFonts w:ascii="Publico Text" w:hAnsi="Publico Text"/>
                <w:color w:val="FF0000"/>
                <w:sz w:val="16"/>
                <w:szCs w:val="16"/>
              </w:rPr>
              <w:t xml:space="preserve">either into the fall term or re-enrolls in the spring term, </w:t>
            </w:r>
            <w:r w:rsidRPr="000926A7">
              <w:rPr>
                <w:rFonts w:ascii="Publico Text" w:hAnsi="Publico Text"/>
                <w:color w:val="000000"/>
                <w:sz w:val="16"/>
                <w:szCs w:val="16"/>
              </w:rPr>
              <w:t xml:space="preserve">the institution should use the </w:t>
            </w:r>
            <w:r w:rsidRPr="000926A7">
              <w:rPr>
                <w:rFonts w:ascii="Publico Text" w:hAnsi="Publico Text"/>
                <w:strike/>
                <w:color w:val="000000"/>
                <w:sz w:val="16"/>
                <w:szCs w:val="16"/>
              </w:rPr>
              <w:t>next "full"</w:t>
            </w:r>
            <w:r w:rsidRPr="000926A7">
              <w:rPr>
                <w:rFonts w:ascii="Publico Text" w:hAnsi="Publico Text"/>
                <w:color w:val="000000"/>
                <w:sz w:val="16"/>
                <w:szCs w:val="16"/>
              </w:rPr>
              <w:t xml:space="preserve"> </w:t>
            </w:r>
            <w:r w:rsidRPr="000926A7">
              <w:rPr>
                <w:rFonts w:ascii="Publico Text" w:hAnsi="Publico Text"/>
                <w:color w:val="FF0000"/>
                <w:sz w:val="16"/>
                <w:szCs w:val="16"/>
              </w:rPr>
              <w:t xml:space="preserve">full </w:t>
            </w:r>
            <w:r w:rsidRPr="000926A7">
              <w:rPr>
                <w:rFonts w:ascii="Publico Text" w:hAnsi="Publico Text"/>
                <w:color w:val="000000"/>
                <w:sz w:val="16"/>
                <w:szCs w:val="16"/>
              </w:rPr>
              <w:t xml:space="preserve">term (e.g., </w:t>
            </w:r>
            <w:r w:rsidRPr="000926A7">
              <w:rPr>
                <w:rFonts w:ascii="Publico Text" w:hAnsi="Publico Text"/>
                <w:strike/>
                <w:color w:val="000000"/>
                <w:sz w:val="16"/>
                <w:szCs w:val="16"/>
              </w:rPr>
              <w:t>F</w:t>
            </w:r>
            <w:r w:rsidRPr="000926A7">
              <w:rPr>
                <w:rFonts w:ascii="Publico Text" w:hAnsi="Publico Text"/>
                <w:strike/>
                <w:color w:val="FF0000"/>
                <w:sz w:val="16"/>
                <w:szCs w:val="16"/>
              </w:rPr>
              <w:t>f</w:t>
            </w:r>
            <w:r w:rsidRPr="000926A7">
              <w:rPr>
                <w:rFonts w:ascii="Publico Text" w:hAnsi="Publico Text"/>
                <w:color w:val="000000"/>
                <w:sz w:val="16"/>
                <w:szCs w:val="16"/>
              </w:rPr>
              <w:t xml:space="preserve">all </w:t>
            </w:r>
            <w:r w:rsidRPr="000926A7">
              <w:rPr>
                <w:rFonts w:ascii="Publico Text" w:hAnsi="Publico Text"/>
                <w:color w:val="FF0000"/>
                <w:sz w:val="16"/>
                <w:szCs w:val="16"/>
              </w:rPr>
              <w:t>or spring</w:t>
            </w:r>
            <w:r w:rsidRPr="000926A7">
              <w:rPr>
                <w:rFonts w:ascii="Publico Text" w:hAnsi="Publico Text"/>
                <w:color w:val="000000"/>
                <w:sz w:val="16"/>
                <w:szCs w:val="16"/>
              </w:rPr>
              <w:t xml:space="preserve">) to determine if the student is full-time or part-time, and the student should be included in the 2013-14 cohort. </w:t>
            </w:r>
            <w:r w:rsidRPr="000926A7">
              <w:rPr>
                <w:rFonts w:ascii="Publico Text" w:hAnsi="Publico Text"/>
                <w:color w:val="000000"/>
                <w:sz w:val="16"/>
                <w:szCs w:val="16"/>
                <w:highlight w:val="cyan"/>
                <w:shd w:val="clear" w:color="auto" w:fill="FFFFFF"/>
              </w:rPr>
              <w:t>[Moved this bullet #2 into the #3 position]</w:t>
            </w:r>
          </w:p>
          <w:p w:rsidR="00A90989" w:rsidP="00444334" w:rsidRDefault="00A90989" w14:paraId="1DE63D49" w14:textId="77777777">
            <w:pPr>
              <w:rPr>
                <w:rFonts w:ascii="Publico Text" w:hAnsi="Publico Text" w:eastAsia="Calibri" w:cstheme="minorHAnsi"/>
                <w:sz w:val="18"/>
                <w:szCs w:val="18"/>
              </w:rPr>
            </w:pPr>
            <w:r w:rsidRPr="00AB25D2">
              <w:rPr>
                <w:rFonts w:ascii="Publico Text" w:hAnsi="Publico Text"/>
                <w:color w:val="FF0000"/>
                <w:sz w:val="18"/>
                <w:szCs w:val="18"/>
              </w:rPr>
              <w:t xml:space="preserve">Please note: OM cohorts should be accurate based on a student's </w:t>
            </w:r>
            <w:r w:rsidRPr="00AB25D2">
              <w:rPr>
                <w:rFonts w:ascii="Publico Text" w:hAnsi="Publico Text"/>
                <w:strike/>
                <w:color w:val="FF0000"/>
                <w:sz w:val="18"/>
                <w:szCs w:val="18"/>
              </w:rPr>
              <w:t>"normal"</w:t>
            </w:r>
            <w:r w:rsidRPr="00AB25D2">
              <w:rPr>
                <w:rFonts w:ascii="Publico Text" w:hAnsi="Publico Text"/>
                <w:color w:val="FF0000"/>
                <w:sz w:val="18"/>
                <w:szCs w:val="18"/>
              </w:rPr>
              <w:t xml:space="preserve"> attendance </w:t>
            </w:r>
            <w:r w:rsidRPr="00AB25D2">
              <w:rPr>
                <w:rFonts w:ascii="Publico Text" w:hAnsi="Publico Text"/>
                <w:strike/>
                <w:color w:val="FF0000"/>
                <w:sz w:val="18"/>
                <w:szCs w:val="18"/>
              </w:rPr>
              <w:t>intensity</w:t>
            </w:r>
            <w:r w:rsidRPr="00AB25D2">
              <w:rPr>
                <w:rFonts w:ascii="Publico Text" w:hAnsi="Publico Text"/>
                <w:color w:val="FF0000"/>
                <w:sz w:val="18"/>
                <w:szCs w:val="18"/>
              </w:rPr>
              <w:t xml:space="preserve"> level (e.g., full-time or part-time) based on the first full term and not based on a </w:t>
            </w:r>
            <w:r w:rsidRPr="00AB25D2">
              <w:rPr>
                <w:rFonts w:ascii="Publico Text" w:hAnsi="Publico Text"/>
                <w:strike/>
                <w:color w:val="FF0000"/>
                <w:sz w:val="18"/>
                <w:szCs w:val="18"/>
              </w:rPr>
              <w:t>partial</w:t>
            </w:r>
            <w:r w:rsidRPr="00AB25D2">
              <w:rPr>
                <w:rFonts w:ascii="Publico Text" w:hAnsi="Publico Text"/>
                <w:color w:val="FF0000"/>
                <w:sz w:val="18"/>
                <w:szCs w:val="18"/>
              </w:rPr>
              <w:t xml:space="preserve"> summer term, which is not a full term.</w:t>
            </w:r>
          </w:p>
        </w:tc>
        <w:tc>
          <w:tcPr>
            <w:tcW w:w="917" w:type="pct"/>
            <w:gridSpan w:val="2"/>
            <w:shd w:val="clear" w:color="auto" w:fill="auto"/>
          </w:tcPr>
          <w:p w:rsidR="00A90989" w:rsidP="00444334" w:rsidRDefault="00A90989" w14:paraId="24C9E07B" w14:textId="77777777">
            <w:pPr>
              <w:rPr>
                <w:rFonts w:ascii="Publico Text" w:hAnsi="Publico Text" w:cstheme="minorHAnsi"/>
                <w:b/>
                <w:bCs/>
                <w:color w:val="1F497D" w:themeColor="text2"/>
                <w:sz w:val="18"/>
                <w:szCs w:val="18"/>
              </w:rPr>
            </w:pPr>
            <w:r>
              <w:rPr>
                <w:rFonts w:ascii="Publico Text" w:hAnsi="Publico Text" w:cstheme="minorHAnsi"/>
                <w:b/>
                <w:bCs/>
                <w:color w:val="1F497D" w:themeColor="text2"/>
                <w:sz w:val="18"/>
                <w:szCs w:val="18"/>
              </w:rPr>
              <w:t>Rewording and reorganizing for clarity</w:t>
            </w:r>
          </w:p>
        </w:tc>
      </w:tr>
      <w:tr w:rsidRPr="00572771" w:rsidR="00A90989" w:rsidTr="00D87BD8" w14:paraId="02527F37" w14:textId="77777777">
        <w:trPr>
          <w:trHeight w:val="143"/>
          <w:tblHeader/>
        </w:trPr>
        <w:tc>
          <w:tcPr>
            <w:tcW w:w="497" w:type="pct"/>
            <w:gridSpan w:val="2"/>
            <w:shd w:val="clear" w:color="auto" w:fill="auto"/>
            <w:vAlign w:val="center"/>
          </w:tcPr>
          <w:p w:rsidRPr="00AB25D2" w:rsidR="00A90989" w:rsidP="00444334" w:rsidRDefault="00A90989" w14:paraId="21634FAA"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lastRenderedPageBreak/>
              <w:t>OM</w:t>
            </w:r>
          </w:p>
        </w:tc>
        <w:tc>
          <w:tcPr>
            <w:tcW w:w="3587" w:type="pct"/>
            <w:shd w:val="clear" w:color="auto" w:fill="auto"/>
            <w:vAlign w:val="center"/>
          </w:tcPr>
          <w:p w:rsidRPr="002728DF" w:rsidR="00A90989" w:rsidP="00444334" w:rsidRDefault="00A90989" w14:paraId="79F3E95F" w14:textId="77777777">
            <w:pPr>
              <w:pStyle w:val="Default"/>
              <w:rPr>
                <w:rFonts w:ascii="Publico Text" w:hAnsi="Publico Text"/>
                <w:strike/>
                <w:color w:val="FF0000"/>
                <w:sz w:val="18"/>
                <w:szCs w:val="18"/>
              </w:rPr>
            </w:pPr>
            <w:r w:rsidRPr="002728DF">
              <w:rPr>
                <w:rFonts w:ascii="Publico Text" w:hAnsi="Publico Text"/>
                <w:strike/>
                <w:color w:val="FF0000"/>
                <w:sz w:val="18"/>
                <w:szCs w:val="18"/>
              </w:rPr>
              <w:t>FAQ 15) (</w:t>
            </w:r>
            <w:r w:rsidRPr="002728DF">
              <w:rPr>
                <w:rFonts w:ascii="Publico Text" w:hAnsi="Publico Text" w:cs="Times New Roman"/>
                <w:strike/>
                <w:color w:val="FF0000"/>
                <w:sz w:val="18"/>
                <w:szCs w:val="18"/>
              </w:rPr>
              <w:t>Degree-seeking and Non-degree-seeking Students)</w:t>
            </w:r>
          </w:p>
          <w:p w:rsidRPr="002728DF" w:rsidR="00A90989" w:rsidP="00444334" w:rsidRDefault="00A90989" w14:paraId="1D4CDFB2" w14:textId="77777777">
            <w:pPr>
              <w:shd w:val="clear" w:color="auto" w:fill="FFFFFF"/>
              <w:rPr>
                <w:rFonts w:ascii="Publico Text" w:hAnsi="Publico Text"/>
                <w:strike/>
                <w:color w:val="FF0000"/>
                <w:sz w:val="18"/>
                <w:szCs w:val="18"/>
              </w:rPr>
            </w:pPr>
            <w:r w:rsidRPr="002728DF">
              <w:rPr>
                <w:rFonts w:ascii="Publico Text" w:hAnsi="Publico Text"/>
                <w:strike/>
                <w:color w:val="FF0000"/>
                <w:sz w:val="18"/>
                <w:szCs w:val="18"/>
              </w:rPr>
              <w:br/>
              <w:t>If I am an academic year reporter, how do I report students who enter my institution as non-degree/certificate-seeking students in the fall, but in the following spring term enroll as degree/certificate-seeking students? </w:t>
            </w:r>
          </w:p>
          <w:p w:rsidRPr="002728DF" w:rsidR="00A90989" w:rsidP="00444334" w:rsidRDefault="00A90989" w14:paraId="292E5EA5" w14:textId="77777777">
            <w:pPr>
              <w:rPr>
                <w:rFonts w:ascii="Publico Text" w:hAnsi="Publico Text"/>
                <w:strike/>
                <w:color w:val="FF0000"/>
                <w:sz w:val="18"/>
                <w:szCs w:val="18"/>
              </w:rPr>
            </w:pPr>
          </w:p>
          <w:p w:rsidRPr="0089003C" w:rsidR="00A90989" w:rsidP="00444334" w:rsidRDefault="00A90989" w14:paraId="72F1B582" w14:textId="77777777">
            <w:pPr>
              <w:shd w:val="clear" w:color="auto" w:fill="FFFFFF"/>
              <w:rPr>
                <w:rFonts w:ascii="Roboto" w:hAnsi="Roboto"/>
                <w:strike/>
                <w:color w:val="000000"/>
                <w:sz w:val="20"/>
              </w:rPr>
            </w:pPr>
            <w:r w:rsidRPr="002728DF">
              <w:rPr>
                <w:rFonts w:ascii="Publico Text" w:hAnsi="Publico Text"/>
                <w:strike/>
                <w:color w:val="FF0000"/>
                <w:sz w:val="18"/>
                <w:szCs w:val="18"/>
              </w:rPr>
              <w:t>Include these students in your OM cohort because these students became degree/certificate-seeking at some point during the full-year cohort of July 1, 2012 - June 30, 2013.</w:t>
            </w:r>
          </w:p>
        </w:tc>
        <w:tc>
          <w:tcPr>
            <w:tcW w:w="917" w:type="pct"/>
            <w:gridSpan w:val="2"/>
            <w:shd w:val="clear" w:color="auto" w:fill="auto"/>
          </w:tcPr>
          <w:p w:rsidR="00A90989" w:rsidP="00444334" w:rsidRDefault="00A90989" w14:paraId="3DCD26B3" w14:textId="77777777">
            <w:pPr>
              <w:rPr>
                <w:rFonts w:ascii="Publico Text" w:hAnsi="Publico Text" w:cstheme="minorHAnsi"/>
                <w:b/>
                <w:bCs/>
                <w:color w:val="1F497D" w:themeColor="text2"/>
                <w:sz w:val="18"/>
                <w:szCs w:val="18"/>
              </w:rPr>
            </w:pPr>
            <w:r w:rsidRPr="0089003C">
              <w:rPr>
                <w:rFonts w:ascii="Publico Text" w:hAnsi="Publico Text" w:cstheme="minorHAnsi"/>
                <w:b/>
                <w:bCs/>
                <w:strike/>
                <w:sz w:val="18"/>
                <w:szCs w:val="18"/>
              </w:rPr>
              <w:t>Deleted FAQ</w:t>
            </w:r>
          </w:p>
        </w:tc>
      </w:tr>
      <w:tr w:rsidRPr="00572771" w:rsidR="00A90989" w:rsidTr="00D87BD8" w14:paraId="1C72E18A" w14:textId="77777777">
        <w:trPr>
          <w:trHeight w:val="143"/>
          <w:tblHeader/>
        </w:trPr>
        <w:tc>
          <w:tcPr>
            <w:tcW w:w="497" w:type="pct"/>
            <w:gridSpan w:val="2"/>
            <w:shd w:val="clear" w:color="auto" w:fill="auto"/>
            <w:vAlign w:val="center"/>
          </w:tcPr>
          <w:p w:rsidRPr="00C72596" w:rsidR="00A90989" w:rsidP="00444334" w:rsidRDefault="00A90989" w14:paraId="31E720D2" w14:textId="77777777">
            <w:pPr>
              <w:ind w:left="-90" w:right="-107"/>
              <w:rPr>
                <w:rFonts w:ascii="Publico Text" w:hAnsi="Publico Text" w:cstheme="minorHAnsi"/>
                <w:color w:val="000000" w:themeColor="text1"/>
                <w:sz w:val="18"/>
                <w:szCs w:val="18"/>
              </w:rPr>
            </w:pPr>
            <w:r w:rsidRPr="00C72596">
              <w:rPr>
                <w:rFonts w:ascii="Publico Text" w:hAnsi="Publico Text" w:cstheme="minorHAnsi"/>
                <w:color w:val="000000" w:themeColor="text1"/>
                <w:sz w:val="18"/>
                <w:szCs w:val="18"/>
              </w:rPr>
              <w:t>Admissions (ADM)</w:t>
            </w:r>
          </w:p>
        </w:tc>
        <w:tc>
          <w:tcPr>
            <w:tcW w:w="3587" w:type="pct"/>
            <w:shd w:val="clear" w:color="auto" w:fill="auto"/>
            <w:vAlign w:val="center"/>
          </w:tcPr>
          <w:p w:rsidRPr="00C72596" w:rsidR="00C72596" w:rsidP="00C72596" w:rsidRDefault="00C72596" w14:paraId="3654A807" w14:textId="6F264648">
            <w:pPr>
              <w:pStyle w:val="ListParagraph"/>
              <w:spacing w:after="120"/>
              <w:ind w:left="0"/>
              <w:contextualSpacing w:val="0"/>
              <w:rPr>
                <w:rFonts w:ascii="Publico Text" w:hAnsi="Publico Text" w:eastAsia="Calibri" w:cstheme="minorHAnsi"/>
                <w:sz w:val="18"/>
                <w:szCs w:val="18"/>
              </w:rPr>
            </w:pPr>
            <w:r w:rsidRPr="00C72596">
              <w:rPr>
                <w:rFonts w:ascii="Publico Text" w:hAnsi="Publico Text" w:cstheme="minorHAnsi"/>
                <w:i/>
                <w:iCs/>
                <w:color w:val="000000" w:themeColor="text1"/>
                <w:sz w:val="18"/>
                <w:szCs w:val="18"/>
              </w:rPr>
              <w:t>Edited the following Data Reporting Reminder (p. 2)</w:t>
            </w:r>
          </w:p>
          <w:p w:rsidRPr="00C72596" w:rsidR="00A90989" w:rsidP="00444334" w:rsidRDefault="00A90989" w14:paraId="0AE2E8D8" w14:textId="5F6EE69A">
            <w:pPr>
              <w:shd w:val="clear" w:color="auto" w:fill="FFFFFF"/>
              <w:rPr>
                <w:rFonts w:ascii="Publico Text" w:hAnsi="Publico Text"/>
                <w:color w:val="000000"/>
                <w:sz w:val="18"/>
                <w:szCs w:val="18"/>
              </w:rPr>
            </w:pPr>
            <w:r w:rsidRPr="00C72596">
              <w:rPr>
                <w:rFonts w:ascii="Publico Text" w:hAnsi="Publico Text"/>
                <w:color w:val="000000"/>
                <w:sz w:val="18"/>
                <w:szCs w:val="18"/>
              </w:rPr>
              <w:t>Under “Data Reporting Reminders”:</w:t>
            </w:r>
          </w:p>
          <w:p w:rsidRPr="00C72596" w:rsidR="00A90989" w:rsidP="00A90989" w:rsidRDefault="00A90989" w14:paraId="3E0B54B3" w14:textId="77777777">
            <w:pPr>
              <w:pStyle w:val="Default"/>
              <w:numPr>
                <w:ilvl w:val="0"/>
                <w:numId w:val="46"/>
              </w:numPr>
              <w:rPr>
                <w:rFonts w:ascii="Publico Text" w:hAnsi="Publico Text"/>
                <w:strike/>
                <w:color w:val="auto"/>
                <w:sz w:val="18"/>
                <w:szCs w:val="18"/>
              </w:rPr>
            </w:pPr>
            <w:r w:rsidRPr="00C72596">
              <w:rPr>
                <w:rFonts w:ascii="Publico Text" w:hAnsi="Publico Text"/>
                <w:sz w:val="18"/>
                <w:szCs w:val="18"/>
              </w:rPr>
              <w:t xml:space="preserve">ADM is only applicable to </w:t>
            </w:r>
            <w:r w:rsidRPr="00C72596">
              <w:rPr>
                <w:rFonts w:ascii="Publico Text" w:hAnsi="Publico Text"/>
                <w:color w:val="auto"/>
                <w:sz w:val="18"/>
                <w:szCs w:val="18"/>
              </w:rPr>
              <w:t xml:space="preserve">first-time </w:t>
            </w:r>
            <w:r w:rsidRPr="00C72596">
              <w:rPr>
                <w:rFonts w:ascii="Publico Text" w:hAnsi="Publico Text"/>
                <w:strike/>
                <w:color w:val="FF0000"/>
                <w:sz w:val="18"/>
                <w:szCs w:val="18"/>
              </w:rPr>
              <w:t xml:space="preserve">entering </w:t>
            </w:r>
            <w:r w:rsidRPr="00C72596">
              <w:rPr>
                <w:rFonts w:ascii="Publico Text" w:hAnsi="Publico Text"/>
                <w:color w:val="auto"/>
                <w:sz w:val="18"/>
                <w:szCs w:val="18"/>
              </w:rPr>
              <w:t xml:space="preserve">students; DO NOT </w:t>
            </w:r>
            <w:r w:rsidRPr="00C72596">
              <w:rPr>
                <w:rFonts w:ascii="Publico Text" w:hAnsi="Publico Text"/>
                <w:sz w:val="18"/>
                <w:szCs w:val="18"/>
              </w:rPr>
              <w:t xml:space="preserve">include other students </w:t>
            </w:r>
            <w:r w:rsidRPr="00C72596">
              <w:rPr>
                <w:rFonts w:ascii="Publico Text" w:hAnsi="Publico Text"/>
                <w:color w:val="FF0000"/>
                <w:sz w:val="18"/>
                <w:szCs w:val="18"/>
              </w:rPr>
              <w:t>(i.e., transfer-in students</w:t>
            </w:r>
            <w:r w:rsidRPr="00C72596">
              <w:rPr>
                <w:rFonts w:ascii="Publico Text" w:hAnsi="Publico Text"/>
                <w:sz w:val="18"/>
                <w:szCs w:val="18"/>
              </w:rPr>
              <w:t>) in the number of applicants, number of admits, and number (of admitted) that enrolled.</w:t>
            </w:r>
          </w:p>
        </w:tc>
        <w:tc>
          <w:tcPr>
            <w:tcW w:w="917" w:type="pct"/>
            <w:gridSpan w:val="2"/>
            <w:shd w:val="clear" w:color="auto" w:fill="auto"/>
          </w:tcPr>
          <w:p w:rsidRPr="005A5B26" w:rsidR="00A90989" w:rsidP="00444334" w:rsidRDefault="00A90989" w14:paraId="53BD33A3" w14:textId="77777777">
            <w:pPr>
              <w:rPr>
                <w:rFonts w:ascii="Publico Text" w:hAnsi="Publico Text" w:cstheme="minorHAnsi"/>
                <w:b/>
                <w:bCs/>
                <w:sz w:val="18"/>
                <w:szCs w:val="18"/>
              </w:rPr>
            </w:pPr>
            <w:r w:rsidRPr="00C72596">
              <w:rPr>
                <w:rFonts w:ascii="Publico Text" w:hAnsi="Publico Text" w:cstheme="minorHAnsi"/>
                <w:b/>
                <w:bCs/>
                <w:color w:val="1F497D" w:themeColor="text2"/>
                <w:sz w:val="18"/>
                <w:szCs w:val="18"/>
              </w:rPr>
              <w:t>Rewording to add example</w:t>
            </w:r>
          </w:p>
        </w:tc>
      </w:tr>
      <w:tr w:rsidRPr="00572771" w:rsidR="00A90989" w:rsidTr="00D87BD8" w14:paraId="626349BC" w14:textId="77777777">
        <w:trPr>
          <w:trHeight w:val="143"/>
          <w:tblHeader/>
        </w:trPr>
        <w:tc>
          <w:tcPr>
            <w:tcW w:w="497" w:type="pct"/>
            <w:gridSpan w:val="2"/>
            <w:shd w:val="clear" w:color="auto" w:fill="auto"/>
            <w:vAlign w:val="center"/>
          </w:tcPr>
          <w:p w:rsidRPr="00B7563C" w:rsidR="00A90989" w:rsidP="00444334" w:rsidRDefault="00A90989" w14:paraId="7E431F21"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ADM</w:t>
            </w:r>
          </w:p>
        </w:tc>
        <w:tc>
          <w:tcPr>
            <w:tcW w:w="3587" w:type="pct"/>
            <w:shd w:val="clear" w:color="auto" w:fill="auto"/>
            <w:vAlign w:val="center"/>
          </w:tcPr>
          <w:p w:rsidRPr="00B4752E" w:rsidR="00B4752E" w:rsidP="00B4752E" w:rsidRDefault="00B4752E" w14:paraId="62133801" w14:textId="33D77B14">
            <w:pPr>
              <w:pStyle w:val="ListParagraph"/>
              <w:spacing w:after="120"/>
              <w:ind w:left="0"/>
              <w:contextualSpacing w:val="0"/>
              <w:rPr>
                <w:rFonts w:ascii="Publico Text" w:hAnsi="Publico Text" w:eastAsia="Calibri" w:cstheme="minorHAnsi"/>
                <w:sz w:val="18"/>
                <w:szCs w:val="18"/>
              </w:rPr>
            </w:pPr>
            <w:r>
              <w:rPr>
                <w:rFonts w:ascii="Publico Text" w:hAnsi="Publico Text" w:cstheme="minorHAnsi"/>
                <w:i/>
                <w:iCs/>
                <w:color w:val="000000" w:themeColor="text1"/>
                <w:sz w:val="18"/>
                <w:szCs w:val="18"/>
              </w:rPr>
              <w:t>Added</w:t>
            </w:r>
            <w:r w:rsidRPr="00B4752E">
              <w:rPr>
                <w:rFonts w:ascii="Publico Text" w:hAnsi="Publico Text" w:cstheme="minorHAnsi"/>
                <w:i/>
                <w:iCs/>
                <w:color w:val="000000" w:themeColor="text1"/>
                <w:sz w:val="18"/>
                <w:szCs w:val="18"/>
              </w:rPr>
              <w:t xml:space="preserve"> the following </w:t>
            </w:r>
            <w:r>
              <w:rPr>
                <w:rFonts w:ascii="Publico Text" w:hAnsi="Publico Text" w:cstheme="minorHAnsi"/>
                <w:i/>
                <w:iCs/>
                <w:color w:val="000000" w:themeColor="text1"/>
                <w:sz w:val="18"/>
                <w:szCs w:val="18"/>
              </w:rPr>
              <w:t>FAQ</w:t>
            </w:r>
            <w:r w:rsidRPr="00B4752E">
              <w:rPr>
                <w:rFonts w:ascii="Publico Text" w:hAnsi="Publico Text" w:cstheme="minorHAnsi"/>
                <w:i/>
                <w:iCs/>
                <w:color w:val="000000" w:themeColor="text1"/>
                <w:sz w:val="18"/>
                <w:szCs w:val="18"/>
              </w:rPr>
              <w:t xml:space="preserve"> (p</w:t>
            </w:r>
            <w:r w:rsidR="00E0105F">
              <w:rPr>
                <w:rFonts w:ascii="Publico Text" w:hAnsi="Publico Text" w:cstheme="minorHAnsi"/>
                <w:i/>
                <w:iCs/>
                <w:color w:val="000000" w:themeColor="text1"/>
                <w:sz w:val="18"/>
                <w:szCs w:val="18"/>
              </w:rPr>
              <w:t>p</w:t>
            </w:r>
            <w:r w:rsidRPr="00B4752E">
              <w:rPr>
                <w:rFonts w:ascii="Publico Text" w:hAnsi="Publico Text" w:cstheme="minorHAnsi"/>
                <w:i/>
                <w:iCs/>
                <w:color w:val="000000" w:themeColor="text1"/>
                <w:sz w:val="18"/>
                <w:szCs w:val="18"/>
              </w:rPr>
              <w:t xml:space="preserve">. </w:t>
            </w:r>
            <w:r w:rsidR="00E0105F">
              <w:rPr>
                <w:rFonts w:ascii="Publico Text" w:hAnsi="Publico Text" w:cstheme="minorHAnsi"/>
                <w:i/>
                <w:iCs/>
                <w:color w:val="000000" w:themeColor="text1"/>
                <w:sz w:val="18"/>
                <w:szCs w:val="18"/>
              </w:rPr>
              <w:t>11-1</w:t>
            </w:r>
            <w:r w:rsidRPr="00B4752E">
              <w:rPr>
                <w:rFonts w:ascii="Publico Text" w:hAnsi="Publico Text" w:cstheme="minorHAnsi"/>
                <w:i/>
                <w:iCs/>
                <w:color w:val="000000" w:themeColor="text1"/>
                <w:sz w:val="18"/>
                <w:szCs w:val="18"/>
              </w:rPr>
              <w:t>2)</w:t>
            </w:r>
          </w:p>
          <w:p w:rsidRPr="00B4752E" w:rsidR="00A90989" w:rsidP="00444334" w:rsidRDefault="00A90989" w14:paraId="700E3770" w14:textId="6D49AADF">
            <w:pPr>
              <w:shd w:val="clear" w:color="auto" w:fill="FFFFFF"/>
              <w:rPr>
                <w:rFonts w:ascii="Publico Text" w:hAnsi="Publico Text"/>
                <w:color w:val="FF0000"/>
                <w:sz w:val="18"/>
                <w:szCs w:val="18"/>
              </w:rPr>
            </w:pPr>
            <w:r w:rsidRPr="00B4752E">
              <w:rPr>
                <w:rFonts w:ascii="Publico Text" w:hAnsi="Publico Text"/>
                <w:color w:val="FF0000"/>
                <w:sz w:val="18"/>
                <w:szCs w:val="18"/>
              </w:rPr>
              <w:t>FAQ 11) How should I report admissions considerations if my institution has a “test-optional” admission policy?</w:t>
            </w:r>
          </w:p>
          <w:p w:rsidRPr="00B4752E" w:rsidR="00A90989" w:rsidP="00444334" w:rsidRDefault="00A90989" w14:paraId="6C71A6AA" w14:textId="77777777">
            <w:pPr>
              <w:shd w:val="clear" w:color="auto" w:fill="FFFFFF"/>
              <w:rPr>
                <w:rFonts w:ascii="Publico Text" w:hAnsi="Publico Text"/>
                <w:color w:val="FF0000"/>
                <w:sz w:val="18"/>
                <w:szCs w:val="18"/>
              </w:rPr>
            </w:pPr>
          </w:p>
          <w:p w:rsidRPr="00B4752E" w:rsidR="00A90989" w:rsidP="00444334" w:rsidRDefault="00A90989" w14:paraId="5F13C603" w14:textId="77777777">
            <w:pPr>
              <w:shd w:val="clear" w:color="auto" w:fill="FFFFFF"/>
              <w:rPr>
                <w:rFonts w:ascii="Publico Text" w:hAnsi="Publico Text"/>
                <w:color w:val="000000"/>
                <w:sz w:val="18"/>
                <w:szCs w:val="18"/>
              </w:rPr>
            </w:pPr>
            <w:r w:rsidRPr="00B4752E">
              <w:rPr>
                <w:rFonts w:ascii="Publico Text" w:hAnsi="Publico Text"/>
                <w:color w:val="FF0000"/>
                <w:sz w:val="18"/>
                <w:szCs w:val="18"/>
              </w:rPr>
              <w:t xml:space="preserve">If your institution has a test-optional admission policy (i.e., applicants for admission may decide whether to submit standardized test scores and they may be admitted with or without submitting such scores), select the “Considered but not required” option for the “SAT/ACT” consideration in Section 1 (Admissions Considerations).  </w:t>
            </w:r>
          </w:p>
        </w:tc>
        <w:tc>
          <w:tcPr>
            <w:tcW w:w="917" w:type="pct"/>
            <w:gridSpan w:val="2"/>
            <w:shd w:val="clear" w:color="auto" w:fill="auto"/>
          </w:tcPr>
          <w:p w:rsidRPr="005A5B26" w:rsidR="00A90989" w:rsidP="00444334" w:rsidRDefault="00A90989" w14:paraId="14A03D7B" w14:textId="77777777">
            <w:pPr>
              <w:rPr>
                <w:rFonts w:ascii="Publico Text" w:hAnsi="Publico Text" w:cstheme="minorHAnsi"/>
                <w:b/>
                <w:bCs/>
                <w:color w:val="1F497D" w:themeColor="text2"/>
                <w:sz w:val="18"/>
                <w:szCs w:val="18"/>
              </w:rPr>
            </w:pPr>
            <w:r w:rsidRPr="0062331E">
              <w:rPr>
                <w:rFonts w:ascii="Publico Text" w:hAnsi="Publico Text" w:cstheme="minorHAnsi"/>
                <w:b/>
                <w:bCs/>
                <w:color w:val="FF0000"/>
                <w:sz w:val="18"/>
                <w:szCs w:val="18"/>
              </w:rPr>
              <w:t>Addition</w:t>
            </w:r>
          </w:p>
        </w:tc>
      </w:tr>
      <w:tr w:rsidRPr="00572771" w:rsidR="00A90989" w:rsidTr="00D87BD8" w14:paraId="5F4952CA" w14:textId="77777777">
        <w:trPr>
          <w:trHeight w:val="143"/>
          <w:tblHeader/>
        </w:trPr>
        <w:tc>
          <w:tcPr>
            <w:tcW w:w="497" w:type="pct"/>
            <w:gridSpan w:val="2"/>
            <w:shd w:val="clear" w:color="auto" w:fill="auto"/>
            <w:vAlign w:val="center"/>
          </w:tcPr>
          <w:p w:rsidR="00A90989" w:rsidP="00444334" w:rsidRDefault="00A90989" w14:paraId="16109807"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ADM</w:t>
            </w:r>
          </w:p>
        </w:tc>
        <w:tc>
          <w:tcPr>
            <w:tcW w:w="3587" w:type="pct"/>
            <w:shd w:val="clear" w:color="auto" w:fill="auto"/>
            <w:vAlign w:val="center"/>
          </w:tcPr>
          <w:p w:rsidRPr="00B4752E" w:rsidR="00E0105F" w:rsidP="00E0105F" w:rsidRDefault="0018552C" w14:paraId="336FA983" w14:textId="009E0CD2">
            <w:pPr>
              <w:pStyle w:val="ListParagraph"/>
              <w:spacing w:after="120"/>
              <w:ind w:left="0"/>
              <w:contextualSpacing w:val="0"/>
              <w:rPr>
                <w:rFonts w:ascii="Publico Text" w:hAnsi="Publico Text" w:eastAsia="Calibri" w:cstheme="minorHAnsi"/>
                <w:sz w:val="18"/>
                <w:szCs w:val="18"/>
              </w:rPr>
            </w:pPr>
            <w:r>
              <w:rPr>
                <w:rFonts w:ascii="Publico Text" w:hAnsi="Publico Text" w:cstheme="minorHAnsi"/>
                <w:i/>
                <w:iCs/>
                <w:color w:val="000000" w:themeColor="text1"/>
                <w:sz w:val="18"/>
                <w:szCs w:val="18"/>
              </w:rPr>
              <w:t>Edited</w:t>
            </w:r>
            <w:r w:rsidRPr="00B4752E" w:rsidR="00E0105F">
              <w:rPr>
                <w:rFonts w:ascii="Publico Text" w:hAnsi="Publico Text" w:cstheme="minorHAnsi"/>
                <w:i/>
                <w:iCs/>
                <w:color w:val="000000" w:themeColor="text1"/>
                <w:sz w:val="18"/>
                <w:szCs w:val="18"/>
              </w:rPr>
              <w:t xml:space="preserve"> the following </w:t>
            </w:r>
            <w:r w:rsidR="00E0105F">
              <w:rPr>
                <w:rFonts w:ascii="Publico Text" w:hAnsi="Publico Text" w:cstheme="minorHAnsi"/>
                <w:i/>
                <w:iCs/>
                <w:color w:val="000000" w:themeColor="text1"/>
                <w:sz w:val="18"/>
                <w:szCs w:val="18"/>
              </w:rPr>
              <w:t>FAQ</w:t>
            </w:r>
            <w:r w:rsidRPr="00B4752E" w:rsidR="00E0105F">
              <w:rPr>
                <w:rFonts w:ascii="Publico Text" w:hAnsi="Publico Text" w:cstheme="minorHAnsi"/>
                <w:i/>
                <w:iCs/>
                <w:color w:val="000000" w:themeColor="text1"/>
                <w:sz w:val="18"/>
                <w:szCs w:val="18"/>
              </w:rPr>
              <w:t xml:space="preserve"> (p</w:t>
            </w:r>
            <w:r w:rsidR="00E0105F">
              <w:rPr>
                <w:rFonts w:ascii="Publico Text" w:hAnsi="Publico Text" w:cstheme="minorHAnsi"/>
                <w:i/>
                <w:iCs/>
                <w:color w:val="000000" w:themeColor="text1"/>
                <w:sz w:val="18"/>
                <w:szCs w:val="18"/>
              </w:rPr>
              <w:t>p</w:t>
            </w:r>
            <w:r w:rsidRPr="00B4752E" w:rsidR="00E0105F">
              <w:rPr>
                <w:rFonts w:ascii="Publico Text" w:hAnsi="Publico Text" w:cstheme="minorHAnsi"/>
                <w:i/>
                <w:iCs/>
                <w:color w:val="000000" w:themeColor="text1"/>
                <w:sz w:val="18"/>
                <w:szCs w:val="18"/>
              </w:rPr>
              <w:t xml:space="preserve">. </w:t>
            </w:r>
            <w:r w:rsidR="00E0105F">
              <w:rPr>
                <w:rFonts w:ascii="Publico Text" w:hAnsi="Publico Text" w:cstheme="minorHAnsi"/>
                <w:i/>
                <w:iCs/>
                <w:color w:val="000000" w:themeColor="text1"/>
                <w:sz w:val="18"/>
                <w:szCs w:val="18"/>
              </w:rPr>
              <w:t>11-1</w:t>
            </w:r>
            <w:r w:rsidRPr="00B4752E" w:rsidR="00E0105F">
              <w:rPr>
                <w:rFonts w:ascii="Publico Text" w:hAnsi="Publico Text" w:cstheme="minorHAnsi"/>
                <w:i/>
                <w:iCs/>
                <w:color w:val="000000" w:themeColor="text1"/>
                <w:sz w:val="18"/>
                <w:szCs w:val="18"/>
              </w:rPr>
              <w:t>2)</w:t>
            </w:r>
          </w:p>
          <w:p w:rsidRPr="001F4811" w:rsidR="00A90989" w:rsidP="00444334" w:rsidRDefault="00A90989" w14:paraId="15A4F925" w14:textId="59C4FCF2">
            <w:pPr>
              <w:shd w:val="clear" w:color="auto" w:fill="FFFFFF"/>
              <w:rPr>
                <w:rFonts w:ascii="Publico Text" w:hAnsi="Publico Text"/>
                <w:color w:val="000000"/>
                <w:sz w:val="18"/>
                <w:szCs w:val="18"/>
              </w:rPr>
            </w:pPr>
            <w:r w:rsidRPr="001F4811">
              <w:rPr>
                <w:rFonts w:ascii="Publico Text" w:hAnsi="Publico Text"/>
                <w:color w:val="000000"/>
                <w:sz w:val="18"/>
                <w:szCs w:val="18"/>
              </w:rPr>
              <w:t>FAQ #10</w:t>
            </w:r>
            <w:r>
              <w:rPr>
                <w:rFonts w:ascii="Publico Text" w:hAnsi="Publico Text"/>
                <w:color w:val="000000"/>
                <w:sz w:val="18"/>
                <w:szCs w:val="18"/>
              </w:rPr>
              <w:t>) New/clearer</w:t>
            </w:r>
            <w:r w:rsidRPr="001F4811">
              <w:rPr>
                <w:rFonts w:ascii="Publico Text" w:hAnsi="Publico Text"/>
                <w:color w:val="000000"/>
                <w:sz w:val="18"/>
                <w:szCs w:val="18"/>
              </w:rPr>
              <w:t xml:space="preserve"> Answer</w:t>
            </w:r>
            <w:r w:rsidRPr="001F4811">
              <w:rPr>
                <w:rFonts w:ascii="Publico Text" w:hAnsi="Publico Text"/>
                <w:color w:val="000000"/>
                <w:sz w:val="18"/>
                <w:szCs w:val="18"/>
              </w:rPr>
              <w:br/>
            </w:r>
          </w:p>
          <w:p w:rsidRPr="001F4811" w:rsidR="00A90989" w:rsidP="00444334" w:rsidRDefault="00A90989" w14:paraId="74F6C78C" w14:textId="77777777">
            <w:pPr>
              <w:shd w:val="clear" w:color="auto" w:fill="FFFFFF"/>
              <w:rPr>
                <w:rFonts w:ascii="Publico Text" w:hAnsi="Publico Text"/>
                <w:color w:val="000000"/>
                <w:sz w:val="18"/>
                <w:szCs w:val="18"/>
              </w:rPr>
            </w:pPr>
            <w:r w:rsidRPr="001F4811">
              <w:rPr>
                <w:rFonts w:ascii="Publico Text" w:hAnsi="Publico Text"/>
                <w:color w:val="000000"/>
                <w:sz w:val="18"/>
                <w:szCs w:val="18"/>
              </w:rPr>
              <w:t>How do I treat students who enrolled in the summer prior to fall enrollment?</w:t>
            </w:r>
          </w:p>
          <w:p w:rsidRPr="001F4811" w:rsidR="00A90989" w:rsidP="00444334" w:rsidRDefault="00A90989" w14:paraId="3A522E29" w14:textId="77777777">
            <w:pPr>
              <w:rPr>
                <w:rFonts w:ascii="Publico Text" w:hAnsi="Publico Text"/>
                <w:sz w:val="18"/>
                <w:szCs w:val="18"/>
              </w:rPr>
            </w:pPr>
          </w:p>
          <w:p w:rsidRPr="00E0105F" w:rsidR="00A90989" w:rsidP="00444334" w:rsidRDefault="00A90989" w14:paraId="7DC1AEBC" w14:textId="77777777">
            <w:pPr>
              <w:shd w:val="clear" w:color="auto" w:fill="FFFFFF"/>
              <w:rPr>
                <w:rFonts w:ascii="Publico Text" w:hAnsi="Publico Text"/>
                <w:strike/>
                <w:color w:val="FF0000"/>
                <w:sz w:val="18"/>
                <w:szCs w:val="18"/>
              </w:rPr>
            </w:pPr>
            <w:r w:rsidRPr="00E0105F">
              <w:rPr>
                <w:rFonts w:ascii="Publico Text" w:hAnsi="Publico Text"/>
                <w:strike/>
                <w:color w:val="FF0000"/>
                <w:sz w:val="18"/>
                <w:szCs w:val="18"/>
              </w:rPr>
              <w:t>It depends on whether summer is a full and regular term. For academic reporters, if fall-enrolled students were first enrolled full-time during the prior summer term that began before June 30 AND the summer term IS considered a full and regular term, do NOT report these students in the ADM survey. If the summer is NOT a full and regular term, the students SHOULD be reported in ADM.</w:t>
            </w:r>
          </w:p>
          <w:p w:rsidRPr="009D2285" w:rsidR="00A90989" w:rsidP="00444334" w:rsidRDefault="00A90989" w14:paraId="0A596C52" w14:textId="77777777">
            <w:pPr>
              <w:shd w:val="clear" w:color="auto" w:fill="FFFFFF"/>
              <w:rPr>
                <w:rFonts w:ascii="Publico Text" w:hAnsi="Publico Text"/>
                <w:color w:val="FF0000"/>
                <w:sz w:val="20"/>
              </w:rPr>
            </w:pPr>
            <w:r w:rsidRPr="001F4811">
              <w:rPr>
                <w:rFonts w:ascii="Publico Text" w:hAnsi="Publico Text"/>
                <w:color w:val="FF0000"/>
                <w:sz w:val="18"/>
                <w:szCs w:val="18"/>
              </w:rPr>
              <w:t>The ADM survey component collects enrollment counts for first-time students in the fall term, which consists mostly of recent high school graduates. Report first-time students, even if they have prior summer term enrollment preceding the fall term or prior dual enrollment while in high school, in the ADM survey component as they are considered first-time for IPEDS reporting purposes. Note that ADM enrollment counts should closely mirror the first-time enrollment counts captured in the Fall Enrollment (EF) survey component.</w:t>
            </w:r>
          </w:p>
        </w:tc>
        <w:tc>
          <w:tcPr>
            <w:tcW w:w="917" w:type="pct"/>
            <w:gridSpan w:val="2"/>
            <w:shd w:val="clear" w:color="auto" w:fill="auto"/>
          </w:tcPr>
          <w:p w:rsidRPr="001F4811" w:rsidR="00A90989" w:rsidP="00444334" w:rsidRDefault="00A90989" w14:paraId="239D2962" w14:textId="77777777">
            <w:pPr>
              <w:rPr>
                <w:rFonts w:ascii="Publico Text" w:hAnsi="Publico Text" w:cstheme="minorHAnsi"/>
                <w:b/>
                <w:bCs/>
                <w:color w:val="1F497D" w:themeColor="text2"/>
                <w:sz w:val="18"/>
                <w:szCs w:val="18"/>
              </w:rPr>
            </w:pPr>
            <w:r>
              <w:rPr>
                <w:rFonts w:ascii="Publico Text" w:hAnsi="Publico Text" w:cstheme="minorHAnsi"/>
                <w:b/>
                <w:bCs/>
                <w:color w:val="1F497D" w:themeColor="text2"/>
                <w:sz w:val="18"/>
                <w:szCs w:val="18"/>
              </w:rPr>
              <w:t>Rewording/ clearer answer to FAQ</w:t>
            </w:r>
          </w:p>
        </w:tc>
      </w:tr>
      <w:tr w:rsidRPr="00572771" w:rsidR="00A90989" w:rsidTr="00D87BD8" w14:paraId="078080CC" w14:textId="77777777">
        <w:trPr>
          <w:trHeight w:val="143"/>
          <w:tblHeader/>
        </w:trPr>
        <w:tc>
          <w:tcPr>
            <w:tcW w:w="497" w:type="pct"/>
            <w:gridSpan w:val="2"/>
            <w:shd w:val="clear" w:color="auto" w:fill="auto"/>
            <w:vAlign w:val="center"/>
          </w:tcPr>
          <w:p w:rsidR="00A90989" w:rsidP="00444334" w:rsidRDefault="00A90989" w14:paraId="1AFA0672"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ADM</w:t>
            </w:r>
          </w:p>
        </w:tc>
        <w:tc>
          <w:tcPr>
            <w:tcW w:w="3587" w:type="pct"/>
            <w:shd w:val="clear" w:color="auto" w:fill="auto"/>
            <w:vAlign w:val="center"/>
          </w:tcPr>
          <w:p w:rsidRPr="00B4752E" w:rsidR="0018552C" w:rsidP="0018552C" w:rsidRDefault="0018552C" w14:paraId="31D5A620" w14:textId="3BC45A09">
            <w:pPr>
              <w:pStyle w:val="ListParagraph"/>
              <w:spacing w:after="120"/>
              <w:ind w:left="0"/>
              <w:contextualSpacing w:val="0"/>
              <w:rPr>
                <w:rFonts w:ascii="Publico Text" w:hAnsi="Publico Text" w:eastAsia="Calibri" w:cstheme="minorHAnsi"/>
                <w:sz w:val="18"/>
                <w:szCs w:val="18"/>
              </w:rPr>
            </w:pPr>
            <w:r>
              <w:rPr>
                <w:rFonts w:ascii="Publico Text" w:hAnsi="Publico Text" w:cstheme="minorHAnsi"/>
                <w:i/>
                <w:iCs/>
                <w:color w:val="000000" w:themeColor="text1"/>
                <w:sz w:val="18"/>
                <w:szCs w:val="18"/>
              </w:rPr>
              <w:t>Edited</w:t>
            </w:r>
            <w:r w:rsidRPr="00B4752E">
              <w:rPr>
                <w:rFonts w:ascii="Publico Text" w:hAnsi="Publico Text" w:cstheme="minorHAnsi"/>
                <w:i/>
                <w:iCs/>
                <w:color w:val="000000" w:themeColor="text1"/>
                <w:sz w:val="18"/>
                <w:szCs w:val="18"/>
              </w:rPr>
              <w:t xml:space="preserve"> the following </w:t>
            </w:r>
            <w:r>
              <w:rPr>
                <w:rFonts w:ascii="Publico Text" w:hAnsi="Publico Text" w:cstheme="minorHAnsi"/>
                <w:i/>
                <w:iCs/>
                <w:color w:val="000000" w:themeColor="text1"/>
                <w:sz w:val="18"/>
                <w:szCs w:val="18"/>
              </w:rPr>
              <w:t>directions</w:t>
            </w:r>
            <w:r w:rsidRPr="00B4752E">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p</w:t>
            </w:r>
            <w:r w:rsidRPr="00B4752E">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3</w:t>
            </w:r>
            <w:r w:rsidRPr="00B4752E">
              <w:rPr>
                <w:rFonts w:ascii="Publico Text" w:hAnsi="Publico Text" w:cstheme="minorHAnsi"/>
                <w:i/>
                <w:iCs/>
                <w:color w:val="000000" w:themeColor="text1"/>
                <w:sz w:val="18"/>
                <w:szCs w:val="18"/>
              </w:rPr>
              <w:t>)</w:t>
            </w:r>
          </w:p>
          <w:p w:rsidRPr="003C230B" w:rsidR="00A90989" w:rsidP="00444334" w:rsidRDefault="00A90989" w14:paraId="04D60EF2" w14:textId="2712814F">
            <w:pPr>
              <w:shd w:val="clear" w:color="auto" w:fill="FFFFFF"/>
              <w:rPr>
                <w:rFonts w:ascii="Publico Text" w:hAnsi="Publico Text"/>
                <w:color w:val="000000"/>
                <w:sz w:val="18"/>
                <w:szCs w:val="18"/>
              </w:rPr>
            </w:pPr>
            <w:r w:rsidRPr="003C230B">
              <w:rPr>
                <w:rFonts w:ascii="Publico Text" w:hAnsi="Publico Text"/>
                <w:b/>
                <w:bCs/>
                <w:color w:val="000000"/>
                <w:sz w:val="18"/>
                <w:szCs w:val="18"/>
                <w:shd w:val="clear" w:color="auto" w:fill="FFFFFF"/>
              </w:rPr>
              <w:t>Please select the option that best describes how your institution use</w:t>
            </w:r>
            <w:r w:rsidRPr="00E0105F">
              <w:rPr>
                <w:rFonts w:ascii="Publico Text" w:hAnsi="Publico Text"/>
                <w:b/>
                <w:bCs/>
                <w:strike/>
                <w:color w:val="FF0000"/>
                <w:sz w:val="18"/>
                <w:szCs w:val="18"/>
                <w:shd w:val="clear" w:color="auto" w:fill="FFFFFF"/>
              </w:rPr>
              <w:t>s</w:t>
            </w:r>
            <w:r w:rsidRPr="003C230B">
              <w:rPr>
                <w:rFonts w:ascii="Publico Text" w:hAnsi="Publico Text"/>
                <w:b/>
                <w:bCs/>
                <w:color w:val="FF0000"/>
                <w:sz w:val="18"/>
                <w:szCs w:val="18"/>
                <w:shd w:val="clear" w:color="auto" w:fill="FFFFFF"/>
              </w:rPr>
              <w:t>d</w:t>
            </w:r>
            <w:r w:rsidRPr="003C230B">
              <w:rPr>
                <w:rFonts w:ascii="Publico Text" w:hAnsi="Publico Text"/>
                <w:b/>
                <w:bCs/>
                <w:color w:val="000000"/>
                <w:sz w:val="18"/>
                <w:szCs w:val="18"/>
                <w:shd w:val="clear" w:color="auto" w:fill="FFFFFF"/>
              </w:rPr>
              <w:t xml:space="preserve"> any of the following data in its undergraduate selection process </w:t>
            </w:r>
            <w:r w:rsidRPr="003C230B">
              <w:rPr>
                <w:rFonts w:ascii="Publico Text" w:hAnsi="Publico Text"/>
                <w:b/>
                <w:bCs/>
                <w:color w:val="FF0000"/>
                <w:sz w:val="18"/>
                <w:szCs w:val="18"/>
                <w:shd w:val="clear" w:color="auto" w:fill="FFFFFF"/>
              </w:rPr>
              <w:t>for the fall 2021 first-time student cohort</w:t>
            </w:r>
            <w:r w:rsidRPr="003C230B">
              <w:rPr>
                <w:rFonts w:ascii="Publico Text" w:hAnsi="Publico Text"/>
                <w:b/>
                <w:bCs/>
                <w:color w:val="000000"/>
                <w:sz w:val="18"/>
                <w:szCs w:val="18"/>
                <w:shd w:val="clear" w:color="auto" w:fill="FFFFFF"/>
              </w:rPr>
              <w:t xml:space="preserve">. </w:t>
            </w:r>
            <w:r w:rsidRPr="003C230B">
              <w:rPr>
                <w:rFonts w:ascii="Publico Text" w:hAnsi="Publico Text"/>
                <w:b/>
                <w:bCs/>
                <w:color w:val="FF0000"/>
                <w:sz w:val="18"/>
                <w:szCs w:val="18"/>
                <w:shd w:val="clear" w:color="auto" w:fill="FFFFFF"/>
              </w:rPr>
              <w:t>(If your institution changed its admissions considerations for the fall 2022 first-time student cohort, you may indicate such changes in the context box immediately following this section).</w:t>
            </w:r>
          </w:p>
        </w:tc>
        <w:tc>
          <w:tcPr>
            <w:tcW w:w="917" w:type="pct"/>
            <w:gridSpan w:val="2"/>
            <w:shd w:val="clear" w:color="auto" w:fill="auto"/>
          </w:tcPr>
          <w:p w:rsidR="00A90989" w:rsidP="00444334" w:rsidRDefault="00A90989" w14:paraId="230810FD" w14:textId="77777777">
            <w:pPr>
              <w:rPr>
                <w:rFonts w:ascii="Publico Text" w:hAnsi="Publico Text" w:cstheme="minorHAnsi"/>
                <w:b/>
                <w:bCs/>
                <w:color w:val="1F497D" w:themeColor="text2"/>
                <w:sz w:val="18"/>
                <w:szCs w:val="18"/>
              </w:rPr>
            </w:pPr>
            <w:r w:rsidRPr="003C230B">
              <w:rPr>
                <w:rFonts w:ascii="Publico Text" w:hAnsi="Publico Text" w:cstheme="minorHAnsi"/>
                <w:b/>
                <w:bCs/>
                <w:color w:val="FF0000"/>
                <w:sz w:val="18"/>
                <w:szCs w:val="18"/>
              </w:rPr>
              <w:t>Addition to screen text, to provide more detailed information</w:t>
            </w:r>
          </w:p>
        </w:tc>
      </w:tr>
      <w:tr w:rsidRPr="00572771" w:rsidR="00A90989" w:rsidTr="00D87BD8" w14:paraId="46CA5618" w14:textId="77777777">
        <w:trPr>
          <w:trHeight w:val="143"/>
          <w:tblHeader/>
        </w:trPr>
        <w:tc>
          <w:tcPr>
            <w:tcW w:w="497" w:type="pct"/>
            <w:gridSpan w:val="2"/>
            <w:shd w:val="clear" w:color="auto" w:fill="auto"/>
            <w:vAlign w:val="center"/>
          </w:tcPr>
          <w:p w:rsidR="00A90989" w:rsidP="00444334" w:rsidRDefault="00A90989" w14:paraId="67D9BF24"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ADM</w:t>
            </w:r>
          </w:p>
        </w:tc>
        <w:tc>
          <w:tcPr>
            <w:tcW w:w="3587" w:type="pct"/>
            <w:shd w:val="clear" w:color="auto" w:fill="auto"/>
            <w:vAlign w:val="center"/>
          </w:tcPr>
          <w:p w:rsidRPr="00B4752E" w:rsidR="00330597" w:rsidP="00330597" w:rsidRDefault="00330597" w14:paraId="643BF3F4" w14:textId="5FE3F59E">
            <w:pPr>
              <w:pStyle w:val="ListParagraph"/>
              <w:spacing w:after="120"/>
              <w:ind w:left="0"/>
              <w:contextualSpacing w:val="0"/>
              <w:rPr>
                <w:rFonts w:ascii="Publico Text" w:hAnsi="Publico Text" w:eastAsia="Calibri" w:cstheme="minorHAnsi"/>
                <w:sz w:val="18"/>
                <w:szCs w:val="18"/>
              </w:rPr>
            </w:pPr>
            <w:r>
              <w:rPr>
                <w:rFonts w:ascii="Publico Text" w:hAnsi="Publico Text" w:cstheme="minorHAnsi"/>
                <w:i/>
                <w:iCs/>
                <w:color w:val="000000" w:themeColor="text1"/>
                <w:sz w:val="18"/>
                <w:szCs w:val="18"/>
              </w:rPr>
              <w:t>Edited</w:t>
            </w:r>
            <w:r w:rsidRPr="00B4752E">
              <w:rPr>
                <w:rFonts w:ascii="Publico Text" w:hAnsi="Publico Text" w:cstheme="minorHAnsi"/>
                <w:i/>
                <w:iCs/>
                <w:color w:val="000000" w:themeColor="text1"/>
                <w:sz w:val="18"/>
                <w:szCs w:val="18"/>
              </w:rPr>
              <w:t xml:space="preserve"> the following </w:t>
            </w:r>
            <w:r>
              <w:rPr>
                <w:rFonts w:ascii="Publico Text" w:hAnsi="Publico Text" w:cstheme="minorHAnsi"/>
                <w:i/>
                <w:iCs/>
                <w:color w:val="000000" w:themeColor="text1"/>
                <w:sz w:val="18"/>
                <w:szCs w:val="18"/>
              </w:rPr>
              <w:t>directions</w:t>
            </w:r>
            <w:r w:rsidRPr="00B4752E">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p</w:t>
            </w:r>
            <w:r w:rsidRPr="00B4752E">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2</w:t>
            </w:r>
            <w:r w:rsidRPr="00B4752E">
              <w:rPr>
                <w:rFonts w:ascii="Publico Text" w:hAnsi="Publico Text" w:cstheme="minorHAnsi"/>
                <w:i/>
                <w:iCs/>
                <w:color w:val="000000" w:themeColor="text1"/>
                <w:sz w:val="18"/>
                <w:szCs w:val="18"/>
              </w:rPr>
              <w:t>)</w:t>
            </w:r>
          </w:p>
          <w:p w:rsidRPr="00F20AD6" w:rsidR="00A90989" w:rsidP="00444334" w:rsidRDefault="00A90989" w14:paraId="2786A84A" w14:textId="048CCFE2">
            <w:r w:rsidRPr="00F20AD6">
              <w:rPr>
                <w:rFonts w:ascii="Publico Text" w:hAnsi="Publico Text"/>
                <w:color w:val="000000"/>
                <w:sz w:val="18"/>
                <w:szCs w:val="18"/>
                <w:shd w:val="clear" w:color="auto" w:fill="FFFFFF"/>
              </w:rPr>
              <w:t xml:space="preserve">The primary purpose of the IPEDS Admissions (ADM) component is to collect basic information about the undergraduate selection process for entering first-time, degree/certificate-seeking students </w:t>
            </w:r>
            <w:r w:rsidRPr="00F20AD6">
              <w:rPr>
                <w:rFonts w:ascii="Publico Text" w:hAnsi="Publico Text"/>
                <w:color w:val="FF0000"/>
                <w:sz w:val="18"/>
                <w:szCs w:val="18"/>
                <w:shd w:val="clear" w:color="auto" w:fill="FFFFFF"/>
              </w:rPr>
              <w:t>in the fall term</w:t>
            </w:r>
            <w:r w:rsidRPr="00F20AD6">
              <w:rPr>
                <w:rFonts w:ascii="Publico Text" w:hAnsi="Publico Text"/>
                <w:color w:val="000000"/>
                <w:sz w:val="18"/>
                <w:szCs w:val="18"/>
                <w:shd w:val="clear" w:color="auto" w:fill="FFFFFF"/>
              </w:rPr>
              <w:t xml:space="preserve">. This includes information about admissions considerations, admissions yields, and SAT and ACT test scores (if test scores are </w:t>
            </w:r>
            <w:r w:rsidRPr="00F20AD6">
              <w:rPr>
                <w:rFonts w:ascii="Publico Text" w:hAnsi="Publico Text"/>
                <w:color w:val="FF0000"/>
                <w:sz w:val="18"/>
                <w:szCs w:val="18"/>
                <w:shd w:val="clear" w:color="auto" w:fill="FFFFFF"/>
              </w:rPr>
              <w:t xml:space="preserve">used in </w:t>
            </w:r>
            <w:r w:rsidRPr="00F20AD6">
              <w:rPr>
                <w:rFonts w:ascii="Publico Text" w:hAnsi="Publico Text"/>
                <w:strike/>
                <w:color w:val="000000"/>
                <w:sz w:val="18"/>
                <w:szCs w:val="18"/>
                <w:shd w:val="clear" w:color="auto" w:fill="FFFFFF"/>
              </w:rPr>
              <w:t>required for</w:t>
            </w:r>
            <w:r w:rsidRPr="00F20AD6">
              <w:rPr>
                <w:rFonts w:ascii="Publico Text" w:hAnsi="Publico Text"/>
                <w:color w:val="000000"/>
                <w:sz w:val="18"/>
                <w:szCs w:val="18"/>
                <w:shd w:val="clear" w:color="auto" w:fill="FFFFFF"/>
              </w:rPr>
              <w:t xml:space="preserve"> admission</w:t>
            </w:r>
            <w:r w:rsidRPr="00F20AD6">
              <w:rPr>
                <w:rFonts w:ascii="Publico Text" w:hAnsi="Publico Text"/>
                <w:color w:val="FF0000"/>
                <w:sz w:val="18"/>
                <w:szCs w:val="18"/>
                <w:shd w:val="clear" w:color="auto" w:fill="FFFFFF"/>
              </w:rPr>
              <w:t>s decisions</w:t>
            </w:r>
            <w:r w:rsidRPr="00F20AD6">
              <w:rPr>
                <w:rFonts w:ascii="Publico Text" w:hAnsi="Publico Text"/>
                <w:color w:val="000000"/>
                <w:sz w:val="18"/>
                <w:szCs w:val="18"/>
                <w:shd w:val="clear" w:color="auto" w:fill="FFFFFF"/>
              </w:rPr>
              <w:t xml:space="preserve">). The ADM </w:t>
            </w:r>
            <w:r w:rsidRPr="00F20AD6">
              <w:rPr>
                <w:rFonts w:ascii="Publico Text" w:hAnsi="Publico Text"/>
                <w:color w:val="FF0000"/>
                <w:sz w:val="18"/>
                <w:szCs w:val="18"/>
                <w:shd w:val="clear" w:color="auto" w:fill="FFFFFF"/>
              </w:rPr>
              <w:t xml:space="preserve">survey </w:t>
            </w:r>
            <w:r w:rsidRPr="00F20AD6">
              <w:rPr>
                <w:rFonts w:ascii="Publico Text" w:hAnsi="Publico Text"/>
                <w:color w:val="000000"/>
                <w:sz w:val="18"/>
                <w:szCs w:val="18"/>
                <w:shd w:val="clear" w:color="auto" w:fill="FFFFFF"/>
              </w:rPr>
              <w:t xml:space="preserve">component </w:t>
            </w:r>
            <w:r w:rsidRPr="00F20AD6">
              <w:rPr>
                <w:rFonts w:ascii="Publico Text" w:hAnsi="Publico Text"/>
                <w:strike/>
                <w:color w:val="000000"/>
                <w:sz w:val="18"/>
                <w:szCs w:val="18"/>
                <w:shd w:val="clear" w:color="auto" w:fill="FFFFFF"/>
              </w:rPr>
              <w:t xml:space="preserve">will be </w:t>
            </w:r>
            <w:r w:rsidRPr="00F20AD6">
              <w:rPr>
                <w:rFonts w:ascii="Publico Text" w:hAnsi="Publico Text"/>
                <w:color w:val="FF0000"/>
                <w:sz w:val="18"/>
                <w:szCs w:val="18"/>
                <w:shd w:val="clear" w:color="auto" w:fill="FFFFFF"/>
              </w:rPr>
              <w:t xml:space="preserve">is </w:t>
            </w:r>
            <w:r w:rsidRPr="00F20AD6">
              <w:rPr>
                <w:rFonts w:ascii="Publico Text" w:hAnsi="Publico Text"/>
                <w:color w:val="000000"/>
                <w:sz w:val="18"/>
                <w:szCs w:val="18"/>
                <w:shd w:val="clear" w:color="auto" w:fill="FFFFFF"/>
              </w:rPr>
              <w:t>collected only from institutions that do not have an open admissions policy for all or most entering first-time students</w:t>
            </w:r>
            <w:r w:rsidRPr="00F20AD6">
              <w:rPr>
                <w:rFonts w:ascii="Publico Text" w:hAnsi="Publico Text"/>
                <w:color w:val="FF0000"/>
                <w:sz w:val="18"/>
                <w:szCs w:val="18"/>
                <w:shd w:val="clear" w:color="auto" w:fill="FFFFFF"/>
              </w:rPr>
              <w:t>, which is captured on the IC Header survey component</w:t>
            </w:r>
            <w:r w:rsidRPr="00F20AD6">
              <w:rPr>
                <w:rFonts w:ascii="Publico Text" w:hAnsi="Publico Text"/>
                <w:color w:val="000000"/>
                <w:sz w:val="18"/>
                <w:szCs w:val="18"/>
                <w:shd w:val="clear" w:color="auto" w:fill="FFFFFF"/>
              </w:rPr>
              <w:t>.</w:t>
            </w:r>
          </w:p>
        </w:tc>
        <w:tc>
          <w:tcPr>
            <w:tcW w:w="917" w:type="pct"/>
            <w:gridSpan w:val="2"/>
            <w:shd w:val="clear" w:color="auto" w:fill="auto"/>
          </w:tcPr>
          <w:p w:rsidRPr="003C230B" w:rsidR="00A90989" w:rsidP="00444334" w:rsidRDefault="00A90989" w14:paraId="73F2DB0C" w14:textId="77777777">
            <w:pPr>
              <w:rPr>
                <w:rFonts w:ascii="Publico Text" w:hAnsi="Publico Text" w:cstheme="minorHAnsi"/>
                <w:b/>
                <w:bCs/>
                <w:color w:val="FF0000"/>
                <w:sz w:val="18"/>
                <w:szCs w:val="18"/>
              </w:rPr>
            </w:pPr>
            <w:r w:rsidRPr="00A46634">
              <w:rPr>
                <w:rFonts w:ascii="Publico Text" w:hAnsi="Publico Text" w:cstheme="minorHAnsi"/>
                <w:b/>
                <w:bCs/>
                <w:color w:val="1F497D" w:themeColor="text2"/>
                <w:sz w:val="18"/>
                <w:szCs w:val="18"/>
              </w:rPr>
              <w:t>Rewording instructions</w:t>
            </w:r>
          </w:p>
        </w:tc>
      </w:tr>
      <w:tr w:rsidRPr="00572771" w:rsidR="00A90989" w:rsidTr="00D87BD8" w14:paraId="331B35CE" w14:textId="77777777">
        <w:trPr>
          <w:trHeight w:val="143"/>
          <w:tblHeader/>
        </w:trPr>
        <w:tc>
          <w:tcPr>
            <w:tcW w:w="497" w:type="pct"/>
            <w:gridSpan w:val="2"/>
            <w:shd w:val="clear" w:color="auto" w:fill="auto"/>
            <w:vAlign w:val="center"/>
          </w:tcPr>
          <w:p w:rsidR="00A90989" w:rsidP="00444334" w:rsidRDefault="00A90989" w14:paraId="5B559E93"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ADM</w:t>
            </w:r>
          </w:p>
        </w:tc>
        <w:tc>
          <w:tcPr>
            <w:tcW w:w="3587" w:type="pct"/>
            <w:shd w:val="clear" w:color="auto" w:fill="auto"/>
            <w:vAlign w:val="center"/>
          </w:tcPr>
          <w:p w:rsidRPr="00F20AD6" w:rsidR="00A90989" w:rsidP="00444334" w:rsidRDefault="00A90989" w14:paraId="7EB14EA8" w14:textId="77777777">
            <w:pPr>
              <w:rPr>
                <w:rFonts w:ascii="Publico Text" w:hAnsi="Publico Text"/>
                <w:color w:val="000000"/>
                <w:sz w:val="18"/>
                <w:szCs w:val="18"/>
                <w:shd w:val="clear" w:color="auto" w:fill="FFFFFF"/>
              </w:rPr>
            </w:pPr>
            <w:r>
              <w:rPr>
                <w:rFonts w:ascii="Publico Text" w:hAnsi="Publico Text"/>
                <w:color w:val="000000"/>
                <w:sz w:val="18"/>
                <w:szCs w:val="18"/>
                <w:shd w:val="clear" w:color="auto" w:fill="FFFFFF"/>
              </w:rPr>
              <w:t>Corrected incorrect acronym for Ability to Benefit from “</w:t>
            </w:r>
            <w:r w:rsidRPr="0018552C">
              <w:rPr>
                <w:rFonts w:ascii="Publico Text" w:hAnsi="Publico Text"/>
                <w:strike/>
                <w:color w:val="FF0000"/>
                <w:sz w:val="18"/>
                <w:szCs w:val="18"/>
                <w:shd w:val="clear" w:color="auto" w:fill="FFFFFF"/>
              </w:rPr>
              <w:t>ABT</w:t>
            </w:r>
            <w:r>
              <w:rPr>
                <w:rFonts w:ascii="Publico Text" w:hAnsi="Publico Text"/>
                <w:color w:val="000000"/>
                <w:sz w:val="18"/>
                <w:szCs w:val="18"/>
                <w:shd w:val="clear" w:color="auto" w:fill="FFFFFF"/>
              </w:rPr>
              <w:t>” to “</w:t>
            </w:r>
            <w:r w:rsidRPr="00D77D25">
              <w:rPr>
                <w:rFonts w:ascii="Publico Text" w:hAnsi="Publico Text"/>
                <w:color w:val="FF0000"/>
                <w:sz w:val="18"/>
                <w:szCs w:val="18"/>
                <w:shd w:val="clear" w:color="auto" w:fill="FFFFFF"/>
              </w:rPr>
              <w:t>ATB</w:t>
            </w:r>
            <w:r>
              <w:rPr>
                <w:rFonts w:ascii="Publico Text" w:hAnsi="Publico Text"/>
                <w:color w:val="000000"/>
                <w:sz w:val="18"/>
                <w:szCs w:val="18"/>
                <w:shd w:val="clear" w:color="auto" w:fill="FFFFFF"/>
              </w:rPr>
              <w:t>”</w:t>
            </w:r>
          </w:p>
        </w:tc>
        <w:tc>
          <w:tcPr>
            <w:tcW w:w="917" w:type="pct"/>
            <w:gridSpan w:val="2"/>
            <w:shd w:val="clear" w:color="auto" w:fill="auto"/>
          </w:tcPr>
          <w:p w:rsidRPr="00D77D25" w:rsidR="00A90989" w:rsidP="00444334" w:rsidRDefault="00A90989" w14:paraId="73237A64" w14:textId="77777777">
            <w:pPr>
              <w:rPr>
                <w:rFonts w:ascii="Publico Text" w:hAnsi="Publico Text" w:cstheme="minorHAnsi"/>
                <w:b/>
                <w:bCs/>
                <w:color w:val="FF0000"/>
                <w:sz w:val="18"/>
                <w:szCs w:val="18"/>
              </w:rPr>
            </w:pPr>
            <w:r>
              <w:rPr>
                <w:rFonts w:ascii="Publico Text" w:hAnsi="Publico Text" w:cstheme="minorHAnsi"/>
                <w:b/>
                <w:bCs/>
                <w:color w:val="FF0000"/>
                <w:sz w:val="18"/>
                <w:szCs w:val="18"/>
              </w:rPr>
              <w:t>Correction</w:t>
            </w:r>
          </w:p>
        </w:tc>
      </w:tr>
      <w:tr w:rsidRPr="00572771" w:rsidR="00A90989" w:rsidTr="00D87BD8" w14:paraId="568E214E" w14:textId="77777777">
        <w:trPr>
          <w:trHeight w:val="143"/>
          <w:tblHeader/>
        </w:trPr>
        <w:tc>
          <w:tcPr>
            <w:tcW w:w="497" w:type="pct"/>
            <w:gridSpan w:val="2"/>
            <w:shd w:val="clear" w:color="auto" w:fill="auto"/>
            <w:vAlign w:val="center"/>
          </w:tcPr>
          <w:p w:rsidR="00A90989" w:rsidP="00444334" w:rsidRDefault="00A90989" w14:paraId="35EBF3D5" w14:textId="77777777">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Human Resources (HR)</w:t>
            </w:r>
          </w:p>
        </w:tc>
        <w:tc>
          <w:tcPr>
            <w:tcW w:w="3587" w:type="pct"/>
            <w:shd w:val="clear" w:color="auto" w:fill="auto"/>
            <w:vAlign w:val="center"/>
          </w:tcPr>
          <w:p w:rsidRPr="00B4752E" w:rsidR="00452E90" w:rsidP="00452E90" w:rsidRDefault="00452E90" w14:paraId="56AC04CB" w14:textId="21728D3B">
            <w:pPr>
              <w:pStyle w:val="ListParagraph"/>
              <w:spacing w:after="120"/>
              <w:ind w:left="0"/>
              <w:contextualSpacing w:val="0"/>
              <w:rPr>
                <w:rFonts w:ascii="Publico Text" w:hAnsi="Publico Text" w:eastAsia="Calibri" w:cstheme="minorHAnsi"/>
                <w:sz w:val="18"/>
                <w:szCs w:val="18"/>
              </w:rPr>
            </w:pPr>
            <w:r>
              <w:rPr>
                <w:rFonts w:ascii="Publico Text" w:hAnsi="Publico Text" w:cstheme="minorHAnsi"/>
                <w:i/>
                <w:iCs/>
                <w:color w:val="000000" w:themeColor="text1"/>
                <w:sz w:val="18"/>
                <w:szCs w:val="18"/>
              </w:rPr>
              <w:t>Edited</w:t>
            </w:r>
            <w:r w:rsidRPr="00B4752E">
              <w:rPr>
                <w:rFonts w:ascii="Publico Text" w:hAnsi="Publico Text" w:cstheme="minorHAnsi"/>
                <w:i/>
                <w:iCs/>
                <w:color w:val="000000" w:themeColor="text1"/>
                <w:sz w:val="18"/>
                <w:szCs w:val="18"/>
              </w:rPr>
              <w:t xml:space="preserve"> the following </w:t>
            </w:r>
            <w:r>
              <w:rPr>
                <w:rFonts w:ascii="Publico Text" w:hAnsi="Publico Text" w:cstheme="minorHAnsi"/>
                <w:i/>
                <w:iCs/>
                <w:color w:val="000000" w:themeColor="text1"/>
                <w:sz w:val="18"/>
                <w:szCs w:val="18"/>
              </w:rPr>
              <w:t>directions</w:t>
            </w:r>
            <w:r w:rsidRPr="00B4752E">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p</w:t>
            </w:r>
            <w:r w:rsidRPr="00B4752E">
              <w:rPr>
                <w:rFonts w:ascii="Publico Text" w:hAnsi="Publico Text" w:cstheme="minorHAnsi"/>
                <w:i/>
                <w:iCs/>
                <w:color w:val="000000" w:themeColor="text1"/>
                <w:sz w:val="18"/>
                <w:szCs w:val="18"/>
              </w:rPr>
              <w:t xml:space="preserve">. </w:t>
            </w:r>
            <w:r>
              <w:rPr>
                <w:rFonts w:ascii="Publico Text" w:hAnsi="Publico Text" w:cstheme="minorHAnsi"/>
                <w:i/>
                <w:iCs/>
                <w:color w:val="000000" w:themeColor="text1"/>
                <w:sz w:val="18"/>
                <w:szCs w:val="18"/>
              </w:rPr>
              <w:t>9</w:t>
            </w:r>
            <w:r w:rsidRPr="00B4752E">
              <w:rPr>
                <w:rFonts w:ascii="Publico Text" w:hAnsi="Publico Text" w:cstheme="minorHAnsi"/>
                <w:i/>
                <w:iCs/>
                <w:color w:val="000000" w:themeColor="text1"/>
                <w:sz w:val="18"/>
                <w:szCs w:val="18"/>
              </w:rPr>
              <w:t>)</w:t>
            </w:r>
          </w:p>
          <w:p w:rsidRPr="00C46F63" w:rsidR="00A90989" w:rsidP="00444334" w:rsidRDefault="00A90989" w14:paraId="37F5FD9C" w14:textId="6AA5645B">
            <w:pPr>
              <w:shd w:val="clear" w:color="auto" w:fill="FFFFFF"/>
              <w:outlineLvl w:val="4"/>
              <w:rPr>
                <w:rFonts w:ascii="Publico Text" w:hAnsi="Publico Text"/>
                <w:b/>
                <w:bCs/>
                <w:sz w:val="18"/>
                <w:szCs w:val="18"/>
              </w:rPr>
            </w:pPr>
            <w:r w:rsidRPr="00C46F63">
              <w:rPr>
                <w:rFonts w:ascii="Publico Text" w:hAnsi="Publico Text"/>
                <w:b/>
                <w:bCs/>
                <w:sz w:val="18"/>
                <w:szCs w:val="18"/>
              </w:rPr>
              <w:t>Add another bullet under ‘Who to Include in this Report’</w:t>
            </w:r>
          </w:p>
          <w:p w:rsidRPr="001B68A6" w:rsidR="00A90989" w:rsidP="00A90989" w:rsidRDefault="00A90989" w14:paraId="730F0B3B" w14:textId="77777777">
            <w:pPr>
              <w:numPr>
                <w:ilvl w:val="0"/>
                <w:numId w:val="47"/>
              </w:numPr>
              <w:shd w:val="clear" w:color="auto" w:fill="FFFFFF"/>
              <w:ind w:left="870"/>
              <w:rPr>
                <w:color w:val="FF0000"/>
                <w:sz w:val="22"/>
                <w:szCs w:val="22"/>
              </w:rPr>
            </w:pPr>
            <w:r w:rsidRPr="00C46F63">
              <w:rPr>
                <w:rFonts w:ascii="Publico Text" w:hAnsi="Publico Text"/>
                <w:color w:val="FF0000"/>
                <w:sz w:val="18"/>
                <w:szCs w:val="18"/>
                <w:shd w:val="clear" w:color="auto" w:fill="FFFFFF"/>
              </w:rPr>
              <w:t>Graduate assistants are considered part-time employees and should be reported on the graduate assistant screen located in the part-time section of the survey.</w:t>
            </w:r>
          </w:p>
        </w:tc>
        <w:tc>
          <w:tcPr>
            <w:tcW w:w="917" w:type="pct"/>
            <w:gridSpan w:val="2"/>
            <w:shd w:val="clear" w:color="auto" w:fill="auto"/>
          </w:tcPr>
          <w:p w:rsidR="00A90989" w:rsidP="00444334" w:rsidRDefault="00A90989" w14:paraId="232ED42A" w14:textId="77777777">
            <w:pPr>
              <w:rPr>
                <w:rFonts w:ascii="Publico Text" w:hAnsi="Publico Text" w:cstheme="minorHAnsi"/>
                <w:b/>
                <w:bCs/>
                <w:color w:val="FF0000"/>
                <w:sz w:val="18"/>
                <w:szCs w:val="18"/>
              </w:rPr>
            </w:pPr>
            <w:r>
              <w:rPr>
                <w:rFonts w:ascii="Publico Text" w:hAnsi="Publico Text" w:cstheme="minorHAnsi"/>
                <w:b/>
                <w:bCs/>
                <w:color w:val="FF0000"/>
                <w:sz w:val="18"/>
                <w:szCs w:val="18"/>
              </w:rPr>
              <w:t>Addition</w:t>
            </w:r>
          </w:p>
        </w:tc>
      </w:tr>
      <w:tr w:rsidRPr="00C46F63" w:rsidR="00A90989" w:rsidTr="00D87BD8" w14:paraId="616A0374" w14:textId="77777777">
        <w:trPr>
          <w:trHeight w:val="143"/>
          <w:tblHeader/>
        </w:trPr>
        <w:tc>
          <w:tcPr>
            <w:tcW w:w="497" w:type="pct"/>
            <w:gridSpan w:val="2"/>
            <w:shd w:val="clear" w:color="auto" w:fill="auto"/>
            <w:vAlign w:val="center"/>
          </w:tcPr>
          <w:p w:rsidRPr="005E2611" w:rsidR="00A90989" w:rsidP="00444334" w:rsidRDefault="00A90989" w14:paraId="19D641E0" w14:textId="77777777">
            <w:pPr>
              <w:ind w:left="-90" w:right="-107"/>
              <w:rPr>
                <w:rFonts w:ascii="Publico Text" w:hAnsi="Publico Text" w:cstheme="minorHAnsi"/>
                <w:color w:val="000000" w:themeColor="text1"/>
                <w:sz w:val="18"/>
                <w:szCs w:val="18"/>
              </w:rPr>
            </w:pPr>
            <w:r w:rsidRPr="005E2611">
              <w:rPr>
                <w:rFonts w:ascii="Publico Text" w:hAnsi="Publico Text" w:cstheme="minorHAnsi"/>
                <w:color w:val="000000" w:themeColor="text1"/>
                <w:sz w:val="18"/>
                <w:szCs w:val="18"/>
              </w:rPr>
              <w:t>Finance (F)</w:t>
            </w:r>
          </w:p>
        </w:tc>
        <w:tc>
          <w:tcPr>
            <w:tcW w:w="3587" w:type="pct"/>
            <w:shd w:val="clear" w:color="auto" w:fill="auto"/>
            <w:vAlign w:val="center"/>
          </w:tcPr>
          <w:p w:rsidRPr="005E2611" w:rsidR="00A90989" w:rsidP="00444334" w:rsidRDefault="00A90989" w14:paraId="4BA9FC00" w14:textId="77777777">
            <w:pPr>
              <w:shd w:val="clear" w:color="auto" w:fill="FFFFFF"/>
              <w:outlineLvl w:val="4"/>
              <w:rPr>
                <w:rFonts w:ascii="Publico Text" w:hAnsi="Publico Text"/>
                <w:b/>
                <w:bCs/>
                <w:i/>
                <w:iCs/>
                <w:sz w:val="18"/>
                <w:szCs w:val="18"/>
              </w:rPr>
            </w:pPr>
            <w:r w:rsidRPr="005E2611">
              <w:rPr>
                <w:rFonts w:ascii="Publico Text" w:hAnsi="Publico Text"/>
                <w:b/>
                <w:bCs/>
                <w:i/>
                <w:iCs/>
                <w:sz w:val="18"/>
                <w:szCs w:val="18"/>
              </w:rPr>
              <w:t>For degree-granting GASB and FASB reporting institutions only</w:t>
            </w:r>
          </w:p>
          <w:p w:rsidRPr="005E2611" w:rsidR="00A90989" w:rsidP="00444334" w:rsidRDefault="00A90989" w14:paraId="53356CBB" w14:textId="77777777">
            <w:pPr>
              <w:shd w:val="clear" w:color="auto" w:fill="FFFFFF"/>
              <w:outlineLvl w:val="4"/>
              <w:rPr>
                <w:rFonts w:ascii="Publico Text" w:hAnsi="Publico Text"/>
                <w:sz w:val="18"/>
                <w:szCs w:val="18"/>
              </w:rPr>
            </w:pPr>
          </w:p>
          <w:p w:rsidRPr="005E2611" w:rsidR="00A90989" w:rsidP="00444334" w:rsidRDefault="00A90989" w14:paraId="43992EE1" w14:textId="77777777">
            <w:pPr>
              <w:shd w:val="clear" w:color="auto" w:fill="FFFFFF"/>
              <w:outlineLvl w:val="4"/>
              <w:rPr>
                <w:rFonts w:ascii="Publico Text" w:hAnsi="Publico Text"/>
                <w:sz w:val="18"/>
                <w:szCs w:val="18"/>
              </w:rPr>
            </w:pPr>
            <w:r w:rsidRPr="005E2611">
              <w:rPr>
                <w:rFonts w:ascii="Publico Text" w:hAnsi="Publico Text"/>
                <w:sz w:val="18"/>
                <w:szCs w:val="18"/>
              </w:rPr>
              <w:t>Added separate context boxes under 4a and 4b</w:t>
            </w:r>
          </w:p>
        </w:tc>
        <w:tc>
          <w:tcPr>
            <w:tcW w:w="917" w:type="pct"/>
            <w:gridSpan w:val="2"/>
            <w:shd w:val="clear" w:color="auto" w:fill="auto"/>
          </w:tcPr>
          <w:p w:rsidRPr="00C46F63" w:rsidR="00A90989" w:rsidP="00444334" w:rsidRDefault="00A90989" w14:paraId="66A84B9F" w14:textId="77777777">
            <w:pPr>
              <w:rPr>
                <w:rFonts w:ascii="Publico Text" w:hAnsi="Publico Text" w:cstheme="minorHAnsi"/>
                <w:b/>
                <w:bCs/>
                <w:color w:val="FF0000"/>
                <w:sz w:val="18"/>
                <w:szCs w:val="18"/>
              </w:rPr>
            </w:pPr>
            <w:r w:rsidRPr="005E2611">
              <w:rPr>
                <w:rFonts w:ascii="Publico Text" w:hAnsi="Publico Text" w:cstheme="minorHAnsi"/>
                <w:b/>
                <w:bCs/>
                <w:color w:val="FF0000"/>
                <w:sz w:val="18"/>
                <w:szCs w:val="18"/>
              </w:rPr>
              <w:t>Addition, to allow institutions to provide specific context</w:t>
            </w:r>
          </w:p>
        </w:tc>
      </w:tr>
      <w:tr w:rsidRPr="00C46F63" w:rsidR="00A90989" w:rsidTr="00D87BD8" w14:paraId="06233810" w14:textId="77777777">
        <w:trPr>
          <w:trHeight w:val="143"/>
          <w:tblHeader/>
        </w:trPr>
        <w:tc>
          <w:tcPr>
            <w:tcW w:w="497" w:type="pct"/>
            <w:gridSpan w:val="2"/>
            <w:shd w:val="clear" w:color="auto" w:fill="auto"/>
            <w:vAlign w:val="center"/>
          </w:tcPr>
          <w:p w:rsidRPr="00C46F63" w:rsidR="00A90989" w:rsidP="00444334" w:rsidRDefault="00A90989" w14:paraId="3B135A2C"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lastRenderedPageBreak/>
              <w:t>F</w:t>
            </w:r>
          </w:p>
        </w:tc>
        <w:tc>
          <w:tcPr>
            <w:tcW w:w="3587" w:type="pct"/>
            <w:shd w:val="clear" w:color="auto" w:fill="auto"/>
            <w:vAlign w:val="center"/>
          </w:tcPr>
          <w:p w:rsidRPr="00C46F63" w:rsidR="00A90989" w:rsidP="00444334" w:rsidRDefault="00A90989" w14:paraId="70772C70"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degree-granting GASB reporting institutions only</w:t>
            </w:r>
          </w:p>
          <w:p w:rsidRPr="00C46F63" w:rsidR="00A90989" w:rsidP="00444334" w:rsidRDefault="00A90989" w14:paraId="26F0B874" w14:textId="77777777">
            <w:pPr>
              <w:shd w:val="clear" w:color="auto" w:fill="FFFFFF"/>
              <w:outlineLvl w:val="4"/>
              <w:rPr>
                <w:rFonts w:ascii="Publico Text" w:hAnsi="Publico Text"/>
                <w:b/>
                <w:bCs/>
                <w:i/>
                <w:iCs/>
                <w:sz w:val="18"/>
                <w:szCs w:val="18"/>
              </w:rPr>
            </w:pPr>
          </w:p>
          <w:p w:rsidRPr="00C46F63" w:rsidR="00A90989" w:rsidP="00444334" w:rsidRDefault="00A90989" w14:paraId="7BE1060A" w14:textId="77777777">
            <w:pPr>
              <w:autoSpaceDE w:val="0"/>
              <w:autoSpaceDN w:val="0"/>
              <w:adjustRightInd w:val="0"/>
              <w:rPr>
                <w:rFonts w:ascii="Publico Text" w:hAnsi="Publico Text"/>
                <w:sz w:val="18"/>
                <w:szCs w:val="18"/>
              </w:rPr>
            </w:pPr>
            <w:r w:rsidRPr="00C46F63">
              <w:rPr>
                <w:rFonts w:ascii="Publico Text" w:hAnsi="Publico Text"/>
                <w:sz w:val="18"/>
                <w:szCs w:val="18"/>
              </w:rPr>
              <w:t>If your institution is a parent institution then the amounts reported should include</w:t>
            </w:r>
          </w:p>
          <w:p w:rsidRPr="00C46F63" w:rsidR="00A90989" w:rsidP="00444334" w:rsidRDefault="00A90989" w14:paraId="02B1ADEA" w14:textId="77777777">
            <w:pPr>
              <w:autoSpaceDE w:val="0"/>
              <w:autoSpaceDN w:val="0"/>
              <w:adjustRightInd w:val="0"/>
              <w:rPr>
                <w:rFonts w:ascii="Publico Text" w:hAnsi="Publico Text"/>
                <w:sz w:val="18"/>
                <w:szCs w:val="18"/>
              </w:rPr>
            </w:pPr>
            <w:r w:rsidRPr="00C46F63">
              <w:rPr>
                <w:rFonts w:ascii="Publico Text" w:hAnsi="Publico Text"/>
                <w:sz w:val="18"/>
                <w:szCs w:val="18"/>
              </w:rPr>
              <w:t xml:space="preserve">ALL of your child institutions. Include amounts for the institution’s </w:t>
            </w:r>
            <w:r w:rsidRPr="00C46F63">
              <w:rPr>
                <w:rFonts w:ascii="Publico Text" w:hAnsi="Publico Text"/>
                <w:color w:val="FF0000"/>
                <w:sz w:val="18"/>
                <w:szCs w:val="18"/>
              </w:rPr>
              <w:t xml:space="preserve">GASB and </w:t>
            </w:r>
            <w:r w:rsidRPr="00C46F63">
              <w:rPr>
                <w:rFonts w:ascii="Publico Text" w:hAnsi="Publico Text"/>
                <w:sz w:val="18"/>
                <w:szCs w:val="18"/>
              </w:rPr>
              <w:t>FASB</w:t>
            </w:r>
          </w:p>
          <w:p w:rsidRPr="00C46F63" w:rsidR="00A90989" w:rsidP="00444334" w:rsidRDefault="00A90989" w14:paraId="75699C48" w14:textId="77777777">
            <w:pPr>
              <w:shd w:val="clear" w:color="auto" w:fill="FFFFFF"/>
              <w:outlineLvl w:val="4"/>
              <w:rPr>
                <w:rFonts w:ascii="Publico Text" w:hAnsi="Publico Text"/>
                <w:b/>
                <w:bCs/>
                <w:sz w:val="18"/>
                <w:szCs w:val="18"/>
              </w:rPr>
            </w:pPr>
            <w:r w:rsidRPr="00C46F63">
              <w:rPr>
                <w:rFonts w:ascii="Publico Text" w:hAnsi="Publico Text"/>
                <w:sz w:val="18"/>
                <w:szCs w:val="18"/>
              </w:rPr>
              <w:t>component unit</w:t>
            </w:r>
            <w:r w:rsidRPr="00C46F63">
              <w:rPr>
                <w:rFonts w:ascii="Publico Text" w:hAnsi="Publico Text"/>
                <w:color w:val="FF0000"/>
                <w:sz w:val="18"/>
                <w:szCs w:val="18"/>
              </w:rPr>
              <w:t>s</w:t>
            </w:r>
            <w:r w:rsidRPr="00C46F63">
              <w:rPr>
                <w:rFonts w:ascii="Publico Text" w:hAnsi="Publico Text"/>
                <w:sz w:val="18"/>
                <w:szCs w:val="18"/>
              </w:rPr>
              <w:t>.)</w:t>
            </w:r>
          </w:p>
        </w:tc>
        <w:tc>
          <w:tcPr>
            <w:tcW w:w="917" w:type="pct"/>
            <w:gridSpan w:val="2"/>
            <w:shd w:val="clear" w:color="auto" w:fill="auto"/>
          </w:tcPr>
          <w:p w:rsidRPr="00C46F63" w:rsidR="00A90989" w:rsidP="00444334" w:rsidRDefault="00A90989" w14:paraId="6F9D71CA" w14:textId="77777777">
            <w:pPr>
              <w:rPr>
                <w:rFonts w:ascii="Publico Text" w:hAnsi="Publico Text" w:cstheme="minorHAnsi"/>
                <w:b/>
                <w:bCs/>
                <w:color w:val="FF0000"/>
                <w:sz w:val="18"/>
                <w:szCs w:val="18"/>
              </w:rPr>
            </w:pPr>
            <w:r w:rsidRPr="00C46F63">
              <w:rPr>
                <w:rFonts w:ascii="Publico Text" w:hAnsi="Publico Text" w:cstheme="minorHAnsi"/>
                <w:b/>
                <w:bCs/>
                <w:color w:val="FF0000"/>
                <w:sz w:val="18"/>
                <w:szCs w:val="18"/>
              </w:rPr>
              <w:t xml:space="preserve">Addition, to more clearly specify. </w:t>
            </w:r>
          </w:p>
        </w:tc>
      </w:tr>
      <w:tr w:rsidRPr="00C46F63" w:rsidR="00A90989" w:rsidTr="00D87BD8" w14:paraId="41B9DF16" w14:textId="77777777">
        <w:trPr>
          <w:trHeight w:val="143"/>
          <w:tblHeader/>
        </w:trPr>
        <w:tc>
          <w:tcPr>
            <w:tcW w:w="497" w:type="pct"/>
            <w:gridSpan w:val="2"/>
            <w:shd w:val="clear" w:color="auto" w:fill="auto"/>
            <w:vAlign w:val="center"/>
          </w:tcPr>
          <w:p w:rsidRPr="00C46F63" w:rsidR="00A90989" w:rsidP="00444334" w:rsidRDefault="00A90989" w14:paraId="102A8406"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4A179539"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degree-granting FASB and for-profit reporting institutions only</w:t>
            </w:r>
          </w:p>
          <w:p w:rsidRPr="00C46F63" w:rsidR="00A90989" w:rsidP="00444334" w:rsidRDefault="00A90989" w14:paraId="05C48AA5" w14:textId="77777777">
            <w:pPr>
              <w:shd w:val="clear" w:color="auto" w:fill="FFFFFF"/>
              <w:outlineLvl w:val="4"/>
              <w:rPr>
                <w:rFonts w:ascii="Publico Text" w:hAnsi="Publico Text"/>
                <w:b/>
                <w:bCs/>
                <w:i/>
                <w:iCs/>
                <w:sz w:val="18"/>
                <w:szCs w:val="18"/>
              </w:rPr>
            </w:pPr>
          </w:p>
          <w:p w:rsidRPr="00C46F63" w:rsidR="00A90989" w:rsidP="00444334" w:rsidRDefault="00A90989" w14:paraId="600794BC" w14:textId="77777777">
            <w:pPr>
              <w:rPr>
                <w:rFonts w:ascii="Publico Text" w:hAnsi="Publico Text"/>
                <w:strike/>
                <w:sz w:val="18"/>
                <w:szCs w:val="18"/>
                <w:shd w:val="clear" w:color="auto" w:fill="FFFFFF"/>
              </w:rPr>
            </w:pPr>
            <w:r w:rsidRPr="00C46F63">
              <w:rPr>
                <w:rFonts w:ascii="Publico Text" w:hAnsi="Publico Text"/>
                <w:sz w:val="18"/>
                <w:szCs w:val="18"/>
                <w:shd w:val="clear" w:color="auto" w:fill="FFFFFF"/>
              </w:rPr>
              <w:t xml:space="preserve">FASB: 06 Plant-related debt </w:t>
            </w:r>
            <w:r w:rsidRPr="00C46F63">
              <w:rPr>
                <w:rFonts w:ascii="Publico Text" w:hAnsi="Publico Text"/>
                <w:strike/>
                <w:sz w:val="18"/>
                <w:szCs w:val="18"/>
                <w:shd w:val="clear" w:color="auto" w:fill="FFFFFF"/>
              </w:rPr>
              <w:t>(from Part A, line 03a)</w:t>
            </w:r>
          </w:p>
          <w:p w:rsidRPr="00C46F63" w:rsidR="00A90989" w:rsidP="00444334" w:rsidRDefault="00A90989" w14:paraId="1DE1E45D" w14:textId="77777777">
            <w:pPr>
              <w:rPr>
                <w:rFonts w:ascii="Publico Text" w:hAnsi="Publico Text"/>
                <w:strike/>
                <w:sz w:val="18"/>
                <w:szCs w:val="18"/>
                <w:shd w:val="clear" w:color="auto" w:fill="FFFFFF"/>
              </w:rPr>
            </w:pPr>
            <w:r w:rsidRPr="00C46F63">
              <w:rPr>
                <w:rFonts w:ascii="Publico Text" w:hAnsi="Publico Text"/>
                <w:sz w:val="18"/>
                <w:szCs w:val="18"/>
                <w:shd w:val="clear" w:color="auto" w:fill="FFFFFF"/>
              </w:rPr>
              <w:t xml:space="preserve">For-profit: 06 Plant-related debt </w:t>
            </w:r>
            <w:r w:rsidRPr="00C46F63">
              <w:rPr>
                <w:rFonts w:ascii="Publico Text" w:hAnsi="Publico Text"/>
                <w:strike/>
                <w:sz w:val="18"/>
                <w:szCs w:val="18"/>
                <w:shd w:val="clear" w:color="auto" w:fill="FFFFFF"/>
              </w:rPr>
              <w:t>(from Part A, line 02a)</w:t>
            </w:r>
          </w:p>
        </w:tc>
        <w:tc>
          <w:tcPr>
            <w:tcW w:w="917" w:type="pct"/>
            <w:gridSpan w:val="2"/>
            <w:shd w:val="clear" w:color="auto" w:fill="auto"/>
          </w:tcPr>
          <w:p w:rsidRPr="00C46F63" w:rsidR="00A90989" w:rsidP="00444334" w:rsidRDefault="00A90989" w14:paraId="7E02851F" w14:textId="77777777">
            <w:pPr>
              <w:rPr>
                <w:rFonts w:ascii="Publico Text" w:hAnsi="Publico Text" w:cstheme="minorHAnsi"/>
                <w:b/>
                <w:bCs/>
                <w:color w:val="FF0000"/>
                <w:sz w:val="18"/>
                <w:szCs w:val="18"/>
              </w:rPr>
            </w:pPr>
            <w:r w:rsidRPr="00C46F63">
              <w:rPr>
                <w:rFonts w:ascii="Publico Text" w:hAnsi="Publico Text" w:cstheme="minorHAnsi"/>
                <w:b/>
                <w:bCs/>
                <w:strike/>
                <w:sz w:val="18"/>
                <w:szCs w:val="18"/>
              </w:rPr>
              <w:t xml:space="preserve">Deletion </w:t>
            </w:r>
            <w:r w:rsidRPr="00C46F63">
              <w:rPr>
                <w:rFonts w:ascii="Publico Text" w:hAnsi="Publico Text" w:cstheme="minorHAnsi"/>
                <w:b/>
                <w:bCs/>
                <w:sz w:val="18"/>
                <w:szCs w:val="18"/>
              </w:rPr>
              <w:t>values cannot be preloaded</w:t>
            </w:r>
          </w:p>
        </w:tc>
      </w:tr>
      <w:tr w:rsidRPr="00C46F63" w:rsidR="00A90989" w:rsidTr="00D87BD8" w14:paraId="6BBA1E50" w14:textId="77777777">
        <w:trPr>
          <w:trHeight w:val="143"/>
          <w:tblHeader/>
        </w:trPr>
        <w:tc>
          <w:tcPr>
            <w:tcW w:w="497" w:type="pct"/>
            <w:gridSpan w:val="2"/>
            <w:shd w:val="clear" w:color="auto" w:fill="auto"/>
            <w:vAlign w:val="center"/>
          </w:tcPr>
          <w:p w:rsidRPr="00C46F63" w:rsidR="00A90989" w:rsidP="00444334" w:rsidRDefault="00A90989" w14:paraId="12B02D54"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0BC7BD4B"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 and non-degree-granting GASB reporting institutions only</w:t>
            </w:r>
          </w:p>
          <w:p w:rsidRPr="00C46F63" w:rsidR="00A90989" w:rsidP="00444334" w:rsidRDefault="00A90989" w14:paraId="08B5AE8E" w14:textId="77777777">
            <w:pPr>
              <w:shd w:val="clear" w:color="auto" w:fill="FFFFFF"/>
              <w:outlineLvl w:val="4"/>
              <w:rPr>
                <w:rFonts w:ascii="Publico Text" w:hAnsi="Publico Text"/>
                <w:b/>
                <w:bCs/>
                <w:i/>
                <w:iCs/>
                <w:sz w:val="18"/>
                <w:szCs w:val="18"/>
              </w:rPr>
            </w:pPr>
          </w:p>
          <w:p w:rsidRPr="00C46F63" w:rsidR="00A90989" w:rsidP="00444334" w:rsidRDefault="00A90989" w14:paraId="3CF63BED" w14:textId="77777777">
            <w:pPr>
              <w:autoSpaceDE w:val="0"/>
              <w:autoSpaceDN w:val="0"/>
              <w:adjustRightInd w:val="0"/>
              <w:rPr>
                <w:rFonts w:ascii="Publico Text" w:hAnsi="Publico Text"/>
                <w:color w:val="000000"/>
                <w:sz w:val="18"/>
                <w:szCs w:val="18"/>
              </w:rPr>
            </w:pPr>
            <w:r w:rsidRPr="00C46F63">
              <w:rPr>
                <w:rFonts w:ascii="Publico Text" w:hAnsi="Publico Text"/>
                <w:color w:val="000000"/>
                <w:sz w:val="18"/>
                <w:szCs w:val="18"/>
              </w:rPr>
              <w:t>This part is intended to report details about sources of discounts and allowances.</w:t>
            </w:r>
          </w:p>
          <w:p w:rsidRPr="00C46F63" w:rsidR="00A90989" w:rsidP="00444334" w:rsidRDefault="00A90989" w14:paraId="4D65D1BB" w14:textId="77777777">
            <w:pPr>
              <w:autoSpaceDE w:val="0"/>
              <w:autoSpaceDN w:val="0"/>
              <w:adjustRightInd w:val="0"/>
              <w:rPr>
                <w:rFonts w:ascii="Publico Text" w:hAnsi="Publico Text"/>
                <w:b/>
                <w:bCs/>
                <w:sz w:val="18"/>
                <w:szCs w:val="18"/>
              </w:rPr>
            </w:pPr>
            <w:r w:rsidRPr="00C46F63">
              <w:rPr>
                <w:rFonts w:ascii="Publico Text" w:hAnsi="Publico Text"/>
                <w:color w:val="000000"/>
                <w:sz w:val="18"/>
                <w:szCs w:val="18"/>
              </w:rPr>
              <w:t xml:space="preserve">For each source on lines 01 – 05, enter the amount of the </w:t>
            </w:r>
            <w:r w:rsidRPr="00C46F63">
              <w:rPr>
                <w:rFonts w:ascii="Publico Text" w:hAnsi="Publico Text"/>
                <w:color w:val="FF0000"/>
                <w:sz w:val="18"/>
                <w:szCs w:val="18"/>
              </w:rPr>
              <w:t xml:space="preserve">scholarships and fellowships </w:t>
            </w:r>
            <w:r w:rsidRPr="00C46F63">
              <w:rPr>
                <w:rFonts w:ascii="Publico Text" w:hAnsi="Publico Text"/>
                <w:color w:val="000000"/>
                <w:sz w:val="18"/>
                <w:szCs w:val="18"/>
              </w:rPr>
              <w:t>source applied to (1) tuition and fees discounts and allowances and (2) auxiliary enterprises discounts and allowances. The amount of the source applied to total discounts and allowances will be automatically calculated for</w:t>
            </w:r>
            <w:r>
              <w:rPr>
                <w:rFonts w:ascii="Publico Text" w:hAnsi="Publico Text"/>
                <w:color w:val="000000"/>
                <w:sz w:val="18"/>
                <w:szCs w:val="18"/>
              </w:rPr>
              <w:t xml:space="preserve"> </w:t>
            </w:r>
            <w:r w:rsidRPr="00C46F63">
              <w:rPr>
                <w:rFonts w:ascii="Publico Text" w:hAnsi="Publico Text"/>
                <w:color w:val="000000"/>
                <w:sz w:val="18"/>
                <w:szCs w:val="18"/>
              </w:rPr>
              <w:t xml:space="preserve">you in the 3rd column. Line </w:t>
            </w:r>
            <w:r w:rsidRPr="00FC28C0">
              <w:rPr>
                <w:rFonts w:ascii="Publico Text" w:hAnsi="Publico Text"/>
                <w:strike/>
                <w:color w:val="FF0000"/>
                <w:sz w:val="18"/>
                <w:szCs w:val="18"/>
              </w:rPr>
              <w:t>07</w:t>
            </w:r>
            <w:r w:rsidRPr="00C46F63">
              <w:rPr>
                <w:rFonts w:ascii="Publico Text" w:hAnsi="Publico Text"/>
                <w:color w:val="000000"/>
                <w:sz w:val="18"/>
                <w:szCs w:val="18"/>
              </w:rPr>
              <w:t xml:space="preserve"> </w:t>
            </w:r>
            <w:r w:rsidRPr="00C46F63">
              <w:rPr>
                <w:rFonts w:ascii="Publico Text" w:hAnsi="Publico Text"/>
                <w:color w:val="FF0000"/>
                <w:sz w:val="18"/>
                <w:szCs w:val="18"/>
              </w:rPr>
              <w:t>18</w:t>
            </w:r>
            <w:r w:rsidRPr="00C46F63">
              <w:rPr>
                <w:rFonts w:ascii="Publico Text" w:hAnsi="Publico Text"/>
                <w:color w:val="000000"/>
                <w:sz w:val="18"/>
                <w:szCs w:val="18"/>
              </w:rPr>
              <w:t xml:space="preserve"> has been preloaded from data entered in Part E</w:t>
            </w:r>
            <w:r w:rsidRPr="00C46F63">
              <w:rPr>
                <w:rFonts w:ascii="Publico Text" w:hAnsi="Publico Text"/>
                <w:color w:val="FF0000"/>
                <w:sz w:val="18"/>
                <w:szCs w:val="18"/>
              </w:rPr>
              <w:t>-</w:t>
            </w:r>
            <w:r w:rsidRPr="00C46F63">
              <w:rPr>
                <w:rFonts w:ascii="Publico Text" w:hAnsi="Publico Text"/>
                <w:color w:val="000000"/>
                <w:sz w:val="18"/>
                <w:szCs w:val="18"/>
              </w:rPr>
              <w:t>1: Scholarships and Fellowships</w:t>
            </w:r>
            <w:r w:rsidRPr="00C46F63">
              <w:rPr>
                <w:rFonts w:ascii="Publico Text" w:hAnsi="Publico Text"/>
                <w:color w:val="FF0000"/>
                <w:sz w:val="18"/>
                <w:szCs w:val="18"/>
              </w:rPr>
              <w:t>, line 08 for the 1st column "Tuition and fees discounts &amp; allowances," line 09 for the 2nd column "Auxiliary enterprises discounts &amp; allowances," and line 10 for the 3rd column "Total discounts &amp;</w:t>
            </w:r>
            <w:r>
              <w:rPr>
                <w:rFonts w:ascii="Publico Text" w:hAnsi="Publico Text"/>
                <w:color w:val="FF0000"/>
                <w:sz w:val="18"/>
                <w:szCs w:val="18"/>
              </w:rPr>
              <w:t xml:space="preserve"> </w:t>
            </w:r>
            <w:r w:rsidRPr="00C46F63">
              <w:rPr>
                <w:rFonts w:ascii="Publico Text" w:hAnsi="Publico Text"/>
                <w:color w:val="FF0000"/>
                <w:sz w:val="18"/>
                <w:szCs w:val="18"/>
              </w:rPr>
              <w:t>allowances."</w:t>
            </w:r>
          </w:p>
        </w:tc>
        <w:tc>
          <w:tcPr>
            <w:tcW w:w="917" w:type="pct"/>
            <w:gridSpan w:val="2"/>
            <w:shd w:val="clear" w:color="auto" w:fill="auto"/>
          </w:tcPr>
          <w:p w:rsidRPr="00C46F63" w:rsidR="00A90989" w:rsidP="00444334" w:rsidRDefault="00A90989" w14:paraId="562BDC95" w14:textId="77777777">
            <w:pPr>
              <w:rPr>
                <w:rFonts w:ascii="Publico Text" w:hAnsi="Publico Text" w:cstheme="minorHAnsi"/>
                <w:b/>
                <w:bCs/>
                <w:color w:val="FF0000"/>
                <w:sz w:val="18"/>
                <w:szCs w:val="18"/>
              </w:rPr>
            </w:pPr>
            <w:r w:rsidRPr="00C46F63">
              <w:rPr>
                <w:rFonts w:ascii="Publico Text" w:hAnsi="Publico Text" w:cstheme="minorHAnsi"/>
                <w:b/>
                <w:bCs/>
                <w:strike/>
                <w:sz w:val="18"/>
                <w:szCs w:val="18"/>
              </w:rPr>
              <w:t>Deletion</w:t>
            </w:r>
            <w:r w:rsidRPr="00C46F63">
              <w:rPr>
                <w:rFonts w:ascii="Publico Text" w:hAnsi="Publico Text" w:cstheme="minorHAnsi"/>
                <w:b/>
                <w:bCs/>
                <w:sz w:val="18"/>
                <w:szCs w:val="18"/>
              </w:rPr>
              <w:t xml:space="preserve"> and </w:t>
            </w:r>
            <w:r w:rsidRPr="00C46F63">
              <w:rPr>
                <w:rFonts w:ascii="Publico Text" w:hAnsi="Publico Text" w:cstheme="minorHAnsi"/>
                <w:b/>
                <w:bCs/>
                <w:color w:val="FF0000"/>
                <w:sz w:val="18"/>
                <w:szCs w:val="18"/>
              </w:rPr>
              <w:t>addition to clarify and provide appropriate ties to other parts of the survey component</w:t>
            </w:r>
          </w:p>
        </w:tc>
      </w:tr>
      <w:tr w:rsidRPr="00C46F63" w:rsidR="00A90989" w:rsidTr="00D87BD8" w14:paraId="53C5044A" w14:textId="77777777">
        <w:trPr>
          <w:trHeight w:val="143"/>
          <w:tblHeader/>
        </w:trPr>
        <w:tc>
          <w:tcPr>
            <w:tcW w:w="497" w:type="pct"/>
            <w:gridSpan w:val="2"/>
            <w:shd w:val="clear" w:color="auto" w:fill="auto"/>
            <w:vAlign w:val="center"/>
          </w:tcPr>
          <w:p w:rsidRPr="00C46F63" w:rsidR="00A90989" w:rsidP="00444334" w:rsidRDefault="00A90989" w14:paraId="5E29C943"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041B0641"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 and non-degree-granting FASB reporting institutions only</w:t>
            </w:r>
          </w:p>
          <w:p w:rsidRPr="00C46F63" w:rsidR="00A90989" w:rsidP="00444334" w:rsidRDefault="00A90989" w14:paraId="1BCBA935" w14:textId="77777777">
            <w:pPr>
              <w:shd w:val="clear" w:color="auto" w:fill="FFFFFF"/>
              <w:outlineLvl w:val="4"/>
              <w:rPr>
                <w:rFonts w:ascii="Publico Text" w:hAnsi="Publico Text"/>
                <w:b/>
                <w:bCs/>
                <w:i/>
                <w:iCs/>
                <w:sz w:val="18"/>
                <w:szCs w:val="18"/>
              </w:rPr>
            </w:pPr>
          </w:p>
          <w:p w:rsidRPr="00C46F63" w:rsidR="00A90989" w:rsidP="00444334" w:rsidRDefault="00A90989" w14:paraId="6F271591" w14:textId="77777777">
            <w:pPr>
              <w:autoSpaceDE w:val="0"/>
              <w:autoSpaceDN w:val="0"/>
              <w:adjustRightInd w:val="0"/>
              <w:rPr>
                <w:rFonts w:ascii="Publico Text" w:hAnsi="Publico Text"/>
                <w:color w:val="000000"/>
                <w:sz w:val="18"/>
                <w:szCs w:val="18"/>
              </w:rPr>
            </w:pPr>
            <w:r w:rsidRPr="00C46F63">
              <w:rPr>
                <w:rFonts w:ascii="Publico Text" w:hAnsi="Publico Text"/>
                <w:color w:val="000000"/>
                <w:sz w:val="18"/>
                <w:szCs w:val="18"/>
              </w:rPr>
              <w:t>This part is intended to report details about sources of discounts and allowances.</w:t>
            </w:r>
          </w:p>
          <w:p w:rsidRPr="00C46F63" w:rsidR="00A90989" w:rsidP="00444334" w:rsidRDefault="00A90989" w14:paraId="4973482C" w14:textId="77777777">
            <w:pPr>
              <w:autoSpaceDE w:val="0"/>
              <w:autoSpaceDN w:val="0"/>
              <w:adjustRightInd w:val="0"/>
              <w:rPr>
                <w:rFonts w:ascii="Publico Text" w:hAnsi="Publico Text"/>
                <w:b/>
                <w:bCs/>
                <w:i/>
                <w:iCs/>
                <w:sz w:val="18"/>
                <w:szCs w:val="18"/>
              </w:rPr>
            </w:pPr>
            <w:r w:rsidRPr="00C46F63">
              <w:rPr>
                <w:rFonts w:ascii="Publico Text" w:hAnsi="Publico Text"/>
                <w:color w:val="000000"/>
                <w:sz w:val="18"/>
                <w:szCs w:val="18"/>
              </w:rPr>
              <w:t xml:space="preserve">For each source on lines 01 – 05, enter the amount of the </w:t>
            </w:r>
            <w:r w:rsidRPr="00C46F63">
              <w:rPr>
                <w:rFonts w:ascii="Publico Text" w:hAnsi="Publico Text"/>
                <w:color w:val="FF0000"/>
                <w:sz w:val="18"/>
                <w:szCs w:val="18"/>
              </w:rPr>
              <w:t xml:space="preserve">scholarships and fellowships </w:t>
            </w:r>
            <w:r w:rsidRPr="00C46F63">
              <w:rPr>
                <w:rFonts w:ascii="Publico Text" w:hAnsi="Publico Text"/>
                <w:color w:val="000000"/>
                <w:sz w:val="18"/>
                <w:szCs w:val="18"/>
              </w:rPr>
              <w:t>source applied to (1) tuition and fees discounts and allowances and (2) auxiliary enterprises discounts and allowances. The amount of the source applied to total discounts and allowances will be automatically calculated for</w:t>
            </w:r>
            <w:r>
              <w:rPr>
                <w:rFonts w:ascii="Publico Text" w:hAnsi="Publico Text"/>
                <w:color w:val="000000"/>
                <w:sz w:val="18"/>
                <w:szCs w:val="18"/>
              </w:rPr>
              <w:t xml:space="preserve"> </w:t>
            </w:r>
            <w:r w:rsidRPr="00C46F63">
              <w:rPr>
                <w:rFonts w:ascii="Publico Text" w:hAnsi="Publico Text"/>
                <w:color w:val="000000"/>
                <w:sz w:val="18"/>
                <w:szCs w:val="18"/>
              </w:rPr>
              <w:t xml:space="preserve">you in the 3rd column. Line </w:t>
            </w:r>
            <w:r w:rsidRPr="00FC28C0">
              <w:rPr>
                <w:rFonts w:ascii="Publico Text" w:hAnsi="Publico Text"/>
                <w:strike/>
                <w:color w:val="FF0000"/>
                <w:sz w:val="18"/>
                <w:szCs w:val="18"/>
              </w:rPr>
              <w:t>07</w:t>
            </w:r>
            <w:r w:rsidRPr="00FC28C0">
              <w:rPr>
                <w:rFonts w:ascii="Publico Text" w:hAnsi="Publico Text"/>
                <w:color w:val="FF0000"/>
                <w:sz w:val="18"/>
                <w:szCs w:val="18"/>
              </w:rPr>
              <w:t xml:space="preserve"> </w:t>
            </w:r>
            <w:r w:rsidRPr="00C46F63">
              <w:rPr>
                <w:rFonts w:ascii="Publico Text" w:hAnsi="Publico Text"/>
                <w:color w:val="FF0000"/>
                <w:sz w:val="18"/>
                <w:szCs w:val="18"/>
              </w:rPr>
              <w:t>18</w:t>
            </w:r>
            <w:r w:rsidRPr="00C46F63">
              <w:rPr>
                <w:rFonts w:ascii="Publico Text" w:hAnsi="Publico Text"/>
                <w:color w:val="000000"/>
                <w:sz w:val="18"/>
                <w:szCs w:val="18"/>
              </w:rPr>
              <w:t xml:space="preserve"> has been preloaded from data entered in Part C</w:t>
            </w:r>
            <w:r w:rsidRPr="00C46F63">
              <w:rPr>
                <w:rFonts w:ascii="Publico Text" w:hAnsi="Publico Text"/>
                <w:color w:val="FF0000"/>
                <w:sz w:val="18"/>
                <w:szCs w:val="18"/>
              </w:rPr>
              <w:t>-</w:t>
            </w:r>
            <w:r w:rsidRPr="00C46F63">
              <w:rPr>
                <w:rFonts w:ascii="Publico Text" w:hAnsi="Publico Text"/>
                <w:color w:val="000000"/>
                <w:sz w:val="18"/>
                <w:szCs w:val="18"/>
              </w:rPr>
              <w:t>1: Scholarships and Fellowships</w:t>
            </w:r>
            <w:r w:rsidRPr="00C46F63">
              <w:rPr>
                <w:rFonts w:ascii="Publico Text" w:hAnsi="Publico Text"/>
                <w:color w:val="FF0000"/>
                <w:sz w:val="18"/>
                <w:szCs w:val="18"/>
              </w:rPr>
              <w:t>, line 06 for the 1st column "Tuition and fees discounts &amp; allowances," line 07 for the 2nd column "Auxiliary enterprises discounts &amp; allowances," and line 08 for the 3rd column "Total discounts &amp;</w:t>
            </w:r>
            <w:r>
              <w:rPr>
                <w:rFonts w:ascii="Publico Text" w:hAnsi="Publico Text"/>
                <w:color w:val="FF0000"/>
                <w:sz w:val="18"/>
                <w:szCs w:val="18"/>
              </w:rPr>
              <w:t xml:space="preserve"> </w:t>
            </w:r>
            <w:r w:rsidRPr="00C46F63">
              <w:rPr>
                <w:rFonts w:ascii="Publico Text" w:hAnsi="Publico Text"/>
                <w:color w:val="FF0000"/>
                <w:sz w:val="18"/>
                <w:szCs w:val="18"/>
              </w:rPr>
              <w:t>allowances."</w:t>
            </w:r>
          </w:p>
        </w:tc>
        <w:tc>
          <w:tcPr>
            <w:tcW w:w="917" w:type="pct"/>
            <w:gridSpan w:val="2"/>
            <w:shd w:val="clear" w:color="auto" w:fill="auto"/>
          </w:tcPr>
          <w:p w:rsidRPr="00C46F63" w:rsidR="00A90989" w:rsidP="00444334" w:rsidRDefault="00A90989" w14:paraId="66A49A6C" w14:textId="77777777">
            <w:pPr>
              <w:rPr>
                <w:rFonts w:ascii="Publico Text" w:hAnsi="Publico Text" w:cstheme="minorHAnsi"/>
                <w:b/>
                <w:bCs/>
                <w:strike/>
                <w:sz w:val="18"/>
                <w:szCs w:val="18"/>
              </w:rPr>
            </w:pPr>
            <w:r w:rsidRPr="00C46F63">
              <w:rPr>
                <w:rFonts w:ascii="Publico Text" w:hAnsi="Publico Text" w:cstheme="minorHAnsi"/>
                <w:b/>
                <w:bCs/>
                <w:strike/>
                <w:sz w:val="18"/>
                <w:szCs w:val="18"/>
              </w:rPr>
              <w:t>Deletion</w:t>
            </w:r>
            <w:r w:rsidRPr="00C46F63">
              <w:rPr>
                <w:rFonts w:ascii="Publico Text" w:hAnsi="Publico Text" w:cstheme="minorHAnsi"/>
                <w:b/>
                <w:bCs/>
                <w:sz w:val="18"/>
                <w:szCs w:val="18"/>
              </w:rPr>
              <w:t xml:space="preserve"> and </w:t>
            </w:r>
            <w:r w:rsidRPr="00C46F63">
              <w:rPr>
                <w:rFonts w:ascii="Publico Text" w:hAnsi="Publico Text" w:cstheme="minorHAnsi"/>
                <w:b/>
                <w:bCs/>
                <w:color w:val="FF0000"/>
                <w:sz w:val="18"/>
                <w:szCs w:val="18"/>
              </w:rPr>
              <w:t>addition to clarify and provide appropriate ties to other parts of the survey component</w:t>
            </w:r>
          </w:p>
        </w:tc>
      </w:tr>
      <w:tr w:rsidRPr="00C46F63" w:rsidR="00BF274B" w:rsidTr="00D87BD8" w14:paraId="190BAE83" w14:textId="77777777">
        <w:trPr>
          <w:trHeight w:val="143"/>
          <w:tblHeader/>
        </w:trPr>
        <w:tc>
          <w:tcPr>
            <w:tcW w:w="497" w:type="pct"/>
            <w:gridSpan w:val="2"/>
            <w:shd w:val="clear" w:color="auto" w:fill="auto"/>
            <w:vAlign w:val="center"/>
          </w:tcPr>
          <w:p w:rsidRPr="00C46F63" w:rsidR="00BF274B" w:rsidP="00444334" w:rsidRDefault="00BF274B" w14:paraId="400BE6BE" w14:textId="703295A1">
            <w:pPr>
              <w:ind w:left="-90"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F</w:t>
            </w:r>
          </w:p>
        </w:tc>
        <w:tc>
          <w:tcPr>
            <w:tcW w:w="3587" w:type="pct"/>
            <w:shd w:val="clear" w:color="auto" w:fill="auto"/>
            <w:vAlign w:val="center"/>
          </w:tcPr>
          <w:p w:rsidRPr="00C46F63" w:rsidR="00BF274B" w:rsidP="00BF274B" w:rsidRDefault="00BF274B" w14:paraId="147459C2"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degree-granting GASB reporting institutions only</w:t>
            </w:r>
          </w:p>
          <w:p w:rsidRPr="00C46F63" w:rsidR="00BF274B" w:rsidP="00BF274B" w:rsidRDefault="00BF274B" w14:paraId="088855DE" w14:textId="77777777">
            <w:pPr>
              <w:shd w:val="clear" w:color="auto" w:fill="FFFFFF"/>
              <w:outlineLvl w:val="4"/>
              <w:rPr>
                <w:rFonts w:ascii="Publico Text" w:hAnsi="Publico Text"/>
                <w:b/>
                <w:bCs/>
                <w:sz w:val="18"/>
                <w:szCs w:val="18"/>
              </w:rPr>
            </w:pPr>
            <w:r w:rsidRPr="00C46F63">
              <w:rPr>
                <w:rFonts w:ascii="Publico Text" w:hAnsi="Publico Text"/>
                <w:b/>
                <w:bCs/>
                <w:sz w:val="18"/>
                <w:szCs w:val="18"/>
              </w:rPr>
              <w:t>Part N</w:t>
            </w:r>
          </w:p>
          <w:p w:rsidRPr="00C46F63" w:rsidR="00BF274B" w:rsidP="00BF274B" w:rsidRDefault="00BF274B" w14:paraId="7152E3C3" w14:textId="77777777">
            <w:pPr>
              <w:autoSpaceDE w:val="0"/>
              <w:autoSpaceDN w:val="0"/>
              <w:adjustRightInd w:val="0"/>
              <w:rPr>
                <w:rFonts w:ascii="Publico Text" w:hAnsi="Publico Text"/>
                <w:sz w:val="18"/>
                <w:szCs w:val="18"/>
              </w:rPr>
            </w:pPr>
            <w:r w:rsidRPr="00C46F63">
              <w:rPr>
                <w:rFonts w:ascii="Publico Text" w:hAnsi="Publico Text"/>
                <w:b/>
                <w:bCs/>
                <w:sz w:val="18"/>
                <w:szCs w:val="18"/>
              </w:rPr>
              <w:t xml:space="preserve">01 </w:t>
            </w:r>
            <w:r w:rsidRPr="00C46F63">
              <w:rPr>
                <w:rFonts w:ascii="Publico Text" w:hAnsi="Publico Text"/>
                <w:sz w:val="18"/>
                <w:szCs w:val="18"/>
              </w:rPr>
              <w:t xml:space="preserve">– Enter the sum of the institution’s </w:t>
            </w:r>
            <w:r w:rsidRPr="00C46F63">
              <w:rPr>
                <w:rFonts w:ascii="Publico Text" w:hAnsi="Publico Text"/>
                <w:color w:val="FF0000"/>
                <w:sz w:val="18"/>
                <w:szCs w:val="18"/>
              </w:rPr>
              <w:t xml:space="preserve">and GASB component unit's (if any) </w:t>
            </w:r>
            <w:r w:rsidRPr="00C46F63">
              <w:rPr>
                <w:rFonts w:ascii="Publico Text" w:hAnsi="Publico Text"/>
                <w:sz w:val="18"/>
                <w:szCs w:val="18"/>
              </w:rPr>
              <w:t xml:space="preserve">operating income/loss, net nonoperating revenues/expenses, and the institution’s FASB component unit’s </w:t>
            </w:r>
            <w:r w:rsidRPr="00C46F63">
              <w:rPr>
                <w:rFonts w:ascii="Publico Text" w:hAnsi="Publico Text"/>
                <w:color w:val="FF0000"/>
                <w:sz w:val="18"/>
                <w:szCs w:val="18"/>
              </w:rPr>
              <w:t xml:space="preserve">(if any) </w:t>
            </w:r>
            <w:r w:rsidRPr="00C46F63">
              <w:rPr>
                <w:rFonts w:ascii="Publico Text" w:hAnsi="Publico Text"/>
                <w:sz w:val="18"/>
                <w:szCs w:val="18"/>
              </w:rPr>
              <w:t xml:space="preserve">change in unrestricted net assets </w:t>
            </w:r>
            <w:r w:rsidRPr="00C46F63">
              <w:rPr>
                <w:rFonts w:ascii="Publico Text" w:hAnsi="Publico Text"/>
                <w:strike/>
                <w:sz w:val="18"/>
                <w:szCs w:val="18"/>
              </w:rPr>
              <w:t>(if applicable)</w:t>
            </w:r>
            <w:r w:rsidRPr="00C46F63">
              <w:rPr>
                <w:rFonts w:ascii="Publico Text" w:hAnsi="Publico Text"/>
                <w:sz w:val="18"/>
                <w:szCs w:val="18"/>
              </w:rPr>
              <w:t>. Include nonoperating revenues and expenses from government</w:t>
            </w:r>
            <w:r>
              <w:rPr>
                <w:rFonts w:ascii="Publico Text" w:hAnsi="Publico Text"/>
                <w:sz w:val="18"/>
                <w:szCs w:val="18"/>
              </w:rPr>
              <w:t xml:space="preserve"> </w:t>
            </w:r>
            <w:r w:rsidRPr="00C46F63">
              <w:rPr>
                <w:rFonts w:ascii="Publico Text" w:hAnsi="Publico Text"/>
                <w:sz w:val="18"/>
                <w:szCs w:val="18"/>
              </w:rPr>
              <w:t>appropriations, investment income and operating gifts, and interest on plant debt. Exclude plant and endowment gifts, capital appropriations, and investment gains/losses except for endowment payout and working capital investment gains/losses.</w:t>
            </w:r>
          </w:p>
          <w:p w:rsidRPr="00C46F63" w:rsidR="00BF274B" w:rsidP="00BF274B" w:rsidRDefault="00BF274B" w14:paraId="4EBA0786" w14:textId="77777777">
            <w:pPr>
              <w:autoSpaceDE w:val="0"/>
              <w:autoSpaceDN w:val="0"/>
              <w:adjustRightInd w:val="0"/>
              <w:rPr>
                <w:rFonts w:ascii="Publico Text" w:hAnsi="Publico Text"/>
                <w:sz w:val="17"/>
                <w:szCs w:val="17"/>
              </w:rPr>
            </w:pPr>
            <w:r w:rsidRPr="00C46F63">
              <w:rPr>
                <w:rFonts w:ascii="Publico Text" w:hAnsi="Publico Text"/>
                <w:sz w:val="17"/>
                <w:szCs w:val="17"/>
              </w:rPr>
              <w:t>• For the FASB component unit, report the total change in unrestricted assets from the statement of activities. Also exclude the FASB component unit’s</w:t>
            </w:r>
          </w:p>
          <w:p w:rsidRPr="00C46F63" w:rsidR="00BF274B" w:rsidP="00BF274B" w:rsidRDefault="00BF274B" w14:paraId="51BF8821" w14:textId="77777777">
            <w:pPr>
              <w:autoSpaceDE w:val="0"/>
              <w:autoSpaceDN w:val="0"/>
              <w:adjustRightInd w:val="0"/>
              <w:rPr>
                <w:rFonts w:ascii="Publico Text" w:hAnsi="Publico Text"/>
                <w:sz w:val="17"/>
                <w:szCs w:val="17"/>
              </w:rPr>
            </w:pPr>
            <w:r w:rsidRPr="00C46F63">
              <w:rPr>
                <w:rFonts w:ascii="Publico Text" w:hAnsi="Publico Text"/>
                <w:sz w:val="17"/>
                <w:szCs w:val="17"/>
              </w:rPr>
              <w:t>investment gains/losses except for endowment payout and working capital investment gains/losses.</w:t>
            </w:r>
          </w:p>
          <w:p w:rsidRPr="00C46F63" w:rsidR="00BF274B" w:rsidP="00BF274B" w:rsidRDefault="00BF274B" w14:paraId="3BD63BC5" w14:textId="77777777">
            <w:pPr>
              <w:autoSpaceDE w:val="0"/>
              <w:autoSpaceDN w:val="0"/>
              <w:adjustRightInd w:val="0"/>
              <w:rPr>
                <w:rFonts w:ascii="Publico Text" w:hAnsi="Publico Text"/>
                <w:sz w:val="18"/>
                <w:szCs w:val="18"/>
              </w:rPr>
            </w:pPr>
            <w:r w:rsidRPr="00C46F63">
              <w:rPr>
                <w:rFonts w:ascii="Publico Text" w:hAnsi="Publico Text"/>
                <w:b/>
                <w:bCs/>
                <w:sz w:val="18"/>
                <w:szCs w:val="18"/>
              </w:rPr>
              <w:t xml:space="preserve">02 </w:t>
            </w:r>
            <w:r w:rsidRPr="00C46F63">
              <w:rPr>
                <w:rFonts w:ascii="Publico Text" w:hAnsi="Publico Text"/>
                <w:sz w:val="18"/>
                <w:szCs w:val="18"/>
              </w:rPr>
              <w:t xml:space="preserve">– Enter the sum of the institution’s </w:t>
            </w:r>
            <w:r w:rsidRPr="00C46F63">
              <w:rPr>
                <w:rFonts w:ascii="Publico Text" w:hAnsi="Publico Text"/>
                <w:color w:val="FF0000"/>
                <w:sz w:val="18"/>
                <w:szCs w:val="18"/>
              </w:rPr>
              <w:t xml:space="preserve">and GASB component unit's (if any) </w:t>
            </w:r>
            <w:r w:rsidRPr="00C46F63">
              <w:rPr>
                <w:rFonts w:ascii="Publico Text" w:hAnsi="Publico Text"/>
                <w:sz w:val="18"/>
                <w:szCs w:val="18"/>
              </w:rPr>
              <w:t xml:space="preserve">operating revenues, nonoperating revenues, and the institution’s FASB component unit’s </w:t>
            </w:r>
            <w:r w:rsidRPr="00C46F63">
              <w:rPr>
                <w:rFonts w:ascii="Publico Text" w:hAnsi="Publico Text"/>
                <w:color w:val="FF0000"/>
                <w:sz w:val="18"/>
                <w:szCs w:val="18"/>
              </w:rPr>
              <w:t xml:space="preserve">(if any) </w:t>
            </w:r>
            <w:r w:rsidRPr="00C46F63">
              <w:rPr>
                <w:rFonts w:ascii="Publico Text" w:hAnsi="Publico Text"/>
                <w:sz w:val="18"/>
                <w:szCs w:val="18"/>
              </w:rPr>
              <w:t xml:space="preserve">total unrestricted revenue </w:t>
            </w:r>
            <w:r w:rsidRPr="00C46F63">
              <w:rPr>
                <w:rFonts w:ascii="Publico Text" w:hAnsi="Publico Text"/>
                <w:strike/>
                <w:sz w:val="18"/>
                <w:szCs w:val="18"/>
              </w:rPr>
              <w:t>(if applicable)</w:t>
            </w:r>
            <w:r w:rsidRPr="00C46F63">
              <w:rPr>
                <w:rFonts w:ascii="Publico Text" w:hAnsi="Publico Text"/>
                <w:sz w:val="18"/>
                <w:szCs w:val="18"/>
              </w:rPr>
              <w:t xml:space="preserve">. Exclude investment gains/losses except for endowment payout and working capital investment gains/losses. </w:t>
            </w:r>
          </w:p>
          <w:p w:rsidRPr="00C46F63" w:rsidR="00BF274B" w:rsidP="00BF274B" w:rsidRDefault="00BF274B" w14:paraId="31978585" w14:textId="77777777">
            <w:pPr>
              <w:autoSpaceDE w:val="0"/>
              <w:autoSpaceDN w:val="0"/>
              <w:adjustRightInd w:val="0"/>
              <w:rPr>
                <w:rFonts w:ascii="Publico Text" w:hAnsi="Publico Text"/>
                <w:sz w:val="17"/>
                <w:szCs w:val="17"/>
              </w:rPr>
            </w:pPr>
            <w:r w:rsidRPr="00C46F63">
              <w:rPr>
                <w:rFonts w:ascii="Publico Text" w:hAnsi="Publico Text"/>
                <w:sz w:val="17"/>
                <w:szCs w:val="17"/>
              </w:rPr>
              <w:t>• For the FASB component unit, include total unrestricted revenues, gains and other support, including net assets released from restrictions. Also exclude the FASB component unit’s</w:t>
            </w:r>
          </w:p>
          <w:p w:rsidRPr="00C46F63" w:rsidR="00BF274B" w:rsidP="00BF274B" w:rsidRDefault="00BF274B" w14:paraId="239FCE48" w14:textId="1CEA0813">
            <w:pPr>
              <w:shd w:val="clear" w:color="auto" w:fill="FFFFFF"/>
              <w:outlineLvl w:val="4"/>
              <w:rPr>
                <w:rFonts w:ascii="Publico Text" w:hAnsi="Publico Text"/>
                <w:b/>
                <w:bCs/>
                <w:i/>
                <w:iCs/>
                <w:sz w:val="18"/>
                <w:szCs w:val="18"/>
              </w:rPr>
            </w:pPr>
            <w:r w:rsidRPr="00C46F63">
              <w:rPr>
                <w:rFonts w:ascii="Publico Text" w:hAnsi="Publico Text"/>
                <w:sz w:val="17"/>
                <w:szCs w:val="17"/>
              </w:rPr>
              <w:t>investment gains/losses except for endowment payout and working capital investment</w:t>
            </w:r>
            <w:r>
              <w:rPr>
                <w:rFonts w:ascii="Publico Text" w:hAnsi="Publico Text"/>
                <w:sz w:val="17"/>
                <w:szCs w:val="17"/>
              </w:rPr>
              <w:t xml:space="preserve"> gains/losses.</w:t>
            </w:r>
          </w:p>
        </w:tc>
        <w:tc>
          <w:tcPr>
            <w:tcW w:w="917" w:type="pct"/>
            <w:gridSpan w:val="2"/>
            <w:shd w:val="clear" w:color="auto" w:fill="auto"/>
          </w:tcPr>
          <w:p w:rsidRPr="00C46F63" w:rsidR="00BF274B" w:rsidP="00444334" w:rsidRDefault="00BF274B" w14:paraId="44B97008" w14:textId="073ADCFC">
            <w:pPr>
              <w:rPr>
                <w:rFonts w:ascii="Publico Text" w:hAnsi="Publico Text" w:cstheme="minorHAnsi"/>
                <w:b/>
                <w:bCs/>
                <w:strike/>
                <w:sz w:val="18"/>
                <w:szCs w:val="18"/>
              </w:rPr>
            </w:pPr>
            <w:r w:rsidRPr="00C46F63">
              <w:rPr>
                <w:rFonts w:ascii="Publico Text" w:hAnsi="Publico Text" w:cstheme="minorHAnsi"/>
                <w:b/>
                <w:bCs/>
                <w:strike/>
                <w:sz w:val="18"/>
                <w:szCs w:val="18"/>
              </w:rPr>
              <w:t xml:space="preserve">Deletion </w:t>
            </w:r>
            <w:r w:rsidRPr="00C46F63">
              <w:rPr>
                <w:rFonts w:ascii="Publico Text" w:hAnsi="Publico Text" w:cstheme="minorHAnsi"/>
                <w:b/>
                <w:bCs/>
                <w:sz w:val="18"/>
                <w:szCs w:val="18"/>
              </w:rPr>
              <w:t xml:space="preserve">and </w:t>
            </w:r>
            <w:r w:rsidRPr="00C46F63">
              <w:rPr>
                <w:rFonts w:ascii="Publico Text" w:hAnsi="Publico Text" w:cstheme="minorHAnsi"/>
                <w:b/>
                <w:bCs/>
                <w:color w:val="FF0000"/>
                <w:sz w:val="18"/>
                <w:szCs w:val="18"/>
              </w:rPr>
              <w:t>Addition for clarity</w:t>
            </w:r>
          </w:p>
        </w:tc>
      </w:tr>
      <w:tr w:rsidRPr="00C46F63" w:rsidR="00A90989" w:rsidTr="00D87BD8" w14:paraId="5A1C2224" w14:textId="77777777">
        <w:trPr>
          <w:trHeight w:val="143"/>
          <w:tblHeader/>
        </w:trPr>
        <w:tc>
          <w:tcPr>
            <w:tcW w:w="497" w:type="pct"/>
            <w:gridSpan w:val="2"/>
            <w:shd w:val="clear" w:color="auto" w:fill="auto"/>
            <w:vAlign w:val="center"/>
          </w:tcPr>
          <w:p w:rsidRPr="00C46F63" w:rsidR="00A90989" w:rsidP="00444334" w:rsidRDefault="00A90989" w14:paraId="56BE676B"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lastRenderedPageBreak/>
              <w:t>F (continued from previous page)</w:t>
            </w:r>
          </w:p>
        </w:tc>
        <w:tc>
          <w:tcPr>
            <w:tcW w:w="3587" w:type="pct"/>
            <w:shd w:val="clear" w:color="auto" w:fill="auto"/>
            <w:vAlign w:val="center"/>
          </w:tcPr>
          <w:p w:rsidRPr="00C46F63" w:rsidR="00A90989" w:rsidP="00444334" w:rsidRDefault="00A90989" w14:paraId="61925CC5" w14:textId="77777777">
            <w:pPr>
              <w:autoSpaceDE w:val="0"/>
              <w:autoSpaceDN w:val="0"/>
              <w:adjustRightInd w:val="0"/>
              <w:rPr>
                <w:rFonts w:ascii="Publico Text" w:hAnsi="Publico Text"/>
                <w:sz w:val="18"/>
                <w:szCs w:val="18"/>
              </w:rPr>
            </w:pPr>
            <w:r w:rsidRPr="00C46F63">
              <w:rPr>
                <w:rFonts w:ascii="Publico Text" w:hAnsi="Publico Text"/>
                <w:b/>
                <w:bCs/>
                <w:sz w:val="18"/>
                <w:szCs w:val="18"/>
              </w:rPr>
              <w:t xml:space="preserve">03 </w:t>
            </w:r>
            <w:r w:rsidRPr="00C46F63">
              <w:rPr>
                <w:rFonts w:ascii="Publico Text" w:hAnsi="Publico Text"/>
                <w:sz w:val="18"/>
                <w:szCs w:val="18"/>
              </w:rPr>
              <w:t xml:space="preserve">– Enter the sum of the institution’s </w:t>
            </w:r>
            <w:r w:rsidRPr="00C46F63">
              <w:rPr>
                <w:rFonts w:ascii="Publico Text" w:hAnsi="Publico Text"/>
                <w:color w:val="FF0000"/>
                <w:sz w:val="18"/>
                <w:szCs w:val="18"/>
              </w:rPr>
              <w:t xml:space="preserve">and GASB component unit's (if any) </w:t>
            </w:r>
            <w:r w:rsidRPr="00C46F63">
              <w:rPr>
                <w:rFonts w:ascii="Publico Text" w:hAnsi="Publico Text"/>
                <w:sz w:val="18"/>
                <w:szCs w:val="18"/>
              </w:rPr>
              <w:t xml:space="preserve">change in net position and the institution’s FASB component unit’s </w:t>
            </w:r>
            <w:r w:rsidRPr="00C46F63">
              <w:rPr>
                <w:rFonts w:ascii="Publico Text" w:hAnsi="Publico Text"/>
                <w:color w:val="FF0000"/>
                <w:sz w:val="18"/>
                <w:szCs w:val="18"/>
              </w:rPr>
              <w:t xml:space="preserve">(if any) </w:t>
            </w:r>
            <w:r w:rsidRPr="00C46F63">
              <w:rPr>
                <w:rFonts w:ascii="Publico Text" w:hAnsi="Publico Text"/>
                <w:sz w:val="18"/>
                <w:szCs w:val="18"/>
              </w:rPr>
              <w:t xml:space="preserve">change in net assets </w:t>
            </w:r>
            <w:r w:rsidRPr="00C46F63">
              <w:rPr>
                <w:rFonts w:ascii="Publico Text" w:hAnsi="Publico Text"/>
                <w:strike/>
                <w:sz w:val="18"/>
                <w:szCs w:val="18"/>
              </w:rPr>
              <w:t>(if applicable)</w:t>
            </w:r>
            <w:r w:rsidRPr="00C46F63">
              <w:rPr>
                <w:rFonts w:ascii="Publico Text" w:hAnsi="Publico Text"/>
                <w:sz w:val="18"/>
                <w:szCs w:val="18"/>
              </w:rPr>
              <w:t>, regardless of whether the net asset is expendable or nonexpendable, restricted or unrestricted.</w:t>
            </w:r>
          </w:p>
          <w:p w:rsidRPr="00C46F63" w:rsidR="00A90989" w:rsidP="00444334" w:rsidRDefault="00A90989" w14:paraId="46FDD6CB" w14:textId="77777777">
            <w:pPr>
              <w:autoSpaceDE w:val="0"/>
              <w:autoSpaceDN w:val="0"/>
              <w:adjustRightInd w:val="0"/>
              <w:rPr>
                <w:rFonts w:ascii="Publico Text" w:hAnsi="Publico Text"/>
                <w:sz w:val="18"/>
                <w:szCs w:val="18"/>
              </w:rPr>
            </w:pPr>
            <w:r w:rsidRPr="00C46F63">
              <w:rPr>
                <w:rFonts w:ascii="Publico Text" w:hAnsi="Publico Text"/>
                <w:b/>
                <w:bCs/>
                <w:sz w:val="18"/>
                <w:szCs w:val="18"/>
              </w:rPr>
              <w:t xml:space="preserve">04 </w:t>
            </w:r>
            <w:r w:rsidRPr="00C46F63">
              <w:rPr>
                <w:rFonts w:ascii="Publico Text" w:hAnsi="Publico Text"/>
                <w:sz w:val="18"/>
                <w:szCs w:val="18"/>
              </w:rPr>
              <w:t xml:space="preserve">– Enter the sum of the institution’s </w:t>
            </w:r>
            <w:r w:rsidRPr="00C46F63">
              <w:rPr>
                <w:rFonts w:ascii="Publico Text" w:hAnsi="Publico Text"/>
                <w:color w:val="FF0000"/>
                <w:sz w:val="18"/>
                <w:szCs w:val="18"/>
              </w:rPr>
              <w:t xml:space="preserve">and GASB component unit's (if any) </w:t>
            </w:r>
            <w:r w:rsidRPr="00C46F63">
              <w:rPr>
                <w:rFonts w:ascii="Publico Text" w:hAnsi="Publico Text"/>
                <w:sz w:val="18"/>
                <w:szCs w:val="18"/>
              </w:rPr>
              <w:t xml:space="preserve">beginning of the year total net position and the institution’s FASB component unit’s </w:t>
            </w:r>
            <w:r w:rsidRPr="00C46F63">
              <w:rPr>
                <w:rFonts w:ascii="Publico Text" w:hAnsi="Publico Text"/>
                <w:color w:val="FF0000"/>
                <w:sz w:val="18"/>
                <w:szCs w:val="18"/>
              </w:rPr>
              <w:t xml:space="preserve">(if any) </w:t>
            </w:r>
            <w:r w:rsidRPr="00C46F63">
              <w:rPr>
                <w:rFonts w:ascii="Publico Text" w:hAnsi="Publico Text"/>
                <w:sz w:val="18"/>
                <w:szCs w:val="18"/>
              </w:rPr>
              <w:t xml:space="preserve">beginning of the year’s total net assets </w:t>
            </w:r>
            <w:r w:rsidRPr="00C46F63">
              <w:rPr>
                <w:rFonts w:ascii="Publico Text" w:hAnsi="Publico Text"/>
                <w:strike/>
                <w:sz w:val="18"/>
                <w:szCs w:val="18"/>
              </w:rPr>
              <w:t>(if applicable)</w:t>
            </w:r>
            <w:r w:rsidRPr="00C46F63">
              <w:rPr>
                <w:rFonts w:ascii="Publico Text" w:hAnsi="Publico Text"/>
                <w:sz w:val="18"/>
                <w:szCs w:val="18"/>
              </w:rPr>
              <w:t>.</w:t>
            </w:r>
          </w:p>
          <w:p w:rsidRPr="00C46F63" w:rsidR="00A90989" w:rsidP="00444334" w:rsidRDefault="00A90989" w14:paraId="132612CC" w14:textId="77777777">
            <w:pPr>
              <w:autoSpaceDE w:val="0"/>
              <w:autoSpaceDN w:val="0"/>
              <w:adjustRightInd w:val="0"/>
              <w:rPr>
                <w:rFonts w:ascii="Publico Text" w:hAnsi="Publico Text"/>
                <w:sz w:val="18"/>
                <w:szCs w:val="18"/>
              </w:rPr>
            </w:pPr>
            <w:r w:rsidRPr="00C46F63">
              <w:rPr>
                <w:rFonts w:ascii="Publico Text" w:hAnsi="Publico Text"/>
                <w:b/>
                <w:bCs/>
                <w:sz w:val="18"/>
                <w:szCs w:val="18"/>
              </w:rPr>
              <w:t xml:space="preserve">05 </w:t>
            </w:r>
            <w:r w:rsidRPr="00C46F63">
              <w:rPr>
                <w:rFonts w:ascii="Publico Text" w:hAnsi="Publico Text"/>
                <w:sz w:val="18"/>
                <w:szCs w:val="18"/>
              </w:rPr>
              <w:t xml:space="preserve">– Enter the sum of the institution’s expendable net assets and the institution’s </w:t>
            </w:r>
            <w:r w:rsidRPr="00C46F63">
              <w:rPr>
                <w:rFonts w:ascii="Publico Text" w:hAnsi="Publico Text"/>
                <w:color w:val="FF0000"/>
                <w:sz w:val="18"/>
                <w:szCs w:val="18"/>
              </w:rPr>
              <w:t xml:space="preserve">GASB and </w:t>
            </w:r>
            <w:r w:rsidRPr="00C46F63">
              <w:rPr>
                <w:rFonts w:ascii="Publico Text" w:hAnsi="Publico Text"/>
                <w:sz w:val="18"/>
                <w:szCs w:val="18"/>
              </w:rPr>
              <w:t>FASB component unit</w:t>
            </w:r>
            <w:r w:rsidRPr="00C46F63">
              <w:rPr>
                <w:rFonts w:ascii="Publico Text" w:hAnsi="Publico Text"/>
                <w:color w:val="FF0000"/>
                <w:sz w:val="18"/>
                <w:szCs w:val="18"/>
              </w:rPr>
              <w:t>s'</w:t>
            </w:r>
            <w:r w:rsidRPr="00C46F63">
              <w:rPr>
                <w:rFonts w:ascii="Publico Text" w:hAnsi="Publico Text"/>
                <w:sz w:val="18"/>
                <w:szCs w:val="18"/>
              </w:rPr>
              <w:t xml:space="preserve"> expendable net assets (if applicable). Include all unrestricted and expendable restricted net assets. Exclude net assets to be invested in plant.</w:t>
            </w:r>
          </w:p>
          <w:p w:rsidRPr="00C46F63" w:rsidR="00A90989" w:rsidP="00444334" w:rsidRDefault="00A90989" w14:paraId="36ABE8E9" w14:textId="77777777">
            <w:pPr>
              <w:autoSpaceDE w:val="0"/>
              <w:autoSpaceDN w:val="0"/>
              <w:adjustRightInd w:val="0"/>
              <w:rPr>
                <w:rFonts w:ascii="Publico Text" w:hAnsi="Publico Text"/>
                <w:sz w:val="18"/>
                <w:szCs w:val="18"/>
              </w:rPr>
            </w:pPr>
            <w:r w:rsidRPr="00C46F63">
              <w:rPr>
                <w:rFonts w:ascii="Publico Text" w:hAnsi="Publico Text"/>
                <w:sz w:val="18"/>
                <w:szCs w:val="18"/>
              </w:rPr>
              <w:t>• For the FASB component unit, include all net assets without donor restriction and net assets with donor restriction – subject to time or purpose restriction. Exclude net investment in plant and net assets with donor restriction – subject to time or purpose restriction that will be invested in plant.</w:t>
            </w:r>
          </w:p>
          <w:p w:rsidRPr="00C46F63" w:rsidR="00A90989" w:rsidP="00444334" w:rsidRDefault="00A90989" w14:paraId="7C131373" w14:textId="77777777">
            <w:pPr>
              <w:autoSpaceDE w:val="0"/>
              <w:autoSpaceDN w:val="0"/>
              <w:adjustRightInd w:val="0"/>
              <w:rPr>
                <w:rFonts w:ascii="Publico Text" w:hAnsi="Publico Text"/>
                <w:sz w:val="18"/>
                <w:szCs w:val="18"/>
              </w:rPr>
            </w:pPr>
            <w:r w:rsidRPr="00C46F63">
              <w:rPr>
                <w:rFonts w:ascii="Publico Text" w:hAnsi="Publico Text"/>
                <w:b/>
                <w:bCs/>
                <w:sz w:val="18"/>
                <w:szCs w:val="18"/>
              </w:rPr>
              <w:t xml:space="preserve">06 </w:t>
            </w:r>
            <w:r w:rsidRPr="00C46F63">
              <w:rPr>
                <w:rFonts w:ascii="Publico Text" w:hAnsi="Publico Text"/>
                <w:sz w:val="18"/>
                <w:szCs w:val="18"/>
              </w:rPr>
              <w:t xml:space="preserve">– Enter the sum of the institution’s plant-related debt and the institution’s </w:t>
            </w:r>
            <w:r w:rsidRPr="00C46F63">
              <w:rPr>
                <w:rFonts w:ascii="Publico Text" w:hAnsi="Publico Text"/>
                <w:color w:val="FF0000"/>
                <w:sz w:val="18"/>
                <w:szCs w:val="18"/>
              </w:rPr>
              <w:t xml:space="preserve">GASB and </w:t>
            </w:r>
            <w:r w:rsidRPr="00C46F63">
              <w:rPr>
                <w:rFonts w:ascii="Publico Text" w:hAnsi="Publico Text"/>
                <w:sz w:val="18"/>
                <w:szCs w:val="18"/>
              </w:rPr>
              <w:t>FASB component unit</w:t>
            </w:r>
            <w:r w:rsidRPr="00C46F63">
              <w:rPr>
                <w:rFonts w:ascii="Publico Text" w:hAnsi="Publico Text"/>
                <w:color w:val="FF0000"/>
                <w:sz w:val="18"/>
                <w:szCs w:val="18"/>
              </w:rPr>
              <w:t>s'</w:t>
            </w:r>
            <w:r w:rsidRPr="00C46F63">
              <w:rPr>
                <w:rFonts w:ascii="Publico Text" w:hAnsi="Publico Text"/>
                <w:sz w:val="18"/>
                <w:szCs w:val="18"/>
              </w:rPr>
              <w:t xml:space="preserve"> plant related debt </w:t>
            </w:r>
            <w:r w:rsidRPr="00C46F63">
              <w:rPr>
                <w:rFonts w:ascii="Publico Text" w:hAnsi="Publico Text"/>
                <w:color w:val="FF0000"/>
                <w:sz w:val="18"/>
                <w:szCs w:val="18"/>
              </w:rPr>
              <w:t xml:space="preserve">at par (i.e., face value or nominal value). </w:t>
            </w:r>
            <w:r w:rsidRPr="00C46F63">
              <w:rPr>
                <w:rFonts w:ascii="Publico Text" w:hAnsi="Publico Text"/>
                <w:sz w:val="18"/>
                <w:szCs w:val="18"/>
              </w:rPr>
              <w:t>Include all amounts borrowed for plant purposes from third parties and include all notes, bonds and capital leases payable, regardless</w:t>
            </w:r>
          </w:p>
          <w:p w:rsidRPr="00C46F63" w:rsidR="00A90989" w:rsidP="00444334" w:rsidRDefault="00A90989" w14:paraId="02DE16B2" w14:textId="77777777">
            <w:pPr>
              <w:autoSpaceDE w:val="0"/>
              <w:autoSpaceDN w:val="0"/>
              <w:adjustRightInd w:val="0"/>
              <w:rPr>
                <w:rFonts w:ascii="Publico Text" w:hAnsi="Publico Text"/>
                <w:sz w:val="18"/>
                <w:szCs w:val="18"/>
              </w:rPr>
            </w:pPr>
            <w:r w:rsidRPr="00C46F63">
              <w:rPr>
                <w:rFonts w:ascii="Publico Text" w:hAnsi="Publico Text"/>
                <w:sz w:val="18"/>
                <w:szCs w:val="18"/>
              </w:rPr>
              <w:t>if the institution owes the obligation. Include current and long-term portions of plant related debt, debt of the institution’s affiliated foundations, partnerships, other special purpose entities, and amounts owed to a system or state-financing agency representing debt issued on the institution’s behalf.</w:t>
            </w:r>
          </w:p>
          <w:p w:rsidRPr="00C46F63" w:rsidR="00A90989" w:rsidP="00444334" w:rsidRDefault="00A90989" w14:paraId="1D195E24" w14:textId="77777777">
            <w:pPr>
              <w:shd w:val="clear" w:color="auto" w:fill="FFFFFF"/>
              <w:outlineLvl w:val="4"/>
              <w:rPr>
                <w:rFonts w:ascii="Publico Text" w:hAnsi="Publico Text"/>
                <w:b/>
                <w:bCs/>
                <w:i/>
                <w:iCs/>
                <w:sz w:val="18"/>
                <w:szCs w:val="18"/>
              </w:rPr>
            </w:pPr>
            <w:r w:rsidRPr="00C46F63">
              <w:rPr>
                <w:rFonts w:ascii="Publico Text" w:hAnsi="Publico Text"/>
                <w:b/>
                <w:bCs/>
                <w:sz w:val="18"/>
                <w:szCs w:val="18"/>
              </w:rPr>
              <w:t xml:space="preserve">07 </w:t>
            </w:r>
            <w:r w:rsidRPr="00C46F63">
              <w:rPr>
                <w:rFonts w:ascii="Publico Text" w:hAnsi="Publico Text"/>
                <w:sz w:val="18"/>
                <w:szCs w:val="18"/>
              </w:rPr>
              <w:t xml:space="preserve">– Enter the sum of the institution’s total expense and the institution’s </w:t>
            </w:r>
            <w:r w:rsidRPr="00C46F63">
              <w:rPr>
                <w:rFonts w:ascii="Publico Text" w:hAnsi="Publico Text"/>
                <w:color w:val="FF0000"/>
                <w:sz w:val="18"/>
                <w:szCs w:val="18"/>
              </w:rPr>
              <w:t xml:space="preserve">GASB and </w:t>
            </w:r>
            <w:r w:rsidRPr="00C46F63">
              <w:rPr>
                <w:rFonts w:ascii="Publico Text" w:hAnsi="Publico Text"/>
                <w:sz w:val="18"/>
                <w:szCs w:val="18"/>
              </w:rPr>
              <w:t>FASB component unit</w:t>
            </w:r>
            <w:r w:rsidRPr="00C46F63">
              <w:rPr>
                <w:rFonts w:ascii="Publico Text" w:hAnsi="Publico Text"/>
                <w:color w:val="FF0000"/>
                <w:sz w:val="18"/>
                <w:szCs w:val="18"/>
              </w:rPr>
              <w:t xml:space="preserve">s' </w:t>
            </w:r>
            <w:r w:rsidRPr="00C46F63">
              <w:rPr>
                <w:rFonts w:ascii="Publico Text" w:hAnsi="Publico Text"/>
                <w:sz w:val="18"/>
                <w:szCs w:val="18"/>
              </w:rPr>
              <w:t xml:space="preserve">total expense. Include all operating and nonoperating expenses. For both the institution and its </w:t>
            </w:r>
            <w:r w:rsidRPr="00C46F63">
              <w:rPr>
                <w:rFonts w:ascii="Publico Text" w:hAnsi="Publico Text"/>
                <w:strike/>
                <w:sz w:val="18"/>
                <w:szCs w:val="18"/>
              </w:rPr>
              <w:t>FASB</w:t>
            </w:r>
            <w:r w:rsidRPr="00C46F63">
              <w:rPr>
                <w:rFonts w:ascii="Publico Text" w:hAnsi="Publico Text"/>
                <w:sz w:val="18"/>
                <w:szCs w:val="18"/>
              </w:rPr>
              <w:t xml:space="preserve"> component units, exclude investment losses.</w:t>
            </w:r>
          </w:p>
        </w:tc>
        <w:tc>
          <w:tcPr>
            <w:tcW w:w="917" w:type="pct"/>
            <w:gridSpan w:val="2"/>
            <w:shd w:val="clear" w:color="auto" w:fill="auto"/>
          </w:tcPr>
          <w:p w:rsidRPr="00C46F63" w:rsidR="00A90989" w:rsidP="00444334" w:rsidRDefault="00A90989" w14:paraId="713D5CC0" w14:textId="77777777">
            <w:pPr>
              <w:rPr>
                <w:rFonts w:ascii="Publico Text" w:hAnsi="Publico Text" w:cstheme="minorHAnsi"/>
                <w:b/>
                <w:bCs/>
                <w:strike/>
                <w:sz w:val="18"/>
                <w:szCs w:val="18"/>
              </w:rPr>
            </w:pPr>
          </w:p>
        </w:tc>
      </w:tr>
      <w:tr w:rsidRPr="00C46F63" w:rsidR="00A90989" w:rsidTr="00D87BD8" w14:paraId="52D3C87B" w14:textId="77777777">
        <w:trPr>
          <w:trHeight w:val="143"/>
          <w:tblHeader/>
        </w:trPr>
        <w:tc>
          <w:tcPr>
            <w:tcW w:w="497" w:type="pct"/>
            <w:gridSpan w:val="2"/>
            <w:shd w:val="clear" w:color="auto" w:fill="auto"/>
            <w:vAlign w:val="center"/>
          </w:tcPr>
          <w:p w:rsidRPr="00C46F63" w:rsidR="00A90989" w:rsidP="00444334" w:rsidRDefault="00A90989" w14:paraId="0456AA9B"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0BDBA287"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degree-granting FASB reporting institutions only</w:t>
            </w:r>
          </w:p>
          <w:p w:rsidRPr="00C46F63" w:rsidR="00A90989" w:rsidP="00444334" w:rsidRDefault="00A90989" w14:paraId="03F6BA96" w14:textId="77777777">
            <w:pPr>
              <w:autoSpaceDE w:val="0"/>
              <w:autoSpaceDN w:val="0"/>
              <w:adjustRightInd w:val="0"/>
              <w:rPr>
                <w:rFonts w:ascii="Publico Text" w:hAnsi="Publico Text"/>
                <w:b/>
                <w:bCs/>
                <w:sz w:val="18"/>
                <w:szCs w:val="18"/>
              </w:rPr>
            </w:pPr>
            <w:r w:rsidRPr="00C46F63">
              <w:rPr>
                <w:rFonts w:ascii="Publico Text" w:hAnsi="Publico Text"/>
                <w:b/>
                <w:bCs/>
                <w:sz w:val="18"/>
                <w:szCs w:val="18"/>
              </w:rPr>
              <w:t>Part I</w:t>
            </w:r>
          </w:p>
          <w:p w:rsidRPr="00C46F63" w:rsidR="00A90989" w:rsidP="00444334" w:rsidRDefault="00A90989" w14:paraId="2B60C00B" w14:textId="77777777">
            <w:pPr>
              <w:autoSpaceDE w:val="0"/>
              <w:autoSpaceDN w:val="0"/>
              <w:adjustRightInd w:val="0"/>
              <w:rPr>
                <w:rFonts w:ascii="Publico Text" w:hAnsi="Publico Text"/>
                <w:color w:val="FF0000"/>
                <w:sz w:val="18"/>
                <w:szCs w:val="18"/>
              </w:rPr>
            </w:pPr>
            <w:r w:rsidRPr="00C46F63">
              <w:rPr>
                <w:rFonts w:ascii="Publico Text" w:hAnsi="Publico Text"/>
                <w:b/>
                <w:bCs/>
                <w:sz w:val="18"/>
                <w:szCs w:val="18"/>
              </w:rPr>
              <w:t xml:space="preserve">06 </w:t>
            </w:r>
            <w:r w:rsidRPr="00C46F63">
              <w:rPr>
                <w:rFonts w:ascii="Publico Text" w:hAnsi="Publico Text"/>
                <w:sz w:val="18"/>
                <w:szCs w:val="18"/>
              </w:rPr>
              <w:t xml:space="preserve">– </w:t>
            </w:r>
            <w:r w:rsidRPr="00C46F63">
              <w:rPr>
                <w:rFonts w:ascii="Publico Text" w:hAnsi="Publico Text"/>
                <w:color w:val="FF0000"/>
                <w:sz w:val="18"/>
                <w:szCs w:val="18"/>
              </w:rPr>
              <w:t>Enter</w:t>
            </w:r>
            <w:r w:rsidRPr="00C46F63">
              <w:rPr>
                <w:rFonts w:ascii="Publico Text" w:hAnsi="Publico Text"/>
                <w:sz w:val="18"/>
                <w:szCs w:val="18"/>
              </w:rPr>
              <w:t xml:space="preserve"> </w:t>
            </w:r>
            <w:r w:rsidRPr="00C46F63">
              <w:rPr>
                <w:rFonts w:ascii="Publico Text" w:hAnsi="Publico Text"/>
                <w:color w:val="FF0000"/>
                <w:sz w:val="18"/>
                <w:szCs w:val="18"/>
              </w:rPr>
              <w:t>t</w:t>
            </w:r>
            <w:r w:rsidRPr="00C46F63">
              <w:rPr>
                <w:rFonts w:ascii="Publico Text" w:hAnsi="Publico Text"/>
                <w:sz w:val="18"/>
                <w:szCs w:val="18"/>
              </w:rPr>
              <w:t xml:space="preserve">he institution’s plant-related debt </w:t>
            </w:r>
            <w:r w:rsidRPr="00C46F63">
              <w:rPr>
                <w:rFonts w:ascii="Publico Text" w:hAnsi="Publico Text"/>
                <w:color w:val="FF0000"/>
                <w:sz w:val="18"/>
                <w:szCs w:val="18"/>
              </w:rPr>
              <w:t>at par (i.e., face value or nominal value).</w:t>
            </w:r>
            <w:r w:rsidRPr="00C46F63">
              <w:rPr>
                <w:rFonts w:ascii="Publico Text" w:hAnsi="Publico Text"/>
                <w:sz w:val="18"/>
                <w:szCs w:val="18"/>
              </w:rPr>
              <w:t xml:space="preserve">  </w:t>
            </w:r>
            <w:r w:rsidRPr="005171B1">
              <w:rPr>
                <w:rFonts w:ascii="Publico Text" w:hAnsi="Publico Text"/>
                <w:strike/>
                <w:color w:val="FF0000"/>
                <w:sz w:val="18"/>
                <w:szCs w:val="18"/>
              </w:rPr>
              <w:t>has been carried</w:t>
            </w:r>
            <w:r w:rsidRPr="005171B1">
              <w:rPr>
                <w:rFonts w:ascii="Publico Text" w:hAnsi="Publico Text"/>
                <w:color w:val="FF0000"/>
                <w:sz w:val="18"/>
                <w:szCs w:val="18"/>
              </w:rPr>
              <w:t xml:space="preserve"> </w:t>
            </w:r>
            <w:r w:rsidRPr="005171B1">
              <w:rPr>
                <w:rFonts w:ascii="Publico Text" w:hAnsi="Publico Text"/>
                <w:strike/>
                <w:color w:val="FF0000"/>
                <w:sz w:val="18"/>
                <w:szCs w:val="18"/>
              </w:rPr>
              <w:t>forward from Part A, line 03a</w:t>
            </w:r>
            <w:r w:rsidRPr="005171B1">
              <w:rPr>
                <w:rFonts w:ascii="Publico Text" w:hAnsi="Publico Text"/>
                <w:color w:val="FF0000"/>
                <w:sz w:val="18"/>
                <w:szCs w:val="18"/>
              </w:rPr>
              <w:t xml:space="preserve">. </w:t>
            </w:r>
            <w:r w:rsidRPr="00C46F63">
              <w:rPr>
                <w:rFonts w:ascii="Publico Text" w:hAnsi="Publico Text"/>
                <w:color w:val="FF0000"/>
                <w:sz w:val="18"/>
                <w:szCs w:val="18"/>
              </w:rPr>
              <w:t>Include the current and non-current portion of plant related debt that must be repaid (e.g., premiums, discounts, issuance costs, and asset retirement obligations are not included).</w:t>
            </w:r>
          </w:p>
        </w:tc>
        <w:tc>
          <w:tcPr>
            <w:tcW w:w="917" w:type="pct"/>
            <w:gridSpan w:val="2"/>
            <w:shd w:val="clear" w:color="auto" w:fill="auto"/>
          </w:tcPr>
          <w:p w:rsidRPr="00C46F63" w:rsidR="00A90989" w:rsidP="00444334" w:rsidRDefault="00A90989" w14:paraId="39B43EA3" w14:textId="77777777">
            <w:pPr>
              <w:rPr>
                <w:rFonts w:ascii="Publico Text" w:hAnsi="Publico Text" w:cstheme="minorHAnsi"/>
                <w:b/>
                <w:bCs/>
                <w:strike/>
                <w:sz w:val="18"/>
                <w:szCs w:val="18"/>
              </w:rPr>
            </w:pPr>
            <w:r w:rsidRPr="00C46F63">
              <w:rPr>
                <w:rFonts w:ascii="Publico Text" w:hAnsi="Publico Text" w:cstheme="minorHAnsi"/>
                <w:b/>
                <w:bCs/>
                <w:strike/>
                <w:sz w:val="18"/>
                <w:szCs w:val="18"/>
              </w:rPr>
              <w:t xml:space="preserve">Deletion </w:t>
            </w:r>
            <w:r w:rsidRPr="00C46F63">
              <w:rPr>
                <w:rFonts w:ascii="Publico Text" w:hAnsi="Publico Text" w:cstheme="minorHAnsi"/>
                <w:b/>
                <w:bCs/>
                <w:sz w:val="18"/>
                <w:szCs w:val="18"/>
              </w:rPr>
              <w:t xml:space="preserve">and </w:t>
            </w:r>
            <w:r w:rsidRPr="00C46F63">
              <w:rPr>
                <w:rFonts w:ascii="Publico Text" w:hAnsi="Publico Text" w:cstheme="minorHAnsi"/>
                <w:b/>
                <w:bCs/>
                <w:color w:val="FF0000"/>
                <w:sz w:val="18"/>
                <w:szCs w:val="18"/>
              </w:rPr>
              <w:t>Addition for clarity</w:t>
            </w:r>
          </w:p>
        </w:tc>
      </w:tr>
      <w:tr w:rsidRPr="00C46F63" w:rsidR="00A90989" w:rsidTr="00D87BD8" w14:paraId="3571A531" w14:textId="77777777">
        <w:trPr>
          <w:trHeight w:val="143"/>
          <w:tblHeader/>
        </w:trPr>
        <w:tc>
          <w:tcPr>
            <w:tcW w:w="497" w:type="pct"/>
            <w:gridSpan w:val="2"/>
            <w:shd w:val="clear" w:color="auto" w:fill="auto"/>
            <w:vAlign w:val="center"/>
          </w:tcPr>
          <w:p w:rsidRPr="00C46F63" w:rsidR="00A90989" w:rsidP="00444334" w:rsidRDefault="00A90989" w14:paraId="21BF0BA6"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392EA789"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degree-granting for-profit reporting institutions only</w:t>
            </w:r>
          </w:p>
          <w:p w:rsidRPr="00C46F63" w:rsidR="00A90989" w:rsidP="00444334" w:rsidRDefault="00A90989" w14:paraId="4DDE1081" w14:textId="77777777">
            <w:pPr>
              <w:shd w:val="clear" w:color="auto" w:fill="FFFFFF"/>
              <w:outlineLvl w:val="4"/>
              <w:rPr>
                <w:rFonts w:ascii="Publico Text" w:hAnsi="Publico Text"/>
                <w:b/>
                <w:bCs/>
                <w:sz w:val="18"/>
                <w:szCs w:val="18"/>
              </w:rPr>
            </w:pPr>
            <w:r w:rsidRPr="00C46F63">
              <w:rPr>
                <w:rFonts w:ascii="Publico Text" w:hAnsi="Publico Text"/>
                <w:b/>
                <w:bCs/>
                <w:sz w:val="18"/>
                <w:szCs w:val="18"/>
              </w:rPr>
              <w:t>Part G</w:t>
            </w:r>
          </w:p>
          <w:p w:rsidRPr="00C46F63" w:rsidR="00A90989" w:rsidP="00444334" w:rsidRDefault="00A90989" w14:paraId="5B2C079E" w14:textId="77777777">
            <w:pPr>
              <w:autoSpaceDE w:val="0"/>
              <w:autoSpaceDN w:val="0"/>
              <w:adjustRightInd w:val="0"/>
              <w:rPr>
                <w:rFonts w:ascii="Publico Text" w:hAnsi="Publico Text"/>
                <w:color w:val="FF0000"/>
                <w:sz w:val="18"/>
                <w:szCs w:val="18"/>
              </w:rPr>
            </w:pPr>
            <w:r w:rsidRPr="00C46F63">
              <w:rPr>
                <w:rFonts w:ascii="Publico Text" w:hAnsi="Publico Text"/>
                <w:b/>
                <w:bCs/>
                <w:sz w:val="18"/>
                <w:szCs w:val="18"/>
              </w:rPr>
              <w:t xml:space="preserve">06 </w:t>
            </w:r>
            <w:r w:rsidRPr="00C46F63">
              <w:rPr>
                <w:rFonts w:ascii="Publico Text" w:hAnsi="Publico Text"/>
                <w:sz w:val="18"/>
                <w:szCs w:val="18"/>
              </w:rPr>
              <w:t xml:space="preserve">– </w:t>
            </w:r>
            <w:r w:rsidRPr="00C46F63">
              <w:rPr>
                <w:rFonts w:ascii="Publico Text" w:hAnsi="Publico Text"/>
                <w:color w:val="FF0000"/>
                <w:sz w:val="18"/>
                <w:szCs w:val="18"/>
              </w:rPr>
              <w:t>Enter</w:t>
            </w:r>
            <w:r w:rsidRPr="00C46F63">
              <w:rPr>
                <w:rFonts w:ascii="Publico Text" w:hAnsi="Publico Text"/>
                <w:sz w:val="18"/>
                <w:szCs w:val="18"/>
              </w:rPr>
              <w:t xml:space="preserve"> </w:t>
            </w:r>
            <w:r w:rsidRPr="00C46F63">
              <w:rPr>
                <w:rFonts w:ascii="Publico Text" w:hAnsi="Publico Text"/>
                <w:color w:val="FF0000"/>
                <w:sz w:val="18"/>
                <w:szCs w:val="18"/>
              </w:rPr>
              <w:t>t</w:t>
            </w:r>
            <w:r w:rsidRPr="00C46F63">
              <w:rPr>
                <w:rFonts w:ascii="Publico Text" w:hAnsi="Publico Text"/>
                <w:sz w:val="18"/>
                <w:szCs w:val="18"/>
              </w:rPr>
              <w:t xml:space="preserve">he institution’s debt related to property, plant, and equipment </w:t>
            </w:r>
            <w:r w:rsidRPr="00C46F63">
              <w:rPr>
                <w:rFonts w:ascii="Publico Text" w:hAnsi="Publico Text"/>
                <w:color w:val="FF0000"/>
                <w:sz w:val="18"/>
                <w:szCs w:val="18"/>
              </w:rPr>
              <w:t xml:space="preserve">at par (i.e., face value or nominal value) </w:t>
            </w:r>
            <w:r w:rsidRPr="005171B1">
              <w:rPr>
                <w:rFonts w:ascii="Publico Text" w:hAnsi="Publico Text"/>
                <w:strike/>
                <w:color w:val="FF0000"/>
                <w:sz w:val="18"/>
                <w:szCs w:val="18"/>
              </w:rPr>
              <w:t>has been carried</w:t>
            </w:r>
            <w:r w:rsidRPr="005171B1">
              <w:rPr>
                <w:rFonts w:ascii="Publico Text" w:hAnsi="Publico Text"/>
                <w:color w:val="FF0000"/>
                <w:sz w:val="18"/>
                <w:szCs w:val="18"/>
              </w:rPr>
              <w:t xml:space="preserve"> </w:t>
            </w:r>
            <w:r w:rsidRPr="005171B1">
              <w:rPr>
                <w:rFonts w:ascii="Publico Text" w:hAnsi="Publico Text"/>
                <w:strike/>
                <w:color w:val="FF0000"/>
                <w:sz w:val="18"/>
                <w:szCs w:val="18"/>
              </w:rPr>
              <w:t>forward from Part A, line 02a</w:t>
            </w:r>
            <w:r w:rsidRPr="00C46F63">
              <w:rPr>
                <w:rFonts w:ascii="Publico Text" w:hAnsi="Publico Text"/>
                <w:color w:val="FF0000"/>
                <w:sz w:val="18"/>
                <w:szCs w:val="18"/>
              </w:rPr>
              <w:t>. Include the current and non-current portion of plant related debt that must be repaid (e.g., premiums, discounts, issuance costs, and asset retirement obligations are not included).</w:t>
            </w:r>
          </w:p>
        </w:tc>
        <w:tc>
          <w:tcPr>
            <w:tcW w:w="917" w:type="pct"/>
            <w:gridSpan w:val="2"/>
            <w:shd w:val="clear" w:color="auto" w:fill="auto"/>
          </w:tcPr>
          <w:p w:rsidRPr="00C46F63" w:rsidR="00A90989" w:rsidP="00444334" w:rsidRDefault="00A90989" w14:paraId="432D21AC" w14:textId="77777777">
            <w:pPr>
              <w:rPr>
                <w:rFonts w:ascii="Publico Text" w:hAnsi="Publico Text" w:cstheme="minorHAnsi"/>
                <w:b/>
                <w:bCs/>
                <w:strike/>
                <w:sz w:val="18"/>
                <w:szCs w:val="18"/>
              </w:rPr>
            </w:pPr>
            <w:r w:rsidRPr="00C46F63">
              <w:rPr>
                <w:rFonts w:ascii="Publico Text" w:hAnsi="Publico Text" w:cstheme="minorHAnsi"/>
                <w:b/>
                <w:bCs/>
                <w:strike/>
                <w:sz w:val="18"/>
                <w:szCs w:val="18"/>
              </w:rPr>
              <w:t xml:space="preserve">Deletion </w:t>
            </w:r>
            <w:r w:rsidRPr="00C46F63">
              <w:rPr>
                <w:rFonts w:ascii="Publico Text" w:hAnsi="Publico Text" w:cstheme="minorHAnsi"/>
                <w:b/>
                <w:bCs/>
                <w:sz w:val="18"/>
                <w:szCs w:val="18"/>
              </w:rPr>
              <w:t xml:space="preserve">and </w:t>
            </w:r>
            <w:r w:rsidRPr="00C46F63">
              <w:rPr>
                <w:rFonts w:ascii="Publico Text" w:hAnsi="Publico Text" w:cstheme="minorHAnsi"/>
                <w:b/>
                <w:bCs/>
                <w:color w:val="FF0000"/>
                <w:sz w:val="18"/>
                <w:szCs w:val="18"/>
              </w:rPr>
              <w:t>Addition for clarity</w:t>
            </w:r>
          </w:p>
        </w:tc>
      </w:tr>
      <w:tr w:rsidRPr="00C46F63" w:rsidR="00A90989" w:rsidTr="00D87BD8" w14:paraId="7A6F0004" w14:textId="77777777">
        <w:trPr>
          <w:trHeight w:val="143"/>
          <w:tblHeader/>
        </w:trPr>
        <w:tc>
          <w:tcPr>
            <w:tcW w:w="497" w:type="pct"/>
            <w:gridSpan w:val="2"/>
            <w:shd w:val="clear" w:color="auto" w:fill="auto"/>
            <w:vAlign w:val="center"/>
          </w:tcPr>
          <w:p w:rsidRPr="00C46F63" w:rsidR="00A90989" w:rsidP="00444334" w:rsidRDefault="00A90989" w14:paraId="63DB1D3E" w14:textId="77777777">
            <w:pPr>
              <w:ind w:left="-90" w:right="-107"/>
              <w:rPr>
                <w:rFonts w:ascii="Publico Text" w:hAnsi="Publico Text" w:cstheme="minorHAnsi"/>
                <w:color w:val="000000" w:themeColor="text1"/>
                <w:sz w:val="18"/>
                <w:szCs w:val="18"/>
              </w:rPr>
            </w:pPr>
            <w:r w:rsidRPr="00C46F63">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67FDC88F" w14:textId="77777777">
            <w:pPr>
              <w:shd w:val="clear" w:color="auto" w:fill="FFFFFF"/>
              <w:outlineLvl w:val="4"/>
              <w:rPr>
                <w:rFonts w:ascii="Publico Text" w:hAnsi="Publico Text"/>
                <w:b/>
                <w:bCs/>
                <w:i/>
                <w:iCs/>
                <w:sz w:val="18"/>
                <w:szCs w:val="18"/>
              </w:rPr>
            </w:pPr>
            <w:r w:rsidRPr="00C46F63">
              <w:rPr>
                <w:rFonts w:ascii="Publico Text" w:hAnsi="Publico Text"/>
                <w:b/>
                <w:bCs/>
                <w:i/>
                <w:iCs/>
                <w:sz w:val="18"/>
                <w:szCs w:val="18"/>
              </w:rPr>
              <w:t>For all reporters</w:t>
            </w:r>
          </w:p>
          <w:p w:rsidRPr="00C46F63" w:rsidR="00A90989" w:rsidP="00444334" w:rsidRDefault="00A90989" w14:paraId="0E040B84" w14:textId="77777777">
            <w:pPr>
              <w:shd w:val="clear" w:color="auto" w:fill="FFFFFF"/>
              <w:outlineLvl w:val="4"/>
              <w:rPr>
                <w:rFonts w:ascii="Publico Text" w:hAnsi="Publico Text"/>
                <w:sz w:val="18"/>
                <w:szCs w:val="18"/>
              </w:rPr>
            </w:pPr>
            <w:r w:rsidRPr="00C46F63">
              <w:rPr>
                <w:rFonts w:ascii="Publico Text" w:hAnsi="Publico Text"/>
                <w:sz w:val="18"/>
                <w:szCs w:val="18"/>
              </w:rPr>
              <w:t xml:space="preserve">Update the last sentence of FAQ 4 to read: However, component unit information should still be included when reporting endowment net assets in Part H </w:t>
            </w:r>
            <w:r w:rsidRPr="00C46F63">
              <w:rPr>
                <w:rFonts w:ascii="Publico Text" w:hAnsi="Publico Text"/>
                <w:color w:val="FF0000"/>
                <w:sz w:val="18"/>
                <w:szCs w:val="18"/>
              </w:rPr>
              <w:t>and for the data elements collected in Part N.</w:t>
            </w:r>
          </w:p>
        </w:tc>
        <w:tc>
          <w:tcPr>
            <w:tcW w:w="917" w:type="pct"/>
            <w:gridSpan w:val="2"/>
            <w:shd w:val="clear" w:color="auto" w:fill="auto"/>
          </w:tcPr>
          <w:p w:rsidRPr="00C46F63" w:rsidR="00A90989" w:rsidP="00444334" w:rsidRDefault="00A90989" w14:paraId="4C3A7A34" w14:textId="77777777">
            <w:pPr>
              <w:rPr>
                <w:rFonts w:ascii="Publico Text" w:hAnsi="Publico Text" w:cstheme="minorHAnsi"/>
                <w:b/>
                <w:bCs/>
                <w:color w:val="FF0000"/>
                <w:sz w:val="18"/>
                <w:szCs w:val="18"/>
              </w:rPr>
            </w:pPr>
            <w:r w:rsidRPr="00C46F63">
              <w:rPr>
                <w:rFonts w:ascii="Publico Text" w:hAnsi="Publico Text" w:cstheme="minorHAnsi"/>
                <w:b/>
                <w:bCs/>
                <w:color w:val="FF0000"/>
                <w:sz w:val="18"/>
                <w:szCs w:val="18"/>
              </w:rPr>
              <w:t>Addition for clarity</w:t>
            </w:r>
          </w:p>
        </w:tc>
      </w:tr>
      <w:tr w:rsidRPr="00C46F63" w:rsidR="00A90989" w:rsidTr="00D87BD8" w14:paraId="04F1A4AD" w14:textId="77777777">
        <w:trPr>
          <w:trHeight w:val="143"/>
          <w:tblHeader/>
        </w:trPr>
        <w:tc>
          <w:tcPr>
            <w:tcW w:w="497" w:type="pct"/>
            <w:gridSpan w:val="2"/>
            <w:shd w:val="clear" w:color="auto" w:fill="auto"/>
            <w:vAlign w:val="center"/>
          </w:tcPr>
          <w:p w:rsidRPr="00C46F63" w:rsidR="00A90989" w:rsidP="00444334" w:rsidRDefault="00A90989" w14:paraId="0F60A593" w14:textId="77777777">
            <w:pPr>
              <w:ind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F</w:t>
            </w:r>
          </w:p>
        </w:tc>
        <w:tc>
          <w:tcPr>
            <w:tcW w:w="3587" w:type="pct"/>
            <w:shd w:val="clear" w:color="auto" w:fill="auto"/>
            <w:vAlign w:val="center"/>
          </w:tcPr>
          <w:p w:rsidRPr="00C46F63" w:rsidR="00A90989" w:rsidP="00444334" w:rsidRDefault="00A90989" w14:paraId="09BC9F4B" w14:textId="77777777">
            <w:pPr>
              <w:shd w:val="clear" w:color="auto" w:fill="FFFFFF"/>
              <w:outlineLvl w:val="4"/>
              <w:rPr>
                <w:rFonts w:ascii="Publico Text" w:hAnsi="Publico Text"/>
                <w:b/>
                <w:bCs/>
                <w:sz w:val="18"/>
                <w:szCs w:val="18"/>
              </w:rPr>
            </w:pPr>
            <w:r w:rsidRPr="00C46F63">
              <w:rPr>
                <w:rFonts w:ascii="Publico Text" w:hAnsi="Publico Text"/>
                <w:b/>
                <w:bCs/>
                <w:i/>
                <w:iCs/>
                <w:sz w:val="18"/>
                <w:szCs w:val="18"/>
              </w:rPr>
              <w:t>All reporters</w:t>
            </w:r>
          </w:p>
          <w:p w:rsidR="00A90989" w:rsidP="00444334" w:rsidRDefault="00A90989" w14:paraId="2437BE24" w14:textId="77777777">
            <w:pPr>
              <w:rPr>
                <w:rFonts w:ascii="Publico Text" w:hAnsi="Publico Text"/>
                <w:b/>
                <w:bCs/>
                <w:sz w:val="18"/>
                <w:szCs w:val="18"/>
              </w:rPr>
            </w:pPr>
          </w:p>
          <w:p w:rsidRPr="00C46F63" w:rsidR="00A90989" w:rsidP="00444334" w:rsidRDefault="00A90989" w14:paraId="09861FE8" w14:textId="77777777">
            <w:pPr>
              <w:rPr>
                <w:rFonts w:ascii="Publico Text" w:hAnsi="Publico Text"/>
                <w:b/>
                <w:bCs/>
                <w:sz w:val="18"/>
                <w:szCs w:val="18"/>
              </w:rPr>
            </w:pPr>
            <w:r w:rsidRPr="00C46F63">
              <w:rPr>
                <w:rFonts w:ascii="Publico Text" w:hAnsi="Publico Text"/>
                <w:b/>
                <w:bCs/>
                <w:sz w:val="18"/>
                <w:szCs w:val="18"/>
              </w:rPr>
              <w:t xml:space="preserve">How </w:t>
            </w:r>
            <w:r>
              <w:rPr>
                <w:rFonts w:ascii="Publico Text" w:hAnsi="Publico Text"/>
                <w:b/>
                <w:bCs/>
                <w:sz w:val="18"/>
                <w:szCs w:val="18"/>
              </w:rPr>
              <w:t xml:space="preserve">are </w:t>
            </w:r>
            <w:r w:rsidRPr="00C46F63">
              <w:rPr>
                <w:rFonts w:ascii="Publico Text" w:hAnsi="Publico Text"/>
                <w:b/>
                <w:bCs/>
                <w:sz w:val="18"/>
                <w:szCs w:val="18"/>
              </w:rPr>
              <w:t>Pension and OPEB information reported in Part M-1 and Part M-2 reflected in Part C-1 and Part C-2?</w:t>
            </w:r>
          </w:p>
          <w:p w:rsidRPr="00C46F63" w:rsidR="00A90989" w:rsidP="00444334" w:rsidRDefault="00A90989" w14:paraId="7982BCED" w14:textId="77777777">
            <w:pPr>
              <w:rPr>
                <w:rFonts w:ascii="Publico Text" w:hAnsi="Publico Text"/>
                <w:sz w:val="18"/>
                <w:szCs w:val="18"/>
              </w:rPr>
            </w:pPr>
            <w:r w:rsidRPr="00C46F63">
              <w:rPr>
                <w:rFonts w:ascii="Publico Text" w:hAnsi="Publico Text"/>
                <w:sz w:val="18"/>
                <w:szCs w:val="18"/>
              </w:rPr>
              <w:t xml:space="preserve">Pension and OPEB contributions should be reported across appropriate functional classifications on Part C-1. For example, fringe benefits, as part of the personnel compensation, are often associated with the Instruction expenses. </w:t>
            </w:r>
          </w:p>
          <w:p w:rsidRPr="00C46F63" w:rsidR="00A90989" w:rsidP="00444334" w:rsidRDefault="00A90989" w14:paraId="2796D266" w14:textId="77777777">
            <w:pPr>
              <w:rPr>
                <w:rFonts w:ascii="Publico Text" w:hAnsi="Publico Text"/>
                <w:color w:val="1F497D"/>
                <w:sz w:val="18"/>
                <w:szCs w:val="18"/>
              </w:rPr>
            </w:pPr>
            <w:r w:rsidRPr="00C46F63">
              <w:rPr>
                <w:rFonts w:ascii="Publico Text" w:hAnsi="Publico Text"/>
                <w:sz w:val="18"/>
                <w:szCs w:val="18"/>
              </w:rPr>
              <w:t xml:space="preserve">Pension and OPEB expenses, as recognized by GASB Statements #68 and #75, should be reported on Part C-1, Line 14 – Other functional expenses and deductions. </w:t>
            </w:r>
          </w:p>
          <w:p w:rsidRPr="00C46F63" w:rsidR="00A90989" w:rsidP="00444334" w:rsidRDefault="00A90989" w14:paraId="60126819" w14:textId="77777777">
            <w:pPr>
              <w:rPr>
                <w:rFonts w:ascii="Publico Text" w:hAnsi="Publico Text"/>
                <w:color w:val="000000"/>
                <w:sz w:val="18"/>
                <w:szCs w:val="18"/>
                <w:shd w:val="clear" w:color="auto" w:fill="FFFFFF"/>
              </w:rPr>
            </w:pPr>
            <w:r w:rsidRPr="00C46F63">
              <w:rPr>
                <w:rFonts w:ascii="Publico Text" w:hAnsi="Publico Text"/>
                <w:sz w:val="18"/>
                <w:szCs w:val="18"/>
              </w:rPr>
              <w:t>Both Pension and OPEB contribution plans and defined plans, as a result of the implementation of GASB Statements #68 and #75, should be reported on Part C-2, Line 19-3 – Benefits.  </w:t>
            </w:r>
          </w:p>
        </w:tc>
        <w:tc>
          <w:tcPr>
            <w:tcW w:w="917" w:type="pct"/>
            <w:gridSpan w:val="2"/>
            <w:shd w:val="clear" w:color="auto" w:fill="auto"/>
          </w:tcPr>
          <w:p w:rsidRPr="00C46F63" w:rsidR="00A90989" w:rsidP="00444334" w:rsidRDefault="00A90989" w14:paraId="3D306724" w14:textId="77777777">
            <w:pPr>
              <w:rPr>
                <w:rFonts w:ascii="Publico Text" w:hAnsi="Publico Text" w:cstheme="minorHAnsi"/>
                <w:b/>
                <w:bCs/>
                <w:color w:val="FF0000"/>
                <w:sz w:val="18"/>
                <w:szCs w:val="18"/>
              </w:rPr>
            </w:pPr>
            <w:r w:rsidRPr="00C46F63">
              <w:rPr>
                <w:rFonts w:ascii="Publico Text" w:hAnsi="Publico Text" w:cstheme="minorHAnsi"/>
                <w:b/>
                <w:bCs/>
                <w:color w:val="FF0000"/>
                <w:sz w:val="18"/>
                <w:szCs w:val="18"/>
              </w:rPr>
              <w:t xml:space="preserve">Addition </w:t>
            </w:r>
            <w:r w:rsidRPr="004B3A38">
              <w:rPr>
                <w:rFonts w:ascii="Publico Text" w:hAnsi="Publico Text" w:cstheme="minorHAnsi"/>
                <w:b/>
                <w:bCs/>
                <w:color w:val="FF0000"/>
                <w:sz w:val="18"/>
                <w:szCs w:val="18"/>
              </w:rPr>
              <w:t>to clarify Pension and OPEB reporting in Parts M-1 and M-2 and Parts C-1 and C-2</w:t>
            </w:r>
          </w:p>
        </w:tc>
      </w:tr>
      <w:tr w:rsidRPr="00C46F63" w:rsidR="00A90989" w:rsidTr="00D87BD8" w14:paraId="67695A10" w14:textId="77777777">
        <w:trPr>
          <w:trHeight w:val="143"/>
          <w:tblHeader/>
        </w:trPr>
        <w:tc>
          <w:tcPr>
            <w:tcW w:w="491" w:type="pct"/>
            <w:shd w:val="clear" w:color="auto" w:fill="auto"/>
            <w:vAlign w:val="center"/>
          </w:tcPr>
          <w:p w:rsidR="00A90989" w:rsidP="00444334" w:rsidRDefault="00A90989" w14:paraId="5819810A" w14:textId="77777777">
            <w:pPr>
              <w:ind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Academic Libraries (AL)</w:t>
            </w:r>
          </w:p>
        </w:tc>
        <w:tc>
          <w:tcPr>
            <w:tcW w:w="3605" w:type="pct"/>
            <w:gridSpan w:val="3"/>
            <w:shd w:val="clear" w:color="auto" w:fill="auto"/>
            <w:vAlign w:val="center"/>
          </w:tcPr>
          <w:p w:rsidRPr="004402DA" w:rsidR="00A90989" w:rsidP="00444334" w:rsidRDefault="00A90989" w14:paraId="657836FF" w14:textId="61052D22">
            <w:pPr>
              <w:rPr>
                <w:rFonts w:ascii="Publico Text" w:hAnsi="Publico Text"/>
                <w:sz w:val="18"/>
                <w:szCs w:val="18"/>
              </w:rPr>
            </w:pPr>
            <w:r w:rsidRPr="004402DA">
              <w:rPr>
                <w:rFonts w:ascii="Publico Text" w:hAnsi="Publico Text"/>
                <w:sz w:val="18"/>
                <w:szCs w:val="18"/>
              </w:rPr>
              <w:t>Instruction clarification for reporting Databases</w:t>
            </w:r>
            <w:r w:rsidR="0062517F">
              <w:rPr>
                <w:rFonts w:ascii="Publico Text" w:hAnsi="Publico Text"/>
                <w:sz w:val="18"/>
                <w:szCs w:val="18"/>
              </w:rPr>
              <w:t xml:space="preserve"> (p. 9)</w:t>
            </w:r>
            <w:r w:rsidRPr="004402DA">
              <w:rPr>
                <w:rFonts w:ascii="Publico Text" w:hAnsi="Publico Text"/>
                <w:sz w:val="18"/>
                <w:szCs w:val="18"/>
              </w:rPr>
              <w:t>:</w:t>
            </w:r>
          </w:p>
          <w:p w:rsidRPr="004402DA" w:rsidR="00A90989" w:rsidP="00444334" w:rsidRDefault="00A90989" w14:paraId="4FE2B0B9" w14:textId="77777777">
            <w:pPr>
              <w:rPr>
                <w:rFonts w:ascii="Publico Text" w:hAnsi="Publico Text"/>
                <w:sz w:val="18"/>
                <w:szCs w:val="18"/>
              </w:rPr>
            </w:pPr>
          </w:p>
          <w:p w:rsidRPr="00C46F63" w:rsidR="00A90989" w:rsidP="00444334" w:rsidRDefault="00A90989" w14:paraId="46A28C1D" w14:textId="77777777">
            <w:pPr>
              <w:shd w:val="clear" w:color="auto" w:fill="FFFFFF"/>
              <w:outlineLvl w:val="4"/>
              <w:rPr>
                <w:rFonts w:ascii="Publico Text" w:hAnsi="Publico Text"/>
                <w:b/>
                <w:bCs/>
                <w:i/>
                <w:iCs/>
                <w:sz w:val="18"/>
                <w:szCs w:val="18"/>
              </w:rPr>
            </w:pPr>
            <w:r w:rsidRPr="004402DA">
              <w:rPr>
                <w:rFonts w:ascii="Publico Text" w:hAnsi="Publico Text"/>
                <w:color w:val="FF0000"/>
                <w:sz w:val="18"/>
                <w:szCs w:val="18"/>
              </w:rPr>
              <w:t xml:space="preserve">Do include databases that only allow access to abstracts. </w:t>
            </w:r>
            <w:r w:rsidRPr="004402DA">
              <w:rPr>
                <w:rFonts w:ascii="Publico Text" w:hAnsi="Publico Text"/>
                <w:sz w:val="18"/>
                <w:szCs w:val="18"/>
              </w:rPr>
              <w:t>Do not include discovery systems in the count of databases. Do not include "individual releases" such as annual updates of content or the migration of the user interface to the next vendor-release (i.e., interface version 3.0 replaces version 2.0) as separate databases.”</w:t>
            </w:r>
          </w:p>
        </w:tc>
        <w:tc>
          <w:tcPr>
            <w:tcW w:w="903" w:type="pct"/>
            <w:shd w:val="clear" w:color="auto" w:fill="auto"/>
          </w:tcPr>
          <w:p w:rsidRPr="004402DA" w:rsidR="00A90989" w:rsidP="00444334" w:rsidRDefault="00A90989" w14:paraId="64E60561" w14:textId="77777777">
            <w:pPr>
              <w:rPr>
                <w:rFonts w:ascii="Publico Text" w:hAnsi="Publico Text" w:cstheme="minorHAnsi"/>
                <w:b/>
                <w:bCs/>
                <w:color w:val="FF0000"/>
                <w:sz w:val="18"/>
                <w:szCs w:val="18"/>
              </w:rPr>
            </w:pPr>
            <w:r>
              <w:rPr>
                <w:rFonts w:ascii="Publico Text" w:hAnsi="Publico Text" w:cstheme="minorHAnsi"/>
                <w:b/>
                <w:bCs/>
                <w:color w:val="FF0000"/>
                <w:sz w:val="18"/>
                <w:szCs w:val="18"/>
              </w:rPr>
              <w:t xml:space="preserve">Addition, to clarify. </w:t>
            </w:r>
          </w:p>
        </w:tc>
      </w:tr>
      <w:tr w:rsidRPr="00C46F63" w:rsidR="00A90989" w:rsidTr="008259A2" w14:paraId="0F3ECAB7" w14:textId="77777777">
        <w:trPr>
          <w:trHeight w:val="3131"/>
          <w:tblHeader/>
        </w:trPr>
        <w:tc>
          <w:tcPr>
            <w:tcW w:w="491" w:type="pct"/>
            <w:shd w:val="clear" w:color="auto" w:fill="auto"/>
            <w:vAlign w:val="center"/>
          </w:tcPr>
          <w:p w:rsidR="00A90989" w:rsidP="00444334" w:rsidRDefault="00A90989" w14:paraId="4FB1135E" w14:textId="77777777">
            <w:pPr>
              <w:ind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lastRenderedPageBreak/>
              <w:t>Fall Enrollment (EF)</w:t>
            </w:r>
          </w:p>
        </w:tc>
        <w:tc>
          <w:tcPr>
            <w:tcW w:w="3605" w:type="pct"/>
            <w:gridSpan w:val="3"/>
            <w:shd w:val="clear" w:color="auto" w:fill="auto"/>
            <w:vAlign w:val="center"/>
          </w:tcPr>
          <w:p w:rsidR="00A90989" w:rsidP="00444334" w:rsidRDefault="00A90989" w14:paraId="5740EB24" w14:textId="42947E69">
            <w:pPr>
              <w:rPr>
                <w:rFonts w:ascii="Publico Text" w:hAnsi="Publico Text"/>
                <w:sz w:val="18"/>
                <w:szCs w:val="18"/>
              </w:rPr>
            </w:pPr>
            <w:r>
              <w:rPr>
                <w:rFonts w:ascii="Publico Text" w:hAnsi="Publico Text"/>
                <w:sz w:val="18"/>
                <w:szCs w:val="18"/>
              </w:rPr>
              <w:t>Remove data reporting reminder related to coronavirus, as it is not applicable to this survey component and update required vs optional parts.</w:t>
            </w:r>
            <w:r w:rsidR="008259A2">
              <w:rPr>
                <w:rFonts w:ascii="Publico Text" w:hAnsi="Publico Text"/>
                <w:sz w:val="18"/>
                <w:szCs w:val="18"/>
              </w:rPr>
              <w:t xml:space="preserve"> (p. 2)</w:t>
            </w:r>
          </w:p>
          <w:p w:rsidRPr="00B74381" w:rsidR="00A90989" w:rsidP="008259A2" w:rsidRDefault="00A90989" w14:paraId="7089B6CA" w14:textId="77777777">
            <w:pPr>
              <w:numPr>
                <w:ilvl w:val="0"/>
                <w:numId w:val="48"/>
              </w:numPr>
              <w:shd w:val="clear" w:color="auto" w:fill="FFFFFF"/>
              <w:spacing w:after="100" w:afterAutospacing="1"/>
              <w:rPr>
                <w:strike/>
                <w:color w:val="FF0000"/>
                <w:sz w:val="18"/>
                <w:szCs w:val="18"/>
              </w:rPr>
            </w:pPr>
            <w:bookmarkStart w:name="_Hlk75853507" w:id="2"/>
            <w:r w:rsidRPr="00B74381">
              <w:rPr>
                <w:strike/>
                <w:color w:val="FF0000"/>
                <w:sz w:val="18"/>
                <w:szCs w:val="18"/>
              </w:rPr>
              <w:t>Report data to accurately reflect the time period corresponding with the IPEDS survey component, even if such reporting is seemingly inconsistent with prior-year reporting. For example, if a summer term began later than usual due to Coronavirus Pandemic postponements, continue to report using the timeframes as defined in the IPEDS instructions. NCES expects that some data reported during the 2020-21 data collection year will vary from established prior trends due to the impacts of Coronavirus Pandemic. If an error edit is triggered even when submitting accurate data, please indicate in the corresponding context box or verbally to the Help Desk that the seemingly inconsistent data are accurate and reflect the effects of Coronavirus Pandemic.</w:t>
            </w:r>
          </w:p>
          <w:bookmarkEnd w:id="2"/>
          <w:p w:rsidRPr="00B74381" w:rsidR="00A90989" w:rsidP="00A90989" w:rsidRDefault="00A90989" w14:paraId="6E36671B" w14:textId="77777777">
            <w:pPr>
              <w:numPr>
                <w:ilvl w:val="0"/>
                <w:numId w:val="48"/>
              </w:numPr>
              <w:shd w:val="clear" w:color="auto" w:fill="FFFFFF"/>
              <w:spacing w:before="100" w:beforeAutospacing="1" w:after="100" w:afterAutospacing="1"/>
              <w:rPr>
                <w:color w:val="000000"/>
                <w:sz w:val="18"/>
                <w:szCs w:val="18"/>
              </w:rPr>
            </w:pPr>
            <w:r w:rsidRPr="00B74381">
              <w:rPr>
                <w:color w:val="000000"/>
                <w:sz w:val="18"/>
                <w:szCs w:val="18"/>
              </w:rPr>
              <w:t>Part B, Enrollment of students by age, is </w:t>
            </w:r>
            <w:r w:rsidRPr="00B74381">
              <w:rPr>
                <w:b/>
                <w:bCs/>
                <w:strike/>
                <w:color w:val="FF0000"/>
                <w:sz w:val="18"/>
                <w:szCs w:val="18"/>
              </w:rPr>
              <w:t>optional</w:t>
            </w:r>
            <w:r w:rsidRPr="00B74381">
              <w:rPr>
                <w:color w:val="FF0000"/>
                <w:sz w:val="18"/>
                <w:szCs w:val="18"/>
              </w:rPr>
              <w:t> </w:t>
            </w:r>
            <w:r w:rsidRPr="00B74381">
              <w:rPr>
                <w:b/>
                <w:bCs/>
                <w:color w:val="FF0000"/>
                <w:sz w:val="18"/>
                <w:szCs w:val="18"/>
              </w:rPr>
              <w:t xml:space="preserve">required </w:t>
            </w:r>
            <w:r w:rsidRPr="00B74381">
              <w:rPr>
                <w:color w:val="000000"/>
                <w:sz w:val="18"/>
                <w:szCs w:val="18"/>
              </w:rPr>
              <w:t>this year.</w:t>
            </w:r>
          </w:p>
          <w:p w:rsidRPr="004402DA" w:rsidR="00A90989" w:rsidP="008259A2" w:rsidRDefault="00A90989" w14:paraId="381E5D3D" w14:textId="77777777">
            <w:pPr>
              <w:numPr>
                <w:ilvl w:val="0"/>
                <w:numId w:val="48"/>
              </w:numPr>
              <w:shd w:val="clear" w:color="auto" w:fill="FFFFFF"/>
              <w:spacing w:before="100" w:beforeAutospacing="1"/>
              <w:rPr>
                <w:rFonts w:ascii="Publico Text" w:hAnsi="Publico Text"/>
                <w:sz w:val="18"/>
                <w:szCs w:val="18"/>
              </w:rPr>
            </w:pPr>
            <w:r w:rsidRPr="00B74381">
              <w:rPr>
                <w:color w:val="000000"/>
                <w:sz w:val="18"/>
                <w:szCs w:val="18"/>
              </w:rPr>
              <w:t>Part C, Residence of first-time degree/certificate-seeking undergraduates, is </w:t>
            </w:r>
            <w:r w:rsidRPr="00B74381">
              <w:rPr>
                <w:b/>
                <w:bCs/>
                <w:strike/>
                <w:color w:val="FF0000"/>
                <w:sz w:val="18"/>
                <w:szCs w:val="18"/>
              </w:rPr>
              <w:t>required</w:t>
            </w:r>
            <w:r w:rsidRPr="00B74381">
              <w:rPr>
                <w:color w:val="FF0000"/>
                <w:sz w:val="18"/>
                <w:szCs w:val="18"/>
              </w:rPr>
              <w:t> </w:t>
            </w:r>
            <w:r w:rsidRPr="00B74381">
              <w:rPr>
                <w:b/>
                <w:bCs/>
                <w:color w:val="FF0000"/>
                <w:sz w:val="18"/>
                <w:szCs w:val="18"/>
              </w:rPr>
              <w:t xml:space="preserve">optional </w:t>
            </w:r>
            <w:r w:rsidRPr="00B74381">
              <w:rPr>
                <w:color w:val="000000"/>
                <w:sz w:val="18"/>
                <w:szCs w:val="18"/>
              </w:rPr>
              <w:t>this year.</w:t>
            </w:r>
          </w:p>
        </w:tc>
        <w:tc>
          <w:tcPr>
            <w:tcW w:w="903" w:type="pct"/>
            <w:shd w:val="clear" w:color="auto" w:fill="auto"/>
          </w:tcPr>
          <w:p w:rsidR="00A90989" w:rsidP="00444334" w:rsidRDefault="00A90989" w14:paraId="7FEBAC52" w14:textId="77777777">
            <w:pPr>
              <w:rPr>
                <w:rFonts w:ascii="Publico Text" w:hAnsi="Publico Text" w:cstheme="minorHAnsi"/>
                <w:b/>
                <w:bCs/>
                <w:color w:val="FF0000"/>
                <w:sz w:val="18"/>
                <w:szCs w:val="18"/>
              </w:rPr>
            </w:pPr>
            <w:r w:rsidRPr="00EA0A80">
              <w:rPr>
                <w:rFonts w:ascii="Publico Text" w:hAnsi="Publico Text" w:cstheme="minorHAnsi"/>
                <w:b/>
                <w:bCs/>
                <w:strike/>
                <w:sz w:val="18"/>
                <w:szCs w:val="18"/>
              </w:rPr>
              <w:t>Deletion</w:t>
            </w:r>
            <w:r>
              <w:rPr>
                <w:rFonts w:ascii="Publico Text" w:hAnsi="Publico Text" w:cstheme="minorHAnsi"/>
                <w:b/>
                <w:bCs/>
                <w:color w:val="FF0000"/>
                <w:sz w:val="18"/>
                <w:szCs w:val="18"/>
              </w:rPr>
              <w:t xml:space="preserve"> </w:t>
            </w:r>
            <w:r w:rsidRPr="00F31150">
              <w:rPr>
                <w:rFonts w:ascii="Publico Text" w:hAnsi="Publico Text" w:cstheme="minorHAnsi"/>
                <w:b/>
                <w:bCs/>
                <w:color w:val="1F497D" w:themeColor="text2"/>
                <w:sz w:val="18"/>
                <w:szCs w:val="18"/>
              </w:rPr>
              <w:t xml:space="preserve">and </w:t>
            </w:r>
            <w:r>
              <w:rPr>
                <w:rFonts w:ascii="Publico Text" w:hAnsi="Publico Text" w:cstheme="minorHAnsi"/>
                <w:b/>
                <w:bCs/>
                <w:color w:val="1F497D" w:themeColor="text2"/>
                <w:sz w:val="18"/>
                <w:szCs w:val="18"/>
              </w:rPr>
              <w:t>rewording</w:t>
            </w:r>
            <w:r w:rsidRPr="00F31150">
              <w:rPr>
                <w:rFonts w:ascii="Publico Text" w:hAnsi="Publico Text" w:cstheme="minorHAnsi"/>
                <w:b/>
                <w:bCs/>
                <w:color w:val="1F497D" w:themeColor="text2"/>
                <w:sz w:val="18"/>
                <w:szCs w:val="18"/>
              </w:rPr>
              <w:t xml:space="preserve"> to reflect the current year</w:t>
            </w:r>
            <w:r>
              <w:rPr>
                <w:rFonts w:ascii="Publico Text" w:hAnsi="Publico Text" w:cstheme="minorHAnsi"/>
                <w:b/>
                <w:bCs/>
                <w:color w:val="1F497D" w:themeColor="text2"/>
                <w:sz w:val="18"/>
                <w:szCs w:val="18"/>
              </w:rPr>
              <w:t xml:space="preserve"> requirements</w:t>
            </w:r>
          </w:p>
        </w:tc>
      </w:tr>
      <w:tr w:rsidRPr="00C46F63" w:rsidR="00A90989" w:rsidTr="00D87BD8" w14:paraId="5F7FA2B9" w14:textId="77777777">
        <w:trPr>
          <w:trHeight w:val="143"/>
          <w:tblHeader/>
        </w:trPr>
        <w:tc>
          <w:tcPr>
            <w:tcW w:w="491" w:type="pct"/>
            <w:shd w:val="clear" w:color="auto" w:fill="auto"/>
            <w:vAlign w:val="center"/>
          </w:tcPr>
          <w:p w:rsidR="00A90989" w:rsidP="00444334" w:rsidRDefault="00A90989" w14:paraId="76F38AF2" w14:textId="77777777">
            <w:pPr>
              <w:ind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EF</w:t>
            </w:r>
          </w:p>
        </w:tc>
        <w:tc>
          <w:tcPr>
            <w:tcW w:w="3605" w:type="pct"/>
            <w:gridSpan w:val="3"/>
            <w:shd w:val="clear" w:color="auto" w:fill="auto"/>
            <w:vAlign w:val="center"/>
          </w:tcPr>
          <w:p w:rsidR="00A90989" w:rsidP="00444334" w:rsidRDefault="00A90989" w14:paraId="78265627" w14:textId="77777777">
            <w:pPr>
              <w:rPr>
                <w:rFonts w:ascii="Publico Text" w:hAnsi="Publico Text"/>
                <w:sz w:val="18"/>
                <w:szCs w:val="18"/>
              </w:rPr>
            </w:pPr>
            <w:r>
              <w:rPr>
                <w:rFonts w:ascii="Publico Text" w:hAnsi="Publico Text"/>
                <w:sz w:val="18"/>
                <w:szCs w:val="18"/>
              </w:rPr>
              <w:t>Update to reflect the odd year requirement of age reporting (as opposed to residence reporting required in even years) and remove all CIP enrollment screens (only collected in even years).</w:t>
            </w:r>
          </w:p>
          <w:p w:rsidR="00A90989" w:rsidP="00444334" w:rsidRDefault="00A90989" w14:paraId="71C41A44" w14:textId="77777777">
            <w:pPr>
              <w:rPr>
                <w:rFonts w:ascii="Publico Text" w:hAnsi="Publico Text"/>
                <w:sz w:val="18"/>
                <w:szCs w:val="18"/>
              </w:rPr>
            </w:pPr>
          </w:p>
        </w:tc>
        <w:tc>
          <w:tcPr>
            <w:tcW w:w="903" w:type="pct"/>
            <w:shd w:val="clear" w:color="auto" w:fill="auto"/>
          </w:tcPr>
          <w:p w:rsidRPr="00F31150" w:rsidR="00A90989" w:rsidP="00444334" w:rsidRDefault="00A90989" w14:paraId="0B308589" w14:textId="77777777">
            <w:pPr>
              <w:rPr>
                <w:rFonts w:ascii="Publico Text" w:hAnsi="Publico Text" w:cstheme="minorHAnsi"/>
                <w:b/>
                <w:bCs/>
                <w:color w:val="1F497D" w:themeColor="text2"/>
                <w:sz w:val="18"/>
                <w:szCs w:val="18"/>
              </w:rPr>
            </w:pPr>
            <w:r w:rsidRPr="00F31150">
              <w:rPr>
                <w:rFonts w:ascii="Publico Text" w:hAnsi="Publico Text" w:cstheme="minorHAnsi"/>
                <w:b/>
                <w:bCs/>
                <w:color w:val="1F497D" w:themeColor="text2"/>
                <w:sz w:val="18"/>
                <w:szCs w:val="18"/>
              </w:rPr>
              <w:t>Rewording to reflect current year requirements</w:t>
            </w:r>
          </w:p>
        </w:tc>
      </w:tr>
      <w:tr w:rsidRPr="00C46F63" w:rsidR="00A90989" w:rsidTr="00D87BD8" w14:paraId="1B177743" w14:textId="77777777">
        <w:trPr>
          <w:trHeight w:val="143"/>
          <w:tblHeader/>
        </w:trPr>
        <w:tc>
          <w:tcPr>
            <w:tcW w:w="491" w:type="pct"/>
            <w:shd w:val="clear" w:color="auto" w:fill="auto"/>
            <w:vAlign w:val="center"/>
          </w:tcPr>
          <w:p w:rsidR="00A90989" w:rsidP="00444334" w:rsidRDefault="00A90989" w14:paraId="3E9277C3" w14:textId="77777777">
            <w:pPr>
              <w:ind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EF</w:t>
            </w:r>
          </w:p>
        </w:tc>
        <w:tc>
          <w:tcPr>
            <w:tcW w:w="3605" w:type="pct"/>
            <w:gridSpan w:val="3"/>
            <w:shd w:val="clear" w:color="auto" w:fill="auto"/>
            <w:vAlign w:val="center"/>
          </w:tcPr>
          <w:p w:rsidR="00CB3B48" w:rsidP="00444334" w:rsidRDefault="00CB3B48" w14:paraId="41FB0175" w14:textId="2988A554">
            <w:pPr>
              <w:pStyle w:val="ListParagraph"/>
              <w:spacing w:after="120"/>
              <w:ind w:left="0"/>
              <w:contextualSpacing w:val="0"/>
              <w:rPr>
                <w:rFonts w:ascii="Publico Text" w:hAnsi="Publico Text" w:cstheme="minorHAnsi"/>
                <w:color w:val="000000" w:themeColor="text1"/>
                <w:sz w:val="18"/>
                <w:szCs w:val="18"/>
              </w:rPr>
            </w:pPr>
            <w:r>
              <w:rPr>
                <w:rFonts w:ascii="Publico Text" w:hAnsi="Publico Text" w:cstheme="minorHAnsi"/>
                <w:color w:val="000000" w:themeColor="text1"/>
                <w:sz w:val="18"/>
                <w:szCs w:val="18"/>
              </w:rPr>
              <w:t xml:space="preserve">Edited </w:t>
            </w:r>
            <w:r w:rsidR="0012341E">
              <w:rPr>
                <w:rFonts w:ascii="Publico Text" w:hAnsi="Publico Text" w:cstheme="minorHAnsi"/>
                <w:color w:val="000000" w:themeColor="text1"/>
                <w:sz w:val="18"/>
                <w:szCs w:val="18"/>
              </w:rPr>
              <w:t>survey labels (pp. 4-5</w:t>
            </w:r>
            <w:r w:rsidR="00892A00">
              <w:rPr>
                <w:rFonts w:ascii="Publico Text" w:hAnsi="Publico Text" w:cstheme="minorHAnsi"/>
                <w:color w:val="000000" w:themeColor="text1"/>
                <w:sz w:val="18"/>
                <w:szCs w:val="18"/>
              </w:rPr>
              <w:t>, 29-30</w:t>
            </w:r>
          </w:p>
          <w:p w:rsidRPr="00572771" w:rsidR="00A90989" w:rsidP="00444334" w:rsidRDefault="00A90989" w14:paraId="1409448A" w14:textId="6D21BA75">
            <w:pPr>
              <w:pStyle w:val="ListParagraph"/>
              <w:spacing w:after="120"/>
              <w:ind w:left="0"/>
              <w:contextualSpacing w:val="0"/>
              <w:rPr>
                <w:rFonts w:ascii="Publico Text" w:hAnsi="Publico Text" w:cstheme="minorHAnsi"/>
                <w:color w:val="000000" w:themeColor="text1"/>
                <w:sz w:val="18"/>
                <w:szCs w:val="18"/>
              </w:rPr>
            </w:pPr>
            <w:r w:rsidRPr="00572771">
              <w:rPr>
                <w:rFonts w:ascii="Publico Text" w:hAnsi="Publico Text" w:cstheme="minorHAnsi"/>
                <w:color w:val="000000" w:themeColor="text1"/>
                <w:sz w:val="18"/>
                <w:szCs w:val="18"/>
              </w:rPr>
              <w:t>Old Survey Screen:                                               Revised survey screen:</w:t>
            </w:r>
          </w:p>
          <w:p w:rsidR="00A90989" w:rsidP="00444334" w:rsidRDefault="00A90989" w14:paraId="42972DA9" w14:textId="77777777">
            <w:pPr>
              <w:rPr>
                <w:rFonts w:ascii="Publico Text" w:hAnsi="Publico Text"/>
                <w:sz w:val="18"/>
                <w:szCs w:val="18"/>
              </w:rPr>
            </w:pPr>
            <w:r w:rsidRPr="00572771">
              <w:rPr>
                <w:rFonts w:ascii="Publico Text" w:hAnsi="Publico Text" w:cstheme="minorHAnsi"/>
                <w:i/>
                <w:iCs/>
                <w:noProof/>
                <w:color w:val="000000" w:themeColor="text1"/>
                <w:sz w:val="18"/>
                <w:szCs w:val="18"/>
              </w:rPr>
              <mc:AlternateContent>
                <mc:Choice Requires="wps">
                  <w:drawing>
                    <wp:anchor distT="0" distB="0" distL="114300" distR="114300" simplePos="0" relativeHeight="251662336" behindDoc="0" locked="0" layoutInCell="1" allowOverlap="1" wp14:editId="2608CD64" wp14:anchorId="2FE95904">
                      <wp:simplePos x="0" y="0"/>
                      <wp:positionH relativeFrom="column">
                        <wp:posOffset>2935605</wp:posOffset>
                      </wp:positionH>
                      <wp:positionV relativeFrom="paragraph">
                        <wp:posOffset>355600</wp:posOffset>
                      </wp:positionV>
                      <wp:extent cx="985520" cy="528320"/>
                      <wp:effectExtent l="0" t="0" r="24130" b="24130"/>
                      <wp:wrapNone/>
                      <wp:docPr id="7" name="Rectangle 7"/>
                      <wp:cNvGraphicFramePr/>
                      <a:graphic xmlns:a="http://schemas.openxmlformats.org/drawingml/2006/main">
                        <a:graphicData uri="http://schemas.microsoft.com/office/word/2010/wordprocessingShape">
                          <wps:wsp>
                            <wps:cNvSpPr/>
                            <wps:spPr>
                              <a:xfrm>
                                <a:off x="0" y="0"/>
                                <a:ext cx="985520" cy="52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231.15pt;margin-top:28pt;width:77.6pt;height: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A0D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"/>
                  </w:pict>
                </mc:Fallback>
              </mc:AlternateContent>
            </w:r>
            <w:r w:rsidRPr="00572771">
              <w:rPr>
                <w:rFonts w:ascii="Publico Text" w:hAnsi="Publico Text" w:cstheme="minorHAnsi"/>
                <w:i/>
                <w:iCs/>
                <w:noProof/>
                <w:color w:val="000000" w:themeColor="text1"/>
                <w:sz w:val="18"/>
                <w:szCs w:val="18"/>
              </w:rPr>
              <mc:AlternateContent>
                <mc:Choice Requires="wps">
                  <w:drawing>
                    <wp:anchor distT="0" distB="0" distL="114300" distR="114300" simplePos="0" relativeHeight="251661312" behindDoc="0" locked="0" layoutInCell="1" allowOverlap="1" wp14:editId="60424F53" wp14:anchorId="3ABC2E20">
                      <wp:simplePos x="0" y="0"/>
                      <wp:positionH relativeFrom="column">
                        <wp:posOffset>550545</wp:posOffset>
                      </wp:positionH>
                      <wp:positionV relativeFrom="paragraph">
                        <wp:posOffset>337185</wp:posOffset>
                      </wp:positionV>
                      <wp:extent cx="890270" cy="524510"/>
                      <wp:effectExtent l="0" t="0" r="24130" b="27940"/>
                      <wp:wrapNone/>
                      <wp:docPr id="8" name="Rectangle 8"/>
                      <wp:cNvGraphicFramePr/>
                      <a:graphic xmlns:a="http://schemas.openxmlformats.org/drawingml/2006/main">
                        <a:graphicData uri="http://schemas.microsoft.com/office/word/2010/wordprocessingShape">
                          <wps:wsp>
                            <wps:cNvSpPr/>
                            <wps:spPr>
                              <a:xfrm>
                                <a:off x="0" y="0"/>
                                <a:ext cx="890270" cy="524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43.35pt;margin-top:26.55pt;width:70.1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F60C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U+lQIAAIQ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"/>
                  </w:pict>
                </mc:Fallback>
              </mc:AlternateContent>
            </w:r>
            <w:r w:rsidRPr="00572771">
              <w:rPr>
                <w:rFonts w:ascii="Publico Text" w:hAnsi="Publico Text" w:cstheme="minorHAnsi"/>
                <w:i/>
                <w:iCs/>
                <w:noProof/>
                <w:color w:val="000000" w:themeColor="text1"/>
                <w:sz w:val="18"/>
                <w:szCs w:val="18"/>
              </w:rPr>
              <w:drawing>
                <wp:inline distT="0" distB="0" distL="0" distR="0" wp14:anchorId="6AEA0ADA" wp14:editId="2FAF3605">
                  <wp:extent cx="2121289" cy="897918"/>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0"/>
                          <a:srcRect b="37780"/>
                          <a:stretch/>
                        </pic:blipFill>
                        <pic:spPr bwMode="auto">
                          <a:xfrm>
                            <a:off x="0" y="0"/>
                            <a:ext cx="2158429" cy="913639"/>
                          </a:xfrm>
                          <a:prstGeom prst="rect">
                            <a:avLst/>
                          </a:prstGeom>
                          <a:ln>
                            <a:noFill/>
                          </a:ln>
                          <a:extLst>
                            <a:ext uri="{53640926-AAD7-44D8-BBD7-CCE9431645EC}">
                              <a14:shadowObscured xmlns:a14="http://schemas.microsoft.com/office/drawing/2010/main"/>
                            </a:ext>
                          </a:extLst>
                        </pic:spPr>
                      </pic:pic>
                    </a:graphicData>
                  </a:graphic>
                </wp:inline>
              </w:drawing>
            </w:r>
            <w:r w:rsidRPr="00572771">
              <w:rPr>
                <w:rFonts w:ascii="Publico Text" w:hAnsi="Publico Text" w:cstheme="minorHAnsi"/>
                <w:noProof/>
                <w:sz w:val="18"/>
                <w:szCs w:val="18"/>
              </w:rPr>
              <w:t xml:space="preserve">            </w:t>
            </w:r>
            <w:r w:rsidRPr="00572771">
              <w:rPr>
                <w:rFonts w:ascii="Publico Text" w:hAnsi="Publico Text" w:cstheme="minorHAnsi"/>
                <w:noProof/>
                <w:sz w:val="18"/>
                <w:szCs w:val="18"/>
              </w:rPr>
              <w:drawing>
                <wp:inline distT="0" distB="0" distL="0" distR="0" wp14:anchorId="6FB83C26" wp14:editId="09E871F2">
                  <wp:extent cx="2234317" cy="778293"/>
                  <wp:effectExtent l="0" t="0" r="0" b="317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1"/>
                          <a:stretch>
                            <a:fillRect/>
                          </a:stretch>
                        </pic:blipFill>
                        <pic:spPr>
                          <a:xfrm>
                            <a:off x="0" y="0"/>
                            <a:ext cx="2268314" cy="790135"/>
                          </a:xfrm>
                          <a:prstGeom prst="rect">
                            <a:avLst/>
                          </a:prstGeom>
                        </pic:spPr>
                      </pic:pic>
                    </a:graphicData>
                  </a:graphic>
                </wp:inline>
              </w:drawing>
            </w:r>
          </w:p>
        </w:tc>
        <w:tc>
          <w:tcPr>
            <w:tcW w:w="903" w:type="pct"/>
            <w:shd w:val="clear" w:color="auto" w:fill="auto"/>
          </w:tcPr>
          <w:p w:rsidRPr="00F31150" w:rsidR="00A90989" w:rsidP="00444334" w:rsidRDefault="00A90989" w14:paraId="3CBF89D5" w14:textId="77777777">
            <w:pPr>
              <w:rPr>
                <w:rFonts w:ascii="Publico Text" w:hAnsi="Publico Text" w:cstheme="minorHAnsi"/>
                <w:b/>
                <w:bCs/>
                <w:color w:val="1F497D" w:themeColor="text2"/>
                <w:sz w:val="18"/>
                <w:szCs w:val="18"/>
              </w:rPr>
            </w:pPr>
            <w:r w:rsidRPr="00572771">
              <w:rPr>
                <w:rFonts w:ascii="Publico Text" w:hAnsi="Publico Text" w:cstheme="minorHAnsi"/>
                <w:b/>
                <w:bCs/>
                <w:color w:val="1F497D" w:themeColor="text2"/>
                <w:sz w:val="18"/>
                <w:szCs w:val="18"/>
              </w:rPr>
              <w:t>Reorganizing – Non-first-time label applies to both transfer-in and continuing/returning students, so label moved above for clarity</w:t>
            </w:r>
          </w:p>
        </w:tc>
      </w:tr>
      <w:tr w:rsidRPr="00C46F63" w:rsidR="00A90989" w:rsidTr="00D87BD8" w14:paraId="3D0320A3" w14:textId="77777777">
        <w:trPr>
          <w:trHeight w:val="143"/>
          <w:tblHeader/>
        </w:trPr>
        <w:tc>
          <w:tcPr>
            <w:tcW w:w="491" w:type="pct"/>
            <w:shd w:val="clear" w:color="auto" w:fill="auto"/>
            <w:vAlign w:val="center"/>
          </w:tcPr>
          <w:p w:rsidRPr="004B3A38" w:rsidR="00A90989" w:rsidP="00444334" w:rsidRDefault="00A90989" w14:paraId="6E4718BC" w14:textId="77777777">
            <w:pPr>
              <w:ind w:right="-107"/>
              <w:rPr>
                <w:rFonts w:ascii="Publico Text" w:hAnsi="Publico Text" w:cstheme="minorHAnsi"/>
                <w:color w:val="000000" w:themeColor="text1"/>
                <w:sz w:val="18"/>
                <w:szCs w:val="18"/>
              </w:rPr>
            </w:pPr>
            <w:r w:rsidRPr="004B3A38">
              <w:rPr>
                <w:rFonts w:ascii="Publico Text" w:hAnsi="Publico Text" w:cstheme="minorHAnsi"/>
                <w:color w:val="000000" w:themeColor="text1"/>
                <w:sz w:val="18"/>
                <w:szCs w:val="18"/>
              </w:rPr>
              <w:t>EF</w:t>
            </w:r>
          </w:p>
        </w:tc>
        <w:tc>
          <w:tcPr>
            <w:tcW w:w="3605" w:type="pct"/>
            <w:gridSpan w:val="3"/>
            <w:shd w:val="clear" w:color="auto" w:fill="auto"/>
            <w:vAlign w:val="center"/>
          </w:tcPr>
          <w:p w:rsidRPr="005A4816" w:rsidR="00A90989" w:rsidP="00444334" w:rsidRDefault="00A90989" w14:paraId="388CC481" w14:textId="77777777">
            <w:pPr>
              <w:shd w:val="clear" w:color="auto" w:fill="FFFFFF"/>
              <w:rPr>
                <w:rFonts w:ascii="Publico Text" w:hAnsi="Publico Text"/>
                <w:strike/>
                <w:color w:val="FF0000"/>
                <w:sz w:val="18"/>
                <w:szCs w:val="18"/>
              </w:rPr>
            </w:pPr>
            <w:r w:rsidRPr="005A4816">
              <w:rPr>
                <w:rFonts w:ascii="Publico Text" w:hAnsi="Publico Text"/>
                <w:strike/>
                <w:color w:val="FF0000"/>
                <w:sz w:val="18"/>
                <w:szCs w:val="18"/>
              </w:rPr>
              <w:t>Should I report fall-enrolled students as first-time if they were enrolled full-time during the prior summer term?</w:t>
            </w:r>
          </w:p>
          <w:p w:rsidRPr="005A4816" w:rsidR="00A90989" w:rsidP="00444334" w:rsidRDefault="00A90989" w14:paraId="0B5B6B66" w14:textId="77777777">
            <w:pPr>
              <w:shd w:val="clear" w:color="auto" w:fill="FFFFFF"/>
              <w:rPr>
                <w:rFonts w:ascii="Publico Text" w:hAnsi="Publico Text"/>
                <w:strike/>
                <w:color w:val="FF0000"/>
                <w:sz w:val="18"/>
                <w:szCs w:val="18"/>
              </w:rPr>
            </w:pPr>
          </w:p>
          <w:p w:rsidRPr="004B3A38" w:rsidR="00A90989" w:rsidP="00444334" w:rsidRDefault="00A90989" w14:paraId="4D33D60F" w14:textId="77777777">
            <w:pPr>
              <w:shd w:val="clear" w:color="auto" w:fill="FFFFFF"/>
              <w:rPr>
                <w:rFonts w:ascii="Publico Text" w:hAnsi="Publico Text"/>
                <w:strike/>
                <w:color w:val="000000"/>
                <w:sz w:val="18"/>
                <w:szCs w:val="18"/>
                <w:highlight w:val="magenta"/>
              </w:rPr>
            </w:pPr>
            <w:r w:rsidRPr="005A4816">
              <w:rPr>
                <w:rFonts w:ascii="Publico Text" w:hAnsi="Publico Text"/>
                <w:strike/>
                <w:color w:val="FF0000"/>
                <w:sz w:val="18"/>
                <w:szCs w:val="18"/>
              </w:rPr>
              <w:t>For academic reporters, if fall-enrolled students were first enrolled full-time during the prior summer term that began before June 30 (i.e., the end date for the Outcome Measures (OM) survey cohort year) AND the summer term is considered a full and regular term, do NOT report these students as first-time students on the Fall Enrollment (EF) survey. This will ensure that first-time students are reported in the same academic year in both the EF and OM surveys.</w:t>
            </w:r>
          </w:p>
        </w:tc>
        <w:tc>
          <w:tcPr>
            <w:tcW w:w="903" w:type="pct"/>
            <w:shd w:val="clear" w:color="auto" w:fill="auto"/>
          </w:tcPr>
          <w:p w:rsidRPr="00CA5BE7" w:rsidR="00A90989" w:rsidP="00444334" w:rsidRDefault="00A90989" w14:paraId="58A7EB85" w14:textId="77777777">
            <w:pPr>
              <w:rPr>
                <w:rFonts w:ascii="Publico Text" w:hAnsi="Publico Text" w:cstheme="minorHAnsi"/>
                <w:b/>
                <w:bCs/>
                <w:strike/>
                <w:color w:val="1F497D" w:themeColor="text2"/>
                <w:sz w:val="18"/>
                <w:szCs w:val="18"/>
              </w:rPr>
            </w:pPr>
            <w:r w:rsidRPr="00CA5BE7">
              <w:rPr>
                <w:rFonts w:ascii="Publico Text" w:hAnsi="Publico Text" w:cstheme="minorHAnsi"/>
                <w:b/>
                <w:bCs/>
                <w:strike/>
                <w:sz w:val="18"/>
                <w:szCs w:val="18"/>
              </w:rPr>
              <w:t>Deletion</w:t>
            </w:r>
            <w:r>
              <w:rPr>
                <w:rFonts w:ascii="Publico Text" w:hAnsi="Publico Text" w:cstheme="minorHAnsi"/>
                <w:b/>
                <w:bCs/>
                <w:strike/>
                <w:sz w:val="18"/>
                <w:szCs w:val="18"/>
              </w:rPr>
              <w:t xml:space="preserve">, </w:t>
            </w:r>
            <w:r w:rsidRPr="00CA5BE7">
              <w:rPr>
                <w:rFonts w:ascii="Publico Text" w:hAnsi="Publico Text" w:cstheme="minorHAnsi"/>
                <w:b/>
                <w:bCs/>
                <w:sz w:val="18"/>
                <w:szCs w:val="18"/>
              </w:rPr>
              <w:t>FAQ is repetitive</w:t>
            </w:r>
          </w:p>
        </w:tc>
      </w:tr>
      <w:tr w:rsidRPr="00C46F63" w:rsidR="00A90989" w:rsidTr="00D87BD8" w14:paraId="5477D82D" w14:textId="77777777">
        <w:trPr>
          <w:trHeight w:val="143"/>
          <w:tblHeader/>
        </w:trPr>
        <w:tc>
          <w:tcPr>
            <w:tcW w:w="491" w:type="pct"/>
            <w:shd w:val="clear" w:color="auto" w:fill="auto"/>
            <w:vAlign w:val="center"/>
          </w:tcPr>
          <w:p w:rsidRPr="004B3A38" w:rsidR="00A90989" w:rsidP="00444334" w:rsidRDefault="00A90989" w14:paraId="3C07E674" w14:textId="77777777">
            <w:pPr>
              <w:ind w:right="-107"/>
              <w:rPr>
                <w:rFonts w:ascii="Publico Text" w:hAnsi="Publico Text" w:cstheme="minorHAnsi"/>
                <w:color w:val="000000" w:themeColor="text1"/>
                <w:sz w:val="18"/>
                <w:szCs w:val="18"/>
              </w:rPr>
            </w:pPr>
            <w:r>
              <w:rPr>
                <w:rFonts w:ascii="Publico Text" w:hAnsi="Publico Text" w:cstheme="minorHAnsi"/>
                <w:color w:val="000000" w:themeColor="text1"/>
                <w:sz w:val="18"/>
                <w:szCs w:val="18"/>
              </w:rPr>
              <w:t>EF</w:t>
            </w:r>
          </w:p>
        </w:tc>
        <w:tc>
          <w:tcPr>
            <w:tcW w:w="3605" w:type="pct"/>
            <w:gridSpan w:val="3"/>
            <w:shd w:val="clear" w:color="auto" w:fill="auto"/>
            <w:vAlign w:val="center"/>
          </w:tcPr>
          <w:p w:rsidRPr="00995C2C" w:rsidR="00DC5DF9" w:rsidP="00DC5DF9" w:rsidRDefault="00DC5DF9" w14:paraId="448F8DA7" w14:textId="55844678">
            <w:pPr>
              <w:pStyle w:val="ListParagraph"/>
              <w:spacing w:after="120"/>
              <w:ind w:left="0"/>
              <w:contextualSpacing w:val="0"/>
              <w:rPr>
                <w:rFonts w:ascii="Publico Text" w:hAnsi="Publico Text" w:cstheme="minorHAnsi"/>
                <w:i/>
                <w:iCs/>
                <w:color w:val="000000" w:themeColor="text1"/>
                <w:sz w:val="18"/>
                <w:szCs w:val="18"/>
              </w:rPr>
            </w:pPr>
            <w:r w:rsidRPr="00995C2C">
              <w:rPr>
                <w:rFonts w:ascii="Publico Text" w:hAnsi="Publico Text" w:cstheme="minorHAnsi"/>
                <w:i/>
                <w:iCs/>
                <w:color w:val="000000" w:themeColor="text1"/>
                <w:sz w:val="18"/>
                <w:szCs w:val="18"/>
              </w:rPr>
              <w:t>Edited the following FAQ</w:t>
            </w:r>
            <w:r>
              <w:rPr>
                <w:rFonts w:ascii="Publico Text" w:hAnsi="Publico Text" w:cstheme="minorHAnsi"/>
                <w:i/>
                <w:iCs/>
                <w:color w:val="000000" w:themeColor="text1"/>
                <w:sz w:val="18"/>
                <w:szCs w:val="18"/>
              </w:rPr>
              <w:t xml:space="preserve"> </w:t>
            </w:r>
            <w:r w:rsidRPr="00995C2C">
              <w:rPr>
                <w:rFonts w:ascii="Publico Text" w:hAnsi="Publico Text" w:cstheme="minorHAnsi"/>
                <w:i/>
                <w:iCs/>
                <w:color w:val="000000" w:themeColor="text1"/>
                <w:sz w:val="18"/>
                <w:szCs w:val="18"/>
              </w:rPr>
              <w:t xml:space="preserve">(pp. </w:t>
            </w:r>
            <w:r w:rsidR="006E75D3">
              <w:rPr>
                <w:rFonts w:ascii="Publico Text" w:hAnsi="Publico Text" w:cstheme="minorHAnsi"/>
                <w:i/>
                <w:iCs/>
                <w:color w:val="000000" w:themeColor="text1"/>
                <w:sz w:val="18"/>
                <w:szCs w:val="18"/>
              </w:rPr>
              <w:t>19, 23,</w:t>
            </w:r>
            <w:r w:rsidR="00506964">
              <w:rPr>
                <w:rFonts w:ascii="Publico Text" w:hAnsi="Publico Text" w:cstheme="minorHAnsi"/>
                <w:i/>
                <w:iCs/>
                <w:color w:val="000000" w:themeColor="text1"/>
                <w:sz w:val="18"/>
                <w:szCs w:val="18"/>
              </w:rPr>
              <w:t xml:space="preserve"> 58, 61</w:t>
            </w:r>
            <w:r w:rsidR="00FC28C0">
              <w:rPr>
                <w:rFonts w:ascii="Publico Text" w:hAnsi="Publico Text" w:cstheme="minorHAnsi"/>
                <w:i/>
                <w:iCs/>
                <w:color w:val="000000" w:themeColor="text1"/>
                <w:sz w:val="18"/>
                <w:szCs w:val="18"/>
              </w:rPr>
              <w:t xml:space="preserve">, </w:t>
            </w:r>
            <w:r w:rsidR="00506964">
              <w:rPr>
                <w:rFonts w:ascii="Publico Text" w:hAnsi="Publico Text" w:cstheme="minorHAnsi"/>
                <w:i/>
                <w:iCs/>
                <w:color w:val="000000" w:themeColor="text1"/>
                <w:sz w:val="18"/>
                <w:szCs w:val="18"/>
              </w:rPr>
              <w:t xml:space="preserve">93, 97, </w:t>
            </w:r>
            <w:r w:rsidR="00FC28C0">
              <w:rPr>
                <w:rFonts w:ascii="Publico Text" w:hAnsi="Publico Text" w:cstheme="minorHAnsi"/>
                <w:i/>
                <w:iCs/>
                <w:color w:val="000000" w:themeColor="text1"/>
                <w:sz w:val="18"/>
                <w:szCs w:val="18"/>
              </w:rPr>
              <w:t>118</w:t>
            </w:r>
            <w:r w:rsidR="00506964">
              <w:rPr>
                <w:rFonts w:ascii="Publico Text" w:hAnsi="Publico Text" w:cstheme="minorHAnsi"/>
                <w:i/>
                <w:iCs/>
                <w:color w:val="000000" w:themeColor="text1"/>
                <w:sz w:val="18"/>
                <w:szCs w:val="18"/>
              </w:rPr>
              <w:t xml:space="preserve"> </w:t>
            </w:r>
            <w:r w:rsidRPr="00995C2C">
              <w:rPr>
                <w:rFonts w:ascii="Publico Text" w:hAnsi="Publico Text" w:cstheme="minorHAnsi"/>
                <w:i/>
                <w:iCs/>
                <w:color w:val="000000" w:themeColor="text1"/>
                <w:sz w:val="18"/>
                <w:szCs w:val="18"/>
              </w:rPr>
              <w:t xml:space="preserve">and </w:t>
            </w:r>
            <w:r w:rsidR="00FC28C0">
              <w:rPr>
                <w:rFonts w:ascii="Publico Text" w:hAnsi="Publico Text" w:cstheme="minorHAnsi"/>
                <w:i/>
                <w:iCs/>
                <w:color w:val="000000" w:themeColor="text1"/>
                <w:sz w:val="18"/>
                <w:szCs w:val="18"/>
              </w:rPr>
              <w:t>122</w:t>
            </w:r>
            <w:r w:rsidRPr="00995C2C">
              <w:rPr>
                <w:rFonts w:ascii="Publico Text" w:hAnsi="Publico Text" w:cstheme="minorHAnsi"/>
                <w:i/>
                <w:iCs/>
                <w:color w:val="000000" w:themeColor="text1"/>
                <w:sz w:val="18"/>
                <w:szCs w:val="18"/>
              </w:rPr>
              <w:t xml:space="preserve">): </w:t>
            </w:r>
          </w:p>
          <w:p w:rsidRPr="004B3A38" w:rsidR="00A90989" w:rsidP="00444334" w:rsidRDefault="00A90989" w14:paraId="1620D6CC" w14:textId="77777777">
            <w:pPr>
              <w:spacing w:after="120"/>
              <w:rPr>
                <w:rFonts w:ascii="Publico Text" w:hAnsi="Publico Text"/>
                <w:sz w:val="18"/>
                <w:szCs w:val="18"/>
              </w:rPr>
            </w:pPr>
            <w:r w:rsidRPr="004B3A38">
              <w:rPr>
                <w:rFonts w:ascii="Publico Text" w:hAnsi="Publico Text"/>
                <w:sz w:val="18"/>
                <w:szCs w:val="18"/>
              </w:rPr>
              <w:t>My institution has students for which gender</w:t>
            </w:r>
            <w:r>
              <w:rPr>
                <w:rFonts w:ascii="Publico Text" w:hAnsi="Publico Text"/>
                <w:sz w:val="18"/>
                <w:szCs w:val="18"/>
              </w:rPr>
              <w:t xml:space="preserve"> </w:t>
            </w:r>
            <w:r w:rsidRPr="005A4816">
              <w:rPr>
                <w:rFonts w:ascii="Publico Text" w:hAnsi="Publico Text"/>
                <w:strike/>
                <w:color w:val="FF0000"/>
                <w:sz w:val="18"/>
                <w:szCs w:val="18"/>
              </w:rPr>
              <w:t>is unknown</w:t>
            </w:r>
            <w:r w:rsidRPr="005A4816">
              <w:rPr>
                <w:rFonts w:ascii="Publico Text" w:hAnsi="Publico Text"/>
                <w:color w:val="FF0000"/>
                <w:sz w:val="18"/>
                <w:szCs w:val="18"/>
              </w:rPr>
              <w:t xml:space="preserve"> does not align with the ‘Men’ and ‘Women’ categories in IPEDS (e.g., non-binary, unknown)</w:t>
            </w:r>
            <w:r w:rsidRPr="004B3A38">
              <w:rPr>
                <w:rFonts w:ascii="Publico Text" w:hAnsi="Publico Text"/>
                <w:color w:val="1F497D" w:themeColor="text2"/>
                <w:sz w:val="18"/>
                <w:szCs w:val="18"/>
              </w:rPr>
              <w:t xml:space="preserve">. </w:t>
            </w:r>
            <w:r w:rsidRPr="004B3A38">
              <w:rPr>
                <w:rFonts w:ascii="Publico Text" w:hAnsi="Publico Text"/>
                <w:sz w:val="18"/>
                <w:szCs w:val="18"/>
              </w:rPr>
              <w:t xml:space="preserve">Since there is no place to report </w:t>
            </w:r>
            <w:r w:rsidRPr="005A4816">
              <w:rPr>
                <w:rFonts w:ascii="Publico Text" w:hAnsi="Publico Text"/>
                <w:color w:val="FF0000"/>
                <w:sz w:val="18"/>
                <w:szCs w:val="18"/>
              </w:rPr>
              <w:t xml:space="preserve">other </w:t>
            </w:r>
            <w:r w:rsidRPr="005A4816">
              <w:rPr>
                <w:rFonts w:ascii="Publico Text" w:hAnsi="Publico Text"/>
                <w:strike/>
                <w:color w:val="FF0000"/>
                <w:sz w:val="18"/>
                <w:szCs w:val="18"/>
              </w:rPr>
              <w:t>“</w:t>
            </w:r>
            <w:r w:rsidRPr="004B3A38">
              <w:rPr>
                <w:rFonts w:ascii="Publico Text" w:hAnsi="Publico Text"/>
                <w:sz w:val="18"/>
                <w:szCs w:val="18"/>
              </w:rPr>
              <w:t>gende</w:t>
            </w:r>
            <w:r>
              <w:rPr>
                <w:rFonts w:ascii="Publico Text" w:hAnsi="Publico Text"/>
                <w:sz w:val="18"/>
                <w:szCs w:val="18"/>
              </w:rPr>
              <w:t xml:space="preserve">r </w:t>
            </w:r>
            <w:r w:rsidRPr="005A4816">
              <w:rPr>
                <w:rFonts w:ascii="Publico Text" w:hAnsi="Publico Text"/>
                <w:strike/>
                <w:color w:val="FF0000"/>
                <w:sz w:val="18"/>
                <w:szCs w:val="18"/>
              </w:rPr>
              <w:t>unknown”</w:t>
            </w:r>
            <w:r w:rsidRPr="005A4816">
              <w:rPr>
                <w:rFonts w:ascii="Publico Text" w:hAnsi="Publico Text"/>
                <w:color w:val="FF0000"/>
                <w:sz w:val="18"/>
                <w:szCs w:val="18"/>
              </w:rPr>
              <w:t xml:space="preserve"> categories </w:t>
            </w:r>
            <w:r w:rsidRPr="004B3A38">
              <w:rPr>
                <w:rFonts w:ascii="Publico Text" w:hAnsi="Publico Text"/>
                <w:sz w:val="18"/>
                <w:szCs w:val="18"/>
              </w:rPr>
              <w:t>on the IPEDS data collection screens, how should we report these individuals?</w:t>
            </w:r>
          </w:p>
          <w:p w:rsidRPr="004B3A38" w:rsidR="00A90989" w:rsidP="00444334" w:rsidRDefault="00A90989" w14:paraId="04DCFDBF" w14:textId="77777777">
            <w:pPr>
              <w:shd w:val="clear" w:color="auto" w:fill="FFFFFF"/>
              <w:rPr>
                <w:rFonts w:ascii="Publico Text" w:hAnsi="Publico Text"/>
                <w:strike/>
                <w:color w:val="000000"/>
                <w:sz w:val="18"/>
                <w:szCs w:val="18"/>
              </w:rPr>
            </w:pPr>
            <w:r w:rsidRPr="004B3A38">
              <w:rPr>
                <w:rFonts w:ascii="Publico Text" w:hAnsi="Publico Text"/>
                <w:sz w:val="18"/>
                <w:szCs w:val="18"/>
              </w:rPr>
              <w:t>These individuals are still to be reported to IPEDS</w:t>
            </w:r>
            <w:r w:rsidRPr="005A4816">
              <w:rPr>
                <w:rFonts w:ascii="Publico Text" w:hAnsi="Publico Text"/>
                <w:color w:val="FF0000"/>
                <w:sz w:val="18"/>
                <w:szCs w:val="18"/>
              </w:rPr>
              <w:t>.</w:t>
            </w:r>
            <w:r w:rsidRPr="005A4816">
              <w:rPr>
                <w:rFonts w:ascii="Publico Text" w:hAnsi="Publico Text"/>
                <w:strike/>
                <w:color w:val="FF0000"/>
                <w:sz w:val="18"/>
                <w:szCs w:val="18"/>
              </w:rPr>
              <w:t>, even though their gender is unknown</w:t>
            </w:r>
            <w:r w:rsidRPr="004B3A38">
              <w:rPr>
                <w:rFonts w:ascii="Publico Text" w:hAnsi="Publico Text"/>
                <w:strike/>
                <w:sz w:val="18"/>
                <w:szCs w:val="18"/>
              </w:rPr>
              <w:t>.</w:t>
            </w:r>
            <w:r w:rsidRPr="004B3A38">
              <w:rPr>
                <w:rFonts w:ascii="Publico Text" w:hAnsi="Publico Text"/>
                <w:sz w:val="18"/>
                <w:szCs w:val="18"/>
              </w:rPr>
              <w:t xml:space="preserve">  It is up to the institution to decide how best to handle reporting individuals whose gender</w:t>
            </w:r>
            <w:r>
              <w:rPr>
                <w:rFonts w:ascii="Publico Text" w:hAnsi="Publico Text"/>
                <w:color w:val="FF0000"/>
                <w:sz w:val="18"/>
                <w:szCs w:val="18"/>
              </w:rPr>
              <w:t xml:space="preserve"> </w:t>
            </w:r>
            <w:r w:rsidRPr="005A4816">
              <w:rPr>
                <w:rFonts w:ascii="Publico Text" w:hAnsi="Publico Text"/>
                <w:strike/>
                <w:color w:val="FF0000"/>
                <w:sz w:val="18"/>
                <w:szCs w:val="18"/>
              </w:rPr>
              <w:t>is unknown</w:t>
            </w:r>
            <w:r w:rsidRPr="005A4816">
              <w:rPr>
                <w:rFonts w:ascii="Publico Text" w:hAnsi="Publico Text"/>
                <w:color w:val="FF0000"/>
                <w:sz w:val="18"/>
                <w:szCs w:val="18"/>
              </w:rPr>
              <w:t xml:space="preserve"> does not align with the ‘Men’ and ‘Women’ categories</w:t>
            </w:r>
            <w:r w:rsidRPr="004B3A38">
              <w:rPr>
                <w:rFonts w:ascii="Publico Text" w:hAnsi="Publico Text"/>
                <w:color w:val="1F497D" w:themeColor="text2"/>
                <w:sz w:val="18"/>
                <w:szCs w:val="18"/>
              </w:rPr>
              <w:t xml:space="preserve">. </w:t>
            </w:r>
            <w:r w:rsidRPr="004B3A38">
              <w:rPr>
                <w:rFonts w:ascii="Publico Text" w:hAnsi="Publico Text"/>
                <w:sz w:val="18"/>
                <w:szCs w:val="18"/>
              </w:rPr>
              <w:t>However, a common method used is to allocate these students based on the known proportion of men to women.</w:t>
            </w:r>
          </w:p>
        </w:tc>
        <w:tc>
          <w:tcPr>
            <w:tcW w:w="903" w:type="pct"/>
            <w:shd w:val="clear" w:color="auto" w:fill="auto"/>
          </w:tcPr>
          <w:p w:rsidRPr="00CA5BE7" w:rsidR="00A90989" w:rsidP="00444334" w:rsidRDefault="00A90989" w14:paraId="2CFF2D41" w14:textId="77777777">
            <w:pPr>
              <w:rPr>
                <w:rFonts w:ascii="Publico Text" w:hAnsi="Publico Text" w:cstheme="minorHAnsi"/>
                <w:b/>
                <w:bCs/>
                <w:strike/>
                <w:sz w:val="18"/>
                <w:szCs w:val="18"/>
              </w:rPr>
            </w:pPr>
            <w:r w:rsidRPr="004B3A38">
              <w:rPr>
                <w:rFonts w:ascii="Publico Text" w:hAnsi="Publico Text" w:cstheme="minorHAnsi"/>
                <w:b/>
                <w:bCs/>
                <w:color w:val="1F497D" w:themeColor="text2"/>
                <w:sz w:val="18"/>
                <w:szCs w:val="18"/>
              </w:rPr>
              <w:t>Reworded FAQ to better align with current language around gender</w:t>
            </w:r>
          </w:p>
        </w:tc>
      </w:tr>
    </w:tbl>
    <w:p w:rsidR="00E0338C" w:rsidP="00A90989" w:rsidRDefault="00E0338C" w14:paraId="47357D84" w14:textId="77777777">
      <w:pPr>
        <w:pStyle w:val="Heading1"/>
      </w:pPr>
    </w:p>
    <w:p w:rsidR="00E0338C" w:rsidRDefault="00E0338C" w14:paraId="768D26EA" w14:textId="77777777">
      <w:pPr>
        <w:rPr>
          <w:rFonts w:ascii="Arial" w:hAnsi="Arial"/>
          <w:b/>
          <w:kern w:val="28"/>
          <w:sz w:val="28"/>
        </w:rPr>
      </w:pPr>
      <w:r>
        <w:br w:type="page"/>
      </w:r>
    </w:p>
    <w:p w:rsidR="00A90989" w:rsidP="00A90989" w:rsidRDefault="00BF274B" w14:paraId="14AD0DB8" w14:textId="6A1D0672">
      <w:pPr>
        <w:pStyle w:val="Heading1"/>
      </w:pPr>
      <w:r>
        <w:lastRenderedPageBreak/>
        <w:t>A</w:t>
      </w:r>
      <w:r w:rsidR="00A90989">
        <w:t>ttachment 1 – Changes to Communications Materials (Appendix B)</w:t>
      </w:r>
    </w:p>
    <w:p w:rsidR="00A90989" w:rsidP="00A90989" w:rsidRDefault="00A90989" w14:paraId="4DF3F760" w14:textId="77777777">
      <w:pPr>
        <w:rPr>
          <w:b/>
          <w:snapToGrid w:val="0"/>
        </w:rPr>
      </w:pPr>
    </w:p>
    <w:p w:rsidR="00A90989" w:rsidP="00A90989" w:rsidRDefault="00A90989" w14:paraId="23660C2C" w14:textId="77777777">
      <w:pPr>
        <w:rPr>
          <w:b/>
          <w:snapToGrid w:val="0"/>
        </w:rPr>
      </w:pPr>
      <w:r>
        <w:rPr>
          <w:b/>
          <w:snapToGrid w:val="0"/>
        </w:rPr>
        <w:t>Global changes: Dates updated – “2020-21” globally replaced with “2021-22” and “2020” replaced with “2021”; dates for sending out emails and collection dates updated for the 2021-22 data collection</w:t>
      </w:r>
    </w:p>
    <w:p w:rsidR="00A90989" w:rsidP="00A90989" w:rsidRDefault="00A90989" w14:paraId="1CEDB5D9" w14:textId="77777777">
      <w:pPr>
        <w:rPr>
          <w:b/>
          <w:snapToGrid w:val="0"/>
        </w:rPr>
      </w:pPr>
    </w:p>
    <w:p w:rsidR="00A90989" w:rsidP="00A90989" w:rsidRDefault="00A90989" w14:paraId="666612B5" w14:textId="77777777">
      <w:pPr>
        <w:rPr>
          <w:b/>
          <w:snapToGrid w:val="0"/>
        </w:rPr>
      </w:pPr>
      <w:r>
        <w:rPr>
          <w:b/>
          <w:snapToGrid w:val="0"/>
        </w:rPr>
        <w:t xml:space="preserve">p. 3 (Overview) – text deleted to remove references to Coronavirus Pandemic reporting  </w:t>
      </w:r>
    </w:p>
    <w:p w:rsidR="00A90989" w:rsidP="00A90989" w:rsidRDefault="00A90989" w14:paraId="74E89187" w14:textId="77777777">
      <w:pPr>
        <w:ind w:left="360"/>
        <w:rPr>
          <w:rFonts w:ascii="Arial" w:hAnsi="Arial" w:cs="Arial"/>
          <w:sz w:val="28"/>
          <w:szCs w:val="28"/>
        </w:rPr>
      </w:pPr>
    </w:p>
    <w:p w:rsidRPr="00FB3D44" w:rsidR="00A90989" w:rsidP="00A90989" w:rsidRDefault="00A90989" w14:paraId="1923D7D7" w14:textId="77777777">
      <w:pPr>
        <w:pStyle w:val="NormalWeb"/>
        <w:shd w:val="clear" w:color="auto" w:fill="FFFFFF"/>
        <w:spacing w:before="0" w:beforeAutospacing="0" w:after="240" w:afterAutospacing="0"/>
        <w:rPr>
          <w:strike/>
          <w:color w:val="FF0000"/>
        </w:rPr>
      </w:pPr>
      <w:r w:rsidRPr="00FB3D44">
        <w:rPr>
          <w:strike/>
          <w:color w:val="FF0000"/>
        </w:rPr>
        <w:t xml:space="preserve">Due to the coronavirus pandemic, some institutions were unable to complete their data submissions for the Spring 2020 collection period during the previous collection year (2019-20).  For these institutions, NCES provided, on April 14, 2020, the following </w:t>
      </w:r>
      <w:r w:rsidRPr="00FB3D44">
        <w:rPr>
          <w:rStyle w:val="Strong"/>
          <w:i/>
          <w:iCs/>
          <w:strike/>
          <w:color w:val="FF0000"/>
        </w:rPr>
        <w:t>Guidance for Reporting Spring 2020 IPEDS Data:</w:t>
      </w:r>
    </w:p>
    <w:p w:rsidRPr="00FB3D44" w:rsidR="00A90989" w:rsidP="00A90989" w:rsidRDefault="00A90989" w14:paraId="0F1C06E2" w14:textId="77777777">
      <w:pPr>
        <w:pStyle w:val="NormalWeb"/>
        <w:shd w:val="clear" w:color="auto" w:fill="FFFFFF"/>
        <w:spacing w:before="0" w:beforeAutospacing="0" w:after="240" w:afterAutospacing="0"/>
        <w:rPr>
          <w:i/>
          <w:iCs/>
          <w:strike/>
          <w:color w:val="FF0000"/>
        </w:rPr>
      </w:pPr>
      <w:r w:rsidRPr="00FB3D44">
        <w:rPr>
          <w:i/>
          <w:iCs/>
          <w:strike/>
          <w:color w:val="FF0000"/>
        </w:rPr>
        <w:t>For institutions that are unable to provide complete and accurate Spring 2020 data during the regular collection period, an additional reporting opportunity will be made available during the Fall of 2020. Using the Prior Year Revision System, institutions will be able to provide any missing Spring 2020 data.</w:t>
      </w:r>
    </w:p>
    <w:p w:rsidRPr="00FB3D44" w:rsidR="00A90989" w:rsidP="00A90989" w:rsidRDefault="00A90989" w14:paraId="4140D349" w14:textId="77777777">
      <w:pPr>
        <w:suppressLineNumbers/>
        <w:suppressAutoHyphens/>
        <w:spacing w:after="240"/>
        <w:rPr>
          <w:strike/>
          <w:color w:val="FF0000"/>
        </w:rPr>
      </w:pPr>
      <w:r w:rsidRPr="00FB3D44">
        <w:rPr>
          <w:strike/>
          <w:color w:val="FF0000"/>
        </w:rPr>
        <w:t xml:space="preserve">The purpose of the coronavirus pandemic supplements to the Post-Collection Opening Communication Package includes all emailings and phone calls that RTI will implement to prompt the institutions needing to submit Spring 2020 data during the Fall 2020 data collection period. </w:t>
      </w:r>
      <w:r w:rsidRPr="00FB3D44">
        <w:rPr>
          <w:b/>
          <w:bCs/>
          <w:strike/>
          <w:color w:val="FF0000"/>
        </w:rPr>
        <w:t>Exhibit 1</w:t>
      </w:r>
      <w:r w:rsidRPr="00FB3D44">
        <w:rPr>
          <w:strike/>
          <w:color w:val="FF0000"/>
        </w:rPr>
        <w:t xml:space="preserve"> outlines the schedule of our planned communications. </w:t>
      </w:r>
      <w:r w:rsidRPr="00FB3D44">
        <w:rPr>
          <w:b/>
          <w:bCs/>
          <w:strike/>
          <w:color w:val="FF0000"/>
        </w:rPr>
        <w:t>Exhibits 55 through 58</w:t>
      </w:r>
      <w:r w:rsidRPr="00FB3D44">
        <w:rPr>
          <w:strike/>
          <w:color w:val="FF0000"/>
        </w:rPr>
        <w:t xml:space="preserve"> include the draft text for reminder emails and the phone script to be used when calling CEOs and keyholders of non-respondent institutions.</w:t>
      </w:r>
    </w:p>
    <w:p w:rsidRPr="00FB3D44" w:rsidR="00A90989" w:rsidP="00A90989" w:rsidRDefault="00A90989" w14:paraId="6EF6606C" w14:textId="77777777">
      <w:pPr>
        <w:rPr>
          <w:b/>
          <w:snapToGrid w:val="0"/>
        </w:rPr>
      </w:pPr>
      <w:r w:rsidRPr="00FB3D44">
        <w:rPr>
          <w:b/>
          <w:snapToGrid w:val="0"/>
        </w:rPr>
        <w:t>pp. 5-7 (from 2020-21 package) – Deleted supplemental coronavirus pandemic communications timeline</w:t>
      </w:r>
    </w:p>
    <w:p w:rsidRPr="00FB3D44" w:rsidR="00A90989" w:rsidP="00A90989" w:rsidRDefault="00A90989" w14:paraId="7CDE0551" w14:textId="77777777">
      <w:pPr>
        <w:rPr>
          <w:b/>
          <w:snapToGrid w:val="0"/>
          <w:color w:val="FF0000"/>
        </w:rPr>
      </w:pPr>
    </w:p>
    <w:tbl>
      <w:tblPr>
        <w:tblW w:w="4900" w:type="pct"/>
        <w:tblBorders>
          <w:top w:val="single" w:color="auto" w:sz="6" w:space="0"/>
          <w:bottom w:val="single" w:color="auto" w:sz="6" w:space="0"/>
          <w:insideH w:val="single" w:color="auto" w:sz="6" w:space="0"/>
          <w:insideV w:val="single" w:color="auto" w:sz="6" w:space="0"/>
        </w:tblBorders>
        <w:tblLook w:val="01E0" w:firstRow="1" w:lastRow="1" w:firstColumn="1" w:lastColumn="1" w:noHBand="0" w:noVBand="0"/>
      </w:tblPr>
      <w:tblGrid>
        <w:gridCol w:w="1370"/>
        <w:gridCol w:w="926"/>
        <w:gridCol w:w="2071"/>
        <w:gridCol w:w="2473"/>
        <w:gridCol w:w="1735"/>
        <w:gridCol w:w="2004"/>
      </w:tblGrid>
      <w:tr w:rsidRPr="00FB3D44" w:rsidR="00FB3D44" w:rsidTr="00444334" w14:paraId="2005D884" w14:textId="77777777">
        <w:trPr>
          <w:trHeight w:val="255"/>
        </w:trPr>
        <w:tc>
          <w:tcPr>
            <w:tcW w:w="647" w:type="pct"/>
            <w:vMerge w:val="restart"/>
            <w:tcBorders>
              <w:top w:val="single" w:color="auto" w:sz="6" w:space="0"/>
              <w:left w:val="nil"/>
              <w:bottom w:val="single" w:color="auto" w:sz="6" w:space="0"/>
              <w:right w:val="single" w:color="auto" w:sz="4" w:space="0"/>
            </w:tcBorders>
            <w:shd w:val="clear" w:color="auto" w:fill="D9D9D9"/>
            <w:hideMark/>
          </w:tcPr>
          <w:p w:rsidRPr="00FB3D44" w:rsidR="00A90989" w:rsidP="00444334" w:rsidRDefault="00A90989" w14:paraId="6C7EFED1" w14:textId="77777777">
            <w:pPr>
              <w:pStyle w:val="TableHeaders"/>
              <w:keepLines/>
              <w:rPr>
                <w:b w:val="0"/>
                <w:strike/>
                <w:color w:val="FF0000"/>
                <w:sz w:val="18"/>
                <w:szCs w:val="18"/>
              </w:rPr>
            </w:pPr>
            <w:r w:rsidRPr="00FB3D44">
              <w:rPr>
                <w:b w:val="0"/>
                <w:strike/>
                <w:color w:val="FF0000"/>
                <w:sz w:val="18"/>
                <w:szCs w:val="18"/>
              </w:rPr>
              <w:t>Fall 2020</w:t>
            </w:r>
          </w:p>
          <w:p w:rsidRPr="00FB3D44" w:rsidR="00A90989" w:rsidP="00444334" w:rsidRDefault="00A90989" w14:paraId="5F0284A5" w14:textId="77777777">
            <w:pPr>
              <w:pStyle w:val="TableHeaders"/>
              <w:keepLines/>
              <w:rPr>
                <w:b w:val="0"/>
                <w:strike/>
                <w:color w:val="FF0000"/>
                <w:sz w:val="18"/>
                <w:szCs w:val="18"/>
              </w:rPr>
            </w:pPr>
            <w:r w:rsidRPr="00FB3D44">
              <w:rPr>
                <w:b w:val="0"/>
                <w:strike/>
                <w:color w:val="FF0000"/>
                <w:sz w:val="18"/>
                <w:szCs w:val="18"/>
              </w:rPr>
              <w:t>Coronavirus pandemic supplement</w:t>
            </w:r>
          </w:p>
        </w:tc>
        <w:tc>
          <w:tcPr>
            <w:tcW w:w="437" w:type="pct"/>
            <w:tcBorders>
              <w:top w:val="single" w:color="auto" w:sz="4" w:space="0"/>
              <w:left w:val="single" w:color="auto" w:sz="4" w:space="0"/>
              <w:bottom w:val="single" w:color="auto" w:sz="4" w:space="0"/>
              <w:right w:val="single" w:color="auto" w:sz="4" w:space="0"/>
            </w:tcBorders>
            <w:shd w:val="clear" w:color="auto" w:fill="D9D9D9"/>
            <w:hideMark/>
          </w:tcPr>
          <w:p w:rsidRPr="00FB3D44" w:rsidR="00A90989" w:rsidP="00444334" w:rsidRDefault="00A90989" w14:paraId="7EA79D5B" w14:textId="77777777">
            <w:pPr>
              <w:rPr>
                <w:rFonts w:ascii="Arial" w:hAnsi="Arial" w:cs="Arial"/>
                <w:bCs/>
                <w:strike/>
                <w:color w:val="FF0000"/>
                <w:sz w:val="16"/>
                <w:szCs w:val="16"/>
              </w:rPr>
            </w:pPr>
            <w:r w:rsidRPr="00FB3D44">
              <w:rPr>
                <w:rFonts w:ascii="Arial" w:hAnsi="Arial" w:cs="Arial"/>
                <w:bCs/>
                <w:strike/>
                <w:color w:val="FF0000"/>
                <w:sz w:val="16"/>
                <w:szCs w:val="16"/>
              </w:rPr>
              <w:t>Date</w:t>
            </w:r>
          </w:p>
        </w:tc>
        <w:tc>
          <w:tcPr>
            <w:tcW w:w="979" w:type="pct"/>
            <w:tcBorders>
              <w:top w:val="single" w:color="auto" w:sz="4" w:space="0"/>
              <w:left w:val="single" w:color="auto" w:sz="4" w:space="0"/>
              <w:bottom w:val="single" w:color="auto" w:sz="4" w:space="0"/>
              <w:right w:val="single" w:color="auto" w:sz="4" w:space="0"/>
            </w:tcBorders>
            <w:shd w:val="clear" w:color="auto" w:fill="0A357E"/>
            <w:hideMark/>
          </w:tcPr>
          <w:p w:rsidRPr="00FB3D44" w:rsidR="00A90989" w:rsidP="00444334" w:rsidRDefault="00A90989" w14:paraId="7F4CB014" w14:textId="77777777">
            <w:pPr>
              <w:rPr>
                <w:rFonts w:ascii="Arial" w:hAnsi="Arial" w:cs="Arial"/>
                <w:strike/>
                <w:color w:val="FF0000"/>
                <w:sz w:val="16"/>
                <w:szCs w:val="16"/>
              </w:rPr>
            </w:pPr>
            <w:r w:rsidRPr="00FB3D44">
              <w:rPr>
                <w:rFonts w:ascii="Arial" w:hAnsi="Arial" w:cs="Arial"/>
                <w:strike/>
                <w:color w:val="FF0000"/>
                <w:sz w:val="16"/>
                <w:szCs w:val="16"/>
              </w:rPr>
              <w:t>Correspondence Type</w:t>
            </w:r>
          </w:p>
        </w:tc>
        <w:tc>
          <w:tcPr>
            <w:tcW w:w="1169" w:type="pct"/>
            <w:tcBorders>
              <w:top w:val="single" w:color="auto" w:sz="4" w:space="0"/>
              <w:left w:val="single" w:color="auto" w:sz="4" w:space="0"/>
              <w:bottom w:val="single" w:color="auto" w:sz="4" w:space="0"/>
              <w:right w:val="single" w:color="auto" w:sz="4" w:space="0"/>
            </w:tcBorders>
            <w:shd w:val="clear" w:color="auto" w:fill="0A357E"/>
            <w:hideMark/>
          </w:tcPr>
          <w:p w:rsidRPr="00FB3D44" w:rsidR="00A90989" w:rsidP="00444334" w:rsidRDefault="00A90989" w14:paraId="3C0BF191" w14:textId="77777777">
            <w:pPr>
              <w:rPr>
                <w:rFonts w:ascii="Arial" w:hAnsi="Arial" w:cs="Arial"/>
                <w:strike/>
                <w:color w:val="FF0000"/>
                <w:sz w:val="16"/>
                <w:szCs w:val="16"/>
              </w:rPr>
            </w:pPr>
            <w:r w:rsidRPr="00FB3D44">
              <w:rPr>
                <w:rFonts w:ascii="Arial" w:hAnsi="Arial" w:cs="Arial"/>
                <w:strike/>
                <w:color w:val="FF0000"/>
                <w:sz w:val="16"/>
                <w:szCs w:val="16"/>
              </w:rPr>
              <w:t>Scheduled Time</w:t>
            </w:r>
          </w:p>
        </w:tc>
        <w:tc>
          <w:tcPr>
            <w:tcW w:w="820" w:type="pct"/>
            <w:tcBorders>
              <w:top w:val="single" w:color="auto" w:sz="4" w:space="0"/>
              <w:left w:val="single" w:color="auto" w:sz="4" w:space="0"/>
              <w:bottom w:val="single" w:color="auto" w:sz="4" w:space="0"/>
              <w:right w:val="single" w:color="auto" w:sz="4" w:space="0"/>
            </w:tcBorders>
            <w:shd w:val="clear" w:color="auto" w:fill="0A357E"/>
            <w:hideMark/>
          </w:tcPr>
          <w:p w:rsidRPr="00FB3D44" w:rsidR="00A90989" w:rsidP="00444334" w:rsidRDefault="00A90989" w14:paraId="313F1CB8" w14:textId="77777777">
            <w:pPr>
              <w:rPr>
                <w:rFonts w:ascii="Arial" w:hAnsi="Arial" w:cs="Arial"/>
                <w:strike/>
                <w:color w:val="FF0000"/>
                <w:sz w:val="16"/>
                <w:szCs w:val="16"/>
              </w:rPr>
            </w:pPr>
            <w:r w:rsidRPr="00FB3D44">
              <w:rPr>
                <w:rFonts w:ascii="Arial" w:hAnsi="Arial" w:cs="Arial"/>
                <w:strike/>
                <w:color w:val="FF0000"/>
                <w:sz w:val="16"/>
                <w:szCs w:val="16"/>
              </w:rPr>
              <w:t>Recipient(s)</w:t>
            </w:r>
          </w:p>
        </w:tc>
        <w:tc>
          <w:tcPr>
            <w:tcW w:w="947" w:type="pct"/>
            <w:tcBorders>
              <w:top w:val="single" w:color="auto" w:sz="4" w:space="0"/>
              <w:left w:val="single" w:color="auto" w:sz="4" w:space="0"/>
              <w:bottom w:val="single" w:color="auto" w:sz="4" w:space="0"/>
              <w:right w:val="single" w:color="auto" w:sz="4" w:space="0"/>
            </w:tcBorders>
            <w:shd w:val="clear" w:color="auto" w:fill="0A357E"/>
            <w:hideMark/>
          </w:tcPr>
          <w:p w:rsidRPr="00FB3D44" w:rsidR="00A90989" w:rsidP="00444334" w:rsidRDefault="00A90989" w14:paraId="5D3D9EE6" w14:textId="77777777">
            <w:pPr>
              <w:rPr>
                <w:rFonts w:ascii="Arial" w:hAnsi="Arial" w:cs="Arial"/>
                <w:strike/>
                <w:color w:val="FF0000"/>
                <w:sz w:val="16"/>
                <w:szCs w:val="16"/>
              </w:rPr>
            </w:pPr>
            <w:r w:rsidRPr="00FB3D44">
              <w:rPr>
                <w:rFonts w:ascii="Arial" w:hAnsi="Arial" w:cs="Arial"/>
                <w:strike/>
                <w:color w:val="FF0000"/>
                <w:sz w:val="16"/>
                <w:szCs w:val="16"/>
              </w:rPr>
              <w:t>Communication Criteria</w:t>
            </w:r>
          </w:p>
        </w:tc>
      </w:tr>
      <w:tr w:rsidRPr="00FB3D44" w:rsidR="00FB3D44" w:rsidTr="00444334" w14:paraId="0B1AAF57" w14:textId="77777777">
        <w:trPr>
          <w:trHeight w:val="255"/>
        </w:trPr>
        <w:tc>
          <w:tcPr>
            <w:tcW w:w="0" w:type="auto"/>
            <w:vMerge/>
            <w:tcBorders>
              <w:top w:val="single" w:color="auto" w:sz="6" w:space="0"/>
              <w:left w:val="nil"/>
              <w:bottom w:val="single" w:color="auto" w:sz="6" w:space="0"/>
              <w:right w:val="single" w:color="auto" w:sz="4" w:space="0"/>
            </w:tcBorders>
            <w:vAlign w:val="center"/>
            <w:hideMark/>
          </w:tcPr>
          <w:p w:rsidRPr="00FB3D44" w:rsidR="00A90989" w:rsidP="00444334" w:rsidRDefault="00A90989" w14:paraId="1B4FF634" w14:textId="77777777">
            <w:pPr>
              <w:rPr>
                <w:rFonts w:ascii="Arial" w:hAnsi="Arial"/>
                <w:strike/>
                <w:color w:val="FF0000"/>
                <w:sz w:val="18"/>
                <w:szCs w:val="18"/>
              </w:rPr>
            </w:pPr>
          </w:p>
        </w:tc>
        <w:tc>
          <w:tcPr>
            <w:tcW w:w="437" w:type="pct"/>
            <w:tcBorders>
              <w:top w:val="single" w:color="auto" w:sz="4" w:space="0"/>
              <w:left w:val="single" w:color="auto" w:sz="4" w:space="0"/>
              <w:bottom w:val="single" w:color="auto" w:sz="4" w:space="0"/>
              <w:right w:val="single" w:color="auto" w:sz="4" w:space="0"/>
            </w:tcBorders>
            <w:shd w:val="clear" w:color="auto" w:fill="D9D9D9"/>
            <w:hideMark/>
          </w:tcPr>
          <w:p w:rsidRPr="00FB3D44" w:rsidR="00A90989" w:rsidP="00444334" w:rsidRDefault="00A90989" w14:paraId="65A4EFD9" w14:textId="77777777">
            <w:pPr>
              <w:keepNext/>
              <w:keepLines/>
              <w:spacing w:before="40" w:after="40"/>
              <w:rPr>
                <w:strike/>
                <w:color w:val="FF0000"/>
              </w:rPr>
            </w:pPr>
            <w:r w:rsidRPr="00FB3D44">
              <w:rPr>
                <w:rFonts w:ascii="Arial" w:hAnsi="Arial" w:cs="Arial"/>
                <w:strike/>
                <w:color w:val="FF0000"/>
                <w:sz w:val="16"/>
                <w:szCs w:val="16"/>
              </w:rPr>
              <w:t>Fall 2020</w:t>
            </w:r>
            <w:r w:rsidRPr="00FB3D44">
              <w:rPr>
                <w:strike/>
                <w:color w:val="FF0000"/>
              </w:rPr>
              <w:t xml:space="preserve"> </w:t>
            </w:r>
          </w:p>
          <w:p w:rsidRPr="00FB3D44" w:rsidR="00A90989" w:rsidP="00444334" w:rsidRDefault="00A90989" w14:paraId="03923233" w14:textId="77777777">
            <w:pPr>
              <w:keepNext/>
              <w:keepLines/>
              <w:spacing w:before="40" w:after="40"/>
              <w:rPr>
                <w:rFonts w:ascii="Arial" w:hAnsi="Arial" w:cs="Arial"/>
                <w:bCs/>
                <w:strike/>
                <w:color w:val="FF0000"/>
                <w:sz w:val="16"/>
                <w:szCs w:val="16"/>
              </w:rPr>
            </w:pPr>
            <w:r w:rsidRPr="00FB3D44">
              <w:rPr>
                <w:rFonts w:ascii="Arial" w:hAnsi="Arial" w:cs="Arial"/>
                <w:bCs/>
                <w:strike/>
                <w:color w:val="FF0000"/>
                <w:sz w:val="16"/>
                <w:szCs w:val="16"/>
              </w:rPr>
              <w:t>9/9/20</w:t>
            </w:r>
          </w:p>
        </w:tc>
        <w:tc>
          <w:tcPr>
            <w:tcW w:w="97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1A9C8441"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Opening announcement Reminder</w:t>
            </w:r>
          </w:p>
        </w:tc>
        <w:tc>
          <w:tcPr>
            <w:tcW w:w="116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018A6E29"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 xml:space="preserve">PYR Collection opening </w:t>
            </w:r>
          </w:p>
        </w:tc>
        <w:tc>
          <w:tcPr>
            <w:tcW w:w="820"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36B0C561"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Keyholders/</w:t>
            </w:r>
          </w:p>
          <w:p w:rsidRPr="00FB3D44" w:rsidR="00A90989" w:rsidP="00444334" w:rsidRDefault="00A90989" w14:paraId="3690F3B4"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Coordinators</w:t>
            </w:r>
          </w:p>
        </w:tc>
        <w:tc>
          <w:tcPr>
            <w:tcW w:w="947"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71E2210C"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 xml:space="preserve">All Institutions Needing to Submit Spring 2020 Data </w:t>
            </w:r>
          </w:p>
        </w:tc>
      </w:tr>
      <w:tr w:rsidRPr="00FB3D44" w:rsidR="00FB3D44" w:rsidTr="00444334" w14:paraId="031287C0" w14:textId="77777777">
        <w:trPr>
          <w:trHeight w:val="255"/>
        </w:trPr>
        <w:tc>
          <w:tcPr>
            <w:tcW w:w="0" w:type="auto"/>
            <w:vMerge/>
            <w:tcBorders>
              <w:top w:val="single" w:color="auto" w:sz="6" w:space="0"/>
              <w:left w:val="nil"/>
              <w:bottom w:val="single" w:color="auto" w:sz="6" w:space="0"/>
              <w:right w:val="single" w:color="auto" w:sz="4" w:space="0"/>
            </w:tcBorders>
            <w:vAlign w:val="center"/>
            <w:hideMark/>
          </w:tcPr>
          <w:p w:rsidRPr="00FB3D44" w:rsidR="00A90989" w:rsidP="00444334" w:rsidRDefault="00A90989" w14:paraId="19C55853" w14:textId="77777777">
            <w:pPr>
              <w:rPr>
                <w:rFonts w:ascii="Arial" w:hAnsi="Arial"/>
                <w:strike/>
                <w:color w:val="FF0000"/>
                <w:sz w:val="18"/>
                <w:szCs w:val="18"/>
              </w:rPr>
            </w:pPr>
          </w:p>
        </w:tc>
        <w:tc>
          <w:tcPr>
            <w:tcW w:w="437" w:type="pct"/>
            <w:tcBorders>
              <w:top w:val="single" w:color="auto" w:sz="4" w:space="0"/>
              <w:left w:val="single" w:color="auto" w:sz="4" w:space="0"/>
              <w:bottom w:val="single" w:color="auto" w:sz="4" w:space="0"/>
              <w:right w:val="single" w:color="auto" w:sz="4" w:space="0"/>
            </w:tcBorders>
            <w:shd w:val="clear" w:color="auto" w:fill="D9D9D9"/>
            <w:hideMark/>
          </w:tcPr>
          <w:p w:rsidRPr="00FB3D44" w:rsidR="00A90989" w:rsidP="00444334" w:rsidRDefault="00A90989" w14:paraId="42DA3913" w14:textId="77777777">
            <w:pPr>
              <w:keepNext/>
              <w:keepLines/>
              <w:spacing w:before="40" w:after="40"/>
              <w:rPr>
                <w:rFonts w:ascii="Arial" w:hAnsi="Arial" w:cs="Arial"/>
                <w:bCs/>
                <w:strike/>
                <w:color w:val="FF0000"/>
                <w:sz w:val="16"/>
                <w:szCs w:val="16"/>
              </w:rPr>
            </w:pPr>
            <w:r w:rsidRPr="00FB3D44">
              <w:rPr>
                <w:rFonts w:ascii="Arial" w:hAnsi="Arial" w:cs="Arial"/>
                <w:bCs/>
                <w:strike/>
                <w:color w:val="FF0000"/>
                <w:sz w:val="16"/>
                <w:szCs w:val="16"/>
              </w:rPr>
              <w:t>9/23/20</w:t>
            </w:r>
          </w:p>
        </w:tc>
        <w:tc>
          <w:tcPr>
            <w:tcW w:w="97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48CC6E56"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Prompting email</w:t>
            </w:r>
          </w:p>
        </w:tc>
        <w:tc>
          <w:tcPr>
            <w:tcW w:w="116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65B1AA50"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3 weeks prior to collection closing</w:t>
            </w:r>
          </w:p>
        </w:tc>
        <w:tc>
          <w:tcPr>
            <w:tcW w:w="820"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6BDFAD6E"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Keyholders/</w:t>
            </w:r>
          </w:p>
          <w:p w:rsidRPr="00FB3D44" w:rsidR="00A90989" w:rsidP="00444334" w:rsidRDefault="00A90989" w14:paraId="7F0D4427"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Coordinators</w:t>
            </w:r>
          </w:p>
        </w:tc>
        <w:tc>
          <w:tcPr>
            <w:tcW w:w="947"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3AFC7B4A"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All Spring 2020 Data Not Yet Complete</w:t>
            </w:r>
          </w:p>
        </w:tc>
      </w:tr>
      <w:tr w:rsidRPr="00FB3D44" w:rsidR="00FB3D44" w:rsidTr="00444334" w14:paraId="66FA241C" w14:textId="77777777">
        <w:trPr>
          <w:trHeight w:val="255"/>
        </w:trPr>
        <w:tc>
          <w:tcPr>
            <w:tcW w:w="0" w:type="auto"/>
            <w:vMerge/>
            <w:tcBorders>
              <w:top w:val="single" w:color="auto" w:sz="6" w:space="0"/>
              <w:left w:val="nil"/>
              <w:bottom w:val="single" w:color="auto" w:sz="6" w:space="0"/>
              <w:right w:val="single" w:color="auto" w:sz="4" w:space="0"/>
            </w:tcBorders>
            <w:vAlign w:val="center"/>
            <w:hideMark/>
          </w:tcPr>
          <w:p w:rsidRPr="00FB3D44" w:rsidR="00A90989" w:rsidP="00444334" w:rsidRDefault="00A90989" w14:paraId="78EE7743" w14:textId="77777777">
            <w:pPr>
              <w:rPr>
                <w:rFonts w:ascii="Arial" w:hAnsi="Arial"/>
                <w:strike/>
                <w:color w:val="FF0000"/>
                <w:sz w:val="18"/>
                <w:szCs w:val="18"/>
              </w:rPr>
            </w:pPr>
          </w:p>
        </w:tc>
        <w:tc>
          <w:tcPr>
            <w:tcW w:w="437" w:type="pct"/>
            <w:tcBorders>
              <w:top w:val="single" w:color="auto" w:sz="4" w:space="0"/>
              <w:left w:val="single" w:color="auto" w:sz="4" w:space="0"/>
              <w:bottom w:val="single" w:color="auto" w:sz="4" w:space="0"/>
              <w:right w:val="single" w:color="auto" w:sz="4" w:space="0"/>
            </w:tcBorders>
            <w:shd w:val="clear" w:color="auto" w:fill="D9D9D9"/>
            <w:hideMark/>
          </w:tcPr>
          <w:p w:rsidRPr="00FB3D44" w:rsidR="00A90989" w:rsidP="00444334" w:rsidRDefault="00A90989" w14:paraId="6F622D1E" w14:textId="77777777">
            <w:pPr>
              <w:keepNext/>
              <w:keepLines/>
              <w:spacing w:before="40" w:after="40"/>
              <w:rPr>
                <w:rFonts w:ascii="Arial" w:hAnsi="Arial" w:cs="Arial"/>
                <w:bCs/>
                <w:strike/>
                <w:color w:val="FF0000"/>
                <w:sz w:val="16"/>
                <w:szCs w:val="16"/>
              </w:rPr>
            </w:pPr>
            <w:r w:rsidRPr="00FB3D44">
              <w:rPr>
                <w:rFonts w:ascii="Arial" w:hAnsi="Arial" w:cs="Arial"/>
                <w:bCs/>
                <w:strike/>
                <w:color w:val="FF0000"/>
                <w:sz w:val="16"/>
                <w:szCs w:val="16"/>
              </w:rPr>
              <w:t>10/7/20</w:t>
            </w:r>
          </w:p>
        </w:tc>
        <w:tc>
          <w:tcPr>
            <w:tcW w:w="97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2469B855"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Prompting email</w:t>
            </w:r>
          </w:p>
        </w:tc>
        <w:tc>
          <w:tcPr>
            <w:tcW w:w="116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06D16608"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1 week prior to collection closing</w:t>
            </w:r>
          </w:p>
        </w:tc>
        <w:tc>
          <w:tcPr>
            <w:tcW w:w="820"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2A43E985"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Keyholders/</w:t>
            </w:r>
          </w:p>
          <w:p w:rsidRPr="00FB3D44" w:rsidR="00A90989" w:rsidP="00444334" w:rsidRDefault="00A90989" w14:paraId="0A625807"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Coordinators</w:t>
            </w:r>
          </w:p>
        </w:tc>
        <w:tc>
          <w:tcPr>
            <w:tcW w:w="947"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79D7CDAB"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All Spring 2020 Data Not Yet Complete</w:t>
            </w:r>
          </w:p>
        </w:tc>
      </w:tr>
      <w:tr w:rsidRPr="00FB3D44" w:rsidR="00FB3D44" w:rsidTr="00444334" w14:paraId="10DEA970" w14:textId="77777777">
        <w:trPr>
          <w:trHeight w:val="255"/>
        </w:trPr>
        <w:tc>
          <w:tcPr>
            <w:tcW w:w="0" w:type="auto"/>
            <w:vMerge/>
            <w:tcBorders>
              <w:top w:val="single" w:color="auto" w:sz="6" w:space="0"/>
              <w:left w:val="nil"/>
              <w:bottom w:val="single" w:color="auto" w:sz="6" w:space="0"/>
              <w:right w:val="single" w:color="auto" w:sz="4" w:space="0"/>
            </w:tcBorders>
            <w:vAlign w:val="center"/>
            <w:hideMark/>
          </w:tcPr>
          <w:p w:rsidRPr="00FB3D44" w:rsidR="00A90989" w:rsidP="00444334" w:rsidRDefault="00A90989" w14:paraId="25484447" w14:textId="77777777">
            <w:pPr>
              <w:rPr>
                <w:rFonts w:ascii="Arial" w:hAnsi="Arial"/>
                <w:strike/>
                <w:color w:val="FF0000"/>
                <w:sz w:val="18"/>
                <w:szCs w:val="18"/>
              </w:rPr>
            </w:pPr>
          </w:p>
        </w:tc>
        <w:tc>
          <w:tcPr>
            <w:tcW w:w="437" w:type="pct"/>
            <w:tcBorders>
              <w:top w:val="single" w:color="auto" w:sz="4" w:space="0"/>
              <w:left w:val="single" w:color="auto" w:sz="4" w:space="0"/>
              <w:bottom w:val="single" w:color="auto" w:sz="4" w:space="0"/>
              <w:right w:val="single" w:color="auto" w:sz="4" w:space="0"/>
            </w:tcBorders>
            <w:shd w:val="clear" w:color="auto" w:fill="D9D9D9"/>
            <w:hideMark/>
          </w:tcPr>
          <w:p w:rsidRPr="00FB3D44" w:rsidR="00A90989" w:rsidP="00444334" w:rsidRDefault="00A90989" w14:paraId="6070262B" w14:textId="77777777">
            <w:pPr>
              <w:keepNext/>
              <w:keepLines/>
              <w:spacing w:before="40" w:after="40"/>
              <w:rPr>
                <w:rFonts w:ascii="Arial" w:hAnsi="Arial" w:cs="Arial"/>
                <w:bCs/>
                <w:strike/>
                <w:color w:val="FF0000"/>
                <w:sz w:val="16"/>
                <w:szCs w:val="16"/>
              </w:rPr>
            </w:pPr>
            <w:r w:rsidRPr="00FB3D44">
              <w:rPr>
                <w:rFonts w:ascii="Arial" w:hAnsi="Arial" w:cs="Arial"/>
                <w:bCs/>
                <w:strike/>
                <w:color w:val="FF0000"/>
                <w:sz w:val="16"/>
                <w:szCs w:val="16"/>
              </w:rPr>
              <w:t>10/7/20</w:t>
            </w:r>
          </w:p>
        </w:tc>
        <w:tc>
          <w:tcPr>
            <w:tcW w:w="97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4975194F"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Prompting phone call</w:t>
            </w:r>
          </w:p>
        </w:tc>
        <w:tc>
          <w:tcPr>
            <w:tcW w:w="1169"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2C58D5CD"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1 week prior to collection closing</w:t>
            </w:r>
          </w:p>
        </w:tc>
        <w:tc>
          <w:tcPr>
            <w:tcW w:w="820"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670ED4BD"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Keyholders/</w:t>
            </w:r>
          </w:p>
          <w:p w:rsidRPr="00FB3D44" w:rsidR="00A90989" w:rsidP="00444334" w:rsidRDefault="00A90989" w14:paraId="3F044A80"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CEOs</w:t>
            </w:r>
          </w:p>
        </w:tc>
        <w:tc>
          <w:tcPr>
            <w:tcW w:w="947" w:type="pct"/>
            <w:tcBorders>
              <w:top w:val="single" w:color="auto" w:sz="4" w:space="0"/>
              <w:left w:val="single" w:color="auto" w:sz="4" w:space="0"/>
              <w:bottom w:val="single" w:color="auto" w:sz="4" w:space="0"/>
              <w:right w:val="single" w:color="auto" w:sz="4" w:space="0"/>
            </w:tcBorders>
            <w:hideMark/>
          </w:tcPr>
          <w:p w:rsidRPr="00FB3D44" w:rsidR="00A90989" w:rsidP="00444334" w:rsidRDefault="00A90989" w14:paraId="22AAE34C" w14:textId="77777777">
            <w:pPr>
              <w:keepNext/>
              <w:keepLines/>
              <w:spacing w:before="40" w:after="40"/>
              <w:rPr>
                <w:rFonts w:ascii="Arial" w:hAnsi="Arial" w:cs="Arial"/>
                <w:strike/>
                <w:color w:val="FF0000"/>
                <w:sz w:val="16"/>
                <w:szCs w:val="16"/>
              </w:rPr>
            </w:pPr>
            <w:r w:rsidRPr="00FB3D44">
              <w:rPr>
                <w:rFonts w:ascii="Arial" w:hAnsi="Arial" w:cs="Arial"/>
                <w:strike/>
                <w:color w:val="FF0000"/>
                <w:sz w:val="16"/>
                <w:szCs w:val="16"/>
              </w:rPr>
              <w:t>All Spring 2020 Data Not Yet Complete</w:t>
            </w:r>
          </w:p>
        </w:tc>
      </w:tr>
    </w:tbl>
    <w:p w:rsidR="00A90989" w:rsidP="00A90989" w:rsidRDefault="00A90989" w14:paraId="4916E476" w14:textId="77777777">
      <w:pPr>
        <w:rPr>
          <w:b/>
          <w:snapToGrid w:val="0"/>
        </w:rPr>
      </w:pPr>
    </w:p>
    <w:p w:rsidR="00A90989" w:rsidP="00A90989" w:rsidRDefault="00A90989" w14:paraId="0E47543E" w14:textId="12385468">
      <w:pPr>
        <w:rPr>
          <w:b/>
          <w:snapToGrid w:val="0"/>
        </w:rPr>
      </w:pPr>
      <w:r>
        <w:rPr>
          <w:b/>
          <w:snapToGrid w:val="0"/>
        </w:rPr>
        <w:t>p. 9 (Exhibit 4 – Registration Letter to New Keyholders), p. 13 (Exhibit 6 – Registration Email to Keyholders), p. 17 (Exhibit 8 – Registration Email to Multi-Keyholders), pp. 21, 23 (Exhibit 10 – Registration Email to Coordinators</w:t>
      </w:r>
      <w:r w:rsidR="00FB3D44">
        <w:rPr>
          <w:b/>
          <w:snapToGrid w:val="0"/>
        </w:rPr>
        <w:t>), p.</w:t>
      </w:r>
      <w:r>
        <w:rPr>
          <w:b/>
          <w:snapToGrid w:val="0"/>
        </w:rPr>
        <w:t xml:space="preserve"> 27 (Exhibit 13 – New Keyholder Welcome Package/Email), &amp; p. 33 (Exhibit 16 – Registration +3 Weeks Reminder Letter to CEOs) – text added</w:t>
      </w:r>
    </w:p>
    <w:p w:rsidR="00A90989" w:rsidP="00A90989" w:rsidRDefault="00A90989" w14:paraId="61778C0A" w14:textId="77777777">
      <w:pPr>
        <w:rPr>
          <w:b/>
          <w:snapToGrid w:val="0"/>
        </w:rPr>
      </w:pPr>
    </w:p>
    <w:p w:rsidR="00A90989" w:rsidP="00A90989" w:rsidRDefault="00A90989" w14:paraId="42443A58" w14:textId="77777777">
      <w:pPr>
        <w:spacing w:after="120"/>
        <w:rPr>
          <w:lang w:eastAsia="x-none"/>
        </w:rPr>
      </w:pPr>
      <w:r>
        <w:rPr>
          <w:lang w:eastAsia="x-none"/>
        </w:rPr>
        <w:t xml:space="preserve">IMPORTANT NOTE: </w:t>
      </w:r>
      <w:r w:rsidRPr="0087135C">
        <w:rPr>
          <w:color w:val="FF0000"/>
          <w:lang w:eastAsia="x-none"/>
        </w:rPr>
        <w:t>While</w:t>
      </w:r>
      <w:r>
        <w:rPr>
          <w:lang w:eastAsia="x-none"/>
        </w:rPr>
        <w:t xml:space="preserve"> </w:t>
      </w:r>
      <w:r w:rsidRPr="0087135C">
        <w:rPr>
          <w:strike/>
          <w:lang w:eastAsia="x-none"/>
        </w:rPr>
        <w:t>T</w:t>
      </w:r>
      <w:r w:rsidRPr="0087135C">
        <w:rPr>
          <w:strike/>
          <w:color w:val="FF0000"/>
          <w:lang w:eastAsia="x-none"/>
        </w:rPr>
        <w:t>t</w:t>
      </w:r>
      <w:r>
        <w:rPr>
          <w:lang w:eastAsia="x-none"/>
        </w:rPr>
        <w:t xml:space="preserve">here are </w:t>
      </w:r>
      <w:r w:rsidRPr="0087135C">
        <w:rPr>
          <w:color w:val="FF0000"/>
          <w:lang w:eastAsia="x-none"/>
        </w:rPr>
        <w:t>no</w:t>
      </w:r>
      <w:r>
        <w:rPr>
          <w:lang w:eastAsia="x-none"/>
        </w:rPr>
        <w:t xml:space="preserve"> </w:t>
      </w:r>
      <w:r w:rsidRPr="0087135C">
        <w:rPr>
          <w:lang w:eastAsia="x-none"/>
        </w:rPr>
        <w:t>significant changes</w:t>
      </w:r>
      <w:r>
        <w:rPr>
          <w:lang w:eastAsia="x-none"/>
        </w:rPr>
        <w:t xml:space="preserve"> to the survey forms for </w:t>
      </w:r>
      <w:r w:rsidRPr="0087135C">
        <w:rPr>
          <w:color w:val="FF0000"/>
          <w:lang w:eastAsia="x-none"/>
        </w:rPr>
        <w:t xml:space="preserve">this collection year, </w:t>
      </w:r>
      <w:r w:rsidRPr="00FB3D44">
        <w:rPr>
          <w:strike/>
          <w:color w:val="FF0000"/>
          <w:lang w:eastAsia="x-none"/>
        </w:rPr>
        <w:t>Institutional Characteristics (IC), Completions (C), 12-Month Enrollment (E12), and Finance (F), and some minor changes to Academic Libraries (AL) as well as changes to the glossary and some</w:t>
      </w:r>
      <w:r w:rsidRPr="00FB3D44">
        <w:rPr>
          <w:color w:val="FF0000"/>
          <w:lang w:eastAsia="x-none"/>
        </w:rPr>
        <w:t xml:space="preserve"> </w:t>
      </w:r>
      <w:r w:rsidRPr="00A63F69">
        <w:rPr>
          <w:color w:val="FF0000"/>
          <w:lang w:eastAsia="x-none"/>
        </w:rPr>
        <w:t>there are several</w:t>
      </w:r>
      <w:r>
        <w:rPr>
          <w:lang w:eastAsia="x-none"/>
        </w:rPr>
        <w:t xml:space="preserve"> </w:t>
      </w:r>
      <w:r w:rsidRPr="0089328D">
        <w:rPr>
          <w:lang w:eastAsia="x-none"/>
        </w:rPr>
        <w:t xml:space="preserve">clarifications to instructions and FAQs. Please </w:t>
      </w:r>
      <w:r>
        <w:rPr>
          <w:lang w:eastAsia="x-none"/>
        </w:rPr>
        <w:t xml:space="preserve">review these changes at </w:t>
      </w:r>
      <w:hyperlink w:history="1" r:id="rId12">
        <w:r>
          <w:rPr>
            <w:rStyle w:val="Hyperlink"/>
          </w:rPr>
          <w:t>https://surveys.nces.ed.gov/ipeds/ViewIPEDSChangesToTheCurrentYear.aspx</w:t>
        </w:r>
      </w:hyperlink>
      <w:r>
        <w:t xml:space="preserve"> </w:t>
      </w:r>
      <w:r>
        <w:rPr>
          <w:lang w:eastAsia="x-none"/>
        </w:rPr>
        <w:t xml:space="preserve">before completing the survey components. Please also review the survey materials at </w:t>
      </w:r>
      <w:hyperlink w:history="1" r:id="rId13">
        <w:r>
          <w:rPr>
            <w:rStyle w:val="Hyperlink"/>
            <w:lang w:eastAsia="x-none"/>
          </w:rPr>
          <w:t>https://surveys.nces.ed.gov/ipeds/VisIndex.aspx</w:t>
        </w:r>
      </w:hyperlink>
      <w:r>
        <w:rPr>
          <w:lang w:eastAsia="x-none"/>
        </w:rPr>
        <w:t xml:space="preserve"> to view these changes.</w:t>
      </w:r>
    </w:p>
    <w:p w:rsidR="00A90989" w:rsidP="00A90989" w:rsidRDefault="00A90989" w14:paraId="4E7F0C39" w14:textId="77777777">
      <w:pPr>
        <w:rPr>
          <w:b/>
          <w:snapToGrid w:val="0"/>
        </w:rPr>
      </w:pPr>
    </w:p>
    <w:p w:rsidR="00A90989" w:rsidP="00A90989" w:rsidRDefault="00A90989" w14:paraId="7B04C0C4" w14:textId="77777777">
      <w:pPr>
        <w:rPr>
          <w:b/>
          <w:snapToGrid w:val="0"/>
        </w:rPr>
      </w:pPr>
      <w:r>
        <w:rPr>
          <w:b/>
          <w:snapToGrid w:val="0"/>
        </w:rPr>
        <w:t>p. 14 (Exhibit 6 – Registration Email to Keyholders), p. 18 (Exhibit 8 – Registration Email to Multi-Keyholders), and p. 23 (Exhibit 10 – Registration Email to Coordinators) – Text changed to update information about previously collected data</w:t>
      </w:r>
    </w:p>
    <w:p w:rsidR="00A90989" w:rsidP="00A90989" w:rsidRDefault="00A90989" w14:paraId="00642C26" w14:textId="77777777">
      <w:pPr>
        <w:rPr>
          <w:b/>
          <w:snapToGrid w:val="0"/>
        </w:rPr>
      </w:pPr>
    </w:p>
    <w:p w:rsidR="00A90989" w:rsidP="00A90989" w:rsidRDefault="00A90989" w14:paraId="1DFE548C" w14:textId="77777777">
      <w:pPr>
        <w:autoSpaceDE w:val="0"/>
        <w:autoSpaceDN w:val="0"/>
        <w:adjustRightInd w:val="0"/>
      </w:pPr>
      <w:r w:rsidRPr="00951763">
        <w:lastRenderedPageBreak/>
        <w:t xml:space="preserve">Data Availability for </w:t>
      </w:r>
      <w:r>
        <w:t>2020-21</w:t>
      </w:r>
      <w:r w:rsidRPr="00951763">
        <w:t xml:space="preserve"> Collection:</w:t>
      </w:r>
    </w:p>
    <w:p w:rsidR="00A90989" w:rsidP="00A90989" w:rsidRDefault="00A90989" w14:paraId="40FE2ED1" w14:textId="77777777">
      <w:pPr>
        <w:autoSpaceDE w:val="0"/>
        <w:autoSpaceDN w:val="0"/>
        <w:adjustRightInd w:val="0"/>
      </w:pPr>
    </w:p>
    <w:p w:rsidR="00A90989" w:rsidP="00A90989" w:rsidRDefault="00A90989" w14:paraId="7256D360" w14:textId="77777777">
      <w:pPr>
        <w:autoSpaceDE w:val="0"/>
        <w:autoSpaceDN w:val="0"/>
        <w:adjustRightInd w:val="0"/>
      </w:pPr>
      <w:r>
        <w:t>Data submitted by institutions during t</w:t>
      </w:r>
      <w:r w:rsidRPr="00951763">
        <w:t xml:space="preserve">he </w:t>
      </w:r>
      <w:r>
        <w:t>2020-21</w:t>
      </w:r>
      <w:r w:rsidRPr="00951763">
        <w:t xml:space="preserve"> IPEDS Fall, Winter, and Spring</w:t>
      </w:r>
      <w:r>
        <w:t xml:space="preserve"> collections</w:t>
      </w:r>
      <w:r w:rsidRPr="00951763">
        <w:t xml:space="preserve"> are currently available</w:t>
      </w:r>
      <w:r w:rsidRPr="00E23BC0">
        <w:rPr>
          <w:strike/>
          <w:color w:val="FF0000"/>
        </w:rPr>
        <w:t>, or will soon be available,</w:t>
      </w:r>
      <w:r w:rsidRPr="00E23BC0">
        <w:rPr>
          <w:color w:val="FF0000"/>
        </w:rPr>
        <w:t xml:space="preserve"> </w:t>
      </w:r>
      <w:r w:rsidRPr="00951763">
        <w:t xml:space="preserve">through the IPEDS </w:t>
      </w:r>
      <w:r>
        <w:t xml:space="preserve">Use the Data tools </w:t>
      </w:r>
      <w:r w:rsidRPr="00FD7E62">
        <w:t>(at the Collection level)</w:t>
      </w:r>
      <w:r w:rsidRPr="00951763">
        <w:t>.</w:t>
      </w:r>
      <w:r>
        <w:t xml:space="preserve">  </w:t>
      </w:r>
      <w:r w:rsidRPr="00E23BC0">
        <w:rPr>
          <w:strike/>
          <w:color w:val="FF0000"/>
        </w:rPr>
        <w:t>Due to the impact of the coronavirus pandemic, the data for some institutions are not yet available, as they will be reporting Spring 2020 data during the Fall 2020 collection period.</w:t>
      </w:r>
      <w:r w:rsidRPr="00E23BC0">
        <w:rPr>
          <w:color w:val="FF0000"/>
        </w:rPr>
        <w:t xml:space="preserve">  </w:t>
      </w:r>
      <w:r w:rsidRPr="00951763">
        <w:t>Additionally, we continue to update the College Navigator website with new data as they become available.</w:t>
      </w:r>
      <w:r>
        <w:t xml:space="preserve"> These tools </w:t>
      </w:r>
      <w:r w:rsidRPr="00951763">
        <w:t>can be accessed from the IPEDS homepage at:</w:t>
      </w:r>
      <w:r>
        <w:t xml:space="preserve"> </w:t>
      </w:r>
      <w:hyperlink w:history="1" r:id="rId14">
        <w:r w:rsidRPr="00951763">
          <w:rPr>
            <w:u w:val="single"/>
          </w:rPr>
          <w:t>http://nces.ed.gov/ipeds</w:t>
        </w:r>
      </w:hyperlink>
      <w:r w:rsidRPr="00951763">
        <w:t>.</w:t>
      </w:r>
    </w:p>
    <w:p w:rsidR="00A90989" w:rsidP="00A90989" w:rsidRDefault="00A90989" w14:paraId="07F806B6" w14:textId="77777777">
      <w:pPr>
        <w:autoSpaceDE w:val="0"/>
        <w:autoSpaceDN w:val="0"/>
        <w:adjustRightInd w:val="0"/>
      </w:pPr>
    </w:p>
    <w:p w:rsidRPr="00B02D25" w:rsidR="00A90989" w:rsidP="00A90989" w:rsidRDefault="00A90989" w14:paraId="512618E8" w14:textId="77777777">
      <w:pPr>
        <w:autoSpaceDE w:val="0"/>
        <w:autoSpaceDN w:val="0"/>
        <w:adjustRightInd w:val="0"/>
        <w:rPr>
          <w:b/>
          <w:bCs/>
        </w:rPr>
      </w:pPr>
      <w:r>
        <w:rPr>
          <w:b/>
          <w:bCs/>
        </w:rPr>
        <w:t xml:space="preserve">p. 13 (Exhibit 6 – Registration email to Keyholders), p. 17 (Exhibit 8 – Registration email to Multi-Keyholders), pp. 20, 23 (Exhibit 10 - Registration email to Coordinators) – </w:t>
      </w:r>
      <w:r w:rsidRPr="00B02D25">
        <w:rPr>
          <w:b/>
          <w:bCs/>
        </w:rPr>
        <w:t>Updated the URL for the data collection schedule</w:t>
      </w:r>
    </w:p>
    <w:p w:rsidR="00A90989" w:rsidP="00A90989" w:rsidRDefault="00A90989" w14:paraId="3D965D3D" w14:textId="77777777">
      <w:pPr>
        <w:autoSpaceDE w:val="0"/>
        <w:autoSpaceDN w:val="0"/>
        <w:adjustRightInd w:val="0"/>
      </w:pPr>
    </w:p>
    <w:p w:rsidRPr="00FD7E62" w:rsidR="00A90989" w:rsidP="00A90989" w:rsidRDefault="00A90989" w14:paraId="4C83C8A6" w14:textId="77777777">
      <w:pPr>
        <w:autoSpaceDE w:val="0"/>
        <w:autoSpaceDN w:val="0"/>
        <w:adjustRightInd w:val="0"/>
      </w:pPr>
      <w:bookmarkStart w:name="_Hlk74819411" w:id="3"/>
      <w:r w:rsidRPr="00E23BC0">
        <w:rPr>
          <w:rStyle w:val="Hyperlink"/>
          <w:strike/>
          <w:color w:val="FF0000"/>
        </w:rPr>
        <w:t>https://surveys.nces.ed.gov/ipeds/ViewContent.aspx?contentId=21</w:t>
      </w:r>
      <w:r w:rsidRPr="00E23BC0">
        <w:rPr>
          <w:rStyle w:val="Hyperlink"/>
          <w:color w:val="FF0000"/>
        </w:rPr>
        <w:t xml:space="preserve"> </w:t>
      </w:r>
      <w:r w:rsidRPr="00923810">
        <w:rPr>
          <w:rStyle w:val="Hyperlink"/>
        </w:rPr>
        <w:t>https://surveys.nces.ed.gov/ipeds/public/data-collection-schedule</w:t>
      </w:r>
    </w:p>
    <w:bookmarkEnd w:id="3"/>
    <w:p w:rsidR="00A90989" w:rsidP="00A90989" w:rsidRDefault="00A90989" w14:paraId="76B559D3" w14:textId="77777777">
      <w:pPr>
        <w:autoSpaceDE w:val="0"/>
        <w:autoSpaceDN w:val="0"/>
        <w:adjustRightInd w:val="0"/>
      </w:pPr>
    </w:p>
    <w:p w:rsidR="00A90989" w:rsidP="00A90989" w:rsidRDefault="00A90989" w14:paraId="2643E578" w14:textId="77777777">
      <w:pPr>
        <w:rPr>
          <w:b/>
          <w:snapToGrid w:val="0"/>
        </w:rPr>
      </w:pPr>
    </w:p>
    <w:p w:rsidR="00A90989" w:rsidP="00A90989" w:rsidRDefault="00A90989" w14:paraId="15C70324" w14:textId="77777777">
      <w:pPr>
        <w:rPr>
          <w:b/>
          <w:snapToGrid w:val="0"/>
        </w:rPr>
      </w:pPr>
      <w:r>
        <w:rPr>
          <w:b/>
          <w:snapToGrid w:val="0"/>
        </w:rPr>
        <w:t xml:space="preserve">p. 20 (Exhibit 10 – Registration Email to Coordinators) – text changed to update information about previously collected data. </w:t>
      </w:r>
    </w:p>
    <w:p w:rsidRPr="00FD7E62" w:rsidR="00A90989" w:rsidP="00A90989" w:rsidRDefault="00A90989" w14:paraId="0ED027B1" w14:textId="77777777">
      <w:pPr>
        <w:autoSpaceDE w:val="0"/>
        <w:autoSpaceDN w:val="0"/>
        <w:adjustRightInd w:val="0"/>
      </w:pPr>
    </w:p>
    <w:p w:rsidRPr="00CD7D1B" w:rsidR="00A90989" w:rsidP="00A90989" w:rsidRDefault="00A90989" w14:paraId="628F59D6" w14:textId="77777777">
      <w:pPr>
        <w:autoSpaceDE w:val="0"/>
        <w:autoSpaceDN w:val="0"/>
        <w:adjustRightInd w:val="0"/>
        <w:rPr>
          <w:color w:val="FF0000"/>
        </w:rPr>
      </w:pPr>
      <w:r w:rsidRPr="00FD7E62">
        <w:t>Welcome!</w:t>
      </w:r>
      <w:r>
        <w:t xml:space="preserve"> </w:t>
      </w:r>
      <w:r w:rsidRPr="00FD7E62">
        <w:t xml:space="preserve">Once again, it is time to issue UserIDs/Passwords and prepare for the upcoming </w:t>
      </w:r>
      <w:r>
        <w:t>2021-22</w:t>
      </w:r>
      <w:r w:rsidRPr="00FD7E62">
        <w:t xml:space="preserve"> collection year.</w:t>
      </w:r>
      <w:r>
        <w:t xml:space="preserve"> </w:t>
      </w:r>
      <w:r w:rsidRPr="00FD7E62">
        <w:t xml:space="preserve">At this time, </w:t>
      </w:r>
      <w:r>
        <w:t xml:space="preserve">most of </w:t>
      </w:r>
      <w:r w:rsidRPr="00FD7E62">
        <w:t xml:space="preserve">the data from the </w:t>
      </w:r>
      <w:r>
        <w:t>2020-21</w:t>
      </w:r>
      <w:r w:rsidRPr="00FD7E62">
        <w:t xml:space="preserve"> IPEDS web-based data collection are currently available through the IPEDS Data </w:t>
      </w:r>
      <w:r>
        <w:t xml:space="preserve">Tools </w:t>
      </w:r>
      <w:r w:rsidRPr="00FD7E62">
        <w:t>(at the Collection level) and we are continuing to update the College Navigator website.</w:t>
      </w:r>
      <w:r>
        <w:t xml:space="preserve">  </w:t>
      </w:r>
      <w:r w:rsidRPr="00CD7D1B">
        <w:rPr>
          <w:strike/>
          <w:color w:val="FF0000"/>
        </w:rPr>
        <w:t>However, due to the impact of the coronavirus pandemic, the data for some institutions are not yet available.</w:t>
      </w:r>
    </w:p>
    <w:p w:rsidRPr="00FD7E62" w:rsidR="00A90989" w:rsidP="00A90989" w:rsidRDefault="00A90989" w14:paraId="30764AD9" w14:textId="77777777">
      <w:pPr>
        <w:autoSpaceDE w:val="0"/>
        <w:autoSpaceDN w:val="0"/>
        <w:adjustRightInd w:val="0"/>
      </w:pPr>
    </w:p>
    <w:p w:rsidRPr="00CD7D1B" w:rsidR="00A90989" w:rsidP="00A90989" w:rsidRDefault="00A90989" w14:paraId="45223415" w14:textId="77777777">
      <w:pPr>
        <w:autoSpaceDE w:val="0"/>
        <w:autoSpaceDN w:val="0"/>
        <w:adjustRightInd w:val="0"/>
        <w:rPr>
          <w:color w:val="FF0000"/>
        </w:rPr>
      </w:pPr>
      <w:r w:rsidRPr="00FD7E62">
        <w:t>At the bottom of this email is a copy of what is being sent to the keyholders who were registered last year. Please take time to read it because it contains additional information that is NOT in your email.</w:t>
      </w:r>
      <w:r>
        <w:t xml:space="preserve"> </w:t>
      </w:r>
      <w:r w:rsidRPr="00FD7E62">
        <w:t>As you can see, we continue to emphasize compliance with the Title IV requirements.</w:t>
      </w:r>
      <w:r>
        <w:t xml:space="preserve"> </w:t>
      </w:r>
      <w:r w:rsidRPr="00CD7D1B">
        <w:rPr>
          <w:strike/>
          <w:color w:val="FF0000"/>
        </w:rPr>
        <w:t>However, institutions impacted by the coronavirus pandemic will have the opportunity to report Spring 2020 data during the Fall 2020 collection period.</w:t>
      </w:r>
      <w:r w:rsidRPr="00CD7D1B">
        <w:rPr>
          <w:color w:val="FF0000"/>
        </w:rPr>
        <w:t xml:space="preserve"> </w:t>
      </w:r>
    </w:p>
    <w:p w:rsidR="00A90989" w:rsidP="00A90989" w:rsidRDefault="00A90989" w14:paraId="4C34EDE2" w14:textId="77777777">
      <w:pPr>
        <w:autoSpaceDE w:val="0"/>
        <w:autoSpaceDN w:val="0"/>
        <w:adjustRightInd w:val="0"/>
      </w:pPr>
    </w:p>
    <w:p w:rsidR="00A90989" w:rsidP="00A90989" w:rsidRDefault="00A90989" w14:paraId="2596D24B" w14:textId="77777777">
      <w:pPr>
        <w:autoSpaceDE w:val="0"/>
        <w:autoSpaceDN w:val="0"/>
        <w:adjustRightInd w:val="0"/>
      </w:pPr>
    </w:p>
    <w:p w:rsidRPr="006C5816" w:rsidR="00A90989" w:rsidP="00A90989" w:rsidRDefault="00A90989" w14:paraId="260E3CE6" w14:textId="77777777">
      <w:pPr>
        <w:autoSpaceDE w:val="0"/>
        <w:autoSpaceDN w:val="0"/>
        <w:adjustRightInd w:val="0"/>
        <w:rPr>
          <w:b/>
          <w:bCs/>
        </w:rPr>
      </w:pPr>
      <w:r w:rsidRPr="006C5816">
        <w:rPr>
          <w:b/>
          <w:bCs/>
        </w:rPr>
        <w:t>p. 30 (Exhibit 15 – Annual Update Emails to CEOs of IPEDS Institutions) – text added to inform CEOs of IPEDS data usage in College Scorecard</w:t>
      </w:r>
      <w:r>
        <w:rPr>
          <w:b/>
          <w:bCs/>
        </w:rPr>
        <w:t xml:space="preserve"> (added as 3</w:t>
      </w:r>
      <w:r w:rsidRPr="00E441B5">
        <w:rPr>
          <w:b/>
          <w:bCs/>
          <w:vertAlign w:val="superscript"/>
        </w:rPr>
        <w:t>rd</w:t>
      </w:r>
      <w:r>
        <w:rPr>
          <w:b/>
          <w:bCs/>
        </w:rPr>
        <w:t xml:space="preserve"> bullet in list)</w:t>
      </w:r>
      <w:r w:rsidRPr="006C5816">
        <w:rPr>
          <w:b/>
          <w:bCs/>
        </w:rPr>
        <w:t>; URL updated</w:t>
      </w:r>
    </w:p>
    <w:p w:rsidR="00A90989" w:rsidP="00A90989" w:rsidRDefault="00A90989" w14:paraId="0B42F922" w14:textId="77777777"/>
    <w:p w:rsidRPr="00E441B5" w:rsidR="00A90989" w:rsidP="00A90989" w:rsidRDefault="00A90989" w14:paraId="235C3BF6" w14:textId="77777777">
      <w:pPr>
        <w:pStyle w:val="ListParagraph"/>
        <w:numPr>
          <w:ilvl w:val="0"/>
          <w:numId w:val="10"/>
        </w:numPr>
        <w:rPr>
          <w:color w:val="FF0000"/>
        </w:rPr>
      </w:pPr>
      <w:r w:rsidRPr="00E441B5">
        <w:rPr>
          <w:color w:val="FF0000"/>
        </w:rPr>
        <w:t xml:space="preserve">IPEDS data are used, in conjunction with other federal data sources, in the </w:t>
      </w:r>
      <w:r w:rsidRPr="00E441B5">
        <w:rPr>
          <w:b/>
          <w:bCs/>
          <w:color w:val="FF0000"/>
        </w:rPr>
        <w:t>College Scorecard</w:t>
      </w:r>
      <w:r w:rsidRPr="00E441B5">
        <w:rPr>
          <w:color w:val="FF0000"/>
        </w:rPr>
        <w:t xml:space="preserve"> (</w:t>
      </w:r>
      <w:hyperlink w:history="1" r:id="rId15">
        <w:r w:rsidRPr="00E441B5">
          <w:rPr>
            <w:rStyle w:val="Hyperlink"/>
            <w:color w:val="FF0000"/>
          </w:rPr>
          <w:t>https://collegescorecard.ed.gov/</w:t>
        </w:r>
      </w:hyperlink>
      <w:r w:rsidRPr="00E441B5">
        <w:rPr>
          <w:color w:val="FF0000"/>
        </w:rPr>
        <w:t>). This consumer tool provides information on colleges including average annual cost to attend, fields of study offered, earnings of graduates, and more.</w:t>
      </w:r>
    </w:p>
    <w:p w:rsidR="00A90989" w:rsidP="00A90989" w:rsidRDefault="00A90989" w14:paraId="2474FF18" w14:textId="77777777">
      <w:pPr>
        <w:autoSpaceDE w:val="0"/>
        <w:autoSpaceDN w:val="0"/>
        <w:adjustRightInd w:val="0"/>
        <w:rPr>
          <w:color w:val="FF0000"/>
        </w:rPr>
      </w:pPr>
    </w:p>
    <w:p w:rsidRPr="006C5816" w:rsidR="00A90989" w:rsidP="00A90989" w:rsidRDefault="00A90989" w14:paraId="376B146F" w14:textId="77777777">
      <w:pPr>
        <w:autoSpaceDE w:val="0"/>
        <w:autoSpaceDN w:val="0"/>
        <w:adjustRightInd w:val="0"/>
        <w:rPr>
          <w:b/>
          <w:bCs/>
        </w:rPr>
      </w:pPr>
      <w:r w:rsidRPr="006C5816">
        <w:rPr>
          <w:b/>
          <w:bCs/>
        </w:rPr>
        <w:t>p. 3</w:t>
      </w:r>
      <w:r>
        <w:rPr>
          <w:b/>
          <w:bCs/>
        </w:rPr>
        <w:t xml:space="preserve">1 </w:t>
      </w:r>
      <w:r w:rsidRPr="006C5816">
        <w:rPr>
          <w:b/>
          <w:bCs/>
        </w:rPr>
        <w:t>(Exhibit 15 – Annual Update Emails to CEOs of IPEDS Institutions) –URL updated</w:t>
      </w:r>
    </w:p>
    <w:p w:rsidR="00A90989" w:rsidP="00A90989" w:rsidRDefault="00A90989" w14:paraId="21FBC290" w14:textId="77777777">
      <w:pPr>
        <w:autoSpaceDE w:val="0"/>
        <w:autoSpaceDN w:val="0"/>
        <w:adjustRightInd w:val="0"/>
      </w:pPr>
    </w:p>
    <w:bookmarkStart w:name="_Hlk74832271" w:id="4"/>
    <w:p w:rsidRPr="00882BFF" w:rsidR="00A90989" w:rsidP="00A90989" w:rsidRDefault="00A90989" w14:paraId="5263D8CA" w14:textId="77777777">
      <w:pPr>
        <w:autoSpaceDE w:val="0"/>
        <w:autoSpaceDN w:val="0"/>
        <w:adjustRightInd w:val="0"/>
        <w:rPr>
          <w:rStyle w:val="Hyperlink"/>
          <w:strike/>
        </w:rPr>
      </w:pPr>
      <w:r w:rsidRPr="0037176C">
        <w:fldChar w:fldCharType="begin"/>
      </w:r>
      <w:r w:rsidRPr="0037176C">
        <w:rPr>
          <w:strike/>
          <w:color w:val="FF0000"/>
        </w:rPr>
        <w:instrText xml:space="preserve"> HYPERLINK "https://surveys.nces.ed.gov/ipeds/ViewContent.aspx?contentId=12" </w:instrText>
      </w:r>
      <w:r w:rsidRPr="0037176C">
        <w:fldChar w:fldCharType="separate"/>
      </w:r>
      <w:r w:rsidRPr="0037176C">
        <w:rPr>
          <w:rStyle w:val="Hyperlink"/>
          <w:strike/>
          <w:color w:val="FF0000"/>
        </w:rPr>
        <w:t>https://surveys.nces.ed.gov/ipeds/ViewContent.aspx?contentId=12</w:t>
      </w:r>
      <w:r w:rsidRPr="0037176C">
        <w:rPr>
          <w:rStyle w:val="Hyperlink"/>
          <w:strike/>
          <w:color w:val="FF0000"/>
        </w:rPr>
        <w:fldChar w:fldCharType="end"/>
      </w:r>
    </w:p>
    <w:p w:rsidR="00A90989" w:rsidP="00A90989" w:rsidRDefault="00985DD0" w14:paraId="5B80AC5A" w14:textId="77777777">
      <w:pPr>
        <w:autoSpaceDE w:val="0"/>
        <w:autoSpaceDN w:val="0"/>
        <w:adjustRightInd w:val="0"/>
      </w:pPr>
      <w:hyperlink w:history="1" r:id="rId16">
        <w:r w:rsidRPr="00FC23F4" w:rsidR="00A90989">
          <w:rPr>
            <w:rStyle w:val="Hyperlink"/>
          </w:rPr>
          <w:t>https://surveys.nces.ed.gov/ipeds/public/institutional-burden</w:t>
        </w:r>
      </w:hyperlink>
      <w:bookmarkEnd w:id="4"/>
      <w:r w:rsidR="00A90989">
        <w:t xml:space="preserve"> </w:t>
      </w:r>
    </w:p>
    <w:p w:rsidR="00A90989" w:rsidP="00A90989" w:rsidRDefault="00A90989" w14:paraId="7260D2E8" w14:textId="77777777">
      <w:pPr>
        <w:rPr>
          <w:b/>
          <w:snapToGrid w:val="0"/>
        </w:rPr>
      </w:pPr>
    </w:p>
    <w:p w:rsidR="00A90989" w:rsidP="00A90989" w:rsidRDefault="00A90989" w14:paraId="078802CC" w14:textId="77777777">
      <w:pPr>
        <w:rPr>
          <w:rStyle w:val="Hyperlink"/>
        </w:rPr>
      </w:pPr>
    </w:p>
    <w:p w:rsidRPr="007603DC" w:rsidR="00A90989" w:rsidP="00A90989" w:rsidRDefault="00A90989" w14:paraId="07E010F9" w14:textId="77777777">
      <w:pPr>
        <w:rPr>
          <w:b/>
          <w:bCs/>
        </w:rPr>
      </w:pPr>
      <w:r w:rsidRPr="007603DC">
        <w:rPr>
          <w:b/>
          <w:bCs/>
        </w:rPr>
        <w:t xml:space="preserve">p. </w:t>
      </w:r>
      <w:r>
        <w:rPr>
          <w:b/>
          <w:bCs/>
        </w:rPr>
        <w:t>36</w:t>
      </w:r>
      <w:r w:rsidRPr="007603DC">
        <w:rPr>
          <w:b/>
          <w:bCs/>
        </w:rPr>
        <w:t xml:space="preserve"> (Exhibit 18 – Fall Opening Announcement Email), p.</w:t>
      </w:r>
      <w:r>
        <w:rPr>
          <w:b/>
          <w:bCs/>
        </w:rPr>
        <w:t>38</w:t>
      </w:r>
      <w:r w:rsidRPr="007603DC">
        <w:rPr>
          <w:b/>
          <w:bCs/>
        </w:rPr>
        <w:t xml:space="preserve"> (Exhibit 19 – One Last Chance Reminder Email to CEOs), p. 5</w:t>
      </w:r>
      <w:r>
        <w:rPr>
          <w:b/>
          <w:bCs/>
        </w:rPr>
        <w:t>1</w:t>
      </w:r>
      <w:r w:rsidRPr="007603DC">
        <w:rPr>
          <w:b/>
          <w:bCs/>
        </w:rPr>
        <w:t xml:space="preserve"> (Exhibit 28 – Fall Close -1 Week Reminder Email to Keyholder for “No Data Entered” or “All Required Surveys are Not Locked”), p. 5</w:t>
      </w:r>
      <w:r>
        <w:rPr>
          <w:b/>
          <w:bCs/>
        </w:rPr>
        <w:t>4</w:t>
      </w:r>
      <w:r w:rsidRPr="007603DC">
        <w:rPr>
          <w:b/>
          <w:bCs/>
        </w:rPr>
        <w:t xml:space="preserve"> (Exhibit 30 – Winter Registration Close -4 Weeks Reminder Letter to CEOs), p. </w:t>
      </w:r>
      <w:r>
        <w:rPr>
          <w:b/>
          <w:bCs/>
        </w:rPr>
        <w:t>66</w:t>
      </w:r>
      <w:r w:rsidRPr="007603DC">
        <w:rPr>
          <w:b/>
          <w:bCs/>
        </w:rPr>
        <w:t xml:space="preserve"> (Exhibit 38 – Winter Close -1 Week Reminder Email to Keyholder for “No Data Entered” or “All Required Surveys are Not Locked”), p. 8</w:t>
      </w:r>
      <w:r>
        <w:rPr>
          <w:b/>
          <w:bCs/>
        </w:rPr>
        <w:t>1</w:t>
      </w:r>
      <w:r w:rsidRPr="007603DC">
        <w:rPr>
          <w:b/>
          <w:bCs/>
        </w:rPr>
        <w:t xml:space="preserve"> (</w:t>
      </w:r>
      <w:r>
        <w:rPr>
          <w:b/>
          <w:bCs/>
        </w:rPr>
        <w:t xml:space="preserve">Exhibit 49 - </w:t>
      </w:r>
      <w:r w:rsidRPr="007603DC">
        <w:rPr>
          <w:b/>
          <w:bCs/>
        </w:rPr>
        <w:t xml:space="preserve">Spring </w:t>
      </w:r>
      <w:r w:rsidRPr="007603DC">
        <w:rPr>
          <w:b/>
          <w:bCs/>
        </w:rPr>
        <w:lastRenderedPageBreak/>
        <w:t>Close -1 Week Reminder Email to Keyholder for “No Data Entered” or “All Required Surveys are Not Locked”)</w:t>
      </w:r>
      <w:r>
        <w:rPr>
          <w:b/>
          <w:bCs/>
        </w:rPr>
        <w:t xml:space="preserve"> – Updated amount of fine applicable for each violation</w:t>
      </w:r>
    </w:p>
    <w:p w:rsidR="00A90989" w:rsidP="00A90989" w:rsidRDefault="00A90989" w14:paraId="39F7D129" w14:textId="77777777"/>
    <w:p w:rsidRPr="007C2BE5" w:rsidR="00A90989" w:rsidP="00A90989" w:rsidRDefault="00A90989" w14:paraId="731FEE47" w14:textId="77777777">
      <w:pPr>
        <w:widowControl w:val="0"/>
        <w:autoSpaceDE w:val="0"/>
        <w:autoSpaceDN w:val="0"/>
        <w:adjustRightInd w:val="0"/>
        <w:ind w:right="-126"/>
        <w:rPr>
          <w:szCs w:val="24"/>
        </w:rPr>
      </w:pPr>
      <w:r w:rsidRPr="007C2BE5">
        <w:rPr>
          <w:strike/>
          <w:szCs w:val="24"/>
        </w:rPr>
        <w:t>$58,328</w:t>
      </w:r>
      <w:r w:rsidRPr="007C2BE5">
        <w:rPr>
          <w:szCs w:val="24"/>
        </w:rPr>
        <w:t xml:space="preserve"> </w:t>
      </w:r>
      <w:r>
        <w:t xml:space="preserve"> </w:t>
      </w:r>
      <w:r w:rsidRPr="007C2BE5">
        <w:rPr>
          <w:color w:val="FF0000"/>
        </w:rPr>
        <w:t>$59,017</w:t>
      </w:r>
    </w:p>
    <w:p w:rsidR="00A90989" w:rsidP="00A90989" w:rsidRDefault="00A90989" w14:paraId="2B051893" w14:textId="77777777"/>
    <w:p w:rsidR="00A90989" w:rsidP="00A90989" w:rsidRDefault="00A90989" w14:paraId="7D8C7FC3" w14:textId="77777777">
      <w:pPr>
        <w:rPr>
          <w:b/>
          <w:snapToGrid w:val="0"/>
        </w:rPr>
      </w:pPr>
      <w:r>
        <w:rPr>
          <w:b/>
          <w:snapToGrid w:val="0"/>
        </w:rPr>
        <w:t>pp. 87-92 – Supplemental Coronavirus Pandemic communication materials (Exhibits 55-58) deleted:</w:t>
      </w:r>
    </w:p>
    <w:p w:rsidR="00A90989" w:rsidP="00A90989" w:rsidRDefault="00A90989" w14:paraId="120E5D2B" w14:textId="77777777">
      <w:pPr>
        <w:rPr>
          <w:b/>
          <w:bCs/>
        </w:rPr>
      </w:pPr>
    </w:p>
    <w:p w:rsidR="00A90989" w:rsidP="00A90989" w:rsidRDefault="00A90989" w14:paraId="4C1901E1" w14:textId="77777777">
      <w:pPr>
        <w:rPr>
          <w:b/>
          <w:bCs/>
        </w:rPr>
      </w:pPr>
    </w:p>
    <w:p w:rsidRPr="007B6067" w:rsidR="00A90989" w:rsidP="00A90989" w:rsidRDefault="00985DD0" w14:paraId="7669E49C" w14:textId="77777777">
      <w:pPr>
        <w:rPr>
          <w:rFonts w:ascii="Arial" w:hAnsi="Arial" w:cs="Arial"/>
          <w:b/>
          <w:bCs/>
          <w:strike/>
          <w:color w:val="FF0000"/>
        </w:rPr>
      </w:pPr>
      <w:hyperlink w:history="1" w:anchor="TOC" r:id="rId17">
        <w:r w:rsidRPr="007B6067" w:rsidR="00A90989">
          <w:rPr>
            <w:rStyle w:val="Hyperlink"/>
            <w:rFonts w:cs="Arial"/>
            <w:strike/>
            <w:color w:val="FF0000"/>
            <w:szCs w:val="24"/>
          </w:rPr>
          <w:t>Exhibit 55.</w:t>
        </w:r>
      </w:hyperlink>
      <w:r w:rsidRPr="007B6067" w:rsidR="00A90989">
        <w:rPr>
          <w:rFonts w:ascii="Arial" w:hAnsi="Arial" w:cs="Arial"/>
          <w:b/>
          <w:bCs/>
          <w:strike/>
          <w:color w:val="FF0000"/>
        </w:rPr>
        <w:t xml:space="preserve"> Reminder to institutions to provide late Spring 2020 data via the PYR system (to be sent to Keyholders: CC: Coordinators)</w:t>
      </w:r>
    </w:p>
    <w:p w:rsidRPr="007B6067" w:rsidR="00A90989" w:rsidP="00A90989" w:rsidRDefault="00A90989" w14:paraId="577426A3" w14:textId="77777777">
      <w:pPr>
        <w:rPr>
          <w:strike/>
          <w:color w:val="FF0000"/>
        </w:rPr>
      </w:pPr>
      <w:r w:rsidRPr="007B6067">
        <w:rPr>
          <w:strike/>
          <w:color w:val="FF0000"/>
        </w:rPr>
        <w:t xml:space="preserve">Subject: IPEDS Spring 2020 Late Data Submission Due by October 14, 2020 - </w:t>
      </w:r>
      <w:r w:rsidRPr="007B6067">
        <w:rPr>
          <w:strike/>
          <w:color w:val="FF0000"/>
          <w:highlight w:val="yellow"/>
        </w:rPr>
        <w:t>&lt;UnitID&gt;</w:t>
      </w:r>
    </w:p>
    <w:p w:rsidRPr="007B6067" w:rsidR="00A90989" w:rsidP="00A90989" w:rsidRDefault="00A90989" w14:paraId="1DFB1FB2" w14:textId="77777777">
      <w:pPr>
        <w:autoSpaceDE w:val="0"/>
        <w:autoSpaceDN w:val="0"/>
        <w:adjustRightInd w:val="0"/>
        <w:rPr>
          <w:strike/>
          <w:color w:val="FF0000"/>
        </w:rPr>
      </w:pPr>
      <w:r w:rsidRPr="007B6067">
        <w:rPr>
          <w:strike/>
          <w:color w:val="FF0000"/>
        </w:rPr>
        <w:t>September 9, 2020</w:t>
      </w:r>
    </w:p>
    <w:p w:rsidRPr="007B6067" w:rsidR="00A90989" w:rsidP="00A90989" w:rsidRDefault="00A90989" w14:paraId="45FBB965" w14:textId="77777777">
      <w:pPr>
        <w:autoSpaceDE w:val="0"/>
        <w:autoSpaceDN w:val="0"/>
        <w:adjustRightInd w:val="0"/>
        <w:rPr>
          <w:strike/>
          <w:color w:val="FF0000"/>
        </w:rPr>
      </w:pPr>
      <w:r w:rsidRPr="007B6067">
        <w:rPr>
          <w:strike/>
          <w:color w:val="FF0000"/>
        </w:rPr>
        <w:t>Dear IPEDS Keyholder:</w:t>
      </w:r>
    </w:p>
    <w:p w:rsidRPr="007B6067" w:rsidR="00A90989" w:rsidP="00A90989" w:rsidRDefault="00A90989" w14:paraId="65042757" w14:textId="77777777">
      <w:pPr>
        <w:autoSpaceDE w:val="0"/>
        <w:autoSpaceDN w:val="0"/>
        <w:adjustRightInd w:val="0"/>
        <w:rPr>
          <w:strike/>
          <w:color w:val="FF0000"/>
        </w:rPr>
      </w:pPr>
      <w:r w:rsidRPr="007B6067">
        <w:rPr>
          <w:strike/>
          <w:color w:val="FF0000"/>
        </w:rPr>
        <w:t>As explained in the This Week in IPEDS sent on April 14, 2020 (</w:t>
      </w:r>
      <w:hyperlink w:history="1" r:id="rId18">
        <w:r w:rsidRPr="007B6067">
          <w:rPr>
            <w:rStyle w:val="Hyperlink"/>
            <w:strike/>
            <w:color w:val="FF0000"/>
          </w:rPr>
          <w:t>https://nces.ed.gov/ipeds/this-week-in-ipeds?date=2020-April-14&amp;twid=260</w:t>
        </w:r>
      </w:hyperlink>
      <w:r w:rsidRPr="007B6067">
        <w:rPr>
          <w:strike/>
          <w:color w:val="FF0000"/>
        </w:rPr>
        <w:t>), IPEDS-reporting institutions that were unable to report (or finish reporting) Spring 2020 data, due to coronavirus pandemic disruptions, are being provided the opportunity to report the missing data during the Fall 2020 collection period, by using the Prior Year Revision (PYR) System.</w:t>
      </w:r>
    </w:p>
    <w:p w:rsidRPr="007B6067" w:rsidR="00A90989" w:rsidP="00A90989" w:rsidRDefault="00A90989" w14:paraId="6B6611AA" w14:textId="77777777">
      <w:pPr>
        <w:autoSpaceDE w:val="0"/>
        <w:autoSpaceDN w:val="0"/>
        <w:adjustRightInd w:val="0"/>
        <w:rPr>
          <w:strike/>
          <w:color w:val="FF0000"/>
        </w:rPr>
      </w:pPr>
      <w:r w:rsidRPr="007B6067">
        <w:rPr>
          <w:b/>
          <w:bCs/>
          <w:strike/>
          <w:color w:val="FF0000"/>
        </w:rPr>
        <w:t>Your institution is required to submit Spring 2020 IPEDS data.</w:t>
      </w:r>
      <w:r w:rsidRPr="007B6067">
        <w:rPr>
          <w:strike/>
          <w:color w:val="FF0000"/>
        </w:rPr>
        <w:t xml:space="preserve">  To report the data, log into the PYR (</w:t>
      </w:r>
      <w:hyperlink w:history="1" r:id="rId19">
        <w:r w:rsidRPr="007B6067">
          <w:rPr>
            <w:rStyle w:val="Hyperlink"/>
            <w:strike/>
            <w:color w:val="FF0000"/>
          </w:rPr>
          <w:t>https://surveys.nces.ed.gov/IPEDS_py/</w:t>
        </w:r>
      </w:hyperlink>
      <w:r w:rsidRPr="007B6067">
        <w:rPr>
          <w:strike/>
          <w:color w:val="FF0000"/>
        </w:rPr>
        <w:t xml:space="preserve">) using your </w:t>
      </w:r>
      <w:r w:rsidRPr="007B6067">
        <w:rPr>
          <w:strike/>
          <w:color w:val="FF0000"/>
          <w:u w:val="single"/>
        </w:rPr>
        <w:t>current</w:t>
      </w:r>
      <w:r w:rsidRPr="007B6067">
        <w:rPr>
          <w:strike/>
          <w:color w:val="FF0000"/>
        </w:rPr>
        <w:t xml:space="preserve"> 2020-21 UserID and password.  Note that you must first register in the </w:t>
      </w:r>
      <w:hyperlink w:history="1" r:id="rId20">
        <w:r w:rsidRPr="007B6067">
          <w:rPr>
            <w:rStyle w:val="Hyperlink"/>
            <w:strike/>
            <w:color w:val="FF0000"/>
          </w:rPr>
          <w:t>current collection system</w:t>
        </w:r>
      </w:hyperlink>
      <w:r w:rsidRPr="007B6067">
        <w:rPr>
          <w:strike/>
          <w:color w:val="FF0000"/>
        </w:rPr>
        <w:t>, if you have not already done so.</w:t>
      </w:r>
    </w:p>
    <w:p w:rsidRPr="007B6067" w:rsidR="00A90989" w:rsidP="00A90989" w:rsidRDefault="00A90989" w14:paraId="45C09786" w14:textId="77777777">
      <w:pPr>
        <w:autoSpaceDE w:val="0"/>
        <w:autoSpaceDN w:val="0"/>
        <w:adjustRightInd w:val="0"/>
        <w:rPr>
          <w:strike/>
          <w:color w:val="FF0000"/>
        </w:rPr>
      </w:pPr>
      <w:r w:rsidRPr="007B6067">
        <w:rPr>
          <w:strike/>
          <w:color w:val="FF0000"/>
        </w:rPr>
        <w:t xml:space="preserve">The late spring data must be entered, edited, and locked by the end of the Fall 2020 data collection. Use the "Am I Done" feature to ensure that you have completed all required surveys. The Fall PYR collection period runs September 9, 2020 – October 14, 2020.  </w:t>
      </w:r>
    </w:p>
    <w:p w:rsidRPr="007B6067" w:rsidR="00A90989" w:rsidP="00A90989" w:rsidRDefault="00A90989" w14:paraId="0881D7C2" w14:textId="77777777">
      <w:pPr>
        <w:autoSpaceDE w:val="0"/>
        <w:autoSpaceDN w:val="0"/>
        <w:adjustRightInd w:val="0"/>
        <w:rPr>
          <w:strike/>
          <w:color w:val="FF0000"/>
        </w:rPr>
      </w:pPr>
    </w:p>
    <w:p w:rsidRPr="007B6067" w:rsidR="00A90989" w:rsidP="00A90989" w:rsidRDefault="00A90989" w14:paraId="783EEC6A" w14:textId="77777777">
      <w:pPr>
        <w:autoSpaceDE w:val="0"/>
        <w:autoSpaceDN w:val="0"/>
        <w:adjustRightInd w:val="0"/>
        <w:rPr>
          <w:strike/>
          <w:color w:val="FF0000"/>
        </w:rPr>
      </w:pPr>
      <w:r w:rsidRPr="007B6067">
        <w:rPr>
          <w:b/>
          <w:bCs/>
          <w:strike/>
          <w:color w:val="FF0000"/>
        </w:rPr>
        <w:t>All Spring 2020 survey components must be locked by midnight (pacific time) on October 14, 2020, in order to be considered a response.</w:t>
      </w:r>
      <w:r w:rsidRPr="007B6067">
        <w:rPr>
          <w:strike/>
          <w:color w:val="FF0000"/>
        </w:rPr>
        <w:t xml:space="preserve">  Failure to lock all required Spring 2020 survey components by October 14, 2020 will result in the institution being considered non-compliant for the 2019-20 collection year.</w:t>
      </w:r>
    </w:p>
    <w:p w:rsidRPr="007B6067" w:rsidR="00A90989" w:rsidP="00A90989" w:rsidRDefault="00A90989" w14:paraId="21008E87" w14:textId="77777777">
      <w:pPr>
        <w:autoSpaceDE w:val="0"/>
        <w:autoSpaceDN w:val="0"/>
        <w:adjustRightInd w:val="0"/>
        <w:rPr>
          <w:strike/>
          <w:color w:val="FF0000"/>
        </w:rPr>
      </w:pPr>
    </w:p>
    <w:p w:rsidRPr="007B6067" w:rsidR="00A90989" w:rsidP="00A90989" w:rsidRDefault="00A90989" w14:paraId="2D6899CD" w14:textId="77777777">
      <w:pPr>
        <w:autoSpaceDE w:val="0"/>
        <w:autoSpaceDN w:val="0"/>
        <w:adjustRightInd w:val="0"/>
        <w:rPr>
          <w:strike/>
          <w:color w:val="FF0000"/>
        </w:rPr>
      </w:pPr>
      <w:r w:rsidRPr="007B6067">
        <w:rPr>
          <w:strike/>
          <w:color w:val="FF0000"/>
        </w:rPr>
        <w:t>The importance of your institution's compliance with the IPEDS reporting responsibility cannot be overstated. As you know, responses to the IPEDS surveys are mandated for those institutions that participate or expect to participate in Title IV federal financial aid programs under Section 487(a)(17) of the Higher Education Act of 1965, as amended, (HEA), 20 U.S.C. §1094(a)(17) and the Department of Education's (Department) regulations at 34 C.F.R. §668.14(b)(19). As a condition of continued participation in the federal student aid programs, all institutions must complete, in a timely manner and to the satisfaction of the Secretary, all surveys conducted as a part of the Integrated Postsecondary Education Data System. According to the Office of Federal Student Aid (FSA), an institution's failure to complete and submit these surveys is a serious violation of its obligations under the HEA and the regulations, and appropriate action, including warnings, fines, and possible loss of eligibility for Title IV federal student financial aid programs, will be taken by that office.</w:t>
      </w:r>
    </w:p>
    <w:p w:rsidRPr="007B6067" w:rsidR="00A90989" w:rsidP="00A90989" w:rsidRDefault="00A90989" w14:paraId="20E10F43" w14:textId="77777777">
      <w:pPr>
        <w:rPr>
          <w:strike/>
          <w:color w:val="FF0000"/>
        </w:rPr>
      </w:pPr>
      <w:r w:rsidRPr="007B6067">
        <w:rPr>
          <w:strike/>
          <w:color w:val="FF0000"/>
        </w:rPr>
        <w:t>If you have questions concerning accessing the system, or entering, editing, or locking your data, please contact the Help Desk at 1-877-225-2568, or ipedshelp@rti.org.</w:t>
      </w:r>
    </w:p>
    <w:p w:rsidRPr="007B6067" w:rsidR="00A90989" w:rsidP="00A90989" w:rsidRDefault="00A90989" w14:paraId="7513433F" w14:textId="77777777">
      <w:pPr>
        <w:rPr>
          <w:strike/>
          <w:color w:val="FF0000"/>
        </w:rPr>
      </w:pPr>
    </w:p>
    <w:p w:rsidRPr="007B6067" w:rsidR="00A90989" w:rsidP="00A90989" w:rsidRDefault="00A90989" w14:paraId="7F07B3C8" w14:textId="77777777">
      <w:pPr>
        <w:rPr>
          <w:strike/>
          <w:color w:val="FF0000"/>
        </w:rPr>
      </w:pPr>
      <w:r w:rsidRPr="007B6067">
        <w:rPr>
          <w:strike/>
          <w:color w:val="FF0000"/>
        </w:rPr>
        <w:t xml:space="preserve">Please do not disregard this email! If you believe that you have received this message in error, please contact the Help Desk. </w:t>
      </w:r>
    </w:p>
    <w:p w:rsidRPr="007B6067" w:rsidR="00A90989" w:rsidP="00A90989" w:rsidRDefault="00A90989" w14:paraId="6588EF13" w14:textId="77777777">
      <w:pPr>
        <w:rPr>
          <w:strike/>
          <w:color w:val="FF0000"/>
        </w:rPr>
      </w:pPr>
    </w:p>
    <w:p w:rsidRPr="007B6067" w:rsidR="00A90989" w:rsidP="00A90989" w:rsidRDefault="00A90989" w14:paraId="514889A3" w14:textId="77777777">
      <w:pPr>
        <w:rPr>
          <w:strike/>
          <w:color w:val="FF0000"/>
        </w:rPr>
      </w:pPr>
      <w:r w:rsidRPr="007B6067">
        <w:rPr>
          <w:strike/>
          <w:color w:val="FF0000"/>
        </w:rPr>
        <w:t>Best regards,</w:t>
      </w:r>
    </w:p>
    <w:p w:rsidRPr="007B6067" w:rsidR="00A90989" w:rsidP="00A90989" w:rsidRDefault="00A90989" w14:paraId="66D514F8" w14:textId="77777777">
      <w:pPr>
        <w:rPr>
          <w:strike/>
          <w:color w:val="FF0000"/>
        </w:rPr>
      </w:pPr>
    </w:p>
    <w:p w:rsidRPr="007B6067" w:rsidR="00A90989" w:rsidP="00A90989" w:rsidRDefault="00A90989" w14:paraId="1792575F" w14:textId="77777777">
      <w:pPr>
        <w:rPr>
          <w:strike/>
          <w:color w:val="FF0000"/>
        </w:rPr>
      </w:pPr>
      <w:r w:rsidRPr="007B6067">
        <w:rPr>
          <w:strike/>
          <w:color w:val="FF0000"/>
        </w:rPr>
        <w:t>Tara Lawley</w:t>
      </w:r>
    </w:p>
    <w:p w:rsidRPr="007B6067" w:rsidR="00A90989" w:rsidP="00A90989" w:rsidRDefault="00A90989" w14:paraId="642E92DA" w14:textId="77777777">
      <w:pPr>
        <w:rPr>
          <w:strike/>
          <w:color w:val="FF0000"/>
        </w:rPr>
      </w:pPr>
      <w:r w:rsidRPr="007B6067">
        <w:rPr>
          <w:strike/>
          <w:color w:val="FF0000"/>
        </w:rPr>
        <w:t>Program Director</w:t>
      </w:r>
    </w:p>
    <w:p w:rsidRPr="007B6067" w:rsidR="00A90989" w:rsidP="00A90989" w:rsidRDefault="00A90989" w14:paraId="69C4B000" w14:textId="77777777">
      <w:pPr>
        <w:rPr>
          <w:strike/>
          <w:color w:val="FF0000"/>
        </w:rPr>
      </w:pPr>
      <w:r w:rsidRPr="007B6067">
        <w:rPr>
          <w:strike/>
          <w:color w:val="FF0000"/>
        </w:rPr>
        <w:t>Integrated Postsecondary Education Data System</w:t>
      </w:r>
    </w:p>
    <w:p w:rsidRPr="007B6067" w:rsidR="00A90989" w:rsidP="00A90989" w:rsidRDefault="00A90989" w14:paraId="39A0E50A" w14:textId="77777777">
      <w:pPr>
        <w:rPr>
          <w:strike/>
          <w:color w:val="FF0000"/>
        </w:rPr>
      </w:pPr>
      <w:r w:rsidRPr="007B6067">
        <w:rPr>
          <w:strike/>
          <w:color w:val="FF0000"/>
        </w:rPr>
        <w:t>National Center for Education Statistics</w:t>
      </w:r>
    </w:p>
    <w:p w:rsidRPr="007B6067" w:rsidR="00A90989" w:rsidP="00A90989" w:rsidRDefault="00A90989" w14:paraId="6C7F7FD4" w14:textId="77777777">
      <w:pPr>
        <w:rPr>
          <w:strike/>
          <w:color w:val="FF0000"/>
        </w:rPr>
      </w:pPr>
    </w:p>
    <w:p w:rsidRPr="007B6067" w:rsidR="00A90989" w:rsidP="00A90989" w:rsidRDefault="00A90989" w14:paraId="7257E7FE" w14:textId="77777777">
      <w:pPr>
        <w:rPr>
          <w:strike/>
          <w:color w:val="FF0000"/>
        </w:rPr>
      </w:pPr>
    </w:p>
    <w:p w:rsidRPr="007B6067" w:rsidR="00A90989" w:rsidP="00A90989" w:rsidRDefault="00A90989" w14:paraId="316BDE68" w14:textId="77777777">
      <w:pPr>
        <w:rPr>
          <w:b/>
          <w:bCs/>
          <w:strike/>
          <w:color w:val="FF0000"/>
        </w:rPr>
      </w:pPr>
      <w:r w:rsidRPr="007B6067">
        <w:rPr>
          <w:b/>
          <w:bCs/>
          <w:strike/>
          <w:color w:val="FF0000"/>
        </w:rPr>
        <w:t>Exhibit 56.  Close -3 Weeks Reminder Email (sent to Keyholders; CC: Coordinators)</w:t>
      </w:r>
    </w:p>
    <w:p w:rsidRPr="007B6067" w:rsidR="00A90989" w:rsidP="00A90989" w:rsidRDefault="00A90989" w14:paraId="123FFB40" w14:textId="77777777">
      <w:pPr>
        <w:rPr>
          <w:b/>
          <w:bCs/>
          <w:strike/>
          <w:color w:val="FF0000"/>
        </w:rPr>
      </w:pPr>
    </w:p>
    <w:p w:rsidRPr="007B6067" w:rsidR="00A90989" w:rsidP="00A90989" w:rsidRDefault="00A90989" w14:paraId="3B9673F5" w14:textId="77777777">
      <w:pPr>
        <w:rPr>
          <w:strike/>
          <w:color w:val="FF0000"/>
        </w:rPr>
      </w:pPr>
      <w:r w:rsidRPr="007B6067">
        <w:rPr>
          <w:strike/>
          <w:color w:val="FF0000"/>
        </w:rPr>
        <w:t xml:space="preserve">Subject: Three Weeks Remaining to Provide Spring 2020 Late Data - </w:t>
      </w:r>
      <w:r w:rsidRPr="007B6067">
        <w:rPr>
          <w:strike/>
          <w:color w:val="FF0000"/>
          <w:highlight w:val="yellow"/>
        </w:rPr>
        <w:t>&lt;UnitID&gt;</w:t>
      </w:r>
    </w:p>
    <w:p w:rsidRPr="007B6067" w:rsidR="00A90989" w:rsidP="00A90989" w:rsidRDefault="00A90989" w14:paraId="15EB5034" w14:textId="77777777">
      <w:pPr>
        <w:rPr>
          <w:strike/>
          <w:color w:val="FF0000"/>
        </w:rPr>
      </w:pPr>
      <w:r w:rsidRPr="007B6067">
        <w:rPr>
          <w:strike/>
          <w:color w:val="FF0000"/>
        </w:rPr>
        <w:t>September 23, 2020</w:t>
      </w:r>
    </w:p>
    <w:p w:rsidRPr="007B6067" w:rsidR="00A90989" w:rsidP="00A90989" w:rsidRDefault="00A90989" w14:paraId="7F709854" w14:textId="77777777">
      <w:pPr>
        <w:autoSpaceDE w:val="0"/>
        <w:autoSpaceDN w:val="0"/>
        <w:adjustRightInd w:val="0"/>
        <w:rPr>
          <w:strike/>
          <w:color w:val="FF0000"/>
        </w:rPr>
      </w:pPr>
      <w:r w:rsidRPr="007B6067">
        <w:rPr>
          <w:strike/>
          <w:color w:val="FF0000"/>
        </w:rPr>
        <w:t>Dear IPEDS Keyholder:</w:t>
      </w:r>
    </w:p>
    <w:p w:rsidRPr="007B6067" w:rsidR="00A90989" w:rsidP="00A90989" w:rsidRDefault="00A90989" w14:paraId="1D90CC9F" w14:textId="77777777">
      <w:pPr>
        <w:autoSpaceDE w:val="0"/>
        <w:autoSpaceDN w:val="0"/>
        <w:adjustRightInd w:val="0"/>
        <w:rPr>
          <w:strike/>
          <w:color w:val="FF0000"/>
        </w:rPr>
      </w:pPr>
      <w:r w:rsidRPr="007B6067">
        <w:rPr>
          <w:strike/>
          <w:color w:val="FF0000"/>
        </w:rPr>
        <w:t>As explained in the This Week in IPEDS sent on April 14, 2020 (</w:t>
      </w:r>
      <w:hyperlink w:history="1" r:id="rId21">
        <w:r w:rsidRPr="007B6067">
          <w:rPr>
            <w:rStyle w:val="Hyperlink"/>
            <w:strike/>
            <w:color w:val="FF0000"/>
          </w:rPr>
          <w:t>https://nces.ed.gov/ipeds/this-week-in-ipeds?date=2020-April-14&amp;twid=260</w:t>
        </w:r>
      </w:hyperlink>
      <w:r w:rsidRPr="007B6067">
        <w:rPr>
          <w:strike/>
          <w:color w:val="FF0000"/>
        </w:rPr>
        <w:t>), IPEDS-reporting institutions that were unable to report (or finish reporting) Spring 2020 data, due to coronavirus pandemic disruptions, are being provided the opportunity to report the missing data during the Fall 2020 collection period, by using the Prior Year Revision (PYR) System.</w:t>
      </w:r>
    </w:p>
    <w:p w:rsidRPr="007B6067" w:rsidR="00A90989" w:rsidP="00A90989" w:rsidRDefault="00A90989" w14:paraId="5706BE36" w14:textId="77777777">
      <w:pPr>
        <w:autoSpaceDE w:val="0"/>
        <w:autoSpaceDN w:val="0"/>
        <w:adjustRightInd w:val="0"/>
        <w:rPr>
          <w:b/>
          <w:bCs/>
          <w:strike/>
          <w:color w:val="FF0000"/>
        </w:rPr>
      </w:pPr>
      <w:r w:rsidRPr="007B6067">
        <w:rPr>
          <w:b/>
          <w:bCs/>
          <w:strike/>
          <w:color w:val="FF0000"/>
        </w:rPr>
        <w:t xml:space="preserve">As of today, September 23, 2020, your institution has not yet locked the required Spring 2020 survey components in the PYR system.  </w:t>
      </w:r>
    </w:p>
    <w:p w:rsidRPr="007B6067" w:rsidR="00A90989" w:rsidP="00A90989" w:rsidRDefault="00A90989" w14:paraId="38BBFE47" w14:textId="77777777">
      <w:pPr>
        <w:autoSpaceDE w:val="0"/>
        <w:autoSpaceDN w:val="0"/>
        <w:adjustRightInd w:val="0"/>
        <w:rPr>
          <w:strike/>
          <w:color w:val="FF0000"/>
        </w:rPr>
      </w:pPr>
      <w:r w:rsidRPr="007B6067">
        <w:rPr>
          <w:strike/>
          <w:color w:val="FF0000"/>
        </w:rPr>
        <w:t>To report the data, log into the PYR (</w:t>
      </w:r>
      <w:hyperlink w:history="1" r:id="rId22">
        <w:r w:rsidRPr="007B6067">
          <w:rPr>
            <w:rStyle w:val="Hyperlink"/>
            <w:strike/>
            <w:color w:val="FF0000"/>
          </w:rPr>
          <w:t>https://surveys.nces.ed.gov/IPEDS_py/</w:t>
        </w:r>
      </w:hyperlink>
      <w:r w:rsidRPr="007B6067">
        <w:rPr>
          <w:strike/>
          <w:color w:val="FF0000"/>
        </w:rPr>
        <w:t xml:space="preserve">) using your </w:t>
      </w:r>
      <w:r w:rsidRPr="007B6067">
        <w:rPr>
          <w:strike/>
          <w:color w:val="FF0000"/>
          <w:u w:val="single"/>
        </w:rPr>
        <w:t>current</w:t>
      </w:r>
      <w:r w:rsidRPr="007B6067">
        <w:rPr>
          <w:strike/>
          <w:color w:val="FF0000"/>
        </w:rPr>
        <w:t xml:space="preserve"> 2020-21 UserID and password.  Note that you must first register in the </w:t>
      </w:r>
      <w:hyperlink w:history="1" r:id="rId23">
        <w:r w:rsidRPr="007B6067">
          <w:rPr>
            <w:rStyle w:val="Hyperlink"/>
            <w:strike/>
            <w:color w:val="FF0000"/>
          </w:rPr>
          <w:t>current collection system</w:t>
        </w:r>
      </w:hyperlink>
      <w:r w:rsidRPr="007B6067">
        <w:rPr>
          <w:strike/>
          <w:color w:val="FF0000"/>
        </w:rPr>
        <w:t>, if you have not already done so.</w:t>
      </w:r>
    </w:p>
    <w:p w:rsidRPr="007B6067" w:rsidR="00A90989" w:rsidP="00A90989" w:rsidRDefault="00A90989" w14:paraId="1F16A969" w14:textId="77777777">
      <w:pPr>
        <w:autoSpaceDE w:val="0"/>
        <w:autoSpaceDN w:val="0"/>
        <w:adjustRightInd w:val="0"/>
        <w:rPr>
          <w:strike/>
          <w:color w:val="FF0000"/>
        </w:rPr>
      </w:pPr>
      <w:r w:rsidRPr="007B6067">
        <w:rPr>
          <w:strike/>
          <w:color w:val="FF0000"/>
        </w:rPr>
        <w:t xml:space="preserve">The late spring data must be entered, edited, and locked by the end of the Fall data collection. Use the "Am I Done" feature to ensure that you have completed all required surveys. The Fall PYR collection period runs September 9, 2020 – October 14, 2020.  </w:t>
      </w:r>
    </w:p>
    <w:p w:rsidRPr="007B6067" w:rsidR="00A90989" w:rsidP="00A90989" w:rsidRDefault="00A90989" w14:paraId="436DDCCA" w14:textId="77777777">
      <w:pPr>
        <w:autoSpaceDE w:val="0"/>
        <w:autoSpaceDN w:val="0"/>
        <w:adjustRightInd w:val="0"/>
        <w:rPr>
          <w:strike/>
          <w:color w:val="FF0000"/>
        </w:rPr>
      </w:pPr>
    </w:p>
    <w:p w:rsidRPr="007B6067" w:rsidR="00A90989" w:rsidP="00A90989" w:rsidRDefault="00A90989" w14:paraId="68BBFB56" w14:textId="77777777">
      <w:pPr>
        <w:autoSpaceDE w:val="0"/>
        <w:autoSpaceDN w:val="0"/>
        <w:adjustRightInd w:val="0"/>
        <w:rPr>
          <w:strike/>
          <w:color w:val="FF0000"/>
        </w:rPr>
      </w:pPr>
      <w:r w:rsidRPr="007B6067">
        <w:rPr>
          <w:b/>
          <w:bCs/>
          <w:strike/>
          <w:color w:val="FF0000"/>
        </w:rPr>
        <w:t>All Spring 2020 survey components must be locked by midnight (pacific time) on October 14, 2020, in order to be considered a response.</w:t>
      </w:r>
      <w:r w:rsidRPr="007B6067">
        <w:rPr>
          <w:strike/>
          <w:color w:val="FF0000"/>
        </w:rPr>
        <w:t xml:space="preserve">  Failure to lock all required Spring 2020 survey components by October 14, 2020 will result in the institution being considered non-compliant for the 2019-20 collection year.</w:t>
      </w:r>
    </w:p>
    <w:p w:rsidRPr="007B6067" w:rsidR="00A90989" w:rsidP="00A90989" w:rsidRDefault="00A90989" w14:paraId="0EA5F6CD" w14:textId="77777777">
      <w:pPr>
        <w:autoSpaceDE w:val="0"/>
        <w:autoSpaceDN w:val="0"/>
        <w:adjustRightInd w:val="0"/>
        <w:rPr>
          <w:strike/>
          <w:color w:val="FF0000"/>
        </w:rPr>
      </w:pPr>
    </w:p>
    <w:p w:rsidRPr="007B6067" w:rsidR="00A90989" w:rsidP="00A90989" w:rsidRDefault="00A90989" w14:paraId="0FF9C0CF" w14:textId="77777777">
      <w:pPr>
        <w:autoSpaceDE w:val="0"/>
        <w:autoSpaceDN w:val="0"/>
        <w:adjustRightInd w:val="0"/>
        <w:rPr>
          <w:strike/>
          <w:color w:val="FF0000"/>
        </w:rPr>
      </w:pPr>
      <w:r w:rsidRPr="007B6067">
        <w:rPr>
          <w:strike/>
          <w:color w:val="FF0000"/>
        </w:rPr>
        <w:t>The importance of your institution's compliance with the IPEDS reporting responsibility cannot be overstated. As you know, responses to the IPEDS surveys are mandated for those institutions that participate or expect to participate in Title IV federal financial aid programs under Section 487(a)(17) of the Higher Education Act of 1965, as amended, (HEA), 20 U.S.C. §1094(a)(17) and the Department of Education's (Department) regulations at 34 C.F.R. §668.14(b)(19). As a condition of continued participation in the federal student aid programs, all institutions must complete, in a timely manner and to the satisfaction of the Secretary, all surveys conducted as a part of the Integrated Postsecondary Education Data System. According to the Office of Federal Student Aid (FSA), an institution's failure to complete and submit these surveys is a serious violation of its obligations under the HEA and the regulations, and appropriate action, including warnings, fines, and possible loss of eligibility for Title IV federal student financial aid programs, will be taken by that office.</w:t>
      </w:r>
    </w:p>
    <w:p w:rsidRPr="007B6067" w:rsidR="00A90989" w:rsidP="00A90989" w:rsidRDefault="00A90989" w14:paraId="7B6690B9" w14:textId="77777777">
      <w:pPr>
        <w:rPr>
          <w:strike/>
          <w:color w:val="FF0000"/>
        </w:rPr>
      </w:pPr>
      <w:r w:rsidRPr="007B6067">
        <w:rPr>
          <w:strike/>
          <w:color w:val="FF0000"/>
        </w:rPr>
        <w:t>If you have questions concerning accessing the system, or entering, editing, or locking your data, please contact the Help Desk at 1-877-225-2568, or ipedshelp@rti.org.</w:t>
      </w:r>
    </w:p>
    <w:p w:rsidRPr="007B6067" w:rsidR="00A90989" w:rsidP="00A90989" w:rsidRDefault="00A90989" w14:paraId="28CB0D02" w14:textId="77777777">
      <w:pPr>
        <w:rPr>
          <w:strike/>
          <w:color w:val="FF0000"/>
        </w:rPr>
      </w:pPr>
    </w:p>
    <w:p w:rsidRPr="007B6067" w:rsidR="00A90989" w:rsidP="00A90989" w:rsidRDefault="00A90989" w14:paraId="10BECCB0" w14:textId="77777777">
      <w:pPr>
        <w:rPr>
          <w:strike/>
          <w:color w:val="FF0000"/>
        </w:rPr>
      </w:pPr>
      <w:r w:rsidRPr="007B6067">
        <w:rPr>
          <w:strike/>
          <w:color w:val="FF0000"/>
        </w:rPr>
        <w:t>Please do not disregard this email! If you believe that you have received this message in error, please contact the Help Desk.  At this time, the help desk is beginning to call the Keyholders and Chief Executives to remind them of the deadline.</w:t>
      </w:r>
    </w:p>
    <w:p w:rsidRPr="007B6067" w:rsidR="00A90989" w:rsidP="00A90989" w:rsidRDefault="00A90989" w14:paraId="02BF2FF1" w14:textId="77777777">
      <w:pPr>
        <w:rPr>
          <w:strike/>
          <w:color w:val="FF0000"/>
        </w:rPr>
      </w:pPr>
    </w:p>
    <w:p w:rsidRPr="007B6067" w:rsidR="00A90989" w:rsidP="00A90989" w:rsidRDefault="00A90989" w14:paraId="7B9EE645" w14:textId="77777777">
      <w:pPr>
        <w:rPr>
          <w:strike/>
          <w:color w:val="FF0000"/>
        </w:rPr>
      </w:pPr>
      <w:r w:rsidRPr="007B6067">
        <w:rPr>
          <w:strike/>
          <w:color w:val="FF0000"/>
        </w:rPr>
        <w:t>Best regards,</w:t>
      </w:r>
    </w:p>
    <w:p w:rsidRPr="007B6067" w:rsidR="00A90989" w:rsidP="00A90989" w:rsidRDefault="00A90989" w14:paraId="19F4EE57" w14:textId="77777777">
      <w:pPr>
        <w:rPr>
          <w:strike/>
          <w:color w:val="FF0000"/>
        </w:rPr>
      </w:pPr>
    </w:p>
    <w:p w:rsidRPr="007B6067" w:rsidR="00A90989" w:rsidP="00A90989" w:rsidRDefault="00A90989" w14:paraId="6468412A" w14:textId="77777777">
      <w:pPr>
        <w:rPr>
          <w:strike/>
          <w:color w:val="FF0000"/>
        </w:rPr>
      </w:pPr>
      <w:r w:rsidRPr="007B6067">
        <w:rPr>
          <w:strike/>
          <w:color w:val="FF0000"/>
        </w:rPr>
        <w:t>Tara Lawley</w:t>
      </w:r>
    </w:p>
    <w:p w:rsidRPr="007B6067" w:rsidR="00A90989" w:rsidP="00A90989" w:rsidRDefault="00A90989" w14:paraId="0E98E5FE" w14:textId="77777777">
      <w:pPr>
        <w:rPr>
          <w:strike/>
          <w:color w:val="FF0000"/>
        </w:rPr>
      </w:pPr>
      <w:r w:rsidRPr="007B6067">
        <w:rPr>
          <w:strike/>
          <w:color w:val="FF0000"/>
        </w:rPr>
        <w:t>Program Director</w:t>
      </w:r>
    </w:p>
    <w:p w:rsidRPr="007B6067" w:rsidR="00A90989" w:rsidP="00A90989" w:rsidRDefault="00A90989" w14:paraId="1ABBECCF" w14:textId="77777777">
      <w:pPr>
        <w:rPr>
          <w:strike/>
          <w:color w:val="FF0000"/>
        </w:rPr>
      </w:pPr>
      <w:r w:rsidRPr="007B6067">
        <w:rPr>
          <w:strike/>
          <w:color w:val="FF0000"/>
        </w:rPr>
        <w:t>Integrated Postsecondary Education Data System</w:t>
      </w:r>
    </w:p>
    <w:p w:rsidRPr="007B6067" w:rsidR="00A90989" w:rsidP="00A90989" w:rsidRDefault="00A90989" w14:paraId="36788922" w14:textId="77777777">
      <w:pPr>
        <w:rPr>
          <w:strike/>
          <w:color w:val="FF0000"/>
        </w:rPr>
      </w:pPr>
      <w:r w:rsidRPr="007B6067">
        <w:rPr>
          <w:strike/>
          <w:color w:val="FF0000"/>
        </w:rPr>
        <w:t>National Center for Education Statistics</w:t>
      </w:r>
    </w:p>
    <w:p w:rsidRPr="007B6067" w:rsidR="00A90989" w:rsidP="00A90989" w:rsidRDefault="00A90989" w14:paraId="49319F37" w14:textId="77777777">
      <w:pPr>
        <w:rPr>
          <w:strike/>
          <w:color w:val="FF0000"/>
        </w:rPr>
      </w:pPr>
    </w:p>
    <w:p w:rsidRPr="007B6067" w:rsidR="00A90989" w:rsidP="00A90989" w:rsidRDefault="00A90989" w14:paraId="0FB5CDDC" w14:textId="77777777">
      <w:pPr>
        <w:rPr>
          <w:b/>
          <w:bCs/>
          <w:strike/>
          <w:color w:val="FF0000"/>
        </w:rPr>
      </w:pPr>
    </w:p>
    <w:p w:rsidRPr="007B6067" w:rsidR="00A90989" w:rsidP="00A90989" w:rsidRDefault="00A90989" w14:paraId="4CA73255" w14:textId="77777777">
      <w:pPr>
        <w:rPr>
          <w:b/>
          <w:bCs/>
          <w:strike/>
          <w:color w:val="FF0000"/>
        </w:rPr>
      </w:pPr>
      <w:r w:rsidRPr="007B6067">
        <w:rPr>
          <w:b/>
          <w:bCs/>
          <w:strike/>
          <w:color w:val="FF0000"/>
        </w:rPr>
        <w:t>Exhibit 57.  Close -1 Week Reminder Email (sent to Keyholders; CC: Coordinators)</w:t>
      </w:r>
    </w:p>
    <w:p w:rsidRPr="007B6067" w:rsidR="00A90989" w:rsidP="00A90989" w:rsidRDefault="00A90989" w14:paraId="4542D6AC" w14:textId="77777777">
      <w:pPr>
        <w:rPr>
          <w:b/>
          <w:bCs/>
          <w:strike/>
          <w:color w:val="FF0000"/>
        </w:rPr>
      </w:pPr>
    </w:p>
    <w:p w:rsidRPr="007B6067" w:rsidR="00A90989" w:rsidP="00A90989" w:rsidRDefault="00A90989" w14:paraId="30325EA0" w14:textId="77777777">
      <w:pPr>
        <w:rPr>
          <w:strike/>
          <w:color w:val="FF0000"/>
        </w:rPr>
      </w:pPr>
      <w:r w:rsidRPr="007B6067">
        <w:rPr>
          <w:strike/>
          <w:color w:val="FF0000"/>
        </w:rPr>
        <w:t xml:space="preserve">Subject: One Week Remaining to Provide Spring 2020 Late Data - </w:t>
      </w:r>
      <w:r w:rsidRPr="007B6067">
        <w:rPr>
          <w:strike/>
          <w:color w:val="FF0000"/>
          <w:highlight w:val="yellow"/>
        </w:rPr>
        <w:t>&lt;UnitID&gt;</w:t>
      </w:r>
    </w:p>
    <w:p w:rsidRPr="007B6067" w:rsidR="00A90989" w:rsidP="00A90989" w:rsidRDefault="00A90989" w14:paraId="1764E74F" w14:textId="77777777">
      <w:pPr>
        <w:rPr>
          <w:strike/>
          <w:color w:val="FF0000"/>
        </w:rPr>
      </w:pPr>
      <w:r w:rsidRPr="007B6067">
        <w:rPr>
          <w:strike/>
          <w:color w:val="FF0000"/>
        </w:rPr>
        <w:lastRenderedPageBreak/>
        <w:t>October 7, 2020</w:t>
      </w:r>
    </w:p>
    <w:p w:rsidRPr="007B6067" w:rsidR="00A90989" w:rsidP="00A90989" w:rsidRDefault="00A90989" w14:paraId="150A8A9B" w14:textId="77777777">
      <w:pPr>
        <w:autoSpaceDE w:val="0"/>
        <w:autoSpaceDN w:val="0"/>
        <w:adjustRightInd w:val="0"/>
        <w:rPr>
          <w:strike/>
          <w:color w:val="FF0000"/>
        </w:rPr>
      </w:pPr>
      <w:r w:rsidRPr="007B6067">
        <w:rPr>
          <w:strike/>
          <w:color w:val="FF0000"/>
        </w:rPr>
        <w:t>Dear IPEDS Keyholder:</w:t>
      </w:r>
    </w:p>
    <w:p w:rsidRPr="007B6067" w:rsidR="00A90989" w:rsidP="00A90989" w:rsidRDefault="00A90989" w14:paraId="50742C08" w14:textId="77777777">
      <w:pPr>
        <w:autoSpaceDE w:val="0"/>
        <w:autoSpaceDN w:val="0"/>
        <w:adjustRightInd w:val="0"/>
        <w:rPr>
          <w:b/>
          <w:bCs/>
          <w:strike/>
          <w:color w:val="FF0000"/>
        </w:rPr>
      </w:pPr>
      <w:r w:rsidRPr="007B6067">
        <w:rPr>
          <w:b/>
          <w:bCs/>
          <w:strike/>
          <w:color w:val="FF0000"/>
        </w:rPr>
        <w:t xml:space="preserve">As of today, October 7, 2020, your institution has not yet locked the required Spring 2020 survey components in the PYR system.  </w:t>
      </w:r>
    </w:p>
    <w:p w:rsidRPr="007B6067" w:rsidR="00A90989" w:rsidP="00A90989" w:rsidRDefault="00A90989" w14:paraId="13CA12F0" w14:textId="77777777">
      <w:pPr>
        <w:autoSpaceDE w:val="0"/>
        <w:autoSpaceDN w:val="0"/>
        <w:adjustRightInd w:val="0"/>
        <w:rPr>
          <w:strike/>
          <w:color w:val="FF0000"/>
        </w:rPr>
      </w:pPr>
      <w:r w:rsidRPr="007B6067">
        <w:rPr>
          <w:strike/>
          <w:color w:val="FF0000"/>
        </w:rPr>
        <w:t>As explained in the This Week in IPEDS sent on April 14, 2020 (</w:t>
      </w:r>
      <w:hyperlink w:history="1" r:id="rId24">
        <w:r w:rsidRPr="007B6067">
          <w:rPr>
            <w:rStyle w:val="Hyperlink"/>
            <w:strike/>
            <w:color w:val="FF0000"/>
          </w:rPr>
          <w:t>https://nces.ed.gov/ipeds/this-week-in-ipeds?date=2020-April-14&amp;twid=260</w:t>
        </w:r>
      </w:hyperlink>
      <w:r w:rsidRPr="007B6067">
        <w:rPr>
          <w:strike/>
          <w:color w:val="FF0000"/>
        </w:rPr>
        <w:t>), IPEDS-reporting institutions that were unable to report (or finish reporting) Spring 2020 data, due to coronavirus pandemic disruptions, are being provided the opportunity to report the missing data during the Fall 2020 collection period, by using the Prior Year Revision (PYR) System.</w:t>
      </w:r>
    </w:p>
    <w:p w:rsidRPr="007B6067" w:rsidR="00A90989" w:rsidP="00A90989" w:rsidRDefault="00A90989" w14:paraId="4A454778" w14:textId="77777777">
      <w:pPr>
        <w:autoSpaceDE w:val="0"/>
        <w:autoSpaceDN w:val="0"/>
        <w:adjustRightInd w:val="0"/>
        <w:rPr>
          <w:strike/>
          <w:color w:val="FF0000"/>
        </w:rPr>
      </w:pPr>
      <w:r w:rsidRPr="007B6067">
        <w:rPr>
          <w:strike/>
          <w:color w:val="FF0000"/>
        </w:rPr>
        <w:t>To report the data, log into the PYR (</w:t>
      </w:r>
      <w:hyperlink w:history="1" r:id="rId25">
        <w:r w:rsidRPr="007B6067">
          <w:rPr>
            <w:rStyle w:val="Hyperlink"/>
            <w:strike/>
            <w:color w:val="FF0000"/>
          </w:rPr>
          <w:t>https://surveys.nces.ed.gov/IPEDS_py/</w:t>
        </w:r>
      </w:hyperlink>
      <w:r w:rsidRPr="007B6067">
        <w:rPr>
          <w:strike/>
          <w:color w:val="FF0000"/>
        </w:rPr>
        <w:t xml:space="preserve">) using your </w:t>
      </w:r>
      <w:r w:rsidRPr="007B6067">
        <w:rPr>
          <w:strike/>
          <w:color w:val="FF0000"/>
          <w:u w:val="single"/>
        </w:rPr>
        <w:t>current</w:t>
      </w:r>
      <w:r w:rsidRPr="007B6067">
        <w:rPr>
          <w:strike/>
          <w:color w:val="FF0000"/>
        </w:rPr>
        <w:t xml:space="preserve"> 2020-21 UserID and password.  Note that you must first register in the </w:t>
      </w:r>
      <w:hyperlink w:history="1" r:id="rId26">
        <w:r w:rsidRPr="007B6067">
          <w:rPr>
            <w:rStyle w:val="Hyperlink"/>
            <w:strike/>
            <w:color w:val="FF0000"/>
          </w:rPr>
          <w:t>current collection system</w:t>
        </w:r>
      </w:hyperlink>
      <w:r w:rsidRPr="007B6067">
        <w:rPr>
          <w:strike/>
          <w:color w:val="FF0000"/>
        </w:rPr>
        <w:t>, if you have not already done so.</w:t>
      </w:r>
    </w:p>
    <w:p w:rsidRPr="007B6067" w:rsidR="00A90989" w:rsidP="00A90989" w:rsidRDefault="00A90989" w14:paraId="5ED3AEF8" w14:textId="77777777">
      <w:pPr>
        <w:autoSpaceDE w:val="0"/>
        <w:autoSpaceDN w:val="0"/>
        <w:adjustRightInd w:val="0"/>
        <w:rPr>
          <w:strike/>
          <w:color w:val="FF0000"/>
        </w:rPr>
      </w:pPr>
      <w:r w:rsidRPr="007B6067">
        <w:rPr>
          <w:strike/>
          <w:color w:val="FF0000"/>
        </w:rPr>
        <w:t xml:space="preserve">The late spring data must be entered, edited, and locked by the end of the Fall data collection. Use the "Am I Done" feature to ensure that you have completed all required surveys. The Fall PYR collection period is September 9, 2020 – October 14, 2020.  </w:t>
      </w:r>
    </w:p>
    <w:p w:rsidRPr="007B6067" w:rsidR="00A90989" w:rsidP="00A90989" w:rsidRDefault="00A90989" w14:paraId="79EC3AE7" w14:textId="77777777">
      <w:pPr>
        <w:autoSpaceDE w:val="0"/>
        <w:autoSpaceDN w:val="0"/>
        <w:adjustRightInd w:val="0"/>
        <w:rPr>
          <w:strike/>
          <w:color w:val="FF0000"/>
        </w:rPr>
      </w:pPr>
    </w:p>
    <w:p w:rsidRPr="007B6067" w:rsidR="00A90989" w:rsidP="00A90989" w:rsidRDefault="00A90989" w14:paraId="769CB5D0" w14:textId="77777777">
      <w:pPr>
        <w:autoSpaceDE w:val="0"/>
        <w:autoSpaceDN w:val="0"/>
        <w:adjustRightInd w:val="0"/>
        <w:rPr>
          <w:strike/>
          <w:color w:val="FF0000"/>
        </w:rPr>
      </w:pPr>
      <w:r w:rsidRPr="007B6067">
        <w:rPr>
          <w:b/>
          <w:bCs/>
          <w:strike/>
          <w:color w:val="FF0000"/>
        </w:rPr>
        <w:t>All Spring 2020 survey components must be locked by midnight (pacific time) on October 14, 2020, in order to be considered a response.</w:t>
      </w:r>
      <w:r w:rsidRPr="007B6067">
        <w:rPr>
          <w:strike/>
          <w:color w:val="FF0000"/>
        </w:rPr>
        <w:t xml:space="preserve">  Failure to lock all required Spring 2020 survey components by October 14, 2020 will result in the institution being considered non-compliant for the 2019-20 collection year.</w:t>
      </w:r>
    </w:p>
    <w:p w:rsidRPr="007B6067" w:rsidR="00A90989" w:rsidP="00A90989" w:rsidRDefault="00A90989" w14:paraId="74F7DD2D" w14:textId="77777777">
      <w:pPr>
        <w:autoSpaceDE w:val="0"/>
        <w:autoSpaceDN w:val="0"/>
        <w:adjustRightInd w:val="0"/>
        <w:rPr>
          <w:strike/>
          <w:color w:val="FF0000"/>
        </w:rPr>
      </w:pPr>
    </w:p>
    <w:p w:rsidRPr="007B6067" w:rsidR="00A90989" w:rsidP="00A90989" w:rsidRDefault="00A90989" w14:paraId="63ED07D9" w14:textId="77777777">
      <w:pPr>
        <w:autoSpaceDE w:val="0"/>
        <w:autoSpaceDN w:val="0"/>
        <w:adjustRightInd w:val="0"/>
        <w:rPr>
          <w:strike/>
          <w:color w:val="FF0000"/>
        </w:rPr>
      </w:pPr>
      <w:r w:rsidRPr="007B6067">
        <w:rPr>
          <w:strike/>
          <w:color w:val="FF0000"/>
        </w:rPr>
        <w:t>The importance of your institution's compliance with the IPEDS reporting responsibility cannot be overstated. As you know, responses to the IPEDS surveys are mandated for those institutions that participate or expect to participate in Title IV federal financial aid programs under Section 487(a)(17) of the Higher Education Act of 1965, as amended, (HEA), 20 U.S.C. §1094(a)(17) and the Department of Education's (Department) regulations at 34 C.F.R. §668.14(b)(19). As a condition of continued participation in the federal student aid programs, all institutions must complete, in a timely manner and to the satisfaction of the Secretary, all surveys conducted as a part of the Integrated Postsecondary Education Data System. According to the Office of Federal Student Aid (FSA), an institution's failure to complete and submit these surveys is a serious violation of its obligations under the HEA and the regulations, and appropriate action, including warnings, fines, and possible loss of eligibility for Title IV federal student financial aid programs, will be taken by that office.</w:t>
      </w:r>
    </w:p>
    <w:p w:rsidRPr="007B6067" w:rsidR="00A90989" w:rsidP="00A90989" w:rsidRDefault="00A90989" w14:paraId="1752FD74" w14:textId="77777777">
      <w:pPr>
        <w:rPr>
          <w:strike/>
          <w:color w:val="FF0000"/>
        </w:rPr>
      </w:pPr>
      <w:r w:rsidRPr="007B6067">
        <w:rPr>
          <w:strike/>
          <w:color w:val="FF0000"/>
        </w:rPr>
        <w:t>If you have questions concerning accessing the system, or entering, editing, or locking your data, please contact the Help Desk at 1-877-225-2568, or ipedshelp@rti.org.</w:t>
      </w:r>
    </w:p>
    <w:p w:rsidRPr="007B6067" w:rsidR="00A90989" w:rsidP="00A90989" w:rsidRDefault="00A90989" w14:paraId="65D21B03" w14:textId="77777777">
      <w:pPr>
        <w:rPr>
          <w:strike/>
          <w:color w:val="FF0000"/>
        </w:rPr>
      </w:pPr>
    </w:p>
    <w:p w:rsidRPr="007B6067" w:rsidR="00A90989" w:rsidP="00A90989" w:rsidRDefault="00A90989" w14:paraId="4863340E" w14:textId="77777777">
      <w:pPr>
        <w:rPr>
          <w:strike/>
          <w:color w:val="FF0000"/>
        </w:rPr>
      </w:pPr>
      <w:r w:rsidRPr="007B6067">
        <w:rPr>
          <w:strike/>
          <w:color w:val="FF0000"/>
        </w:rPr>
        <w:t>Please do not disregard this email! If you believe that you have received this message in error, please contact the Help Desk.  At this time, the help desk is beginning to call the Keyholders and Chief Executives to remind them of the deadline.</w:t>
      </w:r>
    </w:p>
    <w:p w:rsidRPr="007B6067" w:rsidR="00A90989" w:rsidP="00A90989" w:rsidRDefault="00A90989" w14:paraId="20D0E17E" w14:textId="77777777">
      <w:pPr>
        <w:rPr>
          <w:strike/>
          <w:color w:val="FF0000"/>
        </w:rPr>
      </w:pPr>
    </w:p>
    <w:p w:rsidRPr="007B6067" w:rsidR="00A90989" w:rsidP="00A90989" w:rsidRDefault="00A90989" w14:paraId="0867618A" w14:textId="77777777">
      <w:pPr>
        <w:rPr>
          <w:strike/>
          <w:color w:val="FF0000"/>
        </w:rPr>
      </w:pPr>
      <w:r w:rsidRPr="007B6067">
        <w:rPr>
          <w:strike/>
          <w:color w:val="FF0000"/>
        </w:rPr>
        <w:t>Best regards,</w:t>
      </w:r>
    </w:p>
    <w:p w:rsidRPr="007B6067" w:rsidR="00A90989" w:rsidP="00A90989" w:rsidRDefault="00A90989" w14:paraId="0115988B" w14:textId="77777777">
      <w:pPr>
        <w:rPr>
          <w:strike/>
          <w:color w:val="FF0000"/>
        </w:rPr>
      </w:pPr>
    </w:p>
    <w:p w:rsidRPr="007B6067" w:rsidR="00A90989" w:rsidP="00A90989" w:rsidRDefault="00A90989" w14:paraId="3489C2D2" w14:textId="77777777">
      <w:pPr>
        <w:rPr>
          <w:strike/>
          <w:color w:val="FF0000"/>
        </w:rPr>
      </w:pPr>
      <w:r w:rsidRPr="007B6067">
        <w:rPr>
          <w:strike/>
          <w:color w:val="FF0000"/>
        </w:rPr>
        <w:t>Tara Lawley</w:t>
      </w:r>
    </w:p>
    <w:p w:rsidRPr="007B6067" w:rsidR="00A90989" w:rsidP="00A90989" w:rsidRDefault="00A90989" w14:paraId="2403C038" w14:textId="77777777">
      <w:pPr>
        <w:rPr>
          <w:strike/>
          <w:color w:val="FF0000"/>
        </w:rPr>
      </w:pPr>
      <w:r w:rsidRPr="007B6067">
        <w:rPr>
          <w:strike/>
          <w:color w:val="FF0000"/>
        </w:rPr>
        <w:t>Program Director</w:t>
      </w:r>
    </w:p>
    <w:p w:rsidRPr="007B6067" w:rsidR="00A90989" w:rsidP="00A90989" w:rsidRDefault="00A90989" w14:paraId="3EF1DFBA" w14:textId="77777777">
      <w:pPr>
        <w:rPr>
          <w:strike/>
          <w:color w:val="FF0000"/>
        </w:rPr>
      </w:pPr>
      <w:r w:rsidRPr="007B6067">
        <w:rPr>
          <w:strike/>
          <w:color w:val="FF0000"/>
        </w:rPr>
        <w:t>Integrated Postsecondary Education Data System</w:t>
      </w:r>
    </w:p>
    <w:p w:rsidRPr="007B6067" w:rsidR="00A90989" w:rsidP="00A90989" w:rsidRDefault="00A90989" w14:paraId="6020A751" w14:textId="77777777">
      <w:pPr>
        <w:rPr>
          <w:strike/>
          <w:color w:val="FF0000"/>
        </w:rPr>
      </w:pPr>
      <w:r w:rsidRPr="007B6067">
        <w:rPr>
          <w:strike/>
          <w:color w:val="FF0000"/>
        </w:rPr>
        <w:t>National Center for Education Statistics</w:t>
      </w:r>
    </w:p>
    <w:p w:rsidRPr="007B6067" w:rsidR="00A90989" w:rsidP="00A90989" w:rsidRDefault="00A90989" w14:paraId="5FBFAE2F" w14:textId="77777777">
      <w:pPr>
        <w:rPr>
          <w:strike/>
          <w:color w:val="FF0000"/>
        </w:rPr>
      </w:pPr>
    </w:p>
    <w:p w:rsidRPr="007B6067" w:rsidR="00A90989" w:rsidP="00A90989" w:rsidRDefault="00A90989" w14:paraId="578A2028" w14:textId="77777777">
      <w:pPr>
        <w:rPr>
          <w:b/>
          <w:bCs/>
          <w:strike/>
          <w:color w:val="FF0000"/>
        </w:rPr>
      </w:pPr>
    </w:p>
    <w:p w:rsidRPr="007B6067" w:rsidR="00A90989" w:rsidP="00A90989" w:rsidRDefault="00A90989" w14:paraId="69008BA0" w14:textId="77777777">
      <w:pPr>
        <w:rPr>
          <w:b/>
          <w:bCs/>
          <w:strike/>
          <w:color w:val="FF0000"/>
        </w:rPr>
      </w:pPr>
      <w:r w:rsidRPr="007B6067">
        <w:rPr>
          <w:b/>
          <w:bCs/>
          <w:strike/>
          <w:color w:val="FF0000"/>
        </w:rPr>
        <w:t>Exhibit 58.  Close -1 Week Reminder Phone Call Script (Keyholders/CEOs)</w:t>
      </w:r>
    </w:p>
    <w:p w:rsidRPr="007B6067" w:rsidR="00A90989" w:rsidP="00A90989" w:rsidRDefault="00A90989" w14:paraId="54F964F2" w14:textId="77777777">
      <w:pPr>
        <w:rPr>
          <w:strike/>
          <w:color w:val="FF0000"/>
        </w:rPr>
      </w:pPr>
    </w:p>
    <w:p w:rsidRPr="007B6067" w:rsidR="00A90989" w:rsidP="00A90989" w:rsidRDefault="00A90989" w14:paraId="7EA2805C" w14:textId="77777777">
      <w:pPr>
        <w:pStyle w:val="Title"/>
        <w:rPr>
          <w:b w:val="0"/>
          <w:strike/>
          <w:color w:val="FF0000"/>
          <w:sz w:val="22"/>
          <w:szCs w:val="22"/>
        </w:rPr>
      </w:pPr>
      <w:r w:rsidRPr="007B6067">
        <w:rPr>
          <w:b w:val="0"/>
          <w:strike/>
          <w:color w:val="FF0000"/>
          <w:sz w:val="22"/>
          <w:szCs w:val="22"/>
        </w:rPr>
        <w:t>Keyholder/CEO Calls to Registered</w:t>
      </w:r>
    </w:p>
    <w:p w:rsidRPr="007B6067" w:rsidR="00A90989" w:rsidP="00A90989" w:rsidRDefault="00A90989" w14:paraId="3B235191" w14:textId="77777777">
      <w:pPr>
        <w:pStyle w:val="Title"/>
        <w:rPr>
          <w:b w:val="0"/>
          <w:strike/>
          <w:color w:val="FF0000"/>
          <w:sz w:val="22"/>
          <w:szCs w:val="22"/>
        </w:rPr>
      </w:pPr>
      <w:r w:rsidRPr="007B6067">
        <w:rPr>
          <w:b w:val="0"/>
          <w:strike/>
          <w:color w:val="FF0000"/>
          <w:sz w:val="22"/>
          <w:szCs w:val="22"/>
        </w:rPr>
        <w:t>Title IV Institutions with Spring 2020 Surveys incomplete</w:t>
      </w:r>
    </w:p>
    <w:p w:rsidRPr="007B6067" w:rsidR="00A90989" w:rsidP="00A90989" w:rsidRDefault="00A90989" w14:paraId="54FD032A" w14:textId="77777777">
      <w:pPr>
        <w:pStyle w:val="Title"/>
        <w:rPr>
          <w:b w:val="0"/>
          <w:strike/>
          <w:color w:val="FF0000"/>
          <w:sz w:val="22"/>
          <w:szCs w:val="22"/>
        </w:rPr>
      </w:pPr>
      <w:r w:rsidRPr="007B6067">
        <w:rPr>
          <w:b w:val="0"/>
          <w:strike/>
          <w:color w:val="FF0000"/>
          <w:sz w:val="22"/>
          <w:szCs w:val="22"/>
        </w:rPr>
        <w:t>Fall 2020 Collection Period</w:t>
      </w:r>
    </w:p>
    <w:p w:rsidRPr="007B6067" w:rsidR="00A90989" w:rsidP="00A90989" w:rsidRDefault="00A90989" w14:paraId="096F33C9" w14:textId="77777777">
      <w:pPr>
        <w:pStyle w:val="Title"/>
        <w:rPr>
          <w:b w:val="0"/>
          <w:strike/>
          <w:color w:val="FF0000"/>
          <w:sz w:val="22"/>
          <w:szCs w:val="22"/>
        </w:rPr>
      </w:pPr>
    </w:p>
    <w:p w:rsidRPr="007B6067" w:rsidR="00A90989" w:rsidP="00A90989" w:rsidRDefault="00A90989" w14:paraId="0A224B1D" w14:textId="77777777">
      <w:pPr>
        <w:pStyle w:val="Title"/>
        <w:rPr>
          <w:b w:val="0"/>
          <w:strike/>
          <w:color w:val="FF0000"/>
          <w:sz w:val="22"/>
          <w:szCs w:val="22"/>
        </w:rPr>
      </w:pPr>
      <w:r w:rsidRPr="007B6067">
        <w:rPr>
          <w:b w:val="0"/>
          <w:strike/>
          <w:color w:val="FF0000"/>
          <w:sz w:val="22"/>
          <w:szCs w:val="22"/>
        </w:rPr>
        <w:t>Guidelines and Script</w:t>
      </w:r>
    </w:p>
    <w:p w:rsidRPr="007B6067" w:rsidR="00A90989" w:rsidP="00A90989" w:rsidRDefault="00A90989" w14:paraId="60A847A3" w14:textId="77777777">
      <w:pPr>
        <w:pStyle w:val="Title"/>
        <w:rPr>
          <w:b w:val="0"/>
          <w:strike/>
          <w:color w:val="FF0000"/>
          <w:sz w:val="22"/>
        </w:rPr>
      </w:pPr>
    </w:p>
    <w:p w:rsidRPr="007B6067" w:rsidR="00A90989" w:rsidP="00A90989" w:rsidRDefault="00A90989" w14:paraId="32D12995" w14:textId="77777777">
      <w:pPr>
        <w:pStyle w:val="Title"/>
        <w:jc w:val="left"/>
        <w:rPr>
          <w:b w:val="0"/>
          <w:strike/>
          <w:color w:val="FF0000"/>
          <w:sz w:val="22"/>
          <w:szCs w:val="22"/>
        </w:rPr>
      </w:pPr>
      <w:r w:rsidRPr="007B6067">
        <w:rPr>
          <w:b w:val="0"/>
          <w:strike/>
          <w:color w:val="FF0000"/>
          <w:sz w:val="22"/>
        </w:rPr>
        <w:t xml:space="preserve">In </w:t>
      </w:r>
      <w:r w:rsidRPr="007B6067">
        <w:rPr>
          <w:b w:val="0"/>
          <w:strike/>
          <w:color w:val="FF0000"/>
          <w:sz w:val="22"/>
          <w:szCs w:val="22"/>
        </w:rPr>
        <w:t>an effort to get the remaining Title IV schools to enter their late Spring 2020 IPEDS data, beginning October 7, 2020, we will be making calls to those schools that have not completed their required surveys (via the Prior Year Revision (PYR) System). These are institutions that were impacted by the coronavirus pandemic and did not report the Spring 2020 during the regular Spring 2020 collection period. Each of you will be getting a list of schools assigned to you in the Help Desk Application (HDA).</w:t>
      </w:r>
    </w:p>
    <w:p w:rsidRPr="007B6067" w:rsidR="00A90989" w:rsidP="00A90989" w:rsidRDefault="00A90989" w14:paraId="1D350C27" w14:textId="77777777">
      <w:pPr>
        <w:pStyle w:val="Title"/>
        <w:rPr>
          <w:b w:val="0"/>
          <w:strike/>
          <w:color w:val="FF0000"/>
          <w:sz w:val="22"/>
          <w:szCs w:val="22"/>
        </w:rPr>
      </w:pPr>
    </w:p>
    <w:p w:rsidRPr="007B6067" w:rsidR="00A90989" w:rsidP="00A90989" w:rsidRDefault="00A90989" w14:paraId="171FF189" w14:textId="77777777">
      <w:pPr>
        <w:pStyle w:val="Title"/>
        <w:jc w:val="left"/>
        <w:rPr>
          <w:b w:val="0"/>
          <w:strike/>
          <w:color w:val="FF0000"/>
          <w:sz w:val="22"/>
          <w:szCs w:val="22"/>
        </w:rPr>
      </w:pPr>
      <w:r w:rsidRPr="007B6067">
        <w:rPr>
          <w:b w:val="0"/>
          <w:strike/>
          <w:color w:val="FF0000"/>
          <w:sz w:val="22"/>
          <w:szCs w:val="22"/>
        </w:rPr>
        <w:t>The goal of these calls is to remind the institution to complete data entry in the PYR as soon as possible and no later than October 14, 2020.</w:t>
      </w:r>
    </w:p>
    <w:p w:rsidRPr="007B6067" w:rsidR="00A90989" w:rsidP="00A90989" w:rsidRDefault="00A90989" w14:paraId="3F81E58B" w14:textId="77777777">
      <w:pPr>
        <w:pStyle w:val="Title"/>
        <w:jc w:val="left"/>
        <w:rPr>
          <w:b w:val="0"/>
          <w:strike/>
          <w:color w:val="FF0000"/>
          <w:sz w:val="22"/>
          <w:szCs w:val="22"/>
        </w:rPr>
      </w:pPr>
    </w:p>
    <w:p w:rsidRPr="007B6067" w:rsidR="00A90989" w:rsidP="00A90989" w:rsidRDefault="00A90989" w14:paraId="754FD7FD" w14:textId="77777777">
      <w:pPr>
        <w:pStyle w:val="Title"/>
        <w:ind w:firstLine="360"/>
        <w:jc w:val="left"/>
        <w:rPr>
          <w:b w:val="0"/>
          <w:strike/>
          <w:color w:val="FF0000"/>
          <w:sz w:val="22"/>
          <w:szCs w:val="22"/>
          <w:u w:val="single"/>
        </w:rPr>
      </w:pPr>
      <w:r w:rsidRPr="007B6067">
        <w:rPr>
          <w:b w:val="0"/>
          <w:strike/>
          <w:color w:val="FF0000"/>
          <w:sz w:val="22"/>
          <w:szCs w:val="22"/>
          <w:u w:val="single"/>
        </w:rPr>
        <w:t>ALL calls must be thoroughly documented in the call log in the HDA.</w:t>
      </w:r>
    </w:p>
    <w:p w:rsidRPr="007B6067" w:rsidR="00A90989" w:rsidP="00A90989" w:rsidRDefault="00A90989" w14:paraId="131E0497" w14:textId="77777777">
      <w:pPr>
        <w:pStyle w:val="Title"/>
        <w:rPr>
          <w:b w:val="0"/>
          <w:strike/>
          <w:color w:val="FF0000"/>
          <w:sz w:val="22"/>
          <w:szCs w:val="22"/>
        </w:rPr>
      </w:pPr>
    </w:p>
    <w:p w:rsidRPr="007B6067" w:rsidR="00A90989" w:rsidP="00A90989" w:rsidRDefault="00A90989" w14:paraId="01A2DC1E" w14:textId="77777777">
      <w:pPr>
        <w:pStyle w:val="Title"/>
        <w:jc w:val="left"/>
        <w:rPr>
          <w:b w:val="0"/>
          <w:strike/>
          <w:color w:val="FF0000"/>
          <w:sz w:val="22"/>
          <w:szCs w:val="22"/>
        </w:rPr>
      </w:pPr>
      <w:r w:rsidRPr="007B6067">
        <w:rPr>
          <w:b w:val="0"/>
          <w:strike/>
          <w:color w:val="FF0000"/>
          <w:sz w:val="22"/>
          <w:szCs w:val="22"/>
        </w:rPr>
        <w:t>Guidelines to follow for contacting keyholder and/or CEOs:</w:t>
      </w:r>
    </w:p>
    <w:p w:rsidRPr="007B6067" w:rsidR="00A90989" w:rsidP="00A90989" w:rsidRDefault="00A90989" w14:paraId="5FE31468" w14:textId="77777777">
      <w:pPr>
        <w:jc w:val="center"/>
        <w:rPr>
          <w:strike/>
          <w:color w:val="FF0000"/>
        </w:rPr>
      </w:pPr>
    </w:p>
    <w:p w:rsidRPr="007B6067" w:rsidR="00A90989" w:rsidP="00A90989" w:rsidRDefault="00A90989" w14:paraId="2592CBC0" w14:textId="77777777">
      <w:pPr>
        <w:numPr>
          <w:ilvl w:val="0"/>
          <w:numId w:val="9"/>
        </w:numPr>
        <w:spacing w:after="120"/>
        <w:rPr>
          <w:bCs/>
          <w:strike/>
          <w:color w:val="FF0000"/>
        </w:rPr>
      </w:pPr>
      <w:r w:rsidRPr="007B6067">
        <w:rPr>
          <w:strike/>
          <w:color w:val="FF0000"/>
        </w:rPr>
        <w:t>Check Status of the school in the Prior Year Revision System (PYR) to determine if the school is still showing up having incomplete data for ONE OR MORE of the Enrollment, Human Resources, Finance, and/or Academic Libraries surveys.</w:t>
      </w:r>
    </w:p>
    <w:p w:rsidRPr="007B6067" w:rsidR="00A90989" w:rsidP="00A90989" w:rsidRDefault="00A90989" w14:paraId="0B9F4E42" w14:textId="77777777">
      <w:pPr>
        <w:numPr>
          <w:ilvl w:val="0"/>
          <w:numId w:val="9"/>
        </w:numPr>
        <w:spacing w:after="120"/>
        <w:rPr>
          <w:bCs/>
          <w:strike/>
          <w:color w:val="FF0000"/>
        </w:rPr>
      </w:pPr>
      <w:r w:rsidRPr="007B6067">
        <w:rPr>
          <w:strike/>
          <w:color w:val="FF0000"/>
        </w:rPr>
        <w:t xml:space="preserve">CHECK HDA COMMENTS THOROUGHLY to see if there is any reason for the school not making progress. If a valid reason is given, you do not need to call them (e.g. we are determining if they are still Title-IV eligible). </w:t>
      </w:r>
      <w:r w:rsidRPr="007B6067">
        <w:rPr>
          <w:i/>
          <w:strike/>
          <w:color w:val="FF0000"/>
        </w:rPr>
        <w:t>However, enter a comment explaining that you reviewed the comments and explaining WHY you are not calling.</w:t>
      </w:r>
    </w:p>
    <w:p w:rsidRPr="007B6067" w:rsidR="00A90989" w:rsidP="00A90989" w:rsidRDefault="00A90989" w14:paraId="7989F4B8" w14:textId="77777777">
      <w:pPr>
        <w:numPr>
          <w:ilvl w:val="0"/>
          <w:numId w:val="9"/>
        </w:numPr>
        <w:spacing w:after="120"/>
        <w:rPr>
          <w:bCs/>
          <w:strike/>
          <w:color w:val="FF0000"/>
        </w:rPr>
      </w:pPr>
      <w:r w:rsidRPr="007B6067">
        <w:rPr>
          <w:strike/>
          <w:color w:val="FF0000"/>
        </w:rPr>
        <w:t>When you call the school, you will ask to speak FIRST with the keyholder (KH). If the keyholder is no longer employed there, or is unavailable, then you will ask to speak with the CEO.</w:t>
      </w:r>
    </w:p>
    <w:p w:rsidRPr="007B6067" w:rsidR="00A90989" w:rsidP="00A90989" w:rsidRDefault="00A90989" w14:paraId="3C7E2045" w14:textId="77777777">
      <w:pPr>
        <w:numPr>
          <w:ilvl w:val="0"/>
          <w:numId w:val="8"/>
        </w:numPr>
        <w:tabs>
          <w:tab w:val="num" w:pos="1080"/>
        </w:tabs>
        <w:spacing w:after="120"/>
        <w:ind w:left="1080"/>
        <w:rPr>
          <w:strike/>
          <w:color w:val="FF0000"/>
        </w:rPr>
      </w:pPr>
      <w:r w:rsidRPr="007B6067">
        <w:rPr>
          <w:strike/>
          <w:color w:val="FF0000"/>
        </w:rPr>
        <w:t>The Keyholder name and phone number can be located in the HDA (contacts screen) or in the collection system (DCS) in the “user” screen,</w:t>
      </w:r>
    </w:p>
    <w:p w:rsidRPr="007B6067" w:rsidR="00A90989" w:rsidP="00A90989" w:rsidRDefault="00A90989" w14:paraId="4DA8C06C" w14:textId="77777777">
      <w:pPr>
        <w:numPr>
          <w:ilvl w:val="0"/>
          <w:numId w:val="8"/>
        </w:numPr>
        <w:tabs>
          <w:tab w:val="num" w:pos="1080"/>
        </w:tabs>
        <w:spacing w:after="120"/>
        <w:ind w:left="1080"/>
        <w:rPr>
          <w:strike/>
          <w:color w:val="FF0000"/>
        </w:rPr>
      </w:pPr>
      <w:r w:rsidRPr="007B6067">
        <w:rPr>
          <w:strike/>
          <w:color w:val="FF0000"/>
        </w:rPr>
        <w:t>The CEO name and phone number are located in the DCS in the “Institution Identification” screen.</w:t>
      </w:r>
    </w:p>
    <w:p w:rsidRPr="007B6067" w:rsidR="00A90989" w:rsidP="00A90989" w:rsidRDefault="00A90989" w14:paraId="5DEAC267" w14:textId="77777777">
      <w:pPr>
        <w:numPr>
          <w:ilvl w:val="0"/>
          <w:numId w:val="8"/>
        </w:numPr>
        <w:tabs>
          <w:tab w:val="num" w:pos="360"/>
        </w:tabs>
        <w:spacing w:after="120"/>
        <w:ind w:left="360"/>
        <w:rPr>
          <w:strike/>
          <w:color w:val="FF0000"/>
        </w:rPr>
      </w:pPr>
      <w:r w:rsidRPr="007B6067">
        <w:rPr>
          <w:strike/>
          <w:color w:val="FF0000"/>
        </w:rPr>
        <w:t>Be sure to introduce yourself as being from the IPEDS helpdesk and state that you are following up regarding data entry for the IPEDS Spring 2020 data collection. An example script is shown below.</w:t>
      </w:r>
    </w:p>
    <w:p w:rsidRPr="007B6067" w:rsidR="00A90989" w:rsidP="00A90989" w:rsidRDefault="00A90989" w14:paraId="1230DB16" w14:textId="77777777">
      <w:pPr>
        <w:numPr>
          <w:ilvl w:val="0"/>
          <w:numId w:val="8"/>
        </w:numPr>
        <w:tabs>
          <w:tab w:val="num" w:pos="360"/>
        </w:tabs>
        <w:spacing w:after="120"/>
        <w:ind w:left="360"/>
        <w:rPr>
          <w:strike/>
          <w:color w:val="FF0000"/>
        </w:rPr>
      </w:pPr>
      <w:r w:rsidRPr="007B6067">
        <w:rPr>
          <w:strike/>
          <w:color w:val="FF0000"/>
        </w:rPr>
        <w:t>The keyholder or CEO may give you a reason why they do not think they need to participate in IPEDS. There should, however, be VERY few acceptable reasons. If they try to give you such a reason, please keep good notes and CONTACT Project Staff.</w:t>
      </w:r>
    </w:p>
    <w:p w:rsidRPr="007B6067" w:rsidR="00A90989" w:rsidP="00A90989" w:rsidRDefault="00A90989" w14:paraId="7751A385" w14:textId="77777777">
      <w:pPr>
        <w:numPr>
          <w:ilvl w:val="0"/>
          <w:numId w:val="8"/>
        </w:numPr>
        <w:tabs>
          <w:tab w:val="num" w:pos="360"/>
        </w:tabs>
        <w:spacing w:after="120"/>
        <w:ind w:left="360"/>
        <w:rPr>
          <w:strike/>
          <w:color w:val="FF0000"/>
        </w:rPr>
      </w:pPr>
      <w:r w:rsidRPr="007B6067">
        <w:rPr>
          <w:strike/>
          <w:color w:val="FF0000"/>
        </w:rPr>
        <w:t>Although you will only be calling schools with Keyholders, you should note that there are also users called “coordinators” and they have a later deadline of October 28th. If someone tells you that their deadline is October 28th, seek help from a colleague to determine if the user is actually a coordinator.</w:t>
      </w:r>
    </w:p>
    <w:p w:rsidRPr="007B6067" w:rsidR="00A90989" w:rsidP="00A90989" w:rsidRDefault="00A90989" w14:paraId="11FB1EEE" w14:textId="77777777">
      <w:pPr>
        <w:numPr>
          <w:ilvl w:val="0"/>
          <w:numId w:val="8"/>
        </w:numPr>
        <w:tabs>
          <w:tab w:val="num" w:pos="1080"/>
        </w:tabs>
        <w:spacing w:after="120"/>
        <w:ind w:left="1080"/>
        <w:rPr>
          <w:strike/>
          <w:color w:val="FF0000"/>
        </w:rPr>
      </w:pPr>
      <w:r w:rsidRPr="007B6067">
        <w:rPr>
          <w:strike/>
          <w:color w:val="FF0000"/>
        </w:rPr>
        <w:t xml:space="preserve">Keyholder UserIDs start with “P” or “88G.” Any </w:t>
      </w:r>
      <w:r w:rsidRPr="007B6067">
        <w:rPr>
          <w:i/>
          <w:strike/>
          <w:color w:val="FF0000"/>
          <w:u w:val="single"/>
        </w:rPr>
        <w:t>other</w:t>
      </w:r>
      <w:r w:rsidRPr="007B6067">
        <w:rPr>
          <w:strike/>
          <w:color w:val="FF0000"/>
        </w:rPr>
        <w:t xml:space="preserve"> IDs (starting with a 2-digit number) are “coordinator” users.</w:t>
      </w:r>
    </w:p>
    <w:p w:rsidRPr="007B6067" w:rsidR="00A90989" w:rsidP="00A90989" w:rsidRDefault="00A90989" w14:paraId="69DE3C71" w14:textId="77777777">
      <w:pPr>
        <w:rPr>
          <w:strike/>
          <w:color w:val="FF0000"/>
        </w:rPr>
      </w:pPr>
    </w:p>
    <w:p w:rsidRPr="007B6067" w:rsidR="00A90989" w:rsidP="00A90989" w:rsidRDefault="00A90989" w14:paraId="0DC1ACCC" w14:textId="77777777">
      <w:pPr>
        <w:pStyle w:val="Title"/>
        <w:jc w:val="left"/>
        <w:rPr>
          <w:b w:val="0"/>
          <w:strike/>
          <w:color w:val="FF0000"/>
          <w:sz w:val="22"/>
          <w:szCs w:val="22"/>
        </w:rPr>
      </w:pPr>
      <w:r w:rsidRPr="007B6067">
        <w:rPr>
          <w:b w:val="0"/>
          <w:strike/>
          <w:color w:val="FF0000"/>
          <w:sz w:val="22"/>
          <w:szCs w:val="22"/>
        </w:rPr>
        <w:t>Example script for contacting Keyholders and CEOs:</w:t>
      </w:r>
    </w:p>
    <w:p w:rsidRPr="007B6067" w:rsidR="00A90989" w:rsidP="00A90989" w:rsidRDefault="00A90989" w14:paraId="5A0EB73E" w14:textId="77777777">
      <w:pPr>
        <w:pStyle w:val="Title"/>
        <w:jc w:val="left"/>
        <w:rPr>
          <w:b w:val="0"/>
          <w:strike/>
          <w:color w:val="FF0000"/>
          <w:sz w:val="22"/>
          <w:szCs w:val="22"/>
        </w:rPr>
      </w:pPr>
    </w:p>
    <w:p w:rsidRPr="007B6067" w:rsidR="00A90989" w:rsidP="00A90989" w:rsidRDefault="00A90989" w14:paraId="0198BB04" w14:textId="77777777">
      <w:pPr>
        <w:pStyle w:val="Title"/>
        <w:jc w:val="left"/>
        <w:rPr>
          <w:b w:val="0"/>
          <w:strike/>
          <w:color w:val="FF0000"/>
          <w:sz w:val="22"/>
          <w:szCs w:val="22"/>
        </w:rPr>
      </w:pPr>
      <w:r w:rsidRPr="007B6067">
        <w:rPr>
          <w:b w:val="0"/>
          <w:strike/>
          <w:color w:val="FF0000"/>
          <w:sz w:val="22"/>
          <w:szCs w:val="22"/>
        </w:rPr>
        <w:t>First, try to contact the Keyholder:</w:t>
      </w:r>
    </w:p>
    <w:p w:rsidRPr="007B6067" w:rsidR="00A90989" w:rsidP="00A90989" w:rsidRDefault="00A90989" w14:paraId="5B4B34BC" w14:textId="77777777">
      <w:pPr>
        <w:pStyle w:val="Title"/>
        <w:ind w:firstLine="720"/>
        <w:jc w:val="left"/>
        <w:rPr>
          <w:b w:val="0"/>
          <w:strike/>
          <w:color w:val="FF0000"/>
          <w:sz w:val="22"/>
          <w:szCs w:val="22"/>
        </w:rPr>
      </w:pPr>
    </w:p>
    <w:p w:rsidRPr="007B6067" w:rsidR="00A90989" w:rsidP="00A90989" w:rsidRDefault="00A90989" w14:paraId="6F32F78C" w14:textId="77777777">
      <w:pPr>
        <w:pStyle w:val="Title"/>
        <w:ind w:left="720"/>
        <w:jc w:val="left"/>
        <w:rPr>
          <w:b w:val="0"/>
          <w:strike/>
          <w:color w:val="FF0000"/>
          <w:sz w:val="22"/>
          <w:szCs w:val="22"/>
        </w:rPr>
      </w:pPr>
      <w:r w:rsidRPr="007B6067">
        <w:rPr>
          <w:b w:val="0"/>
          <w:strike/>
          <w:color w:val="FF0000"/>
          <w:sz w:val="22"/>
          <w:szCs w:val="22"/>
        </w:rPr>
        <w:t>Hello, my name is ________, calling on behalf of the U.S. Department of Education concerning the IPEDS Spring 2020 Data Collection. May I speak with Dr./Mr./Ms. (Keyholder NAME)?</w:t>
      </w:r>
    </w:p>
    <w:p w:rsidRPr="007B6067" w:rsidR="00A90989" w:rsidP="00A90989" w:rsidRDefault="00A90989" w14:paraId="114FA6B4" w14:textId="77777777">
      <w:pPr>
        <w:pStyle w:val="Title"/>
        <w:jc w:val="left"/>
        <w:rPr>
          <w:b w:val="0"/>
          <w:strike/>
          <w:color w:val="FF0000"/>
          <w:sz w:val="22"/>
          <w:szCs w:val="22"/>
        </w:rPr>
      </w:pPr>
    </w:p>
    <w:p w:rsidRPr="007B6067" w:rsidR="00A90989" w:rsidP="00A90989" w:rsidRDefault="00A90989" w14:paraId="37BB1026" w14:textId="77777777">
      <w:pPr>
        <w:pStyle w:val="Title"/>
        <w:jc w:val="left"/>
        <w:rPr>
          <w:b w:val="0"/>
          <w:strike/>
          <w:color w:val="FF0000"/>
          <w:sz w:val="22"/>
          <w:szCs w:val="22"/>
        </w:rPr>
      </w:pPr>
      <w:r w:rsidRPr="007B6067">
        <w:rPr>
          <w:b w:val="0"/>
          <w:strike/>
          <w:color w:val="FF0000"/>
          <w:sz w:val="22"/>
          <w:szCs w:val="22"/>
        </w:rPr>
        <w:t>IF keyholder IS UNAVAILABLE:</w:t>
      </w:r>
    </w:p>
    <w:p w:rsidRPr="007B6067" w:rsidR="00A90989" w:rsidP="00A90989" w:rsidRDefault="00A90989" w14:paraId="1E674398" w14:textId="77777777">
      <w:pPr>
        <w:pStyle w:val="Title"/>
        <w:ind w:left="720"/>
        <w:jc w:val="left"/>
        <w:rPr>
          <w:b w:val="0"/>
          <w:strike/>
          <w:color w:val="FF0000"/>
          <w:sz w:val="22"/>
          <w:szCs w:val="22"/>
        </w:rPr>
      </w:pPr>
      <w:r w:rsidRPr="007B6067">
        <w:rPr>
          <w:b w:val="0"/>
          <w:strike/>
          <w:color w:val="FF0000"/>
          <w:sz w:val="22"/>
          <w:szCs w:val="22"/>
        </w:rPr>
        <w:t>May I leave a message for Dr./Mr./Ms. (NAME), or can you suggest a time at which I should call back? (Or if you have already made 2-3 call attempts:) Is there someone else I can talk to about the IPEDS Spring 2020 data collection?</w:t>
      </w:r>
    </w:p>
    <w:p w:rsidRPr="007B6067" w:rsidR="00A90989" w:rsidP="00A90989" w:rsidRDefault="00A90989" w14:paraId="7A98E420" w14:textId="77777777">
      <w:pPr>
        <w:pStyle w:val="Title"/>
        <w:ind w:left="720"/>
        <w:jc w:val="left"/>
        <w:rPr>
          <w:b w:val="0"/>
          <w:strike/>
          <w:color w:val="FF0000"/>
          <w:sz w:val="22"/>
          <w:szCs w:val="22"/>
        </w:rPr>
      </w:pPr>
    </w:p>
    <w:p w:rsidRPr="007B6067" w:rsidR="00A90989" w:rsidP="00A90989" w:rsidRDefault="00A90989" w14:paraId="56748B85" w14:textId="77777777">
      <w:pPr>
        <w:pStyle w:val="Title"/>
        <w:ind w:left="720"/>
        <w:jc w:val="left"/>
        <w:rPr>
          <w:b w:val="0"/>
          <w:strike/>
          <w:color w:val="FF0000"/>
          <w:sz w:val="22"/>
          <w:szCs w:val="22"/>
        </w:rPr>
      </w:pPr>
      <w:r w:rsidRPr="007B6067">
        <w:rPr>
          <w:b w:val="0"/>
          <w:strike/>
          <w:color w:val="FF0000"/>
          <w:sz w:val="22"/>
          <w:szCs w:val="22"/>
        </w:rPr>
        <w:t>LEAVE A MESSAGE THAT YOU CALLED AND ASK THAT THE Keyholder/CEO CALL THE IPEDS Help Desk (877-225-2568) OR SET AN APPOINTMENT TO CALL BACK.</w:t>
      </w:r>
    </w:p>
    <w:p w:rsidRPr="007B6067" w:rsidR="00A90989" w:rsidP="00A90989" w:rsidRDefault="00A90989" w14:paraId="50195CBC" w14:textId="77777777">
      <w:pPr>
        <w:pStyle w:val="Title"/>
        <w:ind w:left="720"/>
        <w:jc w:val="left"/>
        <w:rPr>
          <w:b w:val="0"/>
          <w:strike/>
          <w:color w:val="FF0000"/>
          <w:sz w:val="22"/>
          <w:szCs w:val="22"/>
        </w:rPr>
      </w:pPr>
    </w:p>
    <w:p w:rsidRPr="007B6067" w:rsidR="00A90989" w:rsidP="00A90989" w:rsidRDefault="00A90989" w14:paraId="780775F4" w14:textId="77777777">
      <w:pPr>
        <w:pStyle w:val="Title"/>
        <w:jc w:val="left"/>
        <w:rPr>
          <w:b w:val="0"/>
          <w:strike/>
          <w:color w:val="FF0000"/>
          <w:sz w:val="22"/>
          <w:szCs w:val="22"/>
        </w:rPr>
      </w:pPr>
      <w:r w:rsidRPr="007B6067">
        <w:rPr>
          <w:b w:val="0"/>
          <w:strike/>
          <w:color w:val="FF0000"/>
          <w:sz w:val="22"/>
          <w:szCs w:val="22"/>
        </w:rPr>
        <w:t>IF Keyholder is available:</w:t>
      </w:r>
    </w:p>
    <w:p w:rsidRPr="007B6067" w:rsidR="00A90989" w:rsidP="00A90989" w:rsidRDefault="00A90989" w14:paraId="514513CA" w14:textId="77777777">
      <w:pPr>
        <w:pStyle w:val="Title"/>
        <w:ind w:left="720"/>
        <w:jc w:val="left"/>
        <w:rPr>
          <w:b w:val="0"/>
          <w:strike/>
          <w:color w:val="FF0000"/>
          <w:sz w:val="22"/>
          <w:szCs w:val="22"/>
        </w:rPr>
      </w:pPr>
      <w:r w:rsidRPr="007B6067">
        <w:rPr>
          <w:b w:val="0"/>
          <w:strike/>
          <w:color w:val="FF0000"/>
          <w:sz w:val="22"/>
          <w:szCs w:val="22"/>
        </w:rPr>
        <w:t>Hello Dr./Mr./Ms. (KH NAME), I am calling concerning the IPEDS Spring 2020 Data Collection. ***Please note that all calls from the Help Desk may be monitored for quality control purposes*** As of today, we see that you have not completed entering data using the Prior Year Revision system. We wanted to make sure you were aware of the October 14th deadline for reporting these late Spring 2020 data. Is there anything I can help you with to assure that you are able to meet this deadline?</w:t>
      </w:r>
    </w:p>
    <w:p w:rsidRPr="007B6067" w:rsidR="00A90989" w:rsidP="00A90989" w:rsidRDefault="00A90989" w14:paraId="621519DA" w14:textId="77777777">
      <w:pPr>
        <w:pStyle w:val="Title"/>
        <w:ind w:left="720"/>
        <w:jc w:val="left"/>
        <w:rPr>
          <w:b w:val="0"/>
          <w:strike/>
          <w:color w:val="FF0000"/>
          <w:sz w:val="22"/>
          <w:szCs w:val="22"/>
        </w:rPr>
      </w:pPr>
    </w:p>
    <w:p w:rsidRPr="007B6067" w:rsidR="00A90989" w:rsidP="00A90989" w:rsidRDefault="00A90989" w14:paraId="5E8DA87E" w14:textId="77777777">
      <w:pPr>
        <w:pStyle w:val="Title"/>
        <w:ind w:left="720"/>
        <w:jc w:val="left"/>
        <w:rPr>
          <w:b w:val="0"/>
          <w:strike/>
          <w:color w:val="FF0000"/>
          <w:sz w:val="22"/>
          <w:szCs w:val="22"/>
        </w:rPr>
      </w:pPr>
      <w:r w:rsidRPr="007B6067">
        <w:rPr>
          <w:b w:val="0"/>
          <w:strike/>
          <w:color w:val="FF0000"/>
          <w:sz w:val="22"/>
          <w:szCs w:val="22"/>
        </w:rPr>
        <w:t>(If “NO”): Please remember that the deadline is October 14th and that participation is mandatory for schools that participate in Title IV student financial aid programs. Thank you very much and have a nice day.</w:t>
      </w:r>
    </w:p>
    <w:p w:rsidRPr="007B6067" w:rsidR="00A90989" w:rsidP="00A90989" w:rsidRDefault="00A90989" w14:paraId="7B85E3FA" w14:textId="77777777">
      <w:pPr>
        <w:pStyle w:val="Title"/>
        <w:ind w:firstLine="720"/>
        <w:jc w:val="left"/>
        <w:rPr>
          <w:b w:val="0"/>
          <w:strike/>
          <w:color w:val="FF0000"/>
          <w:sz w:val="22"/>
          <w:szCs w:val="22"/>
        </w:rPr>
      </w:pPr>
      <w:r w:rsidRPr="007B6067">
        <w:rPr>
          <w:b w:val="0"/>
          <w:strike/>
          <w:color w:val="FF0000"/>
          <w:sz w:val="22"/>
          <w:szCs w:val="22"/>
        </w:rPr>
        <w:t>(If “YES”) Answer any questions they may have.</w:t>
      </w:r>
    </w:p>
    <w:p w:rsidRPr="007B6067" w:rsidR="00A90989" w:rsidP="00A90989" w:rsidRDefault="00A90989" w14:paraId="5A87F7D6" w14:textId="77777777">
      <w:pPr>
        <w:pStyle w:val="Title"/>
        <w:jc w:val="left"/>
        <w:rPr>
          <w:b w:val="0"/>
          <w:strike/>
          <w:color w:val="FF0000"/>
          <w:sz w:val="22"/>
          <w:szCs w:val="22"/>
        </w:rPr>
      </w:pPr>
    </w:p>
    <w:p w:rsidRPr="007B6067" w:rsidR="00A90989" w:rsidP="00A90989" w:rsidRDefault="00A90989" w14:paraId="2D3BBD10" w14:textId="77777777">
      <w:pPr>
        <w:pStyle w:val="Title"/>
        <w:jc w:val="left"/>
        <w:rPr>
          <w:b w:val="0"/>
          <w:strike/>
          <w:color w:val="FF0000"/>
          <w:sz w:val="22"/>
          <w:szCs w:val="22"/>
        </w:rPr>
      </w:pPr>
      <w:r w:rsidRPr="007B6067">
        <w:rPr>
          <w:b w:val="0"/>
          <w:strike/>
          <w:color w:val="FF0000"/>
          <w:sz w:val="22"/>
          <w:szCs w:val="22"/>
        </w:rPr>
        <w:t>If keyholder is unavailable, try to contact the CEO.</w:t>
      </w:r>
    </w:p>
    <w:p w:rsidRPr="007B6067" w:rsidR="00A90989" w:rsidP="00A90989" w:rsidRDefault="00A90989" w14:paraId="67D0CD00" w14:textId="77777777">
      <w:pPr>
        <w:pStyle w:val="Title"/>
        <w:ind w:left="720"/>
        <w:jc w:val="left"/>
        <w:rPr>
          <w:b w:val="0"/>
          <w:strike/>
          <w:color w:val="FF0000"/>
          <w:sz w:val="22"/>
          <w:szCs w:val="22"/>
        </w:rPr>
      </w:pPr>
      <w:r w:rsidRPr="007B6067">
        <w:rPr>
          <w:b w:val="0"/>
          <w:strike/>
          <w:color w:val="FF0000"/>
          <w:sz w:val="22"/>
          <w:szCs w:val="22"/>
        </w:rPr>
        <w:t>Hello, my name is ________, calling for the U.S. Department of Education concerning the IPEDS Spring 2020 Data Collection. May I speak with Dr./Mr./Ms. (CEO NAME)?</w:t>
      </w:r>
    </w:p>
    <w:p w:rsidRPr="007B6067" w:rsidR="00A90989" w:rsidP="00A90989" w:rsidRDefault="00A90989" w14:paraId="5055700F" w14:textId="77777777">
      <w:pPr>
        <w:pStyle w:val="Title"/>
        <w:jc w:val="left"/>
        <w:rPr>
          <w:b w:val="0"/>
          <w:strike/>
          <w:color w:val="FF0000"/>
          <w:sz w:val="22"/>
          <w:szCs w:val="22"/>
        </w:rPr>
      </w:pPr>
    </w:p>
    <w:p w:rsidRPr="007B6067" w:rsidR="00A90989" w:rsidP="00A90989" w:rsidRDefault="00A90989" w14:paraId="78B8E156" w14:textId="77777777">
      <w:pPr>
        <w:pStyle w:val="Title"/>
        <w:jc w:val="left"/>
        <w:rPr>
          <w:b w:val="0"/>
          <w:strike/>
          <w:color w:val="FF0000"/>
          <w:sz w:val="22"/>
          <w:szCs w:val="22"/>
        </w:rPr>
      </w:pPr>
    </w:p>
    <w:p w:rsidRPr="007B6067" w:rsidR="00A90989" w:rsidP="00A90989" w:rsidRDefault="00A90989" w14:paraId="67A9A40A" w14:textId="77777777">
      <w:pPr>
        <w:pStyle w:val="Title"/>
        <w:jc w:val="left"/>
        <w:rPr>
          <w:b w:val="0"/>
          <w:strike/>
          <w:color w:val="FF0000"/>
          <w:sz w:val="22"/>
          <w:szCs w:val="22"/>
        </w:rPr>
      </w:pPr>
      <w:r w:rsidRPr="007B6067">
        <w:rPr>
          <w:b w:val="0"/>
          <w:strike/>
          <w:color w:val="FF0000"/>
          <w:sz w:val="22"/>
          <w:szCs w:val="22"/>
        </w:rPr>
        <w:t>IF CEO IS UNAVAILABLE:</w:t>
      </w:r>
    </w:p>
    <w:p w:rsidRPr="007B6067" w:rsidR="00A90989" w:rsidP="00A90989" w:rsidRDefault="00A90989" w14:paraId="720700F3" w14:textId="77777777">
      <w:pPr>
        <w:pStyle w:val="Title"/>
        <w:ind w:left="720"/>
        <w:jc w:val="left"/>
        <w:rPr>
          <w:b w:val="0"/>
          <w:strike/>
          <w:color w:val="FF0000"/>
          <w:sz w:val="22"/>
          <w:szCs w:val="22"/>
        </w:rPr>
      </w:pPr>
      <w:r w:rsidRPr="007B6067">
        <w:rPr>
          <w:b w:val="0"/>
          <w:strike/>
          <w:color w:val="FF0000"/>
          <w:sz w:val="22"/>
          <w:szCs w:val="22"/>
        </w:rPr>
        <w:t>May I leave a message for Dr./Mr./Ms. (NAME), or can you suggest a time at which I should call back? Or is there someone else I can talk to about the Spring 2020 data collection?</w:t>
      </w:r>
    </w:p>
    <w:p w:rsidRPr="007B6067" w:rsidR="00A90989" w:rsidP="00A90989" w:rsidRDefault="00A90989" w14:paraId="11BC6B02" w14:textId="77777777">
      <w:pPr>
        <w:pStyle w:val="Title"/>
        <w:ind w:left="720"/>
        <w:jc w:val="left"/>
        <w:rPr>
          <w:b w:val="0"/>
          <w:strike/>
          <w:color w:val="FF0000"/>
          <w:sz w:val="22"/>
          <w:szCs w:val="22"/>
        </w:rPr>
      </w:pPr>
    </w:p>
    <w:p w:rsidRPr="007B6067" w:rsidR="00A90989" w:rsidP="00A90989" w:rsidRDefault="00A90989" w14:paraId="0461E19B" w14:textId="77777777">
      <w:pPr>
        <w:pStyle w:val="Title"/>
        <w:jc w:val="left"/>
        <w:rPr>
          <w:b w:val="0"/>
          <w:strike/>
          <w:color w:val="FF0000"/>
          <w:sz w:val="22"/>
          <w:szCs w:val="22"/>
        </w:rPr>
      </w:pPr>
      <w:r w:rsidRPr="007B6067">
        <w:rPr>
          <w:b w:val="0"/>
          <w:strike/>
          <w:color w:val="FF0000"/>
          <w:sz w:val="22"/>
          <w:szCs w:val="22"/>
        </w:rPr>
        <w:t>LEAVE A MESSAGE THAT YOU CALLED AND ASK THAT THE CEO CALL THE IPEDS HOTLINE (877-225-2568) OR SET AN APPOINTMENT TO CALL BACK.</w:t>
      </w:r>
    </w:p>
    <w:p w:rsidRPr="007B6067" w:rsidR="00A90989" w:rsidP="00A90989" w:rsidRDefault="00A90989" w14:paraId="3A189B6D" w14:textId="77777777">
      <w:pPr>
        <w:pStyle w:val="Title"/>
        <w:jc w:val="left"/>
        <w:rPr>
          <w:b w:val="0"/>
          <w:strike/>
          <w:color w:val="FF0000"/>
          <w:sz w:val="22"/>
          <w:szCs w:val="22"/>
        </w:rPr>
      </w:pPr>
    </w:p>
    <w:p w:rsidRPr="007B6067" w:rsidR="00A90989" w:rsidP="00A90989" w:rsidRDefault="00A90989" w14:paraId="5D0F6D34" w14:textId="77777777">
      <w:pPr>
        <w:pStyle w:val="Title"/>
        <w:jc w:val="left"/>
        <w:rPr>
          <w:b w:val="0"/>
          <w:strike/>
          <w:color w:val="FF0000"/>
          <w:sz w:val="22"/>
          <w:szCs w:val="22"/>
        </w:rPr>
      </w:pPr>
      <w:r w:rsidRPr="007B6067">
        <w:rPr>
          <w:b w:val="0"/>
          <w:strike/>
          <w:color w:val="FF0000"/>
          <w:sz w:val="22"/>
          <w:szCs w:val="22"/>
        </w:rPr>
        <w:t>IF CEO IS AVAILABLE:</w:t>
      </w:r>
    </w:p>
    <w:p w:rsidRPr="007B6067" w:rsidR="00A90989" w:rsidP="00A90989" w:rsidRDefault="00A90989" w14:paraId="33DD3E1B" w14:textId="77777777">
      <w:pPr>
        <w:pStyle w:val="Title"/>
        <w:ind w:firstLine="720"/>
        <w:jc w:val="left"/>
        <w:rPr>
          <w:b w:val="0"/>
          <w:strike/>
          <w:color w:val="FF0000"/>
          <w:sz w:val="22"/>
          <w:szCs w:val="22"/>
        </w:rPr>
      </w:pPr>
      <w:r w:rsidRPr="007B6067">
        <w:rPr>
          <w:b w:val="0"/>
          <w:strike/>
          <w:color w:val="FF0000"/>
          <w:sz w:val="22"/>
          <w:szCs w:val="22"/>
        </w:rPr>
        <w:t>Hello Dr./Mr./Ms. (CEO NAME), I am calling concerning the IPEDS Spring 2020 Data Collection. ****Please note that all calls from the Help Desk may be monitored for quality control purposes.**** As of today, we see that you have not completed entering data that must be submitted to be compliant for the 2019-20 IPEDS collection year. We wanted to make sure you are aware of the October 14th deadline. I tried contacting your keyholder, Dr/Mr./Ms. (KH Name), but was unable to reach him/her.</w:t>
      </w:r>
    </w:p>
    <w:p w:rsidRPr="007B6067" w:rsidR="00A90989" w:rsidP="00A90989" w:rsidRDefault="00A90989" w14:paraId="49A45FF5" w14:textId="77777777">
      <w:pPr>
        <w:pStyle w:val="Title"/>
        <w:ind w:firstLine="720"/>
        <w:jc w:val="left"/>
        <w:rPr>
          <w:b w:val="0"/>
          <w:strike/>
          <w:color w:val="FF0000"/>
          <w:sz w:val="22"/>
          <w:szCs w:val="22"/>
        </w:rPr>
      </w:pPr>
      <w:r w:rsidRPr="007B6067">
        <w:rPr>
          <w:b w:val="0"/>
          <w:strike/>
          <w:color w:val="FF0000"/>
          <w:sz w:val="22"/>
          <w:szCs w:val="22"/>
        </w:rPr>
        <w:t>We would very much appreciate your help because the surveys must be completed by October 14th and they are mandatory for schools that participate in Title IV student financial aid programs.</w:t>
      </w:r>
    </w:p>
    <w:p w:rsidRPr="007B6067" w:rsidR="00A90989" w:rsidP="00A90989" w:rsidRDefault="00A90989" w14:paraId="42022527" w14:textId="77777777">
      <w:pPr>
        <w:pStyle w:val="Title"/>
        <w:ind w:firstLine="720"/>
        <w:jc w:val="left"/>
        <w:rPr>
          <w:b w:val="0"/>
          <w:strike/>
          <w:color w:val="FF0000"/>
          <w:sz w:val="22"/>
          <w:szCs w:val="22"/>
        </w:rPr>
      </w:pPr>
      <w:r w:rsidRPr="007B6067">
        <w:rPr>
          <w:b w:val="0"/>
          <w:strike/>
          <w:color w:val="FF0000"/>
          <w:sz w:val="22"/>
          <w:szCs w:val="22"/>
        </w:rPr>
        <w:t>Is there anything I can help you with to assure that you are able to meet the October 14th deadline?</w:t>
      </w:r>
    </w:p>
    <w:p w:rsidRPr="007B6067" w:rsidR="00A90989" w:rsidP="00A90989" w:rsidRDefault="00A90989" w14:paraId="67581944" w14:textId="77777777">
      <w:pPr>
        <w:pStyle w:val="Title"/>
        <w:ind w:firstLine="720"/>
        <w:jc w:val="left"/>
        <w:rPr>
          <w:b w:val="0"/>
          <w:strike/>
          <w:color w:val="FF0000"/>
          <w:sz w:val="22"/>
          <w:szCs w:val="22"/>
        </w:rPr>
      </w:pPr>
      <w:r w:rsidRPr="007B6067">
        <w:rPr>
          <w:b w:val="0"/>
          <w:strike/>
          <w:color w:val="FF0000"/>
          <w:sz w:val="22"/>
          <w:szCs w:val="22"/>
        </w:rPr>
        <w:t>(If “NO”): Then thank you very much for reminding your keyholder, and have a nice day.</w:t>
      </w:r>
    </w:p>
    <w:p w:rsidRPr="007B6067" w:rsidR="00A90989" w:rsidP="00A90989" w:rsidRDefault="00A90989" w14:paraId="39CE2636" w14:textId="77777777">
      <w:pPr>
        <w:pStyle w:val="Title"/>
        <w:ind w:firstLine="720"/>
        <w:jc w:val="left"/>
        <w:rPr>
          <w:b w:val="0"/>
          <w:strike/>
          <w:color w:val="FF0000"/>
          <w:sz w:val="22"/>
          <w:szCs w:val="22"/>
        </w:rPr>
      </w:pPr>
      <w:r w:rsidRPr="007B6067">
        <w:rPr>
          <w:b w:val="0"/>
          <w:strike/>
          <w:color w:val="FF0000"/>
          <w:sz w:val="22"/>
          <w:szCs w:val="22"/>
        </w:rPr>
        <w:t>(If “YES”) Answer any questions they may have.</w:t>
      </w:r>
    </w:p>
    <w:p w:rsidRPr="007B6067" w:rsidR="00A90989" w:rsidP="00A90989" w:rsidRDefault="00A90989" w14:paraId="349CBDA9" w14:textId="77777777">
      <w:pPr>
        <w:pStyle w:val="Title"/>
        <w:ind w:firstLine="720"/>
        <w:jc w:val="left"/>
        <w:rPr>
          <w:b w:val="0"/>
          <w:strike/>
          <w:color w:val="FF0000"/>
          <w:sz w:val="22"/>
          <w:szCs w:val="22"/>
        </w:rPr>
      </w:pPr>
    </w:p>
    <w:p w:rsidRPr="007B6067" w:rsidR="00A90989" w:rsidP="00A90989" w:rsidRDefault="00A90989" w14:paraId="7C24C047" w14:textId="77777777">
      <w:pPr>
        <w:pStyle w:val="Title"/>
        <w:ind w:firstLine="720"/>
        <w:jc w:val="left"/>
        <w:rPr>
          <w:b w:val="0"/>
          <w:bCs/>
          <w:strike/>
          <w:color w:val="FF0000"/>
          <w:sz w:val="22"/>
          <w:szCs w:val="22"/>
        </w:rPr>
      </w:pPr>
      <w:r w:rsidRPr="007B6067">
        <w:rPr>
          <w:b w:val="0"/>
          <w:strike/>
          <w:color w:val="FF0000"/>
          <w:sz w:val="22"/>
          <w:szCs w:val="22"/>
        </w:rPr>
        <w:t xml:space="preserve">*** </w:t>
      </w:r>
      <w:r w:rsidRPr="007B6067">
        <w:rPr>
          <w:b w:val="0"/>
          <w:bCs/>
          <w:strike/>
          <w:color w:val="FF0000"/>
          <w:sz w:val="22"/>
          <w:szCs w:val="22"/>
        </w:rPr>
        <w:t>A checkbox has been added in HDA. Once the script has been read, indicating that the call may be monitored for quality control purposes, the box should be checked, and this part of the script does not need to be read during future calls to the school.</w:t>
      </w:r>
    </w:p>
    <w:p w:rsidRPr="007B6067" w:rsidR="00A90989" w:rsidP="00A90989" w:rsidRDefault="00A90989" w14:paraId="28F1535D" w14:textId="77777777">
      <w:pPr>
        <w:pStyle w:val="Title"/>
        <w:ind w:firstLine="720"/>
        <w:jc w:val="left"/>
        <w:rPr>
          <w:b w:val="0"/>
          <w:strike/>
          <w:color w:val="FF0000"/>
          <w:sz w:val="22"/>
          <w:szCs w:val="22"/>
        </w:rPr>
      </w:pPr>
    </w:p>
    <w:p w:rsidRPr="007B6067" w:rsidR="00A90989" w:rsidP="00A90989" w:rsidRDefault="00A90989" w14:paraId="4D17DC18" w14:textId="77777777">
      <w:pPr>
        <w:pStyle w:val="Title"/>
        <w:ind w:firstLine="720"/>
        <w:jc w:val="left"/>
        <w:rPr>
          <w:b w:val="0"/>
          <w:strike/>
          <w:color w:val="FF0000"/>
          <w:sz w:val="22"/>
          <w:szCs w:val="22"/>
        </w:rPr>
      </w:pPr>
      <w:r w:rsidRPr="007B6067">
        <w:rPr>
          <w:b w:val="0"/>
          <w:strike/>
          <w:color w:val="FF0000"/>
          <w:sz w:val="22"/>
          <w:szCs w:val="22"/>
        </w:rPr>
        <w:t>IF CEO THINKS SCHOOL IS OUT OF SCOPE FOR IPEDS, OBTAIN REASON AND RECORD DETAILS. Contact Project Staff with this information.</w:t>
      </w:r>
    </w:p>
    <w:p w:rsidRPr="007B6067" w:rsidR="00A90989" w:rsidP="00A90989" w:rsidRDefault="00A90989" w14:paraId="27635F3C" w14:textId="77777777">
      <w:pPr>
        <w:pStyle w:val="Title"/>
        <w:ind w:firstLine="720"/>
        <w:jc w:val="left"/>
        <w:rPr>
          <w:b w:val="0"/>
          <w:strike/>
          <w:color w:val="FF0000"/>
          <w:sz w:val="22"/>
          <w:szCs w:val="22"/>
        </w:rPr>
      </w:pPr>
    </w:p>
    <w:p w:rsidRPr="007B6067" w:rsidR="00A90989" w:rsidP="00A90989" w:rsidRDefault="00A90989" w14:paraId="2A494475" w14:textId="77777777">
      <w:pPr>
        <w:pStyle w:val="Title"/>
        <w:ind w:firstLine="720"/>
        <w:jc w:val="left"/>
        <w:rPr>
          <w:strike/>
          <w:color w:val="FF0000"/>
        </w:rPr>
      </w:pPr>
      <w:r w:rsidRPr="007B6067">
        <w:rPr>
          <w:b w:val="0"/>
          <w:strike/>
          <w:color w:val="FF0000"/>
          <w:sz w:val="22"/>
          <w:szCs w:val="22"/>
        </w:rPr>
        <w:t>Thank you very much for your time and cooperation.</w:t>
      </w:r>
    </w:p>
    <w:p w:rsidR="00A90989" w:rsidP="00A90989" w:rsidRDefault="00A90989" w14:paraId="57D4172A" w14:textId="77777777">
      <w:pPr>
        <w:rPr>
          <w:strike/>
        </w:rPr>
      </w:pPr>
    </w:p>
    <w:p w:rsidR="00A90989" w:rsidP="00A90989" w:rsidRDefault="00A90989" w14:paraId="7E899E37" w14:textId="77777777">
      <w:pPr>
        <w:rPr>
          <w:strike/>
        </w:rPr>
      </w:pPr>
    </w:p>
    <w:p w:rsidR="00A90989" w:rsidP="00A90989" w:rsidRDefault="00A90989" w14:paraId="00879CC5" w14:textId="77777777">
      <w:pPr>
        <w:rPr>
          <w:strike/>
        </w:rPr>
      </w:pPr>
    </w:p>
    <w:p w:rsidR="00A90989" w:rsidP="00A90989" w:rsidRDefault="00A90989" w14:paraId="6D95DD8C" w14:textId="77777777">
      <w:pPr>
        <w:rPr>
          <w:strike/>
        </w:rPr>
      </w:pPr>
    </w:p>
    <w:p w:rsidR="00A90989" w:rsidP="00A90989" w:rsidRDefault="00A90989" w14:paraId="2961359A" w14:textId="77777777">
      <w:pPr>
        <w:rPr>
          <w:strike/>
        </w:rPr>
      </w:pPr>
    </w:p>
    <w:p w:rsidR="004176EA" w:rsidRDefault="004176EA" w14:paraId="11522FFD" w14:textId="197D67BD">
      <w:pPr>
        <w:rPr>
          <w:rFonts w:ascii="Arial" w:hAnsi="Arial"/>
          <w:b/>
          <w:kern w:val="28"/>
          <w:sz w:val="28"/>
        </w:rPr>
      </w:pPr>
      <w:r>
        <w:rPr>
          <w:rFonts w:ascii="Arial" w:hAnsi="Arial"/>
          <w:b/>
          <w:kern w:val="28"/>
          <w:sz w:val="28"/>
        </w:rPr>
        <w:br w:type="page"/>
      </w:r>
    </w:p>
    <w:p w:rsidR="004176EA" w:rsidP="004176EA" w:rsidRDefault="004176EA" w14:paraId="0246F2EA" w14:textId="0D509A22">
      <w:pPr>
        <w:pStyle w:val="Heading1"/>
      </w:pPr>
      <w:r>
        <w:lastRenderedPageBreak/>
        <w:t xml:space="preserve">Attachment </w:t>
      </w:r>
      <w:r>
        <w:t>2</w:t>
      </w:r>
      <w:r>
        <w:t xml:space="preserve"> – Changes to </w:t>
      </w:r>
      <w:r>
        <w:t>New Keyholder Handbook</w:t>
      </w:r>
      <w:r>
        <w:t xml:space="preserve"> (Appendix </w:t>
      </w:r>
      <w:r>
        <w:t>C</w:t>
      </w:r>
      <w:r>
        <w:t>)</w:t>
      </w:r>
    </w:p>
    <w:p w:rsidR="004176EA" w:rsidP="004176EA" w:rsidRDefault="004176EA" w14:paraId="6835CDDC" w14:textId="73276402"/>
    <w:p w:rsidR="000A08CC" w:rsidP="000A08CC" w:rsidRDefault="000A08CC" w14:paraId="24B956BD" w14:textId="77777777"/>
    <w:p w:rsidR="000A08CC" w:rsidP="000A08CC" w:rsidRDefault="000A08CC" w14:paraId="619F177B" w14:textId="397AFE29">
      <w:pPr>
        <w:rPr>
          <w:b/>
          <w:snapToGrid w:val="0"/>
        </w:rPr>
      </w:pPr>
      <w:r>
        <w:rPr>
          <w:b/>
          <w:snapToGrid w:val="0"/>
        </w:rPr>
        <w:t>Global changes: Dates updated – “2020-21” globally replaced with “2021-22” and “2020” replaced with “2021”; dates for sending out emails and collection dates updated for the 2021-22 data collection</w:t>
      </w:r>
    </w:p>
    <w:p w:rsidR="000A08CC" w:rsidP="000A08CC" w:rsidRDefault="000A08CC" w14:paraId="3E7537D9" w14:textId="77777777">
      <w:pPr>
        <w:rPr>
          <w:b/>
          <w:snapToGrid w:val="0"/>
        </w:rPr>
      </w:pPr>
    </w:p>
    <w:p w:rsidR="000A08CC" w:rsidP="000A08CC" w:rsidRDefault="000A08CC" w14:paraId="0DFC8516" w14:textId="77777777">
      <w:pPr>
        <w:rPr>
          <w:b/>
          <w:bCs/>
        </w:rPr>
      </w:pPr>
      <w:r>
        <w:rPr>
          <w:b/>
          <w:bCs/>
        </w:rPr>
        <w:t>p. 4 Removed image</w:t>
      </w:r>
      <w:r w:rsidRPr="00E74218">
        <w:rPr>
          <w:rFonts w:ascii="Publico Text" w:hAnsi="Publico Text"/>
          <w:noProof/>
        </w:rPr>
        <w:drawing>
          <wp:anchor distT="0" distB="0" distL="114300" distR="114300" simplePos="0" relativeHeight="251664384" behindDoc="0" locked="0" layoutInCell="1" allowOverlap="1" wp14:editId="1850E7A7" wp14:anchorId="594DCA26">
            <wp:simplePos x="0" y="0"/>
            <wp:positionH relativeFrom="column">
              <wp:posOffset>0</wp:posOffset>
            </wp:positionH>
            <wp:positionV relativeFrom="paragraph">
              <wp:posOffset>285750</wp:posOffset>
            </wp:positionV>
            <wp:extent cx="1776095" cy="1003300"/>
            <wp:effectExtent l="0" t="0" r="0" b="6350"/>
            <wp:wrapSquare wrapText="bothSides"/>
            <wp:docPr id="229" name="Picture 229" descr="This is an image of various logos including &quot;IPEDS Use the Data&quo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609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dated image that needed to be removed</w:t>
      </w:r>
    </w:p>
    <w:p w:rsidR="000A08CC" w:rsidP="000A08CC" w:rsidRDefault="000A08CC" w14:paraId="2B8A62FA" w14:textId="77777777">
      <w:pPr>
        <w:rPr>
          <w:b/>
          <w:bCs/>
        </w:rPr>
      </w:pPr>
    </w:p>
    <w:p w:rsidR="000A08CC" w:rsidP="000A08CC" w:rsidRDefault="000A08CC" w14:paraId="7703DD52" w14:textId="77777777"/>
    <w:p w:rsidR="000A08CC" w:rsidP="000A08CC" w:rsidRDefault="000A08CC" w14:paraId="6A4E7E16" w14:textId="77777777"/>
    <w:p w:rsidR="000A08CC" w:rsidP="000A08CC" w:rsidRDefault="000A08CC" w14:paraId="6047F007" w14:textId="77777777"/>
    <w:p w:rsidR="000A08CC" w:rsidP="000A08CC" w:rsidRDefault="000A08CC" w14:paraId="509B2B4A" w14:textId="77777777">
      <w:pPr>
        <w:rPr>
          <w:b/>
          <w:bCs/>
        </w:rPr>
      </w:pPr>
    </w:p>
    <w:p w:rsidR="000A08CC" w:rsidP="000A08CC" w:rsidRDefault="000A08CC" w14:paraId="6E285CB6" w14:textId="77777777">
      <w:pPr>
        <w:rPr>
          <w:b/>
          <w:bCs/>
        </w:rPr>
      </w:pPr>
    </w:p>
    <w:p w:rsidR="000A08CC" w:rsidP="000A08CC" w:rsidRDefault="000A08CC" w14:paraId="60DD43FB" w14:textId="77777777">
      <w:pPr>
        <w:rPr>
          <w:b/>
          <w:bCs/>
        </w:rPr>
      </w:pPr>
    </w:p>
    <w:p w:rsidR="000A08CC" w:rsidP="000A08CC" w:rsidRDefault="000A08CC" w14:paraId="42D014CF" w14:textId="1D79B339">
      <w:pPr>
        <w:rPr>
          <w:b/>
          <w:bCs/>
        </w:rPr>
      </w:pPr>
      <w:r>
        <w:rPr>
          <w:b/>
          <w:bCs/>
        </w:rPr>
        <w:t>p. 11 Replaced 2020-21 schedule with 2021-22 schedule</w:t>
      </w:r>
    </w:p>
    <w:p w:rsidR="000A08CC" w:rsidP="000A08CC" w:rsidRDefault="000A08CC" w14:paraId="43BB21FD" w14:textId="77777777">
      <w:pPr>
        <w:rPr>
          <w:b/>
          <w:bCs/>
        </w:rPr>
      </w:pPr>
      <w:bookmarkStart w:name="_Toc31107601" w:id="5"/>
      <w:r>
        <w:rPr>
          <w:rFonts w:ascii="Publico Text" w:hAnsi="Publico Text"/>
          <w:noProof/>
        </w:rPr>
        <mc:AlternateContent>
          <mc:Choice Requires="wps">
            <w:drawing>
              <wp:anchor distT="0" distB="0" distL="114300" distR="114300" simplePos="0" relativeHeight="251665408" behindDoc="0" locked="0" layoutInCell="1" allowOverlap="1" wp14:editId="3DEBDD2C" wp14:anchorId="72D3AEF5">
                <wp:simplePos x="0" y="0"/>
                <wp:positionH relativeFrom="column">
                  <wp:posOffset>6350</wp:posOffset>
                </wp:positionH>
                <wp:positionV relativeFrom="paragraph">
                  <wp:posOffset>25400</wp:posOffset>
                </wp:positionV>
                <wp:extent cx="2317750" cy="1290320"/>
                <wp:effectExtent l="0" t="0" r="25400" b="24130"/>
                <wp:wrapNone/>
                <wp:docPr id="11" name="Straight Connector 11"/>
                <wp:cNvGraphicFramePr/>
                <a:graphic xmlns:a="http://schemas.openxmlformats.org/drawingml/2006/main">
                  <a:graphicData uri="http://schemas.microsoft.com/office/word/2010/wordprocessingShape">
                    <wps:wsp>
                      <wps:cNvCnPr/>
                      <wps:spPr>
                        <a:xfrm>
                          <a:off x="0" y="0"/>
                          <a:ext cx="2317750" cy="12903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1"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5pt,2pt" to="183pt,103.6pt" w14:anchorId="55829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"/>
            </w:pict>
          </mc:Fallback>
        </mc:AlternateContent>
      </w:r>
      <w:r w:rsidRPr="00E74218">
        <w:rPr>
          <w:rFonts w:ascii="Publico Text" w:hAnsi="Publico Text"/>
          <w:noProof/>
        </w:rPr>
        <w:drawing>
          <wp:inline distT="0" distB="0" distL="0" distR="0" wp14:anchorId="1C90B7AE" wp14:editId="76E347C1">
            <wp:extent cx="2349500" cy="1315720"/>
            <wp:effectExtent l="0" t="0" r="0" b="0"/>
            <wp:docPr id="61" name="Picture 6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website&#10;&#10;Description automatically generated"/>
                    <pic:cNvPicPr/>
                  </pic:nvPicPr>
                  <pic:blipFill rotWithShape="1">
                    <a:blip r:embed="rId28"/>
                    <a:srcRect l="4112" r="4222"/>
                    <a:stretch/>
                  </pic:blipFill>
                  <pic:spPr bwMode="auto">
                    <a:xfrm>
                      <a:off x="0" y="0"/>
                      <a:ext cx="2360198" cy="1321711"/>
                    </a:xfrm>
                    <a:prstGeom prst="rect">
                      <a:avLst/>
                    </a:prstGeom>
                    <a:ln>
                      <a:noFill/>
                    </a:ln>
                    <a:extLst>
                      <a:ext uri="{53640926-AAD7-44D8-BBD7-CCE9431645EC}">
                        <a14:shadowObscured xmlns:a14="http://schemas.microsoft.com/office/drawing/2010/main"/>
                      </a:ext>
                    </a:extLst>
                  </pic:spPr>
                </pic:pic>
              </a:graphicData>
            </a:graphic>
          </wp:inline>
        </w:drawing>
      </w:r>
      <w:bookmarkEnd w:id="5"/>
      <w:r>
        <w:rPr>
          <w:b/>
          <w:bCs/>
        </w:rPr>
        <w:t xml:space="preserve">       </w:t>
      </w:r>
      <w:r>
        <w:rPr>
          <w:noProof/>
        </w:rPr>
        <w:drawing>
          <wp:inline distT="0" distB="0" distL="0" distR="0" wp14:anchorId="0844A423" wp14:editId="4C599148">
            <wp:extent cx="2565400" cy="1285075"/>
            <wp:effectExtent l="0" t="0" r="6350" b="0"/>
            <wp:docPr id="23" name="Picture 23" descr="This is an image of the schedule for the IPEDS 2021-22 data collection. Registration, which includes user registration, report mapping, institution identification, and Institutional Characteristics - Header,  opens August 4, 2021 and the register by date is August 25. The fall collection, which includes Institutional Characteristics, Completions, and 12 Month Enrollment, opens September 1, 2021 and closes October 13, 2021 for keyholders and October 27, 2021 for coordinators. The winter collection, which includes Student Financial Aid, Graduation Rates, 200 percent GRaduation Rates, Admissions, and Outcome Measures, opens December 8, 2021 and close February 9, 2022 for keyholders and February 23, 2022 for coordinators. The spring collection, which includes Fall Enrollment, Finance, Human Resources, and Academic Libraries, opens December 8, 2021 and closed April 6, 2022 for keyholders and April 20, 2022 for coordinators. Contact information can be updated starting August 4, 2021 through July 15, 2022. Institution Identification can be updated starting August 4, 2021 and ending May 31,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image of the schedule for the IPEDS 2021-22 data collection. Registration, which includes user registration, report mapping, institution identification, and Institutional Characteristics - Header,  opens August 4, 2021 and the register by date is August 25. The fall collection, which includes Institutional Characteristics, Completions, and 12 Month Enrollment, opens September 1, 2021 and closes October 13, 2021 for keyholders and October 27, 2021 for coordinators. The winter collection, which includes Student Financial Aid, Graduation Rates, 200 percent GRaduation Rates, Admissions, and Outcome Measures, opens December 8, 2021 and close February 9, 2022 for keyholders and February 23, 2022 for coordinators. The spring collection, which includes Fall Enrollment, Finance, Human Resources, and Academic Libraries, opens December 8, 2021 and closed April 6, 2022 for keyholders and April 20, 2022 for coordinators. Contact information can be updated starting August 4, 2021 through July 15, 2022. Institution Identification can be updated starting August 4, 2021 and ending May 31, 2022. "/>
                    <pic:cNvPicPr/>
                  </pic:nvPicPr>
                  <pic:blipFill>
                    <a:blip r:embed="rId29"/>
                    <a:stretch>
                      <a:fillRect/>
                    </a:stretch>
                  </pic:blipFill>
                  <pic:spPr>
                    <a:xfrm>
                      <a:off x="0" y="0"/>
                      <a:ext cx="2572935" cy="1288849"/>
                    </a:xfrm>
                    <a:prstGeom prst="rect">
                      <a:avLst/>
                    </a:prstGeom>
                  </pic:spPr>
                </pic:pic>
              </a:graphicData>
            </a:graphic>
          </wp:inline>
        </w:drawing>
      </w:r>
    </w:p>
    <w:p w:rsidR="000A08CC" w:rsidP="000A08CC" w:rsidRDefault="000A08CC" w14:paraId="644DF386" w14:textId="77777777">
      <w:pPr>
        <w:rPr>
          <w:b/>
          <w:bCs/>
        </w:rPr>
      </w:pPr>
    </w:p>
    <w:p w:rsidR="000A08CC" w:rsidP="000A08CC" w:rsidRDefault="000A08CC" w14:paraId="7D13CA1D" w14:textId="2385EFD1">
      <w:pPr>
        <w:rPr>
          <w:b/>
          <w:bCs/>
        </w:rPr>
      </w:pPr>
      <w:r>
        <w:rPr>
          <w:b/>
          <w:bCs/>
          <w:noProof/>
        </w:rPr>
        <mc:AlternateContent>
          <mc:Choice Requires="wps">
            <w:drawing>
              <wp:anchor distT="0" distB="0" distL="114300" distR="114300" simplePos="0" relativeHeight="251666432" behindDoc="0" locked="0" layoutInCell="1" allowOverlap="1" wp14:editId="34754E2A" wp14:anchorId="23274456">
                <wp:simplePos x="0" y="0"/>
                <wp:positionH relativeFrom="margin">
                  <wp:align>left</wp:align>
                </wp:positionH>
                <wp:positionV relativeFrom="paragraph">
                  <wp:posOffset>256540</wp:posOffset>
                </wp:positionV>
                <wp:extent cx="2438400" cy="131445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438400" cy="13144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c4542 [3045]" from="0,20.2pt" to="192pt,123.7pt" w14:anchorId="7B37B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">
                <w10:wrap anchorx="margin"/>
              </v:line>
            </w:pict>
          </mc:Fallback>
        </mc:AlternateContent>
      </w:r>
      <w:r>
        <w:rPr>
          <w:b/>
          <w:bCs/>
        </w:rPr>
        <w:t>p. 14 replaced image from 2020-21 collection with image from 2021-22 collection</w:t>
      </w:r>
    </w:p>
    <w:p w:rsidR="000A08CC" w:rsidP="000A08CC" w:rsidRDefault="000A08CC" w14:paraId="7B3DA741" w14:textId="77777777">
      <w:pPr>
        <w:rPr>
          <w:b/>
          <w:bCs/>
        </w:rPr>
      </w:pPr>
      <w:r>
        <w:rPr>
          <w:noProof/>
        </w:rPr>
        <w:drawing>
          <wp:inline distT="0" distB="0" distL="0" distR="0" wp14:anchorId="13448092" wp14:editId="46051650">
            <wp:extent cx="2479083" cy="1320800"/>
            <wp:effectExtent l="0" t="0" r="0" b="0"/>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30"/>
                    <a:stretch>
                      <a:fillRect/>
                    </a:stretch>
                  </pic:blipFill>
                  <pic:spPr>
                    <a:xfrm>
                      <a:off x="0" y="0"/>
                      <a:ext cx="2490239" cy="1326744"/>
                    </a:xfrm>
                    <a:prstGeom prst="rect">
                      <a:avLst/>
                    </a:prstGeom>
                  </pic:spPr>
                </pic:pic>
              </a:graphicData>
            </a:graphic>
          </wp:inline>
        </w:drawing>
      </w:r>
      <w:r>
        <w:rPr>
          <w:b/>
          <w:bCs/>
        </w:rPr>
        <w:t xml:space="preserve">     </w:t>
      </w:r>
      <w:r>
        <w:rPr>
          <w:noProof/>
        </w:rPr>
        <w:drawing>
          <wp:inline distT="0" distB="0" distL="0" distR="0" wp14:anchorId="4C35DA85" wp14:editId="490D09E4">
            <wp:extent cx="2247900" cy="1316478"/>
            <wp:effectExtent l="0" t="0" r="0" b="0"/>
            <wp:docPr id="15" name="Picture 15" descr="This is an image of the IPEDS survey materials page, which includes links to full survey packages, including instructions, frequently asked question, and import spec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n image of the IPEDS survey materials page, which includes links to full survey packages, including instructions, frequently asked question, and import specifications. "/>
                    <pic:cNvPicPr/>
                  </pic:nvPicPr>
                  <pic:blipFill>
                    <a:blip r:embed="rId31"/>
                    <a:stretch>
                      <a:fillRect/>
                    </a:stretch>
                  </pic:blipFill>
                  <pic:spPr>
                    <a:xfrm>
                      <a:off x="0" y="0"/>
                      <a:ext cx="2312469" cy="1354293"/>
                    </a:xfrm>
                    <a:prstGeom prst="rect">
                      <a:avLst/>
                    </a:prstGeom>
                  </pic:spPr>
                </pic:pic>
              </a:graphicData>
            </a:graphic>
          </wp:inline>
        </w:drawing>
      </w:r>
    </w:p>
    <w:p w:rsidR="000A08CC" w:rsidP="000A08CC" w:rsidRDefault="000A08CC" w14:paraId="77223D29" w14:textId="77777777">
      <w:pPr>
        <w:rPr>
          <w:b/>
          <w:bCs/>
        </w:rPr>
      </w:pPr>
    </w:p>
    <w:p w:rsidR="000A08CC" w:rsidP="000A08CC" w:rsidRDefault="000A08CC" w14:paraId="07465809" w14:textId="1D844A47">
      <w:pPr>
        <w:rPr>
          <w:b/>
          <w:bCs/>
        </w:rPr>
      </w:pPr>
      <w:r>
        <w:rPr>
          <w:b/>
          <w:bCs/>
        </w:rPr>
        <w:t>p. 15 replaced old glossary images with new glossary images</w:t>
      </w:r>
    </w:p>
    <w:p w:rsidR="000A08CC" w:rsidP="000A08CC" w:rsidRDefault="000A08CC" w14:paraId="30AC08A5" w14:textId="77777777">
      <w:pPr>
        <w:rPr>
          <w:b/>
          <w:bCs/>
        </w:rPr>
      </w:pPr>
      <w:r>
        <w:rPr>
          <w:noProof/>
        </w:rPr>
        <mc:AlternateContent>
          <mc:Choice Requires="wps">
            <w:drawing>
              <wp:anchor distT="0" distB="0" distL="114300" distR="114300" simplePos="0" relativeHeight="251667456" behindDoc="0" locked="0" layoutInCell="1" allowOverlap="1" wp14:editId="274F5B52" wp14:anchorId="1441470C">
                <wp:simplePos x="0" y="0"/>
                <wp:positionH relativeFrom="column">
                  <wp:posOffset>38100</wp:posOffset>
                </wp:positionH>
                <wp:positionV relativeFrom="paragraph">
                  <wp:posOffset>14605</wp:posOffset>
                </wp:positionV>
                <wp:extent cx="1778000" cy="1536700"/>
                <wp:effectExtent l="0" t="0" r="31750" b="25400"/>
                <wp:wrapNone/>
                <wp:docPr id="13" name="Straight Connector 13"/>
                <wp:cNvGraphicFramePr/>
                <a:graphic xmlns:a="http://schemas.openxmlformats.org/drawingml/2006/main">
                  <a:graphicData uri="http://schemas.microsoft.com/office/word/2010/wordprocessingShape">
                    <wps:wsp>
                      <wps:cNvCnPr/>
                      <wps:spPr>
                        <a:xfrm>
                          <a:off x="0" y="0"/>
                          <a:ext cx="1778000" cy="1536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3"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3pt,1.15pt" to="143pt,122.15pt" w14:anchorId="39052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"/>
            </w:pict>
          </mc:Fallback>
        </mc:AlternateContent>
      </w:r>
      <w:r>
        <w:rPr>
          <w:noProof/>
        </w:rPr>
        <w:drawing>
          <wp:inline distT="0" distB="0" distL="0" distR="0" wp14:anchorId="2A6F28F7" wp14:editId="05834CD9">
            <wp:extent cx="1828800" cy="1565617"/>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2"/>
                    <a:stretch>
                      <a:fillRect/>
                    </a:stretch>
                  </pic:blipFill>
                  <pic:spPr>
                    <a:xfrm>
                      <a:off x="0" y="0"/>
                      <a:ext cx="1838134" cy="1573608"/>
                    </a:xfrm>
                    <a:prstGeom prst="rect">
                      <a:avLst/>
                    </a:prstGeom>
                  </pic:spPr>
                </pic:pic>
              </a:graphicData>
            </a:graphic>
          </wp:inline>
        </w:drawing>
      </w:r>
      <w:r>
        <w:rPr>
          <w:b/>
          <w:bCs/>
        </w:rPr>
        <w:t xml:space="preserve">       </w:t>
      </w:r>
      <w:r>
        <w:rPr>
          <w:noProof/>
        </w:rPr>
        <w:drawing>
          <wp:inline distT="0" distB="0" distL="0" distR="0" wp14:anchorId="1927CE64" wp14:editId="27259697">
            <wp:extent cx="1381201" cy="1447800"/>
            <wp:effectExtent l="0" t="0" r="9525"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3"/>
                    <a:stretch>
                      <a:fillRect/>
                    </a:stretch>
                  </pic:blipFill>
                  <pic:spPr>
                    <a:xfrm>
                      <a:off x="0" y="0"/>
                      <a:ext cx="1393881" cy="1461091"/>
                    </a:xfrm>
                    <a:prstGeom prst="rect">
                      <a:avLst/>
                    </a:prstGeom>
                  </pic:spPr>
                </pic:pic>
              </a:graphicData>
            </a:graphic>
          </wp:inline>
        </w:drawing>
      </w:r>
    </w:p>
    <w:p w:rsidR="000A08CC" w:rsidP="000A08CC" w:rsidRDefault="000A08CC" w14:paraId="1DC3F784" w14:textId="77777777">
      <w:pPr>
        <w:rPr>
          <w:b/>
          <w:bCs/>
        </w:rPr>
      </w:pPr>
    </w:p>
    <w:p w:rsidR="00985DD0" w:rsidRDefault="00985DD0" w14:paraId="7E6D6DBE" w14:textId="77777777">
      <w:pPr>
        <w:rPr>
          <w:b/>
          <w:bCs/>
        </w:rPr>
      </w:pPr>
      <w:r>
        <w:rPr>
          <w:b/>
          <w:bCs/>
        </w:rPr>
        <w:br w:type="page"/>
      </w:r>
    </w:p>
    <w:p w:rsidR="000A08CC" w:rsidP="000A08CC" w:rsidRDefault="000A08CC" w14:paraId="52D45E55" w14:textId="457396CF">
      <w:pPr>
        <w:rPr>
          <w:b/>
          <w:bCs/>
        </w:rPr>
      </w:pPr>
      <w:r>
        <w:rPr>
          <w:b/>
          <w:bCs/>
        </w:rPr>
        <w:lastRenderedPageBreak/>
        <w:t>p. 21 replaced image from 2020-21 collection system with image from 2021-22 collection system</w:t>
      </w:r>
    </w:p>
    <w:p w:rsidR="000A08CC" w:rsidP="000A08CC" w:rsidRDefault="000A08CC" w14:paraId="3833CC27" w14:textId="77777777">
      <w:pPr>
        <w:rPr>
          <w:b/>
          <w:bCs/>
        </w:rPr>
      </w:pPr>
      <w:r>
        <w:rPr>
          <w:noProof/>
        </w:rPr>
        <mc:AlternateContent>
          <mc:Choice Requires="wps">
            <w:drawing>
              <wp:anchor distT="0" distB="0" distL="114300" distR="114300" simplePos="0" relativeHeight="251668480" behindDoc="0" locked="0" layoutInCell="1" allowOverlap="1" wp14:editId="1E625920" wp14:anchorId="680EE489">
                <wp:simplePos x="0" y="0"/>
                <wp:positionH relativeFrom="column">
                  <wp:posOffset>-12701</wp:posOffset>
                </wp:positionH>
                <wp:positionV relativeFrom="paragraph">
                  <wp:posOffset>69850</wp:posOffset>
                </wp:positionV>
                <wp:extent cx="2741295" cy="1282700"/>
                <wp:effectExtent l="0" t="0" r="20955" b="31750"/>
                <wp:wrapNone/>
                <wp:docPr id="14" name="Straight Connector 14"/>
                <wp:cNvGraphicFramePr/>
                <a:graphic xmlns:a="http://schemas.openxmlformats.org/drawingml/2006/main">
                  <a:graphicData uri="http://schemas.microsoft.com/office/word/2010/wordprocessingShape">
                    <wps:wsp>
                      <wps:cNvCnPr/>
                      <wps:spPr>
                        <a:xfrm>
                          <a:off x="0" y="0"/>
                          <a:ext cx="2741295" cy="1282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4"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1pt,5.5pt" to="214.85pt,106.5pt" w14:anchorId="5B01D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"/>
            </w:pict>
          </mc:Fallback>
        </mc:AlternateContent>
      </w:r>
      <w:r>
        <w:rPr>
          <w:noProof/>
        </w:rPr>
        <w:drawing>
          <wp:inline distT="0" distB="0" distL="0" distR="0" wp14:anchorId="3E01F60B" wp14:editId="6C48E088">
            <wp:extent cx="2728609" cy="1187450"/>
            <wp:effectExtent l="0" t="0" r="0" b="0"/>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34"/>
                    <a:stretch>
                      <a:fillRect/>
                    </a:stretch>
                  </pic:blipFill>
                  <pic:spPr>
                    <a:xfrm>
                      <a:off x="0" y="0"/>
                      <a:ext cx="2746076" cy="1195051"/>
                    </a:xfrm>
                    <a:prstGeom prst="rect">
                      <a:avLst/>
                    </a:prstGeom>
                  </pic:spPr>
                </pic:pic>
              </a:graphicData>
            </a:graphic>
          </wp:inline>
        </w:drawing>
      </w:r>
      <w:r>
        <w:rPr>
          <w:b/>
          <w:bCs/>
        </w:rPr>
        <w:t xml:space="preserve">   </w:t>
      </w:r>
      <w:r>
        <w:rPr>
          <w:noProof/>
        </w:rPr>
        <w:drawing>
          <wp:inline distT="0" distB="0" distL="0" distR="0" wp14:anchorId="42DAA7C2" wp14:editId="59629C1C">
            <wp:extent cx="2533650" cy="1289581"/>
            <wp:effectExtent l="0" t="0" r="0" b="6350"/>
            <wp:docPr id="22" name="Picture 22" descr="This is an image of the login page for the IPEDS 2021-22 data collection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n image of the login page for the IPEDS 2021-22 data collection system. "/>
                    <pic:cNvPicPr/>
                  </pic:nvPicPr>
                  <pic:blipFill>
                    <a:blip r:embed="rId35"/>
                    <a:stretch>
                      <a:fillRect/>
                    </a:stretch>
                  </pic:blipFill>
                  <pic:spPr>
                    <a:xfrm>
                      <a:off x="0" y="0"/>
                      <a:ext cx="2560027" cy="1303007"/>
                    </a:xfrm>
                    <a:prstGeom prst="rect">
                      <a:avLst/>
                    </a:prstGeom>
                  </pic:spPr>
                </pic:pic>
              </a:graphicData>
            </a:graphic>
          </wp:inline>
        </w:drawing>
      </w:r>
    </w:p>
    <w:p w:rsidR="00985DD0" w:rsidP="000A08CC" w:rsidRDefault="00985DD0" w14:paraId="032F396C" w14:textId="77777777">
      <w:pPr>
        <w:rPr>
          <w:b/>
          <w:bCs/>
        </w:rPr>
      </w:pPr>
    </w:p>
    <w:p w:rsidR="000A08CC" w:rsidP="000A08CC" w:rsidRDefault="000A08CC" w14:paraId="362BD5E0" w14:textId="47181D77">
      <w:pPr>
        <w:rPr>
          <w:b/>
          <w:bCs/>
        </w:rPr>
      </w:pPr>
      <w:r>
        <w:rPr>
          <w:b/>
          <w:bCs/>
        </w:rPr>
        <w:t>p. 22 removed note about message center, as it is no longer part of the collection system</w:t>
      </w:r>
    </w:p>
    <w:p w:rsidRPr="00BA1C3E" w:rsidR="000A08CC" w:rsidP="00985DD0" w:rsidRDefault="000A08CC" w14:paraId="4AB8C6D2" w14:textId="77777777">
      <w:r w:rsidRPr="00BA1C3E">
        <w:t>The Message Center will tell you if you have new, unread messages.</w:t>
      </w:r>
    </w:p>
    <w:p w:rsidR="000A08CC" w:rsidP="000A08CC" w:rsidRDefault="000A08CC" w14:paraId="2DB034F7" w14:textId="77777777">
      <w:pPr>
        <w:rPr>
          <w:b/>
          <w:bCs/>
        </w:rPr>
      </w:pPr>
    </w:p>
    <w:p w:rsidR="000A08CC" w:rsidP="000A08CC" w:rsidRDefault="000A08CC" w14:paraId="5BECB6EE" w14:textId="77777777">
      <w:pPr>
        <w:rPr>
          <w:b/>
          <w:bCs/>
        </w:rPr>
      </w:pPr>
      <w:r>
        <w:rPr>
          <w:b/>
          <w:bCs/>
        </w:rPr>
        <w:t>p. 24 removed image from 2020-21 collection and replaced with image from 2021-22 collection</w:t>
      </w:r>
    </w:p>
    <w:p w:rsidR="000A08CC" w:rsidP="000A08CC" w:rsidRDefault="000A08CC" w14:paraId="2332A214" w14:textId="77777777">
      <w:pPr>
        <w:rPr>
          <w:b/>
          <w:bCs/>
        </w:rPr>
      </w:pPr>
      <w:r>
        <w:rPr>
          <w:noProof/>
        </w:rPr>
        <mc:AlternateContent>
          <mc:Choice Requires="wps">
            <w:drawing>
              <wp:anchor distT="0" distB="0" distL="114300" distR="114300" simplePos="0" relativeHeight="251671552" behindDoc="0" locked="0" layoutInCell="1" allowOverlap="1" wp14:editId="59FDA179" wp14:anchorId="370BC7D2">
                <wp:simplePos x="0" y="0"/>
                <wp:positionH relativeFrom="column">
                  <wp:posOffset>19050</wp:posOffset>
                </wp:positionH>
                <wp:positionV relativeFrom="paragraph">
                  <wp:posOffset>69850</wp:posOffset>
                </wp:positionV>
                <wp:extent cx="2032000" cy="130810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2032000" cy="1308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1.5pt,5.5pt" to="161.5pt,108.5pt" w14:anchorId="12327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"/>
            </w:pict>
          </mc:Fallback>
        </mc:AlternateContent>
      </w:r>
      <w:r>
        <w:rPr>
          <w:noProof/>
        </w:rPr>
        <w:drawing>
          <wp:anchor distT="0" distB="0" distL="114300" distR="114300" simplePos="0" relativeHeight="251670528" behindDoc="1" locked="0" layoutInCell="1" allowOverlap="1" wp14:editId="17894672" wp14:anchorId="72288528">
            <wp:simplePos x="0" y="0"/>
            <wp:positionH relativeFrom="column">
              <wp:posOffset>2324100</wp:posOffset>
            </wp:positionH>
            <wp:positionV relativeFrom="paragraph">
              <wp:posOffset>107950</wp:posOffset>
            </wp:positionV>
            <wp:extent cx="2311400" cy="1261110"/>
            <wp:effectExtent l="0" t="0" r="0" b="0"/>
            <wp:wrapTight wrapText="bothSides">
              <wp:wrapPolygon edited="0">
                <wp:start x="0" y="0"/>
                <wp:lineTo x="0" y="21208"/>
                <wp:lineTo x="21363" y="21208"/>
                <wp:lineTo x="21363" y="0"/>
                <wp:lineTo x="0" y="0"/>
              </wp:wrapPolygon>
            </wp:wrapTight>
            <wp:docPr id="26" name="Picture 26" descr="This is a sample of import specifications for the 2021-22 IPEDS data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sample of import specifications for the 2021-22 IPEDS data collection. "/>
                    <pic:cNvPicPr/>
                  </pic:nvPicPr>
                  <pic:blipFill>
                    <a:blip r:embed="rId36"/>
                    <a:stretch>
                      <a:fillRect/>
                    </a:stretch>
                  </pic:blipFill>
                  <pic:spPr>
                    <a:xfrm>
                      <a:off x="0" y="0"/>
                      <a:ext cx="2311400" cy="1261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editId="6FAD88E9" wp14:anchorId="08604115">
            <wp:simplePos x="0" y="0"/>
            <wp:positionH relativeFrom="margin">
              <wp:align>left</wp:align>
            </wp:positionH>
            <wp:positionV relativeFrom="paragraph">
              <wp:posOffset>63500</wp:posOffset>
            </wp:positionV>
            <wp:extent cx="2095500" cy="1330325"/>
            <wp:effectExtent l="0" t="0" r="0" b="3175"/>
            <wp:wrapTight wrapText="bothSides">
              <wp:wrapPolygon edited="0">
                <wp:start x="0" y="0"/>
                <wp:lineTo x="0" y="21342"/>
                <wp:lineTo x="21404" y="21342"/>
                <wp:lineTo x="21404" y="0"/>
                <wp:lineTo x="0" y="0"/>
              </wp:wrapPolygon>
            </wp:wrapTight>
            <wp:docPr id="72" name="Picture 7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table&#10;&#10;Description automatically generated"/>
                    <pic:cNvPicPr/>
                  </pic:nvPicPr>
                  <pic:blipFill>
                    <a:blip r:embed="rId37"/>
                    <a:stretch>
                      <a:fillRect/>
                    </a:stretch>
                  </pic:blipFill>
                  <pic:spPr>
                    <a:xfrm>
                      <a:off x="0" y="0"/>
                      <a:ext cx="2095500" cy="13303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   </w:t>
      </w:r>
    </w:p>
    <w:p w:rsidR="000A08CC" w:rsidP="000A08CC" w:rsidRDefault="000A08CC" w14:paraId="68809608" w14:textId="77777777">
      <w:pPr>
        <w:rPr>
          <w:b/>
          <w:bCs/>
        </w:rPr>
      </w:pPr>
    </w:p>
    <w:p w:rsidR="000A08CC" w:rsidP="000A08CC" w:rsidRDefault="000A08CC" w14:paraId="280896A9" w14:textId="77777777">
      <w:pPr>
        <w:rPr>
          <w:b/>
          <w:bCs/>
        </w:rPr>
      </w:pPr>
    </w:p>
    <w:p w:rsidR="000A08CC" w:rsidP="000A08CC" w:rsidRDefault="000A08CC" w14:paraId="6C889E7E" w14:textId="77777777">
      <w:pPr>
        <w:rPr>
          <w:b/>
          <w:bCs/>
        </w:rPr>
      </w:pPr>
    </w:p>
    <w:p w:rsidR="000A08CC" w:rsidP="000A08CC" w:rsidRDefault="000A08CC" w14:paraId="50354474" w14:textId="77777777">
      <w:pPr>
        <w:rPr>
          <w:b/>
          <w:bCs/>
        </w:rPr>
      </w:pPr>
    </w:p>
    <w:p w:rsidR="000A08CC" w:rsidP="000A08CC" w:rsidRDefault="000A08CC" w14:paraId="268FF993" w14:textId="77777777">
      <w:pPr>
        <w:rPr>
          <w:b/>
          <w:bCs/>
        </w:rPr>
      </w:pPr>
    </w:p>
    <w:p w:rsidR="00985DD0" w:rsidP="000A08CC" w:rsidRDefault="00985DD0" w14:paraId="22AE4F0B" w14:textId="77777777">
      <w:pPr>
        <w:rPr>
          <w:b/>
          <w:bCs/>
        </w:rPr>
      </w:pPr>
    </w:p>
    <w:p w:rsidR="00985DD0" w:rsidP="000A08CC" w:rsidRDefault="00985DD0" w14:paraId="6F71F054" w14:textId="77777777">
      <w:pPr>
        <w:rPr>
          <w:b/>
          <w:bCs/>
        </w:rPr>
      </w:pPr>
    </w:p>
    <w:p w:rsidR="00985DD0" w:rsidP="000A08CC" w:rsidRDefault="00985DD0" w14:paraId="6E51D31B" w14:textId="77777777">
      <w:pPr>
        <w:rPr>
          <w:b/>
          <w:bCs/>
        </w:rPr>
      </w:pPr>
    </w:p>
    <w:p w:rsidR="000A08CC" w:rsidP="000A08CC" w:rsidRDefault="000A08CC" w14:paraId="7C66314C" w14:textId="011DC66C">
      <w:pPr>
        <w:rPr>
          <w:b/>
          <w:bCs/>
        </w:rPr>
      </w:pPr>
      <w:r>
        <w:rPr>
          <w:b/>
          <w:bCs/>
        </w:rPr>
        <w:t>p. 30, 39 removed image from 2020-21 collection and replaced with image from 2021-22 collection</w:t>
      </w:r>
    </w:p>
    <w:p w:rsidR="000A08CC" w:rsidP="000A08CC" w:rsidRDefault="000A08CC" w14:paraId="777E39F3" w14:textId="77777777">
      <w:pPr>
        <w:rPr>
          <w:b/>
          <w:bCs/>
        </w:rPr>
      </w:pPr>
      <w:r>
        <w:rPr>
          <w:noProof/>
        </w:rPr>
        <mc:AlternateContent>
          <mc:Choice Requires="wps">
            <w:drawing>
              <wp:anchor distT="0" distB="0" distL="114300" distR="114300" simplePos="0" relativeHeight="251672576" behindDoc="0" locked="0" layoutInCell="1" allowOverlap="1" wp14:editId="596709B4" wp14:anchorId="6F6A3B04">
                <wp:simplePos x="0" y="0"/>
                <wp:positionH relativeFrom="column">
                  <wp:posOffset>19050</wp:posOffset>
                </wp:positionH>
                <wp:positionV relativeFrom="paragraph">
                  <wp:posOffset>32385</wp:posOffset>
                </wp:positionV>
                <wp:extent cx="1771650" cy="13335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1771650" cy="13335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from="1.5pt,2.55pt" to="141pt,107.55pt" w14:anchorId="62E31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"/>
            </w:pict>
          </mc:Fallback>
        </mc:AlternateContent>
      </w:r>
      <w:r>
        <w:rPr>
          <w:noProof/>
        </w:rPr>
        <w:drawing>
          <wp:inline distT="0" distB="0" distL="0" distR="0" wp14:anchorId="60EC24F7" wp14:editId="5E530B1E">
            <wp:extent cx="1828800" cy="1402081"/>
            <wp:effectExtent l="0" t="0" r="0" b="7620"/>
            <wp:docPr id="84" name="Picture 84" descr="Image of the help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5721" cy="1415054"/>
                    </a:xfrm>
                    <a:prstGeom prst="rect">
                      <a:avLst/>
                    </a:prstGeom>
                  </pic:spPr>
                </pic:pic>
              </a:graphicData>
            </a:graphic>
          </wp:inline>
        </w:drawing>
      </w:r>
      <w:r>
        <w:rPr>
          <w:b/>
          <w:bCs/>
        </w:rPr>
        <w:t xml:space="preserve">    </w:t>
      </w:r>
      <w:r w:rsidRPr="00D801FC">
        <w:rPr>
          <w:rFonts w:ascii="Publico Text" w:hAnsi="Publico Text"/>
          <w:noProof/>
        </w:rPr>
        <w:drawing>
          <wp:inline distT="0" distB="0" distL="0" distR="0" wp14:anchorId="32DE739D" wp14:editId="1B060F3A">
            <wp:extent cx="1930400" cy="1398078"/>
            <wp:effectExtent l="0" t="0" r="0" b="0"/>
            <wp:docPr id="30" name="Picture 30" descr="Image showing the help menu options within the IPEDS data coll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showing the help menu options within the IPEDS data collection system."/>
                    <pic:cNvPicPr/>
                  </pic:nvPicPr>
                  <pic:blipFill>
                    <a:blip r:embed="rId39"/>
                    <a:stretch>
                      <a:fillRect/>
                    </a:stretch>
                  </pic:blipFill>
                  <pic:spPr>
                    <a:xfrm>
                      <a:off x="0" y="0"/>
                      <a:ext cx="1962341" cy="1421211"/>
                    </a:xfrm>
                    <a:prstGeom prst="rect">
                      <a:avLst/>
                    </a:prstGeom>
                  </pic:spPr>
                </pic:pic>
              </a:graphicData>
            </a:graphic>
          </wp:inline>
        </w:drawing>
      </w:r>
    </w:p>
    <w:p w:rsidR="00985DD0" w:rsidP="000A08CC" w:rsidRDefault="00985DD0" w14:paraId="484F8C41" w14:textId="77777777">
      <w:pPr>
        <w:rPr>
          <w:b/>
          <w:bCs/>
        </w:rPr>
      </w:pPr>
    </w:p>
    <w:p w:rsidR="000A08CC" w:rsidP="000A08CC" w:rsidRDefault="000A08CC" w14:paraId="40821D88" w14:textId="621B31BA">
      <w:pPr>
        <w:rPr>
          <w:b/>
          <w:bCs/>
        </w:rPr>
      </w:pPr>
      <w:r>
        <w:rPr>
          <w:b/>
          <w:bCs/>
          <w:noProof/>
        </w:rPr>
        <mc:AlternateContent>
          <mc:Choice Requires="wps">
            <w:drawing>
              <wp:anchor distT="0" distB="0" distL="114300" distR="114300" simplePos="0" relativeHeight="251673600" behindDoc="0" locked="0" layoutInCell="1" allowOverlap="1" wp14:editId="00BC25BA" wp14:anchorId="5282D898">
                <wp:simplePos x="0" y="0"/>
                <wp:positionH relativeFrom="column">
                  <wp:posOffset>25400</wp:posOffset>
                </wp:positionH>
                <wp:positionV relativeFrom="paragraph">
                  <wp:posOffset>271145</wp:posOffset>
                </wp:positionV>
                <wp:extent cx="1314450" cy="13525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314450" cy="1352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9"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2pt,21.35pt" to="105.5pt,127.85pt" w14:anchorId="65165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"/>
            </w:pict>
          </mc:Fallback>
        </mc:AlternateContent>
      </w:r>
      <w:r>
        <w:rPr>
          <w:b/>
          <w:bCs/>
        </w:rPr>
        <w:t>p. 40 replaced an older image from website with a newer image</w:t>
      </w:r>
    </w:p>
    <w:p w:rsidR="000A08CC" w:rsidP="000A08CC" w:rsidRDefault="000A08CC" w14:paraId="5AB3C6CB" w14:textId="77777777">
      <w:pPr>
        <w:rPr>
          <w:b/>
          <w:bCs/>
        </w:rPr>
      </w:pPr>
      <w:r w:rsidRPr="00E74218">
        <w:rPr>
          <w:rFonts w:ascii="Publico Text" w:hAnsi="Publico Text"/>
          <w:noProof/>
        </w:rPr>
        <w:drawing>
          <wp:inline distT="0" distB="0" distL="0" distR="0" wp14:anchorId="4CFFF044" wp14:editId="11B1342D">
            <wp:extent cx="1320800" cy="1303070"/>
            <wp:effectExtent l="0" t="0" r="0" b="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40"/>
                    <a:stretch>
                      <a:fillRect/>
                    </a:stretch>
                  </pic:blipFill>
                  <pic:spPr>
                    <a:xfrm>
                      <a:off x="0" y="0"/>
                      <a:ext cx="1395338" cy="1376608"/>
                    </a:xfrm>
                    <a:prstGeom prst="rect">
                      <a:avLst/>
                    </a:prstGeom>
                  </pic:spPr>
                </pic:pic>
              </a:graphicData>
            </a:graphic>
          </wp:inline>
        </w:drawing>
      </w:r>
      <w:r>
        <w:rPr>
          <w:b/>
          <w:bCs/>
        </w:rPr>
        <w:t xml:space="preserve">     </w:t>
      </w:r>
      <w:r>
        <w:rPr>
          <w:noProof/>
        </w:rPr>
        <w:drawing>
          <wp:inline distT="0" distB="0" distL="0" distR="0" wp14:anchorId="562B6EA0" wp14:editId="5B3FC684">
            <wp:extent cx="1250950" cy="1316625"/>
            <wp:effectExtent l="0" t="0" r="6350" b="0"/>
            <wp:docPr id="48" name="Picture 48" descr="Image showing the tables available for different survey periods on the IPEDS survey componen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showing the tables available for different survey periods on the IPEDS survey components page. "/>
                    <pic:cNvPicPr/>
                  </pic:nvPicPr>
                  <pic:blipFill>
                    <a:blip r:embed="rId41"/>
                    <a:stretch>
                      <a:fillRect/>
                    </a:stretch>
                  </pic:blipFill>
                  <pic:spPr>
                    <a:xfrm>
                      <a:off x="0" y="0"/>
                      <a:ext cx="1258840" cy="1324929"/>
                    </a:xfrm>
                    <a:prstGeom prst="rect">
                      <a:avLst/>
                    </a:prstGeom>
                  </pic:spPr>
                </pic:pic>
              </a:graphicData>
            </a:graphic>
          </wp:inline>
        </w:drawing>
      </w:r>
    </w:p>
    <w:p w:rsidR="000A08CC" w:rsidP="000A08CC" w:rsidRDefault="000A08CC" w14:paraId="3DDE3229" w14:textId="77777777">
      <w:pPr>
        <w:rPr>
          <w:b/>
          <w:bCs/>
        </w:rPr>
      </w:pPr>
    </w:p>
    <w:p w:rsidR="00985DD0" w:rsidRDefault="00985DD0" w14:paraId="69BF11CF" w14:textId="77777777">
      <w:pPr>
        <w:rPr>
          <w:b/>
          <w:bCs/>
        </w:rPr>
      </w:pPr>
      <w:r>
        <w:rPr>
          <w:b/>
          <w:bCs/>
        </w:rPr>
        <w:br w:type="page"/>
      </w:r>
    </w:p>
    <w:p w:rsidR="000A08CC" w:rsidP="000A08CC" w:rsidRDefault="000A08CC" w14:paraId="103735A0" w14:textId="541CA3A7">
      <w:pPr>
        <w:rPr>
          <w:b/>
          <w:bCs/>
        </w:rPr>
      </w:pPr>
      <w:r>
        <w:rPr>
          <w:b/>
          <w:bCs/>
        </w:rPr>
        <w:lastRenderedPageBreak/>
        <w:t>p. 43 replaced an older image from website with a newer image</w:t>
      </w:r>
    </w:p>
    <w:p w:rsidR="000A08CC" w:rsidP="000A08CC" w:rsidRDefault="000A08CC" w14:paraId="3110EFBA" w14:textId="77777777">
      <w:pPr>
        <w:rPr>
          <w:b/>
          <w:bCs/>
        </w:rPr>
      </w:pPr>
      <w:r>
        <w:rPr>
          <w:rFonts w:ascii="Publico Text" w:hAnsi="Publico Text"/>
          <w:noProof/>
        </w:rPr>
        <mc:AlternateContent>
          <mc:Choice Requires="wps">
            <w:drawing>
              <wp:anchor distT="0" distB="0" distL="114300" distR="114300" simplePos="0" relativeHeight="251676672" behindDoc="0" locked="0" layoutInCell="1" allowOverlap="1" wp14:editId="44A773D6" wp14:anchorId="38AFA05A">
                <wp:simplePos x="0" y="0"/>
                <wp:positionH relativeFrom="column">
                  <wp:posOffset>38100</wp:posOffset>
                </wp:positionH>
                <wp:positionV relativeFrom="paragraph">
                  <wp:posOffset>19050</wp:posOffset>
                </wp:positionV>
                <wp:extent cx="1200150" cy="16764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200150" cy="1676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0"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3pt,1.5pt" to="97.5pt,133.5pt" w14:anchorId="2941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"/>
            </w:pict>
          </mc:Fallback>
        </mc:AlternateContent>
      </w:r>
      <w:r w:rsidRPr="00400389">
        <w:rPr>
          <w:rFonts w:ascii="Publico Text" w:hAnsi="Publico Text"/>
          <w:noProof/>
        </w:rPr>
        <w:drawing>
          <wp:anchor distT="0" distB="0" distL="114300" distR="114300" simplePos="0" relativeHeight="251675648" behindDoc="1" locked="0" layoutInCell="1" allowOverlap="1" wp14:editId="7B23DF60" wp14:anchorId="6713BC18">
            <wp:simplePos x="0" y="0"/>
            <wp:positionH relativeFrom="column">
              <wp:posOffset>1498600</wp:posOffset>
            </wp:positionH>
            <wp:positionV relativeFrom="paragraph">
              <wp:posOffset>12065</wp:posOffset>
            </wp:positionV>
            <wp:extent cx="1295019" cy="1704441"/>
            <wp:effectExtent l="0" t="0" r="635" b="0"/>
            <wp:wrapTight wrapText="bothSides">
              <wp:wrapPolygon edited="0">
                <wp:start x="0" y="0"/>
                <wp:lineTo x="0" y="21246"/>
                <wp:lineTo x="21293" y="21246"/>
                <wp:lineTo x="21293" y="0"/>
                <wp:lineTo x="0" y="0"/>
              </wp:wrapPolygon>
            </wp:wrapTight>
            <wp:docPr id="53" name="Picture 53" descr="Image of the IPEDS 2020 Data Feedback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IPEDS 2020 Data Feedback Report. "/>
                    <pic:cNvPicPr/>
                  </pic:nvPicPr>
                  <pic:blipFill>
                    <a:blip r:embed="rId42"/>
                    <a:stretch>
                      <a:fillRect/>
                    </a:stretch>
                  </pic:blipFill>
                  <pic:spPr>
                    <a:xfrm>
                      <a:off x="0" y="0"/>
                      <a:ext cx="1295019" cy="1704441"/>
                    </a:xfrm>
                    <a:prstGeom prst="rect">
                      <a:avLst/>
                    </a:prstGeom>
                  </pic:spPr>
                </pic:pic>
              </a:graphicData>
            </a:graphic>
          </wp:anchor>
        </w:drawing>
      </w:r>
      <w:r w:rsidRPr="00E74218">
        <w:rPr>
          <w:rFonts w:ascii="Publico Text" w:hAnsi="Publico Text"/>
          <w:noProof/>
        </w:rPr>
        <w:drawing>
          <wp:anchor distT="0" distB="0" distL="114300" distR="114300" simplePos="0" relativeHeight="251674624" behindDoc="0" locked="0" layoutInCell="1" allowOverlap="1" wp14:editId="0CBEEA44" wp14:anchorId="2A3D4CFA">
            <wp:simplePos x="0" y="0"/>
            <wp:positionH relativeFrom="margin">
              <wp:align>left</wp:align>
            </wp:positionH>
            <wp:positionV relativeFrom="paragraph">
              <wp:posOffset>5715</wp:posOffset>
            </wp:positionV>
            <wp:extent cx="1275715" cy="1668780"/>
            <wp:effectExtent l="0" t="0" r="635" b="7620"/>
            <wp:wrapSquare wrapText="bothSides"/>
            <wp:docPr id="66" name="Picture 6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10;&#10;Description automatically generated with medium confidence"/>
                    <pic:cNvPicPr/>
                  </pic:nvPicPr>
                  <pic:blipFill>
                    <a:blip r:embed="rId43"/>
                    <a:stretch>
                      <a:fillRect/>
                    </a:stretch>
                  </pic:blipFill>
                  <pic:spPr>
                    <a:xfrm>
                      <a:off x="0" y="0"/>
                      <a:ext cx="1275715" cy="1668780"/>
                    </a:xfrm>
                    <a:prstGeom prst="rect">
                      <a:avLst/>
                    </a:prstGeom>
                  </pic:spPr>
                </pic:pic>
              </a:graphicData>
            </a:graphic>
            <wp14:sizeRelH relativeFrom="page">
              <wp14:pctWidth>0</wp14:pctWidth>
            </wp14:sizeRelH>
            <wp14:sizeRelV relativeFrom="page">
              <wp14:pctHeight>0</wp14:pctHeight>
            </wp14:sizeRelV>
          </wp:anchor>
        </w:drawing>
      </w:r>
    </w:p>
    <w:p w:rsidRPr="00417446" w:rsidR="000A08CC" w:rsidP="000A08CC" w:rsidRDefault="000A08CC" w14:paraId="71C979AD" w14:textId="77777777">
      <w:pPr>
        <w:rPr>
          <w:b/>
          <w:bCs/>
        </w:rPr>
      </w:pPr>
    </w:p>
    <w:p w:rsidRPr="004176EA" w:rsidR="004176EA" w:rsidP="004176EA" w:rsidRDefault="004176EA" w14:paraId="4934A0EE" w14:textId="77777777"/>
    <w:p w:rsidR="00A90989" w:rsidP="00A90989" w:rsidRDefault="00A90989" w14:paraId="7B017734" w14:textId="77777777">
      <w:pPr>
        <w:rPr>
          <w:rFonts w:ascii="Arial" w:hAnsi="Arial"/>
          <w:b/>
          <w:kern w:val="28"/>
          <w:sz w:val="28"/>
        </w:rPr>
      </w:pPr>
    </w:p>
    <w:sectPr w:rsidR="00A90989" w:rsidSect="001E6998">
      <w:footerReference w:type="even" r:id="rId44"/>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EAF66" w14:textId="77777777" w:rsidR="006C42C9" w:rsidRDefault="006C42C9">
      <w:r>
        <w:separator/>
      </w:r>
    </w:p>
  </w:endnote>
  <w:endnote w:type="continuationSeparator" w:id="0">
    <w:p w14:paraId="522253D3" w14:textId="77777777" w:rsidR="006C42C9" w:rsidRDefault="006C42C9">
      <w:r>
        <w:continuationSeparator/>
      </w:r>
    </w:p>
  </w:endnote>
  <w:endnote w:type="continuationNotice" w:id="1">
    <w:p w14:paraId="59288A37" w14:textId="77777777" w:rsidR="006C42C9" w:rsidRDefault="006C4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Publico Text">
    <w:altName w:val="Cambria"/>
    <w:panose1 w:val="00000000000000000000"/>
    <w:charset w:val="00"/>
    <w:family w:val="roman"/>
    <w:notTrueType/>
    <w:pitch w:val="variable"/>
    <w:sig w:usb0="00000007" w:usb1="00000000" w:usb2="00000000" w:usb3="00000000" w:csb0="00000093"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9674" w14:textId="77777777" w:rsidR="00923526" w:rsidRDefault="00923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4EFDD314" w14:textId="77777777" w:rsidR="00923526" w:rsidRDefault="00923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7352" w14:textId="77777777" w:rsidR="00923526" w:rsidRDefault="00923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2BE96D" w14:textId="77777777" w:rsidR="00923526" w:rsidRDefault="00923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762F7" w14:textId="77777777" w:rsidR="006C42C9" w:rsidRDefault="006C42C9">
      <w:r>
        <w:separator/>
      </w:r>
    </w:p>
  </w:footnote>
  <w:footnote w:type="continuationSeparator" w:id="0">
    <w:p w14:paraId="4927184D" w14:textId="77777777" w:rsidR="006C42C9" w:rsidRDefault="006C42C9">
      <w:r>
        <w:continuationSeparator/>
      </w:r>
    </w:p>
  </w:footnote>
  <w:footnote w:type="continuationNotice" w:id="1">
    <w:p w14:paraId="43F90532" w14:textId="77777777" w:rsidR="006C42C9" w:rsidRDefault="006C42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87649"/>
    <w:multiLevelType w:val="hybridMultilevel"/>
    <w:tmpl w:val="3FD2A58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14504"/>
    <w:multiLevelType w:val="hybridMultilevel"/>
    <w:tmpl w:val="C870FC1E"/>
    <w:lvl w:ilvl="0" w:tplc="3B942B2A">
      <w:start w:val="1"/>
      <w:numFmt w:val="bullet"/>
      <w:lvlText w:val=""/>
      <w:lvlJc w:val="left"/>
      <w:pPr>
        <w:ind w:left="720" w:hanging="360"/>
      </w:pPr>
      <w:rPr>
        <w:rFonts w:ascii="Symbol" w:eastAsia="Calibri" w:hAnsi="Symbol"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C671FA"/>
    <w:multiLevelType w:val="multilevel"/>
    <w:tmpl w:val="8B76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42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46795D"/>
    <w:multiLevelType w:val="hybridMultilevel"/>
    <w:tmpl w:val="938AB760"/>
    <w:lvl w:ilvl="0" w:tplc="A1688530">
      <w:start w:val="1"/>
      <w:numFmt w:val="bullet"/>
      <w:pStyle w:val="Bulletlevel1"/>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AC718E"/>
    <w:multiLevelType w:val="hybridMultilevel"/>
    <w:tmpl w:val="62FCE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F078DA"/>
    <w:multiLevelType w:val="hybridMultilevel"/>
    <w:tmpl w:val="F53ED3BC"/>
    <w:lvl w:ilvl="0" w:tplc="04090003">
      <w:start w:val="1"/>
      <w:numFmt w:val="bullet"/>
      <w:lvlText w:val="o"/>
      <w:lvlJc w:val="left"/>
      <w:pPr>
        <w:ind w:left="360" w:hanging="360"/>
      </w:pPr>
      <w:rPr>
        <w:rFonts w:ascii="Courier New" w:hAnsi="Courier New" w:cs="Courier New" w:hint="default"/>
      </w:rPr>
    </w:lvl>
    <w:lvl w:ilvl="1" w:tplc="53C2C4F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CE1AA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240807DC"/>
    <w:multiLevelType w:val="hybridMultilevel"/>
    <w:tmpl w:val="6282915A"/>
    <w:lvl w:ilvl="0" w:tplc="91A4A832">
      <w:start w:val="1"/>
      <w:numFmt w:val="bullet"/>
      <w:lvlText w:val="•"/>
      <w:lvlJc w:val="left"/>
      <w:pPr>
        <w:tabs>
          <w:tab w:val="num" w:pos="360"/>
        </w:tabs>
        <w:ind w:left="360" w:hanging="360"/>
      </w:pPr>
      <w:rPr>
        <w:rFonts w:ascii="Arial" w:hAnsi="Arial" w:cs="Times New Roman" w:hint="default"/>
      </w:rPr>
    </w:lvl>
    <w:lvl w:ilvl="1" w:tplc="312A7E4A">
      <w:start w:val="1"/>
      <w:numFmt w:val="bullet"/>
      <w:lvlText w:val="•"/>
      <w:lvlJc w:val="left"/>
      <w:pPr>
        <w:tabs>
          <w:tab w:val="num" w:pos="1080"/>
        </w:tabs>
        <w:ind w:left="1080" w:hanging="360"/>
      </w:pPr>
      <w:rPr>
        <w:rFonts w:ascii="Arial" w:hAnsi="Arial" w:cs="Times New Roman" w:hint="default"/>
      </w:rPr>
    </w:lvl>
    <w:lvl w:ilvl="2" w:tplc="66BC9690">
      <w:start w:val="1"/>
      <w:numFmt w:val="bullet"/>
      <w:lvlText w:val="•"/>
      <w:lvlJc w:val="left"/>
      <w:pPr>
        <w:tabs>
          <w:tab w:val="num" w:pos="1800"/>
        </w:tabs>
        <w:ind w:left="1800" w:hanging="360"/>
      </w:pPr>
      <w:rPr>
        <w:rFonts w:ascii="Arial" w:hAnsi="Arial" w:cs="Times New Roman" w:hint="default"/>
      </w:rPr>
    </w:lvl>
    <w:lvl w:ilvl="3" w:tplc="B860C5E6">
      <w:start w:val="1"/>
      <w:numFmt w:val="bullet"/>
      <w:lvlText w:val="•"/>
      <w:lvlJc w:val="left"/>
      <w:pPr>
        <w:tabs>
          <w:tab w:val="num" w:pos="2520"/>
        </w:tabs>
        <w:ind w:left="2520" w:hanging="360"/>
      </w:pPr>
      <w:rPr>
        <w:rFonts w:ascii="Arial" w:hAnsi="Arial" w:cs="Times New Roman" w:hint="default"/>
      </w:rPr>
    </w:lvl>
    <w:lvl w:ilvl="4" w:tplc="B8844D26">
      <w:start w:val="1"/>
      <w:numFmt w:val="bullet"/>
      <w:lvlText w:val="•"/>
      <w:lvlJc w:val="left"/>
      <w:pPr>
        <w:tabs>
          <w:tab w:val="num" w:pos="3240"/>
        </w:tabs>
        <w:ind w:left="3240" w:hanging="360"/>
      </w:pPr>
      <w:rPr>
        <w:rFonts w:ascii="Arial" w:hAnsi="Arial" w:cs="Times New Roman" w:hint="default"/>
      </w:rPr>
    </w:lvl>
    <w:lvl w:ilvl="5" w:tplc="19342B00">
      <w:start w:val="1"/>
      <w:numFmt w:val="bullet"/>
      <w:lvlText w:val="•"/>
      <w:lvlJc w:val="left"/>
      <w:pPr>
        <w:tabs>
          <w:tab w:val="num" w:pos="3960"/>
        </w:tabs>
        <w:ind w:left="3960" w:hanging="360"/>
      </w:pPr>
      <w:rPr>
        <w:rFonts w:ascii="Arial" w:hAnsi="Arial" w:cs="Times New Roman" w:hint="default"/>
      </w:rPr>
    </w:lvl>
    <w:lvl w:ilvl="6" w:tplc="E7BCD30C">
      <w:start w:val="1"/>
      <w:numFmt w:val="bullet"/>
      <w:lvlText w:val="•"/>
      <w:lvlJc w:val="left"/>
      <w:pPr>
        <w:tabs>
          <w:tab w:val="num" w:pos="4680"/>
        </w:tabs>
        <w:ind w:left="4680" w:hanging="360"/>
      </w:pPr>
      <w:rPr>
        <w:rFonts w:ascii="Arial" w:hAnsi="Arial" w:cs="Times New Roman" w:hint="default"/>
      </w:rPr>
    </w:lvl>
    <w:lvl w:ilvl="7" w:tplc="1B307FA4">
      <w:start w:val="1"/>
      <w:numFmt w:val="bullet"/>
      <w:lvlText w:val="•"/>
      <w:lvlJc w:val="left"/>
      <w:pPr>
        <w:tabs>
          <w:tab w:val="num" w:pos="5400"/>
        </w:tabs>
        <w:ind w:left="5400" w:hanging="360"/>
      </w:pPr>
      <w:rPr>
        <w:rFonts w:ascii="Arial" w:hAnsi="Arial" w:cs="Times New Roman" w:hint="default"/>
      </w:rPr>
    </w:lvl>
    <w:lvl w:ilvl="8" w:tplc="1EE4915A">
      <w:start w:val="1"/>
      <w:numFmt w:val="bullet"/>
      <w:lvlText w:val="•"/>
      <w:lvlJc w:val="left"/>
      <w:pPr>
        <w:tabs>
          <w:tab w:val="num" w:pos="6120"/>
        </w:tabs>
        <w:ind w:left="6120" w:hanging="360"/>
      </w:pPr>
      <w:rPr>
        <w:rFonts w:ascii="Arial" w:hAnsi="Arial" w:cs="Times New Roman" w:hint="default"/>
      </w:rPr>
    </w:lvl>
  </w:abstractNum>
  <w:abstractNum w:abstractNumId="10" w15:restartNumberingAfterBreak="0">
    <w:nsid w:val="24737752"/>
    <w:multiLevelType w:val="hybridMultilevel"/>
    <w:tmpl w:val="A144394A"/>
    <w:lvl w:ilvl="0" w:tplc="04090001">
      <w:start w:val="1"/>
      <w:numFmt w:val="bullet"/>
      <w:lvlText w:val=""/>
      <w:lvlJc w:val="left"/>
      <w:pPr>
        <w:ind w:left="360" w:hanging="360"/>
      </w:pPr>
      <w:rPr>
        <w:rFonts w:ascii="Symbol" w:hAnsi="Symbol" w:hint="default"/>
      </w:rPr>
    </w:lvl>
    <w:lvl w:ilvl="1" w:tplc="3440FF50">
      <w:start w:val="1"/>
      <w:numFmt w:val="bullet"/>
      <w:lvlText w:val=""/>
      <w:lvlJc w:val="left"/>
      <w:pPr>
        <w:ind w:left="360" w:hanging="360"/>
      </w:pPr>
      <w:rPr>
        <w:rFonts w:ascii="Symbol" w:hAnsi="Symbol" w:hint="default"/>
        <w:strike/>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5515DDD"/>
    <w:multiLevelType w:val="multilevel"/>
    <w:tmpl w:val="8C38EC72"/>
    <w:lvl w:ilvl="0">
      <w:start w:val="1"/>
      <w:numFmt w:val="bullet"/>
      <w:lvlText w:val=""/>
      <w:lvlJc w:val="left"/>
      <w:pPr>
        <w:tabs>
          <w:tab w:val="num" w:pos="720"/>
        </w:tabs>
        <w:ind w:left="72" w:firstLine="72"/>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31B5A"/>
    <w:multiLevelType w:val="hybridMultilevel"/>
    <w:tmpl w:val="042EC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8672853"/>
    <w:multiLevelType w:val="hybridMultilevel"/>
    <w:tmpl w:val="6756E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C5269"/>
    <w:multiLevelType w:val="multilevel"/>
    <w:tmpl w:val="8C38EC72"/>
    <w:lvl w:ilvl="0">
      <w:start w:val="1"/>
      <w:numFmt w:val="bullet"/>
      <w:lvlText w:val=""/>
      <w:lvlJc w:val="left"/>
      <w:pPr>
        <w:tabs>
          <w:tab w:val="num" w:pos="720"/>
        </w:tabs>
        <w:ind w:left="72" w:firstLine="72"/>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751A0"/>
    <w:multiLevelType w:val="hybridMultilevel"/>
    <w:tmpl w:val="52A04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FE1430"/>
    <w:multiLevelType w:val="hybridMultilevel"/>
    <w:tmpl w:val="5AAC05B6"/>
    <w:lvl w:ilvl="0" w:tplc="F2D438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6927FB"/>
    <w:multiLevelType w:val="hybridMultilevel"/>
    <w:tmpl w:val="FD52EE7E"/>
    <w:lvl w:ilvl="0" w:tplc="0409000F">
      <w:start w:val="1"/>
      <w:numFmt w:val="decimal"/>
      <w:lvlText w:val="%1."/>
      <w:lvlJc w:val="left"/>
      <w:pPr>
        <w:ind w:left="1719" w:hanging="360"/>
      </w:pPr>
    </w:lvl>
    <w:lvl w:ilvl="1" w:tplc="04090019">
      <w:start w:val="1"/>
      <w:numFmt w:val="lowerLetter"/>
      <w:lvlText w:val="%2."/>
      <w:lvlJc w:val="left"/>
      <w:pPr>
        <w:ind w:left="2439" w:hanging="360"/>
      </w:pPr>
    </w:lvl>
    <w:lvl w:ilvl="2" w:tplc="0409001B">
      <w:start w:val="1"/>
      <w:numFmt w:val="lowerRoman"/>
      <w:lvlText w:val="%3."/>
      <w:lvlJc w:val="right"/>
      <w:pPr>
        <w:ind w:left="3159" w:hanging="180"/>
      </w:pPr>
    </w:lvl>
    <w:lvl w:ilvl="3" w:tplc="0409000F">
      <w:start w:val="1"/>
      <w:numFmt w:val="decimal"/>
      <w:lvlText w:val="%4."/>
      <w:lvlJc w:val="left"/>
      <w:pPr>
        <w:ind w:left="3879" w:hanging="360"/>
      </w:pPr>
    </w:lvl>
    <w:lvl w:ilvl="4" w:tplc="04090019">
      <w:start w:val="1"/>
      <w:numFmt w:val="lowerLetter"/>
      <w:lvlText w:val="%5."/>
      <w:lvlJc w:val="left"/>
      <w:pPr>
        <w:ind w:left="4599" w:hanging="360"/>
      </w:pPr>
    </w:lvl>
    <w:lvl w:ilvl="5" w:tplc="0409001B">
      <w:start w:val="1"/>
      <w:numFmt w:val="lowerRoman"/>
      <w:lvlText w:val="%6."/>
      <w:lvlJc w:val="right"/>
      <w:pPr>
        <w:ind w:left="5319" w:hanging="180"/>
      </w:pPr>
    </w:lvl>
    <w:lvl w:ilvl="6" w:tplc="0409000F">
      <w:start w:val="1"/>
      <w:numFmt w:val="decimal"/>
      <w:lvlText w:val="%7."/>
      <w:lvlJc w:val="left"/>
      <w:pPr>
        <w:ind w:left="6039" w:hanging="360"/>
      </w:pPr>
    </w:lvl>
    <w:lvl w:ilvl="7" w:tplc="04090019">
      <w:start w:val="1"/>
      <w:numFmt w:val="lowerLetter"/>
      <w:lvlText w:val="%8."/>
      <w:lvlJc w:val="left"/>
      <w:pPr>
        <w:ind w:left="6759" w:hanging="360"/>
      </w:pPr>
    </w:lvl>
    <w:lvl w:ilvl="8" w:tplc="0409001B">
      <w:start w:val="1"/>
      <w:numFmt w:val="lowerRoman"/>
      <w:lvlText w:val="%9."/>
      <w:lvlJc w:val="right"/>
      <w:pPr>
        <w:ind w:left="7479" w:hanging="180"/>
      </w:pPr>
    </w:lvl>
  </w:abstractNum>
  <w:abstractNum w:abstractNumId="23" w15:restartNumberingAfterBreak="0">
    <w:nsid w:val="3DED6E01"/>
    <w:multiLevelType w:val="hybridMultilevel"/>
    <w:tmpl w:val="DB24AB1C"/>
    <w:lvl w:ilvl="0" w:tplc="3B942B2A">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EB08B6"/>
    <w:multiLevelType w:val="hybridMultilevel"/>
    <w:tmpl w:val="A7EEE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654794"/>
    <w:multiLevelType w:val="hybridMultilevel"/>
    <w:tmpl w:val="05D4D0E8"/>
    <w:lvl w:ilvl="0" w:tplc="04090001">
      <w:start w:val="1"/>
      <w:numFmt w:val="bullet"/>
      <w:lvlText w:val=""/>
      <w:lvlJc w:val="left"/>
      <w:pPr>
        <w:ind w:left="755" w:hanging="360"/>
      </w:pPr>
      <w:rPr>
        <w:rFonts w:ascii="Symbol" w:hAnsi="Symbol" w:hint="default"/>
        <w:color w:val="424242"/>
        <w:w w:val="100"/>
        <w:sz w:val="18"/>
        <w:szCs w:val="18"/>
        <w:lang w:val="en-US" w:eastAsia="en-US" w:bidi="ar-SA"/>
      </w:rPr>
    </w:lvl>
    <w:lvl w:ilvl="1" w:tplc="F712EE8C">
      <w:numFmt w:val="bullet"/>
      <w:lvlText w:val="•"/>
      <w:lvlJc w:val="left"/>
      <w:pPr>
        <w:ind w:left="1596" w:hanging="360"/>
      </w:pPr>
      <w:rPr>
        <w:rFonts w:hint="default"/>
        <w:lang w:val="en-US" w:eastAsia="en-US" w:bidi="ar-SA"/>
      </w:rPr>
    </w:lvl>
    <w:lvl w:ilvl="2" w:tplc="FC026D4E">
      <w:numFmt w:val="bullet"/>
      <w:lvlText w:val="•"/>
      <w:lvlJc w:val="left"/>
      <w:pPr>
        <w:ind w:left="2433" w:hanging="360"/>
      </w:pPr>
      <w:rPr>
        <w:rFonts w:hint="default"/>
        <w:lang w:val="en-US" w:eastAsia="en-US" w:bidi="ar-SA"/>
      </w:rPr>
    </w:lvl>
    <w:lvl w:ilvl="3" w:tplc="BD060012">
      <w:numFmt w:val="bullet"/>
      <w:lvlText w:val="•"/>
      <w:lvlJc w:val="left"/>
      <w:pPr>
        <w:ind w:left="3270" w:hanging="360"/>
      </w:pPr>
      <w:rPr>
        <w:rFonts w:hint="default"/>
        <w:lang w:val="en-US" w:eastAsia="en-US" w:bidi="ar-SA"/>
      </w:rPr>
    </w:lvl>
    <w:lvl w:ilvl="4" w:tplc="23A830CC">
      <w:numFmt w:val="bullet"/>
      <w:lvlText w:val="•"/>
      <w:lvlJc w:val="left"/>
      <w:pPr>
        <w:ind w:left="4107" w:hanging="360"/>
      </w:pPr>
      <w:rPr>
        <w:rFonts w:hint="default"/>
        <w:lang w:val="en-US" w:eastAsia="en-US" w:bidi="ar-SA"/>
      </w:rPr>
    </w:lvl>
    <w:lvl w:ilvl="5" w:tplc="93106D2A">
      <w:numFmt w:val="bullet"/>
      <w:lvlText w:val="•"/>
      <w:lvlJc w:val="left"/>
      <w:pPr>
        <w:ind w:left="4944" w:hanging="360"/>
      </w:pPr>
      <w:rPr>
        <w:rFonts w:hint="default"/>
        <w:lang w:val="en-US" w:eastAsia="en-US" w:bidi="ar-SA"/>
      </w:rPr>
    </w:lvl>
    <w:lvl w:ilvl="6" w:tplc="47C49BA8">
      <w:numFmt w:val="bullet"/>
      <w:lvlText w:val="•"/>
      <w:lvlJc w:val="left"/>
      <w:pPr>
        <w:ind w:left="5781" w:hanging="360"/>
      </w:pPr>
      <w:rPr>
        <w:rFonts w:hint="default"/>
        <w:lang w:val="en-US" w:eastAsia="en-US" w:bidi="ar-SA"/>
      </w:rPr>
    </w:lvl>
    <w:lvl w:ilvl="7" w:tplc="287EE7E4">
      <w:numFmt w:val="bullet"/>
      <w:lvlText w:val="•"/>
      <w:lvlJc w:val="left"/>
      <w:pPr>
        <w:ind w:left="6618" w:hanging="360"/>
      </w:pPr>
      <w:rPr>
        <w:rFonts w:hint="default"/>
        <w:lang w:val="en-US" w:eastAsia="en-US" w:bidi="ar-SA"/>
      </w:rPr>
    </w:lvl>
    <w:lvl w:ilvl="8" w:tplc="CB8EBAA6">
      <w:numFmt w:val="bullet"/>
      <w:lvlText w:val="•"/>
      <w:lvlJc w:val="left"/>
      <w:pPr>
        <w:ind w:left="7455" w:hanging="360"/>
      </w:pPr>
      <w:rPr>
        <w:rFonts w:hint="default"/>
        <w:lang w:val="en-US" w:eastAsia="en-US" w:bidi="ar-SA"/>
      </w:rPr>
    </w:lvl>
  </w:abstractNum>
  <w:abstractNum w:abstractNumId="27" w15:restartNumberingAfterBreak="0">
    <w:nsid w:val="46E75495"/>
    <w:multiLevelType w:val="hybridMultilevel"/>
    <w:tmpl w:val="34E0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DF6FB4"/>
    <w:multiLevelType w:val="hybridMultilevel"/>
    <w:tmpl w:val="3E186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C970D6B"/>
    <w:multiLevelType w:val="hybridMultilevel"/>
    <w:tmpl w:val="E1E82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47335D"/>
    <w:multiLevelType w:val="hybridMultilevel"/>
    <w:tmpl w:val="8BC8D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74411C"/>
    <w:multiLevelType w:val="hybridMultilevel"/>
    <w:tmpl w:val="EBC8159E"/>
    <w:lvl w:ilvl="0" w:tplc="04090001">
      <w:start w:val="1"/>
      <w:numFmt w:val="bullet"/>
      <w:lvlText w:val=""/>
      <w:lvlJc w:val="left"/>
      <w:pPr>
        <w:ind w:left="755" w:hanging="360"/>
      </w:pPr>
      <w:rPr>
        <w:rFonts w:ascii="Symbol" w:hAnsi="Symbol" w:hint="default"/>
        <w:color w:val="3E3E3E"/>
        <w:w w:val="100"/>
        <w:sz w:val="18"/>
        <w:szCs w:val="18"/>
        <w:lang w:val="en-US" w:eastAsia="en-US" w:bidi="ar-SA"/>
      </w:rPr>
    </w:lvl>
    <w:lvl w:ilvl="1" w:tplc="44D89CA4">
      <w:numFmt w:val="bullet"/>
      <w:lvlText w:val="•"/>
      <w:lvlJc w:val="left"/>
      <w:pPr>
        <w:ind w:left="1596" w:hanging="360"/>
      </w:pPr>
      <w:rPr>
        <w:rFonts w:hint="default"/>
        <w:lang w:val="en-US" w:eastAsia="en-US" w:bidi="ar-SA"/>
      </w:rPr>
    </w:lvl>
    <w:lvl w:ilvl="2" w:tplc="DE5E7E0A">
      <w:numFmt w:val="bullet"/>
      <w:lvlText w:val="•"/>
      <w:lvlJc w:val="left"/>
      <w:pPr>
        <w:ind w:left="2433" w:hanging="360"/>
      </w:pPr>
      <w:rPr>
        <w:rFonts w:hint="default"/>
        <w:lang w:val="en-US" w:eastAsia="en-US" w:bidi="ar-SA"/>
      </w:rPr>
    </w:lvl>
    <w:lvl w:ilvl="3" w:tplc="B5BA15EA">
      <w:numFmt w:val="bullet"/>
      <w:lvlText w:val="•"/>
      <w:lvlJc w:val="left"/>
      <w:pPr>
        <w:ind w:left="3270" w:hanging="360"/>
      </w:pPr>
      <w:rPr>
        <w:rFonts w:hint="default"/>
        <w:lang w:val="en-US" w:eastAsia="en-US" w:bidi="ar-SA"/>
      </w:rPr>
    </w:lvl>
    <w:lvl w:ilvl="4" w:tplc="050632BA">
      <w:numFmt w:val="bullet"/>
      <w:lvlText w:val="•"/>
      <w:lvlJc w:val="left"/>
      <w:pPr>
        <w:ind w:left="4107" w:hanging="360"/>
      </w:pPr>
      <w:rPr>
        <w:rFonts w:hint="default"/>
        <w:lang w:val="en-US" w:eastAsia="en-US" w:bidi="ar-SA"/>
      </w:rPr>
    </w:lvl>
    <w:lvl w:ilvl="5" w:tplc="9746D32C">
      <w:numFmt w:val="bullet"/>
      <w:lvlText w:val="•"/>
      <w:lvlJc w:val="left"/>
      <w:pPr>
        <w:ind w:left="4944" w:hanging="360"/>
      </w:pPr>
      <w:rPr>
        <w:rFonts w:hint="default"/>
        <w:lang w:val="en-US" w:eastAsia="en-US" w:bidi="ar-SA"/>
      </w:rPr>
    </w:lvl>
    <w:lvl w:ilvl="6" w:tplc="DA941AF4">
      <w:numFmt w:val="bullet"/>
      <w:lvlText w:val="•"/>
      <w:lvlJc w:val="left"/>
      <w:pPr>
        <w:ind w:left="5781" w:hanging="360"/>
      </w:pPr>
      <w:rPr>
        <w:rFonts w:hint="default"/>
        <w:lang w:val="en-US" w:eastAsia="en-US" w:bidi="ar-SA"/>
      </w:rPr>
    </w:lvl>
    <w:lvl w:ilvl="7" w:tplc="7918F0B6">
      <w:numFmt w:val="bullet"/>
      <w:lvlText w:val="•"/>
      <w:lvlJc w:val="left"/>
      <w:pPr>
        <w:ind w:left="6618" w:hanging="360"/>
      </w:pPr>
      <w:rPr>
        <w:rFonts w:hint="default"/>
        <w:lang w:val="en-US" w:eastAsia="en-US" w:bidi="ar-SA"/>
      </w:rPr>
    </w:lvl>
    <w:lvl w:ilvl="8" w:tplc="3892A98E">
      <w:numFmt w:val="bullet"/>
      <w:lvlText w:val="•"/>
      <w:lvlJc w:val="left"/>
      <w:pPr>
        <w:ind w:left="7455" w:hanging="360"/>
      </w:pPr>
      <w:rPr>
        <w:rFonts w:hint="default"/>
        <w:lang w:val="en-US" w:eastAsia="en-US" w:bidi="ar-SA"/>
      </w:rPr>
    </w:lvl>
  </w:abstractNum>
  <w:abstractNum w:abstractNumId="33" w15:restartNumberingAfterBreak="0">
    <w:nsid w:val="559F084F"/>
    <w:multiLevelType w:val="hybridMultilevel"/>
    <w:tmpl w:val="1F904490"/>
    <w:lvl w:ilvl="0" w:tplc="DD98CA36">
      <w:start w:val="1"/>
      <w:numFmt w:val="bullet"/>
      <w:lvlText w:val=""/>
      <w:lvlJc w:val="left"/>
      <w:pPr>
        <w:ind w:left="216" w:hanging="216"/>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341C0F"/>
    <w:multiLevelType w:val="hybridMultilevel"/>
    <w:tmpl w:val="50A8BE6A"/>
    <w:lvl w:ilvl="0" w:tplc="EDC2E6CC">
      <w:start w:val="1"/>
      <w:numFmt w:val="bullet"/>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B8372BE"/>
    <w:multiLevelType w:val="hybridMultilevel"/>
    <w:tmpl w:val="61DA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12064E"/>
    <w:multiLevelType w:val="hybridMultilevel"/>
    <w:tmpl w:val="0FBE690C"/>
    <w:lvl w:ilvl="0" w:tplc="3AD2174C">
      <w:start w:val="1"/>
      <w:numFmt w:val="bullet"/>
      <w:pStyle w:val="Bulletlevel2"/>
      <w:lvlText w:val="√"/>
      <w:lvlJc w:val="left"/>
      <w:pPr>
        <w:tabs>
          <w:tab w:val="num" w:pos="1080"/>
        </w:tabs>
        <w:ind w:left="1080" w:hanging="360"/>
      </w:pPr>
      <w:rPr>
        <w:rFonts w:ascii="Times" w:hAnsi="Times" w:hint="default"/>
        <w:caps w:val="0"/>
        <w:strike w:val="0"/>
        <w:dstrike w:val="0"/>
        <w:vanish w:val="0"/>
        <w:color w:val="auto"/>
        <w:sz w:val="22"/>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157A29"/>
    <w:multiLevelType w:val="multilevel"/>
    <w:tmpl w:val="AD7C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783BAD"/>
    <w:multiLevelType w:val="hybridMultilevel"/>
    <w:tmpl w:val="75EC7D78"/>
    <w:lvl w:ilvl="0" w:tplc="3B942B2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1" w15:restartNumberingAfterBreak="0">
    <w:nsid w:val="6C195675"/>
    <w:multiLevelType w:val="hybridMultilevel"/>
    <w:tmpl w:val="347CE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DEF2822"/>
    <w:multiLevelType w:val="hybridMultilevel"/>
    <w:tmpl w:val="D67AB246"/>
    <w:lvl w:ilvl="0" w:tplc="96500D7E">
      <w:numFmt w:val="bullet"/>
      <w:lvlText w:val=""/>
      <w:lvlJc w:val="left"/>
      <w:pPr>
        <w:ind w:left="640" w:hanging="361"/>
      </w:pPr>
      <w:rPr>
        <w:rFonts w:ascii="Wingdings" w:eastAsia="Wingdings" w:hAnsi="Wingdings" w:cs="Wingdings" w:hint="default"/>
        <w:w w:val="100"/>
        <w:sz w:val="22"/>
        <w:szCs w:val="22"/>
        <w:lang w:val="en-US" w:eastAsia="en-US" w:bidi="ar-SA"/>
      </w:rPr>
    </w:lvl>
    <w:lvl w:ilvl="1" w:tplc="EA9293A8">
      <w:numFmt w:val="bullet"/>
      <w:lvlText w:val=""/>
      <w:lvlJc w:val="left"/>
      <w:pPr>
        <w:ind w:left="1271" w:hanging="361"/>
      </w:pPr>
      <w:rPr>
        <w:rFonts w:ascii="Symbol" w:eastAsia="Symbol" w:hAnsi="Symbol" w:cs="Symbol" w:hint="default"/>
        <w:w w:val="100"/>
        <w:sz w:val="22"/>
        <w:szCs w:val="22"/>
        <w:lang w:val="en-US" w:eastAsia="en-US" w:bidi="ar-SA"/>
      </w:rPr>
    </w:lvl>
    <w:lvl w:ilvl="2" w:tplc="0409000B">
      <w:start w:val="1"/>
      <w:numFmt w:val="bullet"/>
      <w:lvlText w:val=""/>
      <w:lvlJc w:val="left"/>
      <w:pPr>
        <w:ind w:left="6551" w:hanging="361"/>
      </w:pPr>
      <w:rPr>
        <w:rFonts w:ascii="Wingdings" w:hAnsi="Wingdings" w:hint="default"/>
        <w:w w:val="100"/>
        <w:sz w:val="22"/>
        <w:szCs w:val="22"/>
        <w:lang w:val="en-US" w:eastAsia="en-US" w:bidi="ar-SA"/>
      </w:rPr>
    </w:lvl>
    <w:lvl w:ilvl="3" w:tplc="5992CE14">
      <w:numFmt w:val="bullet"/>
      <w:lvlText w:val="•"/>
      <w:lvlJc w:val="left"/>
      <w:pPr>
        <w:ind w:left="6560" w:hanging="361"/>
      </w:pPr>
      <w:rPr>
        <w:lang w:val="en-US" w:eastAsia="en-US" w:bidi="ar-SA"/>
      </w:rPr>
    </w:lvl>
    <w:lvl w:ilvl="4" w:tplc="56AC97E8">
      <w:numFmt w:val="bullet"/>
      <w:lvlText w:val="•"/>
      <w:lvlJc w:val="left"/>
      <w:pPr>
        <w:ind w:left="7242" w:hanging="361"/>
      </w:pPr>
      <w:rPr>
        <w:lang w:val="en-US" w:eastAsia="en-US" w:bidi="ar-SA"/>
      </w:rPr>
    </w:lvl>
    <w:lvl w:ilvl="5" w:tplc="2D3246AE">
      <w:numFmt w:val="bullet"/>
      <w:lvlText w:val="•"/>
      <w:lvlJc w:val="left"/>
      <w:pPr>
        <w:ind w:left="7925" w:hanging="361"/>
      </w:pPr>
      <w:rPr>
        <w:lang w:val="en-US" w:eastAsia="en-US" w:bidi="ar-SA"/>
      </w:rPr>
    </w:lvl>
    <w:lvl w:ilvl="6" w:tplc="D4C2BE90">
      <w:numFmt w:val="bullet"/>
      <w:lvlText w:val="•"/>
      <w:lvlJc w:val="left"/>
      <w:pPr>
        <w:ind w:left="8608" w:hanging="361"/>
      </w:pPr>
      <w:rPr>
        <w:lang w:val="en-US" w:eastAsia="en-US" w:bidi="ar-SA"/>
      </w:rPr>
    </w:lvl>
    <w:lvl w:ilvl="7" w:tplc="0BAADF70">
      <w:numFmt w:val="bullet"/>
      <w:lvlText w:val="•"/>
      <w:lvlJc w:val="left"/>
      <w:pPr>
        <w:ind w:left="9291" w:hanging="361"/>
      </w:pPr>
      <w:rPr>
        <w:lang w:val="en-US" w:eastAsia="en-US" w:bidi="ar-SA"/>
      </w:rPr>
    </w:lvl>
    <w:lvl w:ilvl="8" w:tplc="672C5D02">
      <w:numFmt w:val="bullet"/>
      <w:lvlText w:val="•"/>
      <w:lvlJc w:val="left"/>
      <w:pPr>
        <w:ind w:left="9974" w:hanging="361"/>
      </w:pPr>
      <w:rPr>
        <w:lang w:val="en-US" w:eastAsia="en-US" w:bidi="ar-SA"/>
      </w:rPr>
    </w:lvl>
  </w:abstractNum>
  <w:abstractNum w:abstractNumId="43" w15:restartNumberingAfterBreak="0">
    <w:nsid w:val="734E4451"/>
    <w:multiLevelType w:val="hybridMultilevel"/>
    <w:tmpl w:val="EE828B12"/>
    <w:lvl w:ilvl="0" w:tplc="B51C7CC0">
      <w:start w:val="1"/>
      <w:numFmt w:val="bullet"/>
      <w:lvlText w:val=""/>
      <w:lvlJc w:val="left"/>
      <w:pPr>
        <w:ind w:left="540" w:hanging="360"/>
      </w:pPr>
      <w:rPr>
        <w:rFonts w:ascii="Wingdings" w:hAnsi="Wingdings" w:hint="default"/>
        <w:b/>
        <w:bCs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4" w15:restartNumberingAfterBreak="0">
    <w:nsid w:val="745A606C"/>
    <w:multiLevelType w:val="multilevel"/>
    <w:tmpl w:val="AEA8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4E0939"/>
    <w:multiLevelType w:val="multilevel"/>
    <w:tmpl w:val="3ACACBB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A67397"/>
    <w:multiLevelType w:val="hybridMultilevel"/>
    <w:tmpl w:val="4EBA9D3C"/>
    <w:lvl w:ilvl="0" w:tplc="965CEC72">
      <w:start w:val="1"/>
      <w:numFmt w:val="bullet"/>
      <w:lvlText w:val=""/>
      <w:lvlJc w:val="left"/>
      <w:pPr>
        <w:ind w:left="630" w:hanging="360"/>
      </w:pPr>
      <w:rPr>
        <w:rFonts w:ascii="Wingdings" w:hAnsi="Wingdings"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7B373668"/>
    <w:multiLevelType w:val="multilevel"/>
    <w:tmpl w:val="3066245E"/>
    <w:lvl w:ilvl="0">
      <w:start w:val="1"/>
      <w:numFmt w:val="bullet"/>
      <w:lvlText w:val=""/>
      <w:lvlJc w:val="left"/>
      <w:pPr>
        <w:tabs>
          <w:tab w:val="num" w:pos="720"/>
        </w:tabs>
        <w:ind w:left="216" w:hanging="72"/>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5"/>
  </w:num>
  <w:num w:numId="3">
    <w:abstractNumId w:val="30"/>
  </w:num>
  <w:num w:numId="4">
    <w:abstractNumId w:val="20"/>
  </w:num>
  <w:num w:numId="5">
    <w:abstractNumId w:val="15"/>
  </w:num>
  <w:num w:numId="6">
    <w:abstractNumId w:val="19"/>
  </w:num>
  <w:num w:numId="7">
    <w:abstractNumId w:val="0"/>
  </w:num>
  <w:num w:numId="8">
    <w:abstractNumId w:val="8"/>
  </w:num>
  <w:num w:numId="9">
    <w:abstractNumId w:val="4"/>
  </w:num>
  <w:num w:numId="10">
    <w:abstractNumId w:val="27"/>
  </w:num>
  <w:num w:numId="11">
    <w:abstractNumId w:val="39"/>
  </w:num>
  <w:num w:numId="12">
    <w:abstractNumId w:val="46"/>
  </w:num>
  <w:num w:numId="13">
    <w:abstractNumId w:val="40"/>
  </w:num>
  <w:num w:numId="14">
    <w:abstractNumId w:val="25"/>
  </w:num>
  <w:num w:numId="15">
    <w:abstractNumId w:val="26"/>
  </w:num>
  <w:num w:numId="16">
    <w:abstractNumId w:val="32"/>
  </w:num>
  <w:num w:numId="17">
    <w:abstractNumId w:val="13"/>
  </w:num>
  <w:num w:numId="18">
    <w:abstractNumId w:val="43"/>
  </w:num>
  <w:num w:numId="19">
    <w:abstractNumId w:val="23"/>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8"/>
  </w:num>
  <w:num w:numId="23">
    <w:abstractNumId w:val="4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9"/>
  </w:num>
  <w:num w:numId="27">
    <w:abstractNumId w:val="12"/>
  </w:num>
  <w:num w:numId="28">
    <w:abstractNumId w:val="21"/>
  </w:num>
  <w:num w:numId="29">
    <w:abstractNumId w:val="17"/>
  </w:num>
  <w:num w:numId="30">
    <w:abstractNumId w:val="6"/>
  </w:num>
  <w:num w:numId="31">
    <w:abstractNumId w:val="41"/>
  </w:num>
  <w:num w:numId="32">
    <w:abstractNumId w:val="24"/>
  </w:num>
  <w:num w:numId="33">
    <w:abstractNumId w:val="7"/>
  </w:num>
  <w:num w:numId="34">
    <w:abstractNumId w:val="33"/>
  </w:num>
  <w:num w:numId="35">
    <w:abstractNumId w:val="47"/>
  </w:num>
  <w:num w:numId="36">
    <w:abstractNumId w:val="36"/>
  </w:num>
  <w:num w:numId="37">
    <w:abstractNumId w:val="29"/>
  </w:num>
  <w:num w:numId="38">
    <w:abstractNumId w:val="45"/>
  </w:num>
  <w:num w:numId="39">
    <w:abstractNumId w:val="38"/>
  </w:num>
  <w:num w:numId="40">
    <w:abstractNumId w:val="16"/>
  </w:num>
  <w:num w:numId="41">
    <w:abstractNumId w:val="11"/>
  </w:num>
  <w:num w:numId="42">
    <w:abstractNumId w:val="34"/>
  </w:num>
  <w:num w:numId="43">
    <w:abstractNumId w:val="31"/>
  </w:num>
  <w:num w:numId="44">
    <w:abstractNumId w:val="18"/>
  </w:num>
  <w:num w:numId="45">
    <w:abstractNumId w:val="1"/>
  </w:num>
  <w:num w:numId="46">
    <w:abstractNumId w:val="14"/>
  </w:num>
  <w:num w:numId="47">
    <w:abstractNumId w:val="44"/>
  </w:num>
  <w:num w:numId="48">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DD"/>
    <w:rsid w:val="00003FF6"/>
    <w:rsid w:val="000156C0"/>
    <w:rsid w:val="00015F7C"/>
    <w:rsid w:val="00017376"/>
    <w:rsid w:val="0002199A"/>
    <w:rsid w:val="00030BBC"/>
    <w:rsid w:val="00036540"/>
    <w:rsid w:val="00043152"/>
    <w:rsid w:val="00045AF9"/>
    <w:rsid w:val="00051BA4"/>
    <w:rsid w:val="00055860"/>
    <w:rsid w:val="0006044B"/>
    <w:rsid w:val="000608C1"/>
    <w:rsid w:val="000636C7"/>
    <w:rsid w:val="0006454B"/>
    <w:rsid w:val="000717C6"/>
    <w:rsid w:val="00077471"/>
    <w:rsid w:val="0009403A"/>
    <w:rsid w:val="00097F45"/>
    <w:rsid w:val="000A08CC"/>
    <w:rsid w:val="000B36DB"/>
    <w:rsid w:val="000C3797"/>
    <w:rsid w:val="000D3639"/>
    <w:rsid w:val="000E061D"/>
    <w:rsid w:val="000E270B"/>
    <w:rsid w:val="000E537E"/>
    <w:rsid w:val="000E7446"/>
    <w:rsid w:val="000F092C"/>
    <w:rsid w:val="000F0ACC"/>
    <w:rsid w:val="0010144F"/>
    <w:rsid w:val="001024EA"/>
    <w:rsid w:val="00105F1C"/>
    <w:rsid w:val="0011781B"/>
    <w:rsid w:val="001214E5"/>
    <w:rsid w:val="0012341E"/>
    <w:rsid w:val="00131CDB"/>
    <w:rsid w:val="00137455"/>
    <w:rsid w:val="00147AE6"/>
    <w:rsid w:val="00152A47"/>
    <w:rsid w:val="0015795B"/>
    <w:rsid w:val="00172E29"/>
    <w:rsid w:val="001772DE"/>
    <w:rsid w:val="0018552C"/>
    <w:rsid w:val="001A0942"/>
    <w:rsid w:val="001B40F0"/>
    <w:rsid w:val="001B586A"/>
    <w:rsid w:val="001C372D"/>
    <w:rsid w:val="001C4543"/>
    <w:rsid w:val="001C6415"/>
    <w:rsid w:val="001C6A7C"/>
    <w:rsid w:val="001D03AE"/>
    <w:rsid w:val="001D0B51"/>
    <w:rsid w:val="001D1CFF"/>
    <w:rsid w:val="001D253F"/>
    <w:rsid w:val="001E0AD6"/>
    <w:rsid w:val="001E15B3"/>
    <w:rsid w:val="001E6998"/>
    <w:rsid w:val="001F32FA"/>
    <w:rsid w:val="001F4CF2"/>
    <w:rsid w:val="001F5644"/>
    <w:rsid w:val="00203FE5"/>
    <w:rsid w:val="00205269"/>
    <w:rsid w:val="00210F0F"/>
    <w:rsid w:val="002117AD"/>
    <w:rsid w:val="00237BEF"/>
    <w:rsid w:val="00251FB9"/>
    <w:rsid w:val="00256BEB"/>
    <w:rsid w:val="0026014C"/>
    <w:rsid w:val="00260A58"/>
    <w:rsid w:val="00261172"/>
    <w:rsid w:val="002656E4"/>
    <w:rsid w:val="00266613"/>
    <w:rsid w:val="002728DF"/>
    <w:rsid w:val="00272D83"/>
    <w:rsid w:val="00273807"/>
    <w:rsid w:val="00286BEA"/>
    <w:rsid w:val="00292F33"/>
    <w:rsid w:val="00294687"/>
    <w:rsid w:val="00297ADE"/>
    <w:rsid w:val="002A0D92"/>
    <w:rsid w:val="002A2EFE"/>
    <w:rsid w:val="002A7742"/>
    <w:rsid w:val="002A78E6"/>
    <w:rsid w:val="002B30E9"/>
    <w:rsid w:val="002B38FD"/>
    <w:rsid w:val="002B485F"/>
    <w:rsid w:val="002B4CBA"/>
    <w:rsid w:val="002C3459"/>
    <w:rsid w:val="002C488D"/>
    <w:rsid w:val="002C57D7"/>
    <w:rsid w:val="002C5BD9"/>
    <w:rsid w:val="002C6C89"/>
    <w:rsid w:val="002D1576"/>
    <w:rsid w:val="002D69A3"/>
    <w:rsid w:val="002D7EC4"/>
    <w:rsid w:val="002E0673"/>
    <w:rsid w:val="002E2693"/>
    <w:rsid w:val="002E3813"/>
    <w:rsid w:val="002E4536"/>
    <w:rsid w:val="002E4754"/>
    <w:rsid w:val="002F2F88"/>
    <w:rsid w:val="002F7659"/>
    <w:rsid w:val="0030011A"/>
    <w:rsid w:val="0030044A"/>
    <w:rsid w:val="00303E1A"/>
    <w:rsid w:val="003041EA"/>
    <w:rsid w:val="0031158C"/>
    <w:rsid w:val="00312060"/>
    <w:rsid w:val="00314A3D"/>
    <w:rsid w:val="003166D5"/>
    <w:rsid w:val="003235AD"/>
    <w:rsid w:val="00327030"/>
    <w:rsid w:val="00330597"/>
    <w:rsid w:val="003413D3"/>
    <w:rsid w:val="0034596D"/>
    <w:rsid w:val="0034778F"/>
    <w:rsid w:val="00347FEA"/>
    <w:rsid w:val="00351D1F"/>
    <w:rsid w:val="00351DF0"/>
    <w:rsid w:val="00367132"/>
    <w:rsid w:val="0037040B"/>
    <w:rsid w:val="0037176C"/>
    <w:rsid w:val="00382EED"/>
    <w:rsid w:val="00390AA8"/>
    <w:rsid w:val="003936B0"/>
    <w:rsid w:val="003937B7"/>
    <w:rsid w:val="00396250"/>
    <w:rsid w:val="003A0C58"/>
    <w:rsid w:val="003A1DA9"/>
    <w:rsid w:val="003A56ED"/>
    <w:rsid w:val="003A7ACD"/>
    <w:rsid w:val="003B4943"/>
    <w:rsid w:val="003B6A1A"/>
    <w:rsid w:val="003B70B6"/>
    <w:rsid w:val="003C586E"/>
    <w:rsid w:val="003D01A2"/>
    <w:rsid w:val="003D0537"/>
    <w:rsid w:val="003D0F80"/>
    <w:rsid w:val="003E07ED"/>
    <w:rsid w:val="003E5797"/>
    <w:rsid w:val="003F14F2"/>
    <w:rsid w:val="003F175E"/>
    <w:rsid w:val="00405D1F"/>
    <w:rsid w:val="00405F78"/>
    <w:rsid w:val="00411602"/>
    <w:rsid w:val="004171E1"/>
    <w:rsid w:val="0041736F"/>
    <w:rsid w:val="004176EA"/>
    <w:rsid w:val="00425C6C"/>
    <w:rsid w:val="00425F71"/>
    <w:rsid w:val="0042625E"/>
    <w:rsid w:val="00452E90"/>
    <w:rsid w:val="004609E0"/>
    <w:rsid w:val="00482452"/>
    <w:rsid w:val="004829B4"/>
    <w:rsid w:val="00484D53"/>
    <w:rsid w:val="00484F4C"/>
    <w:rsid w:val="004924DD"/>
    <w:rsid w:val="004A03B5"/>
    <w:rsid w:val="004A7808"/>
    <w:rsid w:val="004B46F0"/>
    <w:rsid w:val="004C5A80"/>
    <w:rsid w:val="004D47DE"/>
    <w:rsid w:val="004D7107"/>
    <w:rsid w:val="004E4853"/>
    <w:rsid w:val="004E6B33"/>
    <w:rsid w:val="004E74E8"/>
    <w:rsid w:val="004F4B70"/>
    <w:rsid w:val="004F4F3D"/>
    <w:rsid w:val="004F71BE"/>
    <w:rsid w:val="00502335"/>
    <w:rsid w:val="00503635"/>
    <w:rsid w:val="00506964"/>
    <w:rsid w:val="00510E02"/>
    <w:rsid w:val="005171B1"/>
    <w:rsid w:val="00521251"/>
    <w:rsid w:val="005245B0"/>
    <w:rsid w:val="00525AA9"/>
    <w:rsid w:val="00527096"/>
    <w:rsid w:val="00527726"/>
    <w:rsid w:val="005377A8"/>
    <w:rsid w:val="005405FD"/>
    <w:rsid w:val="00542C36"/>
    <w:rsid w:val="00557BE1"/>
    <w:rsid w:val="00563AA5"/>
    <w:rsid w:val="00571885"/>
    <w:rsid w:val="005732D2"/>
    <w:rsid w:val="0057688C"/>
    <w:rsid w:val="0058151F"/>
    <w:rsid w:val="00583EC1"/>
    <w:rsid w:val="00590FAE"/>
    <w:rsid w:val="00593A62"/>
    <w:rsid w:val="00594FD0"/>
    <w:rsid w:val="005969AC"/>
    <w:rsid w:val="005A3554"/>
    <w:rsid w:val="005A43EA"/>
    <w:rsid w:val="005A4816"/>
    <w:rsid w:val="005B13B3"/>
    <w:rsid w:val="005B19E1"/>
    <w:rsid w:val="005C0595"/>
    <w:rsid w:val="005C15E7"/>
    <w:rsid w:val="005C554C"/>
    <w:rsid w:val="005C7D3C"/>
    <w:rsid w:val="005D3162"/>
    <w:rsid w:val="005E2611"/>
    <w:rsid w:val="005E5E4F"/>
    <w:rsid w:val="005F0A15"/>
    <w:rsid w:val="005F4396"/>
    <w:rsid w:val="005F4FE4"/>
    <w:rsid w:val="00610743"/>
    <w:rsid w:val="00610FF2"/>
    <w:rsid w:val="00624E0F"/>
    <w:rsid w:val="0062517F"/>
    <w:rsid w:val="00626BFC"/>
    <w:rsid w:val="00627016"/>
    <w:rsid w:val="00627750"/>
    <w:rsid w:val="0063087C"/>
    <w:rsid w:val="00631D1E"/>
    <w:rsid w:val="0063467B"/>
    <w:rsid w:val="0064326E"/>
    <w:rsid w:val="00643F42"/>
    <w:rsid w:val="006500EB"/>
    <w:rsid w:val="0065109C"/>
    <w:rsid w:val="00664886"/>
    <w:rsid w:val="006749E6"/>
    <w:rsid w:val="00675861"/>
    <w:rsid w:val="00677724"/>
    <w:rsid w:val="00691E0C"/>
    <w:rsid w:val="00692BE7"/>
    <w:rsid w:val="00694143"/>
    <w:rsid w:val="006971D3"/>
    <w:rsid w:val="006A7F2E"/>
    <w:rsid w:val="006B6625"/>
    <w:rsid w:val="006C2559"/>
    <w:rsid w:val="006C42C9"/>
    <w:rsid w:val="006C7C15"/>
    <w:rsid w:val="006E75D3"/>
    <w:rsid w:val="007005DF"/>
    <w:rsid w:val="00704503"/>
    <w:rsid w:val="007110B4"/>
    <w:rsid w:val="0071541B"/>
    <w:rsid w:val="00720374"/>
    <w:rsid w:val="0072104E"/>
    <w:rsid w:val="00732652"/>
    <w:rsid w:val="00735944"/>
    <w:rsid w:val="007367DD"/>
    <w:rsid w:val="00737866"/>
    <w:rsid w:val="00744D27"/>
    <w:rsid w:val="00745EAD"/>
    <w:rsid w:val="007509D1"/>
    <w:rsid w:val="00756D62"/>
    <w:rsid w:val="00757178"/>
    <w:rsid w:val="007603DC"/>
    <w:rsid w:val="00760E0F"/>
    <w:rsid w:val="00762F69"/>
    <w:rsid w:val="00764426"/>
    <w:rsid w:val="00766AF5"/>
    <w:rsid w:val="00782AE9"/>
    <w:rsid w:val="00790085"/>
    <w:rsid w:val="007A0FE4"/>
    <w:rsid w:val="007A2EB5"/>
    <w:rsid w:val="007B01A1"/>
    <w:rsid w:val="007B0766"/>
    <w:rsid w:val="007B4027"/>
    <w:rsid w:val="007B6067"/>
    <w:rsid w:val="007B7E9C"/>
    <w:rsid w:val="007C0520"/>
    <w:rsid w:val="007C0FD3"/>
    <w:rsid w:val="007C1F18"/>
    <w:rsid w:val="007C2C4F"/>
    <w:rsid w:val="007C2DF9"/>
    <w:rsid w:val="007D2ED2"/>
    <w:rsid w:val="007D6E19"/>
    <w:rsid w:val="007E1DDD"/>
    <w:rsid w:val="0080239E"/>
    <w:rsid w:val="008046D3"/>
    <w:rsid w:val="008111C1"/>
    <w:rsid w:val="00817A17"/>
    <w:rsid w:val="0082156B"/>
    <w:rsid w:val="00822F3D"/>
    <w:rsid w:val="008259A2"/>
    <w:rsid w:val="00831460"/>
    <w:rsid w:val="00835B3E"/>
    <w:rsid w:val="00846FF9"/>
    <w:rsid w:val="00850062"/>
    <w:rsid w:val="008569E3"/>
    <w:rsid w:val="00860FC8"/>
    <w:rsid w:val="00861011"/>
    <w:rsid w:val="00861B0D"/>
    <w:rsid w:val="00870C02"/>
    <w:rsid w:val="008752CE"/>
    <w:rsid w:val="008755F6"/>
    <w:rsid w:val="00880D38"/>
    <w:rsid w:val="00883B86"/>
    <w:rsid w:val="0088498A"/>
    <w:rsid w:val="00886901"/>
    <w:rsid w:val="00892A00"/>
    <w:rsid w:val="00895257"/>
    <w:rsid w:val="00895515"/>
    <w:rsid w:val="00895FB4"/>
    <w:rsid w:val="008B0396"/>
    <w:rsid w:val="008B1280"/>
    <w:rsid w:val="008B340B"/>
    <w:rsid w:val="008C25E6"/>
    <w:rsid w:val="008D051E"/>
    <w:rsid w:val="008D1503"/>
    <w:rsid w:val="008D66F4"/>
    <w:rsid w:val="008D695F"/>
    <w:rsid w:val="008D7EE3"/>
    <w:rsid w:val="008E1A5F"/>
    <w:rsid w:val="008E3383"/>
    <w:rsid w:val="008E7486"/>
    <w:rsid w:val="008F7CC3"/>
    <w:rsid w:val="00901817"/>
    <w:rsid w:val="00902662"/>
    <w:rsid w:val="00907226"/>
    <w:rsid w:val="00911758"/>
    <w:rsid w:val="009123AC"/>
    <w:rsid w:val="00913DE9"/>
    <w:rsid w:val="009140CE"/>
    <w:rsid w:val="00923526"/>
    <w:rsid w:val="00926859"/>
    <w:rsid w:val="00930930"/>
    <w:rsid w:val="00935542"/>
    <w:rsid w:val="0094286F"/>
    <w:rsid w:val="0094289D"/>
    <w:rsid w:val="00946D2B"/>
    <w:rsid w:val="00956B3C"/>
    <w:rsid w:val="00964E1D"/>
    <w:rsid w:val="00966C0A"/>
    <w:rsid w:val="00967B1D"/>
    <w:rsid w:val="00973742"/>
    <w:rsid w:val="00975009"/>
    <w:rsid w:val="00980937"/>
    <w:rsid w:val="00985DD0"/>
    <w:rsid w:val="0098780C"/>
    <w:rsid w:val="00995C2C"/>
    <w:rsid w:val="00996EE6"/>
    <w:rsid w:val="00997156"/>
    <w:rsid w:val="009A788E"/>
    <w:rsid w:val="009B03F0"/>
    <w:rsid w:val="009C28BF"/>
    <w:rsid w:val="009C3474"/>
    <w:rsid w:val="009D1DA3"/>
    <w:rsid w:val="009D4275"/>
    <w:rsid w:val="009D6B9E"/>
    <w:rsid w:val="009E346A"/>
    <w:rsid w:val="009F59B8"/>
    <w:rsid w:val="00A0276E"/>
    <w:rsid w:val="00A0602A"/>
    <w:rsid w:val="00A10FFB"/>
    <w:rsid w:val="00A12564"/>
    <w:rsid w:val="00A20326"/>
    <w:rsid w:val="00A2094A"/>
    <w:rsid w:val="00A24145"/>
    <w:rsid w:val="00A258EB"/>
    <w:rsid w:val="00A26156"/>
    <w:rsid w:val="00A26746"/>
    <w:rsid w:val="00A37435"/>
    <w:rsid w:val="00A37C8C"/>
    <w:rsid w:val="00A402E7"/>
    <w:rsid w:val="00A42D5A"/>
    <w:rsid w:val="00A42DE5"/>
    <w:rsid w:val="00A47C79"/>
    <w:rsid w:val="00A522F6"/>
    <w:rsid w:val="00A52EF1"/>
    <w:rsid w:val="00A615DB"/>
    <w:rsid w:val="00A624F3"/>
    <w:rsid w:val="00A63663"/>
    <w:rsid w:val="00A81388"/>
    <w:rsid w:val="00A833D3"/>
    <w:rsid w:val="00A87027"/>
    <w:rsid w:val="00A906E8"/>
    <w:rsid w:val="00A90989"/>
    <w:rsid w:val="00A90A38"/>
    <w:rsid w:val="00A96F68"/>
    <w:rsid w:val="00AA6A5B"/>
    <w:rsid w:val="00AA70FD"/>
    <w:rsid w:val="00AA7C5F"/>
    <w:rsid w:val="00AB2483"/>
    <w:rsid w:val="00AB2B9D"/>
    <w:rsid w:val="00AC153C"/>
    <w:rsid w:val="00AC66EB"/>
    <w:rsid w:val="00AD03C0"/>
    <w:rsid w:val="00AD2A8C"/>
    <w:rsid w:val="00AD4BF3"/>
    <w:rsid w:val="00AE192E"/>
    <w:rsid w:val="00AE43B0"/>
    <w:rsid w:val="00B102FF"/>
    <w:rsid w:val="00B10DCF"/>
    <w:rsid w:val="00B174CC"/>
    <w:rsid w:val="00B3446B"/>
    <w:rsid w:val="00B345CF"/>
    <w:rsid w:val="00B37507"/>
    <w:rsid w:val="00B37FF6"/>
    <w:rsid w:val="00B41144"/>
    <w:rsid w:val="00B43DA3"/>
    <w:rsid w:val="00B4752E"/>
    <w:rsid w:val="00B5279E"/>
    <w:rsid w:val="00B52D09"/>
    <w:rsid w:val="00B54BAB"/>
    <w:rsid w:val="00B556CD"/>
    <w:rsid w:val="00B65BD8"/>
    <w:rsid w:val="00B67EB3"/>
    <w:rsid w:val="00B71520"/>
    <w:rsid w:val="00B74381"/>
    <w:rsid w:val="00B74C70"/>
    <w:rsid w:val="00B75D85"/>
    <w:rsid w:val="00B8537B"/>
    <w:rsid w:val="00B86A71"/>
    <w:rsid w:val="00B921EC"/>
    <w:rsid w:val="00B92243"/>
    <w:rsid w:val="00BA2CF6"/>
    <w:rsid w:val="00BA38CE"/>
    <w:rsid w:val="00BB2CFE"/>
    <w:rsid w:val="00BC1C25"/>
    <w:rsid w:val="00BD0CE4"/>
    <w:rsid w:val="00BD2186"/>
    <w:rsid w:val="00BE287D"/>
    <w:rsid w:val="00BE516A"/>
    <w:rsid w:val="00BF077F"/>
    <w:rsid w:val="00BF0A1C"/>
    <w:rsid w:val="00BF274B"/>
    <w:rsid w:val="00BF6A65"/>
    <w:rsid w:val="00C126D7"/>
    <w:rsid w:val="00C254F1"/>
    <w:rsid w:val="00C378A2"/>
    <w:rsid w:val="00C40B94"/>
    <w:rsid w:val="00C41E69"/>
    <w:rsid w:val="00C51CB0"/>
    <w:rsid w:val="00C63BF9"/>
    <w:rsid w:val="00C64F8C"/>
    <w:rsid w:val="00C71150"/>
    <w:rsid w:val="00C71C1E"/>
    <w:rsid w:val="00C72596"/>
    <w:rsid w:val="00C72DEE"/>
    <w:rsid w:val="00C7657A"/>
    <w:rsid w:val="00C812CA"/>
    <w:rsid w:val="00C874B6"/>
    <w:rsid w:val="00C87D8C"/>
    <w:rsid w:val="00C87D8E"/>
    <w:rsid w:val="00C94030"/>
    <w:rsid w:val="00CA26CD"/>
    <w:rsid w:val="00CA5B2A"/>
    <w:rsid w:val="00CA5B53"/>
    <w:rsid w:val="00CA7369"/>
    <w:rsid w:val="00CB350D"/>
    <w:rsid w:val="00CB3B48"/>
    <w:rsid w:val="00CC0375"/>
    <w:rsid w:val="00CC0BB6"/>
    <w:rsid w:val="00CC0C60"/>
    <w:rsid w:val="00CD48B2"/>
    <w:rsid w:val="00CD50D9"/>
    <w:rsid w:val="00CD62ED"/>
    <w:rsid w:val="00CD6921"/>
    <w:rsid w:val="00CD7D1B"/>
    <w:rsid w:val="00CE120D"/>
    <w:rsid w:val="00D021D9"/>
    <w:rsid w:val="00D02512"/>
    <w:rsid w:val="00D06F8F"/>
    <w:rsid w:val="00D106BA"/>
    <w:rsid w:val="00D1080D"/>
    <w:rsid w:val="00D15B36"/>
    <w:rsid w:val="00D21784"/>
    <w:rsid w:val="00D23E22"/>
    <w:rsid w:val="00D300B1"/>
    <w:rsid w:val="00D30A1E"/>
    <w:rsid w:val="00D45270"/>
    <w:rsid w:val="00D54B70"/>
    <w:rsid w:val="00D6294C"/>
    <w:rsid w:val="00D76D81"/>
    <w:rsid w:val="00D80621"/>
    <w:rsid w:val="00D8075B"/>
    <w:rsid w:val="00D87655"/>
    <w:rsid w:val="00D87BD8"/>
    <w:rsid w:val="00D9542F"/>
    <w:rsid w:val="00DA06C6"/>
    <w:rsid w:val="00DC1602"/>
    <w:rsid w:val="00DC47D5"/>
    <w:rsid w:val="00DC55A9"/>
    <w:rsid w:val="00DC5DF9"/>
    <w:rsid w:val="00DE3CEA"/>
    <w:rsid w:val="00DF61F9"/>
    <w:rsid w:val="00DF6462"/>
    <w:rsid w:val="00E0105F"/>
    <w:rsid w:val="00E0338C"/>
    <w:rsid w:val="00E0426B"/>
    <w:rsid w:val="00E06FF7"/>
    <w:rsid w:val="00E07212"/>
    <w:rsid w:val="00E0723F"/>
    <w:rsid w:val="00E14310"/>
    <w:rsid w:val="00E14348"/>
    <w:rsid w:val="00E201F7"/>
    <w:rsid w:val="00E21F97"/>
    <w:rsid w:val="00E224BF"/>
    <w:rsid w:val="00E23BC0"/>
    <w:rsid w:val="00E25A9E"/>
    <w:rsid w:val="00E300BB"/>
    <w:rsid w:val="00E31438"/>
    <w:rsid w:val="00E3144A"/>
    <w:rsid w:val="00E319E9"/>
    <w:rsid w:val="00E36BB9"/>
    <w:rsid w:val="00E5175E"/>
    <w:rsid w:val="00E51E42"/>
    <w:rsid w:val="00E56595"/>
    <w:rsid w:val="00E576DC"/>
    <w:rsid w:val="00E601D8"/>
    <w:rsid w:val="00E60D5A"/>
    <w:rsid w:val="00E65748"/>
    <w:rsid w:val="00E70993"/>
    <w:rsid w:val="00E72C84"/>
    <w:rsid w:val="00E72F3B"/>
    <w:rsid w:val="00E8033E"/>
    <w:rsid w:val="00E810EC"/>
    <w:rsid w:val="00E8615C"/>
    <w:rsid w:val="00EB3737"/>
    <w:rsid w:val="00EB5383"/>
    <w:rsid w:val="00EC6378"/>
    <w:rsid w:val="00ED6658"/>
    <w:rsid w:val="00EE2960"/>
    <w:rsid w:val="00EE3AB5"/>
    <w:rsid w:val="00F16A88"/>
    <w:rsid w:val="00F1748C"/>
    <w:rsid w:val="00F20C2E"/>
    <w:rsid w:val="00F360F6"/>
    <w:rsid w:val="00F36142"/>
    <w:rsid w:val="00F374ED"/>
    <w:rsid w:val="00F40D18"/>
    <w:rsid w:val="00F51ADE"/>
    <w:rsid w:val="00F5292D"/>
    <w:rsid w:val="00F964BC"/>
    <w:rsid w:val="00FA4F9A"/>
    <w:rsid w:val="00FB2E67"/>
    <w:rsid w:val="00FB3D44"/>
    <w:rsid w:val="00FB5B6C"/>
    <w:rsid w:val="00FC28C0"/>
    <w:rsid w:val="00FC6E5B"/>
    <w:rsid w:val="00FD57FB"/>
    <w:rsid w:val="00FD5EBD"/>
    <w:rsid w:val="00FE0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7B5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150"/>
    <w:rPr>
      <w:sz w:val="24"/>
      <w:szCs w:val="20"/>
    </w:rPr>
  </w:style>
  <w:style w:type="paragraph" w:styleId="Heading1">
    <w:name w:val="heading 1"/>
    <w:basedOn w:val="Normal"/>
    <w:next w:val="Normal"/>
    <w:link w:val="Heading1Char"/>
    <w:uiPriority w:val="99"/>
    <w:qFormat/>
    <w:rsid w:val="00C71150"/>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C71150"/>
    <w:pPr>
      <w:keepNext/>
      <w:widowControl w:val="0"/>
      <w:tabs>
        <w:tab w:val="left" w:pos="727"/>
        <w:tab w:val="left" w:pos="1090"/>
      </w:tabs>
      <w:jc w:val="both"/>
      <w:outlineLvl w:val="1"/>
    </w:pPr>
    <w:rPr>
      <w:rFonts w:ascii="CG Times" w:hAnsi="CG Times"/>
      <w:b/>
      <w:u w:val="single"/>
    </w:rPr>
  </w:style>
  <w:style w:type="paragraph" w:styleId="Heading3">
    <w:name w:val="heading 3"/>
    <w:basedOn w:val="Normal"/>
    <w:next w:val="Normal"/>
    <w:link w:val="Heading3Char"/>
    <w:uiPriority w:val="9"/>
    <w:qFormat/>
    <w:rsid w:val="00C71150"/>
    <w:pPr>
      <w:keepNext/>
      <w:spacing w:before="240" w:after="60"/>
      <w:outlineLvl w:val="2"/>
    </w:pPr>
    <w:rPr>
      <w:rFonts w:ascii="Arial" w:hAnsi="Arial"/>
    </w:rPr>
  </w:style>
  <w:style w:type="paragraph" w:styleId="Heading4">
    <w:name w:val="heading 4"/>
    <w:basedOn w:val="Normal"/>
    <w:next w:val="Normal"/>
    <w:link w:val="Heading4Char"/>
    <w:uiPriority w:val="99"/>
    <w:qFormat/>
    <w:rsid w:val="00C71150"/>
    <w:pPr>
      <w:keepNext/>
      <w:spacing w:before="240" w:after="60"/>
      <w:outlineLvl w:val="3"/>
    </w:pPr>
    <w:rPr>
      <w:rFonts w:ascii="Arial" w:hAnsi="Arial"/>
      <w:b/>
    </w:rPr>
  </w:style>
  <w:style w:type="paragraph" w:styleId="Heading5">
    <w:name w:val="heading 5"/>
    <w:basedOn w:val="Normal"/>
    <w:next w:val="Normal"/>
    <w:link w:val="Heading5Char"/>
    <w:uiPriority w:val="99"/>
    <w:qFormat/>
    <w:rsid w:val="00C71150"/>
    <w:pPr>
      <w:spacing w:before="240" w:after="60"/>
      <w:outlineLvl w:val="4"/>
    </w:pPr>
    <w:rPr>
      <w:sz w:val="22"/>
    </w:rPr>
  </w:style>
  <w:style w:type="paragraph" w:styleId="Heading6">
    <w:name w:val="heading 6"/>
    <w:basedOn w:val="Normal"/>
    <w:next w:val="Normal"/>
    <w:link w:val="Heading6Char"/>
    <w:uiPriority w:val="99"/>
    <w:qFormat/>
    <w:rsid w:val="00C7115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5"/>
    </w:pPr>
    <w:rPr>
      <w:rFonts w:ascii="CG Times" w:hAnsi="CG Times"/>
      <w:i/>
    </w:rPr>
  </w:style>
  <w:style w:type="paragraph" w:styleId="Heading7">
    <w:name w:val="heading 7"/>
    <w:basedOn w:val="Normal"/>
    <w:next w:val="Normal"/>
    <w:link w:val="Heading7Char"/>
    <w:uiPriority w:val="99"/>
    <w:qFormat/>
    <w:rsid w:val="00C7115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6"/>
    </w:pPr>
  </w:style>
  <w:style w:type="paragraph" w:styleId="Heading8">
    <w:name w:val="heading 8"/>
    <w:basedOn w:val="Normal"/>
    <w:next w:val="Normal"/>
    <w:link w:val="Heading8Char"/>
    <w:uiPriority w:val="99"/>
    <w:qFormat/>
    <w:rsid w:val="00C7115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outlineLvl w:val="7"/>
    </w:pPr>
    <w:rPr>
      <w:i/>
    </w:rPr>
  </w:style>
  <w:style w:type="paragraph" w:styleId="Heading9">
    <w:name w:val="heading 9"/>
    <w:basedOn w:val="Normal"/>
    <w:next w:val="Normal"/>
    <w:link w:val="Heading9Char"/>
    <w:uiPriority w:val="99"/>
    <w:qFormat/>
    <w:rsid w:val="00C7115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46F0"/>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4B46F0"/>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4B46F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4B46F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4B46F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4B46F0"/>
    <w:rPr>
      <w:rFonts w:ascii="Calibri" w:hAnsi="Calibri" w:cs="Times New Roman"/>
      <w:b/>
      <w:bCs/>
    </w:rPr>
  </w:style>
  <w:style w:type="character" w:customStyle="1" w:styleId="Heading7Char">
    <w:name w:val="Heading 7 Char"/>
    <w:basedOn w:val="DefaultParagraphFont"/>
    <w:link w:val="Heading7"/>
    <w:uiPriority w:val="99"/>
    <w:semiHidden/>
    <w:locked/>
    <w:rsid w:val="004B46F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4B46F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4B46F0"/>
    <w:rPr>
      <w:rFonts w:ascii="Cambria" w:hAnsi="Cambria" w:cs="Times New Roman"/>
    </w:rPr>
  </w:style>
  <w:style w:type="paragraph" w:styleId="Footer">
    <w:name w:val="footer"/>
    <w:basedOn w:val="Normal"/>
    <w:link w:val="FooterChar"/>
    <w:uiPriority w:val="99"/>
    <w:rsid w:val="00C71150"/>
    <w:pPr>
      <w:tabs>
        <w:tab w:val="center" w:pos="4320"/>
        <w:tab w:val="right" w:pos="8640"/>
      </w:tabs>
    </w:pPr>
  </w:style>
  <w:style w:type="character" w:customStyle="1" w:styleId="FooterChar">
    <w:name w:val="Footer Char"/>
    <w:basedOn w:val="DefaultParagraphFont"/>
    <w:link w:val="Footer"/>
    <w:uiPriority w:val="99"/>
    <w:locked/>
    <w:rsid w:val="004B46F0"/>
    <w:rPr>
      <w:rFonts w:cs="Times New Roman"/>
      <w:sz w:val="20"/>
      <w:szCs w:val="20"/>
    </w:rPr>
  </w:style>
  <w:style w:type="character" w:styleId="PageNumber">
    <w:name w:val="page number"/>
    <w:basedOn w:val="DefaultParagraphFont"/>
    <w:uiPriority w:val="99"/>
    <w:semiHidden/>
    <w:rsid w:val="00C71150"/>
    <w:rPr>
      <w:rFonts w:cs="Times New Roman"/>
    </w:rPr>
  </w:style>
  <w:style w:type="paragraph" w:styleId="DocumentMap">
    <w:name w:val="Document Map"/>
    <w:basedOn w:val="Normal"/>
    <w:link w:val="DocumentMapChar"/>
    <w:uiPriority w:val="99"/>
    <w:semiHidden/>
    <w:rsid w:val="00C71150"/>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4B46F0"/>
    <w:rPr>
      <w:rFonts w:cs="Times New Roman"/>
      <w:sz w:val="2"/>
    </w:rPr>
  </w:style>
  <w:style w:type="paragraph" w:styleId="BodyText">
    <w:name w:val="Body Text"/>
    <w:basedOn w:val="Normal"/>
    <w:link w:val="BodyTextChar"/>
    <w:uiPriority w:val="99"/>
    <w:rsid w:val="00C71150"/>
  </w:style>
  <w:style w:type="character" w:customStyle="1" w:styleId="BodyTextChar">
    <w:name w:val="Body Text Char"/>
    <w:basedOn w:val="DefaultParagraphFont"/>
    <w:link w:val="BodyText"/>
    <w:uiPriority w:val="99"/>
    <w:locked/>
    <w:rsid w:val="004B46F0"/>
    <w:rPr>
      <w:rFonts w:cs="Times New Roman"/>
      <w:sz w:val="20"/>
      <w:szCs w:val="20"/>
    </w:rPr>
  </w:style>
  <w:style w:type="paragraph" w:styleId="BodyTextIndent2">
    <w:name w:val="Body Text Indent 2"/>
    <w:basedOn w:val="Normal"/>
    <w:link w:val="BodyTextIndent2Char"/>
    <w:uiPriority w:val="99"/>
    <w:semiHidden/>
    <w:rsid w:val="00C71150"/>
    <w:pPr>
      <w:ind w:left="360"/>
    </w:pPr>
  </w:style>
  <w:style w:type="character" w:customStyle="1" w:styleId="BodyTextIndent2Char">
    <w:name w:val="Body Text Indent 2 Char"/>
    <w:basedOn w:val="DefaultParagraphFont"/>
    <w:link w:val="BodyTextIndent2"/>
    <w:uiPriority w:val="99"/>
    <w:semiHidden/>
    <w:locked/>
    <w:rsid w:val="004B46F0"/>
    <w:rPr>
      <w:rFonts w:cs="Times New Roman"/>
      <w:sz w:val="20"/>
      <w:szCs w:val="20"/>
    </w:rPr>
  </w:style>
  <w:style w:type="paragraph" w:styleId="BodyTextIndent">
    <w:name w:val="Body Text Indent"/>
    <w:basedOn w:val="Normal"/>
    <w:link w:val="BodyTextIndentChar"/>
    <w:uiPriority w:val="99"/>
    <w:semiHidden/>
    <w:rsid w:val="00C71150"/>
    <w:pPr>
      <w:ind w:left="720"/>
    </w:pPr>
  </w:style>
  <w:style w:type="character" w:customStyle="1" w:styleId="BodyTextIndentChar">
    <w:name w:val="Body Text Indent Char"/>
    <w:basedOn w:val="DefaultParagraphFont"/>
    <w:link w:val="BodyTextIndent"/>
    <w:uiPriority w:val="99"/>
    <w:semiHidden/>
    <w:locked/>
    <w:rsid w:val="004B46F0"/>
    <w:rPr>
      <w:rFonts w:cs="Times New Roman"/>
      <w:sz w:val="20"/>
      <w:szCs w:val="20"/>
    </w:rPr>
  </w:style>
  <w:style w:type="paragraph" w:styleId="BodyTextIndent3">
    <w:name w:val="Body Text Indent 3"/>
    <w:basedOn w:val="Normal"/>
    <w:link w:val="BodyTextIndent3Char"/>
    <w:uiPriority w:val="99"/>
    <w:semiHidden/>
    <w:rsid w:val="00C711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rPr>
      <w:rFonts w:ascii="Comic Sans MS" w:hAnsi="Comic Sans MS"/>
      <w:i/>
    </w:rPr>
  </w:style>
  <w:style w:type="character" w:customStyle="1" w:styleId="BodyTextIndent3Char">
    <w:name w:val="Body Text Indent 3 Char"/>
    <w:basedOn w:val="DefaultParagraphFont"/>
    <w:link w:val="BodyTextIndent3"/>
    <w:uiPriority w:val="99"/>
    <w:semiHidden/>
    <w:locked/>
    <w:rsid w:val="004B46F0"/>
    <w:rPr>
      <w:rFonts w:cs="Times New Roman"/>
      <w:sz w:val="16"/>
      <w:szCs w:val="16"/>
    </w:rPr>
  </w:style>
  <w:style w:type="paragraph" w:styleId="Title">
    <w:name w:val="Title"/>
    <w:basedOn w:val="Normal"/>
    <w:link w:val="TitleChar"/>
    <w:uiPriority w:val="99"/>
    <w:qFormat/>
    <w:rsid w:val="00C71150"/>
    <w:pPr>
      <w:jc w:val="center"/>
    </w:pPr>
    <w:rPr>
      <w:b/>
    </w:rPr>
  </w:style>
  <w:style w:type="character" w:customStyle="1" w:styleId="TitleChar">
    <w:name w:val="Title Char"/>
    <w:basedOn w:val="DefaultParagraphFont"/>
    <w:link w:val="Title"/>
    <w:uiPriority w:val="99"/>
    <w:locked/>
    <w:rsid w:val="004B46F0"/>
    <w:rPr>
      <w:rFonts w:ascii="Cambria" w:hAnsi="Cambria" w:cs="Times New Roman"/>
      <w:b/>
      <w:bCs/>
      <w:kern w:val="28"/>
      <w:sz w:val="32"/>
      <w:szCs w:val="32"/>
    </w:rPr>
  </w:style>
  <w:style w:type="paragraph" w:styleId="BlockText">
    <w:name w:val="Block Text"/>
    <w:basedOn w:val="Normal"/>
    <w:uiPriority w:val="99"/>
    <w:semiHidden/>
    <w:rsid w:val="00C711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9" w:lineRule="atLeast"/>
      <w:ind w:left="720" w:right="-1080"/>
      <w:jc w:val="both"/>
    </w:pPr>
  </w:style>
  <w:style w:type="paragraph" w:styleId="FootnoteText">
    <w:name w:val="footnote text"/>
    <w:basedOn w:val="Normal"/>
    <w:link w:val="FootnoteTextChar"/>
    <w:uiPriority w:val="99"/>
    <w:semiHidden/>
    <w:rsid w:val="00C71150"/>
  </w:style>
  <w:style w:type="character" w:customStyle="1" w:styleId="FootnoteTextChar">
    <w:name w:val="Footnote Text Char"/>
    <w:basedOn w:val="DefaultParagraphFont"/>
    <w:link w:val="FootnoteText"/>
    <w:uiPriority w:val="99"/>
    <w:semiHidden/>
    <w:locked/>
    <w:rsid w:val="004B46F0"/>
    <w:rPr>
      <w:rFonts w:cs="Times New Roman"/>
      <w:sz w:val="20"/>
      <w:szCs w:val="20"/>
    </w:rPr>
  </w:style>
  <w:style w:type="character" w:styleId="FootnoteReference">
    <w:name w:val="footnote reference"/>
    <w:basedOn w:val="DefaultParagraphFont"/>
    <w:uiPriority w:val="99"/>
    <w:semiHidden/>
    <w:rsid w:val="00C71150"/>
    <w:rPr>
      <w:rFonts w:cs="Times New Roman"/>
      <w:vertAlign w:val="superscript"/>
    </w:rPr>
  </w:style>
  <w:style w:type="paragraph" w:styleId="Header">
    <w:name w:val="header"/>
    <w:basedOn w:val="Normal"/>
    <w:link w:val="HeaderChar"/>
    <w:rsid w:val="00C71150"/>
    <w:pPr>
      <w:tabs>
        <w:tab w:val="center" w:pos="4320"/>
        <w:tab w:val="right" w:pos="8640"/>
      </w:tabs>
    </w:pPr>
  </w:style>
  <w:style w:type="character" w:customStyle="1" w:styleId="HeaderChar">
    <w:name w:val="Header Char"/>
    <w:basedOn w:val="DefaultParagraphFont"/>
    <w:link w:val="Header"/>
    <w:locked/>
    <w:rsid w:val="004B46F0"/>
    <w:rPr>
      <w:rFonts w:cs="Times New Roman"/>
      <w:sz w:val="20"/>
      <w:szCs w:val="20"/>
    </w:rPr>
  </w:style>
  <w:style w:type="paragraph" w:styleId="BodyText2">
    <w:name w:val="Body Text 2"/>
    <w:basedOn w:val="Normal"/>
    <w:link w:val="BodyText2Char"/>
    <w:uiPriority w:val="99"/>
    <w:semiHidden/>
    <w:rsid w:val="00C711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0"/>
    </w:pPr>
  </w:style>
  <w:style w:type="character" w:customStyle="1" w:styleId="BodyText2Char">
    <w:name w:val="Body Text 2 Char"/>
    <w:basedOn w:val="DefaultParagraphFont"/>
    <w:link w:val="BodyText2"/>
    <w:uiPriority w:val="99"/>
    <w:semiHidden/>
    <w:locked/>
    <w:rsid w:val="004B46F0"/>
    <w:rPr>
      <w:rFonts w:cs="Times New Roman"/>
      <w:sz w:val="20"/>
      <w:szCs w:val="20"/>
    </w:rPr>
  </w:style>
  <w:style w:type="character" w:styleId="Hyperlink">
    <w:name w:val="Hyperlink"/>
    <w:basedOn w:val="DefaultParagraphFont"/>
    <w:uiPriority w:val="99"/>
    <w:rsid w:val="00C71150"/>
    <w:rPr>
      <w:rFonts w:cs="Times New Roman"/>
      <w:color w:val="0000FF"/>
      <w:u w:val="single"/>
    </w:rPr>
  </w:style>
  <w:style w:type="paragraph" w:customStyle="1" w:styleId="Bulletlevel2">
    <w:name w:val="Bullet level 2"/>
    <w:basedOn w:val="Normal"/>
    <w:uiPriority w:val="99"/>
    <w:rsid w:val="00C71150"/>
    <w:pPr>
      <w:numPr>
        <w:numId w:val="1"/>
      </w:numPr>
    </w:pPr>
  </w:style>
  <w:style w:type="paragraph" w:styleId="BodyText3">
    <w:name w:val="Body Text 3"/>
    <w:basedOn w:val="Normal"/>
    <w:link w:val="BodyText3Char"/>
    <w:uiPriority w:val="99"/>
    <w:semiHidden/>
    <w:rsid w:val="00C71150"/>
    <w:pPr>
      <w:autoSpaceDE w:val="0"/>
      <w:autoSpaceDN w:val="0"/>
      <w:adjustRightInd w:val="0"/>
    </w:pPr>
    <w:rPr>
      <w:rFonts w:ascii="Arial" w:hAnsi="Arial" w:cs="Arial"/>
      <w:sz w:val="20"/>
    </w:rPr>
  </w:style>
  <w:style w:type="character" w:customStyle="1" w:styleId="BodyText3Char">
    <w:name w:val="Body Text 3 Char"/>
    <w:basedOn w:val="DefaultParagraphFont"/>
    <w:link w:val="BodyText3"/>
    <w:uiPriority w:val="99"/>
    <w:semiHidden/>
    <w:locked/>
    <w:rsid w:val="004B46F0"/>
    <w:rPr>
      <w:rFonts w:cs="Times New Roman"/>
      <w:sz w:val="16"/>
      <w:szCs w:val="16"/>
    </w:rPr>
  </w:style>
  <w:style w:type="paragraph" w:customStyle="1" w:styleId="Bulletlevel1">
    <w:name w:val="Bullet level 1"/>
    <w:basedOn w:val="Normal"/>
    <w:uiPriority w:val="99"/>
    <w:rsid w:val="00C71150"/>
    <w:pPr>
      <w:numPr>
        <w:numId w:val="2"/>
      </w:numPr>
    </w:pPr>
  </w:style>
  <w:style w:type="paragraph" w:styleId="CommentText">
    <w:name w:val="annotation text"/>
    <w:basedOn w:val="Normal"/>
    <w:link w:val="CommentTextChar"/>
    <w:uiPriority w:val="99"/>
    <w:semiHidden/>
    <w:rsid w:val="00610FF2"/>
    <w:rPr>
      <w:sz w:val="20"/>
    </w:rPr>
  </w:style>
  <w:style w:type="character" w:customStyle="1" w:styleId="CommentTextChar">
    <w:name w:val="Comment Text Char"/>
    <w:basedOn w:val="DefaultParagraphFont"/>
    <w:link w:val="CommentText"/>
    <w:uiPriority w:val="99"/>
    <w:semiHidden/>
    <w:locked/>
    <w:rsid w:val="00610FF2"/>
    <w:rPr>
      <w:rFonts w:cs="Times New Roman"/>
      <w:sz w:val="20"/>
      <w:szCs w:val="20"/>
    </w:rPr>
  </w:style>
  <w:style w:type="table" w:customStyle="1" w:styleId="LightList-Accent11">
    <w:name w:val="Light List - Accent 11"/>
    <w:basedOn w:val="TableNormal"/>
    <w:uiPriority w:val="61"/>
    <w:rsid w:val="00105F1C"/>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105F1C"/>
    <w:pPr>
      <w:ind w:left="720"/>
      <w:contextualSpacing/>
    </w:pPr>
    <w:rPr>
      <w:rFonts w:asciiTheme="minorHAnsi" w:eastAsiaTheme="minorHAnsi" w:hAnsiTheme="minorHAnsi" w:cstheme="minorBidi"/>
      <w:sz w:val="22"/>
      <w:szCs w:val="22"/>
    </w:rPr>
  </w:style>
  <w:style w:type="paragraph" w:customStyle="1" w:styleId="Text">
    <w:name w:val="Text"/>
    <w:basedOn w:val="Normal"/>
    <w:autoRedefine/>
    <w:uiPriority w:val="99"/>
    <w:rsid w:val="00E0426B"/>
    <w:rPr>
      <w:rFonts w:ascii="Cambria" w:hAnsi="Cambria"/>
      <w:b/>
      <w:i/>
      <w:sz w:val="22"/>
    </w:rPr>
  </w:style>
  <w:style w:type="paragraph" w:styleId="BalloonText">
    <w:name w:val="Balloon Text"/>
    <w:basedOn w:val="Normal"/>
    <w:link w:val="BalloonTextChar"/>
    <w:uiPriority w:val="99"/>
    <w:semiHidden/>
    <w:unhideWhenUsed/>
    <w:locked/>
    <w:rsid w:val="00FD5EBD"/>
    <w:rPr>
      <w:rFonts w:ascii="Tahoma" w:hAnsi="Tahoma" w:cs="Tahoma"/>
      <w:sz w:val="16"/>
      <w:szCs w:val="16"/>
    </w:rPr>
  </w:style>
  <w:style w:type="character" w:customStyle="1" w:styleId="BalloonTextChar">
    <w:name w:val="Balloon Text Char"/>
    <w:basedOn w:val="DefaultParagraphFont"/>
    <w:link w:val="BalloonText"/>
    <w:uiPriority w:val="99"/>
    <w:semiHidden/>
    <w:rsid w:val="00FD5EBD"/>
    <w:rPr>
      <w:rFonts w:ascii="Tahoma" w:hAnsi="Tahoma" w:cs="Tahoma"/>
      <w:sz w:val="16"/>
      <w:szCs w:val="16"/>
    </w:rPr>
  </w:style>
  <w:style w:type="table" w:styleId="TableGrid">
    <w:name w:val="Table Grid"/>
    <w:basedOn w:val="TableNormal"/>
    <w:uiPriority w:val="39"/>
    <w:locked/>
    <w:rsid w:val="00846FF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Normal"/>
    <w:qFormat/>
    <w:rsid w:val="00835B3E"/>
    <w:pPr>
      <w:spacing w:after="240"/>
      <w:jc w:val="both"/>
    </w:pPr>
    <w:rPr>
      <w:rFonts w:ascii="Arial" w:hAnsi="Arial"/>
      <w:bCs/>
      <w:sz w:val="16"/>
      <w:szCs w:val="24"/>
    </w:rPr>
  </w:style>
  <w:style w:type="table" w:customStyle="1" w:styleId="ListTable4-Accent11">
    <w:name w:val="List Table 4 - Accent 11"/>
    <w:basedOn w:val="TableNormal"/>
    <w:uiPriority w:val="49"/>
    <w:rsid w:val="00835B3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val="0"/>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4">
    <w:name w:val="H4"/>
    <w:basedOn w:val="Normal"/>
    <w:next w:val="Normal"/>
    <w:uiPriority w:val="99"/>
    <w:rsid w:val="005C554C"/>
    <w:pPr>
      <w:keepNext/>
      <w:autoSpaceDE w:val="0"/>
      <w:autoSpaceDN w:val="0"/>
      <w:adjustRightInd w:val="0"/>
      <w:spacing w:before="100" w:after="100"/>
      <w:outlineLvl w:val="4"/>
    </w:pPr>
    <w:rPr>
      <w:b/>
      <w:bCs/>
      <w:szCs w:val="24"/>
    </w:rPr>
  </w:style>
  <w:style w:type="paragraph" w:customStyle="1" w:styleId="H5">
    <w:name w:val="H5"/>
    <w:basedOn w:val="Normal"/>
    <w:next w:val="Normal"/>
    <w:uiPriority w:val="99"/>
    <w:rsid w:val="005C554C"/>
    <w:pPr>
      <w:keepNext/>
      <w:autoSpaceDE w:val="0"/>
      <w:autoSpaceDN w:val="0"/>
      <w:adjustRightInd w:val="0"/>
      <w:spacing w:before="100" w:after="100"/>
      <w:outlineLvl w:val="5"/>
    </w:pPr>
    <w:rPr>
      <w:b/>
      <w:bCs/>
      <w:sz w:val="20"/>
    </w:rPr>
  </w:style>
  <w:style w:type="character" w:styleId="Emphasis">
    <w:name w:val="Emphasis"/>
    <w:basedOn w:val="DefaultParagraphFont"/>
    <w:uiPriority w:val="99"/>
    <w:qFormat/>
    <w:locked/>
    <w:rsid w:val="005C554C"/>
    <w:rPr>
      <w:i/>
      <w:iCs/>
    </w:rPr>
  </w:style>
  <w:style w:type="character" w:styleId="Strong">
    <w:name w:val="Strong"/>
    <w:basedOn w:val="DefaultParagraphFont"/>
    <w:uiPriority w:val="22"/>
    <w:qFormat/>
    <w:locked/>
    <w:rsid w:val="005C554C"/>
    <w:rPr>
      <w:b/>
      <w:bCs/>
    </w:rPr>
  </w:style>
  <w:style w:type="paragraph" w:customStyle="1" w:styleId="sh1content">
    <w:name w:val="sh1content"/>
    <w:basedOn w:val="Normal"/>
    <w:rsid w:val="001D0B51"/>
    <w:pPr>
      <w:spacing w:before="100" w:beforeAutospacing="1" w:after="100" w:afterAutospacing="1"/>
    </w:pPr>
    <w:rPr>
      <w:szCs w:val="24"/>
    </w:rPr>
  </w:style>
  <w:style w:type="character" w:styleId="UnresolvedMention">
    <w:name w:val="Unresolved Mention"/>
    <w:basedOn w:val="DefaultParagraphFont"/>
    <w:uiPriority w:val="99"/>
    <w:semiHidden/>
    <w:unhideWhenUsed/>
    <w:rsid w:val="00EC6378"/>
    <w:rPr>
      <w:color w:val="605E5C"/>
      <w:shd w:val="clear" w:color="auto" w:fill="E1DFDD"/>
    </w:rPr>
  </w:style>
  <w:style w:type="character" w:styleId="CommentReference">
    <w:name w:val="annotation reference"/>
    <w:basedOn w:val="DefaultParagraphFont"/>
    <w:uiPriority w:val="99"/>
    <w:semiHidden/>
    <w:unhideWhenUsed/>
    <w:locked/>
    <w:rsid w:val="00F36142"/>
    <w:rPr>
      <w:sz w:val="16"/>
      <w:szCs w:val="16"/>
    </w:rPr>
  </w:style>
  <w:style w:type="paragraph" w:styleId="CommentSubject">
    <w:name w:val="annotation subject"/>
    <w:basedOn w:val="CommentText"/>
    <w:next w:val="CommentText"/>
    <w:link w:val="CommentSubjectChar"/>
    <w:uiPriority w:val="99"/>
    <w:semiHidden/>
    <w:unhideWhenUsed/>
    <w:locked/>
    <w:rsid w:val="00F36142"/>
    <w:rPr>
      <w:b/>
      <w:bCs/>
    </w:rPr>
  </w:style>
  <w:style w:type="character" w:customStyle="1" w:styleId="CommentSubjectChar">
    <w:name w:val="Comment Subject Char"/>
    <w:basedOn w:val="CommentTextChar"/>
    <w:link w:val="CommentSubject"/>
    <w:uiPriority w:val="99"/>
    <w:semiHidden/>
    <w:rsid w:val="00F36142"/>
    <w:rPr>
      <w:rFonts w:cs="Times New Roman"/>
      <w:b/>
      <w:bCs/>
      <w:sz w:val="20"/>
      <w:szCs w:val="20"/>
    </w:rPr>
  </w:style>
  <w:style w:type="table" w:styleId="LightGrid-Accent5">
    <w:name w:val="Light Grid Accent 5"/>
    <w:basedOn w:val="TableNormal"/>
    <w:uiPriority w:val="62"/>
    <w:rsid w:val="00590FAE"/>
    <w:rPr>
      <w:rFonts w:ascii="Calibri" w:eastAsia="Calibri" w:hAnsi="Calibri"/>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mallhead">
    <w:name w:val="small head"/>
    <w:basedOn w:val="Normal"/>
    <w:link w:val="smallheadChar"/>
    <w:qFormat/>
    <w:rsid w:val="00F1748C"/>
    <w:rPr>
      <w:rFonts w:ascii="Publico Text" w:eastAsia="Calibri" w:hAnsi="Publico Text"/>
      <w:b/>
      <w:caps/>
      <w:color w:val="576F7F"/>
      <w:sz w:val="18"/>
      <w:szCs w:val="18"/>
    </w:rPr>
  </w:style>
  <w:style w:type="character" w:customStyle="1" w:styleId="smallheadChar">
    <w:name w:val="small head Char"/>
    <w:basedOn w:val="DefaultParagraphFont"/>
    <w:link w:val="smallhead"/>
    <w:rsid w:val="00F1748C"/>
    <w:rPr>
      <w:rFonts w:ascii="Publico Text" w:eastAsia="Calibri" w:hAnsi="Publico Text"/>
      <w:b/>
      <w:caps/>
      <w:color w:val="576F7F"/>
      <w:sz w:val="18"/>
      <w:szCs w:val="18"/>
    </w:rPr>
  </w:style>
  <w:style w:type="paragraph" w:styleId="NoSpacing">
    <w:name w:val="No Spacing"/>
    <w:link w:val="NoSpacingChar"/>
    <w:uiPriority w:val="1"/>
    <w:qFormat/>
    <w:rsid w:val="00590FAE"/>
    <w:rPr>
      <w:rFonts w:ascii="Calibri" w:eastAsia="Calibri" w:hAnsi="Calibri"/>
    </w:rPr>
  </w:style>
  <w:style w:type="character" w:customStyle="1" w:styleId="NoSpacingChar">
    <w:name w:val="No Spacing Char"/>
    <w:basedOn w:val="DefaultParagraphFont"/>
    <w:link w:val="NoSpacing"/>
    <w:uiPriority w:val="1"/>
    <w:rsid w:val="00590FAE"/>
    <w:rPr>
      <w:rFonts w:ascii="Calibri" w:eastAsia="Calibri" w:hAnsi="Calibri"/>
    </w:rPr>
  </w:style>
  <w:style w:type="table" w:styleId="LightList-Accent5">
    <w:name w:val="Light List Accent 5"/>
    <w:basedOn w:val="TableNormal"/>
    <w:uiPriority w:val="61"/>
    <w:rsid w:val="00590FAE"/>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mallhead2">
    <w:name w:val="small head 2"/>
    <w:basedOn w:val="smallhead"/>
    <w:link w:val="smallhead2Char"/>
    <w:qFormat/>
    <w:rsid w:val="00590FAE"/>
    <w:pPr>
      <w:outlineLvl w:val="0"/>
    </w:pPr>
  </w:style>
  <w:style w:type="character" w:customStyle="1" w:styleId="smallhead2Char">
    <w:name w:val="small head 2 Char"/>
    <w:basedOn w:val="smallheadChar"/>
    <w:link w:val="smallhead2"/>
    <w:rsid w:val="00590FAE"/>
    <w:rPr>
      <w:rFonts w:ascii="Calibri" w:eastAsia="Calibri" w:hAnsi="Calibri"/>
      <w:b/>
      <w:caps/>
      <w:color w:val="365F91" w:themeColor="accent1" w:themeShade="BF"/>
      <w:sz w:val="28"/>
      <w:szCs w:val="28"/>
    </w:rPr>
  </w:style>
  <w:style w:type="paragraph" w:styleId="NormalWeb">
    <w:name w:val="Normal (Web)"/>
    <w:basedOn w:val="Normal"/>
    <w:uiPriority w:val="99"/>
    <w:unhideWhenUsed/>
    <w:locked/>
    <w:rsid w:val="00626BFC"/>
    <w:pPr>
      <w:spacing w:before="100" w:beforeAutospacing="1" w:after="100" w:afterAutospacing="1"/>
    </w:pPr>
    <w:rPr>
      <w:szCs w:val="24"/>
    </w:rPr>
  </w:style>
  <w:style w:type="paragraph" w:customStyle="1" w:styleId="TableHeaders">
    <w:name w:val="Table Headers"/>
    <w:basedOn w:val="Normal"/>
    <w:rsid w:val="00C40B94"/>
    <w:pPr>
      <w:keepNext/>
      <w:spacing w:before="40" w:after="40"/>
      <w:jc w:val="center"/>
    </w:pPr>
    <w:rPr>
      <w:rFonts w:ascii="Arial" w:hAnsi="Arial"/>
      <w:b/>
      <w:snapToGrid w:val="0"/>
      <w:color w:val="FFFFFF"/>
      <w:sz w:val="20"/>
    </w:rPr>
  </w:style>
  <w:style w:type="paragraph" w:styleId="TOC2">
    <w:name w:val="toc 2"/>
    <w:basedOn w:val="Normal"/>
    <w:next w:val="Normal"/>
    <w:autoRedefine/>
    <w:uiPriority w:val="39"/>
    <w:qFormat/>
    <w:locked/>
    <w:rsid w:val="00BA38CE"/>
    <w:pPr>
      <w:tabs>
        <w:tab w:val="left" w:pos="720"/>
        <w:tab w:val="right" w:leader="dot" w:pos="8640"/>
      </w:tabs>
    </w:pPr>
    <w:rPr>
      <w:color w:val="000000"/>
      <w:sz w:val="22"/>
      <w:szCs w:val="22"/>
    </w:rPr>
  </w:style>
  <w:style w:type="paragraph" w:styleId="TOC1">
    <w:name w:val="toc 1"/>
    <w:basedOn w:val="Normal"/>
    <w:next w:val="Normal"/>
    <w:autoRedefine/>
    <w:uiPriority w:val="39"/>
    <w:unhideWhenUsed/>
    <w:qFormat/>
    <w:locked/>
    <w:rsid w:val="000717C6"/>
    <w:pPr>
      <w:tabs>
        <w:tab w:val="right" w:leader="dot" w:pos="10790"/>
      </w:tabs>
      <w:spacing w:after="100" w:line="276" w:lineRule="auto"/>
      <w:jc w:val="both"/>
    </w:pPr>
    <w:rPr>
      <w:rFonts w:ascii="Calibri" w:eastAsia="Calibri" w:hAnsi="Calibri"/>
      <w:sz w:val="22"/>
      <w:szCs w:val="22"/>
    </w:rPr>
  </w:style>
  <w:style w:type="paragraph" w:customStyle="1" w:styleId="TableParagraph">
    <w:name w:val="Table Paragraph"/>
    <w:basedOn w:val="Normal"/>
    <w:uiPriority w:val="1"/>
    <w:qFormat/>
    <w:rsid w:val="000717C6"/>
    <w:pPr>
      <w:widowControl w:val="0"/>
      <w:autoSpaceDE w:val="0"/>
      <w:autoSpaceDN w:val="0"/>
      <w:ind w:left="107"/>
    </w:pPr>
    <w:rPr>
      <w:rFonts w:ascii="Calibri" w:eastAsia="Calibri" w:hAnsi="Calibri" w:cs="Calibri"/>
      <w:sz w:val="22"/>
      <w:szCs w:val="22"/>
    </w:rPr>
  </w:style>
  <w:style w:type="character" w:customStyle="1" w:styleId="bigheadChar">
    <w:name w:val="big head Char"/>
    <w:basedOn w:val="DefaultParagraphFont"/>
    <w:link w:val="bighead"/>
    <w:locked/>
    <w:rsid w:val="000717C6"/>
    <w:rPr>
      <w:b/>
      <w:caps/>
      <w:color w:val="244061" w:themeColor="accent1" w:themeShade="80"/>
      <w:sz w:val="28"/>
      <w:szCs w:val="28"/>
    </w:rPr>
  </w:style>
  <w:style w:type="paragraph" w:customStyle="1" w:styleId="bighead">
    <w:name w:val="big head"/>
    <w:basedOn w:val="Normal"/>
    <w:link w:val="bigheadChar"/>
    <w:qFormat/>
    <w:rsid w:val="000717C6"/>
    <w:rPr>
      <w:b/>
      <w:caps/>
      <w:color w:val="244061" w:themeColor="accent1" w:themeShade="80"/>
      <w:sz w:val="28"/>
      <w:szCs w:val="28"/>
    </w:rPr>
  </w:style>
  <w:style w:type="character" w:customStyle="1" w:styleId="normaltextrun">
    <w:name w:val="normaltextrun"/>
    <w:basedOn w:val="DefaultParagraphFont"/>
    <w:rsid w:val="00A90989"/>
  </w:style>
  <w:style w:type="paragraph" w:customStyle="1" w:styleId="sh1list">
    <w:name w:val="sh1list"/>
    <w:basedOn w:val="Normal"/>
    <w:rsid w:val="00A90989"/>
    <w:pPr>
      <w:spacing w:before="100" w:beforeAutospacing="1" w:after="100" w:afterAutospacing="1"/>
    </w:pPr>
    <w:rPr>
      <w:szCs w:val="24"/>
    </w:rPr>
  </w:style>
  <w:style w:type="character" w:styleId="Mention">
    <w:name w:val="Mention"/>
    <w:basedOn w:val="DefaultParagraphFont"/>
    <w:uiPriority w:val="99"/>
    <w:unhideWhenUsed/>
    <w:rsid w:val="00A90989"/>
    <w:rPr>
      <w:color w:val="2B579A"/>
      <w:shd w:val="clear" w:color="auto" w:fill="E1DFDD"/>
    </w:rPr>
  </w:style>
  <w:style w:type="character" w:customStyle="1" w:styleId="apple-converted-space">
    <w:name w:val="apple-converted-space"/>
    <w:basedOn w:val="DefaultParagraphFont"/>
    <w:rsid w:val="00A90989"/>
  </w:style>
  <w:style w:type="paragraph" w:customStyle="1" w:styleId="Default">
    <w:name w:val="Default"/>
    <w:rsid w:val="00A90989"/>
    <w:pPr>
      <w:autoSpaceDE w:val="0"/>
      <w:autoSpaceDN w:val="0"/>
      <w:adjustRightInd w:val="0"/>
    </w:pPr>
    <w:rPr>
      <w:rFonts w:ascii="Roboto" w:hAnsi="Roboto" w:cs="Roboto"/>
      <w:color w:val="000000"/>
      <w:sz w:val="24"/>
      <w:szCs w:val="24"/>
    </w:rPr>
  </w:style>
  <w:style w:type="character" w:customStyle="1" w:styleId="eop">
    <w:name w:val="eop"/>
    <w:basedOn w:val="DefaultParagraphFont"/>
    <w:rsid w:val="00A90989"/>
  </w:style>
  <w:style w:type="character" w:customStyle="1" w:styleId="mb-1">
    <w:name w:val="mb-1"/>
    <w:basedOn w:val="DefaultParagraphFont"/>
    <w:rsid w:val="00A90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4665">
      <w:bodyDiv w:val="1"/>
      <w:marLeft w:val="0"/>
      <w:marRight w:val="0"/>
      <w:marTop w:val="0"/>
      <w:marBottom w:val="0"/>
      <w:divBdr>
        <w:top w:val="none" w:sz="0" w:space="0" w:color="auto"/>
        <w:left w:val="none" w:sz="0" w:space="0" w:color="auto"/>
        <w:bottom w:val="none" w:sz="0" w:space="0" w:color="auto"/>
        <w:right w:val="none" w:sz="0" w:space="0" w:color="auto"/>
      </w:divBdr>
    </w:div>
    <w:div w:id="82385435">
      <w:bodyDiv w:val="1"/>
      <w:marLeft w:val="0"/>
      <w:marRight w:val="0"/>
      <w:marTop w:val="0"/>
      <w:marBottom w:val="0"/>
      <w:divBdr>
        <w:top w:val="none" w:sz="0" w:space="0" w:color="auto"/>
        <w:left w:val="none" w:sz="0" w:space="0" w:color="auto"/>
        <w:bottom w:val="none" w:sz="0" w:space="0" w:color="auto"/>
        <w:right w:val="none" w:sz="0" w:space="0" w:color="auto"/>
      </w:divBdr>
    </w:div>
    <w:div w:id="92554674">
      <w:bodyDiv w:val="1"/>
      <w:marLeft w:val="0"/>
      <w:marRight w:val="0"/>
      <w:marTop w:val="0"/>
      <w:marBottom w:val="0"/>
      <w:divBdr>
        <w:top w:val="none" w:sz="0" w:space="0" w:color="auto"/>
        <w:left w:val="none" w:sz="0" w:space="0" w:color="auto"/>
        <w:bottom w:val="none" w:sz="0" w:space="0" w:color="auto"/>
        <w:right w:val="none" w:sz="0" w:space="0" w:color="auto"/>
      </w:divBdr>
    </w:div>
    <w:div w:id="162473896">
      <w:bodyDiv w:val="1"/>
      <w:marLeft w:val="0"/>
      <w:marRight w:val="0"/>
      <w:marTop w:val="0"/>
      <w:marBottom w:val="0"/>
      <w:divBdr>
        <w:top w:val="none" w:sz="0" w:space="0" w:color="auto"/>
        <w:left w:val="none" w:sz="0" w:space="0" w:color="auto"/>
        <w:bottom w:val="none" w:sz="0" w:space="0" w:color="auto"/>
        <w:right w:val="none" w:sz="0" w:space="0" w:color="auto"/>
      </w:divBdr>
    </w:div>
    <w:div w:id="207232053">
      <w:bodyDiv w:val="1"/>
      <w:marLeft w:val="0"/>
      <w:marRight w:val="0"/>
      <w:marTop w:val="0"/>
      <w:marBottom w:val="0"/>
      <w:divBdr>
        <w:top w:val="none" w:sz="0" w:space="0" w:color="auto"/>
        <w:left w:val="none" w:sz="0" w:space="0" w:color="auto"/>
        <w:bottom w:val="none" w:sz="0" w:space="0" w:color="auto"/>
        <w:right w:val="none" w:sz="0" w:space="0" w:color="auto"/>
      </w:divBdr>
    </w:div>
    <w:div w:id="251353777">
      <w:bodyDiv w:val="1"/>
      <w:marLeft w:val="0"/>
      <w:marRight w:val="0"/>
      <w:marTop w:val="0"/>
      <w:marBottom w:val="0"/>
      <w:divBdr>
        <w:top w:val="none" w:sz="0" w:space="0" w:color="auto"/>
        <w:left w:val="none" w:sz="0" w:space="0" w:color="auto"/>
        <w:bottom w:val="none" w:sz="0" w:space="0" w:color="auto"/>
        <w:right w:val="none" w:sz="0" w:space="0" w:color="auto"/>
      </w:divBdr>
    </w:div>
    <w:div w:id="288319924">
      <w:bodyDiv w:val="1"/>
      <w:marLeft w:val="0"/>
      <w:marRight w:val="0"/>
      <w:marTop w:val="0"/>
      <w:marBottom w:val="0"/>
      <w:divBdr>
        <w:top w:val="none" w:sz="0" w:space="0" w:color="auto"/>
        <w:left w:val="none" w:sz="0" w:space="0" w:color="auto"/>
        <w:bottom w:val="none" w:sz="0" w:space="0" w:color="auto"/>
        <w:right w:val="none" w:sz="0" w:space="0" w:color="auto"/>
      </w:divBdr>
    </w:div>
    <w:div w:id="314844770">
      <w:bodyDiv w:val="1"/>
      <w:marLeft w:val="0"/>
      <w:marRight w:val="0"/>
      <w:marTop w:val="0"/>
      <w:marBottom w:val="0"/>
      <w:divBdr>
        <w:top w:val="none" w:sz="0" w:space="0" w:color="auto"/>
        <w:left w:val="none" w:sz="0" w:space="0" w:color="auto"/>
        <w:bottom w:val="none" w:sz="0" w:space="0" w:color="auto"/>
        <w:right w:val="none" w:sz="0" w:space="0" w:color="auto"/>
      </w:divBdr>
    </w:div>
    <w:div w:id="442580423">
      <w:bodyDiv w:val="1"/>
      <w:marLeft w:val="0"/>
      <w:marRight w:val="0"/>
      <w:marTop w:val="0"/>
      <w:marBottom w:val="0"/>
      <w:divBdr>
        <w:top w:val="none" w:sz="0" w:space="0" w:color="auto"/>
        <w:left w:val="none" w:sz="0" w:space="0" w:color="auto"/>
        <w:bottom w:val="none" w:sz="0" w:space="0" w:color="auto"/>
        <w:right w:val="none" w:sz="0" w:space="0" w:color="auto"/>
      </w:divBdr>
    </w:div>
    <w:div w:id="468476756">
      <w:bodyDiv w:val="1"/>
      <w:marLeft w:val="0"/>
      <w:marRight w:val="0"/>
      <w:marTop w:val="0"/>
      <w:marBottom w:val="0"/>
      <w:divBdr>
        <w:top w:val="none" w:sz="0" w:space="0" w:color="auto"/>
        <w:left w:val="none" w:sz="0" w:space="0" w:color="auto"/>
        <w:bottom w:val="none" w:sz="0" w:space="0" w:color="auto"/>
        <w:right w:val="none" w:sz="0" w:space="0" w:color="auto"/>
      </w:divBdr>
    </w:div>
    <w:div w:id="626281087">
      <w:bodyDiv w:val="1"/>
      <w:marLeft w:val="0"/>
      <w:marRight w:val="0"/>
      <w:marTop w:val="0"/>
      <w:marBottom w:val="0"/>
      <w:divBdr>
        <w:top w:val="none" w:sz="0" w:space="0" w:color="auto"/>
        <w:left w:val="none" w:sz="0" w:space="0" w:color="auto"/>
        <w:bottom w:val="none" w:sz="0" w:space="0" w:color="auto"/>
        <w:right w:val="none" w:sz="0" w:space="0" w:color="auto"/>
      </w:divBdr>
    </w:div>
    <w:div w:id="720599590">
      <w:bodyDiv w:val="1"/>
      <w:marLeft w:val="0"/>
      <w:marRight w:val="0"/>
      <w:marTop w:val="0"/>
      <w:marBottom w:val="0"/>
      <w:divBdr>
        <w:top w:val="none" w:sz="0" w:space="0" w:color="auto"/>
        <w:left w:val="none" w:sz="0" w:space="0" w:color="auto"/>
        <w:bottom w:val="none" w:sz="0" w:space="0" w:color="auto"/>
        <w:right w:val="none" w:sz="0" w:space="0" w:color="auto"/>
      </w:divBdr>
    </w:div>
    <w:div w:id="749084664">
      <w:bodyDiv w:val="1"/>
      <w:marLeft w:val="0"/>
      <w:marRight w:val="0"/>
      <w:marTop w:val="0"/>
      <w:marBottom w:val="0"/>
      <w:divBdr>
        <w:top w:val="none" w:sz="0" w:space="0" w:color="auto"/>
        <w:left w:val="none" w:sz="0" w:space="0" w:color="auto"/>
        <w:bottom w:val="none" w:sz="0" w:space="0" w:color="auto"/>
        <w:right w:val="none" w:sz="0" w:space="0" w:color="auto"/>
      </w:divBdr>
    </w:div>
    <w:div w:id="786587482">
      <w:bodyDiv w:val="1"/>
      <w:marLeft w:val="0"/>
      <w:marRight w:val="0"/>
      <w:marTop w:val="0"/>
      <w:marBottom w:val="0"/>
      <w:divBdr>
        <w:top w:val="none" w:sz="0" w:space="0" w:color="auto"/>
        <w:left w:val="none" w:sz="0" w:space="0" w:color="auto"/>
        <w:bottom w:val="none" w:sz="0" w:space="0" w:color="auto"/>
        <w:right w:val="none" w:sz="0" w:space="0" w:color="auto"/>
      </w:divBdr>
    </w:div>
    <w:div w:id="935361663">
      <w:bodyDiv w:val="1"/>
      <w:marLeft w:val="0"/>
      <w:marRight w:val="0"/>
      <w:marTop w:val="0"/>
      <w:marBottom w:val="0"/>
      <w:divBdr>
        <w:top w:val="none" w:sz="0" w:space="0" w:color="auto"/>
        <w:left w:val="none" w:sz="0" w:space="0" w:color="auto"/>
        <w:bottom w:val="none" w:sz="0" w:space="0" w:color="auto"/>
        <w:right w:val="none" w:sz="0" w:space="0" w:color="auto"/>
      </w:divBdr>
    </w:div>
    <w:div w:id="1057169957">
      <w:bodyDiv w:val="1"/>
      <w:marLeft w:val="0"/>
      <w:marRight w:val="0"/>
      <w:marTop w:val="0"/>
      <w:marBottom w:val="0"/>
      <w:divBdr>
        <w:top w:val="none" w:sz="0" w:space="0" w:color="auto"/>
        <w:left w:val="none" w:sz="0" w:space="0" w:color="auto"/>
        <w:bottom w:val="none" w:sz="0" w:space="0" w:color="auto"/>
        <w:right w:val="none" w:sz="0" w:space="0" w:color="auto"/>
      </w:divBdr>
    </w:div>
    <w:div w:id="1129930396">
      <w:bodyDiv w:val="1"/>
      <w:marLeft w:val="0"/>
      <w:marRight w:val="0"/>
      <w:marTop w:val="0"/>
      <w:marBottom w:val="0"/>
      <w:divBdr>
        <w:top w:val="none" w:sz="0" w:space="0" w:color="auto"/>
        <w:left w:val="none" w:sz="0" w:space="0" w:color="auto"/>
        <w:bottom w:val="none" w:sz="0" w:space="0" w:color="auto"/>
        <w:right w:val="none" w:sz="0" w:space="0" w:color="auto"/>
      </w:divBdr>
    </w:div>
    <w:div w:id="1178540025">
      <w:bodyDiv w:val="1"/>
      <w:marLeft w:val="0"/>
      <w:marRight w:val="0"/>
      <w:marTop w:val="0"/>
      <w:marBottom w:val="0"/>
      <w:divBdr>
        <w:top w:val="none" w:sz="0" w:space="0" w:color="auto"/>
        <w:left w:val="none" w:sz="0" w:space="0" w:color="auto"/>
        <w:bottom w:val="none" w:sz="0" w:space="0" w:color="auto"/>
        <w:right w:val="none" w:sz="0" w:space="0" w:color="auto"/>
      </w:divBdr>
    </w:div>
    <w:div w:id="1182015593">
      <w:marLeft w:val="0"/>
      <w:marRight w:val="0"/>
      <w:marTop w:val="0"/>
      <w:marBottom w:val="0"/>
      <w:divBdr>
        <w:top w:val="none" w:sz="0" w:space="0" w:color="auto"/>
        <w:left w:val="none" w:sz="0" w:space="0" w:color="auto"/>
        <w:bottom w:val="none" w:sz="0" w:space="0" w:color="auto"/>
        <w:right w:val="none" w:sz="0" w:space="0" w:color="auto"/>
      </w:divBdr>
    </w:div>
    <w:div w:id="1206991061">
      <w:bodyDiv w:val="1"/>
      <w:marLeft w:val="0"/>
      <w:marRight w:val="0"/>
      <w:marTop w:val="0"/>
      <w:marBottom w:val="0"/>
      <w:divBdr>
        <w:top w:val="none" w:sz="0" w:space="0" w:color="auto"/>
        <w:left w:val="none" w:sz="0" w:space="0" w:color="auto"/>
        <w:bottom w:val="none" w:sz="0" w:space="0" w:color="auto"/>
        <w:right w:val="none" w:sz="0" w:space="0" w:color="auto"/>
      </w:divBdr>
    </w:div>
    <w:div w:id="1235317647">
      <w:bodyDiv w:val="1"/>
      <w:marLeft w:val="0"/>
      <w:marRight w:val="0"/>
      <w:marTop w:val="0"/>
      <w:marBottom w:val="0"/>
      <w:divBdr>
        <w:top w:val="none" w:sz="0" w:space="0" w:color="auto"/>
        <w:left w:val="none" w:sz="0" w:space="0" w:color="auto"/>
        <w:bottom w:val="none" w:sz="0" w:space="0" w:color="auto"/>
        <w:right w:val="none" w:sz="0" w:space="0" w:color="auto"/>
      </w:divBdr>
    </w:div>
    <w:div w:id="1339193987">
      <w:bodyDiv w:val="1"/>
      <w:marLeft w:val="0"/>
      <w:marRight w:val="0"/>
      <w:marTop w:val="0"/>
      <w:marBottom w:val="0"/>
      <w:divBdr>
        <w:top w:val="none" w:sz="0" w:space="0" w:color="auto"/>
        <w:left w:val="none" w:sz="0" w:space="0" w:color="auto"/>
        <w:bottom w:val="none" w:sz="0" w:space="0" w:color="auto"/>
        <w:right w:val="none" w:sz="0" w:space="0" w:color="auto"/>
      </w:divBdr>
    </w:div>
    <w:div w:id="1402363316">
      <w:bodyDiv w:val="1"/>
      <w:marLeft w:val="0"/>
      <w:marRight w:val="0"/>
      <w:marTop w:val="0"/>
      <w:marBottom w:val="0"/>
      <w:divBdr>
        <w:top w:val="none" w:sz="0" w:space="0" w:color="auto"/>
        <w:left w:val="none" w:sz="0" w:space="0" w:color="auto"/>
        <w:bottom w:val="none" w:sz="0" w:space="0" w:color="auto"/>
        <w:right w:val="none" w:sz="0" w:space="0" w:color="auto"/>
      </w:divBdr>
    </w:div>
    <w:div w:id="1480883207">
      <w:bodyDiv w:val="1"/>
      <w:marLeft w:val="0"/>
      <w:marRight w:val="0"/>
      <w:marTop w:val="0"/>
      <w:marBottom w:val="0"/>
      <w:divBdr>
        <w:top w:val="none" w:sz="0" w:space="0" w:color="auto"/>
        <w:left w:val="none" w:sz="0" w:space="0" w:color="auto"/>
        <w:bottom w:val="none" w:sz="0" w:space="0" w:color="auto"/>
        <w:right w:val="none" w:sz="0" w:space="0" w:color="auto"/>
      </w:divBdr>
    </w:div>
    <w:div w:id="1487547040">
      <w:bodyDiv w:val="1"/>
      <w:marLeft w:val="0"/>
      <w:marRight w:val="0"/>
      <w:marTop w:val="0"/>
      <w:marBottom w:val="0"/>
      <w:divBdr>
        <w:top w:val="none" w:sz="0" w:space="0" w:color="auto"/>
        <w:left w:val="none" w:sz="0" w:space="0" w:color="auto"/>
        <w:bottom w:val="none" w:sz="0" w:space="0" w:color="auto"/>
        <w:right w:val="none" w:sz="0" w:space="0" w:color="auto"/>
      </w:divBdr>
    </w:div>
    <w:div w:id="1493134924">
      <w:bodyDiv w:val="1"/>
      <w:marLeft w:val="0"/>
      <w:marRight w:val="0"/>
      <w:marTop w:val="0"/>
      <w:marBottom w:val="0"/>
      <w:divBdr>
        <w:top w:val="none" w:sz="0" w:space="0" w:color="auto"/>
        <w:left w:val="none" w:sz="0" w:space="0" w:color="auto"/>
        <w:bottom w:val="none" w:sz="0" w:space="0" w:color="auto"/>
        <w:right w:val="none" w:sz="0" w:space="0" w:color="auto"/>
      </w:divBdr>
    </w:div>
    <w:div w:id="1513491792">
      <w:bodyDiv w:val="1"/>
      <w:marLeft w:val="0"/>
      <w:marRight w:val="0"/>
      <w:marTop w:val="0"/>
      <w:marBottom w:val="0"/>
      <w:divBdr>
        <w:top w:val="none" w:sz="0" w:space="0" w:color="auto"/>
        <w:left w:val="none" w:sz="0" w:space="0" w:color="auto"/>
        <w:bottom w:val="none" w:sz="0" w:space="0" w:color="auto"/>
        <w:right w:val="none" w:sz="0" w:space="0" w:color="auto"/>
      </w:divBdr>
    </w:div>
    <w:div w:id="1621183460">
      <w:bodyDiv w:val="1"/>
      <w:marLeft w:val="0"/>
      <w:marRight w:val="0"/>
      <w:marTop w:val="0"/>
      <w:marBottom w:val="0"/>
      <w:divBdr>
        <w:top w:val="none" w:sz="0" w:space="0" w:color="auto"/>
        <w:left w:val="none" w:sz="0" w:space="0" w:color="auto"/>
        <w:bottom w:val="none" w:sz="0" w:space="0" w:color="auto"/>
        <w:right w:val="none" w:sz="0" w:space="0" w:color="auto"/>
      </w:divBdr>
    </w:div>
    <w:div w:id="1622029025">
      <w:bodyDiv w:val="1"/>
      <w:marLeft w:val="0"/>
      <w:marRight w:val="0"/>
      <w:marTop w:val="0"/>
      <w:marBottom w:val="0"/>
      <w:divBdr>
        <w:top w:val="none" w:sz="0" w:space="0" w:color="auto"/>
        <w:left w:val="none" w:sz="0" w:space="0" w:color="auto"/>
        <w:bottom w:val="none" w:sz="0" w:space="0" w:color="auto"/>
        <w:right w:val="none" w:sz="0" w:space="0" w:color="auto"/>
      </w:divBdr>
    </w:div>
    <w:div w:id="1684745205">
      <w:bodyDiv w:val="1"/>
      <w:marLeft w:val="0"/>
      <w:marRight w:val="0"/>
      <w:marTop w:val="0"/>
      <w:marBottom w:val="0"/>
      <w:divBdr>
        <w:top w:val="none" w:sz="0" w:space="0" w:color="auto"/>
        <w:left w:val="none" w:sz="0" w:space="0" w:color="auto"/>
        <w:bottom w:val="none" w:sz="0" w:space="0" w:color="auto"/>
        <w:right w:val="none" w:sz="0" w:space="0" w:color="auto"/>
      </w:divBdr>
    </w:div>
    <w:div w:id="1698895343">
      <w:bodyDiv w:val="1"/>
      <w:marLeft w:val="0"/>
      <w:marRight w:val="0"/>
      <w:marTop w:val="0"/>
      <w:marBottom w:val="0"/>
      <w:divBdr>
        <w:top w:val="none" w:sz="0" w:space="0" w:color="auto"/>
        <w:left w:val="none" w:sz="0" w:space="0" w:color="auto"/>
        <w:bottom w:val="none" w:sz="0" w:space="0" w:color="auto"/>
        <w:right w:val="none" w:sz="0" w:space="0" w:color="auto"/>
      </w:divBdr>
    </w:div>
    <w:div w:id="1705788273">
      <w:bodyDiv w:val="1"/>
      <w:marLeft w:val="0"/>
      <w:marRight w:val="0"/>
      <w:marTop w:val="0"/>
      <w:marBottom w:val="0"/>
      <w:divBdr>
        <w:top w:val="none" w:sz="0" w:space="0" w:color="auto"/>
        <w:left w:val="none" w:sz="0" w:space="0" w:color="auto"/>
        <w:bottom w:val="none" w:sz="0" w:space="0" w:color="auto"/>
        <w:right w:val="none" w:sz="0" w:space="0" w:color="auto"/>
      </w:divBdr>
    </w:div>
    <w:div w:id="1712876851">
      <w:bodyDiv w:val="1"/>
      <w:marLeft w:val="0"/>
      <w:marRight w:val="0"/>
      <w:marTop w:val="0"/>
      <w:marBottom w:val="0"/>
      <w:divBdr>
        <w:top w:val="none" w:sz="0" w:space="0" w:color="auto"/>
        <w:left w:val="none" w:sz="0" w:space="0" w:color="auto"/>
        <w:bottom w:val="none" w:sz="0" w:space="0" w:color="auto"/>
        <w:right w:val="none" w:sz="0" w:space="0" w:color="auto"/>
      </w:divBdr>
    </w:div>
    <w:div w:id="1773934008">
      <w:bodyDiv w:val="1"/>
      <w:marLeft w:val="0"/>
      <w:marRight w:val="0"/>
      <w:marTop w:val="0"/>
      <w:marBottom w:val="0"/>
      <w:divBdr>
        <w:top w:val="none" w:sz="0" w:space="0" w:color="auto"/>
        <w:left w:val="none" w:sz="0" w:space="0" w:color="auto"/>
        <w:bottom w:val="none" w:sz="0" w:space="0" w:color="auto"/>
        <w:right w:val="none" w:sz="0" w:space="0" w:color="auto"/>
      </w:divBdr>
    </w:div>
    <w:div w:id="1802654803">
      <w:bodyDiv w:val="1"/>
      <w:marLeft w:val="0"/>
      <w:marRight w:val="0"/>
      <w:marTop w:val="0"/>
      <w:marBottom w:val="0"/>
      <w:divBdr>
        <w:top w:val="none" w:sz="0" w:space="0" w:color="auto"/>
        <w:left w:val="none" w:sz="0" w:space="0" w:color="auto"/>
        <w:bottom w:val="none" w:sz="0" w:space="0" w:color="auto"/>
        <w:right w:val="none" w:sz="0" w:space="0" w:color="auto"/>
      </w:divBdr>
    </w:div>
    <w:div w:id="1903564316">
      <w:bodyDiv w:val="1"/>
      <w:marLeft w:val="0"/>
      <w:marRight w:val="0"/>
      <w:marTop w:val="0"/>
      <w:marBottom w:val="0"/>
      <w:divBdr>
        <w:top w:val="none" w:sz="0" w:space="0" w:color="auto"/>
        <w:left w:val="none" w:sz="0" w:space="0" w:color="auto"/>
        <w:bottom w:val="none" w:sz="0" w:space="0" w:color="auto"/>
        <w:right w:val="none" w:sz="0" w:space="0" w:color="auto"/>
      </w:divBdr>
    </w:div>
    <w:div w:id="1978217179">
      <w:bodyDiv w:val="1"/>
      <w:marLeft w:val="0"/>
      <w:marRight w:val="0"/>
      <w:marTop w:val="0"/>
      <w:marBottom w:val="0"/>
      <w:divBdr>
        <w:top w:val="none" w:sz="0" w:space="0" w:color="auto"/>
        <w:left w:val="none" w:sz="0" w:space="0" w:color="auto"/>
        <w:bottom w:val="none" w:sz="0" w:space="0" w:color="auto"/>
        <w:right w:val="none" w:sz="0" w:space="0" w:color="auto"/>
      </w:divBdr>
    </w:div>
    <w:div w:id="2113621650">
      <w:bodyDiv w:val="1"/>
      <w:marLeft w:val="0"/>
      <w:marRight w:val="0"/>
      <w:marTop w:val="0"/>
      <w:marBottom w:val="0"/>
      <w:divBdr>
        <w:top w:val="none" w:sz="0" w:space="0" w:color="auto"/>
        <w:left w:val="none" w:sz="0" w:space="0" w:color="auto"/>
        <w:bottom w:val="none" w:sz="0" w:space="0" w:color="auto"/>
        <w:right w:val="none" w:sz="0" w:space="0" w:color="auto"/>
      </w:divBdr>
    </w:div>
    <w:div w:id="214611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urveys.nces.ed.gov/ipeds/VisIndex.aspx%20" TargetMode="External"/><Relationship Id="rId18" Type="http://schemas.openxmlformats.org/officeDocument/2006/relationships/hyperlink" Target="https://nces.ed.gov/ipeds/this-week-in-ipeds?date=2020-April-14&amp;twid=260" TargetMode="External"/><Relationship Id="rId26" Type="http://schemas.openxmlformats.org/officeDocument/2006/relationships/hyperlink" Target="https://surveys.nces.ed.gov/IPEDS/" TargetMode="External"/><Relationship Id="rId39" Type="http://schemas.openxmlformats.org/officeDocument/2006/relationships/image" Target="media/image17.png"/><Relationship Id="rId21" Type="http://schemas.openxmlformats.org/officeDocument/2006/relationships/hyperlink" Target="https://nces.ed.gov/ipeds/this-week-in-ipeds?date=2020-April-14&amp;twid=260"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rveys.nces.ed.gov/ipeds/public/institutional-burde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ces.ed.gov/ipeds/this-week-in-ipeds?date=2020-April-14&amp;twid=260"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llegescorecard.ed.gov/" TargetMode="External"/><Relationship Id="rId23" Type="http://schemas.openxmlformats.org/officeDocument/2006/relationships/hyperlink" Target="https://surveys.nces.ed.gov/IPEDS/"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surveys.nces.ed.gov/IPEDS_py/" TargetMode="External"/><Relationship Id="rId31" Type="http://schemas.openxmlformats.org/officeDocument/2006/relationships/image" Target="media/image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ces.ed.gov/ipeds" TargetMode="External"/><Relationship Id="rId22" Type="http://schemas.openxmlformats.org/officeDocument/2006/relationships/hyperlink" Target="https://surveys.nces.ed.gov/IPEDS_py/"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urveys.nces.ed.gov/ipeds/ViewIPEDSChangesToTheCurrentYear.aspx" TargetMode="External"/><Relationship Id="rId17" Type="http://schemas.openxmlformats.org/officeDocument/2006/relationships/hyperlink" Target="file:///C:\Users\isaac\AppData\Local\Microsoft\Windows\INetCache\Content.Outlook\UQ1KHI0Z\IPEDS%202020-21%20Change%20Memo.docx" TargetMode="External"/><Relationship Id="rId25" Type="http://schemas.openxmlformats.org/officeDocument/2006/relationships/hyperlink" Target="https://surveys.nces.ed.gov/IPEDS_py/"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hyperlink" Target="https://surveys.nces.ed.gov/IPEDS/"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336C-A6B7-4C0A-957F-28799728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9475</Words>
  <Characters>53482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2021-06-30T16:33:00Z</dcterms:created>
  <dcterms:modified xsi:type="dcterms:W3CDTF">2021-07-15T22:37:00Z</dcterms:modified>
</cp:coreProperties>
</file>