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1FA" w:rsidR="00403951" w:rsidP="002741FA" w:rsidRDefault="00977115" w14:paraId="5A9E732A" w14:textId="77777777">
      <w:pPr>
        <w:pStyle w:val="NoSpacing"/>
        <w:jc w:val="center"/>
        <w:rPr>
          <w:rFonts w:ascii="Times New Roman" w:hAnsi="Times New Roman" w:eastAsia="Times New Roman" w:cs="Times New Roman"/>
          <w:b/>
          <w:bCs/>
          <w:sz w:val="24"/>
          <w:szCs w:val="24"/>
        </w:rPr>
      </w:pPr>
      <w:r w:rsidRPr="002741FA">
        <w:rPr>
          <w:rFonts w:ascii="Times New Roman" w:hAnsi="Times New Roman" w:cs="Times New Roman"/>
          <w:b/>
          <w:bCs/>
          <w:sz w:val="24"/>
          <w:szCs w:val="24"/>
        </w:rPr>
        <w:t>Supporting Statement for Paperwork Reduction Act Submissions</w:t>
      </w:r>
    </w:p>
    <w:p w:rsidRPr="002741FA" w:rsidR="00403951" w:rsidP="002741FA" w:rsidRDefault="00977115" w14:paraId="0BB4FCF6" w14:textId="77777777">
      <w:pPr>
        <w:pStyle w:val="NoSpacing"/>
        <w:jc w:val="center"/>
        <w:rPr>
          <w:rFonts w:ascii="Times New Roman" w:hAnsi="Times New Roman" w:eastAsia="Times New Roman" w:cs="Times New Roman"/>
          <w:b/>
          <w:bCs/>
          <w:sz w:val="24"/>
          <w:szCs w:val="24"/>
        </w:rPr>
      </w:pPr>
      <w:bookmarkStart w:name="_Hlk85633875" w:id="0"/>
      <w:r w:rsidRPr="002741FA">
        <w:rPr>
          <w:rFonts w:ascii="Times New Roman" w:hAnsi="Times New Roman" w:cs="Times New Roman"/>
          <w:b/>
          <w:bCs/>
          <w:sz w:val="24"/>
          <w:szCs w:val="24"/>
        </w:rPr>
        <w:t>Closeout Instructions for Community Development Block Grant Programs (CDBG)</w:t>
      </w:r>
    </w:p>
    <w:p w:rsidRPr="002741FA" w:rsidR="00403951" w:rsidP="002741FA" w:rsidRDefault="00977115" w14:paraId="39590FA8" w14:textId="77777777">
      <w:pPr>
        <w:pStyle w:val="NoSpacing"/>
        <w:jc w:val="center"/>
        <w:rPr>
          <w:rFonts w:ascii="Times New Roman" w:hAnsi="Times New Roman" w:eastAsia="Times New Roman" w:cs="Times New Roman"/>
          <w:b/>
          <w:bCs/>
          <w:sz w:val="24"/>
          <w:szCs w:val="24"/>
        </w:rPr>
      </w:pPr>
      <w:r w:rsidRPr="002741FA">
        <w:rPr>
          <w:rFonts w:ascii="Times New Roman" w:hAnsi="Times New Roman" w:cs="Times New Roman"/>
          <w:b/>
          <w:bCs/>
          <w:sz w:val="24"/>
          <w:szCs w:val="24"/>
        </w:rPr>
        <w:t>OMB #2506-0193</w:t>
      </w:r>
      <w:bookmarkEnd w:id="0"/>
    </w:p>
    <w:p w:rsidRPr="002741FA" w:rsidR="00403951" w:rsidP="002741FA" w:rsidRDefault="00403951" w14:paraId="28BA72E7" w14:textId="77777777">
      <w:pPr>
        <w:pStyle w:val="NoSpacing"/>
        <w:rPr>
          <w:rFonts w:ascii="Times New Roman" w:hAnsi="Times New Roman" w:eastAsia="Times New Roman" w:cs="Times New Roman"/>
          <w:b/>
          <w:bCs/>
          <w:sz w:val="24"/>
          <w:szCs w:val="24"/>
        </w:rPr>
      </w:pPr>
    </w:p>
    <w:p w:rsidRPr="002741FA" w:rsidR="00403951" w:rsidP="002741FA" w:rsidRDefault="00977115" w14:paraId="13D6DDB7" w14:textId="77777777">
      <w:pPr>
        <w:pStyle w:val="NoSpacing"/>
        <w:rPr>
          <w:rFonts w:ascii="Times New Roman" w:hAnsi="Times New Roman" w:eastAsia="Times New Roman" w:cs="Times New Roman"/>
          <w:b/>
          <w:bCs/>
          <w:sz w:val="24"/>
          <w:szCs w:val="24"/>
        </w:rPr>
      </w:pPr>
      <w:r w:rsidRPr="002741FA">
        <w:rPr>
          <w:rFonts w:ascii="Times New Roman" w:hAnsi="Times New Roman" w:cs="Times New Roman"/>
          <w:b/>
          <w:bCs/>
          <w:sz w:val="24"/>
          <w:szCs w:val="24"/>
        </w:rPr>
        <w:t>Justification</w:t>
      </w:r>
    </w:p>
    <w:p w:rsidRPr="002741FA" w:rsidR="00403951" w:rsidP="002741FA" w:rsidRDefault="00403951" w14:paraId="35046822" w14:textId="77777777">
      <w:pPr>
        <w:pStyle w:val="NoSpacing"/>
        <w:jc w:val="center"/>
        <w:rPr>
          <w:rFonts w:ascii="Times New Roman" w:hAnsi="Times New Roman" w:eastAsia="Times New Roman" w:cs="Times New Roman"/>
          <w:b/>
          <w:bCs/>
          <w:sz w:val="24"/>
          <w:szCs w:val="24"/>
        </w:rPr>
      </w:pPr>
    </w:p>
    <w:p w:rsidRPr="002741FA" w:rsidR="00403951" w:rsidP="002741FA" w:rsidRDefault="00977115" w14:paraId="051BB21A"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   Why is the information necessary? </w:t>
      </w:r>
    </w:p>
    <w:p w:rsidRPr="002741FA" w:rsidR="00403951" w:rsidP="002741FA" w:rsidRDefault="00977115" w14:paraId="128C4971" w14:textId="77777777">
      <w:pPr>
        <w:pStyle w:val="Body"/>
        <w:spacing w:after="0"/>
        <w:rPr>
          <w:rFonts w:ascii="Times New Roman" w:hAnsi="Times New Roman" w:eastAsia="Arial Narrow" w:cs="Times New Roman"/>
          <w:sz w:val="24"/>
          <w:szCs w:val="24"/>
        </w:rPr>
      </w:pPr>
      <w:r w:rsidRPr="002741FA">
        <w:rPr>
          <w:rFonts w:ascii="Times New Roman" w:hAnsi="Times New Roman" w:cs="Times New Roman"/>
          <w:sz w:val="24"/>
          <w:szCs w:val="24"/>
        </w:rPr>
        <w:t>This information collection is being conducted by HUD’s Community Planning and Development Office of Block Grant Assistance</w:t>
      </w:r>
      <w:r w:rsidRPr="002741FA" w:rsidR="000B0AA7">
        <w:rPr>
          <w:rFonts w:ascii="Times New Roman" w:hAnsi="Times New Roman" w:cs="Times New Roman"/>
          <w:sz w:val="24"/>
          <w:szCs w:val="24"/>
        </w:rPr>
        <w:t xml:space="preserve"> (CPDOBGA)</w:t>
      </w:r>
      <w:r w:rsidRPr="002741FA">
        <w:rPr>
          <w:rFonts w:ascii="Times New Roman" w:hAnsi="Times New Roman" w:cs="Times New Roman"/>
          <w:sz w:val="24"/>
          <w:szCs w:val="24"/>
        </w:rPr>
        <w:t xml:space="preserve"> to assist HUD in determining, as required by Section 104 (e) of the Housing and Community Development Act of 1974 (HCDA), and outlined in Subpart I (for States) and Subpart J (for entitlements) of the CDBG regulation, whether Grantees, (Entitlement communities, States and units of general local governments) have carried out eligible activities and its certifications in accordance with the statutory and regulatory requirements governing State CDBG, CDBG-R, Disaster Recovery, Neighborhood Stabilization Program (NSP) 1, NSP2 and NSP 3 grants prior to closing the grant allocation. </w:t>
      </w:r>
    </w:p>
    <w:p w:rsidRPr="002741FA" w:rsidR="00403951" w:rsidP="002741FA" w:rsidRDefault="00403951" w14:paraId="2AEA3E28" w14:textId="77777777">
      <w:pPr>
        <w:pStyle w:val="Body"/>
        <w:spacing w:after="0"/>
        <w:rPr>
          <w:rFonts w:ascii="Times New Roman" w:hAnsi="Times New Roman" w:eastAsia="Arial Narrow" w:cs="Times New Roman"/>
          <w:sz w:val="24"/>
          <w:szCs w:val="24"/>
        </w:rPr>
      </w:pPr>
    </w:p>
    <w:p w:rsidRPr="002741FA" w:rsidR="00403951" w:rsidP="002741FA" w:rsidRDefault="00977115" w14:paraId="775F50A8" w14:textId="77777777">
      <w:pPr>
        <w:pStyle w:val="Body"/>
        <w:spacing w:after="0"/>
        <w:rPr>
          <w:rFonts w:ascii="Times New Roman" w:hAnsi="Times New Roman" w:eastAsia="Arial Narrow" w:cs="Times New Roman"/>
          <w:sz w:val="24"/>
          <w:szCs w:val="24"/>
        </w:rPr>
      </w:pPr>
      <w:r w:rsidRPr="002741FA">
        <w:rPr>
          <w:rFonts w:ascii="Times New Roman" w:hAnsi="Times New Roman" w:cs="Times New Roman"/>
          <w:sz w:val="24"/>
          <w:szCs w:val="24"/>
        </w:rPr>
        <w:t>The submission of the HUD</w:t>
      </w:r>
      <w:r w:rsidRPr="002741FA">
        <w:rPr>
          <w:rFonts w:ascii="Times New Roman" w:hAnsi="Times New Roman" w:cs="Times New Roman"/>
          <w:i/>
          <w:iCs/>
          <w:sz w:val="24"/>
          <w:szCs w:val="24"/>
        </w:rPr>
        <w:t xml:space="preserve"> 7082 – Funding Approval Form </w:t>
      </w:r>
      <w:r w:rsidRPr="002741FA">
        <w:rPr>
          <w:rFonts w:ascii="Times New Roman" w:hAnsi="Times New Roman" w:cs="Times New Roman"/>
          <w:sz w:val="24"/>
          <w:szCs w:val="24"/>
        </w:rPr>
        <w:t xml:space="preserve">is necessary as the form is the Grant Agreement between the Department of Housing and Urban Development (HUD) and the Grantee and is made pursuant to the authority of the HCDA, as amended, (42 USC 5301 et seq.). HUD will make the funding assistance as specified to the grantee upon execution of the Agreement.  We request the paperwork approval because the funding approval form is a vehicle for standardizing the agreements between HUD and each of its grantees.   </w:t>
      </w:r>
    </w:p>
    <w:p w:rsidRPr="002741FA" w:rsidR="00403951" w:rsidP="002741FA" w:rsidRDefault="00403951" w14:paraId="1EA62BDA" w14:textId="77777777">
      <w:pPr>
        <w:pStyle w:val="Body"/>
        <w:spacing w:after="0"/>
        <w:rPr>
          <w:rFonts w:ascii="Times New Roman" w:hAnsi="Times New Roman" w:eastAsia="Arial Narrow" w:cs="Times New Roman"/>
          <w:b/>
          <w:bCs/>
          <w:sz w:val="24"/>
          <w:szCs w:val="24"/>
        </w:rPr>
      </w:pPr>
    </w:p>
    <w:p w:rsidRPr="002741FA" w:rsidR="00403951" w:rsidP="002741FA" w:rsidRDefault="00977115" w14:paraId="67ED168C"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2.  What information is to be collected?</w:t>
      </w:r>
    </w:p>
    <w:p w:rsidRPr="002741FA" w:rsidR="00403951" w:rsidP="002741FA" w:rsidRDefault="00977115" w14:paraId="0D86D639"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Section 104(e)(1) of the HCDA requires HUD to make reviews and audits as necessary or appropriate to determine if applicable administrative and program requirements have been completed by the grantee before a grant may be closed. The HUD field office will prepare and send a closeout package that includes a transmittal letter, grant closeout agreement, grantee closeout certification and a closeout checklist to the grantee via email or standard mail, and is a vehicle for standardizing the agreements between HUD and each of its grantees.  </w:t>
      </w:r>
    </w:p>
    <w:p w:rsidRPr="002741FA" w:rsidR="00403951" w:rsidP="002741FA" w:rsidRDefault="00977115" w14:paraId="08D508A0" w14:textId="77777777">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lang w:val="de-DE"/>
        </w:rPr>
        <w:t>Transmittal letter</w:t>
      </w:r>
      <w:r w:rsidRPr="002741FA">
        <w:rPr>
          <w:rFonts w:ascii="Times New Roman" w:hAnsi="Times New Roman" w:cs="Times New Roman"/>
          <w:sz w:val="24"/>
          <w:szCs w:val="24"/>
        </w:rPr>
        <w:t xml:space="preserve">- HUD will prepare a closeout notification to inform the grantee regarding grant closeout. </w:t>
      </w:r>
    </w:p>
    <w:p w:rsidRPr="002741FA" w:rsidR="00403951" w:rsidP="002741FA" w:rsidRDefault="00977115" w14:paraId="6FB89346" w14:textId="2C36D4EB">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t>Grant closeout agreement</w:t>
      </w:r>
      <w:r w:rsidRPr="002741FA">
        <w:rPr>
          <w:rFonts w:ascii="Times New Roman" w:hAnsi="Times New Roman" w:cs="Times New Roman"/>
          <w:sz w:val="24"/>
          <w:szCs w:val="24"/>
        </w:rPr>
        <w:t>- HUD will prepare a Grant Closeout Agreement for the grantee’s signature, acknowledging the completion of the grant, certifying that all requirements have been met, and setting forth any other provisions as may be determined by the parties to the grant agreement</w:t>
      </w:r>
      <w:r w:rsidR="00294FA8">
        <w:rPr>
          <w:rFonts w:ascii="Times New Roman" w:hAnsi="Times New Roman" w:cs="Times New Roman"/>
          <w:sz w:val="24"/>
          <w:szCs w:val="24"/>
        </w:rPr>
        <w:t xml:space="preserve">. </w:t>
      </w:r>
    </w:p>
    <w:p w:rsidRPr="002741FA" w:rsidR="00403951" w:rsidP="002741FA" w:rsidRDefault="00977115" w14:paraId="16F6EAA1" w14:textId="77777777">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t xml:space="preserve">Grantee closeout certification </w:t>
      </w:r>
      <w:r w:rsidRPr="002741FA">
        <w:rPr>
          <w:rFonts w:ascii="Times New Roman" w:hAnsi="Times New Roman" w:cs="Times New Roman"/>
          <w:sz w:val="24"/>
          <w:szCs w:val="24"/>
        </w:rPr>
        <w:t xml:space="preserve">– The grantee certifies that the approved grant was performed in accordance with the terms and conditions of the executed grant agreement.  </w:t>
      </w:r>
    </w:p>
    <w:p w:rsidRPr="002741FA" w:rsidR="00403951" w:rsidP="002741FA" w:rsidRDefault="00977115" w14:paraId="1993E241" w14:textId="77777777">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lastRenderedPageBreak/>
        <w:t>Closeout checklist</w:t>
      </w:r>
      <w:r w:rsidRPr="002741FA">
        <w:rPr>
          <w:rFonts w:ascii="Times New Roman" w:hAnsi="Times New Roman" w:cs="Times New Roman"/>
          <w:sz w:val="24"/>
          <w:szCs w:val="24"/>
        </w:rPr>
        <w:t xml:space="preserve">- The Grantee uses this closeout checklist to certify that all requirements of the grant have been completed.  </w:t>
      </w:r>
    </w:p>
    <w:p w:rsidRPr="002741FA" w:rsidR="00403951" w:rsidP="002741FA" w:rsidRDefault="00977115" w14:paraId="595BA131"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The grantee is given 15 days to return the completed documentation back to the HUD field office to officially closeout the grant.</w:t>
      </w:r>
      <w:r w:rsidRPr="002741FA">
        <w:rPr>
          <w:rFonts w:ascii="Times New Roman" w:hAnsi="Times New Roman" w:cs="Times New Roman"/>
          <w:spacing w:val="-3"/>
          <w:sz w:val="24"/>
          <w:szCs w:val="24"/>
        </w:rPr>
        <w:t xml:space="preserve"> </w:t>
      </w:r>
      <w:r w:rsidRPr="002741FA">
        <w:rPr>
          <w:rFonts w:ascii="Times New Roman" w:hAnsi="Times New Roman" w:cs="Times New Roman"/>
          <w:sz w:val="24"/>
          <w:szCs w:val="24"/>
        </w:rPr>
        <w:t xml:space="preserve">The information in the closeout package will assist the Department in determining whether all requirements of the contract between the Department and the Grantee have been completed.  </w:t>
      </w:r>
    </w:p>
    <w:p w:rsidRPr="002741FA" w:rsidR="00403951" w:rsidP="002741FA" w:rsidRDefault="00977115" w14:paraId="2B43BCE1" w14:textId="77777777">
      <w:pPr>
        <w:pStyle w:val="Body"/>
        <w:spacing w:after="0"/>
        <w:rPr>
          <w:rFonts w:ascii="Times New Roman" w:hAnsi="Times New Roman" w:eastAsia="Arial Narrow" w:cs="Times New Roman"/>
          <w:i/>
          <w:iCs/>
          <w:sz w:val="24"/>
          <w:szCs w:val="24"/>
        </w:rPr>
      </w:pPr>
      <w:r w:rsidRPr="002741FA">
        <w:rPr>
          <w:rFonts w:ascii="Times New Roman" w:hAnsi="Times New Roman" w:cs="Times New Roman"/>
          <w:i/>
          <w:iCs/>
          <w:sz w:val="24"/>
          <w:szCs w:val="24"/>
          <w:lang w:val="de-DE"/>
        </w:rPr>
        <w:t xml:space="preserve">HUD 7082 </w:t>
      </w:r>
      <w:r w:rsidRPr="002741FA">
        <w:rPr>
          <w:rFonts w:ascii="Times New Roman" w:hAnsi="Times New Roman" w:cs="Times New Roman"/>
          <w:i/>
          <w:iCs/>
          <w:sz w:val="24"/>
          <w:szCs w:val="24"/>
        </w:rPr>
        <w:t>– Funding Approval Form</w:t>
      </w:r>
      <w:r w:rsidRPr="002741FA">
        <w:rPr>
          <w:rFonts w:ascii="Times New Roman" w:hAnsi="Times New Roman" w:cs="Times New Roman"/>
          <w:sz w:val="24"/>
          <w:szCs w:val="24"/>
        </w:rPr>
        <w:t>:</w:t>
      </w:r>
      <w:r w:rsidRPr="002741FA">
        <w:rPr>
          <w:rFonts w:ascii="Times New Roman" w:hAnsi="Times New Roman" w:cs="Times New Roman"/>
          <w:i/>
          <w:iCs/>
          <w:sz w:val="24"/>
          <w:szCs w:val="24"/>
        </w:rPr>
        <w:t xml:space="preserve"> </w:t>
      </w:r>
    </w:p>
    <w:p w:rsidRPr="002741FA" w:rsidR="00403951" w:rsidP="002741FA" w:rsidRDefault="00977115" w14:paraId="60B1C2AD" w14:textId="75A6E968">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Prior to a Grantee receiving HUD Community Development Block Grant funds the HUD 7082 Funding Approval form must be reviewed, </w:t>
      </w:r>
      <w:r w:rsidRPr="002741FA" w:rsidR="00294FA8">
        <w:rPr>
          <w:rFonts w:ascii="Times New Roman" w:hAnsi="Times New Roman" w:cs="Times New Roman"/>
          <w:sz w:val="24"/>
          <w:szCs w:val="24"/>
        </w:rPr>
        <w:t>completed,</w:t>
      </w:r>
      <w:r w:rsidRPr="002741FA">
        <w:rPr>
          <w:rFonts w:ascii="Times New Roman" w:hAnsi="Times New Roman" w:cs="Times New Roman"/>
          <w:sz w:val="24"/>
          <w:szCs w:val="24"/>
        </w:rPr>
        <w:t xml:space="preserve"> and submitted to the Department. </w:t>
      </w:r>
    </w:p>
    <w:p w:rsidRPr="002741FA" w:rsidR="00403951" w:rsidP="002741FA" w:rsidRDefault="00977115" w14:paraId="1E8656DE"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3. Is the information submitted electronically? If not, why?</w:t>
      </w:r>
    </w:p>
    <w:p w:rsidRPr="002741FA" w:rsidR="00403951" w:rsidP="002741FA" w:rsidRDefault="00977115" w14:paraId="22BF4B55"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A PDF copy of the HUD 7082 Funding Approval form and the closeout package can be submitted to the HUD field office electronically (via email) </w:t>
      </w:r>
      <w:r w:rsidRPr="002741FA" w:rsidR="000B0AA7">
        <w:rPr>
          <w:rFonts w:ascii="Times New Roman" w:hAnsi="Times New Roman" w:cs="Times New Roman"/>
          <w:sz w:val="24"/>
          <w:szCs w:val="24"/>
        </w:rPr>
        <w:t>if</w:t>
      </w:r>
      <w:r w:rsidRPr="002741FA">
        <w:rPr>
          <w:rFonts w:ascii="Times New Roman" w:hAnsi="Times New Roman" w:cs="Times New Roman"/>
          <w:sz w:val="24"/>
          <w:szCs w:val="24"/>
        </w:rPr>
        <w:t xml:space="preserve"> the grant closeout agreement, the certification, review checklist have the official’s authorized signature.  Submitting this information electronically reduces the burden of printing paperwork and manually mailing the documents.</w:t>
      </w:r>
    </w:p>
    <w:p w:rsidRPr="002741FA" w:rsidR="00403951" w:rsidP="002741FA" w:rsidRDefault="00977115" w14:paraId="1FB9B6B3"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4.  Is this information collected elsewhere? Review current information collection packages for potential consolidation. </w:t>
      </w:r>
    </w:p>
    <w:p w:rsidRPr="002741FA" w:rsidR="00403951" w:rsidP="002741FA" w:rsidRDefault="00977115" w14:paraId="32A2BB0F"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No, this information is not collected elsewhere.</w:t>
      </w:r>
    </w:p>
    <w:p w:rsidRPr="002741FA" w:rsidR="00403951" w:rsidP="002741FA" w:rsidRDefault="00977115" w14:paraId="27EEF39C"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5.  If the collection of information impacts small businesses or other small entities, describe any methods used to minimize burden.</w:t>
      </w:r>
    </w:p>
    <w:p w:rsidRPr="002741FA" w:rsidR="00403951" w:rsidP="002741FA" w:rsidRDefault="00977115" w14:paraId="15047440" w14:textId="0B29FD67">
      <w:pPr>
        <w:pStyle w:val="Default"/>
        <w:rPr>
          <w:rFonts w:ascii="Times New Roman" w:hAnsi="Times New Roman" w:eastAsia="Arial Narrow" w:cs="Times New Roman"/>
        </w:rPr>
      </w:pPr>
      <w:r w:rsidRPr="002741FA">
        <w:rPr>
          <w:rFonts w:ascii="Times New Roman" w:hAnsi="Times New Roman" w:cs="Times New Roman"/>
        </w:rPr>
        <w:t xml:space="preserve">There will be no impact on small businesses or other small entities.  HUD makes grants to entitlements cities and counties, </w:t>
      </w:r>
      <w:r w:rsidRPr="002741FA" w:rsidR="00294FA8">
        <w:rPr>
          <w:rFonts w:ascii="Times New Roman" w:hAnsi="Times New Roman" w:cs="Times New Roman"/>
        </w:rPr>
        <w:t>States,</w:t>
      </w:r>
      <w:r w:rsidRPr="002741FA">
        <w:rPr>
          <w:rFonts w:ascii="Times New Roman" w:hAnsi="Times New Roman" w:cs="Times New Roman"/>
        </w:rPr>
        <w:t xml:space="preserve"> and non-entitlement counties in Hawaii. CDBG grantees make the necessary reviews and audits to ensure that statutory and regulatory requirements governing the CDBG grants have been satisfied prior to closing a CDBG grant. Local governments receiving subgrants from the State are required to provide the State with the information the State needs to document that each proposed activity is eligible and meets a national objective and the State reports information to HUD on the use of CDBG funds in the Integrated Disbursement and Information System (IDIS) or the Disaster Recovery Reporting System (DRGR).   Non-entitlements and nonprofits that are direct recipients of NSP 2 funds are responsible in implementing their NSP programs according to the requirements of the program.  If they are in need of technical assistance (TA) a grantee can request TA from the HUD field office or make a request online at the NSP Resource Exchange.  </w:t>
      </w:r>
    </w:p>
    <w:p w:rsidRPr="002741FA" w:rsidR="00403951" w:rsidP="002741FA" w:rsidRDefault="00403951" w14:paraId="66EC8726" w14:textId="77777777">
      <w:pPr>
        <w:pStyle w:val="Default"/>
        <w:rPr>
          <w:rFonts w:ascii="Times New Roman" w:hAnsi="Times New Roman" w:eastAsia="Arial Narrow" w:cs="Times New Roman"/>
        </w:rPr>
      </w:pPr>
    </w:p>
    <w:p w:rsidRPr="002741FA" w:rsidR="00403951" w:rsidP="002741FA" w:rsidRDefault="00977115" w14:paraId="1B09BD16" w14:textId="32267A6E">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To minimize the collection burden on the grantee the HUD field office will prepare the </w:t>
      </w:r>
      <w:r w:rsidRPr="002741FA">
        <w:rPr>
          <w:rFonts w:ascii="Times New Roman" w:hAnsi="Times New Roman" w:cs="Times New Roman"/>
          <w:i/>
          <w:iCs/>
          <w:sz w:val="24"/>
          <w:szCs w:val="24"/>
          <w:lang w:val="de-DE"/>
        </w:rPr>
        <w:t xml:space="preserve">HUD 7082 </w:t>
      </w:r>
      <w:r w:rsidRPr="002741FA">
        <w:rPr>
          <w:rFonts w:ascii="Times New Roman" w:hAnsi="Times New Roman" w:cs="Times New Roman"/>
          <w:i/>
          <w:iCs/>
          <w:sz w:val="24"/>
          <w:szCs w:val="24"/>
        </w:rPr>
        <w:t xml:space="preserve">– Funding Approval Form </w:t>
      </w:r>
      <w:r w:rsidRPr="002741FA">
        <w:rPr>
          <w:rFonts w:ascii="Times New Roman" w:hAnsi="Times New Roman" w:cs="Times New Roman"/>
          <w:sz w:val="24"/>
          <w:szCs w:val="24"/>
        </w:rPr>
        <w:t xml:space="preserve">and the grantee will review, </w:t>
      </w:r>
      <w:r w:rsidRPr="002741FA" w:rsidR="00294FA8">
        <w:rPr>
          <w:rFonts w:ascii="Times New Roman" w:hAnsi="Times New Roman" w:cs="Times New Roman"/>
          <w:sz w:val="24"/>
          <w:szCs w:val="24"/>
        </w:rPr>
        <w:t>sign,</w:t>
      </w:r>
      <w:r w:rsidRPr="002741FA">
        <w:rPr>
          <w:rFonts w:ascii="Times New Roman" w:hAnsi="Times New Roman" w:cs="Times New Roman"/>
          <w:sz w:val="24"/>
          <w:szCs w:val="24"/>
        </w:rPr>
        <w:t xml:space="preserve"> and return the form to the HUD field office.  </w:t>
      </w:r>
    </w:p>
    <w:p w:rsidRPr="002741FA" w:rsidR="00403951" w:rsidP="002741FA" w:rsidRDefault="00977115" w14:paraId="5FA7A744"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lastRenderedPageBreak/>
        <w:t>6.  Describe the consequence to Federal program or policy activities, if the collection is not conducted or is conducted less frequently, as well as any technical or legal obstacles to reducing burden.</w:t>
      </w:r>
    </w:p>
    <w:p w:rsidRPr="002741FA" w:rsidR="00403951" w:rsidP="002741FA" w:rsidRDefault="00977115" w14:paraId="3DC8D756" w14:textId="77777777">
      <w:pPr>
        <w:pStyle w:val="Body"/>
        <w:spacing w:after="0"/>
        <w:rPr>
          <w:rFonts w:ascii="Times New Roman" w:hAnsi="Times New Roman" w:eastAsia="Arial Narrow" w:cs="Times New Roman"/>
          <w:sz w:val="24"/>
          <w:szCs w:val="24"/>
        </w:rPr>
      </w:pPr>
      <w:r w:rsidRPr="002741FA">
        <w:rPr>
          <w:rFonts w:ascii="Times New Roman" w:hAnsi="Times New Roman" w:cs="Times New Roman"/>
          <w:sz w:val="24"/>
          <w:szCs w:val="24"/>
        </w:rPr>
        <w:t xml:space="preserve">If no records are collected CDBG program performance/regulatory compliance will not be determined. The information being collected is the minimum necessary to assist the Department in achieving an efficient and standard method to closeout CDBG grants and execute contracts in accordance with the provisions of the Grant Agreement. </w:t>
      </w:r>
    </w:p>
    <w:p w:rsidRPr="002741FA" w:rsidR="00403951" w:rsidP="002741FA" w:rsidRDefault="00403951" w14:paraId="5CF9CCD7" w14:textId="77777777">
      <w:pPr>
        <w:pStyle w:val="Body"/>
        <w:spacing w:after="0"/>
        <w:rPr>
          <w:rFonts w:ascii="Times New Roman" w:hAnsi="Times New Roman" w:eastAsia="Arial Narrow" w:cs="Times New Roman"/>
          <w:sz w:val="24"/>
          <w:szCs w:val="24"/>
        </w:rPr>
      </w:pPr>
    </w:p>
    <w:p w:rsidRPr="002741FA" w:rsidR="00F553DE" w:rsidP="002741FA" w:rsidRDefault="00F553DE" w14:paraId="763442B2" w14:textId="77777777">
      <w:pPr>
        <w:pStyle w:val="Body"/>
        <w:tabs>
          <w:tab w:val="left" w:pos="180"/>
        </w:tabs>
        <w:rPr>
          <w:rFonts w:ascii="Times New Roman" w:hAnsi="Times New Roman" w:cs="Times New Roman"/>
          <w:b/>
          <w:bCs/>
          <w:sz w:val="24"/>
          <w:szCs w:val="24"/>
        </w:rPr>
      </w:pPr>
      <w:r w:rsidRPr="002741FA">
        <w:rPr>
          <w:rFonts w:ascii="Times New Roman" w:hAnsi="Times New Roman" w:cs="Times New Roman"/>
          <w:b/>
          <w:bCs/>
          <w:sz w:val="24"/>
          <w:szCs w:val="24"/>
        </w:rPr>
        <w:t>7</w:t>
      </w:r>
      <w:bookmarkStart w:name="_Hlk502225363" w:id="1"/>
      <w:r w:rsidRPr="002741FA">
        <w:rPr>
          <w:rFonts w:ascii="Times New Roman" w:hAnsi="Times New Roman" w:cs="Times New Roman"/>
          <w:b/>
          <w:bCs/>
          <w:sz w:val="24"/>
          <w:szCs w:val="24"/>
        </w:rPr>
        <w:t>. Explain any special circumstances that would cause an information collection to be conducted in a manner:</w:t>
      </w:r>
    </w:p>
    <w:p w:rsidRPr="002741FA" w:rsidR="002741FA" w:rsidP="002741FA" w:rsidRDefault="00F553DE" w14:paraId="4DEFAAC3"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report information to the agency</w:t>
      </w:r>
      <w:r w:rsidRPr="002741FA" w:rsidR="002741FA">
        <w:rPr>
          <w:rFonts w:ascii="Times New Roman" w:hAnsi="Times New Roman" w:cs="Times New Roman"/>
          <w:b/>
          <w:bCs/>
          <w:sz w:val="24"/>
          <w:szCs w:val="24"/>
        </w:rPr>
        <w:t xml:space="preserve"> </w:t>
      </w:r>
      <w:r w:rsidRPr="002741FA">
        <w:rPr>
          <w:rFonts w:ascii="Times New Roman" w:hAnsi="Times New Roman" w:cs="Times New Roman"/>
          <w:b/>
          <w:bCs/>
          <w:sz w:val="24"/>
          <w:szCs w:val="24"/>
        </w:rPr>
        <w:t>more often than quarterly</w:t>
      </w:r>
      <w:r w:rsidRPr="002741FA" w:rsidR="002741FA">
        <w:rPr>
          <w:rFonts w:ascii="Times New Roman" w:hAnsi="Times New Roman" w:cs="Times New Roman"/>
          <w:b/>
          <w:bCs/>
          <w:sz w:val="24"/>
          <w:szCs w:val="24"/>
        </w:rPr>
        <w:t>;</w:t>
      </w:r>
      <w:r w:rsidRPr="002741FA">
        <w:rPr>
          <w:rFonts w:ascii="Times New Roman" w:hAnsi="Times New Roman" w:cs="Times New Roman"/>
          <w:b/>
          <w:bCs/>
          <w:sz w:val="24"/>
          <w:szCs w:val="24"/>
        </w:rPr>
        <w:t xml:space="preserve"> </w:t>
      </w:r>
    </w:p>
    <w:p w:rsidRPr="002741FA" w:rsidR="002741FA" w:rsidP="002741FA" w:rsidRDefault="002741FA" w14:paraId="7E76DDAB" w14:textId="77777777">
      <w:pPr>
        <w:pStyle w:val="Body"/>
        <w:tabs>
          <w:tab w:val="left" w:pos="180"/>
        </w:tabs>
        <w:spacing w:after="0" w:line="240" w:lineRule="auto"/>
        <w:ind w:left="720"/>
        <w:rPr>
          <w:rFonts w:ascii="Times New Roman" w:hAnsi="Times New Roman" w:cs="Times New Roman"/>
          <w:bCs/>
          <w:sz w:val="24"/>
          <w:szCs w:val="24"/>
        </w:rPr>
      </w:pPr>
    </w:p>
    <w:p w:rsidRPr="002741FA" w:rsidR="00F553DE" w:rsidP="002741FA" w:rsidRDefault="00F553DE" w14:paraId="3122D95D"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proposed request is to report annually.</w:t>
      </w:r>
    </w:p>
    <w:p w:rsidRPr="002741FA" w:rsidR="002741FA" w:rsidP="002741FA" w:rsidRDefault="002741FA" w14:paraId="20F9A286" w14:textId="77777777">
      <w:pPr>
        <w:pStyle w:val="Body"/>
        <w:tabs>
          <w:tab w:val="left" w:pos="180"/>
        </w:tabs>
        <w:spacing w:after="0" w:line="240" w:lineRule="auto"/>
        <w:ind w:left="720"/>
        <w:rPr>
          <w:rFonts w:ascii="Times New Roman" w:hAnsi="Times New Roman" w:cs="Times New Roman"/>
          <w:b/>
          <w:bCs/>
          <w:sz w:val="24"/>
          <w:szCs w:val="24"/>
        </w:rPr>
      </w:pPr>
    </w:p>
    <w:p w:rsidRPr="002741FA" w:rsidR="00F553DE" w:rsidP="002741FA" w:rsidRDefault="00F553DE" w14:paraId="23DCAB13"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prepare a written response to a collection of information in fewer than</w:t>
      </w:r>
      <w:r w:rsidRPr="002741FA" w:rsidR="002741FA">
        <w:rPr>
          <w:rFonts w:ascii="Times New Roman" w:hAnsi="Times New Roman" w:cs="Times New Roman"/>
          <w:b/>
          <w:bCs/>
          <w:sz w:val="24"/>
          <w:szCs w:val="24"/>
        </w:rPr>
        <w:t xml:space="preserve"> </w:t>
      </w:r>
      <w:r w:rsidRPr="002741FA">
        <w:rPr>
          <w:rFonts w:ascii="Times New Roman" w:hAnsi="Times New Roman" w:cs="Times New Roman"/>
          <w:b/>
          <w:bCs/>
          <w:sz w:val="24"/>
          <w:szCs w:val="24"/>
        </w:rPr>
        <w:t>30 days after receipt of it</w:t>
      </w:r>
      <w:r w:rsidRPr="002741FA" w:rsidR="002741FA">
        <w:rPr>
          <w:rFonts w:ascii="Times New Roman" w:hAnsi="Times New Roman" w:cs="Times New Roman"/>
          <w:b/>
          <w:bCs/>
          <w:sz w:val="24"/>
          <w:szCs w:val="24"/>
        </w:rPr>
        <w:t>;</w:t>
      </w:r>
    </w:p>
    <w:p w:rsidRPr="002741FA" w:rsidR="002741FA" w:rsidP="002741FA" w:rsidRDefault="002741FA" w14:paraId="639BBAD0" w14:textId="77777777">
      <w:pPr>
        <w:pStyle w:val="Body"/>
        <w:tabs>
          <w:tab w:val="left" w:pos="180"/>
        </w:tabs>
        <w:spacing w:after="0" w:line="240" w:lineRule="auto"/>
        <w:ind w:left="720"/>
        <w:rPr>
          <w:rFonts w:ascii="Times New Roman" w:hAnsi="Times New Roman" w:cs="Times New Roman"/>
          <w:b/>
          <w:bCs/>
          <w:sz w:val="24"/>
          <w:szCs w:val="24"/>
        </w:rPr>
      </w:pPr>
    </w:p>
    <w:p w:rsidRPr="002741FA" w:rsidR="00F553DE" w:rsidP="002741FA" w:rsidRDefault="00F553DE" w14:paraId="685A9F44" w14:textId="77777777">
      <w:pPr>
        <w:pStyle w:val="Body"/>
        <w:tabs>
          <w:tab w:val="left" w:pos="180"/>
        </w:tabs>
        <w:ind w:left="720"/>
        <w:rPr>
          <w:rFonts w:ascii="Times New Roman" w:hAnsi="Times New Roman" w:cs="Times New Roman"/>
          <w:bCs/>
          <w:sz w:val="24"/>
          <w:szCs w:val="24"/>
        </w:rPr>
      </w:pPr>
      <w:r w:rsidRPr="002741FA">
        <w:rPr>
          <w:rFonts w:ascii="Times New Roman" w:hAnsi="Times New Roman" w:cs="Times New Roman"/>
          <w:bCs/>
          <w:sz w:val="24"/>
          <w:szCs w:val="24"/>
        </w:rPr>
        <w:t xml:space="preserve">The request asks for annual submittal of data, at least 30 days after the end of the reporting year. </w:t>
      </w:r>
    </w:p>
    <w:p w:rsidRPr="002741FA" w:rsidR="00F553DE" w:rsidP="002741FA" w:rsidRDefault="00F553DE" w14:paraId="779CEE82"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submit more than an original and two copies of any document</w:t>
      </w:r>
      <w:r w:rsidRPr="002741FA" w:rsidR="002741FA">
        <w:rPr>
          <w:rFonts w:ascii="Times New Roman" w:hAnsi="Times New Roman" w:cs="Times New Roman"/>
          <w:b/>
          <w:bCs/>
          <w:sz w:val="24"/>
          <w:szCs w:val="24"/>
        </w:rPr>
        <w:t>;</w:t>
      </w:r>
    </w:p>
    <w:p w:rsidRPr="002741FA" w:rsidR="002741FA" w:rsidP="002741FA" w:rsidRDefault="002741FA" w14:paraId="5A76E643" w14:textId="77777777">
      <w:pPr>
        <w:pStyle w:val="Body"/>
        <w:tabs>
          <w:tab w:val="left" w:pos="180"/>
        </w:tabs>
        <w:spacing w:after="0" w:line="240" w:lineRule="auto"/>
        <w:ind w:left="720"/>
        <w:rPr>
          <w:rFonts w:ascii="Times New Roman" w:hAnsi="Times New Roman" w:cs="Times New Roman"/>
          <w:bCs/>
          <w:sz w:val="24"/>
          <w:szCs w:val="24"/>
        </w:rPr>
      </w:pPr>
    </w:p>
    <w:p w:rsidRPr="002741FA" w:rsidR="00F553DE" w:rsidP="002741FA" w:rsidRDefault="00F553DE" w14:paraId="1E6C8E0E"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There is no requirement to submit more than an original and two copies of any document.</w:t>
      </w:r>
    </w:p>
    <w:p w:rsidRPr="002741FA" w:rsidR="00F553DE" w:rsidP="002741FA" w:rsidRDefault="00F553DE" w14:paraId="45927046" w14:textId="77777777">
      <w:pPr>
        <w:pStyle w:val="Body"/>
        <w:tabs>
          <w:tab w:val="left" w:pos="180"/>
        </w:tabs>
        <w:spacing w:after="0" w:line="240" w:lineRule="auto"/>
        <w:rPr>
          <w:rFonts w:ascii="Times New Roman" w:hAnsi="Times New Roman" w:cs="Times New Roman"/>
          <w:b/>
          <w:bCs/>
          <w:sz w:val="24"/>
          <w:szCs w:val="24"/>
        </w:rPr>
      </w:pPr>
    </w:p>
    <w:p w:rsidRPr="002741FA" w:rsidR="00F553DE" w:rsidP="002741FA" w:rsidRDefault="00F553DE" w14:paraId="1DEA0852"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retain records, other than health, medical, government contract, grant-in-aid, or tax records, for more than three years</w:t>
      </w:r>
      <w:r w:rsidRPr="002741FA" w:rsidR="002741FA">
        <w:rPr>
          <w:rFonts w:ascii="Times New Roman" w:hAnsi="Times New Roman" w:cs="Times New Roman"/>
          <w:b/>
          <w:bCs/>
          <w:sz w:val="24"/>
          <w:szCs w:val="24"/>
        </w:rPr>
        <w:t>;</w:t>
      </w:r>
    </w:p>
    <w:p w:rsidRPr="002741FA" w:rsidR="002741FA" w:rsidP="002741FA" w:rsidRDefault="002741FA" w14:paraId="364DF1EE" w14:textId="77777777">
      <w:pPr>
        <w:pStyle w:val="Body"/>
        <w:tabs>
          <w:tab w:val="left" w:pos="180"/>
        </w:tabs>
        <w:spacing w:after="0" w:line="240" w:lineRule="auto"/>
        <w:ind w:left="720"/>
        <w:rPr>
          <w:rFonts w:ascii="Times New Roman" w:hAnsi="Times New Roman" w:cs="Times New Roman"/>
          <w:bCs/>
          <w:sz w:val="24"/>
          <w:szCs w:val="24"/>
        </w:rPr>
      </w:pPr>
    </w:p>
    <w:p w:rsidRPr="002741FA" w:rsidR="00F553DE" w:rsidP="002741FA" w:rsidRDefault="00F553DE" w14:paraId="6746FD84"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 xml:space="preserve">All CDBG records must be retained for </w:t>
      </w:r>
      <w:r w:rsidRPr="002741FA" w:rsidR="008A0A2B">
        <w:rPr>
          <w:rFonts w:ascii="Times New Roman" w:hAnsi="Times New Roman" w:cs="Times New Roman"/>
          <w:bCs/>
          <w:sz w:val="24"/>
          <w:szCs w:val="24"/>
        </w:rPr>
        <w:t>three years post grant close out per federal regulations.</w:t>
      </w:r>
      <w:r w:rsidRPr="002741FA">
        <w:rPr>
          <w:rFonts w:ascii="Times New Roman" w:hAnsi="Times New Roman" w:cs="Times New Roman"/>
          <w:bCs/>
          <w:sz w:val="24"/>
          <w:szCs w:val="24"/>
        </w:rPr>
        <w:tab/>
      </w:r>
    </w:p>
    <w:p w:rsidRPr="002741FA" w:rsidR="00F553DE" w:rsidP="002741FA" w:rsidRDefault="00F553DE" w14:paraId="2978AACA" w14:textId="77777777">
      <w:pPr>
        <w:pStyle w:val="Body"/>
        <w:tabs>
          <w:tab w:val="left" w:pos="180"/>
        </w:tabs>
        <w:spacing w:after="0" w:line="240" w:lineRule="auto"/>
        <w:rPr>
          <w:rFonts w:ascii="Times New Roman" w:hAnsi="Times New Roman" w:cs="Times New Roman"/>
          <w:b/>
          <w:bCs/>
          <w:sz w:val="24"/>
          <w:szCs w:val="24"/>
        </w:rPr>
      </w:pPr>
    </w:p>
    <w:p w:rsidRPr="002741FA" w:rsidR="00F553DE" w:rsidP="002741FA" w:rsidRDefault="008A0A2B" w14:paraId="153CC833"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I</w:t>
      </w:r>
      <w:r w:rsidRPr="002741FA" w:rsidR="00F553DE">
        <w:rPr>
          <w:rFonts w:ascii="Times New Roman" w:hAnsi="Times New Roman" w:cs="Times New Roman"/>
          <w:b/>
          <w:bCs/>
          <w:sz w:val="24"/>
          <w:szCs w:val="24"/>
        </w:rPr>
        <w:t xml:space="preserve">n </w:t>
      </w:r>
      <w:bookmarkStart w:name="_Hlk502139280" w:id="2"/>
      <w:r w:rsidRPr="002741FA">
        <w:rPr>
          <w:rFonts w:ascii="Times New Roman" w:hAnsi="Times New Roman" w:cs="Times New Roman"/>
          <w:b/>
          <w:bCs/>
          <w:sz w:val="24"/>
          <w:szCs w:val="24"/>
        </w:rPr>
        <w:t>connection</w:t>
      </w:r>
      <w:r w:rsidRPr="002741FA" w:rsidR="00F553DE">
        <w:rPr>
          <w:rFonts w:ascii="Times New Roman" w:hAnsi="Times New Roman" w:cs="Times New Roman"/>
          <w:b/>
          <w:bCs/>
          <w:sz w:val="24"/>
          <w:szCs w:val="24"/>
        </w:rPr>
        <w:t xml:space="preserve"> with a statistical survey, that is not</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designed to produce valid and reliable results that can</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be generalized to the universe of study</w:t>
      </w:r>
      <w:bookmarkEnd w:id="2"/>
      <w:r w:rsidRPr="002741FA" w:rsidR="002741FA">
        <w:rPr>
          <w:rFonts w:ascii="Times New Roman" w:hAnsi="Times New Roman" w:cs="Times New Roman"/>
          <w:b/>
          <w:bCs/>
          <w:sz w:val="24"/>
          <w:szCs w:val="24"/>
        </w:rPr>
        <w:t>;</w:t>
      </w:r>
    </w:p>
    <w:p w:rsidRPr="002741FA" w:rsidR="002741FA" w:rsidP="002741FA" w:rsidRDefault="002741FA" w14:paraId="57D90493" w14:textId="77777777">
      <w:pPr>
        <w:pStyle w:val="Body"/>
        <w:tabs>
          <w:tab w:val="left" w:pos="180"/>
        </w:tabs>
        <w:spacing w:after="0" w:line="240" w:lineRule="auto"/>
        <w:ind w:left="720"/>
        <w:rPr>
          <w:rFonts w:ascii="Times New Roman" w:hAnsi="Times New Roman" w:cs="Times New Roman"/>
          <w:bCs/>
          <w:sz w:val="24"/>
          <w:szCs w:val="24"/>
        </w:rPr>
      </w:pPr>
    </w:p>
    <w:p w:rsidRPr="002741FA" w:rsidR="008A0A2B" w:rsidP="002741FA" w:rsidRDefault="008A0A2B" w14:paraId="3B915026"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information requested is not in connection with a statistical survey, that is not designed to produce valid and reliable results that can be generalized to the universe of study</w:t>
      </w:r>
      <w:r w:rsidRPr="002741FA" w:rsidR="00B9090C">
        <w:rPr>
          <w:rFonts w:ascii="Times New Roman" w:hAnsi="Times New Roman" w:cs="Times New Roman"/>
          <w:bCs/>
          <w:sz w:val="24"/>
          <w:szCs w:val="24"/>
        </w:rPr>
        <w:t>.</w:t>
      </w:r>
    </w:p>
    <w:p w:rsidRPr="002741FA" w:rsidR="00B9090C" w:rsidP="002741FA" w:rsidRDefault="00B9090C" w14:paraId="50BC85FD" w14:textId="77777777">
      <w:pPr>
        <w:pStyle w:val="Body"/>
        <w:tabs>
          <w:tab w:val="left" w:pos="180"/>
        </w:tabs>
        <w:spacing w:after="0" w:line="240" w:lineRule="auto"/>
        <w:rPr>
          <w:rFonts w:ascii="Times New Roman" w:hAnsi="Times New Roman" w:cs="Times New Roman"/>
          <w:b/>
          <w:bCs/>
          <w:sz w:val="24"/>
          <w:szCs w:val="24"/>
        </w:rPr>
      </w:pPr>
    </w:p>
    <w:p w:rsidRPr="002741FA" w:rsidR="00F553DE" w:rsidP="002741FA" w:rsidRDefault="00F52DEE" w14:paraId="6B6D1FFC"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w:t>
      </w:r>
      <w:r w:rsidRPr="002741FA" w:rsidR="00F553DE">
        <w:rPr>
          <w:rFonts w:ascii="Times New Roman" w:hAnsi="Times New Roman" w:cs="Times New Roman"/>
          <w:b/>
          <w:bCs/>
          <w:sz w:val="24"/>
          <w:szCs w:val="24"/>
        </w:rPr>
        <w:t>equiring the use of a statistical data classification that</w:t>
      </w:r>
      <w:r w:rsidRPr="002741FA" w:rsidR="00BC4CC8">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has not been reviewed and approved by OMB</w:t>
      </w:r>
      <w:r w:rsidRPr="002741FA" w:rsidR="002741FA">
        <w:rPr>
          <w:rFonts w:ascii="Times New Roman" w:hAnsi="Times New Roman" w:cs="Times New Roman"/>
          <w:b/>
          <w:bCs/>
          <w:sz w:val="24"/>
          <w:szCs w:val="24"/>
        </w:rPr>
        <w:t>;</w:t>
      </w:r>
    </w:p>
    <w:p w:rsidRPr="002741FA" w:rsidR="002741FA" w:rsidP="002741FA" w:rsidRDefault="002741FA" w14:paraId="54710806" w14:textId="77777777">
      <w:pPr>
        <w:pStyle w:val="Body"/>
        <w:tabs>
          <w:tab w:val="left" w:pos="180"/>
        </w:tabs>
        <w:spacing w:after="0" w:line="240" w:lineRule="auto"/>
        <w:ind w:left="720"/>
        <w:rPr>
          <w:rFonts w:ascii="Times New Roman" w:hAnsi="Times New Roman" w:cs="Times New Roman"/>
          <w:bCs/>
          <w:sz w:val="24"/>
          <w:szCs w:val="24"/>
        </w:rPr>
      </w:pPr>
    </w:p>
    <w:p w:rsidRPr="002741FA" w:rsidR="00BC4CC8" w:rsidP="002741FA" w:rsidRDefault="00BB37C5" w14:paraId="0F4DA33A"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lastRenderedPageBreak/>
        <w:t>The information requested does not require the use of a statistical data classification that has not been reviewed and approved by OMB.</w:t>
      </w:r>
    </w:p>
    <w:p w:rsidRPr="002741FA" w:rsidR="00BB37C5" w:rsidP="002741FA" w:rsidRDefault="00BB37C5" w14:paraId="307BA1C4" w14:textId="77777777">
      <w:pPr>
        <w:pStyle w:val="Body"/>
        <w:tabs>
          <w:tab w:val="left" w:pos="180"/>
        </w:tabs>
        <w:spacing w:after="0" w:line="240" w:lineRule="auto"/>
        <w:rPr>
          <w:rFonts w:ascii="Times New Roman" w:hAnsi="Times New Roman" w:cs="Times New Roman"/>
          <w:b/>
          <w:bCs/>
          <w:sz w:val="24"/>
          <w:szCs w:val="24"/>
        </w:rPr>
      </w:pPr>
    </w:p>
    <w:p w:rsidRPr="002741FA" w:rsidR="00F553DE" w:rsidP="002741FA" w:rsidRDefault="00BB37C5" w14:paraId="11F9B0CD"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T</w:t>
      </w:r>
      <w:r w:rsidRPr="002741FA" w:rsidR="00F553DE">
        <w:rPr>
          <w:rFonts w:ascii="Times New Roman" w:hAnsi="Times New Roman" w:cs="Times New Roman"/>
          <w:b/>
          <w:bCs/>
          <w:sz w:val="24"/>
          <w:szCs w:val="24"/>
        </w:rPr>
        <w:t>hat includes a pledge of confidentiality that is not</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supported by authority established in statute or</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regulation, that is not supported by disclosure and data</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security policies that are consistent with the pledge, or</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which unnecessarily impedes sharing of data with other</w:t>
      </w:r>
      <w:r w:rsidRPr="002741FA">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agencies for compatible confidential use</w:t>
      </w:r>
      <w:r w:rsidRPr="002741FA" w:rsidR="002741FA">
        <w:rPr>
          <w:rFonts w:ascii="Times New Roman" w:hAnsi="Times New Roman" w:cs="Times New Roman"/>
          <w:b/>
          <w:bCs/>
          <w:sz w:val="24"/>
          <w:szCs w:val="24"/>
        </w:rPr>
        <w:t xml:space="preserve"> or;</w:t>
      </w:r>
    </w:p>
    <w:p w:rsidRPr="002741FA" w:rsidR="002741FA" w:rsidP="002741FA" w:rsidRDefault="002741FA" w14:paraId="33005EB9" w14:textId="77777777">
      <w:pPr>
        <w:pStyle w:val="Body"/>
        <w:tabs>
          <w:tab w:val="left" w:pos="180"/>
        </w:tabs>
        <w:spacing w:after="0" w:line="240" w:lineRule="auto"/>
        <w:ind w:left="720"/>
        <w:rPr>
          <w:rFonts w:ascii="Times New Roman" w:hAnsi="Times New Roman" w:cs="Times New Roman"/>
          <w:b/>
          <w:bCs/>
          <w:sz w:val="24"/>
          <w:szCs w:val="24"/>
        </w:rPr>
      </w:pPr>
    </w:p>
    <w:p w:rsidRPr="002741FA" w:rsidR="00BB37C5" w:rsidP="002741FA" w:rsidRDefault="00551443" w14:paraId="303EA62A"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 xml:space="preserve">The information requested does not require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2741FA" w:rsidR="00551443" w:rsidP="002741FA" w:rsidRDefault="00551443" w14:paraId="6E79739E" w14:textId="77777777">
      <w:pPr>
        <w:pStyle w:val="Body"/>
        <w:tabs>
          <w:tab w:val="left" w:pos="180"/>
        </w:tabs>
        <w:spacing w:after="0" w:line="240" w:lineRule="auto"/>
        <w:rPr>
          <w:rFonts w:ascii="Times New Roman" w:hAnsi="Times New Roman" w:cs="Times New Roman"/>
          <w:b/>
          <w:bCs/>
          <w:sz w:val="24"/>
          <w:szCs w:val="24"/>
        </w:rPr>
      </w:pPr>
    </w:p>
    <w:p w:rsidRPr="002741FA" w:rsidR="002741FA" w:rsidP="002741FA" w:rsidRDefault="00EC7C04" w14:paraId="445576D9"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w:t>
      </w:r>
      <w:r w:rsidRPr="002741FA" w:rsidR="00F553DE">
        <w:rPr>
          <w:rFonts w:ascii="Times New Roman" w:hAnsi="Times New Roman" w:cs="Times New Roman"/>
          <w:b/>
          <w:bCs/>
          <w:sz w:val="24"/>
          <w:szCs w:val="24"/>
        </w:rPr>
        <w:t>equiring respondents to submit proprietary trade</w:t>
      </w:r>
      <w:r w:rsidRPr="002741FA" w:rsidR="00605415">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secrets, or other confidential information unless the</w:t>
      </w:r>
      <w:r w:rsidRPr="002741FA" w:rsidR="007C6F00">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agency can demonstrate that it has instituted</w:t>
      </w:r>
      <w:r w:rsidRPr="002741FA" w:rsidR="007C6F00">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procedures to protect the information's confidentiality to</w:t>
      </w:r>
      <w:r w:rsidRPr="002741FA" w:rsidR="00605415">
        <w:rPr>
          <w:rFonts w:ascii="Times New Roman" w:hAnsi="Times New Roman" w:cs="Times New Roman"/>
          <w:b/>
          <w:bCs/>
          <w:sz w:val="24"/>
          <w:szCs w:val="24"/>
        </w:rPr>
        <w:t xml:space="preserve"> </w:t>
      </w:r>
      <w:r w:rsidRPr="002741FA" w:rsidR="00F553DE">
        <w:rPr>
          <w:rFonts w:ascii="Times New Roman" w:hAnsi="Times New Roman" w:cs="Times New Roman"/>
          <w:b/>
          <w:bCs/>
          <w:sz w:val="24"/>
          <w:szCs w:val="24"/>
        </w:rPr>
        <w:t>the extent permitted by law.</w:t>
      </w:r>
      <w:r w:rsidRPr="002741FA" w:rsidR="00977115">
        <w:rPr>
          <w:rFonts w:ascii="Times New Roman" w:hAnsi="Times New Roman" w:cs="Times New Roman"/>
          <w:b/>
          <w:bCs/>
          <w:sz w:val="24"/>
          <w:szCs w:val="24"/>
        </w:rPr>
        <w:t xml:space="preserve"> </w:t>
      </w:r>
    </w:p>
    <w:p w:rsidRPr="002741FA" w:rsidR="00403951" w:rsidP="002741FA" w:rsidRDefault="00977115" w14:paraId="1DBD45D1" w14:textId="77777777">
      <w:pPr>
        <w:pStyle w:val="Body"/>
        <w:tabs>
          <w:tab w:val="left" w:pos="180"/>
        </w:tabs>
        <w:spacing w:after="0" w:line="240" w:lineRule="auto"/>
        <w:ind w:left="720"/>
        <w:rPr>
          <w:rFonts w:ascii="Times New Roman" w:hAnsi="Times New Roman" w:cs="Times New Roman"/>
          <w:b/>
          <w:bCs/>
          <w:sz w:val="24"/>
          <w:szCs w:val="24"/>
        </w:rPr>
      </w:pPr>
      <w:r w:rsidRPr="002741FA">
        <w:rPr>
          <w:rFonts w:ascii="Times New Roman" w:hAnsi="Times New Roman" w:cs="Times New Roman"/>
          <w:b/>
          <w:bCs/>
          <w:sz w:val="24"/>
          <w:szCs w:val="24"/>
        </w:rPr>
        <w:t xml:space="preserve"> </w:t>
      </w:r>
    </w:p>
    <w:p w:rsidRPr="002741FA" w:rsidR="00471795" w:rsidP="002741FA" w:rsidRDefault="00471795" w14:paraId="012C1462" w14:textId="77777777">
      <w:pPr>
        <w:pStyle w:val="Body"/>
        <w:ind w:left="720"/>
        <w:rPr>
          <w:rFonts w:ascii="Times New Roman" w:hAnsi="Times New Roman" w:cs="Times New Roman"/>
          <w:sz w:val="24"/>
          <w:szCs w:val="24"/>
        </w:rPr>
      </w:pPr>
      <w:r w:rsidRPr="002741FA">
        <w:rPr>
          <w:rFonts w:ascii="Times New Roman" w:hAnsi="Times New Roman" w:cs="Times New Roman"/>
          <w:sz w:val="24"/>
          <w:szCs w:val="24"/>
        </w:rPr>
        <w:t xml:space="preserve">The information requested does not require </w:t>
      </w:r>
      <w:r w:rsidRPr="002741FA">
        <w:rPr>
          <w:rFonts w:ascii="Times New Roman" w:hAnsi="Times New Roman" w:cs="Times New Roman"/>
          <w:bCs/>
          <w:sz w:val="24"/>
          <w:szCs w:val="24"/>
        </w:rPr>
        <w:t>respondents to submit proprietary trade secrets, or other confidential information unless the agency can demonstrate that it has instituted procedures to protect the information's confidentiality to the extent permitted by law.</w:t>
      </w:r>
    </w:p>
    <w:bookmarkEnd w:id="1"/>
    <w:p w:rsidRPr="002741FA" w:rsidR="00403951" w:rsidP="00DB45A8" w:rsidRDefault="00977115" w14:paraId="1316A296"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8.  Date and page number of the Federal Register notice (provide a copy) soliciting comments and public input.  Summarize any public comments and describe response to comments.  Describe all efforts to consult with persons outside the agency to obtain their input.</w:t>
      </w:r>
    </w:p>
    <w:p w:rsidRPr="002741FA" w:rsidR="00403951" w:rsidP="00DB45A8" w:rsidRDefault="00977115" w14:paraId="666803B2" w14:textId="7FAABB60">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HUD published a notice describing the Paperwork Reduction Act Submission in the Federal Register </w:t>
      </w:r>
      <w:r w:rsidRPr="002741FA" w:rsidR="00191B4A">
        <w:rPr>
          <w:rFonts w:ascii="Times New Roman" w:hAnsi="Times New Roman" w:cs="Times New Roman"/>
          <w:sz w:val="24"/>
          <w:szCs w:val="24"/>
        </w:rPr>
        <w:t xml:space="preserve">on </w:t>
      </w:r>
      <w:r w:rsidR="00B84657">
        <w:rPr>
          <w:rFonts w:ascii="Times New Roman" w:hAnsi="Times New Roman" w:cs="Times New Roman"/>
          <w:sz w:val="24"/>
          <w:szCs w:val="24"/>
        </w:rPr>
        <w:t>July 29, 2021</w:t>
      </w:r>
      <w:r w:rsidRPr="002741FA">
        <w:rPr>
          <w:rFonts w:ascii="Times New Roman" w:hAnsi="Times New Roman" w:cs="Times New Roman"/>
          <w:sz w:val="24"/>
          <w:szCs w:val="24"/>
        </w:rPr>
        <w:t xml:space="preserve"> (Vol.8</w:t>
      </w:r>
      <w:r w:rsidR="00B84657">
        <w:rPr>
          <w:rFonts w:ascii="Times New Roman" w:hAnsi="Times New Roman" w:cs="Times New Roman"/>
          <w:sz w:val="24"/>
          <w:szCs w:val="24"/>
        </w:rPr>
        <w:t>6</w:t>
      </w:r>
      <w:r w:rsidRPr="002741FA">
        <w:rPr>
          <w:rFonts w:ascii="Times New Roman" w:hAnsi="Times New Roman" w:cs="Times New Roman"/>
          <w:sz w:val="24"/>
          <w:szCs w:val="24"/>
        </w:rPr>
        <w:t>, No.</w:t>
      </w:r>
      <w:r w:rsidR="00B84657">
        <w:rPr>
          <w:rFonts w:ascii="Times New Roman" w:hAnsi="Times New Roman" w:cs="Times New Roman"/>
          <w:sz w:val="24"/>
          <w:szCs w:val="24"/>
        </w:rPr>
        <w:t>143, page 40867</w:t>
      </w:r>
      <w:r w:rsidRPr="002741FA">
        <w:rPr>
          <w:rFonts w:ascii="Times New Roman" w:hAnsi="Times New Roman" w:cs="Times New Roman"/>
          <w:sz w:val="24"/>
          <w:szCs w:val="24"/>
        </w:rPr>
        <w:t xml:space="preserve">) for 60 days. No comments were received. </w:t>
      </w:r>
    </w:p>
    <w:p w:rsidRPr="002741FA" w:rsidR="00403951" w:rsidP="00DB45A8" w:rsidRDefault="00977115" w14:paraId="3F62B9A4" w14:textId="799381F4">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t xml:space="preserve">9.  Explain any decision to provide any payment or gift to respondents, other than </w:t>
      </w:r>
      <w:r w:rsidRPr="002741FA" w:rsidR="00294FA8">
        <w:rPr>
          <w:rFonts w:ascii="Times New Roman" w:hAnsi="Times New Roman" w:cs="Times New Roman"/>
          <w:b/>
          <w:bCs/>
          <w:sz w:val="24"/>
          <w:szCs w:val="24"/>
        </w:rPr>
        <w:t>renumeration</w:t>
      </w:r>
      <w:r w:rsidRPr="002741FA">
        <w:rPr>
          <w:rFonts w:ascii="Times New Roman" w:hAnsi="Times New Roman" w:cs="Times New Roman"/>
          <w:b/>
          <w:bCs/>
          <w:sz w:val="24"/>
          <w:szCs w:val="24"/>
        </w:rPr>
        <w:t xml:space="preserve"> of contractors or grantees</w:t>
      </w:r>
      <w:r w:rsidRPr="002741FA">
        <w:rPr>
          <w:rFonts w:ascii="Times New Roman" w:hAnsi="Times New Roman" w:cs="Times New Roman"/>
          <w:sz w:val="24"/>
          <w:szCs w:val="24"/>
        </w:rPr>
        <w:t xml:space="preserve">. </w:t>
      </w:r>
    </w:p>
    <w:p w:rsidRPr="002741FA" w:rsidR="00403951" w:rsidP="00DB45A8" w:rsidRDefault="00977115" w14:paraId="49788F03"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Not applicable.  No payment or gifts are provided to any respondents for any information.</w:t>
      </w:r>
    </w:p>
    <w:p w:rsidRPr="002741FA" w:rsidR="00403951" w:rsidP="00DB45A8" w:rsidRDefault="00977115" w14:paraId="3113360A"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10. Describe any assurance of confidentiality provided to respondents and the basis for the assurance in statute, regulation, or agency policy. </w:t>
      </w:r>
    </w:p>
    <w:p w:rsidRPr="002741FA" w:rsidR="00403951" w:rsidP="00DB45A8" w:rsidRDefault="00977115" w14:paraId="490CF034"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24 CFR 570.508 of the CDBG regulations states that grantees shall provide citizens with reasonable access to records regarding the past use of CDBG funds, consistent with applicable State and local laws regarding privacy and obligations of confidentiality.  </w:t>
      </w:r>
    </w:p>
    <w:p w:rsidRPr="002741FA" w:rsidR="00403951" w:rsidP="00DB45A8" w:rsidRDefault="00977115" w14:paraId="1067DB2D" w14:textId="77777777">
      <w:pPr>
        <w:pStyle w:val="Body"/>
        <w:rPr>
          <w:rFonts w:ascii="Times New Roman" w:hAnsi="Times New Roman" w:eastAsia="Arial Narrow" w:cs="Times New Roman"/>
          <w:color w:val="1D1B11"/>
          <w:sz w:val="24"/>
          <w:szCs w:val="24"/>
          <w:u w:color="1D1B11"/>
        </w:rPr>
      </w:pPr>
      <w:r w:rsidRPr="002741FA">
        <w:rPr>
          <w:rFonts w:ascii="Times New Roman" w:hAnsi="Times New Roman" w:cs="Times New Roman"/>
          <w:color w:val="1D1B11"/>
          <w:sz w:val="24"/>
          <w:szCs w:val="24"/>
          <w:u w:color="1D1B11"/>
        </w:rPr>
        <w:lastRenderedPageBreak/>
        <w:t xml:space="preserve">24 CFR 570.490(c)(2) </w:t>
      </w:r>
      <w:r w:rsidRPr="002741FA">
        <w:rPr>
          <w:rFonts w:ascii="Times New Roman" w:hAnsi="Times New Roman" w:cs="Times New Roman"/>
          <w:sz w:val="24"/>
          <w:szCs w:val="24"/>
        </w:rPr>
        <w:t xml:space="preserve">of the CDBG regulations states </w:t>
      </w:r>
      <w:r w:rsidRPr="002741FA">
        <w:rPr>
          <w:rFonts w:ascii="Times New Roman" w:hAnsi="Times New Roman" w:cs="Times New Roman"/>
          <w:color w:val="1D1B11"/>
          <w:sz w:val="24"/>
          <w:szCs w:val="24"/>
          <w:u w:color="1D1B11"/>
        </w:rPr>
        <w:t>the State shall provide citizens with reasonable access to records regarding the past use of CDBG funds and ensure that units of general local government provide citizens with reasonable access to records regarding the past use of CDBG funds consistent with State or local requirements concerning the privacy of personal records.</w:t>
      </w:r>
    </w:p>
    <w:p w:rsidRPr="002741FA" w:rsidR="00403951" w:rsidP="00DB45A8" w:rsidRDefault="00977115" w14:paraId="7B50107B" w14:textId="77777777">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r w:rsidRPr="002741FA">
        <w:rPr>
          <w:rFonts w:ascii="Times New Roman" w:hAnsi="Times New Roman" w:cs="Times New Roman"/>
          <w:sz w:val="24"/>
          <w:szCs w:val="24"/>
        </w:rPr>
        <w:t xml:space="preserve">. </w:t>
      </w:r>
    </w:p>
    <w:p w:rsidRPr="002741FA" w:rsidR="00403951" w:rsidP="00DB45A8" w:rsidRDefault="00977115" w14:paraId="4995354B"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The collection request does not include any sensitive questions.</w:t>
      </w:r>
    </w:p>
    <w:p w:rsidRPr="001A2BB1" w:rsidR="00403951" w:rsidP="00DB45A8" w:rsidRDefault="00977115" w14:paraId="7C2A6CC3" w14:textId="77777777">
      <w:pPr>
        <w:rPr>
          <w:rFonts w:eastAsia="Calibri"/>
          <w:b/>
          <w:bCs/>
          <w:color w:val="000000"/>
          <w:u w:color="000000"/>
        </w:rPr>
      </w:pPr>
      <w:r w:rsidRPr="002741FA">
        <w:rPr>
          <w:b/>
          <w:bCs/>
        </w:rPr>
        <w:t>12. Provide estimates of the hour burden of the collection of information. Provide estimates of the hour burden of the collection of information</w:t>
      </w:r>
    </w:p>
    <w:p w:rsidRPr="002741FA" w:rsidR="00F97C93" w:rsidP="00DB45A8" w:rsidRDefault="00F97C93" w14:paraId="029B71F9" w14:textId="77777777">
      <w:pPr>
        <w:pStyle w:val="Body"/>
        <w:widowControl w:val="0"/>
        <w:spacing w:after="0" w:line="240" w:lineRule="auto"/>
        <w:ind w:left="588" w:hanging="588"/>
        <w:jc w:val="center"/>
        <w:rPr>
          <w:rFonts w:ascii="Times New Roman" w:hAnsi="Times New Roman" w:eastAsia="Arial Narrow" w:cs="Times New Roman"/>
          <w:b/>
          <w:bCs/>
          <w:sz w:val="24"/>
          <w:szCs w:val="24"/>
        </w:rPr>
      </w:pPr>
      <w:bookmarkStart w:name="_Hlk64379943" w:id="3"/>
    </w:p>
    <w:p w:rsidRPr="002741FA" w:rsidR="00403951" w:rsidP="00DB45A8" w:rsidRDefault="003E2DCF" w14:paraId="20701E1F" w14:textId="77777777">
      <w:pPr>
        <w:pStyle w:val="Body"/>
        <w:widowControl w:val="0"/>
        <w:spacing w:after="0" w:line="240" w:lineRule="auto"/>
        <w:ind w:left="588" w:hanging="588"/>
        <w:jc w:val="center"/>
        <w:rPr>
          <w:rFonts w:ascii="Times New Roman" w:hAnsi="Times New Roman" w:cs="Times New Roman"/>
          <w:b/>
          <w:bCs/>
          <w:sz w:val="24"/>
          <w:szCs w:val="24"/>
        </w:rPr>
      </w:pPr>
      <w:bookmarkStart w:name="_Hlk85629915" w:id="4"/>
      <w:r w:rsidRPr="002741FA">
        <w:rPr>
          <w:rFonts w:ascii="Times New Roman" w:hAnsi="Times New Roman" w:cs="Times New Roman"/>
          <w:b/>
          <w:bCs/>
          <w:sz w:val="24"/>
          <w:szCs w:val="24"/>
        </w:rPr>
        <w:t>Grant Closeout Form</w:t>
      </w:r>
    </w:p>
    <w:tbl>
      <w:tblPr>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Look w:val="04A0" w:firstRow="1" w:lastRow="0" w:firstColumn="1" w:lastColumn="0" w:noHBand="0" w:noVBand="1"/>
      </w:tblPr>
      <w:tblGrid>
        <w:gridCol w:w="1459"/>
        <w:gridCol w:w="1279"/>
        <w:gridCol w:w="1042"/>
        <w:gridCol w:w="1080"/>
        <w:gridCol w:w="990"/>
        <w:gridCol w:w="810"/>
        <w:gridCol w:w="990"/>
        <w:gridCol w:w="1229"/>
      </w:tblGrid>
      <w:tr w:rsidRPr="005C5D4C" w:rsidR="00403951" w:rsidTr="003E2DCF" w14:paraId="1787F3FA" w14:textId="77777777">
        <w:trPr>
          <w:trHeight w:val="672"/>
          <w:jc w:val="center"/>
        </w:trPr>
        <w:tc>
          <w:tcPr>
            <w:tcW w:w="1459" w:type="dxa"/>
            <w:shd w:val="clear" w:color="auto" w:fill="auto"/>
            <w:tcMar>
              <w:top w:w="80" w:type="dxa"/>
              <w:left w:w="80" w:type="dxa"/>
              <w:bottom w:w="80" w:type="dxa"/>
              <w:right w:w="80" w:type="dxa"/>
            </w:tcMar>
          </w:tcPr>
          <w:p w:rsidRPr="005C5D4C" w:rsidR="00403951" w:rsidRDefault="00977115" w14:paraId="280C2F4A" w14:textId="77777777">
            <w:pPr>
              <w:pStyle w:val="Body"/>
              <w:spacing w:after="0" w:line="240" w:lineRule="auto"/>
              <w:jc w:val="center"/>
              <w:rPr>
                <w:rFonts w:ascii="Times New Roman" w:hAnsi="Times New Roman" w:cs="Times New Roman"/>
                <w:b/>
                <w:sz w:val="18"/>
                <w:szCs w:val="18"/>
              </w:rPr>
            </w:pPr>
            <w:bookmarkStart w:name="_Hlk64379921" w:id="5"/>
            <w:bookmarkEnd w:id="3"/>
            <w:bookmarkEnd w:id="4"/>
            <w:r w:rsidRPr="005C5D4C">
              <w:rPr>
                <w:rFonts w:ascii="Times New Roman" w:hAnsi="Times New Roman" w:cs="Times New Roman"/>
                <w:b/>
                <w:bCs/>
                <w:sz w:val="18"/>
                <w:szCs w:val="18"/>
              </w:rPr>
              <w:t>Information Collection</w:t>
            </w:r>
          </w:p>
        </w:tc>
        <w:tc>
          <w:tcPr>
            <w:tcW w:w="1279" w:type="dxa"/>
            <w:shd w:val="clear" w:color="auto" w:fill="auto"/>
            <w:tcMar>
              <w:top w:w="80" w:type="dxa"/>
              <w:left w:w="80" w:type="dxa"/>
              <w:bottom w:w="80" w:type="dxa"/>
              <w:right w:w="80" w:type="dxa"/>
            </w:tcMar>
          </w:tcPr>
          <w:p w:rsidRPr="005C5D4C" w:rsidR="00403951" w:rsidRDefault="00977115" w14:paraId="767EE440"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Number of Respondents</w:t>
            </w:r>
          </w:p>
        </w:tc>
        <w:tc>
          <w:tcPr>
            <w:tcW w:w="1042" w:type="dxa"/>
            <w:shd w:val="clear" w:color="auto" w:fill="auto"/>
            <w:tcMar>
              <w:top w:w="80" w:type="dxa"/>
              <w:left w:w="80" w:type="dxa"/>
              <w:bottom w:w="80" w:type="dxa"/>
              <w:right w:w="80" w:type="dxa"/>
            </w:tcMar>
          </w:tcPr>
          <w:p w:rsidRPr="005C5D4C" w:rsidR="00403951" w:rsidRDefault="00977115" w14:paraId="7D075831"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Frequency of Response</w:t>
            </w:r>
          </w:p>
        </w:tc>
        <w:tc>
          <w:tcPr>
            <w:tcW w:w="1080" w:type="dxa"/>
            <w:shd w:val="clear" w:color="auto" w:fill="auto"/>
            <w:tcMar>
              <w:top w:w="80" w:type="dxa"/>
              <w:left w:w="80" w:type="dxa"/>
              <w:bottom w:w="80" w:type="dxa"/>
              <w:right w:w="80" w:type="dxa"/>
            </w:tcMar>
          </w:tcPr>
          <w:p w:rsidRPr="005C5D4C" w:rsidR="00403951" w:rsidRDefault="00977115" w14:paraId="1DCF5434" w14:textId="77777777">
            <w:pPr>
              <w:pStyle w:val="Body"/>
              <w:spacing w:after="0" w:line="240" w:lineRule="auto"/>
              <w:jc w:val="center"/>
              <w:rPr>
                <w:rFonts w:ascii="Times New Roman" w:hAnsi="Times New Roman" w:eastAsia="Times New Roman" w:cs="Times New Roman"/>
                <w:b/>
                <w:bCs/>
                <w:sz w:val="18"/>
                <w:szCs w:val="18"/>
              </w:rPr>
            </w:pPr>
            <w:r w:rsidRPr="005C5D4C">
              <w:rPr>
                <w:rFonts w:ascii="Times New Roman" w:hAnsi="Times New Roman" w:cs="Times New Roman"/>
                <w:b/>
                <w:bCs/>
                <w:sz w:val="18"/>
                <w:szCs w:val="18"/>
              </w:rPr>
              <w:t>Responses</w:t>
            </w:r>
          </w:p>
          <w:p w:rsidRPr="005C5D4C" w:rsidR="00403951" w:rsidRDefault="00977115" w14:paraId="35DE00DE"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Per Annum</w:t>
            </w:r>
          </w:p>
        </w:tc>
        <w:tc>
          <w:tcPr>
            <w:tcW w:w="990" w:type="dxa"/>
            <w:shd w:val="clear" w:color="auto" w:fill="auto"/>
            <w:tcMar>
              <w:top w:w="80" w:type="dxa"/>
              <w:left w:w="80" w:type="dxa"/>
              <w:bottom w:w="80" w:type="dxa"/>
              <w:right w:w="80" w:type="dxa"/>
            </w:tcMar>
          </w:tcPr>
          <w:p w:rsidRPr="005C5D4C" w:rsidR="00403951" w:rsidRDefault="00977115" w14:paraId="20D42469"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Burden Hour Per Response</w:t>
            </w:r>
          </w:p>
        </w:tc>
        <w:tc>
          <w:tcPr>
            <w:tcW w:w="810" w:type="dxa"/>
            <w:shd w:val="clear" w:color="auto" w:fill="auto"/>
            <w:tcMar>
              <w:top w:w="80" w:type="dxa"/>
              <w:left w:w="80" w:type="dxa"/>
              <w:bottom w:w="80" w:type="dxa"/>
              <w:right w:w="80" w:type="dxa"/>
            </w:tcMar>
          </w:tcPr>
          <w:p w:rsidRPr="005C5D4C" w:rsidR="00403951" w:rsidRDefault="00977115" w14:paraId="058588DF"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Annual Burden Hours</w:t>
            </w:r>
          </w:p>
        </w:tc>
        <w:tc>
          <w:tcPr>
            <w:tcW w:w="990" w:type="dxa"/>
            <w:shd w:val="clear" w:color="auto" w:fill="auto"/>
            <w:tcMar>
              <w:top w:w="80" w:type="dxa"/>
              <w:left w:w="80" w:type="dxa"/>
              <w:bottom w:w="80" w:type="dxa"/>
              <w:right w:w="80" w:type="dxa"/>
            </w:tcMar>
          </w:tcPr>
          <w:p w:rsidRPr="005C5D4C" w:rsidR="00403951" w:rsidRDefault="00977115" w14:paraId="6EE07361"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Hourly Cost Per Response</w:t>
            </w:r>
          </w:p>
        </w:tc>
        <w:tc>
          <w:tcPr>
            <w:tcW w:w="1229" w:type="dxa"/>
            <w:shd w:val="clear" w:color="auto" w:fill="auto"/>
            <w:tcMar>
              <w:top w:w="80" w:type="dxa"/>
              <w:left w:w="80" w:type="dxa"/>
              <w:bottom w:w="80" w:type="dxa"/>
              <w:right w:w="80" w:type="dxa"/>
            </w:tcMar>
          </w:tcPr>
          <w:p w:rsidRPr="005C5D4C" w:rsidR="00403951" w:rsidRDefault="00977115" w14:paraId="33B73C10"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Annual Cost</w:t>
            </w:r>
          </w:p>
        </w:tc>
      </w:tr>
      <w:tr w:rsidRPr="005C5D4C" w:rsidR="00D677CE" w:rsidTr="00764E5A" w14:paraId="25A716A8" w14:textId="77777777">
        <w:trPr>
          <w:trHeight w:val="207"/>
          <w:jc w:val="center"/>
        </w:trPr>
        <w:tc>
          <w:tcPr>
            <w:tcW w:w="1459" w:type="dxa"/>
            <w:shd w:val="clear" w:color="auto" w:fill="auto"/>
            <w:tcMar>
              <w:top w:w="80" w:type="dxa"/>
              <w:left w:w="80" w:type="dxa"/>
              <w:bottom w:w="80" w:type="dxa"/>
              <w:right w:w="80" w:type="dxa"/>
            </w:tcMar>
          </w:tcPr>
          <w:p w:rsidRPr="005C5D4C" w:rsidR="00D677CE" w:rsidP="00D677CE" w:rsidRDefault="00D677CE" w14:paraId="55A78035"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States Total</w:t>
            </w:r>
          </w:p>
        </w:tc>
        <w:tc>
          <w:tcPr>
            <w:tcW w:w="1279" w:type="dxa"/>
            <w:shd w:val="clear" w:color="auto" w:fill="auto"/>
            <w:tcMar>
              <w:top w:w="80" w:type="dxa"/>
              <w:left w:w="80" w:type="dxa"/>
              <w:bottom w:w="80" w:type="dxa"/>
              <w:right w:w="80" w:type="dxa"/>
            </w:tcMar>
          </w:tcPr>
          <w:p w:rsidRPr="005C5D4C" w:rsidR="00D677CE" w:rsidP="004B1A33" w:rsidRDefault="00D677CE" w14:paraId="15EE488C" w14:textId="77777777">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182</w:t>
            </w:r>
            <w:r w:rsidR="005C5D4C">
              <w:rPr>
                <w:rFonts w:ascii="Times New Roman" w:hAnsi="Times New Roman" w:cs="Times New Roman"/>
                <w:b/>
                <w:bCs/>
                <w:sz w:val="18"/>
                <w:szCs w:val="18"/>
              </w:rPr>
              <w:t>.00</w:t>
            </w:r>
          </w:p>
        </w:tc>
        <w:tc>
          <w:tcPr>
            <w:tcW w:w="1042" w:type="dxa"/>
            <w:shd w:val="clear" w:color="auto" w:fill="auto"/>
            <w:tcMar>
              <w:top w:w="80" w:type="dxa"/>
              <w:left w:w="80" w:type="dxa"/>
              <w:bottom w:w="80" w:type="dxa"/>
              <w:right w:w="80" w:type="dxa"/>
            </w:tcMar>
          </w:tcPr>
          <w:p w:rsidRPr="005C5D4C" w:rsidR="00D677CE" w:rsidP="004B1A33" w:rsidRDefault="00D677CE" w14:paraId="7161EDC9" w14:textId="77777777">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w:t>
            </w:r>
            <w:r w:rsidR="005C5D4C">
              <w:rPr>
                <w:rFonts w:ascii="Times New Roman" w:hAnsi="Times New Roman" w:cs="Times New Roman"/>
                <w:b/>
                <w:bCs/>
                <w:sz w:val="18"/>
                <w:szCs w:val="18"/>
              </w:rPr>
              <w:t>.00</w:t>
            </w:r>
          </w:p>
        </w:tc>
        <w:tc>
          <w:tcPr>
            <w:tcW w:w="1080" w:type="dxa"/>
            <w:shd w:val="clear" w:color="auto" w:fill="auto"/>
            <w:tcMar>
              <w:top w:w="80" w:type="dxa"/>
              <w:left w:w="80" w:type="dxa"/>
              <w:bottom w:w="80" w:type="dxa"/>
              <w:right w:w="80" w:type="dxa"/>
            </w:tcMar>
          </w:tcPr>
          <w:p w:rsidRPr="005C5D4C" w:rsidR="00D677CE" w:rsidP="004B1A33" w:rsidRDefault="00D677CE" w14:paraId="54EC2A6F" w14:textId="77777777">
            <w:pPr>
              <w:jc w:val="right"/>
              <w:rPr>
                <w:b/>
                <w:sz w:val="18"/>
                <w:szCs w:val="18"/>
              </w:rPr>
            </w:pPr>
            <w:r w:rsidRPr="005C5D4C">
              <w:rPr>
                <w:rFonts w:eastAsia="Calibri"/>
                <w:b/>
                <w:bCs/>
                <w:color w:val="000000"/>
                <w:sz w:val="18"/>
                <w:szCs w:val="18"/>
                <w:u w:color="000000"/>
              </w:rPr>
              <w:t>182</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D677CE" w14:paraId="0324CC41" w14:textId="77777777">
            <w:pPr>
              <w:jc w:val="right"/>
              <w:rPr>
                <w:b/>
                <w:sz w:val="18"/>
                <w:szCs w:val="18"/>
              </w:rPr>
            </w:pPr>
            <w:r w:rsidRPr="005C5D4C">
              <w:rPr>
                <w:rFonts w:eastAsia="Calibri"/>
                <w:b/>
                <w:bCs/>
                <w:color w:val="000000"/>
                <w:sz w:val="18"/>
                <w:szCs w:val="18"/>
                <w:u w:color="000000"/>
              </w:rPr>
              <w:t>3</w:t>
            </w:r>
            <w:r w:rsidRPr="005C5D4C" w:rsidR="004B1A33">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Pr="005C5D4C" w:rsidR="00D677CE" w:rsidP="004B1A33" w:rsidRDefault="00D677CE" w14:paraId="35BC8A9E" w14:textId="77777777">
            <w:pPr>
              <w:jc w:val="right"/>
              <w:rPr>
                <w:b/>
                <w:sz w:val="18"/>
                <w:szCs w:val="18"/>
              </w:rPr>
            </w:pPr>
            <w:r w:rsidRPr="005C5D4C">
              <w:rPr>
                <w:rFonts w:eastAsia="Calibri"/>
                <w:b/>
                <w:bCs/>
                <w:color w:val="000000"/>
                <w:sz w:val="18"/>
                <w:szCs w:val="18"/>
                <w:u w:color="000000"/>
              </w:rPr>
              <w:t>546</w:t>
            </w:r>
            <w:r w:rsidRPr="005C5D4C" w:rsidR="004B1A33">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6D0E9E" w14:paraId="1D1EA14D" w14:textId="2DE396DA">
            <w:pPr>
              <w:jc w:val="right"/>
              <w:rPr>
                <w:b/>
                <w:sz w:val="18"/>
                <w:szCs w:val="18"/>
              </w:rPr>
            </w:pPr>
            <w:r>
              <w:rPr>
                <w:rFonts w:eastAsia="Calibri"/>
                <w:b/>
                <w:bCs/>
                <w:color w:val="000000"/>
                <w:sz w:val="18"/>
                <w:szCs w:val="18"/>
                <w:u w:color="000000"/>
              </w:rPr>
              <w:t>$</w:t>
            </w:r>
            <w:r w:rsidR="00001628">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D677CE" w:rsidP="004B1A33" w:rsidRDefault="007F45CC" w14:paraId="3B1EBF8B" w14:textId="56FC1180">
            <w:pPr>
              <w:jc w:val="right"/>
              <w:rPr>
                <w:b/>
                <w:sz w:val="18"/>
                <w:szCs w:val="18"/>
              </w:rPr>
            </w:pPr>
            <w:r w:rsidRPr="005C5D4C">
              <w:rPr>
                <w:b/>
                <w:sz w:val="18"/>
                <w:szCs w:val="18"/>
              </w:rPr>
              <w:t>$</w:t>
            </w:r>
            <w:r w:rsidR="00001628">
              <w:rPr>
                <w:b/>
                <w:sz w:val="18"/>
                <w:szCs w:val="18"/>
              </w:rPr>
              <w:t>22,811.88</w:t>
            </w:r>
          </w:p>
        </w:tc>
      </w:tr>
      <w:tr w:rsidRPr="005C5D4C" w:rsidR="00D677CE" w:rsidTr="005C5D4C" w14:paraId="628AD454" w14:textId="77777777">
        <w:trPr>
          <w:trHeight w:val="17"/>
          <w:jc w:val="center"/>
        </w:trPr>
        <w:tc>
          <w:tcPr>
            <w:tcW w:w="1459" w:type="dxa"/>
            <w:shd w:val="clear" w:color="auto" w:fill="auto"/>
            <w:tcMar>
              <w:top w:w="80" w:type="dxa"/>
              <w:left w:w="80" w:type="dxa"/>
              <w:bottom w:w="80" w:type="dxa"/>
              <w:right w:w="80" w:type="dxa"/>
            </w:tcMar>
          </w:tcPr>
          <w:p w:rsidRPr="005C5D4C" w:rsidR="00D677CE" w:rsidP="00D677CE" w:rsidRDefault="00D677CE" w14:paraId="161CF8BC" w14:textId="77777777">
            <w:pPr>
              <w:rPr>
                <w:sz w:val="18"/>
                <w:szCs w:val="18"/>
              </w:rPr>
            </w:pPr>
          </w:p>
        </w:tc>
        <w:tc>
          <w:tcPr>
            <w:tcW w:w="1279" w:type="dxa"/>
            <w:shd w:val="clear" w:color="auto" w:fill="auto"/>
            <w:tcMar>
              <w:top w:w="80" w:type="dxa"/>
              <w:left w:w="80" w:type="dxa"/>
              <w:bottom w:w="80" w:type="dxa"/>
              <w:right w:w="80" w:type="dxa"/>
            </w:tcMar>
          </w:tcPr>
          <w:p w:rsidRPr="005C5D4C" w:rsidR="00D677CE" w:rsidP="004B1A33" w:rsidRDefault="00D677CE" w14:paraId="707F05A2"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D677CE" w:rsidP="004B1A33" w:rsidRDefault="00D677CE" w14:paraId="540800AD"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D677CE" w:rsidP="004B1A33" w:rsidRDefault="00D677CE" w14:paraId="520ECB2E"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1C9597DA"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D677CE" w:rsidP="004B1A33" w:rsidRDefault="00D677CE" w14:paraId="31EF4E81"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44A36934"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D677CE" w:rsidP="004B1A33" w:rsidRDefault="00D677CE" w14:paraId="4C07CE86" w14:textId="77777777">
            <w:pPr>
              <w:jc w:val="right"/>
              <w:rPr>
                <w:sz w:val="18"/>
                <w:szCs w:val="18"/>
              </w:rPr>
            </w:pPr>
          </w:p>
        </w:tc>
      </w:tr>
      <w:tr w:rsidRPr="005C5D4C" w:rsidR="00D677CE" w:rsidTr="00764E5A" w14:paraId="03D20636" w14:textId="77777777">
        <w:trPr>
          <w:trHeight w:val="333"/>
          <w:jc w:val="center"/>
        </w:trPr>
        <w:tc>
          <w:tcPr>
            <w:tcW w:w="1459" w:type="dxa"/>
            <w:shd w:val="clear" w:color="auto" w:fill="auto"/>
            <w:tcMar>
              <w:top w:w="80" w:type="dxa"/>
              <w:left w:w="80" w:type="dxa"/>
              <w:bottom w:w="80" w:type="dxa"/>
              <w:right w:w="80" w:type="dxa"/>
            </w:tcMar>
          </w:tcPr>
          <w:p w:rsidRPr="005C5D4C" w:rsidR="00D677CE" w:rsidP="00D677CE" w:rsidRDefault="00D677CE" w14:paraId="030078B4"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 xml:space="preserve">Counties in Hawaii Total </w:t>
            </w:r>
          </w:p>
        </w:tc>
        <w:tc>
          <w:tcPr>
            <w:tcW w:w="1279" w:type="dxa"/>
            <w:shd w:val="clear" w:color="auto" w:fill="auto"/>
            <w:tcMar>
              <w:top w:w="80" w:type="dxa"/>
              <w:left w:w="80" w:type="dxa"/>
              <w:bottom w:w="80" w:type="dxa"/>
              <w:right w:w="80" w:type="dxa"/>
            </w:tcMar>
          </w:tcPr>
          <w:p w:rsidRPr="005C5D4C" w:rsidR="00D677CE" w:rsidP="004B1A33" w:rsidRDefault="00D677CE" w14:paraId="4423513B" w14:textId="77777777">
            <w:pPr>
              <w:jc w:val="right"/>
              <w:rPr>
                <w:b/>
                <w:sz w:val="18"/>
                <w:szCs w:val="18"/>
              </w:rPr>
            </w:pPr>
            <w:r w:rsidRPr="005C5D4C">
              <w:rPr>
                <w:rFonts w:eastAsia="Calibri"/>
                <w:b/>
                <w:bCs/>
                <w:color w:val="000000"/>
                <w:sz w:val="18"/>
                <w:szCs w:val="18"/>
                <w:u w:color="000000"/>
              </w:rPr>
              <w:t>3</w:t>
            </w:r>
            <w:r w:rsidR="005C5D4C">
              <w:rPr>
                <w:rFonts w:eastAsia="Calibri"/>
                <w:b/>
                <w:bCs/>
                <w:color w:val="000000"/>
                <w:sz w:val="18"/>
                <w:szCs w:val="18"/>
                <w:u w:color="000000"/>
              </w:rPr>
              <w:t>.00</w:t>
            </w:r>
          </w:p>
        </w:tc>
        <w:tc>
          <w:tcPr>
            <w:tcW w:w="1042" w:type="dxa"/>
            <w:shd w:val="clear" w:color="auto" w:fill="auto"/>
            <w:tcMar>
              <w:top w:w="80" w:type="dxa"/>
              <w:left w:w="80" w:type="dxa"/>
              <w:bottom w:w="80" w:type="dxa"/>
              <w:right w:w="80" w:type="dxa"/>
            </w:tcMar>
          </w:tcPr>
          <w:p w:rsidRPr="005C5D4C" w:rsidR="00D677CE" w:rsidP="004B1A33" w:rsidRDefault="00D677CE" w14:paraId="19F014FD" w14:textId="77777777">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D677CE" w:rsidP="004B1A33" w:rsidRDefault="00A55504" w14:paraId="2A61DC24" w14:textId="77777777">
            <w:pPr>
              <w:jc w:val="right"/>
              <w:rPr>
                <w:b/>
                <w:sz w:val="18"/>
                <w:szCs w:val="18"/>
              </w:rPr>
            </w:pPr>
            <w:r w:rsidRPr="005C5D4C">
              <w:rPr>
                <w:rFonts w:eastAsia="Calibri"/>
                <w:b/>
                <w:bCs/>
                <w:color w:val="000000"/>
                <w:sz w:val="18"/>
                <w:szCs w:val="18"/>
                <w:u w:color="000000"/>
              </w:rPr>
              <w:t>3</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4505A7" w14:paraId="07472DB1" w14:textId="77777777">
            <w:pPr>
              <w:jc w:val="right"/>
              <w:rPr>
                <w:b/>
                <w:sz w:val="18"/>
                <w:szCs w:val="18"/>
              </w:rPr>
            </w:pPr>
            <w:r w:rsidRPr="005C5D4C">
              <w:rPr>
                <w:rFonts w:eastAsia="Calibri"/>
                <w:b/>
                <w:bCs/>
                <w:color w:val="000000"/>
                <w:sz w:val="18"/>
                <w:szCs w:val="18"/>
                <w:u w:color="000000"/>
              </w:rPr>
              <w:t>3</w:t>
            </w:r>
            <w:r w:rsidRPr="005C5D4C" w:rsidR="004B1A33">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Pr="005C5D4C" w:rsidR="00D677CE" w:rsidP="004B1A33" w:rsidRDefault="004505A7" w14:paraId="50B0A642" w14:textId="77777777">
            <w:pPr>
              <w:jc w:val="right"/>
              <w:rPr>
                <w:b/>
                <w:sz w:val="18"/>
                <w:szCs w:val="18"/>
              </w:rPr>
            </w:pPr>
            <w:r w:rsidRPr="005C5D4C">
              <w:rPr>
                <w:rFonts w:eastAsia="Calibri"/>
                <w:b/>
                <w:bCs/>
                <w:color w:val="000000"/>
                <w:sz w:val="18"/>
                <w:szCs w:val="18"/>
                <w:u w:color="000000"/>
              </w:rPr>
              <w:t>9</w:t>
            </w:r>
            <w:r w:rsidRPr="005C5D4C" w:rsidR="004B1A33">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6D0E9E" w14:paraId="23E70C58" w14:textId="3827F4FA">
            <w:pPr>
              <w:jc w:val="right"/>
              <w:rPr>
                <w:b/>
                <w:sz w:val="18"/>
                <w:szCs w:val="18"/>
              </w:rPr>
            </w:pPr>
            <w:r>
              <w:rPr>
                <w:rFonts w:eastAsia="Calibri"/>
                <w:b/>
                <w:bCs/>
                <w:color w:val="000000"/>
                <w:sz w:val="18"/>
                <w:szCs w:val="18"/>
                <w:u w:color="000000"/>
              </w:rPr>
              <w:t>$</w:t>
            </w:r>
            <w:r w:rsidR="00001628">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D677CE" w:rsidP="004B1A33" w:rsidRDefault="00D44DDC" w14:paraId="71D141B1" w14:textId="6752D7A0">
            <w:pPr>
              <w:jc w:val="right"/>
              <w:rPr>
                <w:b/>
                <w:sz w:val="18"/>
                <w:szCs w:val="18"/>
              </w:rPr>
            </w:pPr>
            <w:r w:rsidRPr="005C5D4C">
              <w:rPr>
                <w:b/>
                <w:sz w:val="18"/>
                <w:szCs w:val="18"/>
              </w:rPr>
              <w:t>$</w:t>
            </w:r>
            <w:r w:rsidR="00001628">
              <w:rPr>
                <w:b/>
                <w:sz w:val="18"/>
                <w:szCs w:val="18"/>
              </w:rPr>
              <w:t>376.02</w:t>
            </w:r>
          </w:p>
        </w:tc>
      </w:tr>
      <w:tr w:rsidRPr="005C5D4C" w:rsidR="00D677CE" w:rsidTr="003E2DCF" w14:paraId="6FB044FB" w14:textId="77777777">
        <w:trPr>
          <w:trHeight w:val="232"/>
          <w:jc w:val="center"/>
        </w:trPr>
        <w:tc>
          <w:tcPr>
            <w:tcW w:w="1459" w:type="dxa"/>
            <w:shd w:val="clear" w:color="auto" w:fill="auto"/>
            <w:tcMar>
              <w:top w:w="80" w:type="dxa"/>
              <w:left w:w="80" w:type="dxa"/>
              <w:bottom w:w="80" w:type="dxa"/>
              <w:right w:w="80" w:type="dxa"/>
            </w:tcMar>
          </w:tcPr>
          <w:p w:rsidRPr="005C5D4C" w:rsidR="00D677CE" w:rsidP="00D677CE" w:rsidRDefault="00D677CE" w14:paraId="2B44F01A" w14:textId="77777777">
            <w:pPr>
              <w:rPr>
                <w:sz w:val="18"/>
                <w:szCs w:val="18"/>
              </w:rPr>
            </w:pPr>
          </w:p>
        </w:tc>
        <w:tc>
          <w:tcPr>
            <w:tcW w:w="1279" w:type="dxa"/>
            <w:shd w:val="clear" w:color="auto" w:fill="auto"/>
            <w:tcMar>
              <w:top w:w="80" w:type="dxa"/>
              <w:left w:w="80" w:type="dxa"/>
              <w:bottom w:w="80" w:type="dxa"/>
              <w:right w:w="80" w:type="dxa"/>
            </w:tcMar>
          </w:tcPr>
          <w:p w:rsidRPr="005C5D4C" w:rsidR="00D677CE" w:rsidP="004B1A33" w:rsidRDefault="00D677CE" w14:paraId="0EBBEEEA"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D677CE" w:rsidP="004B1A33" w:rsidRDefault="00D677CE" w14:paraId="5AC935D6"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D677CE" w:rsidP="004B1A33" w:rsidRDefault="00D677CE" w14:paraId="742340BC"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07775F04"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D677CE" w:rsidP="004B1A33" w:rsidRDefault="00D677CE" w14:paraId="0984D387"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47B3A8ED"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D677CE" w:rsidP="004B1A33" w:rsidRDefault="00D677CE" w14:paraId="52645F7E" w14:textId="77777777">
            <w:pPr>
              <w:jc w:val="right"/>
              <w:rPr>
                <w:sz w:val="18"/>
                <w:szCs w:val="18"/>
              </w:rPr>
            </w:pPr>
          </w:p>
        </w:tc>
      </w:tr>
      <w:tr w:rsidRPr="005C5D4C" w:rsidR="00D677CE" w:rsidTr="00764E5A" w14:paraId="7BFD738C" w14:textId="77777777">
        <w:trPr>
          <w:trHeight w:val="360"/>
          <w:jc w:val="center"/>
        </w:trPr>
        <w:tc>
          <w:tcPr>
            <w:tcW w:w="1459" w:type="dxa"/>
            <w:shd w:val="clear" w:color="auto" w:fill="auto"/>
            <w:tcMar>
              <w:top w:w="80" w:type="dxa"/>
              <w:left w:w="80" w:type="dxa"/>
              <w:bottom w:w="80" w:type="dxa"/>
              <w:right w:w="80" w:type="dxa"/>
            </w:tcMar>
          </w:tcPr>
          <w:p w:rsidRPr="005C5D4C" w:rsidR="00D677CE" w:rsidP="00D677CE" w:rsidRDefault="00D677CE" w14:paraId="585333B7"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Entitlement Total</w:t>
            </w:r>
          </w:p>
        </w:tc>
        <w:tc>
          <w:tcPr>
            <w:tcW w:w="1279" w:type="dxa"/>
            <w:shd w:val="clear" w:color="auto" w:fill="auto"/>
            <w:tcMar>
              <w:top w:w="80" w:type="dxa"/>
              <w:left w:w="80" w:type="dxa"/>
              <w:bottom w:w="80" w:type="dxa"/>
              <w:right w:w="80" w:type="dxa"/>
            </w:tcMar>
          </w:tcPr>
          <w:p w:rsidRPr="005C5D4C" w:rsidR="00D677CE" w:rsidP="004B1A33" w:rsidRDefault="00D677CE" w14:paraId="0AF3C7EE" w14:textId="77777777">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w:t>
            </w:r>
            <w:r w:rsidR="005C5D4C">
              <w:rPr>
                <w:rFonts w:ascii="Times New Roman" w:hAnsi="Times New Roman" w:cs="Times New Roman"/>
                <w:b/>
                <w:bCs/>
                <w:sz w:val="18"/>
                <w:szCs w:val="18"/>
              </w:rPr>
              <w:t>,</w:t>
            </w:r>
            <w:r w:rsidRPr="005C5D4C">
              <w:rPr>
                <w:rFonts w:ascii="Times New Roman" w:hAnsi="Times New Roman" w:cs="Times New Roman"/>
                <w:b/>
                <w:bCs/>
                <w:sz w:val="18"/>
                <w:szCs w:val="18"/>
              </w:rPr>
              <w:t>49</w:t>
            </w:r>
            <w:r w:rsidRPr="005C5D4C" w:rsidR="004505A7">
              <w:rPr>
                <w:rFonts w:ascii="Times New Roman" w:hAnsi="Times New Roman" w:cs="Times New Roman"/>
                <w:b/>
                <w:bCs/>
                <w:sz w:val="18"/>
                <w:szCs w:val="18"/>
              </w:rPr>
              <w:t>0</w:t>
            </w:r>
            <w:r w:rsidR="005C5D4C">
              <w:rPr>
                <w:rFonts w:ascii="Times New Roman" w:hAnsi="Times New Roman" w:cs="Times New Roman"/>
                <w:b/>
                <w:bCs/>
                <w:sz w:val="18"/>
                <w:szCs w:val="18"/>
              </w:rPr>
              <w:t>.00</w:t>
            </w:r>
          </w:p>
        </w:tc>
        <w:tc>
          <w:tcPr>
            <w:tcW w:w="1042" w:type="dxa"/>
            <w:shd w:val="clear" w:color="auto" w:fill="auto"/>
            <w:tcMar>
              <w:top w:w="80" w:type="dxa"/>
              <w:left w:w="80" w:type="dxa"/>
              <w:bottom w:w="80" w:type="dxa"/>
              <w:right w:w="80" w:type="dxa"/>
            </w:tcMar>
          </w:tcPr>
          <w:p w:rsidRPr="005C5D4C" w:rsidR="00D677CE" w:rsidP="004B1A33" w:rsidRDefault="002A18F2" w14:paraId="45499DC6" w14:textId="77777777">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D677CE" w:rsidP="004B1A33" w:rsidRDefault="00753A27" w14:paraId="34368421" w14:textId="77777777">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w:t>
            </w:r>
            <w:r w:rsidRPr="005C5D4C">
              <w:rPr>
                <w:rFonts w:eastAsia="Calibri"/>
                <w:b/>
                <w:bCs/>
                <w:color w:val="000000"/>
                <w:sz w:val="18"/>
                <w:szCs w:val="18"/>
                <w:u w:color="000000"/>
              </w:rPr>
              <w:t>490</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FA3BFD" w14:paraId="2A77BF9B" w14:textId="77777777">
            <w:pPr>
              <w:jc w:val="right"/>
              <w:rPr>
                <w:b/>
                <w:sz w:val="18"/>
                <w:szCs w:val="18"/>
              </w:rPr>
            </w:pPr>
            <w:r w:rsidRPr="005C5D4C">
              <w:rPr>
                <w:rFonts w:eastAsia="Calibri"/>
                <w:b/>
                <w:bCs/>
                <w:color w:val="000000"/>
                <w:sz w:val="18"/>
                <w:szCs w:val="18"/>
                <w:u w:color="000000"/>
              </w:rPr>
              <w:t>3</w:t>
            </w:r>
            <w:r w:rsidRPr="005C5D4C" w:rsidR="004B1A33">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Pr="005C5D4C" w:rsidR="00D677CE" w:rsidP="004B1A33" w:rsidRDefault="00FA3BFD" w14:paraId="4EFE5A13" w14:textId="77777777">
            <w:pPr>
              <w:jc w:val="right"/>
              <w:rPr>
                <w:b/>
                <w:sz w:val="18"/>
                <w:szCs w:val="18"/>
              </w:rPr>
            </w:pPr>
            <w:r w:rsidRPr="005C5D4C">
              <w:rPr>
                <w:rFonts w:eastAsia="Calibri"/>
                <w:b/>
                <w:bCs/>
                <w:color w:val="000000"/>
                <w:sz w:val="18"/>
                <w:szCs w:val="18"/>
                <w:u w:color="000000"/>
              </w:rPr>
              <w:t>4</w:t>
            </w:r>
            <w:r w:rsidR="005C5D4C">
              <w:rPr>
                <w:rFonts w:eastAsia="Calibri"/>
                <w:b/>
                <w:bCs/>
                <w:color w:val="000000"/>
                <w:sz w:val="18"/>
                <w:szCs w:val="18"/>
                <w:u w:color="000000"/>
              </w:rPr>
              <w:t>,</w:t>
            </w:r>
            <w:r w:rsidRPr="005C5D4C">
              <w:rPr>
                <w:rFonts w:eastAsia="Calibri"/>
                <w:b/>
                <w:bCs/>
                <w:color w:val="000000"/>
                <w:sz w:val="18"/>
                <w:szCs w:val="18"/>
                <w:u w:color="000000"/>
              </w:rPr>
              <w:t>470</w:t>
            </w:r>
            <w:r w:rsidRPr="005C5D4C" w:rsidR="004B1A33">
              <w:rPr>
                <w:rFonts w:eastAsia="Calibri"/>
                <w:b/>
                <w:bCs/>
                <w:color w:val="000000"/>
                <w:sz w:val="18"/>
                <w:szCs w:val="18"/>
                <w:u w:color="000000"/>
              </w:rPr>
              <w:t>.00</w:t>
            </w:r>
            <w:r w:rsidRPr="005C5D4C" w:rsidR="00D677CE">
              <w:rPr>
                <w:rFonts w:eastAsia="Calibri"/>
                <w:b/>
                <w:bCs/>
                <w:color w:val="000000"/>
                <w:sz w:val="18"/>
                <w:szCs w:val="18"/>
                <w:u w:color="000000"/>
              </w:rPr>
              <w:t xml:space="preserve"> </w:t>
            </w:r>
          </w:p>
          <w:p w:rsidRPr="005C5D4C" w:rsidR="00D677CE" w:rsidP="004B1A33" w:rsidRDefault="00D677CE" w14:paraId="0ED270A9" w14:textId="77777777">
            <w:pPr>
              <w:jc w:val="right"/>
              <w:rPr>
                <w:b/>
                <w:sz w:val="18"/>
                <w:szCs w:val="18"/>
              </w:rPr>
            </w:pPr>
          </w:p>
        </w:tc>
        <w:tc>
          <w:tcPr>
            <w:tcW w:w="990" w:type="dxa"/>
            <w:shd w:val="clear" w:color="auto" w:fill="auto"/>
            <w:tcMar>
              <w:top w:w="80" w:type="dxa"/>
              <w:left w:w="80" w:type="dxa"/>
              <w:bottom w:w="80" w:type="dxa"/>
              <w:right w:w="80" w:type="dxa"/>
            </w:tcMar>
          </w:tcPr>
          <w:p w:rsidRPr="005C5D4C" w:rsidR="00D677CE" w:rsidP="004B1A33" w:rsidRDefault="006D0E9E" w14:paraId="3A38AA22" w14:textId="0E2A00E7">
            <w:pPr>
              <w:jc w:val="right"/>
              <w:rPr>
                <w:b/>
                <w:sz w:val="18"/>
                <w:szCs w:val="18"/>
              </w:rPr>
            </w:pPr>
            <w:r>
              <w:rPr>
                <w:rFonts w:eastAsia="Calibri"/>
                <w:b/>
                <w:bCs/>
                <w:color w:val="000000"/>
                <w:sz w:val="18"/>
                <w:szCs w:val="18"/>
                <w:u w:color="000000"/>
              </w:rPr>
              <w:t>$</w:t>
            </w:r>
            <w:r w:rsidR="00001628">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D677CE" w:rsidP="004B1A33" w:rsidRDefault="00FA3BFD" w14:paraId="2AE3B0AC" w14:textId="10F81A1D">
            <w:pPr>
              <w:jc w:val="right"/>
              <w:rPr>
                <w:b/>
                <w:sz w:val="18"/>
                <w:szCs w:val="18"/>
              </w:rPr>
            </w:pPr>
            <w:r w:rsidRPr="005C5D4C">
              <w:rPr>
                <w:b/>
                <w:sz w:val="18"/>
                <w:szCs w:val="18"/>
              </w:rPr>
              <w:t>$</w:t>
            </w:r>
            <w:r w:rsidR="00001628">
              <w:rPr>
                <w:b/>
                <w:sz w:val="18"/>
                <w:szCs w:val="18"/>
              </w:rPr>
              <w:t>186,756.60</w:t>
            </w:r>
          </w:p>
        </w:tc>
      </w:tr>
      <w:tr w:rsidRPr="005C5D4C" w:rsidR="00D677CE" w:rsidTr="00764E5A" w14:paraId="6E232261" w14:textId="77777777">
        <w:trPr>
          <w:trHeight w:val="20"/>
          <w:jc w:val="center"/>
        </w:trPr>
        <w:tc>
          <w:tcPr>
            <w:tcW w:w="1459" w:type="dxa"/>
            <w:shd w:val="clear" w:color="auto" w:fill="auto"/>
            <w:tcMar>
              <w:top w:w="80" w:type="dxa"/>
              <w:left w:w="80" w:type="dxa"/>
              <w:bottom w:w="80" w:type="dxa"/>
              <w:right w:w="80" w:type="dxa"/>
            </w:tcMar>
          </w:tcPr>
          <w:p w:rsidRPr="005C5D4C" w:rsidR="00D677CE" w:rsidP="00D677CE" w:rsidRDefault="00D677CE" w14:paraId="4546C37C" w14:textId="77777777">
            <w:pPr>
              <w:rPr>
                <w:sz w:val="18"/>
                <w:szCs w:val="18"/>
              </w:rPr>
            </w:pPr>
          </w:p>
        </w:tc>
        <w:tc>
          <w:tcPr>
            <w:tcW w:w="1279" w:type="dxa"/>
            <w:shd w:val="clear" w:color="auto" w:fill="auto"/>
            <w:tcMar>
              <w:top w:w="80" w:type="dxa"/>
              <w:left w:w="80" w:type="dxa"/>
              <w:bottom w:w="80" w:type="dxa"/>
              <w:right w:w="80" w:type="dxa"/>
            </w:tcMar>
          </w:tcPr>
          <w:p w:rsidRPr="005C5D4C" w:rsidR="00D677CE" w:rsidP="004B1A33" w:rsidRDefault="00D677CE" w14:paraId="46C64F2D"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D677CE" w:rsidP="004B1A33" w:rsidRDefault="00D677CE" w14:paraId="40D8571A"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D677CE" w:rsidP="004B1A33" w:rsidRDefault="00D677CE" w14:paraId="46924D8C"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75B5CA2C"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D677CE" w:rsidP="004B1A33" w:rsidRDefault="00D677CE" w14:paraId="5A1A03C7"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330FC4A2"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D677CE" w:rsidP="004B1A33" w:rsidRDefault="00D677CE" w14:paraId="7EF73E6F" w14:textId="77777777">
            <w:pPr>
              <w:jc w:val="right"/>
              <w:rPr>
                <w:sz w:val="18"/>
                <w:szCs w:val="18"/>
              </w:rPr>
            </w:pPr>
          </w:p>
        </w:tc>
      </w:tr>
      <w:tr w:rsidRPr="005C5D4C" w:rsidR="00D677CE" w:rsidTr="00764E5A" w14:paraId="750411BD" w14:textId="77777777">
        <w:trPr>
          <w:trHeight w:val="297"/>
          <w:jc w:val="center"/>
        </w:trPr>
        <w:tc>
          <w:tcPr>
            <w:tcW w:w="1459" w:type="dxa"/>
            <w:shd w:val="clear" w:color="auto" w:fill="auto"/>
            <w:tcMar>
              <w:top w:w="80" w:type="dxa"/>
              <w:left w:w="80" w:type="dxa"/>
              <w:bottom w:w="80" w:type="dxa"/>
              <w:right w:w="80" w:type="dxa"/>
            </w:tcMar>
          </w:tcPr>
          <w:p w:rsidRPr="005C5D4C" w:rsidR="00D677CE" w:rsidP="00D677CE" w:rsidRDefault="00D677CE" w14:paraId="54EADF65"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Non</w:t>
            </w:r>
            <w:r w:rsidRPr="005C5D4C" w:rsidR="00764E5A">
              <w:rPr>
                <w:rFonts w:ascii="Times New Roman" w:hAnsi="Times New Roman" w:cs="Times New Roman"/>
                <w:b/>
                <w:bCs/>
                <w:sz w:val="18"/>
                <w:szCs w:val="18"/>
              </w:rPr>
              <w:t>-</w:t>
            </w:r>
            <w:r w:rsidRPr="005C5D4C">
              <w:rPr>
                <w:rFonts w:ascii="Times New Roman" w:hAnsi="Times New Roman" w:cs="Times New Roman"/>
                <w:b/>
                <w:bCs/>
                <w:sz w:val="18"/>
                <w:szCs w:val="18"/>
              </w:rPr>
              <w:t>entitlement Total</w:t>
            </w:r>
          </w:p>
        </w:tc>
        <w:tc>
          <w:tcPr>
            <w:tcW w:w="1279" w:type="dxa"/>
            <w:shd w:val="clear" w:color="auto" w:fill="auto"/>
            <w:tcMar>
              <w:top w:w="80" w:type="dxa"/>
              <w:left w:w="80" w:type="dxa"/>
              <w:bottom w:w="80" w:type="dxa"/>
              <w:right w:w="80" w:type="dxa"/>
            </w:tcMar>
          </w:tcPr>
          <w:p w:rsidRPr="005C5D4C" w:rsidR="00D677CE" w:rsidP="004B1A33" w:rsidRDefault="00D677CE" w14:paraId="5188FEC8" w14:textId="77777777">
            <w:pPr>
              <w:jc w:val="right"/>
              <w:rPr>
                <w:b/>
                <w:sz w:val="18"/>
                <w:szCs w:val="18"/>
              </w:rPr>
            </w:pPr>
            <w:r w:rsidRPr="005C5D4C">
              <w:rPr>
                <w:rFonts w:eastAsia="Calibri"/>
                <w:b/>
                <w:color w:val="000000"/>
                <w:sz w:val="18"/>
                <w:szCs w:val="18"/>
                <w:u w:color="000000"/>
              </w:rPr>
              <w:t>32</w:t>
            </w:r>
            <w:r w:rsidR="005C5D4C">
              <w:rPr>
                <w:rFonts w:eastAsia="Calibri"/>
                <w:b/>
                <w:color w:val="000000"/>
                <w:sz w:val="18"/>
                <w:szCs w:val="18"/>
                <w:u w:color="000000"/>
              </w:rPr>
              <w:t>.00</w:t>
            </w:r>
          </w:p>
        </w:tc>
        <w:tc>
          <w:tcPr>
            <w:tcW w:w="1042" w:type="dxa"/>
            <w:shd w:val="clear" w:color="auto" w:fill="auto"/>
            <w:tcMar>
              <w:top w:w="80" w:type="dxa"/>
              <w:left w:w="80" w:type="dxa"/>
              <w:bottom w:w="80" w:type="dxa"/>
              <w:right w:w="80" w:type="dxa"/>
            </w:tcMar>
          </w:tcPr>
          <w:p w:rsidRPr="005C5D4C" w:rsidR="00D677CE" w:rsidP="004B1A33" w:rsidRDefault="002A18F2" w14:paraId="0FA31760" w14:textId="77777777">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D677CE" w:rsidP="004B1A33" w:rsidRDefault="00FA3BFD" w14:paraId="7EC473BF" w14:textId="77777777">
            <w:pPr>
              <w:jc w:val="right"/>
              <w:rPr>
                <w:b/>
                <w:sz w:val="18"/>
                <w:szCs w:val="18"/>
              </w:rPr>
            </w:pPr>
            <w:r w:rsidRPr="005C5D4C">
              <w:rPr>
                <w:rFonts w:eastAsia="Calibri"/>
                <w:b/>
                <w:bCs/>
                <w:color w:val="000000"/>
                <w:sz w:val="18"/>
                <w:szCs w:val="18"/>
                <w:u w:color="000000"/>
              </w:rPr>
              <w:t>32</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FA3BFD" w14:paraId="5199573A" w14:textId="77777777">
            <w:pPr>
              <w:jc w:val="right"/>
              <w:rPr>
                <w:b/>
                <w:sz w:val="18"/>
                <w:szCs w:val="18"/>
              </w:rPr>
            </w:pPr>
            <w:r w:rsidRPr="005C5D4C">
              <w:rPr>
                <w:rFonts w:eastAsia="Calibri"/>
                <w:b/>
                <w:bCs/>
                <w:color w:val="000000"/>
                <w:sz w:val="18"/>
                <w:szCs w:val="18"/>
                <w:u w:color="000000"/>
              </w:rPr>
              <w:t>3</w:t>
            </w:r>
            <w:r w:rsidRPr="005C5D4C" w:rsidR="004B1A33">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Pr="005C5D4C" w:rsidR="00D677CE" w:rsidP="004B1A33" w:rsidRDefault="00FA3BFD" w14:paraId="02B43B31" w14:textId="77777777">
            <w:pPr>
              <w:jc w:val="right"/>
              <w:rPr>
                <w:b/>
                <w:sz w:val="18"/>
                <w:szCs w:val="18"/>
              </w:rPr>
            </w:pPr>
            <w:r w:rsidRPr="005C5D4C">
              <w:rPr>
                <w:rFonts w:eastAsia="Calibri"/>
                <w:b/>
                <w:bCs/>
                <w:color w:val="000000"/>
                <w:sz w:val="18"/>
                <w:szCs w:val="18"/>
                <w:u w:color="000000"/>
              </w:rPr>
              <w:t>96</w:t>
            </w:r>
            <w:r w:rsidRPr="005C5D4C" w:rsidR="004B1A33">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6D0E9E" w14:paraId="574F8896" w14:textId="2B9E8153">
            <w:pPr>
              <w:jc w:val="right"/>
              <w:rPr>
                <w:b/>
                <w:sz w:val="18"/>
                <w:szCs w:val="18"/>
              </w:rPr>
            </w:pPr>
            <w:r>
              <w:rPr>
                <w:rFonts w:eastAsia="Calibri"/>
                <w:b/>
                <w:bCs/>
                <w:color w:val="000000"/>
                <w:sz w:val="18"/>
                <w:szCs w:val="18"/>
                <w:u w:color="000000"/>
              </w:rPr>
              <w:t>$</w:t>
            </w:r>
            <w:r w:rsidR="00001628">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D677CE" w:rsidP="004B1A33" w:rsidRDefault="00276459" w14:paraId="2137CEC5" w14:textId="35D53CC4">
            <w:pPr>
              <w:jc w:val="right"/>
              <w:rPr>
                <w:b/>
                <w:sz w:val="18"/>
                <w:szCs w:val="18"/>
              </w:rPr>
            </w:pPr>
            <w:r w:rsidRPr="005C5D4C">
              <w:rPr>
                <w:b/>
                <w:sz w:val="18"/>
                <w:szCs w:val="18"/>
              </w:rPr>
              <w:t>$</w:t>
            </w:r>
            <w:r w:rsidR="00001628">
              <w:rPr>
                <w:b/>
                <w:sz w:val="18"/>
                <w:szCs w:val="18"/>
              </w:rPr>
              <w:t>4,010.88</w:t>
            </w:r>
          </w:p>
        </w:tc>
      </w:tr>
      <w:tr w:rsidRPr="005C5D4C" w:rsidR="00D677CE" w:rsidTr="003E2DCF" w14:paraId="3BC95002" w14:textId="77777777">
        <w:trPr>
          <w:trHeight w:val="300"/>
          <w:jc w:val="center"/>
        </w:trPr>
        <w:tc>
          <w:tcPr>
            <w:tcW w:w="1459" w:type="dxa"/>
            <w:shd w:val="clear" w:color="auto" w:fill="auto"/>
            <w:tcMar>
              <w:top w:w="80" w:type="dxa"/>
              <w:left w:w="80" w:type="dxa"/>
              <w:bottom w:w="80" w:type="dxa"/>
              <w:right w:w="80" w:type="dxa"/>
            </w:tcMar>
          </w:tcPr>
          <w:p w:rsidRPr="005C5D4C" w:rsidR="00D677CE" w:rsidP="00D677CE" w:rsidRDefault="00D677CE" w14:paraId="38296603" w14:textId="77777777">
            <w:pPr>
              <w:rPr>
                <w:sz w:val="18"/>
                <w:szCs w:val="18"/>
              </w:rPr>
            </w:pPr>
          </w:p>
        </w:tc>
        <w:tc>
          <w:tcPr>
            <w:tcW w:w="1279" w:type="dxa"/>
            <w:shd w:val="clear" w:color="auto" w:fill="auto"/>
            <w:tcMar>
              <w:top w:w="80" w:type="dxa"/>
              <w:left w:w="80" w:type="dxa"/>
              <w:bottom w:w="80" w:type="dxa"/>
              <w:right w:w="80" w:type="dxa"/>
            </w:tcMar>
          </w:tcPr>
          <w:p w:rsidRPr="005C5D4C" w:rsidR="00D677CE" w:rsidP="004B1A33" w:rsidRDefault="00D677CE" w14:paraId="273B5FBA"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D677CE" w:rsidP="004B1A33" w:rsidRDefault="00D677CE" w14:paraId="2BD425DC"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D677CE" w:rsidP="004B1A33" w:rsidRDefault="00D677CE" w14:paraId="04BD20BF"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669DFF39"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D677CE" w:rsidP="004B1A33" w:rsidRDefault="00D677CE" w14:paraId="5655249E"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D677CE" w:rsidP="004B1A33" w:rsidRDefault="00D677CE" w14:paraId="1B6AA55B"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D677CE" w:rsidP="004B1A33" w:rsidRDefault="00D677CE" w14:paraId="6556535F" w14:textId="77777777">
            <w:pPr>
              <w:jc w:val="right"/>
              <w:rPr>
                <w:sz w:val="18"/>
                <w:szCs w:val="18"/>
              </w:rPr>
            </w:pPr>
          </w:p>
        </w:tc>
      </w:tr>
      <w:tr w:rsidRPr="005C5D4C" w:rsidR="00D677CE" w:rsidTr="00764E5A" w14:paraId="49836FEE" w14:textId="77777777">
        <w:trPr>
          <w:trHeight w:val="567"/>
          <w:jc w:val="center"/>
        </w:trPr>
        <w:tc>
          <w:tcPr>
            <w:tcW w:w="1459" w:type="dxa"/>
            <w:shd w:val="clear" w:color="auto" w:fill="auto"/>
            <w:tcMar>
              <w:top w:w="80" w:type="dxa"/>
              <w:left w:w="80" w:type="dxa"/>
              <w:bottom w:w="80" w:type="dxa"/>
              <w:right w:w="80" w:type="dxa"/>
            </w:tcMar>
          </w:tcPr>
          <w:p w:rsidRPr="005C5D4C" w:rsidR="00D677CE" w:rsidP="00D677CE" w:rsidRDefault="00D677CE" w14:paraId="350F372A"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Non-Profits and Quasi-public Total</w:t>
            </w:r>
          </w:p>
        </w:tc>
        <w:tc>
          <w:tcPr>
            <w:tcW w:w="1279" w:type="dxa"/>
            <w:shd w:val="clear" w:color="auto" w:fill="auto"/>
            <w:tcMar>
              <w:top w:w="80" w:type="dxa"/>
              <w:left w:w="80" w:type="dxa"/>
              <w:bottom w:w="80" w:type="dxa"/>
              <w:right w:w="80" w:type="dxa"/>
            </w:tcMar>
          </w:tcPr>
          <w:p w:rsidRPr="005C5D4C" w:rsidR="00D677CE" w:rsidP="004B1A33" w:rsidRDefault="00D677CE" w14:paraId="23C42951" w14:textId="77777777">
            <w:pPr>
              <w:jc w:val="right"/>
              <w:rPr>
                <w:b/>
                <w:sz w:val="18"/>
                <w:szCs w:val="18"/>
              </w:rPr>
            </w:pPr>
            <w:r w:rsidRPr="005C5D4C">
              <w:rPr>
                <w:rFonts w:eastAsia="Calibri"/>
                <w:b/>
                <w:color w:val="000000"/>
                <w:sz w:val="18"/>
                <w:szCs w:val="18"/>
                <w:u w:color="000000"/>
              </w:rPr>
              <w:t>20</w:t>
            </w:r>
            <w:r w:rsidR="005C5D4C">
              <w:rPr>
                <w:rFonts w:eastAsia="Calibri"/>
                <w:b/>
                <w:color w:val="000000"/>
                <w:sz w:val="18"/>
                <w:szCs w:val="18"/>
                <w:u w:color="000000"/>
              </w:rPr>
              <w:t>.00</w:t>
            </w:r>
          </w:p>
        </w:tc>
        <w:tc>
          <w:tcPr>
            <w:tcW w:w="1042" w:type="dxa"/>
            <w:shd w:val="clear" w:color="auto" w:fill="auto"/>
            <w:tcMar>
              <w:top w:w="80" w:type="dxa"/>
              <w:left w:w="80" w:type="dxa"/>
              <w:bottom w:w="80" w:type="dxa"/>
              <w:right w:w="80" w:type="dxa"/>
            </w:tcMar>
          </w:tcPr>
          <w:p w:rsidRPr="005C5D4C" w:rsidR="00D677CE" w:rsidP="004B1A33" w:rsidRDefault="00D677CE" w14:paraId="3771C0D9" w14:textId="77777777">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D677CE" w:rsidP="004B1A33" w:rsidRDefault="00276459" w14:paraId="2200160E" w14:textId="77777777">
            <w:pPr>
              <w:jc w:val="right"/>
              <w:rPr>
                <w:b/>
                <w:sz w:val="18"/>
                <w:szCs w:val="18"/>
              </w:rPr>
            </w:pPr>
            <w:r w:rsidRPr="005C5D4C">
              <w:rPr>
                <w:rFonts w:eastAsia="Calibri"/>
                <w:b/>
                <w:bCs/>
                <w:color w:val="000000"/>
                <w:sz w:val="18"/>
                <w:szCs w:val="18"/>
                <w:u w:color="000000"/>
              </w:rPr>
              <w:t>20</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D677CE" w14:paraId="785AED07" w14:textId="77777777">
            <w:pPr>
              <w:jc w:val="right"/>
              <w:rPr>
                <w:b/>
                <w:sz w:val="18"/>
                <w:szCs w:val="18"/>
              </w:rPr>
            </w:pPr>
            <w:r w:rsidRPr="005C5D4C">
              <w:rPr>
                <w:rFonts w:eastAsia="Calibri"/>
                <w:b/>
                <w:bCs/>
                <w:color w:val="000000"/>
                <w:sz w:val="18"/>
                <w:szCs w:val="18"/>
                <w:u w:color="000000"/>
              </w:rPr>
              <w:t>3</w:t>
            </w:r>
            <w:r w:rsidRPr="005C5D4C" w:rsidR="004B1A33">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Pr="005C5D4C" w:rsidR="00D677CE" w:rsidP="004B1A33" w:rsidRDefault="00276459" w14:paraId="53440C7E" w14:textId="77777777">
            <w:pPr>
              <w:jc w:val="right"/>
              <w:rPr>
                <w:b/>
                <w:sz w:val="18"/>
                <w:szCs w:val="18"/>
              </w:rPr>
            </w:pPr>
            <w:r w:rsidRPr="005C5D4C">
              <w:rPr>
                <w:rFonts w:eastAsia="Calibri"/>
                <w:b/>
                <w:bCs/>
                <w:color w:val="000000"/>
                <w:sz w:val="18"/>
                <w:szCs w:val="18"/>
                <w:u w:color="000000"/>
              </w:rPr>
              <w:t>60</w:t>
            </w:r>
            <w:r w:rsidRPr="005C5D4C" w:rsidR="004B1A33">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D677CE" w:rsidP="004B1A33" w:rsidRDefault="006D0E9E" w14:paraId="74A02DCA" w14:textId="56260726">
            <w:pPr>
              <w:jc w:val="right"/>
              <w:rPr>
                <w:b/>
                <w:sz w:val="18"/>
                <w:szCs w:val="18"/>
              </w:rPr>
            </w:pPr>
            <w:r>
              <w:rPr>
                <w:rFonts w:eastAsia="Calibri"/>
                <w:b/>
                <w:bCs/>
                <w:color w:val="000000"/>
                <w:sz w:val="18"/>
                <w:szCs w:val="18"/>
                <w:u w:color="000000"/>
              </w:rPr>
              <w:t>$</w:t>
            </w:r>
            <w:r w:rsidR="00001628">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D677CE" w:rsidP="00001628" w:rsidRDefault="00001628" w14:paraId="40098D6D" w14:textId="7E10E733">
            <w:pPr>
              <w:jc w:val="center"/>
              <w:rPr>
                <w:b/>
                <w:sz w:val="18"/>
                <w:szCs w:val="18"/>
              </w:rPr>
            </w:pPr>
            <w:r>
              <w:rPr>
                <w:b/>
                <w:sz w:val="18"/>
                <w:szCs w:val="18"/>
              </w:rPr>
              <w:t>$$2,506.80</w:t>
            </w:r>
          </w:p>
        </w:tc>
      </w:tr>
      <w:tr w:rsidRPr="005C5D4C" w:rsidR="00D677CE" w:rsidTr="00764E5A" w14:paraId="5BF6B2E7" w14:textId="77777777">
        <w:trPr>
          <w:trHeight w:val="360"/>
          <w:jc w:val="center"/>
        </w:trPr>
        <w:tc>
          <w:tcPr>
            <w:tcW w:w="1459" w:type="dxa"/>
            <w:shd w:val="clear" w:color="auto" w:fill="auto"/>
            <w:tcMar>
              <w:top w:w="80" w:type="dxa"/>
              <w:left w:w="80" w:type="dxa"/>
              <w:bottom w:w="80" w:type="dxa"/>
              <w:right w:w="80" w:type="dxa"/>
            </w:tcMar>
          </w:tcPr>
          <w:p w:rsidRPr="005C5D4C" w:rsidR="00D677CE" w:rsidP="00D677CE" w:rsidRDefault="00D677CE" w14:paraId="5269D56D" w14:textId="77777777">
            <w:pPr>
              <w:pStyle w:val="Body"/>
              <w:spacing w:after="0" w:line="240" w:lineRule="auto"/>
              <w:jc w:val="center"/>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Funding Approval Total</w:t>
            </w:r>
          </w:p>
        </w:tc>
        <w:tc>
          <w:tcPr>
            <w:tcW w:w="1279" w:type="dxa"/>
            <w:shd w:val="clear" w:color="auto" w:fill="auto"/>
            <w:tcMar>
              <w:top w:w="80" w:type="dxa"/>
              <w:left w:w="80" w:type="dxa"/>
              <w:bottom w:w="80" w:type="dxa"/>
              <w:right w:w="80" w:type="dxa"/>
            </w:tcMar>
          </w:tcPr>
          <w:p w:rsidRPr="005C5D4C" w:rsidR="00D677CE" w:rsidP="004B1A33" w:rsidRDefault="00D677CE" w14:paraId="412D99E1"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1,72</w:t>
            </w:r>
            <w:r w:rsidRPr="005C5D4C" w:rsidR="004505A7">
              <w:rPr>
                <w:rFonts w:ascii="Times New Roman" w:hAnsi="Times New Roman" w:cs="Times New Roman"/>
                <w:b/>
                <w:bCs/>
                <w:color w:val="auto"/>
                <w:sz w:val="18"/>
                <w:szCs w:val="18"/>
                <w:u w:color="FFFFFF"/>
              </w:rPr>
              <w:t>7</w:t>
            </w:r>
            <w:r w:rsidR="005C5D4C">
              <w:rPr>
                <w:rFonts w:ascii="Times New Roman" w:hAnsi="Times New Roman" w:cs="Times New Roman"/>
                <w:b/>
                <w:bCs/>
                <w:color w:val="auto"/>
                <w:sz w:val="18"/>
                <w:szCs w:val="18"/>
                <w:u w:color="FFFFFF"/>
              </w:rPr>
              <w:t>.00</w:t>
            </w:r>
          </w:p>
        </w:tc>
        <w:tc>
          <w:tcPr>
            <w:tcW w:w="1042" w:type="dxa"/>
            <w:shd w:val="clear" w:color="auto" w:fill="auto"/>
            <w:tcMar>
              <w:top w:w="80" w:type="dxa"/>
              <w:left w:w="80" w:type="dxa"/>
              <w:bottom w:w="80" w:type="dxa"/>
              <w:right w:w="80" w:type="dxa"/>
            </w:tcMar>
          </w:tcPr>
          <w:p w:rsidRPr="005C5D4C" w:rsidR="00D677CE" w:rsidP="004B1A33" w:rsidRDefault="00D677CE" w14:paraId="0D751A11"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w:t>
            </w:r>
            <w:r w:rsidR="005C5D4C">
              <w:rPr>
                <w:rFonts w:ascii="Times New Roman" w:hAnsi="Times New Roman" w:cs="Times New Roman"/>
                <w:b/>
                <w:bCs/>
                <w:color w:val="auto"/>
                <w:sz w:val="18"/>
                <w:szCs w:val="18"/>
                <w:u w:color="FFFFFF"/>
              </w:rPr>
              <w:t>.00</w:t>
            </w:r>
          </w:p>
        </w:tc>
        <w:tc>
          <w:tcPr>
            <w:tcW w:w="1080" w:type="dxa"/>
            <w:shd w:val="clear" w:color="auto" w:fill="auto"/>
            <w:tcMar>
              <w:top w:w="80" w:type="dxa"/>
              <w:left w:w="80" w:type="dxa"/>
              <w:bottom w:w="80" w:type="dxa"/>
              <w:right w:w="80" w:type="dxa"/>
            </w:tcMar>
          </w:tcPr>
          <w:p w:rsidRPr="005C5D4C" w:rsidR="00D677CE" w:rsidP="004B1A33" w:rsidRDefault="002A18F2" w14:paraId="6075C309"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w:t>
            </w:r>
            <w:r w:rsidR="005C5D4C">
              <w:rPr>
                <w:rFonts w:ascii="Times New Roman" w:hAnsi="Times New Roman" w:cs="Times New Roman"/>
                <w:b/>
                <w:bCs/>
                <w:color w:val="auto"/>
                <w:sz w:val="18"/>
                <w:szCs w:val="18"/>
                <w:u w:color="FFFFFF"/>
              </w:rPr>
              <w:t>,</w:t>
            </w:r>
            <w:r w:rsidRPr="005C5D4C">
              <w:rPr>
                <w:rFonts w:ascii="Times New Roman" w:hAnsi="Times New Roman" w:cs="Times New Roman"/>
                <w:b/>
                <w:bCs/>
                <w:color w:val="auto"/>
                <w:sz w:val="18"/>
                <w:szCs w:val="18"/>
                <w:u w:color="FFFFFF"/>
              </w:rPr>
              <w:t>72</w:t>
            </w:r>
            <w:r w:rsidRPr="005C5D4C" w:rsidR="00C07093">
              <w:rPr>
                <w:rFonts w:ascii="Times New Roman" w:hAnsi="Times New Roman" w:cs="Times New Roman"/>
                <w:b/>
                <w:bCs/>
                <w:color w:val="auto"/>
                <w:sz w:val="18"/>
                <w:szCs w:val="18"/>
                <w:u w:color="FFFFFF"/>
              </w:rPr>
              <w:t>7</w:t>
            </w:r>
            <w:r w:rsidR="005C5D4C">
              <w:rPr>
                <w:rFonts w:ascii="Times New Roman" w:hAnsi="Times New Roman" w:cs="Times New Roman"/>
                <w:b/>
                <w:bCs/>
                <w:color w:val="auto"/>
                <w:sz w:val="18"/>
                <w:szCs w:val="18"/>
                <w:u w:color="FFFFFF"/>
              </w:rPr>
              <w:t>.00</w:t>
            </w:r>
          </w:p>
        </w:tc>
        <w:tc>
          <w:tcPr>
            <w:tcW w:w="990" w:type="dxa"/>
            <w:shd w:val="clear" w:color="auto" w:fill="auto"/>
            <w:tcMar>
              <w:top w:w="80" w:type="dxa"/>
              <w:left w:w="80" w:type="dxa"/>
              <w:bottom w:w="80" w:type="dxa"/>
              <w:right w:w="80" w:type="dxa"/>
            </w:tcMar>
          </w:tcPr>
          <w:p w:rsidRPr="005C5D4C" w:rsidR="00D677CE" w:rsidP="004B1A33" w:rsidRDefault="00D677CE" w14:paraId="20C80757"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3</w:t>
            </w:r>
            <w:r w:rsidRPr="005C5D4C" w:rsidR="004B1A33">
              <w:rPr>
                <w:rFonts w:ascii="Times New Roman" w:hAnsi="Times New Roman" w:cs="Times New Roman"/>
                <w:b/>
                <w:bCs/>
                <w:color w:val="auto"/>
                <w:sz w:val="18"/>
                <w:szCs w:val="18"/>
                <w:u w:color="FFFFFF"/>
              </w:rPr>
              <w:t>.00</w:t>
            </w:r>
          </w:p>
        </w:tc>
        <w:tc>
          <w:tcPr>
            <w:tcW w:w="810" w:type="dxa"/>
            <w:shd w:val="clear" w:color="auto" w:fill="auto"/>
            <w:tcMar>
              <w:top w:w="80" w:type="dxa"/>
              <w:left w:w="80" w:type="dxa"/>
              <w:bottom w:w="80" w:type="dxa"/>
              <w:right w:w="80" w:type="dxa"/>
            </w:tcMar>
          </w:tcPr>
          <w:p w:rsidRPr="005C5D4C" w:rsidR="00D677CE" w:rsidP="004B1A33" w:rsidRDefault="004505A7" w14:paraId="34CE4AA1"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5</w:t>
            </w:r>
            <w:r w:rsidR="005C5D4C">
              <w:rPr>
                <w:rFonts w:ascii="Times New Roman" w:hAnsi="Times New Roman" w:cs="Times New Roman"/>
                <w:b/>
                <w:bCs/>
                <w:color w:val="auto"/>
                <w:sz w:val="18"/>
                <w:szCs w:val="18"/>
                <w:u w:color="FFFFFF"/>
              </w:rPr>
              <w:t>,</w:t>
            </w:r>
            <w:r w:rsidRPr="005C5D4C">
              <w:rPr>
                <w:rFonts w:ascii="Times New Roman" w:hAnsi="Times New Roman" w:cs="Times New Roman"/>
                <w:b/>
                <w:bCs/>
                <w:color w:val="auto"/>
                <w:sz w:val="18"/>
                <w:szCs w:val="18"/>
                <w:u w:color="FFFFFF"/>
              </w:rPr>
              <w:t>181</w:t>
            </w:r>
            <w:r w:rsidRPr="005C5D4C" w:rsidR="004B1A33">
              <w:rPr>
                <w:rFonts w:ascii="Times New Roman" w:hAnsi="Times New Roman" w:cs="Times New Roman"/>
                <w:b/>
                <w:bCs/>
                <w:color w:val="auto"/>
                <w:sz w:val="18"/>
                <w:szCs w:val="18"/>
                <w:u w:color="FFFFFF"/>
              </w:rPr>
              <w:t>.00</w:t>
            </w:r>
            <w:r w:rsidRPr="005C5D4C" w:rsidR="00D677CE">
              <w:rPr>
                <w:rFonts w:ascii="Times New Roman" w:hAnsi="Times New Roman" w:cs="Times New Roman"/>
                <w:b/>
                <w:bCs/>
                <w:color w:val="auto"/>
                <w:sz w:val="18"/>
                <w:szCs w:val="18"/>
                <w:u w:color="FFFFFF"/>
              </w:rPr>
              <w:t xml:space="preserve"> </w:t>
            </w:r>
          </w:p>
        </w:tc>
        <w:tc>
          <w:tcPr>
            <w:tcW w:w="990" w:type="dxa"/>
            <w:shd w:val="clear" w:color="auto" w:fill="auto"/>
            <w:tcMar>
              <w:top w:w="80" w:type="dxa"/>
              <w:left w:w="80" w:type="dxa"/>
              <w:bottom w:w="80" w:type="dxa"/>
              <w:right w:w="80" w:type="dxa"/>
            </w:tcMar>
          </w:tcPr>
          <w:p w:rsidRPr="005C5D4C" w:rsidR="00D677CE" w:rsidP="004B1A33" w:rsidRDefault="006D0E9E" w14:paraId="6911DAE7" w14:textId="68D6A298">
            <w:pPr>
              <w:jc w:val="right"/>
              <w:rPr>
                <w:b/>
                <w:sz w:val="18"/>
                <w:szCs w:val="18"/>
              </w:rPr>
            </w:pPr>
            <w:r>
              <w:rPr>
                <w:rFonts w:eastAsia="Calibri"/>
                <w:b/>
                <w:bCs/>
                <w:color w:val="000000"/>
                <w:sz w:val="18"/>
                <w:szCs w:val="18"/>
                <w:u w:color="000000"/>
              </w:rPr>
              <w:t>$</w:t>
            </w:r>
            <w:r w:rsidR="00001628">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D677CE" w:rsidP="004B1A33" w:rsidRDefault="00D677CE" w14:paraId="6D07B6A4" w14:textId="1F12DA59">
            <w:pPr>
              <w:jc w:val="right"/>
              <w:rPr>
                <w:b/>
                <w:sz w:val="18"/>
                <w:szCs w:val="18"/>
              </w:rPr>
            </w:pPr>
            <w:r w:rsidRPr="005C5D4C">
              <w:rPr>
                <w:rFonts w:eastAsia="Calibri"/>
                <w:b/>
                <w:bCs/>
                <w:color w:val="000000"/>
                <w:sz w:val="18"/>
                <w:szCs w:val="18"/>
                <w:u w:color="000000"/>
              </w:rPr>
              <w:t>$</w:t>
            </w:r>
            <w:r w:rsidR="00001628">
              <w:rPr>
                <w:rFonts w:eastAsia="Calibri"/>
                <w:b/>
                <w:bCs/>
                <w:color w:val="000000"/>
                <w:sz w:val="18"/>
                <w:szCs w:val="18"/>
                <w:u w:color="000000"/>
              </w:rPr>
              <w:t>216,462.18</w:t>
            </w:r>
          </w:p>
        </w:tc>
      </w:tr>
      <w:bookmarkEnd w:id="5"/>
    </w:tbl>
    <w:p w:rsidR="00403951" w:rsidP="00E8158A" w:rsidRDefault="00403951" w14:paraId="223A358A" w14:textId="77777777">
      <w:pPr>
        <w:pStyle w:val="Body"/>
        <w:spacing w:after="0"/>
        <w:rPr>
          <w:rFonts w:ascii="Times New Roman" w:hAnsi="Times New Roman" w:cs="Times New Roman"/>
          <w:b/>
          <w:bCs/>
          <w:sz w:val="20"/>
          <w:szCs w:val="20"/>
        </w:rPr>
      </w:pPr>
    </w:p>
    <w:p w:rsidR="00E04CA4" w:rsidP="00E8158A" w:rsidRDefault="00E04CA4" w14:paraId="2E24BF02" w14:textId="77777777">
      <w:pPr>
        <w:pStyle w:val="Body"/>
        <w:spacing w:after="0"/>
        <w:rPr>
          <w:rFonts w:ascii="Times New Roman" w:hAnsi="Times New Roman" w:cs="Times New Roman"/>
          <w:b/>
          <w:bCs/>
        </w:rPr>
      </w:pPr>
    </w:p>
    <w:p w:rsidR="00E04CA4" w:rsidP="00E8158A" w:rsidRDefault="00E04CA4" w14:paraId="52C07B54" w14:textId="77777777">
      <w:pPr>
        <w:pStyle w:val="Body"/>
        <w:spacing w:after="0"/>
        <w:rPr>
          <w:rFonts w:ascii="Times New Roman" w:hAnsi="Times New Roman" w:cs="Times New Roman"/>
          <w:b/>
          <w:bCs/>
        </w:rPr>
      </w:pPr>
    </w:p>
    <w:p w:rsidRPr="00764E5A" w:rsidR="00764E5A" w:rsidP="00764E5A" w:rsidRDefault="00764E5A" w14:paraId="3D4829EC" w14:textId="77777777">
      <w:pPr>
        <w:pStyle w:val="Body"/>
        <w:spacing w:after="0"/>
        <w:ind w:left="180"/>
        <w:rPr>
          <w:rFonts w:ascii="Times New Roman" w:hAnsi="Times New Roman" w:eastAsia="Arial Narrow" w:cs="Times New Roman"/>
          <w:b/>
          <w:bCs/>
        </w:rPr>
      </w:pPr>
    </w:p>
    <w:p w:rsidR="001A2BB1" w:rsidP="00C07093" w:rsidRDefault="001A2BB1" w14:paraId="147D0580" w14:textId="77777777">
      <w:pPr>
        <w:pStyle w:val="Body"/>
        <w:spacing w:after="0"/>
        <w:jc w:val="center"/>
        <w:rPr>
          <w:rFonts w:ascii="Times New Roman" w:hAnsi="Times New Roman" w:cs="Times New Roman"/>
          <w:b/>
          <w:bCs/>
          <w:sz w:val="24"/>
          <w:szCs w:val="24"/>
        </w:rPr>
      </w:pPr>
    </w:p>
    <w:p w:rsidR="001A2BB1" w:rsidP="00C07093" w:rsidRDefault="001A2BB1" w14:paraId="1B48ACE9" w14:textId="77777777">
      <w:pPr>
        <w:pStyle w:val="Body"/>
        <w:spacing w:after="0"/>
        <w:jc w:val="center"/>
        <w:rPr>
          <w:rFonts w:ascii="Times New Roman" w:hAnsi="Times New Roman" w:cs="Times New Roman"/>
          <w:b/>
          <w:bCs/>
          <w:sz w:val="24"/>
          <w:szCs w:val="24"/>
        </w:rPr>
      </w:pPr>
    </w:p>
    <w:p w:rsidR="001A2BB1" w:rsidP="00C07093" w:rsidRDefault="001A2BB1" w14:paraId="4E1E1CF8" w14:textId="77777777">
      <w:pPr>
        <w:pStyle w:val="Body"/>
        <w:spacing w:after="0"/>
        <w:jc w:val="center"/>
        <w:rPr>
          <w:rFonts w:ascii="Times New Roman" w:hAnsi="Times New Roman" w:cs="Times New Roman"/>
          <w:b/>
          <w:bCs/>
          <w:sz w:val="24"/>
          <w:szCs w:val="24"/>
        </w:rPr>
      </w:pPr>
    </w:p>
    <w:p w:rsidR="001A2BB1" w:rsidP="00C07093" w:rsidRDefault="001A2BB1" w14:paraId="744A2404" w14:textId="77777777">
      <w:pPr>
        <w:pStyle w:val="Body"/>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br/>
      </w:r>
    </w:p>
    <w:p w:rsidRPr="002741FA" w:rsidR="00CA3D21" w:rsidP="00C07093" w:rsidRDefault="00977115" w14:paraId="5B54AA0F" w14:textId="77777777">
      <w:pPr>
        <w:pStyle w:val="Body"/>
        <w:spacing w:after="0"/>
        <w:jc w:val="center"/>
        <w:rPr>
          <w:rFonts w:ascii="Times New Roman" w:hAnsi="Times New Roman" w:eastAsia="Arial Narrow" w:cs="Times New Roman"/>
          <w:b/>
          <w:bCs/>
          <w:sz w:val="24"/>
          <w:szCs w:val="24"/>
        </w:rPr>
      </w:pPr>
      <w:bookmarkStart w:name="_Hlk85629844" w:id="6"/>
      <w:r w:rsidRPr="002741FA">
        <w:rPr>
          <w:rFonts w:ascii="Times New Roman" w:hAnsi="Times New Roman" w:cs="Times New Roman"/>
          <w:b/>
          <w:bCs/>
          <w:sz w:val="24"/>
          <w:szCs w:val="24"/>
        </w:rPr>
        <w:t>Funding Approval/Agreement 7082 Form</w:t>
      </w:r>
    </w:p>
    <w:tbl>
      <w:tblPr>
        <w:tblW w:w="90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653"/>
        <w:gridCol w:w="1307"/>
        <w:gridCol w:w="1090"/>
        <w:gridCol w:w="1080"/>
        <w:gridCol w:w="990"/>
        <w:gridCol w:w="805"/>
        <w:gridCol w:w="995"/>
        <w:gridCol w:w="1139"/>
      </w:tblGrid>
      <w:tr w:rsidRPr="003C1704" w:rsidR="00403951" w:rsidTr="004B1A33" w14:paraId="313018ED" w14:textId="77777777">
        <w:trPr>
          <w:trHeight w:val="672"/>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5A0CDDFC"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Information Collection</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3AACF2E6"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Number of Respondents</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17EF400B"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Frequency of Response</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50789B58" w14:textId="77777777">
            <w:pPr>
              <w:pStyle w:val="Body"/>
              <w:spacing w:after="0" w:line="240" w:lineRule="auto"/>
              <w:jc w:val="center"/>
              <w:rPr>
                <w:rFonts w:ascii="Times New Roman" w:hAnsi="Times New Roman" w:eastAsia="Times New Roman" w:cs="Times New Roman"/>
                <w:b/>
                <w:bCs/>
                <w:sz w:val="18"/>
                <w:szCs w:val="18"/>
              </w:rPr>
            </w:pPr>
            <w:r w:rsidRPr="003C1704">
              <w:rPr>
                <w:rFonts w:ascii="Times New Roman" w:hAnsi="Times New Roman" w:cs="Times New Roman"/>
                <w:b/>
                <w:bCs/>
                <w:sz w:val="18"/>
                <w:szCs w:val="18"/>
              </w:rPr>
              <w:t>Responses</w:t>
            </w:r>
          </w:p>
          <w:p w:rsidRPr="003C1704" w:rsidR="00403951" w:rsidRDefault="00977115" w14:paraId="3DEC6565"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Per Annum</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30FAB925"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Burden Hour Per Response</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1D9D9809"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Annual Burden Hours</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41DE51B5"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Hourly Cost Per Response</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08F16EB0"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Annual Cost</w:t>
            </w:r>
          </w:p>
        </w:tc>
      </w:tr>
      <w:tr w:rsidRPr="003C1704" w:rsidR="00403951" w:rsidTr="00202A69" w14:paraId="47F233D8"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1D38FE69"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State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2E84D278" w14:textId="77777777">
            <w:pPr>
              <w:jc w:val="right"/>
              <w:rPr>
                <w:b/>
                <w:sz w:val="18"/>
                <w:szCs w:val="18"/>
              </w:rPr>
            </w:pPr>
            <w:r w:rsidRPr="003C1704">
              <w:rPr>
                <w:rFonts w:eastAsia="Calibri"/>
                <w:b/>
                <w:color w:val="000000"/>
                <w:sz w:val="18"/>
                <w:szCs w:val="18"/>
                <w:u w:color="000000"/>
              </w:rPr>
              <w:t>132</w:t>
            </w:r>
            <w:r w:rsidR="003C1704">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388B14A5" w14:textId="77777777">
            <w:pPr>
              <w:jc w:val="right"/>
              <w:rPr>
                <w:b/>
                <w:sz w:val="18"/>
                <w:szCs w:val="18"/>
              </w:rPr>
            </w:pPr>
            <w:r w:rsidRPr="003C1704">
              <w:rPr>
                <w:rFonts w:eastAsia="Calibri"/>
                <w:b/>
                <w:color w:val="000000"/>
                <w:sz w:val="18"/>
                <w:szCs w:val="18"/>
                <w:u w:color="000000"/>
              </w:rPr>
              <w:t>1</w:t>
            </w:r>
            <w:r w:rsidR="003C1704">
              <w:rPr>
                <w:rFonts w:eastAsia="Calibri"/>
                <w:b/>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F97C93" w14:paraId="4AA3C99E" w14:textId="77777777">
            <w:pPr>
              <w:jc w:val="right"/>
              <w:rPr>
                <w:b/>
                <w:sz w:val="18"/>
                <w:szCs w:val="18"/>
              </w:rPr>
            </w:pPr>
            <w:r w:rsidRPr="003C1704">
              <w:rPr>
                <w:rFonts w:eastAsia="Calibri"/>
                <w:b/>
                <w:bCs/>
                <w:color w:val="000000"/>
                <w:sz w:val="18"/>
                <w:szCs w:val="18"/>
                <w:u w:color="000000"/>
              </w:rPr>
              <w:t>132</w:t>
            </w:r>
            <w:r w:rsidR="003C1704">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087A9DC6" w14:textId="77777777">
            <w:pPr>
              <w:jc w:val="right"/>
              <w:rPr>
                <w:b/>
                <w:sz w:val="18"/>
                <w:szCs w:val="18"/>
              </w:rPr>
            </w:pPr>
            <w:r w:rsidRPr="003C1704">
              <w:rPr>
                <w:rFonts w:eastAsia="Calibri"/>
                <w:b/>
                <w:color w:val="000000"/>
                <w:sz w:val="18"/>
                <w:szCs w:val="18"/>
                <w:u w:color="000000"/>
              </w:rPr>
              <w:t>0.</w:t>
            </w:r>
            <w:r w:rsidRPr="003C1704" w:rsidR="00F97C93">
              <w:rPr>
                <w:rFonts w:eastAsia="Calibri"/>
                <w:b/>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63037391" w14:textId="77777777">
            <w:pPr>
              <w:jc w:val="right"/>
              <w:rPr>
                <w:b/>
                <w:sz w:val="18"/>
                <w:szCs w:val="18"/>
              </w:rPr>
            </w:pPr>
            <w:r w:rsidRPr="003C1704">
              <w:rPr>
                <w:rFonts w:eastAsia="Calibri"/>
                <w:b/>
                <w:bCs/>
                <w:color w:val="000000"/>
                <w:sz w:val="18"/>
                <w:szCs w:val="18"/>
                <w:u w:color="000000"/>
              </w:rPr>
              <w:t>33</w:t>
            </w:r>
            <w:r w:rsidRPr="003C1704" w:rsidR="00764E5A">
              <w:rPr>
                <w:rFonts w:eastAsia="Calibri"/>
                <w:b/>
                <w:bCs/>
                <w:color w:val="000000"/>
                <w:sz w:val="18"/>
                <w:szCs w:val="18"/>
                <w:u w:color="000000"/>
              </w:rPr>
              <w:t>.00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3C1704" w14:paraId="16757C30" w14:textId="36CA7E3C">
            <w:pPr>
              <w:jc w:val="right"/>
              <w:rPr>
                <w:b/>
                <w:sz w:val="18"/>
                <w:szCs w:val="18"/>
              </w:rPr>
            </w:pPr>
            <w:r>
              <w:rPr>
                <w:rFonts w:eastAsia="Calibri"/>
                <w:b/>
                <w:bCs/>
                <w:color w:val="000000"/>
                <w:sz w:val="18"/>
                <w:szCs w:val="18"/>
                <w:u w:color="000000"/>
              </w:rPr>
              <w:t>$</w:t>
            </w:r>
            <w:r w:rsidR="00E1140E">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1D6D04" w14:paraId="3429F03D" w14:textId="56EF2888">
            <w:pPr>
              <w:jc w:val="right"/>
              <w:rPr>
                <w:b/>
                <w:sz w:val="18"/>
                <w:szCs w:val="18"/>
              </w:rPr>
            </w:pPr>
            <w:r>
              <w:rPr>
                <w:b/>
                <w:sz w:val="18"/>
                <w:szCs w:val="18"/>
              </w:rPr>
              <w:t>$1,378.74</w:t>
            </w:r>
          </w:p>
        </w:tc>
      </w:tr>
      <w:tr w:rsidRPr="003C1704" w:rsidR="00403951" w:rsidTr="00202A69" w14:paraId="01A717C3"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403951" w14:paraId="31BBBD96"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0A64EE59"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5D18916A"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128F7B7C"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2580EDB5"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5E2C124B"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5BC6A368"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6E77B6A7" w14:textId="77777777">
            <w:pPr>
              <w:jc w:val="right"/>
              <w:rPr>
                <w:sz w:val="18"/>
                <w:szCs w:val="18"/>
              </w:rPr>
            </w:pPr>
          </w:p>
        </w:tc>
      </w:tr>
      <w:tr w:rsidRPr="003C1704" w:rsidR="00403951" w:rsidTr="00202A69" w14:paraId="25496515" w14:textId="77777777">
        <w:trPr>
          <w:trHeight w:val="162"/>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977115" w14:paraId="02474752"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Counties in Hawaii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0387C01A" w14:textId="77777777">
            <w:pPr>
              <w:jc w:val="right"/>
              <w:rPr>
                <w:b/>
                <w:sz w:val="18"/>
                <w:szCs w:val="18"/>
              </w:rPr>
            </w:pPr>
            <w:r w:rsidRPr="003C1704">
              <w:rPr>
                <w:rFonts w:eastAsia="Calibri"/>
                <w:b/>
                <w:color w:val="000000"/>
                <w:sz w:val="18"/>
                <w:szCs w:val="18"/>
                <w:u w:color="000000"/>
              </w:rPr>
              <w:t>3</w:t>
            </w:r>
            <w:r w:rsidR="003C1704">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09E163F9" w14:textId="77777777">
            <w:pPr>
              <w:jc w:val="right"/>
              <w:rPr>
                <w:b/>
                <w:sz w:val="18"/>
                <w:szCs w:val="18"/>
              </w:rPr>
            </w:pPr>
            <w:r w:rsidRPr="003C1704">
              <w:rPr>
                <w:rFonts w:eastAsia="Calibri"/>
                <w:b/>
                <w:color w:val="000000"/>
                <w:sz w:val="18"/>
                <w:szCs w:val="18"/>
                <w:u w:color="000000"/>
              </w:rPr>
              <w:t>1</w:t>
            </w:r>
            <w:r w:rsidR="003C1704">
              <w:rPr>
                <w:rFonts w:eastAsia="Calibri"/>
                <w:b/>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F97C93" w14:paraId="26C50D57" w14:textId="77777777">
            <w:pPr>
              <w:jc w:val="right"/>
              <w:rPr>
                <w:b/>
                <w:sz w:val="18"/>
                <w:szCs w:val="18"/>
              </w:rPr>
            </w:pPr>
            <w:r w:rsidRPr="003C1704">
              <w:rPr>
                <w:rFonts w:eastAsia="Calibri"/>
                <w:b/>
                <w:bCs/>
                <w:color w:val="000000"/>
                <w:sz w:val="18"/>
                <w:szCs w:val="18"/>
                <w:u w:color="000000"/>
              </w:rPr>
              <w:t>3</w:t>
            </w:r>
            <w:r w:rsidR="003C1704">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709D80BA" w14:textId="77777777">
            <w:pPr>
              <w:jc w:val="right"/>
              <w:rPr>
                <w:b/>
                <w:sz w:val="18"/>
                <w:szCs w:val="18"/>
              </w:rPr>
            </w:pPr>
            <w:r w:rsidRPr="003C1704">
              <w:rPr>
                <w:rFonts w:eastAsia="Calibri"/>
                <w:b/>
                <w:bCs/>
                <w:color w:val="000000"/>
                <w:sz w:val="18"/>
                <w:szCs w:val="18"/>
                <w:u w:color="000000"/>
              </w:rPr>
              <w:t>0.25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977115" w14:paraId="65605EE9" w14:textId="77777777">
            <w:pPr>
              <w:jc w:val="right"/>
              <w:rPr>
                <w:b/>
                <w:sz w:val="18"/>
                <w:szCs w:val="18"/>
              </w:rPr>
            </w:pPr>
            <w:r w:rsidRPr="003C1704">
              <w:rPr>
                <w:rFonts w:eastAsia="Calibri"/>
                <w:b/>
                <w:bCs/>
                <w:color w:val="000000"/>
                <w:sz w:val="18"/>
                <w:szCs w:val="18"/>
                <w:u w:color="000000"/>
              </w:rPr>
              <w:t>0.75</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3C1704" w14:paraId="3D25F220" w14:textId="390E2518">
            <w:pPr>
              <w:jc w:val="right"/>
              <w:rPr>
                <w:b/>
                <w:sz w:val="18"/>
                <w:szCs w:val="18"/>
              </w:rPr>
            </w:pPr>
            <w:r>
              <w:rPr>
                <w:rFonts w:eastAsia="Calibri"/>
                <w:b/>
                <w:bCs/>
                <w:color w:val="000000"/>
                <w:sz w:val="18"/>
                <w:szCs w:val="18"/>
                <w:u w:color="000000"/>
              </w:rPr>
              <w:t>$</w:t>
            </w:r>
            <w:r w:rsidR="001D6D04">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1D6D04" w14:paraId="73C69B86" w14:textId="17121928">
            <w:pPr>
              <w:jc w:val="right"/>
              <w:rPr>
                <w:b/>
                <w:sz w:val="18"/>
                <w:szCs w:val="18"/>
              </w:rPr>
            </w:pPr>
            <w:r>
              <w:rPr>
                <w:b/>
                <w:sz w:val="18"/>
                <w:szCs w:val="18"/>
              </w:rPr>
              <w:t>$31.33</w:t>
            </w:r>
          </w:p>
        </w:tc>
      </w:tr>
      <w:tr w:rsidRPr="003C1704" w:rsidR="00403951" w:rsidTr="00202A69" w14:paraId="5291F76E"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RDefault="00403951" w14:paraId="0BB7A4C8"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1F395171"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74F62C25"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23088E50"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1A486B1B"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6741AEB1"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5DD7ABDE"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403951" w:rsidP="004B1A33" w:rsidRDefault="00403951" w14:paraId="35E94F3F" w14:textId="77777777">
            <w:pPr>
              <w:jc w:val="right"/>
              <w:rPr>
                <w:sz w:val="18"/>
                <w:szCs w:val="18"/>
              </w:rPr>
            </w:pPr>
          </w:p>
        </w:tc>
      </w:tr>
      <w:tr w:rsidRPr="003C1704" w:rsidR="00F97C93" w:rsidTr="00202A69" w14:paraId="74B305F3" w14:textId="77777777">
        <w:trPr>
          <w:trHeight w:val="108"/>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F97C93" w:rsidRDefault="00F97C93" w14:paraId="44CE251B"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Entitlement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33725719" w14:textId="77777777">
            <w:pPr>
              <w:jc w:val="right"/>
              <w:rPr>
                <w:b/>
                <w:sz w:val="18"/>
                <w:szCs w:val="18"/>
              </w:rPr>
            </w:pPr>
            <w:r w:rsidRPr="003C1704">
              <w:rPr>
                <w:rFonts w:eastAsia="Calibri"/>
                <w:b/>
                <w:color w:val="000000"/>
                <w:sz w:val="18"/>
                <w:szCs w:val="18"/>
                <w:u w:color="000000"/>
              </w:rPr>
              <w:t>1</w:t>
            </w:r>
            <w:r w:rsidR="003C1704">
              <w:rPr>
                <w:rFonts w:eastAsia="Calibri"/>
                <w:b/>
                <w:color w:val="000000"/>
                <w:sz w:val="18"/>
                <w:szCs w:val="18"/>
                <w:u w:color="000000"/>
              </w:rPr>
              <w:t>,</w:t>
            </w:r>
            <w:r w:rsidRPr="003C1704">
              <w:rPr>
                <w:rFonts w:eastAsia="Calibri"/>
                <w:b/>
                <w:color w:val="000000"/>
                <w:sz w:val="18"/>
                <w:szCs w:val="18"/>
                <w:u w:color="000000"/>
              </w:rPr>
              <w:t>399</w:t>
            </w:r>
            <w:r w:rsidR="003C1704">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44842F33" w14:textId="77777777">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1E139E8E" w14:textId="77777777">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w:t>
            </w:r>
            <w:r w:rsidRPr="003C1704">
              <w:rPr>
                <w:rFonts w:eastAsia="Calibri"/>
                <w:b/>
                <w:bCs/>
                <w:color w:val="000000"/>
                <w:sz w:val="18"/>
                <w:szCs w:val="18"/>
                <w:u w:color="000000"/>
              </w:rPr>
              <w:t>399</w:t>
            </w:r>
            <w:r w:rsidR="003C1704">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4B1A33" w14:paraId="71B67E0E" w14:textId="77777777">
            <w:pPr>
              <w:jc w:val="right"/>
              <w:rPr>
                <w:b/>
                <w:sz w:val="18"/>
                <w:szCs w:val="18"/>
              </w:rPr>
            </w:pPr>
            <w:r w:rsidRPr="003C1704">
              <w:rPr>
                <w:rFonts w:eastAsia="Calibri"/>
                <w:b/>
                <w:bCs/>
                <w:color w:val="000000"/>
                <w:sz w:val="18"/>
                <w:szCs w:val="18"/>
                <w:u w:color="000000"/>
              </w:rPr>
              <w:t>0</w:t>
            </w:r>
            <w:r w:rsidRPr="003C1704" w:rsidR="00F97C93">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010EE270" w14:textId="77777777">
            <w:pPr>
              <w:jc w:val="right"/>
              <w:rPr>
                <w:b/>
                <w:sz w:val="18"/>
                <w:szCs w:val="18"/>
              </w:rPr>
            </w:pPr>
            <w:r w:rsidRPr="003C1704">
              <w:rPr>
                <w:rFonts w:eastAsia="Calibri"/>
                <w:b/>
                <w:bCs/>
                <w:color w:val="000000"/>
                <w:sz w:val="18"/>
                <w:szCs w:val="18"/>
                <w:u w:color="000000"/>
              </w:rPr>
              <w:t>349.75</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3C1704" w14:paraId="3311A633" w14:textId="52F38086">
            <w:pPr>
              <w:jc w:val="right"/>
              <w:rPr>
                <w:b/>
                <w:sz w:val="18"/>
                <w:szCs w:val="18"/>
              </w:rPr>
            </w:pPr>
            <w:r>
              <w:rPr>
                <w:rFonts w:eastAsia="Calibri"/>
                <w:b/>
                <w:bCs/>
                <w:color w:val="000000"/>
                <w:sz w:val="18"/>
                <w:szCs w:val="18"/>
                <w:u w:color="000000"/>
              </w:rPr>
              <w:t>$</w:t>
            </w:r>
            <w:r w:rsidR="001D6D04">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4721BF41" w14:textId="6B37D017">
            <w:pPr>
              <w:jc w:val="right"/>
              <w:rPr>
                <w:b/>
                <w:sz w:val="18"/>
                <w:szCs w:val="18"/>
              </w:rPr>
            </w:pPr>
            <w:r w:rsidRPr="003C1704">
              <w:rPr>
                <w:b/>
                <w:sz w:val="18"/>
                <w:szCs w:val="18"/>
              </w:rPr>
              <w:t>$</w:t>
            </w:r>
            <w:r w:rsidR="001D6D04">
              <w:rPr>
                <w:b/>
                <w:sz w:val="18"/>
                <w:szCs w:val="18"/>
              </w:rPr>
              <w:t>14,612.55</w:t>
            </w:r>
          </w:p>
        </w:tc>
      </w:tr>
      <w:tr w:rsidRPr="003C1704" w:rsidR="00F97C93" w:rsidTr="004B1A33" w14:paraId="2D12D0EE" w14:textId="77777777">
        <w:trPr>
          <w:trHeight w:val="30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F97C93" w:rsidRDefault="00F97C93" w14:paraId="12F84200"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5908C441"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405DCBAD"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695B926C"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790D2C9F"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0975C57A"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06259A96"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6BA827FC" w14:textId="77777777">
            <w:pPr>
              <w:jc w:val="right"/>
              <w:rPr>
                <w:sz w:val="18"/>
                <w:szCs w:val="18"/>
              </w:rPr>
            </w:pPr>
          </w:p>
        </w:tc>
      </w:tr>
      <w:tr w:rsidRPr="003C1704" w:rsidR="00F97C93" w:rsidTr="00202A69" w14:paraId="4A9982F9"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F97C93" w:rsidRDefault="00F97C93" w14:paraId="45E600F8"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Nonentitlement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23C00103" w14:textId="77777777">
            <w:pPr>
              <w:jc w:val="right"/>
              <w:rPr>
                <w:b/>
                <w:sz w:val="18"/>
                <w:szCs w:val="18"/>
              </w:rPr>
            </w:pPr>
            <w:r w:rsidRPr="003C1704">
              <w:rPr>
                <w:rFonts w:eastAsia="Calibri"/>
                <w:b/>
                <w:color w:val="000000"/>
                <w:sz w:val="18"/>
                <w:szCs w:val="18"/>
                <w:u w:color="000000"/>
              </w:rPr>
              <w:t>32</w:t>
            </w:r>
            <w:r w:rsidR="003C1704">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CA3D21" w14:paraId="17F39E8B" w14:textId="77777777">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E22C33" w14:paraId="7815F4CA" w14:textId="77777777">
            <w:pPr>
              <w:jc w:val="right"/>
              <w:rPr>
                <w:b/>
                <w:sz w:val="18"/>
                <w:szCs w:val="18"/>
              </w:rPr>
            </w:pPr>
            <w:r w:rsidRPr="003C1704">
              <w:rPr>
                <w:rFonts w:eastAsia="Calibri"/>
                <w:b/>
                <w:bCs/>
                <w:color w:val="000000"/>
                <w:sz w:val="18"/>
                <w:szCs w:val="18"/>
                <w:u w:color="000000"/>
              </w:rPr>
              <w:t>3</w:t>
            </w:r>
            <w:r w:rsidRPr="003C1704" w:rsidR="00F97C93">
              <w:rPr>
                <w:rFonts w:eastAsia="Calibri"/>
                <w:b/>
                <w:bCs/>
                <w:color w:val="000000"/>
                <w:sz w:val="18"/>
                <w:szCs w:val="18"/>
                <w:u w:color="000000"/>
              </w:rPr>
              <w:t>2</w:t>
            </w:r>
            <w:r w:rsidR="003C1704">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4B1A33" w14:paraId="7D5CCF5B" w14:textId="77777777">
            <w:pPr>
              <w:jc w:val="right"/>
              <w:rPr>
                <w:b/>
                <w:sz w:val="18"/>
                <w:szCs w:val="18"/>
              </w:rPr>
            </w:pPr>
            <w:r w:rsidRPr="003C1704">
              <w:rPr>
                <w:rFonts w:eastAsia="Calibri"/>
                <w:b/>
                <w:bCs/>
                <w:color w:val="000000"/>
                <w:sz w:val="18"/>
                <w:szCs w:val="18"/>
                <w:u w:color="000000"/>
              </w:rPr>
              <w:t>0</w:t>
            </w:r>
            <w:r w:rsidRPr="003C1704" w:rsidR="00E22C33">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E22C33" w14:paraId="6C8BDE80" w14:textId="77777777">
            <w:pPr>
              <w:jc w:val="right"/>
              <w:rPr>
                <w:b/>
                <w:sz w:val="18"/>
                <w:szCs w:val="18"/>
              </w:rPr>
            </w:pPr>
            <w:r w:rsidRPr="003C1704">
              <w:rPr>
                <w:rFonts w:eastAsia="Calibri"/>
                <w:b/>
                <w:bCs/>
                <w:color w:val="000000"/>
                <w:sz w:val="18"/>
                <w:szCs w:val="18"/>
                <w:u w:color="000000"/>
              </w:rPr>
              <w:t>8</w:t>
            </w:r>
            <w:r w:rsidRPr="003C1704" w:rsidR="004B1A33">
              <w:rPr>
                <w:rFonts w:eastAsia="Calibri"/>
                <w:b/>
                <w:bCs/>
                <w:color w:val="000000"/>
                <w:sz w:val="18"/>
                <w:szCs w:val="18"/>
                <w:u w:color="000000"/>
              </w:rPr>
              <w:t>.00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3C1704" w14:paraId="4CE3CBDC" w14:textId="59D55A26">
            <w:pPr>
              <w:jc w:val="right"/>
              <w:rPr>
                <w:b/>
                <w:sz w:val="18"/>
                <w:szCs w:val="18"/>
              </w:rPr>
            </w:pPr>
            <w:r>
              <w:rPr>
                <w:rFonts w:eastAsia="Calibri"/>
                <w:b/>
                <w:bCs/>
                <w:color w:val="000000"/>
                <w:sz w:val="18"/>
                <w:szCs w:val="18"/>
                <w:u w:color="000000"/>
              </w:rPr>
              <w:t>$</w:t>
            </w:r>
            <w:r w:rsidR="001D6D04">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5A109E66" w14:textId="386ACE58">
            <w:pPr>
              <w:jc w:val="right"/>
              <w:rPr>
                <w:b/>
                <w:sz w:val="18"/>
                <w:szCs w:val="18"/>
              </w:rPr>
            </w:pPr>
            <w:r w:rsidRPr="003C1704">
              <w:rPr>
                <w:b/>
                <w:sz w:val="18"/>
                <w:szCs w:val="18"/>
              </w:rPr>
              <w:fldChar w:fldCharType="begin"/>
            </w:r>
            <w:r w:rsidRPr="003C1704">
              <w:rPr>
                <w:b/>
                <w:sz w:val="18"/>
                <w:szCs w:val="18"/>
              </w:rPr>
              <w:instrText xml:space="preserve"> = SUM(F17*G17) \# "USD,0.00" \* MERGEFORMAT</w:instrText>
            </w:r>
            <w:r w:rsidRPr="003C1704">
              <w:rPr>
                <w:b/>
                <w:sz w:val="18"/>
                <w:szCs w:val="18"/>
              </w:rPr>
              <w:fldChar w:fldCharType="separate"/>
            </w:r>
            <w:r w:rsidRPr="003C1704">
              <w:rPr>
                <w:rFonts w:eastAsia="Calibri"/>
                <w:b/>
                <w:bCs/>
                <w:color w:val="000000"/>
                <w:sz w:val="18"/>
                <w:szCs w:val="18"/>
                <w:u w:color="000000"/>
              </w:rPr>
              <w:t>$</w:t>
            </w:r>
            <w:r w:rsidRPr="003C1704">
              <w:rPr>
                <w:b/>
                <w:sz w:val="18"/>
                <w:szCs w:val="18"/>
              </w:rPr>
              <w:fldChar w:fldCharType="end"/>
            </w:r>
            <w:r w:rsidR="001D6D04">
              <w:rPr>
                <w:b/>
                <w:sz w:val="18"/>
                <w:szCs w:val="18"/>
              </w:rPr>
              <w:t>334.24</w:t>
            </w:r>
          </w:p>
        </w:tc>
      </w:tr>
      <w:tr w:rsidRPr="003C1704" w:rsidR="00F97C93" w:rsidTr="00202A69" w14:paraId="344A8B3F"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F97C93" w:rsidRDefault="00F97C93" w14:paraId="7E427514"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56926C50"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4A521034"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49447E3F"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63AC0B2E"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5A35CAD0"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5CB26501"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42D9B03A" w14:textId="77777777">
            <w:pPr>
              <w:jc w:val="right"/>
              <w:rPr>
                <w:sz w:val="18"/>
                <w:szCs w:val="18"/>
              </w:rPr>
            </w:pPr>
          </w:p>
        </w:tc>
      </w:tr>
      <w:tr w:rsidRPr="003C1704" w:rsidR="00F97C93" w:rsidTr="00202A69" w14:paraId="5065D016"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F97C93" w:rsidRDefault="00F97C93" w14:paraId="2ACCB220"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Nonentitlement Direct Grantees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F97C93" w14:paraId="09DA3EFC" w14:textId="77777777">
            <w:pPr>
              <w:jc w:val="right"/>
              <w:rPr>
                <w:b/>
                <w:sz w:val="18"/>
                <w:szCs w:val="18"/>
              </w:rPr>
            </w:pPr>
            <w:r w:rsidRPr="003C1704">
              <w:rPr>
                <w:rFonts w:eastAsia="Calibri"/>
                <w:b/>
                <w:color w:val="000000"/>
                <w:sz w:val="18"/>
                <w:szCs w:val="18"/>
                <w:u w:color="000000"/>
              </w:rPr>
              <w:t>32</w:t>
            </w:r>
            <w:r w:rsidR="003C1704">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CA3D21" w14:paraId="14AEF65B" w14:textId="77777777">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E22C33" w14:paraId="172DCC5D" w14:textId="77777777">
            <w:pPr>
              <w:jc w:val="right"/>
              <w:rPr>
                <w:b/>
                <w:sz w:val="18"/>
                <w:szCs w:val="18"/>
              </w:rPr>
            </w:pPr>
            <w:r w:rsidRPr="003C1704">
              <w:rPr>
                <w:rFonts w:eastAsia="Calibri"/>
                <w:b/>
                <w:bCs/>
                <w:color w:val="000000"/>
                <w:sz w:val="18"/>
                <w:szCs w:val="18"/>
                <w:u w:color="000000"/>
              </w:rPr>
              <w:t>3</w:t>
            </w:r>
            <w:r w:rsidRPr="003C1704" w:rsidR="00F97C93">
              <w:rPr>
                <w:rFonts w:eastAsia="Calibri"/>
                <w:b/>
                <w:bCs/>
                <w:color w:val="000000"/>
                <w:sz w:val="18"/>
                <w:szCs w:val="18"/>
                <w:u w:color="000000"/>
              </w:rPr>
              <w:t>2</w:t>
            </w:r>
            <w:r w:rsidR="003C1704">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4B1A33" w14:paraId="5305D451" w14:textId="77777777">
            <w:pPr>
              <w:jc w:val="right"/>
              <w:rPr>
                <w:b/>
                <w:sz w:val="18"/>
                <w:szCs w:val="18"/>
              </w:rPr>
            </w:pPr>
            <w:r w:rsidRPr="003C1704">
              <w:rPr>
                <w:rFonts w:eastAsia="Calibri"/>
                <w:b/>
                <w:bCs/>
                <w:color w:val="000000"/>
                <w:sz w:val="18"/>
                <w:szCs w:val="18"/>
                <w:u w:color="000000"/>
              </w:rPr>
              <w:t>0</w:t>
            </w:r>
            <w:r w:rsidRPr="003C1704" w:rsidR="00E22C33">
              <w:rPr>
                <w:rFonts w:eastAsia="Calibri"/>
                <w:b/>
                <w:bCs/>
                <w:color w:val="000000"/>
                <w:sz w:val="18"/>
                <w:szCs w:val="18"/>
                <w:u w:color="000000"/>
              </w:rPr>
              <w:t>.</w:t>
            </w:r>
            <w:r w:rsidRPr="003C1704" w:rsidR="00F97C93">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E22C33" w14:paraId="21AEFAAC" w14:textId="77777777">
            <w:pPr>
              <w:jc w:val="right"/>
              <w:rPr>
                <w:b/>
                <w:sz w:val="18"/>
                <w:szCs w:val="18"/>
              </w:rPr>
            </w:pPr>
            <w:r w:rsidRPr="003C1704">
              <w:rPr>
                <w:rFonts w:eastAsia="Calibri"/>
                <w:b/>
                <w:bCs/>
                <w:color w:val="000000"/>
                <w:sz w:val="18"/>
                <w:szCs w:val="18"/>
                <w:u w:color="000000"/>
              </w:rPr>
              <w:t>8</w:t>
            </w:r>
            <w:r w:rsidRPr="003C1704" w:rsidR="004B1A33">
              <w:rPr>
                <w:rFonts w:eastAsia="Calibri"/>
                <w:b/>
                <w:bCs/>
                <w:color w:val="000000"/>
                <w:sz w:val="18"/>
                <w:szCs w:val="18"/>
                <w:u w:color="000000"/>
              </w:rPr>
              <w:t>.00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3C1704" w14:paraId="50D36AC1" w14:textId="701683F9">
            <w:pPr>
              <w:jc w:val="right"/>
              <w:rPr>
                <w:b/>
                <w:sz w:val="18"/>
                <w:szCs w:val="18"/>
              </w:rPr>
            </w:pPr>
            <w:r>
              <w:rPr>
                <w:rFonts w:eastAsia="Calibri"/>
                <w:b/>
                <w:bCs/>
                <w:color w:val="000000"/>
                <w:sz w:val="18"/>
                <w:szCs w:val="18"/>
                <w:u w:color="000000"/>
              </w:rPr>
              <w:t>$</w:t>
            </w:r>
            <w:r w:rsidR="001D6D04">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F97C93" w:rsidP="004B1A33" w:rsidRDefault="00CA3D21" w14:paraId="59B358E3" w14:textId="3F441020">
            <w:pPr>
              <w:jc w:val="right"/>
              <w:rPr>
                <w:b/>
                <w:sz w:val="18"/>
                <w:szCs w:val="18"/>
              </w:rPr>
            </w:pPr>
            <w:r w:rsidRPr="003C1704">
              <w:rPr>
                <w:b/>
                <w:sz w:val="18"/>
                <w:szCs w:val="18"/>
              </w:rPr>
              <w:t>$</w:t>
            </w:r>
            <w:r w:rsidR="001D6D04">
              <w:rPr>
                <w:b/>
                <w:sz w:val="18"/>
                <w:szCs w:val="18"/>
              </w:rPr>
              <w:t>334.24</w:t>
            </w:r>
          </w:p>
        </w:tc>
      </w:tr>
      <w:tr w:rsidRPr="003C1704" w:rsidR="00F97C93" w:rsidTr="00202A69" w14:paraId="0AD67D9D" w14:textId="77777777">
        <w:trPr>
          <w:trHeight w:val="198"/>
          <w:jc w:val="center"/>
        </w:trPr>
        <w:tc>
          <w:tcPr>
            <w:tcW w:w="1653"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F97C93" w:rsidP="00F97C93" w:rsidRDefault="00F97C93" w14:paraId="6CECAABD" w14:textId="77777777">
            <w:pPr>
              <w:pStyle w:val="Body"/>
              <w:spacing w:after="0" w:line="240" w:lineRule="auto"/>
              <w:jc w:val="center"/>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Funding Approval Total</w:t>
            </w:r>
          </w:p>
        </w:tc>
        <w:tc>
          <w:tcPr>
            <w:tcW w:w="1307"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F97C93" w:rsidP="004B1A33" w:rsidRDefault="00F97C93" w14:paraId="4E5F1131"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1,5</w:t>
            </w:r>
            <w:r w:rsidRPr="003C1704" w:rsidR="00CA3D21">
              <w:rPr>
                <w:rFonts w:ascii="Times New Roman" w:hAnsi="Times New Roman" w:cs="Times New Roman"/>
                <w:b/>
                <w:bCs/>
                <w:color w:val="auto"/>
                <w:sz w:val="18"/>
                <w:szCs w:val="18"/>
                <w:u w:color="FFFFFF"/>
              </w:rPr>
              <w:t>98</w:t>
            </w:r>
            <w:r w:rsidR="002929EA">
              <w:rPr>
                <w:rFonts w:ascii="Times New Roman" w:hAnsi="Times New Roman" w:cs="Times New Roman"/>
                <w:b/>
                <w:bCs/>
                <w:color w:val="auto"/>
                <w:sz w:val="18"/>
                <w:szCs w:val="18"/>
                <w:u w:color="FFFFFF"/>
              </w:rPr>
              <w:t>.00</w:t>
            </w:r>
          </w:p>
        </w:tc>
        <w:tc>
          <w:tcPr>
            <w:tcW w:w="109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F97C93" w:rsidP="004B1A33" w:rsidRDefault="00CA3D21" w14:paraId="30235A72"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w:t>
            </w:r>
            <w:r w:rsidR="003C1704">
              <w:rPr>
                <w:rFonts w:ascii="Times New Roman" w:hAnsi="Times New Roman" w:cs="Times New Roman"/>
                <w:b/>
                <w:bCs/>
                <w:color w:val="auto"/>
                <w:sz w:val="18"/>
                <w:szCs w:val="18"/>
                <w:u w:color="FFFFFF"/>
              </w:rPr>
              <w:t>.00</w:t>
            </w: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F97C93" w:rsidP="004B1A33" w:rsidRDefault="00F97C93" w14:paraId="5751927E"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w:t>
            </w:r>
            <w:r w:rsidRPr="003C1704" w:rsidR="00CA3D21">
              <w:rPr>
                <w:rFonts w:ascii="Times New Roman" w:hAnsi="Times New Roman" w:cs="Times New Roman"/>
                <w:b/>
                <w:bCs/>
                <w:color w:val="auto"/>
                <w:sz w:val="18"/>
                <w:szCs w:val="18"/>
                <w:u w:color="FFFFFF"/>
              </w:rPr>
              <w:t>,598</w:t>
            </w:r>
            <w:r w:rsidR="003C1704">
              <w:rPr>
                <w:rFonts w:ascii="Times New Roman" w:hAnsi="Times New Roman" w:cs="Times New Roman"/>
                <w:b/>
                <w:bCs/>
                <w:color w:val="auto"/>
                <w:sz w:val="18"/>
                <w:szCs w:val="18"/>
                <w:u w:color="FFFFFF"/>
              </w:rPr>
              <w:t>.00</w:t>
            </w:r>
          </w:p>
        </w:tc>
        <w:tc>
          <w:tcPr>
            <w:tcW w:w="99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F97C93" w:rsidP="004B1A33" w:rsidRDefault="004B1A33" w14:paraId="6F6DC5C2"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0</w:t>
            </w:r>
            <w:r w:rsidRPr="003C1704" w:rsidR="00CA3D21">
              <w:rPr>
                <w:rFonts w:ascii="Times New Roman" w:hAnsi="Times New Roman" w:cs="Times New Roman"/>
                <w:b/>
                <w:bCs/>
                <w:color w:val="auto"/>
                <w:sz w:val="18"/>
                <w:szCs w:val="18"/>
                <w:u w:color="FFFFFF"/>
              </w:rPr>
              <w:t>.25</w:t>
            </w:r>
          </w:p>
        </w:tc>
        <w:tc>
          <w:tcPr>
            <w:tcW w:w="805" w:type="dxa"/>
            <w:tcBorders>
              <w:top w:val="single" w:color="auto"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tcPr>
          <w:p w:rsidRPr="003C1704" w:rsidR="00F97C93" w:rsidP="004B1A33" w:rsidRDefault="00CA3D21" w14:paraId="6148A972"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399.5</w:t>
            </w:r>
            <w:r w:rsidRPr="003C1704" w:rsidR="004B1A33">
              <w:rPr>
                <w:rFonts w:ascii="Times New Roman" w:hAnsi="Times New Roman" w:cs="Times New Roman"/>
                <w:b/>
                <w:bCs/>
                <w:color w:val="auto"/>
                <w:sz w:val="18"/>
                <w:szCs w:val="18"/>
                <w:u w:color="FFFFFF"/>
              </w:rPr>
              <w:t>0</w:t>
            </w:r>
          </w:p>
        </w:tc>
        <w:tc>
          <w:tcPr>
            <w:tcW w:w="995"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3C1704" w:rsidR="00F97C93" w:rsidP="004B1A33" w:rsidRDefault="003C1704" w14:paraId="3B9971ED" w14:textId="25051A2F">
            <w:pPr>
              <w:jc w:val="right"/>
              <w:rPr>
                <w:sz w:val="18"/>
                <w:szCs w:val="18"/>
              </w:rPr>
            </w:pPr>
            <w:r>
              <w:rPr>
                <w:rFonts w:eastAsia="Calibri"/>
                <w:b/>
                <w:bCs/>
                <w:color w:val="000000"/>
                <w:sz w:val="18"/>
                <w:szCs w:val="18"/>
                <w:u w:color="000000"/>
              </w:rPr>
              <w:t>$</w:t>
            </w:r>
            <w:r w:rsidR="001D6D04">
              <w:rPr>
                <w:rFonts w:eastAsia="Calibri"/>
                <w:b/>
                <w:bCs/>
                <w:color w:val="000000"/>
                <w:sz w:val="18"/>
                <w:szCs w:val="18"/>
                <w:u w:color="000000"/>
              </w:rPr>
              <w:t>41.78</w:t>
            </w:r>
          </w:p>
        </w:tc>
        <w:tc>
          <w:tcPr>
            <w:tcW w:w="1139"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3C1704" w:rsidR="00F97C93" w:rsidP="004B1A33" w:rsidRDefault="00F97C93" w14:paraId="08B46013" w14:textId="2A725CE1">
            <w:pPr>
              <w:jc w:val="right"/>
              <w:rPr>
                <w:sz w:val="18"/>
                <w:szCs w:val="18"/>
              </w:rPr>
            </w:pPr>
            <w:r w:rsidRPr="003C1704">
              <w:rPr>
                <w:rFonts w:eastAsia="Calibri"/>
                <w:b/>
                <w:bCs/>
                <w:color w:val="000000"/>
                <w:sz w:val="18"/>
                <w:szCs w:val="18"/>
                <w:u w:color="000000"/>
              </w:rPr>
              <w:t>$1</w:t>
            </w:r>
            <w:r w:rsidR="001D6D04">
              <w:rPr>
                <w:rFonts w:eastAsia="Calibri"/>
                <w:b/>
                <w:bCs/>
                <w:color w:val="000000"/>
                <w:sz w:val="18"/>
                <w:szCs w:val="18"/>
                <w:u w:color="000000"/>
              </w:rPr>
              <w:t>6,691.11</w:t>
            </w:r>
          </w:p>
        </w:tc>
      </w:tr>
    </w:tbl>
    <w:p w:rsidRPr="00E9386F" w:rsidR="00202A69" w:rsidP="00202A69" w:rsidRDefault="00202A69" w14:paraId="619DB92A" w14:textId="77777777">
      <w:pPr>
        <w:pStyle w:val="Body"/>
        <w:spacing w:after="0"/>
        <w:ind w:left="180"/>
        <w:rPr>
          <w:rFonts w:ascii="Times New Roman" w:hAnsi="Times New Roman" w:eastAsia="Arial Narrow" w:cs="Times New Roman"/>
          <w:b/>
          <w:bCs/>
          <w:sz w:val="20"/>
          <w:szCs w:val="20"/>
        </w:rPr>
      </w:pPr>
    </w:p>
    <w:bookmarkEnd w:id="6"/>
    <w:p w:rsidR="00403951" w:rsidP="00C07093" w:rsidRDefault="00977115" w14:paraId="7AD564E2" w14:textId="77777777">
      <w:pPr>
        <w:pStyle w:val="Body"/>
        <w:spacing w:after="0"/>
        <w:rPr>
          <w:rFonts w:ascii="Times New Roman" w:hAnsi="Times New Roman" w:cs="Times New Roman"/>
          <w:b/>
          <w:bCs/>
          <w:sz w:val="24"/>
          <w:szCs w:val="24"/>
        </w:rPr>
      </w:pPr>
      <w:r w:rsidRPr="002741FA">
        <w:rPr>
          <w:rFonts w:ascii="Times New Roman" w:hAnsi="Times New Roman" w:cs="Times New Roman"/>
          <w:b/>
          <w:bCs/>
          <w:sz w:val="24"/>
          <w:szCs w:val="24"/>
        </w:rPr>
        <w:t xml:space="preserve">13.  Provide an estimate for the total annual cost burden to respondents or record keepers resulting from the collection of information. </w:t>
      </w:r>
    </w:p>
    <w:p w:rsidRPr="002741FA" w:rsidR="00E9386F" w:rsidP="00C07093" w:rsidRDefault="00E9386F" w14:paraId="678C3021" w14:textId="77777777">
      <w:pPr>
        <w:pStyle w:val="Body"/>
        <w:spacing w:after="0"/>
        <w:rPr>
          <w:rFonts w:ascii="Times New Roman" w:hAnsi="Times New Roman" w:eastAsia="Arial Narrow" w:cs="Times New Roman"/>
          <w:b/>
          <w:bCs/>
          <w:sz w:val="24"/>
          <w:szCs w:val="24"/>
        </w:rPr>
      </w:pPr>
    </w:p>
    <w:p w:rsidRPr="002741FA" w:rsidR="00403951" w:rsidRDefault="00977115" w14:paraId="081F4FE9"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No other costs than stated in #12 above.</w:t>
      </w:r>
    </w:p>
    <w:p w:rsidRPr="002741FA" w:rsidR="00403951" w:rsidRDefault="00977115" w14:paraId="34496307" w14:textId="08BD2501">
      <w:pPr>
        <w:pStyle w:val="Body"/>
        <w:rPr>
          <w:rFonts w:ascii="Times New Roman" w:hAnsi="Times New Roman" w:cs="Times New Roman"/>
          <w:b/>
          <w:bCs/>
          <w:sz w:val="24"/>
          <w:szCs w:val="24"/>
        </w:rPr>
      </w:pPr>
      <w:r w:rsidRPr="002741FA">
        <w:rPr>
          <w:rFonts w:ascii="Times New Roman" w:hAnsi="Times New Roman" w:cs="Times New Roman"/>
          <w:b/>
          <w:bCs/>
          <w:sz w:val="24"/>
          <w:szCs w:val="24"/>
        </w:rPr>
        <w:t xml:space="preserve">14.  Provide estimates of annualized costs to the Federal government. Provide estimates of annualized costs to the federal </w:t>
      </w:r>
      <w:r w:rsidRPr="002741FA" w:rsidR="00294FA8">
        <w:rPr>
          <w:rFonts w:ascii="Times New Roman" w:hAnsi="Times New Roman" w:cs="Times New Roman"/>
          <w:b/>
          <w:bCs/>
          <w:sz w:val="24"/>
          <w:szCs w:val="24"/>
        </w:rPr>
        <w:t>government.</w:t>
      </w:r>
    </w:p>
    <w:tbl>
      <w:tblPr>
        <w:tblW w:w="8918" w:type="dxa"/>
        <w:tblInd w:w="17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477"/>
        <w:gridCol w:w="1313"/>
        <w:gridCol w:w="1080"/>
        <w:gridCol w:w="1080"/>
        <w:gridCol w:w="900"/>
        <w:gridCol w:w="900"/>
        <w:gridCol w:w="990"/>
        <w:gridCol w:w="1178"/>
      </w:tblGrid>
      <w:tr w:rsidRPr="004B1A33" w:rsidR="00403951" w:rsidTr="001638D1" w14:paraId="530E1605" w14:textId="77777777">
        <w:trPr>
          <w:trHeight w:val="672"/>
        </w:trPr>
        <w:tc>
          <w:tcPr>
            <w:tcW w:w="147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7E68E505" w14:textId="77777777">
            <w:pPr>
              <w:pStyle w:val="Body"/>
              <w:spacing w:after="0" w:line="240" w:lineRule="auto"/>
              <w:jc w:val="center"/>
              <w:rPr>
                <w:rFonts w:ascii="Times New Roman" w:hAnsi="Times New Roman" w:cs="Times New Roman"/>
                <w:sz w:val="18"/>
                <w:szCs w:val="18"/>
              </w:rPr>
            </w:pPr>
            <w:bookmarkStart w:name="_Hlk64380041" w:id="7"/>
            <w:r w:rsidRPr="004B1A33">
              <w:rPr>
                <w:rFonts w:ascii="Times New Roman" w:hAnsi="Times New Roman" w:cs="Times New Roman"/>
                <w:b/>
                <w:bCs/>
                <w:sz w:val="18"/>
                <w:szCs w:val="18"/>
              </w:rPr>
              <w:t>Information Collection</w:t>
            </w:r>
          </w:p>
        </w:tc>
        <w:tc>
          <w:tcPr>
            <w:tcW w:w="131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1926FD16"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Number of Respondents</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07C7E9AC"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Frequency of Response</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1B5C1333" w14:textId="77777777">
            <w:pPr>
              <w:pStyle w:val="Body"/>
              <w:spacing w:after="0" w:line="240" w:lineRule="auto"/>
              <w:jc w:val="center"/>
              <w:rPr>
                <w:rFonts w:ascii="Times New Roman" w:hAnsi="Times New Roman" w:eastAsia="Times New Roman" w:cs="Times New Roman"/>
                <w:b/>
                <w:bCs/>
                <w:sz w:val="18"/>
                <w:szCs w:val="18"/>
              </w:rPr>
            </w:pPr>
            <w:r w:rsidRPr="004B1A33">
              <w:rPr>
                <w:rFonts w:ascii="Times New Roman" w:hAnsi="Times New Roman" w:cs="Times New Roman"/>
                <w:b/>
                <w:bCs/>
                <w:sz w:val="18"/>
                <w:szCs w:val="18"/>
              </w:rPr>
              <w:t>Responses</w:t>
            </w:r>
          </w:p>
          <w:p w:rsidRPr="004B1A33" w:rsidR="00403951" w:rsidRDefault="00977115" w14:paraId="36594958"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Per Annum</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1A5F8931"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Burden Hour Per Response</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5E1ED692"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Annual Burden Hours</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601A7A9A"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Hourly Cost Per Response</w:t>
            </w:r>
          </w:p>
        </w:tc>
        <w:tc>
          <w:tcPr>
            <w:tcW w:w="11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403951" w:rsidRDefault="00977115" w14:paraId="72DE3E6F"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Annual Cost</w:t>
            </w:r>
          </w:p>
        </w:tc>
      </w:tr>
      <w:tr w:rsidRPr="002929EA" w:rsidR="00403951" w:rsidTr="00202A69" w14:paraId="05794014" w14:textId="77777777">
        <w:trPr>
          <w:trHeight w:val="125"/>
        </w:trPr>
        <w:tc>
          <w:tcPr>
            <w:tcW w:w="147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RDefault="00977115" w14:paraId="5E6F94A8" w14:textId="77777777">
            <w:pPr>
              <w:rPr>
                <w:b/>
                <w:sz w:val="18"/>
                <w:szCs w:val="18"/>
              </w:rPr>
            </w:pPr>
            <w:r w:rsidRPr="002929EA">
              <w:rPr>
                <w:rFonts w:eastAsia="Calibri"/>
                <w:b/>
                <w:bCs/>
                <w:color w:val="000000"/>
                <w:sz w:val="18"/>
                <w:szCs w:val="18"/>
                <w:u w:color="000000"/>
              </w:rPr>
              <w:t>Grant Closeout/Form 7082</w:t>
            </w:r>
          </w:p>
        </w:tc>
        <w:tc>
          <w:tcPr>
            <w:tcW w:w="131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977115" w14:paraId="79A6DEDF" w14:textId="77777777">
            <w:pPr>
              <w:jc w:val="right"/>
              <w:rPr>
                <w:b/>
                <w:sz w:val="18"/>
                <w:szCs w:val="18"/>
              </w:rPr>
            </w:pPr>
            <w:r w:rsidRPr="002929EA">
              <w:rPr>
                <w:rFonts w:eastAsia="Calibri"/>
                <w:b/>
                <w:bCs/>
                <w:color w:val="000000"/>
                <w:sz w:val="18"/>
                <w:szCs w:val="18"/>
                <w:u w:color="000000"/>
              </w:rPr>
              <w:t>3</w:t>
            </w:r>
            <w:r w:rsidRPr="002929EA" w:rsidR="00C07093">
              <w:rPr>
                <w:rFonts w:eastAsia="Calibri"/>
                <w:b/>
                <w:bCs/>
                <w:color w:val="000000"/>
                <w:sz w:val="18"/>
                <w:szCs w:val="18"/>
                <w:u w:color="000000"/>
              </w:rPr>
              <w:t>,325</w:t>
            </w:r>
            <w:r w:rsidRPr="002929EA" w:rsidR="002929EA">
              <w:rPr>
                <w:rFonts w:eastAsia="Calibri"/>
                <w:b/>
                <w:bCs/>
                <w:color w:val="000000"/>
                <w:sz w:val="18"/>
                <w:szCs w:val="18"/>
                <w:u w:color="000000"/>
              </w:rPr>
              <w:t>.00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977115" w14:paraId="11C11C28" w14:textId="77777777">
            <w:pPr>
              <w:jc w:val="right"/>
              <w:rPr>
                <w:b/>
                <w:sz w:val="18"/>
                <w:szCs w:val="18"/>
              </w:rPr>
            </w:pPr>
            <w:r w:rsidRPr="002929EA">
              <w:rPr>
                <w:rFonts w:eastAsia="Calibri"/>
                <w:b/>
                <w:bCs/>
                <w:color w:val="000000"/>
                <w:sz w:val="18"/>
                <w:szCs w:val="18"/>
                <w:u w:color="000000"/>
              </w:rPr>
              <w:t>1</w:t>
            </w:r>
            <w:r w:rsidRPr="002929EA" w:rsidR="002929EA">
              <w:rPr>
                <w:rFonts w:eastAsia="Calibri"/>
                <w:b/>
                <w:bCs/>
                <w:color w:val="000000"/>
                <w:sz w:val="18"/>
                <w:szCs w:val="18"/>
                <w:u w:color="000000"/>
              </w:rPr>
              <w:t>.00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C07093" w14:paraId="3861E9D9" w14:textId="77777777">
            <w:pPr>
              <w:jc w:val="right"/>
              <w:rPr>
                <w:b/>
                <w:sz w:val="18"/>
                <w:szCs w:val="18"/>
              </w:rPr>
            </w:pPr>
            <w:r w:rsidRPr="002929EA">
              <w:rPr>
                <w:rFonts w:eastAsia="Calibri"/>
                <w:b/>
                <w:bCs/>
                <w:color w:val="000000"/>
                <w:sz w:val="18"/>
                <w:szCs w:val="18"/>
                <w:u w:color="000000"/>
              </w:rPr>
              <w:t>3,325</w:t>
            </w:r>
            <w:r w:rsidRPr="002929EA" w:rsidR="002929EA">
              <w:rPr>
                <w:rFonts w:eastAsia="Calibri"/>
                <w:b/>
                <w:bCs/>
                <w:color w:val="000000"/>
                <w:sz w:val="18"/>
                <w:szCs w:val="18"/>
                <w:u w:color="000000"/>
              </w:rPr>
              <w:t>.00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403951" w14:paraId="1F54EFF8" w14:textId="77777777">
            <w:pPr>
              <w:jc w:val="right"/>
              <w:rPr>
                <w:b/>
                <w:sz w:val="18"/>
                <w:szCs w:val="18"/>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1A2BB1" w14:paraId="1886B12C" w14:textId="77777777">
            <w:pPr>
              <w:jc w:val="right"/>
              <w:rPr>
                <w:b/>
                <w:sz w:val="18"/>
                <w:szCs w:val="18"/>
              </w:rPr>
            </w:pPr>
            <w:r w:rsidRPr="002929EA">
              <w:rPr>
                <w:rFonts w:eastAsia="Calibri"/>
                <w:b/>
                <w:bCs/>
                <w:color w:val="000000"/>
                <w:sz w:val="18"/>
                <w:szCs w:val="18"/>
                <w:u w:color="000000"/>
              </w:rPr>
              <w:t>5,58</w:t>
            </w:r>
            <w:r w:rsidRPr="002929EA" w:rsidR="002929EA">
              <w:rPr>
                <w:rFonts w:eastAsia="Calibri"/>
                <w:b/>
                <w:bCs/>
                <w:color w:val="000000"/>
                <w:sz w:val="18"/>
                <w:szCs w:val="18"/>
                <w:u w:color="000000"/>
              </w:rPr>
              <w:t>1</w:t>
            </w:r>
            <w:r w:rsidRPr="002929EA">
              <w:rPr>
                <w:rFonts w:eastAsia="Calibri"/>
                <w:b/>
                <w:bCs/>
                <w:color w:val="000000"/>
                <w:sz w:val="18"/>
                <w:szCs w:val="18"/>
                <w:u w:color="000000"/>
              </w:rPr>
              <w:t>.</w:t>
            </w:r>
            <w:r w:rsidRPr="002929EA" w:rsidR="002929EA">
              <w:rPr>
                <w:rFonts w:eastAsia="Calibri"/>
                <w:b/>
                <w:bCs/>
                <w:color w:val="000000"/>
                <w:sz w:val="18"/>
                <w:szCs w:val="18"/>
                <w:u w:color="000000"/>
              </w:rPr>
              <w:t>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C07093" w14:paraId="0247A1AE" w14:textId="24DA7C74">
            <w:pPr>
              <w:jc w:val="right"/>
              <w:rPr>
                <w:b/>
                <w:sz w:val="18"/>
                <w:szCs w:val="18"/>
              </w:rPr>
            </w:pPr>
            <w:r w:rsidRPr="002929EA">
              <w:rPr>
                <w:rFonts w:eastAsia="Calibri"/>
                <w:b/>
                <w:bCs/>
                <w:color w:val="000000"/>
                <w:sz w:val="18"/>
                <w:szCs w:val="18"/>
                <w:u w:color="000000"/>
              </w:rPr>
              <w:t>$</w:t>
            </w:r>
            <w:r w:rsidR="001D6D04">
              <w:rPr>
                <w:rFonts w:eastAsia="Calibri"/>
                <w:b/>
                <w:bCs/>
                <w:color w:val="000000"/>
                <w:sz w:val="18"/>
                <w:szCs w:val="18"/>
                <w:u w:color="000000"/>
              </w:rPr>
              <w:t>41.78</w:t>
            </w:r>
          </w:p>
        </w:tc>
        <w:tc>
          <w:tcPr>
            <w:tcW w:w="11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403951" w:rsidP="004B1A33" w:rsidRDefault="00977115" w14:paraId="111248A3" w14:textId="6B2467EF">
            <w:pPr>
              <w:jc w:val="right"/>
              <w:rPr>
                <w:b/>
                <w:sz w:val="18"/>
                <w:szCs w:val="18"/>
              </w:rPr>
            </w:pPr>
            <w:r w:rsidRPr="002929EA">
              <w:rPr>
                <w:rFonts w:eastAsia="Calibri"/>
                <w:b/>
                <w:bCs/>
                <w:color w:val="000000"/>
                <w:sz w:val="18"/>
                <w:szCs w:val="18"/>
                <w:u w:color="000000"/>
              </w:rPr>
              <w:t>$</w:t>
            </w:r>
            <w:r w:rsidR="001D6D04">
              <w:rPr>
                <w:rFonts w:eastAsia="Calibri"/>
                <w:b/>
                <w:bCs/>
                <w:color w:val="000000"/>
                <w:sz w:val="18"/>
                <w:szCs w:val="18"/>
                <w:u w:color="000000"/>
              </w:rPr>
              <w:t>233,174.18</w:t>
            </w:r>
          </w:p>
        </w:tc>
      </w:tr>
    </w:tbl>
    <w:bookmarkEnd w:id="7"/>
    <w:p w:rsidRPr="002929EA" w:rsidR="00403951" w:rsidP="00E9386F" w:rsidRDefault="00977115" w14:paraId="179C05DA" w14:textId="2677902D">
      <w:pPr>
        <w:pStyle w:val="Body"/>
        <w:ind w:left="180"/>
        <w:rPr>
          <w:rFonts w:ascii="Times New Roman" w:hAnsi="Times New Roman" w:eastAsia="Arial Narrow" w:cs="Times New Roman"/>
          <w:b/>
          <w:sz w:val="20"/>
          <w:szCs w:val="20"/>
        </w:rPr>
      </w:pPr>
      <w:r w:rsidRPr="002929EA">
        <w:rPr>
          <w:rFonts w:ascii="Times New Roman" w:hAnsi="Times New Roman" w:cs="Times New Roman"/>
          <w:b/>
          <w:sz w:val="20"/>
          <w:szCs w:val="20"/>
        </w:rPr>
        <w:t>**GS 12, step 1 (20</w:t>
      </w:r>
      <w:r w:rsidR="00E1140E">
        <w:rPr>
          <w:rFonts w:ascii="Times New Roman" w:hAnsi="Times New Roman" w:cs="Times New Roman"/>
          <w:b/>
          <w:sz w:val="20"/>
          <w:szCs w:val="20"/>
        </w:rPr>
        <w:t>21</w:t>
      </w:r>
      <w:r w:rsidRPr="002929EA">
        <w:rPr>
          <w:rFonts w:ascii="Times New Roman" w:hAnsi="Times New Roman" w:cs="Times New Roman"/>
          <w:b/>
          <w:sz w:val="20"/>
          <w:szCs w:val="20"/>
        </w:rPr>
        <w:t xml:space="preserve"> OMB tables)</w:t>
      </w:r>
    </w:p>
    <w:p w:rsidRPr="002741FA" w:rsidR="00403951" w:rsidRDefault="00977115" w14:paraId="579933B7" w14:textId="77777777">
      <w:pPr>
        <w:pStyle w:val="Body"/>
        <w:tabs>
          <w:tab w:val="left" w:pos="180"/>
        </w:tabs>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15.  Explain the reasons for any program changes or adjustments reported in items 13 and 14 of the OMB 83-I.  </w:t>
      </w:r>
    </w:p>
    <w:p w:rsidRPr="002741FA" w:rsidR="00403951" w:rsidRDefault="00EE6202" w14:paraId="2B61E42D" w14:textId="19E146C7">
      <w:pPr>
        <w:pStyle w:val="Body"/>
        <w:rPr>
          <w:rFonts w:ascii="Times New Roman" w:hAnsi="Times New Roman" w:eastAsia="Arial Narrow" w:cs="Times New Roman"/>
          <w:sz w:val="24"/>
          <w:szCs w:val="24"/>
        </w:rPr>
      </w:pPr>
      <w:r>
        <w:rPr>
          <w:rFonts w:ascii="Times New Roman" w:hAnsi="Times New Roman" w:cs="Times New Roman"/>
          <w:sz w:val="24"/>
          <w:szCs w:val="24"/>
        </w:rPr>
        <w:t xml:space="preserve">This is a reinstatement without change however the </w:t>
      </w:r>
      <w:r w:rsidRPr="002741FA">
        <w:rPr>
          <w:rFonts w:ascii="Times New Roman" w:hAnsi="Times New Roman" w:cs="Times New Roman"/>
          <w:sz w:val="24"/>
          <w:szCs w:val="24"/>
        </w:rPr>
        <w:t>hourly costs</w:t>
      </w:r>
      <w:r w:rsidRPr="002741FA">
        <w:rPr>
          <w:rFonts w:ascii="Times New Roman" w:hAnsi="Times New Roman" w:cs="Times New Roman"/>
          <w:sz w:val="24"/>
          <w:szCs w:val="24"/>
        </w:rPr>
        <w:t xml:space="preserve"> </w:t>
      </w:r>
      <w:r w:rsidRPr="002741FA" w:rsidR="00977115">
        <w:rPr>
          <w:rFonts w:ascii="Times New Roman" w:hAnsi="Times New Roman" w:cs="Times New Roman"/>
          <w:sz w:val="24"/>
          <w:szCs w:val="24"/>
        </w:rPr>
        <w:t>increase</w:t>
      </w:r>
      <w:r>
        <w:rPr>
          <w:rFonts w:ascii="Times New Roman" w:hAnsi="Times New Roman" w:cs="Times New Roman"/>
          <w:sz w:val="24"/>
          <w:szCs w:val="24"/>
        </w:rPr>
        <w:t>d based on the 2021 FY</w:t>
      </w:r>
      <w:r w:rsidRPr="002741FA" w:rsidR="00977115">
        <w:rPr>
          <w:rFonts w:ascii="Times New Roman" w:hAnsi="Times New Roman" w:cs="Times New Roman"/>
          <w:sz w:val="24"/>
          <w:szCs w:val="24"/>
        </w:rPr>
        <w:t xml:space="preserve">. </w:t>
      </w:r>
    </w:p>
    <w:p w:rsidRPr="002741FA" w:rsidR="00403951" w:rsidRDefault="00977115" w14:paraId="657B4D04" w14:textId="77777777">
      <w:pPr>
        <w:pStyle w:val="Body"/>
        <w:rPr>
          <w:rFonts w:ascii="Times New Roman" w:hAnsi="Times New Roman" w:eastAsia="Times New Roman" w:cs="Times New Roman"/>
          <w:sz w:val="24"/>
          <w:szCs w:val="24"/>
        </w:rPr>
      </w:pPr>
      <w:r w:rsidRPr="002741FA">
        <w:rPr>
          <w:rFonts w:ascii="Times New Roman" w:hAnsi="Times New Roman" w:cs="Times New Roman"/>
          <w:b/>
          <w:bCs/>
          <w:sz w:val="24"/>
          <w:szCs w:val="24"/>
        </w:rPr>
        <w:lastRenderedPageBreak/>
        <w:t>16.  For collections of information whose results will be published, outlined plans for tabulation and publication</w:t>
      </w:r>
      <w:r w:rsidRPr="002741FA">
        <w:rPr>
          <w:rFonts w:ascii="Times New Roman" w:hAnsi="Times New Roman" w:cs="Times New Roman"/>
          <w:sz w:val="24"/>
          <w:szCs w:val="24"/>
          <w:lang w:val="de-DE"/>
        </w:rPr>
        <w:t xml:space="preserve">.  </w:t>
      </w:r>
    </w:p>
    <w:p w:rsidRPr="002741FA" w:rsidR="00403951" w:rsidRDefault="00977115" w14:paraId="464674E9"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The information collected is not for statistical use nor does the collection uses statistical methods. </w:t>
      </w:r>
    </w:p>
    <w:p w:rsidRPr="002741FA" w:rsidR="00403951" w:rsidRDefault="00977115" w14:paraId="17FFDC0C"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17.  If seeking approval to not display the expiration date for OMB approval of the information collection, explain the reasons that display would be inappropriate. </w:t>
      </w:r>
    </w:p>
    <w:p w:rsidRPr="002741FA" w:rsidR="00403951" w:rsidRDefault="00977115" w14:paraId="4DA98430"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HUD is not seeking approval to not display the expiration date for OMB approval of the information collection. </w:t>
      </w:r>
    </w:p>
    <w:p w:rsidRPr="002741FA" w:rsidR="00403951" w:rsidRDefault="00977115" w14:paraId="7B40F861"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18.  Explain each exception to the certification statement identified in item 19.  </w:t>
      </w:r>
    </w:p>
    <w:p w:rsidRPr="002741FA" w:rsidR="00403951" w:rsidRDefault="00977115" w14:paraId="0685A45E"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There are no exceptions to the signed certification. </w:t>
      </w:r>
    </w:p>
    <w:sectPr w:rsidRPr="002741FA" w:rsidR="00403951" w:rsidSect="00201BF3">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3D32" w14:textId="77777777" w:rsidR="00204163" w:rsidRDefault="00204163">
      <w:r>
        <w:separator/>
      </w:r>
    </w:p>
  </w:endnote>
  <w:endnote w:type="continuationSeparator" w:id="0">
    <w:p w14:paraId="57B6F538" w14:textId="77777777" w:rsidR="00204163" w:rsidRDefault="0020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5112" w14:textId="77777777" w:rsidR="004B1A33" w:rsidRDefault="004B1A3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A2F9" w14:textId="77777777" w:rsidR="00204163" w:rsidRDefault="00204163">
      <w:r>
        <w:separator/>
      </w:r>
    </w:p>
  </w:footnote>
  <w:footnote w:type="continuationSeparator" w:id="0">
    <w:p w14:paraId="032DE02D" w14:textId="77777777" w:rsidR="00204163" w:rsidRDefault="0020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32FE" w14:textId="77777777" w:rsidR="004B1A33" w:rsidRDefault="004B1A3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D30"/>
    <w:multiLevelType w:val="hybridMultilevel"/>
    <w:tmpl w:val="E6AAA38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2A43"/>
    <w:multiLevelType w:val="hybridMultilevel"/>
    <w:tmpl w:val="602CE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51"/>
    <w:rsid w:val="00001628"/>
    <w:rsid w:val="0000332E"/>
    <w:rsid w:val="000B0AA7"/>
    <w:rsid w:val="000F57C2"/>
    <w:rsid w:val="001023F1"/>
    <w:rsid w:val="0010778C"/>
    <w:rsid w:val="00141ABE"/>
    <w:rsid w:val="001528D5"/>
    <w:rsid w:val="001638D1"/>
    <w:rsid w:val="001846F0"/>
    <w:rsid w:val="00186074"/>
    <w:rsid w:val="00191B4A"/>
    <w:rsid w:val="001A2BB1"/>
    <w:rsid w:val="001C3CD6"/>
    <w:rsid w:val="001C5114"/>
    <w:rsid w:val="001D6D04"/>
    <w:rsid w:val="00201BF3"/>
    <w:rsid w:val="00202A69"/>
    <w:rsid w:val="00204163"/>
    <w:rsid w:val="00224F14"/>
    <w:rsid w:val="002510F4"/>
    <w:rsid w:val="002741FA"/>
    <w:rsid w:val="00276459"/>
    <w:rsid w:val="002929EA"/>
    <w:rsid w:val="00294FA8"/>
    <w:rsid w:val="002A18F2"/>
    <w:rsid w:val="00302974"/>
    <w:rsid w:val="0033663A"/>
    <w:rsid w:val="003C1704"/>
    <w:rsid w:val="003E2DCF"/>
    <w:rsid w:val="00403951"/>
    <w:rsid w:val="004505A7"/>
    <w:rsid w:val="00471795"/>
    <w:rsid w:val="004B1A33"/>
    <w:rsid w:val="005124FB"/>
    <w:rsid w:val="00533EF7"/>
    <w:rsid w:val="00551443"/>
    <w:rsid w:val="00563655"/>
    <w:rsid w:val="005A66B6"/>
    <w:rsid w:val="005C5D4C"/>
    <w:rsid w:val="005D021D"/>
    <w:rsid w:val="005D0943"/>
    <w:rsid w:val="00605415"/>
    <w:rsid w:val="00647996"/>
    <w:rsid w:val="00657FCC"/>
    <w:rsid w:val="006771E1"/>
    <w:rsid w:val="00697AAF"/>
    <w:rsid w:val="006D0E9E"/>
    <w:rsid w:val="00726434"/>
    <w:rsid w:val="00753A27"/>
    <w:rsid w:val="00753CDE"/>
    <w:rsid w:val="00764E5A"/>
    <w:rsid w:val="00796FF1"/>
    <w:rsid w:val="007C6F00"/>
    <w:rsid w:val="007F45CC"/>
    <w:rsid w:val="00800695"/>
    <w:rsid w:val="00812F46"/>
    <w:rsid w:val="0081667B"/>
    <w:rsid w:val="008A0A2B"/>
    <w:rsid w:val="00977115"/>
    <w:rsid w:val="009B3B8A"/>
    <w:rsid w:val="009B522E"/>
    <w:rsid w:val="009B625A"/>
    <w:rsid w:val="00A52A80"/>
    <w:rsid w:val="00A55504"/>
    <w:rsid w:val="00B17FE7"/>
    <w:rsid w:val="00B84657"/>
    <w:rsid w:val="00B9090C"/>
    <w:rsid w:val="00BB37C5"/>
    <w:rsid w:val="00BC4CC8"/>
    <w:rsid w:val="00BF2318"/>
    <w:rsid w:val="00C07093"/>
    <w:rsid w:val="00CA3D21"/>
    <w:rsid w:val="00D109D6"/>
    <w:rsid w:val="00D44DDC"/>
    <w:rsid w:val="00D677CE"/>
    <w:rsid w:val="00D9140D"/>
    <w:rsid w:val="00DB45A8"/>
    <w:rsid w:val="00DD2345"/>
    <w:rsid w:val="00E04CA4"/>
    <w:rsid w:val="00E1140E"/>
    <w:rsid w:val="00E22C33"/>
    <w:rsid w:val="00E8158A"/>
    <w:rsid w:val="00E9386F"/>
    <w:rsid w:val="00EC7C04"/>
    <w:rsid w:val="00EE6202"/>
    <w:rsid w:val="00F01364"/>
    <w:rsid w:val="00F52DEE"/>
    <w:rsid w:val="00F553DE"/>
    <w:rsid w:val="00F64FE7"/>
    <w:rsid w:val="00F80BEB"/>
    <w:rsid w:val="00F90A98"/>
    <w:rsid w:val="00F97C93"/>
    <w:rsid w:val="00FA025B"/>
    <w:rsid w:val="00FA3BFD"/>
    <w:rsid w:val="00FB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C138"/>
  <w15:docId w15:val="{D22D25C4-A30B-42D8-BA2E-2B9F6A05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Courier" w:eastAsia="Courier" w:hAnsi="Courier" w:cs="Courier"/>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0AA7"/>
    <w:rPr>
      <w:b/>
      <w:bCs/>
    </w:rPr>
  </w:style>
  <w:style w:type="character" w:customStyle="1" w:styleId="CommentSubjectChar">
    <w:name w:val="Comment Subject Char"/>
    <w:basedOn w:val="CommentTextChar"/>
    <w:link w:val="CommentSubject"/>
    <w:uiPriority w:val="99"/>
    <w:semiHidden/>
    <w:rsid w:val="000B0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Castle, James R</dc:creator>
  <cp:lastModifiedBy>Guido, Anna P</cp:lastModifiedBy>
  <cp:revision>2</cp:revision>
  <cp:lastPrinted>2018-02-08T20:54:00Z</cp:lastPrinted>
  <dcterms:created xsi:type="dcterms:W3CDTF">2021-10-20T19:41:00Z</dcterms:created>
  <dcterms:modified xsi:type="dcterms:W3CDTF">2021-10-20T19:41:00Z</dcterms:modified>
</cp:coreProperties>
</file>