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0BEF" w:rsidP="00154AD7" w:rsidRDefault="00DC0BEF" w14:paraId="73AE4C60" w14:textId="77777777">
      <w:pPr>
        <w:pStyle w:val="NoSpacing"/>
        <w:rPr>
          <w:b/>
          <w:bCs/>
          <w:sz w:val="28"/>
        </w:rPr>
      </w:pPr>
      <w:r>
        <w:rPr>
          <w:b/>
          <w:bCs/>
          <w:sz w:val="28"/>
        </w:rPr>
        <w:t xml:space="preserve">Supportive Services for Veteran Families (SSVF) Program </w:t>
      </w:r>
    </w:p>
    <w:p w:rsidRPr="0027246D" w:rsidR="00167235" w:rsidP="00154AD7" w:rsidRDefault="00DC0BEF" w14:paraId="00B4EAED" w14:textId="77777777">
      <w:pPr>
        <w:pStyle w:val="NoSpacing"/>
        <w:rPr>
          <w:b/>
          <w:sz w:val="36"/>
        </w:rPr>
      </w:pPr>
      <w:r>
        <w:rPr>
          <w:b/>
          <w:sz w:val="36"/>
        </w:rPr>
        <w:t>Applicant Certification</w:t>
      </w:r>
    </w:p>
    <w:p w:rsidR="00167235" w:rsidP="00167235" w:rsidRDefault="00167235" w14:paraId="37A536E0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4860"/>
      </w:tblGrid>
      <w:tr w:rsidR="0027246D" w:rsidTr="00DC0BEF" w14:paraId="6487B862" w14:textId="7777777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246D" w:rsidP="0027246D" w:rsidRDefault="0027246D" w14:paraId="583712BB" w14:textId="77777777">
            <w:pPr>
              <w:pStyle w:val="NoSpacing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27246D" w:rsidP="00167235" w:rsidRDefault="0027246D" w14:paraId="53D66FB1" w14:textId="77777777">
            <w:pPr>
              <w:pStyle w:val="NoSpacing"/>
            </w:pPr>
          </w:p>
        </w:tc>
      </w:tr>
      <w:tr w:rsidR="0027246D" w:rsidTr="00DC0BEF" w14:paraId="0E51C980" w14:textId="7777777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246D" w:rsidP="0027246D" w:rsidRDefault="00DC0BEF" w14:paraId="45B974B2" w14:textId="77777777">
            <w:pPr>
              <w:pStyle w:val="NoSpacing"/>
              <w:jc w:val="right"/>
            </w:pPr>
            <w:r>
              <w:t>Applicant Legal Name</w:t>
            </w:r>
            <w:r w:rsidR="0027246D">
              <w:t>: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27246D" w:rsidP="00167235" w:rsidRDefault="0027246D" w14:paraId="76BEBC7C" w14:textId="77777777">
            <w:pPr>
              <w:pStyle w:val="NoSpacing"/>
            </w:pPr>
          </w:p>
        </w:tc>
      </w:tr>
    </w:tbl>
    <w:p w:rsidR="0027246D" w:rsidP="00167235" w:rsidRDefault="0027246D" w14:paraId="72ABEF11" w14:textId="77777777">
      <w:pPr>
        <w:pStyle w:val="NoSpacing"/>
      </w:pPr>
    </w:p>
    <w:p w:rsidR="00DC0BEF" w:rsidP="00167235" w:rsidRDefault="00DC0BEF" w14:paraId="48FF4886" w14:textId="19B865E0">
      <w:pPr>
        <w:pStyle w:val="NoSpacing"/>
      </w:pPr>
      <w:r>
        <w:t>I</w:t>
      </w:r>
      <w:r w:rsidR="00167235">
        <w:t xml:space="preserve"> hereby </w:t>
      </w:r>
      <w:r>
        <w:t xml:space="preserve">certify on behalf of the </w:t>
      </w:r>
      <w:proofErr w:type="gramStart"/>
      <w:r>
        <w:t>above named</w:t>
      </w:r>
      <w:proofErr w:type="gramEnd"/>
      <w:r>
        <w:t xml:space="preserve"> applicant organization that we meet or commit to meet the following conditions and expectations of SSVF funding:</w:t>
      </w:r>
    </w:p>
    <w:p w:rsidR="00C84B9B" w:rsidP="00167235" w:rsidRDefault="00C84B9B" w14:paraId="048E2582" w14:textId="77777777">
      <w:pPr>
        <w:pStyle w:val="NoSpacing"/>
      </w:pPr>
    </w:p>
    <w:p w:rsidR="00DC0BEF" w:rsidP="006A6578" w:rsidRDefault="00DC0BEF" w14:paraId="5C41A41F" w14:textId="77777777">
      <w:pPr>
        <w:pStyle w:val="NoSpacing"/>
        <w:numPr>
          <w:ilvl w:val="0"/>
          <w:numId w:val="2"/>
        </w:numPr>
      </w:pPr>
      <w:r>
        <w:t xml:space="preserve">Adherence to evidence-based rapid re-housing practices, as reflected in the National Alliance to End Homeless’ </w:t>
      </w:r>
      <w:hyperlink w:history="1" r:id="rId7">
        <w:r w:rsidRPr="00DC0BEF">
          <w:rPr>
            <w:rStyle w:val="Hyperlink"/>
            <w:i/>
          </w:rPr>
          <w:t>Rapid Re-Housing Performance Benchmarks and Standards</w:t>
        </w:r>
      </w:hyperlink>
      <w:r>
        <w:t>, which have been endorsed by the SSVF Program Office.</w:t>
      </w:r>
    </w:p>
    <w:p w:rsidR="00DC0BEF" w:rsidP="006A6578" w:rsidRDefault="00DC0BEF" w14:paraId="5D42266E" w14:textId="77777777">
      <w:pPr>
        <w:pStyle w:val="NoSpacing"/>
        <w:numPr>
          <w:ilvl w:val="0"/>
          <w:numId w:val="2"/>
        </w:numPr>
      </w:pPr>
      <w:r>
        <w:t>Prioritization of SSVF for rapid re-housing assistance for literally homeless Veterans to the maximum extent allowed by the VA to ensure a sufficient supply of rapid re-housing assistance for every literally homeless Veteran who is eligible and chooses rapid re-</w:t>
      </w:r>
      <w:proofErr w:type="gramStart"/>
      <w:r>
        <w:t>housing;</w:t>
      </w:r>
      <w:proofErr w:type="gramEnd"/>
    </w:p>
    <w:p w:rsidR="00DC0BEF" w:rsidP="006A6578" w:rsidRDefault="00DC0BEF" w14:paraId="4DC93CC0" w14:textId="77777777">
      <w:pPr>
        <w:pStyle w:val="NoSpacing"/>
        <w:numPr>
          <w:ilvl w:val="0"/>
          <w:numId w:val="2"/>
        </w:numPr>
      </w:pPr>
      <w:r>
        <w:t xml:space="preserve">Adherence to evidence-based homelessness prevention practices, as reflected in the </w:t>
      </w:r>
      <w:hyperlink w:history="1" r:id="rId8">
        <w:r w:rsidRPr="00DC0BEF">
          <w:rPr>
            <w:rStyle w:val="Hyperlink"/>
          </w:rPr>
          <w:t>SSVF Practice Standards</w:t>
        </w:r>
      </w:hyperlink>
      <w:r>
        <w:t>.</w:t>
      </w:r>
    </w:p>
    <w:p w:rsidR="00DC0BEF" w:rsidP="006A6578" w:rsidRDefault="00996FE6" w14:paraId="3C2C7614" w14:textId="410DC3AA">
      <w:pPr>
        <w:pStyle w:val="NoSpacing"/>
        <w:numPr>
          <w:ilvl w:val="0"/>
          <w:numId w:val="2"/>
        </w:numPr>
      </w:pPr>
      <w:r>
        <w:t>A</w:t>
      </w:r>
      <w:r w:rsidR="00DC0BEF">
        <w:t>ctive support</w:t>
      </w:r>
      <w:r>
        <w:t xml:space="preserve"> in, or promotion of,</w:t>
      </w:r>
      <w:r w:rsidR="00DC0BEF">
        <w:t xml:space="preserve"> other system-level, evidence-based practices that support achievement of the </w:t>
      </w:r>
      <w:hyperlink w:history="1" r:id="rId9">
        <w:r w:rsidRPr="00DC0BEF" w:rsidR="00DC0BEF">
          <w:rPr>
            <w:rStyle w:val="Hyperlink"/>
          </w:rPr>
          <w:t>Federal Criteria and Benchmarks for Achieving the Goal of Ending Homelessness Among Veterans</w:t>
        </w:r>
      </w:hyperlink>
      <w:r w:rsidR="00DC0BEF">
        <w:t>, including, but not limited to:</w:t>
      </w:r>
    </w:p>
    <w:p w:rsidR="00DC0BEF" w:rsidP="00DC0BEF" w:rsidRDefault="00DC0BEF" w14:paraId="10BABF6D" w14:textId="77777777">
      <w:pPr>
        <w:pStyle w:val="NoSpacing"/>
        <w:numPr>
          <w:ilvl w:val="1"/>
          <w:numId w:val="1"/>
        </w:numPr>
      </w:pPr>
      <w:r>
        <w:t xml:space="preserve">Active participation in community planning efforts that result in </w:t>
      </w:r>
      <w:proofErr w:type="spellStart"/>
      <w:r>
        <w:t>measureable</w:t>
      </w:r>
      <w:proofErr w:type="spellEnd"/>
      <w:r>
        <w:t xml:space="preserve"> goals and actions to achieve and sustain an effective end to homelessness among </w:t>
      </w:r>
      <w:proofErr w:type="gramStart"/>
      <w:r>
        <w:t>Veterans;</w:t>
      </w:r>
      <w:proofErr w:type="gramEnd"/>
    </w:p>
    <w:p w:rsidR="00DC0BEF" w:rsidP="00DC0BEF" w:rsidRDefault="00DC0BEF" w14:paraId="674E6A20" w14:textId="77777777">
      <w:pPr>
        <w:pStyle w:val="NoSpacing"/>
        <w:numPr>
          <w:ilvl w:val="1"/>
          <w:numId w:val="1"/>
        </w:numPr>
      </w:pPr>
      <w:r>
        <w:t xml:space="preserve">Active participation in coordinated entry processes for homeless </w:t>
      </w:r>
      <w:proofErr w:type="gramStart"/>
      <w:r>
        <w:t>Veterans;</w:t>
      </w:r>
      <w:proofErr w:type="gramEnd"/>
    </w:p>
    <w:p w:rsidR="00DC0BEF" w:rsidP="00DC0BEF" w:rsidRDefault="00DC0BEF" w14:paraId="464A29F0" w14:textId="77777777">
      <w:pPr>
        <w:pStyle w:val="NoSpacing"/>
        <w:numPr>
          <w:ilvl w:val="1"/>
          <w:numId w:val="1"/>
        </w:numPr>
      </w:pPr>
      <w:r>
        <w:t>Data sharing and support for maintaining a comprehensive master list (i.e., “by-name”) list of all homeless Veterans</w:t>
      </w:r>
      <w:r w:rsidRPr="00DC0BEF">
        <w:t xml:space="preserve"> </w:t>
      </w:r>
      <w:r>
        <w:t xml:space="preserve">to track shelter and re-housing assistance for </w:t>
      </w:r>
      <w:proofErr w:type="gramStart"/>
      <w:r>
        <w:t>Veterans;</w:t>
      </w:r>
      <w:proofErr w:type="gramEnd"/>
    </w:p>
    <w:p w:rsidR="00996FE6" w:rsidP="00DC0BEF" w:rsidRDefault="00DC0BEF" w14:paraId="2637ADA3" w14:textId="73D9F077">
      <w:pPr>
        <w:pStyle w:val="NoSpacing"/>
        <w:numPr>
          <w:ilvl w:val="1"/>
          <w:numId w:val="1"/>
        </w:numPr>
      </w:pPr>
      <w:r>
        <w:t>Active participation in case conferencing and other strategies to actively problem-solve situations that inhibit rapid movement to permanent housing for homeless Veterans and/or adequate provision of shelter and services while being re-housed or stabilized in housing</w:t>
      </w:r>
      <w:r w:rsidR="006A6578">
        <w:t>; and</w:t>
      </w:r>
    </w:p>
    <w:p w:rsidR="00DC0BEF" w:rsidP="00DC0BEF" w:rsidRDefault="00996FE6" w14:paraId="410D0AB3" w14:textId="30936924">
      <w:pPr>
        <w:pStyle w:val="NoSpacing"/>
        <w:numPr>
          <w:ilvl w:val="1"/>
          <w:numId w:val="1"/>
        </w:numPr>
      </w:pPr>
      <w:r>
        <w:t>Where grantee’s local community has not embrace</w:t>
      </w:r>
      <w:r w:rsidR="006A6578">
        <w:t>d</w:t>
      </w:r>
      <w:r>
        <w:t xml:space="preserve"> the practices noted here, active promotion and leadership efforts to assist the community in pursuing </w:t>
      </w:r>
      <w:r w:rsidR="006A6578">
        <w:t>these goals and</w:t>
      </w:r>
      <w:r>
        <w:t xml:space="preserve"> practices</w:t>
      </w:r>
      <w:r w:rsidR="006A6578">
        <w:t>.</w:t>
      </w:r>
    </w:p>
    <w:p w:rsidR="00DC0BEF" w:rsidP="00DC0BEF" w:rsidRDefault="00DC0BEF" w14:paraId="2C604F9E" w14:textId="77777777">
      <w:pPr>
        <w:pStyle w:val="NoSpacing"/>
      </w:pPr>
    </w:p>
    <w:p w:rsidR="00DC0BEF" w:rsidP="00167235" w:rsidRDefault="00DC0BEF" w14:paraId="05DB2B08" w14:textId="77777777">
      <w:pPr>
        <w:pStyle w:val="NoSpacing"/>
      </w:pPr>
    </w:p>
    <w:p w:rsidRPr="00A57174" w:rsidR="00DC0BEF" w:rsidP="00DC0BEF" w:rsidRDefault="00DC0BEF" w14:paraId="440E8216" w14:textId="77777777">
      <w:pPr>
        <w:pStyle w:val="NoSpacing"/>
        <w:rPr>
          <w:b/>
        </w:rPr>
      </w:pPr>
      <w:r>
        <w:rPr>
          <w:b/>
        </w:rPr>
        <w:t>Applicant SSVF Program Director/Manager:</w:t>
      </w:r>
    </w:p>
    <w:tbl>
      <w:tblPr>
        <w:tblStyle w:val="TableGrid"/>
        <w:tblW w:w="9738" w:type="dxa"/>
        <w:tblInd w:w="108" w:type="dxa"/>
        <w:tblLook w:val="04A0" w:firstRow="1" w:lastRow="0" w:firstColumn="1" w:lastColumn="0" w:noHBand="0" w:noVBand="1"/>
      </w:tblPr>
      <w:tblGrid>
        <w:gridCol w:w="3438"/>
        <w:gridCol w:w="270"/>
        <w:gridCol w:w="3960"/>
        <w:gridCol w:w="270"/>
        <w:gridCol w:w="1800"/>
      </w:tblGrid>
      <w:tr w:rsidR="00DC0BEF" w:rsidTr="00D27D9F" w14:paraId="4B8C420F" w14:textId="77777777">
        <w:trPr>
          <w:trHeight w:val="449"/>
        </w:trPr>
        <w:tc>
          <w:tcPr>
            <w:tcW w:w="343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C0BEF" w:rsidP="00D27D9F" w:rsidRDefault="00DC0BEF" w14:paraId="7BA157F6" w14:textId="77777777">
            <w:pPr>
              <w:pStyle w:val="NoSpacing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C0BEF" w:rsidP="00D27D9F" w:rsidRDefault="00DC0BEF" w14:paraId="77B86DA0" w14:textId="77777777">
            <w:pPr>
              <w:pStyle w:val="NoSpacing"/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C0BEF" w:rsidP="00D27D9F" w:rsidRDefault="00DC0BEF" w14:paraId="79529DAA" w14:textId="77777777">
            <w:pPr>
              <w:pStyle w:val="NoSpacing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C0BEF" w:rsidP="00D27D9F" w:rsidRDefault="00DC0BEF" w14:paraId="71777D6A" w14:textId="77777777">
            <w:pPr>
              <w:pStyle w:val="NoSpacing"/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C0BEF" w:rsidP="00D27D9F" w:rsidRDefault="00DC0BEF" w14:paraId="101332B0" w14:textId="77777777">
            <w:pPr>
              <w:pStyle w:val="NoSpacing"/>
            </w:pPr>
          </w:p>
        </w:tc>
      </w:tr>
      <w:tr w:rsidRPr="00A57174" w:rsidR="00DC0BEF" w:rsidTr="00D27D9F" w14:paraId="2D83B12D" w14:textId="77777777">
        <w:tc>
          <w:tcPr>
            <w:tcW w:w="3438" w:type="dxa"/>
            <w:tcBorders>
              <w:left w:val="nil"/>
              <w:bottom w:val="nil"/>
              <w:right w:val="nil"/>
            </w:tcBorders>
          </w:tcPr>
          <w:p w:rsidRPr="00A57174" w:rsidR="00DC0BEF" w:rsidP="00D27D9F" w:rsidRDefault="00DC0BEF" w14:paraId="5ECF1529" w14:textId="77777777">
            <w:pPr>
              <w:pStyle w:val="NoSpacing"/>
              <w:rPr>
                <w:i/>
                <w:sz w:val="18"/>
              </w:rPr>
            </w:pPr>
            <w:r w:rsidRPr="00A57174">
              <w:rPr>
                <w:i/>
                <w:sz w:val="18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Pr="00A57174" w:rsidR="00DC0BEF" w:rsidP="00D27D9F" w:rsidRDefault="00DC0BEF" w14:paraId="496BAC52" w14:textId="77777777">
            <w:pPr>
              <w:pStyle w:val="NoSpacing"/>
              <w:rPr>
                <w:i/>
                <w:sz w:val="18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:rsidRPr="00A57174" w:rsidR="00DC0BEF" w:rsidP="00D27D9F" w:rsidRDefault="00DC0BEF" w14:paraId="42BEAB3E" w14:textId="77777777">
            <w:pPr>
              <w:pStyle w:val="NoSpacing"/>
              <w:rPr>
                <w:i/>
                <w:sz w:val="18"/>
              </w:rPr>
            </w:pPr>
            <w:r w:rsidRPr="00A57174">
              <w:rPr>
                <w:i/>
                <w:sz w:val="18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Pr="00A57174" w:rsidR="00DC0BEF" w:rsidP="00D27D9F" w:rsidRDefault="00DC0BEF" w14:paraId="27BC411E" w14:textId="77777777">
            <w:pPr>
              <w:pStyle w:val="NoSpacing"/>
              <w:rPr>
                <w:i/>
                <w:sz w:val="18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Pr="00A57174" w:rsidR="00DC0BEF" w:rsidP="00D27D9F" w:rsidRDefault="00DC0BEF" w14:paraId="7C1ADC55" w14:textId="77777777">
            <w:pPr>
              <w:pStyle w:val="NoSpacing"/>
              <w:rPr>
                <w:i/>
                <w:sz w:val="18"/>
              </w:rPr>
            </w:pPr>
            <w:r w:rsidRPr="00A57174">
              <w:rPr>
                <w:i/>
                <w:sz w:val="18"/>
              </w:rPr>
              <w:t>Date</w:t>
            </w:r>
          </w:p>
        </w:tc>
      </w:tr>
    </w:tbl>
    <w:p w:rsidR="00DC0BEF" w:rsidP="00DC0BEF" w:rsidRDefault="00DC0BEF" w14:paraId="3030CE69" w14:textId="77777777">
      <w:pPr>
        <w:pStyle w:val="NoSpacing"/>
      </w:pPr>
    </w:p>
    <w:p w:rsidR="00DC0BEF" w:rsidP="00167235" w:rsidRDefault="00DC0BEF" w14:paraId="5B6B5B6C" w14:textId="77777777">
      <w:pPr>
        <w:pStyle w:val="NoSpacing"/>
      </w:pPr>
    </w:p>
    <w:p w:rsidR="00DC0BEF" w:rsidP="00167235" w:rsidRDefault="00DC0BEF" w14:paraId="409F30CD" w14:textId="77777777">
      <w:pPr>
        <w:pStyle w:val="NoSpacing"/>
      </w:pPr>
    </w:p>
    <w:p w:rsidRPr="00A57174" w:rsidR="00C84B9B" w:rsidP="00167235" w:rsidRDefault="00DC0BEF" w14:paraId="361FF7E6" w14:textId="77777777">
      <w:pPr>
        <w:pStyle w:val="NoSpacing"/>
        <w:rPr>
          <w:b/>
        </w:rPr>
      </w:pPr>
      <w:r>
        <w:rPr>
          <w:b/>
        </w:rPr>
        <w:t>Applicant CEO or Executive Director</w:t>
      </w:r>
      <w:r w:rsidR="00A57174">
        <w:rPr>
          <w:b/>
        </w:rPr>
        <w:t>:</w:t>
      </w:r>
    </w:p>
    <w:tbl>
      <w:tblPr>
        <w:tblStyle w:val="TableGrid"/>
        <w:tblW w:w="9738" w:type="dxa"/>
        <w:tblInd w:w="108" w:type="dxa"/>
        <w:tblLook w:val="04A0" w:firstRow="1" w:lastRow="0" w:firstColumn="1" w:lastColumn="0" w:noHBand="0" w:noVBand="1"/>
      </w:tblPr>
      <w:tblGrid>
        <w:gridCol w:w="3438"/>
        <w:gridCol w:w="270"/>
        <w:gridCol w:w="3960"/>
        <w:gridCol w:w="270"/>
        <w:gridCol w:w="1800"/>
      </w:tblGrid>
      <w:tr w:rsidR="00A57174" w:rsidTr="00A57174" w14:paraId="161FEC97" w14:textId="77777777">
        <w:trPr>
          <w:trHeight w:val="449"/>
        </w:trPr>
        <w:tc>
          <w:tcPr>
            <w:tcW w:w="343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A57174" w:rsidP="00167235" w:rsidRDefault="00A57174" w14:paraId="0375FAB7" w14:textId="77777777">
            <w:pPr>
              <w:pStyle w:val="NoSpacing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57174" w:rsidP="00167235" w:rsidRDefault="00A57174" w14:paraId="601FEEE2" w14:textId="77777777">
            <w:pPr>
              <w:pStyle w:val="NoSpacing"/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A57174" w:rsidP="00167235" w:rsidRDefault="00A57174" w14:paraId="441C3AFA" w14:textId="77777777">
            <w:pPr>
              <w:pStyle w:val="NoSpacing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57174" w:rsidP="00167235" w:rsidRDefault="00A57174" w14:paraId="0A0F71B9" w14:textId="77777777">
            <w:pPr>
              <w:pStyle w:val="NoSpacing"/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A57174" w:rsidP="00167235" w:rsidRDefault="00A57174" w14:paraId="0D8A8513" w14:textId="77777777">
            <w:pPr>
              <w:pStyle w:val="NoSpacing"/>
            </w:pPr>
          </w:p>
        </w:tc>
      </w:tr>
      <w:tr w:rsidRPr="00A57174" w:rsidR="00A57174" w:rsidTr="00A57174" w14:paraId="21A7D613" w14:textId="77777777">
        <w:tc>
          <w:tcPr>
            <w:tcW w:w="3438" w:type="dxa"/>
            <w:tcBorders>
              <w:left w:val="nil"/>
              <w:bottom w:val="nil"/>
              <w:right w:val="nil"/>
            </w:tcBorders>
          </w:tcPr>
          <w:p w:rsidRPr="00A57174" w:rsidR="00A57174" w:rsidP="00160FA7" w:rsidRDefault="00A57174" w14:paraId="61C429A8" w14:textId="77777777">
            <w:pPr>
              <w:pStyle w:val="NoSpacing"/>
              <w:rPr>
                <w:i/>
                <w:sz w:val="18"/>
              </w:rPr>
            </w:pPr>
            <w:r w:rsidRPr="00A57174">
              <w:rPr>
                <w:i/>
                <w:sz w:val="18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Pr="00A57174" w:rsidR="00A57174" w:rsidP="00160FA7" w:rsidRDefault="00A57174" w14:paraId="3D7EF2D7" w14:textId="77777777">
            <w:pPr>
              <w:pStyle w:val="NoSpacing"/>
              <w:rPr>
                <w:i/>
                <w:sz w:val="18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:rsidRPr="00A57174" w:rsidR="00A57174" w:rsidP="00160FA7" w:rsidRDefault="00A57174" w14:paraId="4A36EFA8" w14:textId="77777777">
            <w:pPr>
              <w:pStyle w:val="NoSpacing"/>
              <w:rPr>
                <w:i/>
                <w:sz w:val="18"/>
              </w:rPr>
            </w:pPr>
            <w:r w:rsidRPr="00A57174">
              <w:rPr>
                <w:i/>
                <w:sz w:val="18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Pr="00A57174" w:rsidR="00A57174" w:rsidP="00160FA7" w:rsidRDefault="00A57174" w14:paraId="3894D9CC" w14:textId="77777777">
            <w:pPr>
              <w:pStyle w:val="NoSpacing"/>
              <w:rPr>
                <w:i/>
                <w:sz w:val="18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Pr="00A57174" w:rsidR="00A57174" w:rsidP="00160FA7" w:rsidRDefault="00A57174" w14:paraId="417431D0" w14:textId="77777777">
            <w:pPr>
              <w:pStyle w:val="NoSpacing"/>
              <w:rPr>
                <w:i/>
                <w:sz w:val="18"/>
              </w:rPr>
            </w:pPr>
            <w:r w:rsidRPr="00A57174">
              <w:rPr>
                <w:i/>
                <w:sz w:val="18"/>
              </w:rPr>
              <w:t>Date</w:t>
            </w:r>
          </w:p>
        </w:tc>
      </w:tr>
    </w:tbl>
    <w:p w:rsidR="00C84B9B" w:rsidP="00167235" w:rsidRDefault="00C84B9B" w14:paraId="3ECC64C1" w14:textId="77777777">
      <w:pPr>
        <w:pStyle w:val="NoSpacing"/>
      </w:pPr>
    </w:p>
    <w:sectPr w:rsidR="00C84B9B" w:rsidSect="00FD2A23">
      <w:footerReference w:type="default" r:id="rId10"/>
      <w:pgSz w:w="12240" w:h="15840"/>
      <w:pgMar w:top="450" w:right="720" w:bottom="360" w:left="72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90E15" w14:textId="77777777" w:rsidR="00482C8E" w:rsidRDefault="00482C8E" w:rsidP="00FD2A23">
      <w:pPr>
        <w:spacing w:after="0" w:line="240" w:lineRule="auto"/>
      </w:pPr>
      <w:r>
        <w:separator/>
      </w:r>
    </w:p>
  </w:endnote>
  <w:endnote w:type="continuationSeparator" w:id="0">
    <w:p w14:paraId="0BDC8F8C" w14:textId="77777777" w:rsidR="00482C8E" w:rsidRDefault="00482C8E" w:rsidP="00FD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176761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16"/>
      </w:rPr>
    </w:sdtEndPr>
    <w:sdtContent>
      <w:p w14:paraId="45F612FE" w14:textId="61E4F8FD" w:rsidR="00FD2A23" w:rsidRPr="00FD2A23" w:rsidRDefault="00FD2A2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</w:rPr>
        </w:pPr>
        <w:r w:rsidRPr="00FD2A23">
          <w:rPr>
            <w:sz w:val="16"/>
          </w:rPr>
          <w:fldChar w:fldCharType="begin"/>
        </w:r>
        <w:r w:rsidRPr="00FD2A23">
          <w:rPr>
            <w:sz w:val="16"/>
          </w:rPr>
          <w:instrText xml:space="preserve"> PAGE   \* MERGEFORMAT </w:instrText>
        </w:r>
        <w:r w:rsidRPr="00FD2A23">
          <w:rPr>
            <w:sz w:val="16"/>
          </w:rPr>
          <w:fldChar w:fldCharType="separate"/>
        </w:r>
        <w:r w:rsidR="00984ECA">
          <w:rPr>
            <w:noProof/>
            <w:sz w:val="16"/>
          </w:rPr>
          <w:t>1</w:t>
        </w:r>
        <w:r w:rsidRPr="00FD2A23">
          <w:rPr>
            <w:noProof/>
            <w:sz w:val="16"/>
          </w:rPr>
          <w:fldChar w:fldCharType="end"/>
        </w:r>
        <w:r w:rsidRPr="00FD2A23">
          <w:rPr>
            <w:sz w:val="16"/>
          </w:rPr>
          <w:t xml:space="preserve"> | </w:t>
        </w:r>
        <w:r w:rsidRPr="00FD2A23">
          <w:rPr>
            <w:color w:val="808080" w:themeColor="background1" w:themeShade="80"/>
            <w:spacing w:val="60"/>
            <w:sz w:val="16"/>
          </w:rPr>
          <w:t>Page</w:t>
        </w:r>
      </w:p>
    </w:sdtContent>
  </w:sdt>
  <w:p w14:paraId="0C437ADC" w14:textId="77777777" w:rsidR="00FD2A23" w:rsidRDefault="00FD2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60A11" w14:textId="77777777" w:rsidR="00482C8E" w:rsidRDefault="00482C8E" w:rsidP="00FD2A23">
      <w:pPr>
        <w:spacing w:after="0" w:line="240" w:lineRule="auto"/>
      </w:pPr>
      <w:r>
        <w:separator/>
      </w:r>
    </w:p>
  </w:footnote>
  <w:footnote w:type="continuationSeparator" w:id="0">
    <w:p w14:paraId="0C6195A5" w14:textId="77777777" w:rsidR="00482C8E" w:rsidRDefault="00482C8E" w:rsidP="00FD2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3E8C"/>
    <w:multiLevelType w:val="hybridMultilevel"/>
    <w:tmpl w:val="7A4C2888"/>
    <w:lvl w:ilvl="0" w:tplc="5C721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C4A60"/>
    <w:multiLevelType w:val="hybridMultilevel"/>
    <w:tmpl w:val="2D6628C8"/>
    <w:lvl w:ilvl="0" w:tplc="4EBE36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35"/>
    <w:rsid w:val="00040D69"/>
    <w:rsid w:val="00154AD7"/>
    <w:rsid w:val="00167235"/>
    <w:rsid w:val="00197C16"/>
    <w:rsid w:val="001E2C37"/>
    <w:rsid w:val="0027005D"/>
    <w:rsid w:val="0027246D"/>
    <w:rsid w:val="002E1056"/>
    <w:rsid w:val="00322841"/>
    <w:rsid w:val="00482C8E"/>
    <w:rsid w:val="0053461F"/>
    <w:rsid w:val="00673B0D"/>
    <w:rsid w:val="006A6578"/>
    <w:rsid w:val="006C07E7"/>
    <w:rsid w:val="006D4374"/>
    <w:rsid w:val="00717CC2"/>
    <w:rsid w:val="0073148E"/>
    <w:rsid w:val="00732EF5"/>
    <w:rsid w:val="007C5D53"/>
    <w:rsid w:val="00984ECA"/>
    <w:rsid w:val="00996FE6"/>
    <w:rsid w:val="00A4053C"/>
    <w:rsid w:val="00A45E4A"/>
    <w:rsid w:val="00A57174"/>
    <w:rsid w:val="00B97681"/>
    <w:rsid w:val="00C02A68"/>
    <w:rsid w:val="00C84B9B"/>
    <w:rsid w:val="00D531F9"/>
    <w:rsid w:val="00D8691B"/>
    <w:rsid w:val="00DC0BEF"/>
    <w:rsid w:val="00FC73A2"/>
    <w:rsid w:val="00F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97C95"/>
  <w15:docId w15:val="{3216E681-B508-49D0-B0A7-F94E4D39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235"/>
    <w:pPr>
      <w:spacing w:after="0" w:line="240" w:lineRule="auto"/>
    </w:pPr>
  </w:style>
  <w:style w:type="table" w:styleId="TableGrid">
    <w:name w:val="Table Grid"/>
    <w:basedOn w:val="TableNormal"/>
    <w:uiPriority w:val="59"/>
    <w:rsid w:val="0015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2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A23"/>
  </w:style>
  <w:style w:type="paragraph" w:styleId="Footer">
    <w:name w:val="footer"/>
    <w:basedOn w:val="Normal"/>
    <w:link w:val="FooterChar"/>
    <w:uiPriority w:val="99"/>
    <w:unhideWhenUsed/>
    <w:rsid w:val="00FD2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A23"/>
  </w:style>
  <w:style w:type="character" w:styleId="CommentReference">
    <w:name w:val="annotation reference"/>
    <w:basedOn w:val="DefaultParagraphFont"/>
    <w:uiPriority w:val="99"/>
    <w:semiHidden/>
    <w:unhideWhenUsed/>
    <w:rsid w:val="00DC0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B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B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B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0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.gov/homeless/ssvf/index.asp?page=/ssvf_university/fidelity_tool_ssvf_standard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dhomelessness.org/library/entry/rapid-re-housing-performance-benchmarks-and-program-standard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sich.gov/tools-for-action/criteria-for-ending-veteran-homeless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Albanese</dc:creator>
  <cp:lastModifiedBy>O'Donnell, Frances M.  (Cathexis)</cp:lastModifiedBy>
  <cp:revision>2</cp:revision>
  <dcterms:created xsi:type="dcterms:W3CDTF">2021-12-15T23:48:00Z</dcterms:created>
  <dcterms:modified xsi:type="dcterms:W3CDTF">2021-12-15T23:48:00Z</dcterms:modified>
</cp:coreProperties>
</file>