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7E60" w:rsidP="00342CC1" w:rsidRDefault="00342CC1" w14:paraId="1BD8E93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1B0D77">
        <w:rPr>
          <w:rFonts w:ascii="Times New Roman" w:hAnsi="Times New Roman" w:cs="Times New Roman"/>
          <w:sz w:val="24"/>
          <w:szCs w:val="24"/>
        </w:rPr>
        <w:t>Non-Substantive Change Request for Information Collection</w:t>
      </w:r>
      <w:r w:rsidRPr="001B0D77" w:rsidR="00F37653">
        <w:rPr>
          <w:rFonts w:ascii="Times New Roman" w:hAnsi="Times New Roman" w:cs="Times New Roman"/>
          <w:sz w:val="24"/>
          <w:szCs w:val="24"/>
        </w:rPr>
        <w:t>s</w:t>
      </w:r>
      <w:r w:rsidRPr="001B0D7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1B0D77" w:rsidR="00342CC1" w:rsidP="00342CC1" w:rsidRDefault="0019757E" w14:paraId="629BC60F" w14:textId="7C09B7B1">
      <w:pPr>
        <w:jc w:val="center"/>
        <w:rPr>
          <w:rFonts w:ascii="Times New Roman" w:hAnsi="Times New Roman" w:cs="Times New Roman"/>
          <w:sz w:val="24"/>
          <w:szCs w:val="24"/>
        </w:rPr>
      </w:pPr>
      <w:r w:rsidRPr="001B0D77">
        <w:rPr>
          <w:rFonts w:ascii="Times New Roman" w:hAnsi="Times New Roman" w:cs="Times New Roman"/>
          <w:sz w:val="24"/>
          <w:szCs w:val="24"/>
        </w:rPr>
        <w:t>3060-1133</w:t>
      </w:r>
      <w:r w:rsidRPr="001B0D77" w:rsidR="00F37653">
        <w:rPr>
          <w:rFonts w:ascii="Times New Roman" w:hAnsi="Times New Roman" w:cs="Times New Roman"/>
          <w:sz w:val="24"/>
          <w:szCs w:val="24"/>
        </w:rPr>
        <w:t xml:space="preserve">, </w:t>
      </w:r>
      <w:r w:rsidRPr="001B0D77" w:rsidR="002B2D1D">
        <w:rPr>
          <w:rFonts w:ascii="Times New Roman" w:hAnsi="Times New Roman" w:cs="Times New Roman"/>
          <w:sz w:val="24"/>
          <w:szCs w:val="24"/>
        </w:rPr>
        <w:t>3060</w:t>
      </w:r>
      <w:r w:rsidRPr="001B0D77" w:rsidR="00F37653">
        <w:rPr>
          <w:rFonts w:ascii="Times New Roman" w:hAnsi="Times New Roman" w:cs="Times New Roman"/>
          <w:sz w:val="24"/>
          <w:szCs w:val="24"/>
        </w:rPr>
        <w:t>-</w:t>
      </w:r>
      <w:r w:rsidRPr="001B0D77" w:rsidR="002B2D1D">
        <w:rPr>
          <w:rFonts w:ascii="Times New Roman" w:hAnsi="Times New Roman" w:cs="Times New Roman"/>
          <w:sz w:val="24"/>
          <w:szCs w:val="24"/>
        </w:rPr>
        <w:t>0686</w:t>
      </w:r>
      <w:r w:rsidRPr="001B0D77" w:rsidR="00AC0D74">
        <w:rPr>
          <w:rFonts w:ascii="Times New Roman" w:hAnsi="Times New Roman" w:cs="Times New Roman"/>
          <w:sz w:val="24"/>
          <w:szCs w:val="24"/>
        </w:rPr>
        <w:t xml:space="preserve">, and </w:t>
      </w:r>
      <w:r w:rsidRPr="001B0D77" w:rsidR="005A6533">
        <w:rPr>
          <w:rFonts w:ascii="Times New Roman" w:hAnsi="Times New Roman" w:cs="Times New Roman"/>
          <w:sz w:val="24"/>
          <w:szCs w:val="24"/>
        </w:rPr>
        <w:t>3060</w:t>
      </w:r>
      <w:r w:rsidRPr="001B0D77" w:rsidR="00AC0D74">
        <w:rPr>
          <w:rFonts w:ascii="Times New Roman" w:hAnsi="Times New Roman" w:cs="Times New Roman"/>
          <w:sz w:val="24"/>
          <w:szCs w:val="24"/>
        </w:rPr>
        <w:t>-</w:t>
      </w:r>
      <w:r w:rsidRPr="001B0D77" w:rsidR="005A6533">
        <w:rPr>
          <w:rFonts w:ascii="Times New Roman" w:hAnsi="Times New Roman" w:cs="Times New Roman"/>
          <w:sz w:val="24"/>
          <w:szCs w:val="24"/>
        </w:rPr>
        <w:t>0678</w:t>
      </w:r>
      <w:r w:rsidRPr="001B0D7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1B0D77" w:rsidR="00342CC1" w:rsidP="00342CC1" w:rsidRDefault="00342CC1" w14:paraId="0D0A22CA" w14:textId="77777777">
      <w:pPr>
        <w:rPr>
          <w:rFonts w:ascii="Times New Roman" w:hAnsi="Times New Roman" w:cs="Times New Roman"/>
          <w:sz w:val="24"/>
          <w:szCs w:val="24"/>
        </w:rPr>
      </w:pPr>
    </w:p>
    <w:p w:rsidRPr="001B0D77" w:rsidR="00386F4A" w:rsidP="00342CC1" w:rsidRDefault="00342CC1" w14:paraId="44CB405B" w14:textId="6D2D0D48">
      <w:pPr>
        <w:rPr>
          <w:rFonts w:ascii="Times New Roman" w:hAnsi="Times New Roman" w:cs="Times New Roman"/>
          <w:sz w:val="24"/>
          <w:szCs w:val="24"/>
        </w:rPr>
      </w:pPr>
      <w:r w:rsidRPr="001B0D77">
        <w:rPr>
          <w:rFonts w:ascii="Times New Roman" w:hAnsi="Times New Roman" w:cs="Times New Roman"/>
          <w:sz w:val="24"/>
          <w:szCs w:val="24"/>
        </w:rPr>
        <w:t>The Federal Communication Commission (“Commission”) is submitting a non-substantive change request to the Office of Management and Budget (</w:t>
      </w:r>
      <w:r w:rsidRPr="001B0D77" w:rsidR="00F24985">
        <w:rPr>
          <w:rFonts w:ascii="Times New Roman" w:hAnsi="Times New Roman" w:cs="Times New Roman"/>
          <w:sz w:val="24"/>
          <w:szCs w:val="24"/>
        </w:rPr>
        <w:t>OMB</w:t>
      </w:r>
      <w:r w:rsidRPr="001B0D77">
        <w:rPr>
          <w:rFonts w:ascii="Times New Roman" w:hAnsi="Times New Roman" w:cs="Times New Roman"/>
          <w:sz w:val="24"/>
          <w:szCs w:val="24"/>
        </w:rPr>
        <w:t xml:space="preserve">) in order to </w:t>
      </w:r>
      <w:r w:rsidRPr="001B0D77" w:rsidR="00F24985">
        <w:rPr>
          <w:rFonts w:ascii="Times New Roman" w:hAnsi="Times New Roman" w:cs="Times New Roman"/>
          <w:sz w:val="24"/>
          <w:szCs w:val="24"/>
        </w:rPr>
        <w:t xml:space="preserve">require </w:t>
      </w:r>
      <w:r w:rsidRPr="001B0D77" w:rsidR="001D7046">
        <w:rPr>
          <w:rFonts w:ascii="Times New Roman" w:hAnsi="Times New Roman" w:cs="Times New Roman"/>
          <w:sz w:val="24"/>
          <w:szCs w:val="24"/>
        </w:rPr>
        <w:t>filing</w:t>
      </w:r>
      <w:r w:rsidRPr="001B0D77" w:rsidR="00386F4A">
        <w:rPr>
          <w:rFonts w:ascii="Times New Roman" w:hAnsi="Times New Roman" w:cs="Times New Roman"/>
          <w:sz w:val="24"/>
          <w:szCs w:val="24"/>
        </w:rPr>
        <w:t xml:space="preserve"> of</w:t>
      </w:r>
      <w:r w:rsidRPr="001B0D77" w:rsidR="00F24985">
        <w:rPr>
          <w:rFonts w:ascii="Times New Roman" w:hAnsi="Times New Roman" w:cs="Times New Roman"/>
          <w:sz w:val="24"/>
          <w:szCs w:val="24"/>
        </w:rPr>
        <w:t xml:space="preserve"> </w:t>
      </w:r>
      <w:r w:rsidRPr="001B0D77" w:rsidR="008806F8">
        <w:rPr>
          <w:rFonts w:ascii="Times New Roman" w:hAnsi="Times New Roman" w:cs="Times New Roman"/>
          <w:sz w:val="24"/>
          <w:szCs w:val="24"/>
        </w:rPr>
        <w:t xml:space="preserve">section 325(c) </w:t>
      </w:r>
      <w:r w:rsidRPr="001B0D77" w:rsidR="0019757E">
        <w:rPr>
          <w:rFonts w:ascii="Times New Roman" w:hAnsi="Times New Roman" w:cs="Times New Roman"/>
          <w:sz w:val="24"/>
          <w:szCs w:val="24"/>
        </w:rPr>
        <w:t xml:space="preserve">permit </w:t>
      </w:r>
      <w:r w:rsidRPr="001B0D77" w:rsidR="008806F8">
        <w:rPr>
          <w:rFonts w:ascii="Times New Roman" w:hAnsi="Times New Roman" w:cs="Times New Roman"/>
          <w:sz w:val="24"/>
          <w:szCs w:val="24"/>
        </w:rPr>
        <w:t>applications</w:t>
      </w:r>
      <w:r w:rsidRPr="001B0D77" w:rsidR="002B2D1D">
        <w:rPr>
          <w:rFonts w:ascii="Times New Roman" w:hAnsi="Times New Roman" w:cs="Times New Roman"/>
          <w:sz w:val="24"/>
          <w:szCs w:val="24"/>
        </w:rPr>
        <w:t xml:space="preserve"> </w:t>
      </w:r>
      <w:r w:rsidRPr="001B0D77" w:rsidR="00B26BC7">
        <w:rPr>
          <w:rFonts w:ascii="Times New Roman" w:hAnsi="Times New Roman" w:cs="Times New Roman"/>
          <w:sz w:val="24"/>
          <w:szCs w:val="24"/>
        </w:rPr>
        <w:t>(FCC Form 30</w:t>
      </w:r>
      <w:r w:rsidR="001B0D77">
        <w:rPr>
          <w:rFonts w:ascii="Times New Roman" w:hAnsi="Times New Roman" w:cs="Times New Roman"/>
          <w:sz w:val="24"/>
          <w:szCs w:val="24"/>
        </w:rPr>
        <w:t>8</w:t>
      </w:r>
      <w:r w:rsidRPr="001B0D77" w:rsidR="00B26BC7">
        <w:rPr>
          <w:rFonts w:ascii="Times New Roman" w:hAnsi="Times New Roman" w:cs="Times New Roman"/>
          <w:sz w:val="24"/>
          <w:szCs w:val="24"/>
        </w:rPr>
        <w:t xml:space="preserve">) </w:t>
      </w:r>
      <w:r w:rsidRPr="001B0D77" w:rsidR="002B2D1D">
        <w:rPr>
          <w:rFonts w:ascii="Times New Roman" w:hAnsi="Times New Roman" w:cs="Times New Roman"/>
          <w:sz w:val="24"/>
          <w:szCs w:val="24"/>
        </w:rPr>
        <w:t xml:space="preserve">(OMB Control No. </w:t>
      </w:r>
      <w:r w:rsidRPr="00417E60" w:rsidR="0019757E">
        <w:rPr>
          <w:rFonts w:ascii="Times New Roman" w:hAnsi="Times New Roman" w:cs="Times New Roman"/>
          <w:sz w:val="24"/>
          <w:szCs w:val="24"/>
        </w:rPr>
        <w:t>3060-1133</w:t>
      </w:r>
      <w:r w:rsidRPr="00417E60" w:rsidR="00B26BC7">
        <w:rPr>
          <w:rFonts w:ascii="Times New Roman" w:hAnsi="Times New Roman" w:cs="Times New Roman"/>
          <w:sz w:val="24"/>
          <w:szCs w:val="24"/>
        </w:rPr>
        <w:t>)</w:t>
      </w:r>
      <w:r w:rsidRPr="00417E60" w:rsidR="001B0D77">
        <w:rPr>
          <w:rFonts w:ascii="Times New Roman" w:hAnsi="Times New Roman" w:cs="Times New Roman"/>
          <w:sz w:val="24"/>
          <w:szCs w:val="24"/>
        </w:rPr>
        <w:t>,</w:t>
      </w:r>
      <w:r w:rsidR="001B0D77">
        <w:rPr>
          <w:rFonts w:ascii="Times New Roman" w:hAnsi="Times New Roman" w:cs="Times New Roman"/>
          <w:sz w:val="24"/>
          <w:szCs w:val="24"/>
        </w:rPr>
        <w:t xml:space="preserve"> </w:t>
      </w:r>
      <w:r w:rsidRPr="001B0D77" w:rsidR="000619DA">
        <w:rPr>
          <w:rFonts w:ascii="Times New Roman" w:hAnsi="Times New Roman" w:cs="Times New Roman"/>
          <w:sz w:val="24"/>
          <w:szCs w:val="24"/>
        </w:rPr>
        <w:t>and</w:t>
      </w:r>
      <w:r w:rsidRPr="001B0D77" w:rsidR="003F51F3">
        <w:rPr>
          <w:rFonts w:ascii="Times New Roman" w:hAnsi="Times New Roman" w:cs="Times New Roman"/>
          <w:sz w:val="24"/>
          <w:szCs w:val="24"/>
        </w:rPr>
        <w:t xml:space="preserve"> </w:t>
      </w:r>
      <w:r w:rsidRPr="001B0D77" w:rsidR="00F24985">
        <w:rPr>
          <w:rFonts w:ascii="Times New Roman" w:hAnsi="Times New Roman" w:cs="Times New Roman"/>
          <w:sz w:val="24"/>
          <w:szCs w:val="24"/>
        </w:rPr>
        <w:t>section 63.10(c) quarterly reports</w:t>
      </w:r>
      <w:r w:rsidRPr="001B0D77" w:rsidR="002B2D1D">
        <w:rPr>
          <w:rFonts w:ascii="Times New Roman" w:hAnsi="Times New Roman" w:cs="Times New Roman"/>
          <w:sz w:val="24"/>
          <w:szCs w:val="24"/>
        </w:rPr>
        <w:t xml:space="preserve"> (OMB Control No</w:t>
      </w:r>
      <w:r w:rsidRPr="00417E60" w:rsidR="002B2D1D">
        <w:rPr>
          <w:rFonts w:ascii="Times New Roman" w:hAnsi="Times New Roman" w:cs="Times New Roman"/>
          <w:sz w:val="24"/>
          <w:szCs w:val="24"/>
        </w:rPr>
        <w:t>. 3060-0686)</w:t>
      </w:r>
      <w:r w:rsidRPr="001B0D77" w:rsidR="00386F4A">
        <w:rPr>
          <w:rFonts w:ascii="Times New Roman" w:hAnsi="Times New Roman" w:cs="Times New Roman"/>
          <w:sz w:val="24"/>
          <w:szCs w:val="24"/>
        </w:rPr>
        <w:t xml:space="preserve"> electronically in the International Bureau Filing System (IBFS</w:t>
      </w:r>
      <w:r w:rsidRPr="001B0D77" w:rsidR="00BE639E">
        <w:rPr>
          <w:rFonts w:ascii="Times New Roman" w:hAnsi="Times New Roman" w:cs="Times New Roman"/>
          <w:sz w:val="24"/>
          <w:szCs w:val="24"/>
        </w:rPr>
        <w:t>)</w:t>
      </w:r>
      <w:r w:rsidRPr="001B0D77" w:rsidR="00957EB7">
        <w:rPr>
          <w:rFonts w:ascii="Times New Roman" w:hAnsi="Times New Roman" w:cs="Times New Roman"/>
          <w:sz w:val="24"/>
          <w:szCs w:val="24"/>
        </w:rPr>
        <w:t>.</w:t>
      </w:r>
      <w:r w:rsidRPr="001B0D77" w:rsidR="00BE639E">
        <w:rPr>
          <w:rFonts w:ascii="Times New Roman" w:hAnsi="Times New Roman" w:cs="Times New Roman"/>
          <w:sz w:val="24"/>
          <w:szCs w:val="24"/>
        </w:rPr>
        <w:t xml:space="preserve"> </w:t>
      </w:r>
      <w:r w:rsidRPr="001B0D77" w:rsidR="00957EB7">
        <w:rPr>
          <w:rFonts w:ascii="Times New Roman" w:hAnsi="Times New Roman" w:cs="Times New Roman"/>
          <w:sz w:val="24"/>
          <w:szCs w:val="24"/>
        </w:rPr>
        <w:t>W</w:t>
      </w:r>
      <w:r w:rsidRPr="001B0D77" w:rsidR="00BE639E">
        <w:rPr>
          <w:rFonts w:ascii="Times New Roman" w:hAnsi="Times New Roman" w:cs="Times New Roman"/>
          <w:sz w:val="24"/>
          <w:szCs w:val="24"/>
        </w:rPr>
        <w:t>hen the electronic filing is made available</w:t>
      </w:r>
      <w:r w:rsidRPr="001B0D77" w:rsidR="00957EB7">
        <w:rPr>
          <w:rFonts w:ascii="Times New Roman" w:hAnsi="Times New Roman" w:cs="Times New Roman"/>
          <w:sz w:val="24"/>
          <w:szCs w:val="24"/>
        </w:rPr>
        <w:t xml:space="preserve"> in IBFS</w:t>
      </w:r>
      <w:r w:rsidRPr="001B0D77" w:rsidR="001D7046">
        <w:rPr>
          <w:rFonts w:ascii="Times New Roman" w:hAnsi="Times New Roman" w:cs="Times New Roman"/>
          <w:sz w:val="24"/>
          <w:szCs w:val="24"/>
        </w:rPr>
        <w:t xml:space="preserve"> after approval by the OMB</w:t>
      </w:r>
      <w:r w:rsidRPr="001B0D77" w:rsidR="00957EB7">
        <w:rPr>
          <w:rFonts w:ascii="Times New Roman" w:hAnsi="Times New Roman" w:cs="Times New Roman"/>
          <w:sz w:val="24"/>
          <w:szCs w:val="24"/>
        </w:rPr>
        <w:t xml:space="preserve">, the section 325(c) applications and section 63.10(c) quarterly reports </w:t>
      </w:r>
      <w:r w:rsidRPr="001B0D77" w:rsidR="008066A9">
        <w:rPr>
          <w:rFonts w:ascii="Times New Roman" w:hAnsi="Times New Roman" w:cs="Times New Roman"/>
          <w:sz w:val="24"/>
          <w:szCs w:val="24"/>
        </w:rPr>
        <w:t>will no longer be filed in other formats</w:t>
      </w:r>
      <w:r w:rsidRPr="001B0D77" w:rsidR="00386F4A">
        <w:rPr>
          <w:rFonts w:ascii="Times New Roman" w:hAnsi="Times New Roman" w:cs="Times New Roman"/>
          <w:sz w:val="24"/>
          <w:szCs w:val="24"/>
        </w:rPr>
        <w:t>.</w:t>
      </w:r>
      <w:r w:rsidR="005E4C8F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1B0D77" w:rsidR="00386F4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1B0D77" w:rsidR="00342CC1" w:rsidP="00342CC1" w:rsidRDefault="00F37653" w14:paraId="733DB5D9" w14:textId="3672DD77">
      <w:pPr>
        <w:rPr>
          <w:rFonts w:ascii="Times New Roman" w:hAnsi="Times New Roman" w:cs="Times New Roman"/>
          <w:sz w:val="24"/>
          <w:szCs w:val="24"/>
        </w:rPr>
      </w:pPr>
      <w:r w:rsidRPr="001B0D77">
        <w:rPr>
          <w:rFonts w:ascii="Times New Roman" w:hAnsi="Times New Roman" w:cs="Times New Roman"/>
          <w:sz w:val="24"/>
          <w:szCs w:val="24"/>
        </w:rPr>
        <w:t>The section 325(c) applications</w:t>
      </w:r>
      <w:r w:rsidRPr="001B0D77" w:rsidR="00C12757">
        <w:rPr>
          <w:rFonts w:ascii="Times New Roman" w:hAnsi="Times New Roman" w:cs="Times New Roman"/>
          <w:sz w:val="24"/>
          <w:szCs w:val="24"/>
        </w:rPr>
        <w:t xml:space="preserve"> and related filings</w:t>
      </w:r>
      <w:r w:rsidRPr="001B0D77">
        <w:rPr>
          <w:rFonts w:ascii="Times New Roman" w:hAnsi="Times New Roman" w:cs="Times New Roman"/>
          <w:sz w:val="24"/>
          <w:szCs w:val="24"/>
        </w:rPr>
        <w:t xml:space="preserve"> were previously </w:t>
      </w:r>
      <w:r w:rsidRPr="001B0D77" w:rsidR="00903DB0">
        <w:rPr>
          <w:rFonts w:ascii="Times New Roman" w:hAnsi="Times New Roman" w:cs="Times New Roman"/>
          <w:sz w:val="24"/>
          <w:szCs w:val="24"/>
        </w:rPr>
        <w:t xml:space="preserve">submitted </w:t>
      </w:r>
      <w:r w:rsidRPr="001B0D77" w:rsidR="00CD7FF8">
        <w:rPr>
          <w:rFonts w:ascii="Times New Roman" w:hAnsi="Times New Roman" w:cs="Times New Roman"/>
          <w:sz w:val="24"/>
          <w:szCs w:val="24"/>
        </w:rPr>
        <w:t xml:space="preserve">in the Commission’s Electronic Filing System (ECFS), and the </w:t>
      </w:r>
      <w:r w:rsidRPr="001B0D77" w:rsidR="00C12757">
        <w:rPr>
          <w:rFonts w:ascii="Times New Roman" w:hAnsi="Times New Roman" w:cs="Times New Roman"/>
          <w:sz w:val="24"/>
          <w:szCs w:val="24"/>
        </w:rPr>
        <w:t xml:space="preserve">section </w:t>
      </w:r>
      <w:r w:rsidRPr="001B0D77" w:rsidR="00CD7FF8">
        <w:rPr>
          <w:rFonts w:ascii="Times New Roman" w:hAnsi="Times New Roman" w:cs="Times New Roman"/>
          <w:sz w:val="24"/>
          <w:szCs w:val="24"/>
        </w:rPr>
        <w:t xml:space="preserve">63.10(c) reports </w:t>
      </w:r>
      <w:r w:rsidRPr="001B0D77" w:rsidR="00F24985">
        <w:rPr>
          <w:rFonts w:ascii="Times New Roman" w:hAnsi="Times New Roman" w:cs="Times New Roman"/>
          <w:sz w:val="24"/>
          <w:szCs w:val="24"/>
        </w:rPr>
        <w:t>were previously submitted by mail within 90 days after the end of each quarter</w:t>
      </w:r>
      <w:r w:rsidRPr="001B0D77" w:rsidR="000E75DF">
        <w:rPr>
          <w:rFonts w:ascii="Times New Roman" w:hAnsi="Times New Roman" w:cs="Times New Roman"/>
          <w:sz w:val="24"/>
          <w:szCs w:val="24"/>
        </w:rPr>
        <w:t xml:space="preserve">.  </w:t>
      </w:r>
      <w:bookmarkStart w:name="_Hlk72516619" w:id="0"/>
      <w:r w:rsidRPr="001B0D77" w:rsidR="005D24A5">
        <w:rPr>
          <w:rFonts w:ascii="Times New Roman" w:hAnsi="Times New Roman" w:cs="Times New Roman"/>
          <w:sz w:val="24"/>
          <w:szCs w:val="24"/>
        </w:rPr>
        <w:t>After approval by the OMB</w:t>
      </w:r>
      <w:bookmarkEnd w:id="0"/>
      <w:r w:rsidRPr="001B0D77" w:rsidR="005D24A5">
        <w:rPr>
          <w:rFonts w:ascii="Times New Roman" w:hAnsi="Times New Roman" w:cs="Times New Roman"/>
          <w:sz w:val="24"/>
          <w:szCs w:val="24"/>
        </w:rPr>
        <w:t xml:space="preserve">, the filings will be submitted electronically in IBFS, </w:t>
      </w:r>
      <w:hyperlink w:history="1" r:id="rId7">
        <w:r w:rsidRPr="001B0D77" w:rsidR="005D24A5">
          <w:rPr>
            <w:rStyle w:val="Hyperlink"/>
            <w:rFonts w:ascii="Times New Roman" w:hAnsi="Times New Roman" w:cs="Times New Roman"/>
            <w:sz w:val="24"/>
            <w:szCs w:val="24"/>
          </w:rPr>
          <w:t>http://licensing.fcc.gov/myibfs/</w:t>
        </w:r>
      </w:hyperlink>
      <w:r w:rsidRPr="001B0D77" w:rsidR="005D24A5">
        <w:rPr>
          <w:rFonts w:ascii="Times New Roman" w:hAnsi="Times New Roman" w:cs="Times New Roman"/>
          <w:sz w:val="24"/>
          <w:szCs w:val="24"/>
        </w:rPr>
        <w:t xml:space="preserve">.  </w:t>
      </w:r>
      <w:r w:rsidRPr="001B0D77" w:rsidR="000E75DF">
        <w:rPr>
          <w:rFonts w:ascii="Times New Roman" w:hAnsi="Times New Roman" w:cs="Times New Roman"/>
          <w:sz w:val="24"/>
          <w:szCs w:val="24"/>
        </w:rPr>
        <w:t xml:space="preserve">The </w:t>
      </w:r>
      <w:r w:rsidRPr="001B0D77" w:rsidR="008066A9">
        <w:rPr>
          <w:rFonts w:ascii="Times New Roman" w:hAnsi="Times New Roman" w:cs="Times New Roman"/>
          <w:sz w:val="24"/>
          <w:szCs w:val="24"/>
        </w:rPr>
        <w:t xml:space="preserve">requirements to file electronically in IBFS </w:t>
      </w:r>
      <w:r w:rsidRPr="001B0D77" w:rsidR="00F24985">
        <w:rPr>
          <w:rFonts w:ascii="Times New Roman" w:hAnsi="Times New Roman" w:cs="Times New Roman"/>
          <w:sz w:val="24"/>
          <w:szCs w:val="24"/>
        </w:rPr>
        <w:t xml:space="preserve">will provide a number of benefits to carriers and Commission staff, including cost savings, convenience, </w:t>
      </w:r>
      <w:r w:rsidRPr="001B0D77" w:rsidR="005D24A5">
        <w:rPr>
          <w:rFonts w:ascii="Times New Roman" w:hAnsi="Times New Roman" w:cs="Times New Roman"/>
          <w:sz w:val="24"/>
          <w:szCs w:val="24"/>
        </w:rPr>
        <w:t xml:space="preserve">administrative ease, </w:t>
      </w:r>
      <w:r w:rsidRPr="001B0D77" w:rsidR="00F24985">
        <w:rPr>
          <w:rFonts w:ascii="Times New Roman" w:hAnsi="Times New Roman" w:cs="Times New Roman"/>
          <w:sz w:val="24"/>
          <w:szCs w:val="24"/>
        </w:rPr>
        <w:t>and speed</w:t>
      </w:r>
      <w:r w:rsidRPr="001B0D77" w:rsidR="00342CC1">
        <w:rPr>
          <w:rFonts w:ascii="Times New Roman" w:hAnsi="Times New Roman" w:cs="Times New Roman"/>
          <w:sz w:val="24"/>
          <w:szCs w:val="24"/>
        </w:rPr>
        <w:t xml:space="preserve">.  The content of the </w:t>
      </w:r>
      <w:r w:rsidRPr="001B0D77" w:rsidR="00F24985">
        <w:rPr>
          <w:rFonts w:ascii="Times New Roman" w:hAnsi="Times New Roman" w:cs="Times New Roman"/>
          <w:sz w:val="24"/>
          <w:szCs w:val="24"/>
        </w:rPr>
        <w:t>filing requirements</w:t>
      </w:r>
      <w:r w:rsidRPr="001B0D77" w:rsidR="00342CC1">
        <w:rPr>
          <w:rFonts w:ascii="Times New Roman" w:hAnsi="Times New Roman" w:cs="Times New Roman"/>
          <w:sz w:val="24"/>
          <w:szCs w:val="24"/>
        </w:rPr>
        <w:t xml:space="preserve"> was not revised</w:t>
      </w:r>
      <w:r w:rsidRPr="001B0D77" w:rsidR="002178ED">
        <w:rPr>
          <w:rFonts w:ascii="Times New Roman" w:hAnsi="Times New Roman" w:cs="Times New Roman"/>
          <w:sz w:val="24"/>
          <w:szCs w:val="24"/>
        </w:rPr>
        <w:t xml:space="preserve"> in any manner</w:t>
      </w:r>
      <w:r w:rsidRPr="001B0D77" w:rsidR="00342CC1">
        <w:rPr>
          <w:rFonts w:ascii="Times New Roman" w:hAnsi="Times New Roman" w:cs="Times New Roman"/>
          <w:sz w:val="24"/>
          <w:szCs w:val="24"/>
        </w:rPr>
        <w:t>.</w:t>
      </w:r>
      <w:r w:rsidRPr="001B0D77" w:rsidR="00A67823">
        <w:rPr>
          <w:rFonts w:ascii="Times New Roman" w:hAnsi="Times New Roman" w:cs="Times New Roman"/>
          <w:sz w:val="24"/>
          <w:szCs w:val="24"/>
        </w:rPr>
        <w:t xml:space="preserve">  </w:t>
      </w:r>
      <w:r w:rsidRPr="001B0D77" w:rsidR="00BE639E">
        <w:rPr>
          <w:rFonts w:ascii="Times New Roman" w:hAnsi="Times New Roman" w:cs="Times New Roman"/>
          <w:sz w:val="24"/>
          <w:szCs w:val="24"/>
        </w:rPr>
        <w:t xml:space="preserve">There are no other changes to the information collection, including burden estimates.  </w:t>
      </w:r>
    </w:p>
    <w:p w:rsidRPr="001B0D77" w:rsidR="00D84712" w:rsidP="00D84712" w:rsidRDefault="00C43E09" w14:paraId="311278C7" w14:textId="0AA2F0AC">
      <w:pPr>
        <w:rPr>
          <w:rFonts w:ascii="Times New Roman" w:hAnsi="Times New Roman" w:cs="Times New Roman"/>
          <w:sz w:val="24"/>
          <w:szCs w:val="24"/>
        </w:rPr>
      </w:pPr>
      <w:r w:rsidRPr="001B0D77">
        <w:rPr>
          <w:rFonts w:ascii="Times New Roman" w:hAnsi="Times New Roman" w:cs="Times New Roman"/>
          <w:sz w:val="24"/>
          <w:szCs w:val="24"/>
        </w:rPr>
        <w:t xml:space="preserve">The Commission </w:t>
      </w:r>
      <w:r w:rsidRPr="001B0D77" w:rsidR="00D84712">
        <w:rPr>
          <w:rFonts w:ascii="Times New Roman" w:hAnsi="Times New Roman" w:cs="Times New Roman"/>
          <w:sz w:val="24"/>
          <w:szCs w:val="24"/>
        </w:rPr>
        <w:t xml:space="preserve">is also submitting </w:t>
      </w:r>
      <w:r w:rsidR="005E4C8F">
        <w:rPr>
          <w:rFonts w:ascii="Times New Roman" w:hAnsi="Times New Roman" w:cs="Times New Roman"/>
          <w:sz w:val="24"/>
          <w:szCs w:val="24"/>
        </w:rPr>
        <w:t>this</w:t>
      </w:r>
      <w:r w:rsidRPr="001B0D77" w:rsidR="00D84712">
        <w:rPr>
          <w:rFonts w:ascii="Times New Roman" w:hAnsi="Times New Roman" w:cs="Times New Roman"/>
          <w:sz w:val="24"/>
          <w:szCs w:val="24"/>
        </w:rPr>
        <w:t xml:space="preserve"> non-substantive change request to reflect a change in the filing requirements for satellite cost-recovery declarations under </w:t>
      </w:r>
      <w:r w:rsidR="004B13B4">
        <w:rPr>
          <w:rFonts w:ascii="Times New Roman" w:hAnsi="Times New Roman" w:cs="Times New Roman"/>
          <w:sz w:val="24"/>
          <w:szCs w:val="24"/>
        </w:rPr>
        <w:t>47</w:t>
      </w:r>
      <w:r w:rsidRPr="001B0D77" w:rsidR="00D84712">
        <w:rPr>
          <w:rFonts w:ascii="Times New Roman" w:hAnsi="Times New Roman" w:cs="Times New Roman"/>
          <w:sz w:val="24"/>
          <w:szCs w:val="24"/>
        </w:rPr>
        <w:t xml:space="preserve"> CFR 25.111(d)</w:t>
      </w:r>
      <w:r w:rsidRPr="001B0D77" w:rsidR="005A6533">
        <w:rPr>
          <w:rFonts w:ascii="Times New Roman" w:hAnsi="Times New Roman" w:cs="Times New Roman"/>
          <w:sz w:val="24"/>
          <w:szCs w:val="24"/>
        </w:rPr>
        <w:t xml:space="preserve"> (</w:t>
      </w:r>
      <w:r w:rsidRPr="001B0D77" w:rsidR="006360B4">
        <w:rPr>
          <w:rFonts w:ascii="Times New Roman" w:hAnsi="Times New Roman" w:cs="Times New Roman"/>
          <w:sz w:val="24"/>
          <w:szCs w:val="24"/>
        </w:rPr>
        <w:t>OMB Control No</w:t>
      </w:r>
      <w:r w:rsidRPr="00417E60" w:rsidR="006360B4">
        <w:rPr>
          <w:rFonts w:ascii="Times New Roman" w:hAnsi="Times New Roman" w:cs="Times New Roman"/>
          <w:sz w:val="24"/>
          <w:szCs w:val="24"/>
        </w:rPr>
        <w:t xml:space="preserve">. </w:t>
      </w:r>
      <w:r w:rsidRPr="00417E60" w:rsidR="005A6533">
        <w:rPr>
          <w:rFonts w:ascii="Times New Roman" w:hAnsi="Times New Roman" w:cs="Times New Roman"/>
          <w:sz w:val="24"/>
          <w:szCs w:val="24"/>
        </w:rPr>
        <w:t>3060-0678)</w:t>
      </w:r>
      <w:r w:rsidRPr="00417E60" w:rsidR="00D84712">
        <w:rPr>
          <w:rFonts w:ascii="Times New Roman" w:hAnsi="Times New Roman" w:cs="Times New Roman"/>
          <w:sz w:val="24"/>
          <w:szCs w:val="24"/>
        </w:rPr>
        <w:t>.</w:t>
      </w:r>
      <w:r w:rsidRPr="001B0D77" w:rsidR="00D84712">
        <w:rPr>
          <w:rFonts w:ascii="Times New Roman" w:hAnsi="Times New Roman" w:cs="Times New Roman"/>
          <w:sz w:val="24"/>
          <w:szCs w:val="24"/>
        </w:rPr>
        <w:t xml:space="preserve"> </w:t>
      </w:r>
      <w:r w:rsidRPr="001B0D77" w:rsidR="003A189F">
        <w:rPr>
          <w:rFonts w:ascii="Times New Roman" w:hAnsi="Times New Roman" w:cs="Times New Roman"/>
          <w:sz w:val="24"/>
          <w:szCs w:val="24"/>
        </w:rPr>
        <w:t xml:space="preserve"> </w:t>
      </w:r>
      <w:r w:rsidRPr="001B0D77" w:rsidR="00D84712">
        <w:rPr>
          <w:rFonts w:ascii="Times New Roman" w:hAnsi="Times New Roman" w:cs="Times New Roman"/>
          <w:sz w:val="24"/>
          <w:szCs w:val="24"/>
        </w:rPr>
        <w:t xml:space="preserve">Previously, these declarations were required to be filed </w:t>
      </w:r>
      <w:r w:rsidRPr="001B0D77" w:rsidR="003A189F">
        <w:rPr>
          <w:rFonts w:ascii="Times New Roman" w:hAnsi="Times New Roman" w:cs="Times New Roman"/>
          <w:sz w:val="24"/>
          <w:szCs w:val="24"/>
        </w:rPr>
        <w:t xml:space="preserve">both </w:t>
      </w:r>
      <w:r w:rsidRPr="001B0D77" w:rsidR="00D84712">
        <w:rPr>
          <w:rFonts w:ascii="Times New Roman" w:hAnsi="Times New Roman" w:cs="Times New Roman"/>
          <w:sz w:val="24"/>
          <w:szCs w:val="24"/>
        </w:rPr>
        <w:t>electronically and in paper form.  The Commission will no longer require submission of duplicate paper copies. There are no other changes to the information collection, including burden estimates.</w:t>
      </w:r>
    </w:p>
    <w:p w:rsidRPr="001B0D77" w:rsidR="004C301B" w:rsidRDefault="004C301B" w14:paraId="21762A77" w14:textId="2CB03DEA">
      <w:pPr>
        <w:rPr>
          <w:rFonts w:ascii="Times New Roman" w:hAnsi="Times New Roman" w:cs="Times New Roman"/>
          <w:sz w:val="24"/>
          <w:szCs w:val="24"/>
        </w:rPr>
      </w:pPr>
    </w:p>
    <w:sectPr w:rsidRPr="001B0D77" w:rsidR="004C3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5A60A" w14:textId="77777777" w:rsidR="00C51CE4" w:rsidRDefault="00C51CE4" w:rsidP="00C51CE4">
      <w:pPr>
        <w:spacing w:after="0" w:line="240" w:lineRule="auto"/>
      </w:pPr>
      <w:r>
        <w:separator/>
      </w:r>
    </w:p>
  </w:endnote>
  <w:endnote w:type="continuationSeparator" w:id="0">
    <w:p w14:paraId="4628ED5A" w14:textId="77777777" w:rsidR="00C51CE4" w:rsidRDefault="00C51CE4" w:rsidP="00C5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36866" w14:textId="77777777" w:rsidR="00C51CE4" w:rsidRDefault="00C51CE4" w:rsidP="00C51CE4">
      <w:pPr>
        <w:spacing w:after="0" w:line="240" w:lineRule="auto"/>
      </w:pPr>
      <w:r>
        <w:separator/>
      </w:r>
    </w:p>
  </w:footnote>
  <w:footnote w:type="continuationSeparator" w:id="0">
    <w:p w14:paraId="34CE7C68" w14:textId="77777777" w:rsidR="00C51CE4" w:rsidRDefault="00C51CE4" w:rsidP="00C51CE4">
      <w:pPr>
        <w:spacing w:after="0" w:line="240" w:lineRule="auto"/>
      </w:pPr>
      <w:r>
        <w:continuationSeparator/>
      </w:r>
    </w:p>
  </w:footnote>
  <w:footnote w:id="1">
    <w:p w14:paraId="5D6D54CE" w14:textId="1B917F2C" w:rsidR="005E4C8F" w:rsidRDefault="005E4C8F">
      <w:pPr>
        <w:pStyle w:val="FootnoteText"/>
      </w:pPr>
      <w:r>
        <w:rPr>
          <w:rStyle w:val="FootnoteReference"/>
        </w:rPr>
        <w:footnoteRef/>
      </w:r>
      <w:r>
        <w:t xml:space="preserve"> The Commission is separately submitting a similar non-substantive change request for filings associated with OMB Control No. 3060-1035 in conjunction with an emergency approval request for a revision to that information collection.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CD"/>
    <w:rsid w:val="000166AE"/>
    <w:rsid w:val="000619DA"/>
    <w:rsid w:val="00092A65"/>
    <w:rsid w:val="000E75DF"/>
    <w:rsid w:val="0017208F"/>
    <w:rsid w:val="0019757E"/>
    <w:rsid w:val="001B0D77"/>
    <w:rsid w:val="001D7046"/>
    <w:rsid w:val="00213E77"/>
    <w:rsid w:val="002178ED"/>
    <w:rsid w:val="00223DC5"/>
    <w:rsid w:val="00281ACD"/>
    <w:rsid w:val="002B2D1D"/>
    <w:rsid w:val="00342CC1"/>
    <w:rsid w:val="00386F4A"/>
    <w:rsid w:val="003A189F"/>
    <w:rsid w:val="003B51C7"/>
    <w:rsid w:val="003F51F3"/>
    <w:rsid w:val="00417E60"/>
    <w:rsid w:val="00491E43"/>
    <w:rsid w:val="004B13B4"/>
    <w:rsid w:val="004C301B"/>
    <w:rsid w:val="004E4CB6"/>
    <w:rsid w:val="005A6533"/>
    <w:rsid w:val="005D24A5"/>
    <w:rsid w:val="005E4C8F"/>
    <w:rsid w:val="005F3AF1"/>
    <w:rsid w:val="00607798"/>
    <w:rsid w:val="00624998"/>
    <w:rsid w:val="006360B4"/>
    <w:rsid w:val="007433C8"/>
    <w:rsid w:val="00750702"/>
    <w:rsid w:val="00785C89"/>
    <w:rsid w:val="007879B8"/>
    <w:rsid w:val="008066A9"/>
    <w:rsid w:val="00811719"/>
    <w:rsid w:val="00821A3A"/>
    <w:rsid w:val="008806F8"/>
    <w:rsid w:val="00886128"/>
    <w:rsid w:val="00903DB0"/>
    <w:rsid w:val="00916985"/>
    <w:rsid w:val="00957EB7"/>
    <w:rsid w:val="00A538FB"/>
    <w:rsid w:val="00A67823"/>
    <w:rsid w:val="00A92A21"/>
    <w:rsid w:val="00AC0D74"/>
    <w:rsid w:val="00B26BC7"/>
    <w:rsid w:val="00B50C00"/>
    <w:rsid w:val="00BD575F"/>
    <w:rsid w:val="00BE639E"/>
    <w:rsid w:val="00BE71D1"/>
    <w:rsid w:val="00C12757"/>
    <w:rsid w:val="00C17D1C"/>
    <w:rsid w:val="00C41B91"/>
    <w:rsid w:val="00C43E09"/>
    <w:rsid w:val="00C51CE4"/>
    <w:rsid w:val="00C62BF9"/>
    <w:rsid w:val="00CA06EF"/>
    <w:rsid w:val="00CD7FF8"/>
    <w:rsid w:val="00D46580"/>
    <w:rsid w:val="00D84712"/>
    <w:rsid w:val="00DA115D"/>
    <w:rsid w:val="00F24985"/>
    <w:rsid w:val="00F37653"/>
    <w:rsid w:val="00F4263C"/>
    <w:rsid w:val="00F44403"/>
    <w:rsid w:val="00F726F9"/>
    <w:rsid w:val="00FB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7D70C"/>
  <w15:docId w15:val="{6FFE756F-3A9D-4B8F-803A-8278194A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78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9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37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6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5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1C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1C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1C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censing.fcc.gov/myibf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D77B5-BD32-4E72-823E-65D8F668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B Williams</dc:creator>
  <cp:lastModifiedBy>Cathy Williams</cp:lastModifiedBy>
  <cp:revision>2</cp:revision>
  <dcterms:created xsi:type="dcterms:W3CDTF">2021-07-13T17:11:00Z</dcterms:created>
  <dcterms:modified xsi:type="dcterms:W3CDTF">2021-07-13T17:11:00Z</dcterms:modified>
</cp:coreProperties>
</file>