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0577" w:rsidR="00055F22" w:rsidP="00055F22" w:rsidRDefault="00055F22" w14:paraId="045FD2E0" w14:textId="69FA674A">
      <w:pPr>
        <w:spacing w:after="0" w:line="240" w:lineRule="auto"/>
        <w:jc w:val="center"/>
        <w:rPr>
          <w:rFonts w:ascii="Times New Roman" w:hAnsi="Times New Roman" w:eastAsia="Times New Roman" w:cs="Times New Roman"/>
          <w:sz w:val="24"/>
          <w:szCs w:val="24"/>
        </w:rPr>
      </w:pPr>
      <w:r w:rsidRPr="002F0577">
        <w:rPr>
          <w:rFonts w:ascii="Times New Roman" w:hAnsi="Times New Roman" w:eastAsia="Times New Roman" w:cs="Times New Roman"/>
          <w:sz w:val="24"/>
          <w:szCs w:val="24"/>
        </w:rPr>
        <w:t>DEPARTMENT OF DEFENSE</w:t>
      </w:r>
    </w:p>
    <w:p w:rsidRPr="002F0577" w:rsidR="00055F22" w:rsidP="00055F22" w:rsidRDefault="00055F22" w14:paraId="6B299BBC" w14:textId="77777777">
      <w:pPr>
        <w:spacing w:after="0" w:line="240" w:lineRule="auto"/>
        <w:jc w:val="center"/>
        <w:rPr>
          <w:rFonts w:ascii="Times New Roman" w:hAnsi="Times New Roman" w:eastAsia="Times New Roman" w:cs="Times New Roman"/>
          <w:sz w:val="24"/>
          <w:szCs w:val="24"/>
        </w:rPr>
      </w:pPr>
      <w:r w:rsidRPr="002F0577">
        <w:rPr>
          <w:rFonts w:ascii="Times New Roman" w:hAnsi="Times New Roman" w:eastAsia="Times New Roman" w:cs="Times New Roman"/>
          <w:sz w:val="24"/>
          <w:szCs w:val="24"/>
        </w:rPr>
        <w:t>Department of the Air Force</w:t>
      </w:r>
    </w:p>
    <w:p w:rsidRPr="002F0577" w:rsidR="00055F22" w:rsidP="00055F22" w:rsidRDefault="00055F22" w14:paraId="36487CA0" w14:textId="77777777">
      <w:pPr>
        <w:spacing w:after="0" w:line="240" w:lineRule="auto"/>
        <w:jc w:val="center"/>
        <w:rPr>
          <w:rFonts w:ascii="Times New Roman" w:hAnsi="Times New Roman" w:eastAsia="Times New Roman" w:cs="Times New Roman"/>
          <w:sz w:val="24"/>
          <w:szCs w:val="24"/>
        </w:rPr>
      </w:pPr>
      <w:r w:rsidRPr="002F0577">
        <w:rPr>
          <w:rFonts w:ascii="Times New Roman" w:hAnsi="Times New Roman" w:eastAsia="Times New Roman" w:cs="Times New Roman"/>
          <w:sz w:val="24"/>
          <w:szCs w:val="24"/>
        </w:rPr>
        <w:t xml:space="preserve">Narrative Statement </w:t>
      </w:r>
      <w:r>
        <w:rPr>
          <w:rFonts w:ascii="Times New Roman" w:hAnsi="Times New Roman" w:eastAsia="Times New Roman" w:cs="Times New Roman"/>
          <w:sz w:val="24"/>
          <w:szCs w:val="24"/>
        </w:rPr>
        <w:t>for</w:t>
      </w:r>
      <w:r w:rsidRPr="002F0577">
        <w:rPr>
          <w:rFonts w:ascii="Times New Roman" w:hAnsi="Times New Roman" w:eastAsia="Times New Roman" w:cs="Times New Roman"/>
          <w:sz w:val="24"/>
          <w:szCs w:val="24"/>
        </w:rPr>
        <w:t xml:space="preserve"> a </w:t>
      </w:r>
      <w:r>
        <w:rPr>
          <w:rFonts w:ascii="Times New Roman" w:hAnsi="Times New Roman" w:eastAsia="Times New Roman" w:cs="Times New Roman"/>
          <w:sz w:val="24"/>
          <w:szCs w:val="24"/>
        </w:rPr>
        <w:t>Modified</w:t>
      </w:r>
      <w:r w:rsidRPr="002F0577">
        <w:rPr>
          <w:rFonts w:ascii="Times New Roman" w:hAnsi="Times New Roman" w:eastAsia="Times New Roman" w:cs="Times New Roman"/>
          <w:sz w:val="24"/>
          <w:szCs w:val="24"/>
        </w:rPr>
        <w:t xml:space="preserve"> System of Records</w:t>
      </w:r>
    </w:p>
    <w:p w:rsidRPr="002F0577" w:rsidR="00055F22" w:rsidP="00055F22" w:rsidRDefault="00055F22" w14:paraId="15E1CD62" w14:textId="77777777">
      <w:pPr>
        <w:spacing w:after="0" w:line="240" w:lineRule="auto"/>
        <w:jc w:val="center"/>
        <w:rPr>
          <w:rFonts w:ascii="Times New Roman" w:hAnsi="Times New Roman" w:eastAsia="Times New Roman" w:cs="Times New Roman"/>
          <w:sz w:val="24"/>
          <w:szCs w:val="24"/>
        </w:rPr>
      </w:pPr>
      <w:r w:rsidRPr="002F0577">
        <w:rPr>
          <w:rFonts w:ascii="Times New Roman" w:hAnsi="Times New Roman" w:eastAsia="Times New Roman" w:cs="Times New Roman"/>
          <w:sz w:val="24"/>
          <w:szCs w:val="24"/>
        </w:rPr>
        <w:t>Under the Privacy Act of 1974</w:t>
      </w:r>
    </w:p>
    <w:p w:rsidRPr="002F0577" w:rsidR="00055F22" w:rsidP="00055F22" w:rsidRDefault="00055F22" w14:paraId="1290F87A" w14:textId="77777777">
      <w:pPr>
        <w:spacing w:after="0" w:line="240" w:lineRule="auto"/>
        <w:jc w:val="center"/>
        <w:rPr>
          <w:rFonts w:ascii="Times New Roman" w:hAnsi="Times New Roman" w:eastAsia="Times New Roman" w:cs="Times New Roman"/>
          <w:sz w:val="24"/>
          <w:szCs w:val="24"/>
        </w:rPr>
      </w:pPr>
    </w:p>
    <w:p w:rsidR="00055F22" w:rsidP="00055F22" w:rsidRDefault="00055F22" w14:paraId="5E992BEC" w14:textId="3BDC492D">
      <w:pPr>
        <w:pStyle w:val="ListParagraph"/>
        <w:numPr>
          <w:ilvl w:val="0"/>
          <w:numId w:val="2"/>
        </w:numPr>
        <w:spacing w:after="0" w:line="240" w:lineRule="auto"/>
        <w:ind w:left="720" w:hanging="720"/>
        <w:rPr>
          <w:rFonts w:ascii="Times New Roman" w:hAnsi="Times New Roman" w:eastAsia="Times New Roman" w:cs="Times New Roman"/>
          <w:sz w:val="24"/>
          <w:szCs w:val="24"/>
        </w:rPr>
      </w:pPr>
      <w:r w:rsidRPr="00117447">
        <w:rPr>
          <w:rFonts w:ascii="Times New Roman" w:hAnsi="Times New Roman" w:eastAsia="Times New Roman" w:cs="Times New Roman"/>
          <w:sz w:val="24"/>
          <w:szCs w:val="24"/>
          <w:u w:val="single"/>
        </w:rPr>
        <w:t>System name and number:</w:t>
      </w:r>
      <w:r w:rsidRPr="00117447">
        <w:rPr>
          <w:rFonts w:ascii="Times New Roman" w:hAnsi="Times New Roman" w:eastAsia="Times New Roman" w:cs="Times New Roman"/>
          <w:sz w:val="24"/>
          <w:szCs w:val="24"/>
        </w:rPr>
        <w:t xml:space="preserve">  </w:t>
      </w:r>
      <w:r w:rsidRPr="00752526" w:rsidR="0070599B">
        <w:rPr>
          <w:rFonts w:ascii="Times New Roman" w:hAnsi="Times New Roman" w:cs="Times New Roman"/>
          <w:sz w:val="24"/>
          <w:szCs w:val="24"/>
        </w:rPr>
        <w:t>Legal Assistance Administration Record</w:t>
      </w:r>
      <w:r>
        <w:rPr>
          <w:rFonts w:ascii="Times New Roman" w:hAnsi="Times New Roman" w:eastAsia="Times New Roman" w:cs="Times New Roman"/>
          <w:sz w:val="24"/>
          <w:szCs w:val="24"/>
        </w:rPr>
        <w:t xml:space="preserve">, </w:t>
      </w:r>
      <w:r w:rsidRPr="007E2E38">
        <w:rPr>
          <w:rFonts w:ascii="Times New Roman" w:hAnsi="Times New Roman" w:eastAsia="Times New Roman" w:cs="Times New Roman"/>
          <w:sz w:val="24"/>
          <w:szCs w:val="24"/>
        </w:rPr>
        <w:t xml:space="preserve">F051 AFJA </w:t>
      </w:r>
      <w:r w:rsidR="0070599B">
        <w:rPr>
          <w:rFonts w:ascii="Times New Roman" w:hAnsi="Times New Roman" w:eastAsia="Times New Roman" w:cs="Times New Roman"/>
          <w:sz w:val="24"/>
          <w:szCs w:val="24"/>
        </w:rPr>
        <w:t>G</w:t>
      </w:r>
      <w:r w:rsidRPr="00117447">
        <w:rPr>
          <w:rFonts w:ascii="Times New Roman" w:hAnsi="Times New Roman" w:eastAsia="Times New Roman" w:cs="Times New Roman"/>
          <w:sz w:val="24"/>
          <w:szCs w:val="24"/>
        </w:rPr>
        <w:t>.</w:t>
      </w:r>
    </w:p>
    <w:p w:rsidRPr="00117447" w:rsidR="00055F22" w:rsidP="00055F22" w:rsidRDefault="00055F22" w14:paraId="3536E124" w14:textId="77777777">
      <w:pPr>
        <w:pStyle w:val="ListParagraph"/>
        <w:spacing w:after="0" w:line="240" w:lineRule="auto"/>
        <w:ind w:left="0"/>
        <w:rPr>
          <w:rFonts w:ascii="Times New Roman" w:hAnsi="Times New Roman" w:eastAsia="Times New Roman" w:cs="Times New Roman"/>
          <w:sz w:val="24"/>
          <w:szCs w:val="24"/>
        </w:rPr>
      </w:pPr>
    </w:p>
    <w:p w:rsidRPr="00705EC8" w:rsidR="00055F22" w:rsidP="00055F22" w:rsidRDefault="00055F22" w14:paraId="1567E4D8" w14:textId="741DF87F">
      <w:pPr>
        <w:spacing w:after="0" w:line="240" w:lineRule="auto"/>
        <w:rPr>
          <w:rFonts w:ascii="Times New Roman" w:hAnsi="Times New Roman" w:eastAsia="Times New Roman" w:cs="Times New Roman"/>
          <w:sz w:val="24"/>
          <w:szCs w:val="24"/>
        </w:rPr>
      </w:pPr>
      <w:r w:rsidRPr="00933672">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sidRPr="0075007A">
        <w:rPr>
          <w:rFonts w:ascii="Times New Roman" w:hAnsi="Times New Roman" w:eastAsia="Times New Roman" w:cs="Times New Roman"/>
          <w:sz w:val="24"/>
          <w:szCs w:val="24"/>
          <w:u w:val="single"/>
        </w:rPr>
        <w:t>Nature of proposed modifications for the system:</w:t>
      </w:r>
      <w:r w:rsidRPr="00705EC8">
        <w:rPr>
          <w:rFonts w:ascii="Times New Roman" w:hAnsi="Times New Roman" w:eastAsia="Times New Roman" w:cs="Times New Roman"/>
          <w:sz w:val="24"/>
          <w:szCs w:val="24"/>
        </w:rPr>
        <w:t xml:space="preserve">  </w:t>
      </w:r>
      <w:bookmarkStart w:name="_Hlk7251832" w:id="0"/>
      <w:r w:rsidRPr="00831ECC" w:rsidR="00831ECC">
        <w:rPr>
          <w:rFonts w:ascii="Times New Roman" w:hAnsi="Times New Roman" w:eastAsia="Times New Roman" w:cs="Times New Roman"/>
          <w:sz w:val="24"/>
          <w:szCs w:val="24"/>
        </w:rPr>
        <w:t xml:space="preserve">This system was created to allow the Air Force Judge Advocate </w:t>
      </w:r>
      <w:r w:rsidR="000A7329">
        <w:rPr>
          <w:rFonts w:ascii="Times New Roman" w:hAnsi="Times New Roman" w:eastAsia="Times New Roman" w:cs="Times New Roman"/>
          <w:sz w:val="24"/>
          <w:szCs w:val="24"/>
        </w:rPr>
        <w:t xml:space="preserve">General’s </w:t>
      </w:r>
      <w:r w:rsidRPr="00831ECC" w:rsidR="00831ECC">
        <w:rPr>
          <w:rFonts w:ascii="Times New Roman" w:hAnsi="Times New Roman" w:eastAsia="Times New Roman" w:cs="Times New Roman"/>
          <w:sz w:val="24"/>
          <w:szCs w:val="24"/>
        </w:rPr>
        <w:t>Corp</w:t>
      </w:r>
      <w:r w:rsidR="000A7329">
        <w:rPr>
          <w:rFonts w:ascii="Times New Roman" w:hAnsi="Times New Roman" w:eastAsia="Times New Roman" w:cs="Times New Roman"/>
          <w:sz w:val="24"/>
          <w:szCs w:val="24"/>
        </w:rPr>
        <w:t>s</w:t>
      </w:r>
      <w:r w:rsidRPr="00831ECC" w:rsidR="00831ECC">
        <w:rPr>
          <w:rFonts w:ascii="Times New Roman" w:hAnsi="Times New Roman" w:eastAsia="Times New Roman" w:cs="Times New Roman"/>
          <w:sz w:val="24"/>
          <w:szCs w:val="24"/>
        </w:rPr>
        <w:t xml:space="preserve"> to provide efficient and competent legal assistances to individuals who seek assistance from Air Force attorneys in resolving their personal legal issues. Legal Assistance records assist Air Force attorneys with tracking cases, performing conflict checks, and generating legal documents for clients. Web-based Legal Inform</w:t>
      </w:r>
      <w:r w:rsidR="00167EBD">
        <w:rPr>
          <w:rFonts w:ascii="Times New Roman" w:hAnsi="Times New Roman" w:eastAsia="Times New Roman" w:cs="Times New Roman"/>
          <w:sz w:val="24"/>
          <w:szCs w:val="24"/>
        </w:rPr>
        <w:t xml:space="preserve">ation Online System (WebLIONS) </w:t>
      </w:r>
      <w:r w:rsidRPr="00831ECC" w:rsidR="00831ECC">
        <w:rPr>
          <w:rFonts w:ascii="Times New Roman" w:hAnsi="Times New Roman" w:eastAsia="Times New Roman" w:cs="Times New Roman"/>
          <w:sz w:val="24"/>
          <w:szCs w:val="24"/>
        </w:rPr>
        <w:t>optimize</w:t>
      </w:r>
      <w:r w:rsidR="00167EBD">
        <w:rPr>
          <w:rFonts w:ascii="Times New Roman" w:hAnsi="Times New Roman" w:eastAsia="Times New Roman" w:cs="Times New Roman"/>
          <w:sz w:val="24"/>
          <w:szCs w:val="24"/>
        </w:rPr>
        <w:t>s</w:t>
      </w:r>
      <w:r w:rsidRPr="00831ECC" w:rsidR="00831ECC">
        <w:rPr>
          <w:rFonts w:ascii="Times New Roman" w:hAnsi="Times New Roman" w:eastAsia="Times New Roman" w:cs="Times New Roman"/>
          <w:sz w:val="24"/>
          <w:szCs w:val="24"/>
        </w:rPr>
        <w:t xml:space="preserve"> the use of information technology and streamline</w:t>
      </w:r>
      <w:r w:rsidR="000A7329">
        <w:rPr>
          <w:rFonts w:ascii="Times New Roman" w:hAnsi="Times New Roman" w:eastAsia="Times New Roman" w:cs="Times New Roman"/>
          <w:sz w:val="24"/>
          <w:szCs w:val="24"/>
        </w:rPr>
        <w:t>s</w:t>
      </w:r>
      <w:r w:rsidRPr="00831ECC" w:rsidR="00831ECC">
        <w:rPr>
          <w:rFonts w:ascii="Times New Roman" w:hAnsi="Times New Roman" w:eastAsia="Times New Roman" w:cs="Times New Roman"/>
          <w:sz w:val="24"/>
          <w:szCs w:val="24"/>
        </w:rPr>
        <w:t xml:space="preserve"> the legal assistance process by eliminating manual case tracking requirements and physical storage requirements, as well as assist</w:t>
      </w:r>
      <w:r w:rsidR="000A7329">
        <w:rPr>
          <w:rFonts w:ascii="Times New Roman" w:hAnsi="Times New Roman" w:eastAsia="Times New Roman" w:cs="Times New Roman"/>
          <w:sz w:val="24"/>
          <w:szCs w:val="24"/>
        </w:rPr>
        <w:t>ing</w:t>
      </w:r>
      <w:r w:rsidRPr="00831ECC" w:rsidR="00831ECC">
        <w:rPr>
          <w:rFonts w:ascii="Times New Roman" w:hAnsi="Times New Roman" w:eastAsia="Times New Roman" w:cs="Times New Roman"/>
          <w:sz w:val="24"/>
          <w:szCs w:val="24"/>
        </w:rPr>
        <w:t xml:space="preserve"> the Air Force in compiling statistical data and performing analysis of such data.</w:t>
      </w:r>
      <w:bookmarkEnd w:id="0"/>
      <w:r w:rsidR="00167EBD">
        <w:rPr>
          <w:rFonts w:ascii="Times New Roman" w:hAnsi="Times New Roman" w:eastAsia="Times New Roman" w:cs="Times New Roman"/>
          <w:sz w:val="24"/>
          <w:szCs w:val="24"/>
        </w:rPr>
        <w:t xml:space="preserve"> </w:t>
      </w:r>
      <w:r w:rsidRPr="002966B5" w:rsidR="00167EBD">
        <w:rPr>
          <w:rFonts w:ascii="Times New Roman" w:hAnsi="Times New Roman" w:eastAsia="Times New Roman" w:cs="Times New Roman"/>
          <w:sz w:val="24"/>
          <w:szCs w:val="24"/>
        </w:rPr>
        <w:t xml:space="preserve">This modification reflects changes to the following sections:  System name and number, </w:t>
      </w:r>
      <w:r w:rsidRPr="002966B5" w:rsidR="002966B5">
        <w:rPr>
          <w:rFonts w:ascii="Times New Roman" w:hAnsi="Times New Roman" w:eastAsia="Times New Roman" w:cs="Times New Roman"/>
          <w:sz w:val="24"/>
          <w:szCs w:val="24"/>
        </w:rPr>
        <w:t xml:space="preserve">security classification, </w:t>
      </w:r>
      <w:r w:rsidRPr="002966B5" w:rsidR="00167EBD">
        <w:rPr>
          <w:rFonts w:ascii="Times New Roman" w:hAnsi="Times New Roman" w:eastAsia="Times New Roman" w:cs="Times New Roman"/>
          <w:sz w:val="24"/>
          <w:szCs w:val="24"/>
        </w:rPr>
        <w:t xml:space="preserve">system location, authorities for maintenance of the system, purpose of the system, categories of individuals covered by the system, categories of records in the system, routine uses of records maintained in the system, including users and the purpose of such uses, policies and practices for retrieval of records, </w:t>
      </w:r>
      <w:r w:rsidRPr="002966B5" w:rsidR="002966B5">
        <w:rPr>
          <w:rFonts w:ascii="Times New Roman" w:hAnsi="Times New Roman" w:eastAsia="Times New Roman" w:cs="Times New Roman"/>
          <w:sz w:val="24"/>
          <w:szCs w:val="24"/>
        </w:rPr>
        <w:t xml:space="preserve">policies and practices for storage of records, policies and practices for </w:t>
      </w:r>
      <w:r w:rsidRPr="002966B5" w:rsidR="00167EBD">
        <w:rPr>
          <w:rFonts w:ascii="Times New Roman" w:hAnsi="Times New Roman" w:eastAsia="Times New Roman" w:cs="Times New Roman"/>
          <w:sz w:val="24"/>
          <w:szCs w:val="24"/>
        </w:rPr>
        <w:t>retention and disposal</w:t>
      </w:r>
      <w:r w:rsidRPr="002966B5" w:rsidR="002966B5">
        <w:rPr>
          <w:rFonts w:ascii="Times New Roman" w:hAnsi="Times New Roman" w:eastAsia="Times New Roman" w:cs="Times New Roman"/>
          <w:sz w:val="24"/>
          <w:szCs w:val="24"/>
        </w:rPr>
        <w:t xml:space="preserve"> of records</w:t>
      </w:r>
      <w:r w:rsidRPr="002966B5" w:rsidR="00167EBD">
        <w:rPr>
          <w:rFonts w:ascii="Times New Roman" w:hAnsi="Times New Roman" w:eastAsia="Times New Roman" w:cs="Times New Roman"/>
          <w:sz w:val="24"/>
          <w:szCs w:val="24"/>
        </w:rPr>
        <w:t>, administrative, technical, and physical safeguards, record access procedures, notification procedures, and history.</w:t>
      </w:r>
    </w:p>
    <w:p w:rsidRPr="002F0577" w:rsidR="00055F22" w:rsidP="00055F22" w:rsidRDefault="00055F22" w14:paraId="4DC2DFE0" w14:textId="77777777">
      <w:pPr>
        <w:spacing w:after="0" w:line="240" w:lineRule="auto"/>
        <w:rPr>
          <w:rFonts w:ascii="Times New Roman" w:hAnsi="Times New Roman" w:eastAsia="Times New Roman" w:cs="Times New Roman"/>
          <w:sz w:val="24"/>
          <w:szCs w:val="24"/>
        </w:rPr>
      </w:pPr>
    </w:p>
    <w:p w:rsidRPr="006E4DB4" w:rsidR="00831ECC" w:rsidP="00831ECC" w:rsidRDefault="00055F22" w14:paraId="16BDD01A" w14:textId="48180B07">
      <w:pPr>
        <w:spacing w:after="0" w:line="240" w:lineRule="auto"/>
        <w:rPr>
          <w:rFonts w:ascii="Times New Roman" w:hAnsi="Times New Roman" w:eastAsia="Times New Roman" w:cs="Times New Roman"/>
          <w:sz w:val="24"/>
          <w:szCs w:val="24"/>
        </w:rPr>
      </w:pPr>
      <w:r w:rsidRPr="002F0577">
        <w:rPr>
          <w:rFonts w:ascii="Times New Roman" w:hAnsi="Times New Roman" w:eastAsia="Times New Roman" w:cs="Times New Roman"/>
          <w:sz w:val="24"/>
          <w:szCs w:val="24"/>
        </w:rPr>
        <w:t>3.</w:t>
      </w:r>
      <w:r>
        <w:rPr>
          <w:rFonts w:ascii="Times New Roman" w:hAnsi="Times New Roman" w:eastAsia="Times New Roman" w:cs="Times New Roman"/>
          <w:sz w:val="24"/>
          <w:szCs w:val="24"/>
        </w:rPr>
        <w:tab/>
      </w:r>
      <w:r w:rsidRPr="00C0003E">
        <w:rPr>
          <w:rFonts w:ascii="Times New Roman" w:hAnsi="Times New Roman" w:eastAsia="Times New Roman" w:cs="Times New Roman"/>
          <w:sz w:val="24"/>
          <w:szCs w:val="24"/>
          <w:u w:val="single"/>
        </w:rPr>
        <w:t>Specific authority under which the system of records is maintained</w:t>
      </w:r>
      <w:r w:rsidRPr="00705EC8">
        <w:rPr>
          <w:rFonts w:ascii="Times New Roman" w:hAnsi="Times New Roman" w:eastAsia="Times New Roman" w:cs="Times New Roman"/>
          <w:sz w:val="24"/>
          <w:szCs w:val="24"/>
          <w:u w:val="single"/>
        </w:rPr>
        <w:t>:</w:t>
      </w:r>
      <w:r w:rsidRPr="00C0003E">
        <w:rPr>
          <w:rFonts w:ascii="Times New Roman" w:hAnsi="Times New Roman" w:eastAsia="Times New Roman" w:cs="Times New Roman"/>
          <w:sz w:val="24"/>
          <w:szCs w:val="24"/>
        </w:rPr>
        <w:t xml:space="preserve">  </w:t>
      </w:r>
      <w:r w:rsidR="00831ECC">
        <w:rPr>
          <w:rFonts w:ascii="Times New Roman" w:hAnsi="Times New Roman" w:eastAsia="Times New Roman" w:cs="Times New Roman"/>
          <w:sz w:val="24"/>
          <w:szCs w:val="24"/>
        </w:rPr>
        <w:t xml:space="preserve">10 U.S.C. </w:t>
      </w:r>
      <w:r w:rsidRPr="00EB05A3" w:rsidR="00831ECC">
        <w:rPr>
          <w:rFonts w:ascii="Times New Roman" w:hAnsi="Times New Roman" w:eastAsia="Times New Roman" w:cs="Times New Roman"/>
          <w:sz w:val="24"/>
          <w:szCs w:val="24"/>
        </w:rPr>
        <w:t xml:space="preserve">§ </w:t>
      </w:r>
      <w:r w:rsidR="00831ECC">
        <w:rPr>
          <w:rFonts w:ascii="Times New Roman" w:hAnsi="Times New Roman" w:eastAsia="Times New Roman" w:cs="Times New Roman"/>
          <w:sz w:val="24"/>
          <w:szCs w:val="24"/>
        </w:rPr>
        <w:t>9</w:t>
      </w:r>
      <w:r w:rsidRPr="00DC01B8" w:rsidR="00831ECC">
        <w:rPr>
          <w:rFonts w:ascii="Times New Roman" w:hAnsi="Times New Roman" w:eastAsia="Times New Roman" w:cs="Times New Roman"/>
          <w:sz w:val="24"/>
          <w:szCs w:val="24"/>
        </w:rPr>
        <w:t>013, Secreta</w:t>
      </w:r>
      <w:r w:rsidR="00831ECC">
        <w:rPr>
          <w:rFonts w:ascii="Times New Roman" w:hAnsi="Times New Roman" w:eastAsia="Times New Roman" w:cs="Times New Roman"/>
          <w:sz w:val="24"/>
          <w:szCs w:val="24"/>
        </w:rPr>
        <w:t xml:space="preserve">ry of the Air Force; 10 U.S.C. </w:t>
      </w:r>
      <w:r w:rsidRPr="00EB05A3" w:rsidR="00831ECC">
        <w:rPr>
          <w:rFonts w:ascii="Times New Roman" w:hAnsi="Times New Roman" w:eastAsia="Times New Roman" w:cs="Times New Roman"/>
          <w:sz w:val="24"/>
          <w:szCs w:val="24"/>
        </w:rPr>
        <w:t xml:space="preserve">§ </w:t>
      </w:r>
      <w:r w:rsidR="00831ECC">
        <w:rPr>
          <w:rFonts w:ascii="Times New Roman" w:hAnsi="Times New Roman" w:eastAsia="Times New Roman" w:cs="Times New Roman"/>
          <w:sz w:val="24"/>
          <w:szCs w:val="24"/>
        </w:rPr>
        <w:t>9</w:t>
      </w:r>
      <w:r w:rsidRPr="00DC01B8" w:rsidR="00831ECC">
        <w:rPr>
          <w:rFonts w:ascii="Times New Roman" w:hAnsi="Times New Roman" w:eastAsia="Times New Roman" w:cs="Times New Roman"/>
          <w:sz w:val="24"/>
          <w:szCs w:val="24"/>
        </w:rPr>
        <w:t xml:space="preserve">037, Judge Advocate General, Deputy Judge Advocate General: Appointment and duties; </w:t>
      </w:r>
      <w:r w:rsidR="00831ECC">
        <w:rPr>
          <w:rFonts w:ascii="Times New Roman" w:hAnsi="Times New Roman" w:eastAsia="Times New Roman" w:cs="Times New Roman"/>
          <w:sz w:val="24"/>
          <w:szCs w:val="24"/>
        </w:rPr>
        <w:t>10 U</w:t>
      </w:r>
      <w:r w:rsidR="000A7329">
        <w:rPr>
          <w:rFonts w:ascii="Times New Roman" w:hAnsi="Times New Roman" w:eastAsia="Times New Roman" w:cs="Times New Roman"/>
          <w:sz w:val="24"/>
          <w:szCs w:val="24"/>
        </w:rPr>
        <w:t>.</w:t>
      </w:r>
      <w:r w:rsidR="00831ECC">
        <w:rPr>
          <w:rFonts w:ascii="Times New Roman" w:hAnsi="Times New Roman" w:eastAsia="Times New Roman" w:cs="Times New Roman"/>
          <w:sz w:val="24"/>
          <w:szCs w:val="24"/>
        </w:rPr>
        <w:t>S</w:t>
      </w:r>
      <w:r w:rsidR="000A7329">
        <w:rPr>
          <w:rFonts w:ascii="Times New Roman" w:hAnsi="Times New Roman" w:eastAsia="Times New Roman" w:cs="Times New Roman"/>
          <w:sz w:val="24"/>
          <w:szCs w:val="24"/>
        </w:rPr>
        <w:t>.</w:t>
      </w:r>
      <w:r w:rsidR="00831ECC">
        <w:rPr>
          <w:rFonts w:ascii="Times New Roman" w:hAnsi="Times New Roman" w:eastAsia="Times New Roman" w:cs="Times New Roman"/>
          <w:sz w:val="24"/>
          <w:szCs w:val="24"/>
        </w:rPr>
        <w:t>C</w:t>
      </w:r>
      <w:r w:rsidR="000A7329">
        <w:rPr>
          <w:rFonts w:ascii="Times New Roman" w:hAnsi="Times New Roman" w:eastAsia="Times New Roman" w:cs="Times New Roman"/>
          <w:sz w:val="24"/>
          <w:szCs w:val="24"/>
        </w:rPr>
        <w:t>.</w:t>
      </w:r>
      <w:r w:rsidR="00831ECC">
        <w:rPr>
          <w:rFonts w:ascii="Times New Roman" w:hAnsi="Times New Roman" w:eastAsia="Times New Roman" w:cs="Times New Roman"/>
          <w:sz w:val="24"/>
          <w:szCs w:val="24"/>
        </w:rPr>
        <w:t xml:space="preserve"> § 1044, Legal Assistance; </w:t>
      </w:r>
      <w:r w:rsidRPr="00CB1639" w:rsidR="00831ECC">
        <w:rPr>
          <w:rFonts w:ascii="Times New Roman" w:hAnsi="Times New Roman" w:eastAsia="Times New Roman" w:cs="Times New Roman"/>
          <w:sz w:val="24"/>
          <w:szCs w:val="24"/>
        </w:rPr>
        <w:t>Air Force Instruction 51-</w:t>
      </w:r>
      <w:r w:rsidRPr="00992520" w:rsidR="00831ECC">
        <w:rPr>
          <w:rFonts w:ascii="Times New Roman" w:hAnsi="Times New Roman" w:eastAsia="Times New Roman" w:cs="Times New Roman"/>
          <w:sz w:val="24"/>
          <w:szCs w:val="24"/>
        </w:rPr>
        <w:t>3</w:t>
      </w:r>
      <w:r w:rsidRPr="00CB1639" w:rsidR="00831ECC">
        <w:rPr>
          <w:rFonts w:ascii="Times New Roman" w:hAnsi="Times New Roman" w:eastAsia="Times New Roman" w:cs="Times New Roman"/>
          <w:sz w:val="24"/>
          <w:szCs w:val="24"/>
        </w:rPr>
        <w:t xml:space="preserve">04, Legal Assistance, Notary, Preventive </w:t>
      </w:r>
      <w:r w:rsidR="00831ECC">
        <w:rPr>
          <w:rFonts w:ascii="Times New Roman" w:hAnsi="Times New Roman" w:eastAsia="Times New Roman" w:cs="Times New Roman"/>
          <w:sz w:val="24"/>
          <w:szCs w:val="24"/>
        </w:rPr>
        <w:t>L</w:t>
      </w:r>
      <w:r w:rsidRPr="00CB1639" w:rsidR="00831ECC">
        <w:rPr>
          <w:rFonts w:ascii="Times New Roman" w:hAnsi="Times New Roman" w:eastAsia="Times New Roman" w:cs="Times New Roman"/>
          <w:sz w:val="24"/>
          <w:szCs w:val="24"/>
        </w:rPr>
        <w:t>aw</w:t>
      </w:r>
      <w:r w:rsidR="00831ECC">
        <w:rPr>
          <w:rFonts w:ascii="Times New Roman" w:hAnsi="Times New Roman" w:eastAsia="Times New Roman" w:cs="Times New Roman"/>
          <w:sz w:val="24"/>
          <w:szCs w:val="24"/>
        </w:rPr>
        <w:t>, and Tax</w:t>
      </w:r>
      <w:r w:rsidRPr="00CB1639" w:rsidR="00831ECC">
        <w:rPr>
          <w:rFonts w:ascii="Times New Roman" w:hAnsi="Times New Roman" w:eastAsia="Times New Roman" w:cs="Times New Roman"/>
          <w:sz w:val="24"/>
          <w:szCs w:val="24"/>
        </w:rPr>
        <w:t xml:space="preserve"> Programs;</w:t>
      </w:r>
      <w:r w:rsidRPr="00DC01B8" w:rsidR="00831ECC">
        <w:rPr>
          <w:rFonts w:ascii="Times New Roman" w:hAnsi="Times New Roman" w:eastAsia="Times New Roman" w:cs="Times New Roman"/>
          <w:sz w:val="24"/>
          <w:szCs w:val="24"/>
        </w:rPr>
        <w:t xml:space="preserve"> and E.O. 9397(SSN).</w:t>
      </w:r>
      <w:r w:rsidRPr="00F437CF" w:rsidR="00831ECC">
        <w:rPr>
          <w:rFonts w:ascii="Times New Roman" w:hAnsi="Times New Roman" w:eastAsia="Times New Roman" w:cs="Times New Roman"/>
          <w:sz w:val="24"/>
          <w:szCs w:val="24"/>
          <w:highlight w:val="cyan"/>
        </w:rPr>
        <w:t xml:space="preserve"> </w:t>
      </w:r>
    </w:p>
    <w:p w:rsidRPr="002F0577" w:rsidR="00055F22" w:rsidP="00055F22" w:rsidRDefault="00055F22" w14:paraId="2CE540BD" w14:textId="77777777">
      <w:pPr>
        <w:spacing w:after="0" w:line="240" w:lineRule="auto"/>
        <w:rPr>
          <w:rFonts w:ascii="Times New Roman" w:hAnsi="Times New Roman" w:eastAsia="Times New Roman" w:cs="Times New Roman"/>
          <w:sz w:val="24"/>
          <w:szCs w:val="24"/>
        </w:rPr>
      </w:pPr>
    </w:p>
    <w:p w:rsidRPr="000042FF" w:rsidR="00831ECC" w:rsidP="00831ECC" w:rsidRDefault="00055F22" w14:paraId="6F074444" w14:textId="4EC72F0E">
      <w:pPr>
        <w:spacing w:after="0" w:line="240" w:lineRule="auto"/>
        <w:rPr>
          <w:rFonts w:ascii="Times New Roman" w:hAnsi="Times New Roman" w:eastAsia="Times New Roman" w:cs="Times New Roman"/>
          <w:color w:val="000000"/>
          <w:sz w:val="24"/>
          <w:szCs w:val="24"/>
        </w:rPr>
      </w:pPr>
      <w:r w:rsidRPr="002F0577">
        <w:rPr>
          <w:rFonts w:ascii="Times New Roman" w:hAnsi="Times New Roman" w:eastAsia="Times New Roman" w:cs="Times New Roman"/>
          <w:color w:val="000000"/>
          <w:sz w:val="24"/>
          <w:szCs w:val="24"/>
        </w:rPr>
        <w:t>4.</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u w:val="single"/>
        </w:rPr>
        <w:t>E</w:t>
      </w:r>
      <w:r w:rsidRPr="002F0577">
        <w:rPr>
          <w:rFonts w:ascii="Times New Roman" w:hAnsi="Times New Roman" w:eastAsia="Times New Roman" w:cs="Times New Roman"/>
          <w:color w:val="000000"/>
          <w:sz w:val="24"/>
          <w:szCs w:val="24"/>
          <w:u w:val="single"/>
        </w:rPr>
        <w:t xml:space="preserve">valuation on </w:t>
      </w:r>
      <w:r w:rsidRPr="00684D6E">
        <w:rPr>
          <w:rFonts w:ascii="Times New Roman" w:hAnsi="Times New Roman" w:eastAsia="Times New Roman" w:cs="Times New Roman"/>
          <w:color w:val="000000"/>
          <w:sz w:val="24"/>
          <w:szCs w:val="24"/>
          <w:u w:val="single"/>
        </w:rPr>
        <w:t>the</w:t>
      </w:r>
      <w:r w:rsidRPr="00705EC8">
        <w:rPr>
          <w:rFonts w:ascii="Times New Roman" w:hAnsi="Times New Roman" w:eastAsia="Times New Roman" w:cs="Times New Roman"/>
          <w:color w:val="000000"/>
          <w:sz w:val="24"/>
          <w:szCs w:val="24"/>
          <w:u w:val="single"/>
        </w:rPr>
        <w:t xml:space="preserve"> </w:t>
      </w:r>
      <w:r w:rsidRPr="0065023E">
        <w:rPr>
          <w:rFonts w:ascii="Times New Roman" w:hAnsi="Times New Roman" w:eastAsia="Times New Roman" w:cs="Times New Roman"/>
          <w:color w:val="000000"/>
          <w:sz w:val="24"/>
          <w:szCs w:val="24"/>
          <w:u w:val="single"/>
        </w:rPr>
        <w:t>probable or potential effect on the privacy of individuals:</w:t>
      </w:r>
      <w:r w:rsidRPr="0065023E">
        <w:rPr>
          <w:rFonts w:ascii="Times New Roman" w:hAnsi="Times New Roman" w:eastAsia="Times New Roman" w:cs="Times New Roman"/>
          <w:color w:val="000000"/>
          <w:sz w:val="24"/>
          <w:szCs w:val="24"/>
        </w:rPr>
        <w:t xml:space="preserve">  </w:t>
      </w:r>
      <w:r w:rsidR="00831ECC">
        <w:rPr>
          <w:rFonts w:ascii="Times New Roman" w:hAnsi="Times New Roman" w:eastAsia="Times New Roman" w:cs="Times New Roman"/>
          <w:color w:val="000000"/>
          <w:sz w:val="24"/>
          <w:szCs w:val="24"/>
        </w:rPr>
        <w:t xml:space="preserve">The probable or potential effect on the privacy of individuals is minimal due to the limited amount of Privacy Act data collected and stored on the systems. </w:t>
      </w:r>
      <w:r w:rsidRPr="00DC01B8" w:rsidR="00831ECC">
        <w:rPr>
          <w:rFonts w:ascii="Times New Roman" w:hAnsi="Times New Roman" w:eastAsia="Times New Roman" w:cs="Times New Roman"/>
          <w:color w:val="000000"/>
          <w:sz w:val="24"/>
          <w:szCs w:val="24"/>
        </w:rPr>
        <w:t>In altering this SORN, the Department of the Air Force reviewed the safeguards established for the system to ensure they are compliant with DoD requirements and are appropriate to the sensitivity of the information stored within the system.</w:t>
      </w:r>
      <w:r w:rsidR="00831ECC">
        <w:rPr>
          <w:rFonts w:ascii="Times New Roman" w:hAnsi="Times New Roman" w:eastAsia="Times New Roman" w:cs="Times New Roman"/>
          <w:color w:val="000000"/>
          <w:sz w:val="24"/>
          <w:szCs w:val="24"/>
        </w:rPr>
        <w:t xml:space="preserve"> Role-based access control restricts the system access to authorized users with a need-to-know. The system is common access card-enabled and has a firewall with security rules implemented. Network encryption protects data transmitted over the network. </w:t>
      </w:r>
    </w:p>
    <w:p w:rsidR="00831ECC" w:rsidP="00055F22" w:rsidRDefault="00831ECC" w14:paraId="56C17DBC" w14:textId="77777777">
      <w:pPr>
        <w:spacing w:after="0" w:line="240" w:lineRule="auto"/>
        <w:rPr>
          <w:rFonts w:ascii="Times New Roman" w:hAnsi="Times New Roman" w:eastAsia="Times New Roman" w:cs="Times New Roman"/>
          <w:sz w:val="24"/>
          <w:szCs w:val="24"/>
        </w:rPr>
      </w:pPr>
    </w:p>
    <w:p w:rsidR="00055F22" w:rsidP="00055F22" w:rsidRDefault="00055F22" w14:paraId="4FC962C5" w14:textId="475303B1">
      <w:pPr>
        <w:spacing w:after="0" w:line="240" w:lineRule="auto"/>
        <w:rPr>
          <w:rFonts w:ascii="Times New Roman" w:hAnsi="Times New Roman" w:cs="Times New Roman"/>
          <w:sz w:val="24"/>
          <w:szCs w:val="24"/>
        </w:rPr>
      </w:pPr>
      <w:r w:rsidRPr="002F0577">
        <w:rPr>
          <w:rFonts w:ascii="Times New Roman" w:hAnsi="Times New Roman" w:eastAsia="Times New Roman" w:cs="Times New Roman"/>
          <w:sz w:val="24"/>
          <w:szCs w:val="24"/>
        </w:rPr>
        <w:t>5.</w:t>
      </w:r>
      <w:r>
        <w:rPr>
          <w:rFonts w:ascii="Times New Roman" w:hAnsi="Times New Roman" w:eastAsia="Times New Roman" w:cs="Times New Roman"/>
          <w:sz w:val="24"/>
          <w:szCs w:val="24"/>
        </w:rPr>
        <w:tab/>
      </w:r>
      <w:r w:rsidRPr="002F0577">
        <w:rPr>
          <w:rFonts w:ascii="Times New Roman" w:hAnsi="Times New Roman" w:eastAsia="Times New Roman" w:cs="Times New Roman"/>
          <w:sz w:val="24"/>
          <w:szCs w:val="24"/>
          <w:u w:val="single"/>
        </w:rPr>
        <w:t>Routine use compatibility</w:t>
      </w:r>
      <w:r w:rsidRPr="00705EC8">
        <w:rPr>
          <w:rFonts w:ascii="Times New Roman" w:hAnsi="Times New Roman" w:eastAsia="Times New Roman" w:cs="Times New Roman"/>
          <w:sz w:val="24"/>
          <w:szCs w:val="24"/>
          <w:u w:val="single"/>
        </w:rPr>
        <w:t>:</w:t>
      </w:r>
      <w:r w:rsidRPr="002F0577">
        <w:rPr>
          <w:rFonts w:ascii="Times New Roman" w:hAnsi="Times New Roman" w:eastAsia="Times New Roman" w:cs="Times New Roman"/>
          <w:sz w:val="24"/>
          <w:szCs w:val="24"/>
        </w:rPr>
        <w:t xml:space="preserve">  </w:t>
      </w:r>
      <w:r w:rsidRPr="00BC5725">
        <w:rPr>
          <w:rFonts w:ascii="Times New Roman" w:hAnsi="Times New Roman" w:cs="Times New Roman"/>
          <w:sz w:val="24"/>
          <w:szCs w:val="24"/>
        </w:rPr>
        <w:t>The routine uses are consistent with the purpose for which the information was collected and have been determined to be necessary and proper and/or functionally equivalent uses.</w:t>
      </w:r>
    </w:p>
    <w:p w:rsidR="00055F22" w:rsidP="00055F22" w:rsidRDefault="00055F22" w14:paraId="7BDF101B" w14:textId="77777777">
      <w:pPr>
        <w:spacing w:after="0" w:line="240" w:lineRule="auto"/>
        <w:rPr>
          <w:rFonts w:ascii="Times New Roman" w:hAnsi="Times New Roman" w:cs="Times New Roman"/>
          <w:sz w:val="24"/>
          <w:szCs w:val="24"/>
        </w:rPr>
      </w:pPr>
    </w:p>
    <w:p w:rsidRPr="002A7A80" w:rsidR="00831ECC" w:rsidP="00831ECC" w:rsidRDefault="00831ECC" w14:paraId="25AAF7EF" w14:textId="77777777">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Routine use (a) is necessary and proper because it allows disclosures t</w:t>
      </w:r>
      <w:r w:rsidRPr="002A7A80">
        <w:rPr>
          <w:rFonts w:ascii="Times New Roman" w:hAnsi="Times New Roman" w:eastAsia="Times New Roman" w:cs="Times New Roman"/>
          <w:sz w:val="24"/>
          <w:szCs w:val="24"/>
        </w:rPr>
        <w: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831ECC" w:rsidP="00831ECC" w:rsidRDefault="00831ECC" w14:paraId="2AF6443F" w14:textId="77777777">
      <w:pPr>
        <w:pStyle w:val="ListParagraph"/>
        <w:autoSpaceDE w:val="0"/>
        <w:autoSpaceDN w:val="0"/>
        <w:adjustRightInd w:val="0"/>
        <w:spacing w:after="0" w:line="240" w:lineRule="auto"/>
        <w:ind w:left="1080"/>
        <w:rPr>
          <w:rFonts w:ascii="Times New Roman" w:hAnsi="Times New Roman" w:eastAsia="Times New Roman" w:cs="Times New Roman"/>
          <w:sz w:val="24"/>
          <w:szCs w:val="24"/>
        </w:rPr>
      </w:pPr>
    </w:p>
    <w:p w:rsidRPr="002A7A80" w:rsidR="00831ECC" w:rsidP="00831ECC" w:rsidRDefault="00831ECC" w14:paraId="44A4F61C" w14:textId="77777777">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Routine use (b</w:t>
      </w:r>
      <w:r w:rsidRPr="002A7A80">
        <w:rPr>
          <w:rFonts w:ascii="Times New Roman" w:hAnsi="Times New Roman" w:eastAsia="Times New Roman" w:cs="Times New Roman"/>
          <w:sz w:val="24"/>
          <w:szCs w:val="24"/>
        </w:rPr>
        <w:t>) is necessary and proper because it allows disclosures to the Department of Justice for the purpose of representing the DoD, or its components, officers, employees, or members in pending or potential litigation to which the record is pertinent.</w:t>
      </w:r>
    </w:p>
    <w:p w:rsidR="00831ECC" w:rsidP="00831ECC" w:rsidRDefault="00831ECC" w14:paraId="3F60C8AF" w14:textId="77777777">
      <w:pPr>
        <w:autoSpaceDE w:val="0"/>
        <w:autoSpaceDN w:val="0"/>
        <w:adjustRightInd w:val="0"/>
        <w:spacing w:after="0" w:line="240" w:lineRule="auto"/>
        <w:rPr>
          <w:rFonts w:ascii="Times New Roman" w:hAnsi="Times New Roman" w:eastAsia="Times New Roman" w:cs="Times New Roman"/>
          <w:sz w:val="24"/>
          <w:szCs w:val="24"/>
        </w:rPr>
      </w:pPr>
    </w:p>
    <w:p w:rsidR="00831ECC" w:rsidP="00831ECC" w:rsidRDefault="00831ECC" w14:paraId="446D7DEA" w14:textId="54D94491">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Routine use (c)</w:t>
      </w:r>
      <w:r w:rsidRPr="002A7A80">
        <w:rPr>
          <w:rFonts w:ascii="Times New Roman" w:hAnsi="Times New Roman" w:eastAsia="Times New Roman" w:cs="Times New Roman"/>
          <w:sz w:val="24"/>
          <w:szCs w:val="24"/>
        </w:rPr>
        <w:t xml:space="preserve"> is necessary and proper because it allows disclosures to </w:t>
      </w:r>
      <w:r>
        <w:rPr>
          <w:rFonts w:ascii="Times New Roman" w:hAnsi="Times New Roman" w:eastAsia="Times New Roman" w:cs="Times New Roman"/>
          <w:sz w:val="24"/>
          <w:szCs w:val="24"/>
        </w:rPr>
        <w:t>courts, grand juries, or administrative or adjudicative bodies when the DoD or other Agency representing the DoD</w:t>
      </w:r>
      <w:r w:rsidR="00924707">
        <w:rPr>
          <w:rFonts w:ascii="Times New Roman" w:hAnsi="Times New Roman" w:eastAsia="Times New Roman" w:cs="Times New Roman"/>
          <w:sz w:val="24"/>
          <w:szCs w:val="24"/>
        </w:rPr>
        <w:t xml:space="preserve"> </w:t>
      </w:r>
      <w:r w:rsidRPr="002A7A80">
        <w:rPr>
          <w:rFonts w:ascii="Times New Roman" w:hAnsi="Times New Roman" w:eastAsia="Times New Roman" w:cs="Times New Roman"/>
          <w:sz w:val="24"/>
          <w:szCs w:val="24"/>
        </w:rPr>
        <w:t>determines the records are relevant and necessary to the proceeding; or in an appropriate proceeding before an administrative or adjudicative body when the adjudicator determines the records to be relevant to the proceeding.</w:t>
      </w:r>
    </w:p>
    <w:p w:rsidR="00831ECC" w:rsidP="00831ECC" w:rsidRDefault="00831ECC" w14:paraId="50EF4A34" w14:textId="77777777">
      <w:pPr>
        <w:autoSpaceDE w:val="0"/>
        <w:autoSpaceDN w:val="0"/>
        <w:adjustRightInd w:val="0"/>
        <w:spacing w:after="0" w:line="240" w:lineRule="auto"/>
        <w:rPr>
          <w:rFonts w:ascii="Times New Roman" w:hAnsi="Times New Roman" w:eastAsia="Times New Roman" w:cs="Times New Roman"/>
          <w:sz w:val="24"/>
          <w:szCs w:val="24"/>
        </w:rPr>
      </w:pPr>
    </w:p>
    <w:p w:rsidRPr="002A7A80" w:rsidR="00831ECC" w:rsidP="00831ECC" w:rsidRDefault="00831ECC" w14:paraId="6BA850F5" w14:textId="0B8037F4">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Routine use (d</w:t>
      </w:r>
      <w:r w:rsidRPr="000E4DC2">
        <w:rPr>
          <w:rFonts w:ascii="Times New Roman" w:hAnsi="Times New Roman" w:eastAsia="Times New Roman" w:cs="Times New Roman"/>
          <w:sz w:val="24"/>
          <w:szCs w:val="24"/>
        </w:rPr>
        <w:t>) is necessary and proper because it allows disclosures t</w:t>
      </w:r>
      <w:r>
        <w:rPr>
          <w:rFonts w:ascii="Times New Roman" w:hAnsi="Times New Roman" w:eastAsia="Times New Roman" w:cs="Times New Roman"/>
          <w:sz w:val="24"/>
          <w:szCs w:val="24"/>
        </w:rPr>
        <w:t>o</w:t>
      </w:r>
      <w:r w:rsidRPr="002A7A80">
        <w:rPr>
          <w:rFonts w:ascii="Times New Roman" w:hAnsi="Times New Roman" w:eastAsia="Times New Roman" w:cs="Times New Roman"/>
          <w:sz w:val="24"/>
          <w:szCs w:val="24"/>
        </w:rPr>
        <w:t xml:space="preserve"> the National Archives and Records Administration for the purpose of records management inspections conducted under the authority of 44 U.S.C. §§ 2904 and 2906.</w:t>
      </w:r>
    </w:p>
    <w:p w:rsidR="00831ECC" w:rsidP="00831ECC" w:rsidRDefault="00831ECC" w14:paraId="51585723" w14:textId="77777777">
      <w:pPr>
        <w:autoSpaceDE w:val="0"/>
        <w:autoSpaceDN w:val="0"/>
        <w:adjustRightInd w:val="0"/>
        <w:spacing w:after="0" w:line="240" w:lineRule="auto"/>
        <w:rPr>
          <w:rFonts w:ascii="Times New Roman" w:hAnsi="Times New Roman" w:eastAsia="Times New Roman" w:cs="Times New Roman"/>
          <w:sz w:val="24"/>
          <w:szCs w:val="24"/>
        </w:rPr>
      </w:pPr>
    </w:p>
    <w:p w:rsidRPr="002A7A80" w:rsidR="00831ECC" w:rsidP="00831ECC" w:rsidRDefault="00831ECC" w14:paraId="5509CAA8" w14:textId="0DCB751B">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Routine use (e</w:t>
      </w:r>
      <w:r w:rsidRPr="000E4DC2">
        <w:rPr>
          <w:rFonts w:ascii="Times New Roman" w:hAnsi="Times New Roman" w:eastAsia="Times New Roman" w:cs="Times New Roman"/>
          <w:sz w:val="24"/>
          <w:szCs w:val="24"/>
        </w:rPr>
        <w:t xml:space="preserve">) is necessary and proper because it allows disclosures to </w:t>
      </w:r>
      <w:r w:rsidRPr="002A7A80">
        <w:rPr>
          <w:rFonts w:ascii="Times New Roman" w:hAnsi="Times New Roman" w:eastAsia="Times New Roman" w:cs="Times New Roman"/>
          <w:sz w:val="24"/>
          <w:szCs w:val="24"/>
        </w:rPr>
        <w:t>a Member of Congress or staff acting upon the Member’s behalf when the Member or staff requests the information on behalf of, and at the request of, the individual who is the subject of the record.</w:t>
      </w:r>
    </w:p>
    <w:p w:rsidR="00831ECC" w:rsidP="00831ECC" w:rsidRDefault="00831ECC" w14:paraId="5D29F7EF" w14:textId="77777777">
      <w:pPr>
        <w:autoSpaceDE w:val="0"/>
        <w:autoSpaceDN w:val="0"/>
        <w:adjustRightInd w:val="0"/>
        <w:spacing w:after="0" w:line="240" w:lineRule="auto"/>
        <w:rPr>
          <w:rFonts w:ascii="Times New Roman" w:hAnsi="Times New Roman" w:eastAsia="Times New Roman" w:cs="Times New Roman"/>
          <w:sz w:val="24"/>
          <w:szCs w:val="24"/>
        </w:rPr>
      </w:pPr>
    </w:p>
    <w:p w:rsidR="00831ECC" w:rsidP="00831ECC" w:rsidRDefault="00831ECC" w14:paraId="523B1E9B" w14:textId="20DD198D">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Routine use (f</w:t>
      </w:r>
      <w:r w:rsidRPr="000E4DC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(g)  are compatible with the purposes of this collection because, in accordance with the Office of Management and Budget Memorandum M-17-12, it permits the Air Force to appropriately respond to Privacy Act breaches and to assist other Federal agencies and entities with their responses to breaches. </w:t>
      </w:r>
    </w:p>
    <w:p w:rsidR="00831ECC" w:rsidP="00831ECC" w:rsidRDefault="00831ECC" w14:paraId="72D80A01" w14:textId="77777777">
      <w:pPr>
        <w:autoSpaceDE w:val="0"/>
        <w:autoSpaceDN w:val="0"/>
        <w:adjustRightInd w:val="0"/>
        <w:spacing w:after="0" w:line="240" w:lineRule="auto"/>
        <w:rPr>
          <w:rFonts w:ascii="Times New Roman" w:hAnsi="Times New Roman" w:eastAsia="Times New Roman" w:cs="Times New Roman"/>
          <w:sz w:val="24"/>
          <w:szCs w:val="24"/>
        </w:rPr>
      </w:pPr>
    </w:p>
    <w:p w:rsidRPr="002A7A80" w:rsidR="00831ECC" w:rsidP="00831ECC" w:rsidRDefault="00831ECC" w14:paraId="6960195B" w14:textId="3BB39140">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Routine use (h</w:t>
      </w:r>
      <w:r w:rsidRPr="000E4DC2">
        <w:rPr>
          <w:rFonts w:ascii="Times New Roman" w:hAnsi="Times New Roman" w:eastAsia="Times New Roman" w:cs="Times New Roman"/>
          <w:sz w:val="24"/>
          <w:szCs w:val="24"/>
        </w:rPr>
        <w:t xml:space="preserve">) is necessary and proper because it </w:t>
      </w:r>
      <w:r>
        <w:rPr>
          <w:rFonts w:ascii="Times New Roman" w:hAnsi="Times New Roman" w:eastAsia="Times New Roman" w:cs="Times New Roman"/>
          <w:sz w:val="24"/>
          <w:szCs w:val="24"/>
        </w:rPr>
        <w:t xml:space="preserve">allows disclosure to </w:t>
      </w:r>
      <w:r w:rsidRPr="002A7A80">
        <w:rPr>
          <w:rFonts w:ascii="Times New Roman" w:hAnsi="Times New Roman" w:eastAsia="Times New Roman" w:cs="Times New Roman"/>
          <w:sz w:val="24"/>
          <w:szCs w:val="24"/>
        </w:rPr>
        <w:t>complainants and/or victims to the extent necessary to provide such persons with information and explanations concerning the progress and/or results of an investigation or case arising from the matters of which they complained and/or of which they were a victim.</w:t>
      </w:r>
    </w:p>
    <w:p w:rsidRPr="000042FF" w:rsidR="00831ECC" w:rsidP="00831ECC" w:rsidRDefault="00831ECC" w14:paraId="26B999FE" w14:textId="77777777">
      <w:pPr>
        <w:spacing w:after="0" w:line="240" w:lineRule="auto"/>
        <w:rPr>
          <w:rFonts w:ascii="Times New Roman" w:hAnsi="Times New Roman" w:eastAsia="Times New Roman" w:cs="Times New Roman"/>
          <w:color w:val="000000"/>
          <w:sz w:val="24"/>
          <w:szCs w:val="24"/>
        </w:rPr>
      </w:pPr>
    </w:p>
    <w:p w:rsidR="00055F22" w:rsidP="00055F22" w:rsidRDefault="00831ECC" w14:paraId="2608F752" w14:textId="0F48BBF7">
      <w:pPr>
        <w:spacing w:after="0" w:line="240" w:lineRule="auto"/>
        <w:rPr>
          <w:rFonts w:ascii="Times New Roman" w:hAnsi="Times New Roman" w:cs="Times New Roman"/>
          <w:sz w:val="24"/>
          <w:szCs w:val="24"/>
        </w:rPr>
      </w:pPr>
      <w:r>
        <w:rPr>
          <w:rFonts w:ascii="Times New Roman" w:hAnsi="Times New Roman" w:cs="Times New Roman"/>
          <w:sz w:val="24"/>
          <w:szCs w:val="24"/>
        </w:rPr>
        <w:t>Routine use (i</w:t>
      </w:r>
      <w:r w:rsidR="00BA1C50">
        <w:rPr>
          <w:rFonts w:ascii="Times New Roman" w:hAnsi="Times New Roman" w:cs="Times New Roman"/>
          <w:sz w:val="24"/>
          <w:szCs w:val="24"/>
        </w:rPr>
        <w:t xml:space="preserve">) </w:t>
      </w:r>
      <w:r w:rsidRPr="00BA1C50" w:rsidR="00BA1C50">
        <w:rPr>
          <w:rFonts w:ascii="Times New Roman" w:hAnsi="Times New Roman" w:cs="Times New Roman"/>
          <w:sz w:val="24"/>
          <w:szCs w:val="24"/>
        </w:rPr>
        <w:t>is compatible with the purpose of this collection because it would permit necessary and proper uses by</w:t>
      </w:r>
      <w:r w:rsidRPr="001138B5" w:rsidR="00055F22">
        <w:rPr>
          <w:rFonts w:ascii="Times New Roman" w:hAnsi="Times New Roman" w:cs="Times New Roman"/>
          <w:sz w:val="24"/>
          <w:szCs w:val="24"/>
        </w:rPr>
        <w:t xml:space="preserve"> </w:t>
      </w:r>
      <w:r w:rsidRPr="00BA1C50" w:rsidR="00BA1C50">
        <w:rPr>
          <w:rFonts w:ascii="Times New Roman" w:hAnsi="Times New Roman" w:cs="Times New Roman"/>
          <w:sz w:val="24"/>
          <w:szCs w:val="24"/>
        </w:rPr>
        <w:t>enabling disclosures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009648AF" w:rsidP="00055F22" w:rsidRDefault="009648AF" w14:paraId="5FB03656" w14:textId="1AD937F9">
      <w:pPr>
        <w:spacing w:after="0" w:line="240" w:lineRule="auto"/>
        <w:rPr>
          <w:rFonts w:ascii="Times New Roman" w:hAnsi="Times New Roman" w:cs="Times New Roman"/>
          <w:sz w:val="24"/>
          <w:szCs w:val="24"/>
        </w:rPr>
      </w:pPr>
    </w:p>
    <w:p w:rsidRPr="002F0577" w:rsidR="00055F22" w:rsidP="00055F22" w:rsidRDefault="00055F22" w14:paraId="72ACBA5B" w14:textId="77777777">
      <w:pPr>
        <w:tabs>
          <w:tab w:val="left" w:pos="0"/>
        </w:tabs>
        <w:spacing w:after="0" w:line="240" w:lineRule="auto"/>
        <w:rPr>
          <w:rFonts w:ascii="Times New Roman" w:hAnsi="Times New Roman" w:eastAsia="Times New Roman" w:cs="Times New Roman"/>
          <w:sz w:val="24"/>
          <w:szCs w:val="24"/>
        </w:rPr>
      </w:pPr>
      <w:r w:rsidRPr="002F0577">
        <w:rPr>
          <w:rFonts w:ascii="Times New Roman" w:hAnsi="Times New Roman" w:eastAsia="Times New Roman" w:cs="Times New Roman"/>
          <w:sz w:val="24"/>
          <w:szCs w:val="24"/>
        </w:rPr>
        <w:t>6.</w:t>
      </w:r>
      <w:r w:rsidRPr="002F0577">
        <w:rPr>
          <w:rFonts w:ascii="Times New Roman" w:hAnsi="Times New Roman" w:eastAsia="Times New Roman" w:cs="Times New Roman"/>
          <w:sz w:val="24"/>
          <w:szCs w:val="24"/>
        </w:rPr>
        <w:tab/>
      </w:r>
      <w:r w:rsidRPr="002F0577">
        <w:rPr>
          <w:rFonts w:ascii="Times New Roman" w:hAnsi="Times New Roman" w:eastAsia="Times New Roman" w:cs="Times New Roman"/>
          <w:sz w:val="24"/>
          <w:szCs w:val="24"/>
          <w:u w:val="single"/>
        </w:rPr>
        <w:t xml:space="preserve">OMB </w:t>
      </w:r>
      <w:r>
        <w:rPr>
          <w:rFonts w:ascii="Times New Roman" w:hAnsi="Times New Roman" w:eastAsia="Times New Roman" w:cs="Times New Roman"/>
          <w:sz w:val="24"/>
          <w:szCs w:val="24"/>
          <w:u w:val="single"/>
        </w:rPr>
        <w:t>p</w:t>
      </w:r>
      <w:r w:rsidRPr="002F0577">
        <w:rPr>
          <w:rFonts w:ascii="Times New Roman" w:hAnsi="Times New Roman" w:eastAsia="Times New Roman" w:cs="Times New Roman"/>
          <w:sz w:val="24"/>
          <w:szCs w:val="24"/>
          <w:u w:val="single"/>
        </w:rPr>
        <w:t xml:space="preserve">ublic </w:t>
      </w:r>
      <w:r>
        <w:rPr>
          <w:rFonts w:ascii="Times New Roman" w:hAnsi="Times New Roman" w:eastAsia="Times New Roman" w:cs="Times New Roman"/>
          <w:sz w:val="24"/>
          <w:szCs w:val="24"/>
          <w:u w:val="single"/>
        </w:rPr>
        <w:t>i</w:t>
      </w:r>
      <w:r w:rsidRPr="002F0577">
        <w:rPr>
          <w:rFonts w:ascii="Times New Roman" w:hAnsi="Times New Roman" w:eastAsia="Times New Roman" w:cs="Times New Roman"/>
          <w:sz w:val="24"/>
          <w:szCs w:val="24"/>
          <w:u w:val="single"/>
        </w:rPr>
        <w:t xml:space="preserve">nformation </w:t>
      </w:r>
      <w:r>
        <w:rPr>
          <w:rFonts w:ascii="Times New Roman" w:hAnsi="Times New Roman" w:eastAsia="Times New Roman" w:cs="Times New Roman"/>
          <w:sz w:val="24"/>
          <w:szCs w:val="24"/>
          <w:u w:val="single"/>
        </w:rPr>
        <w:t>c</w:t>
      </w:r>
      <w:r w:rsidRPr="002F0577">
        <w:rPr>
          <w:rFonts w:ascii="Times New Roman" w:hAnsi="Times New Roman" w:eastAsia="Times New Roman" w:cs="Times New Roman"/>
          <w:sz w:val="24"/>
          <w:szCs w:val="24"/>
          <w:u w:val="single"/>
        </w:rPr>
        <w:t xml:space="preserve">ollection </w:t>
      </w:r>
      <w:r>
        <w:rPr>
          <w:rFonts w:ascii="Times New Roman" w:hAnsi="Times New Roman" w:eastAsia="Times New Roman" w:cs="Times New Roman"/>
          <w:sz w:val="24"/>
          <w:szCs w:val="24"/>
          <w:u w:val="single"/>
        </w:rPr>
        <w:t>r</w:t>
      </w:r>
      <w:r w:rsidRPr="002F0577">
        <w:rPr>
          <w:rFonts w:ascii="Times New Roman" w:hAnsi="Times New Roman" w:eastAsia="Times New Roman" w:cs="Times New Roman"/>
          <w:sz w:val="24"/>
          <w:szCs w:val="24"/>
          <w:u w:val="single"/>
        </w:rPr>
        <w:t>equirements</w:t>
      </w:r>
      <w:r w:rsidRPr="00705EC8">
        <w:rPr>
          <w:rFonts w:ascii="Times New Roman" w:hAnsi="Times New Roman" w:eastAsia="Times New Roman" w:cs="Times New Roman"/>
          <w:sz w:val="24"/>
          <w:szCs w:val="24"/>
          <w:u w:val="single"/>
        </w:rPr>
        <w:t>:</w:t>
      </w:r>
    </w:p>
    <w:p w:rsidRPr="002F0577" w:rsidR="00055F22" w:rsidP="00055F22" w:rsidRDefault="00055F22" w14:paraId="67762E24" w14:textId="44BCF0C3">
      <w:pPr>
        <w:tabs>
          <w:tab w:val="left" w:pos="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2F0577">
        <w:rPr>
          <w:rFonts w:ascii="Times New Roman" w:hAnsi="Times New Roman" w:eastAsia="Times New Roman" w:cs="Times New Roman"/>
          <w:sz w:val="24"/>
          <w:szCs w:val="24"/>
        </w:rPr>
        <w:t xml:space="preserve">OMB collection required:  </w:t>
      </w:r>
      <w:r w:rsidR="00655660">
        <w:rPr>
          <w:rFonts w:ascii="Times New Roman" w:hAnsi="Times New Roman" w:eastAsia="Times New Roman" w:cs="Times New Roman"/>
          <w:sz w:val="24"/>
          <w:szCs w:val="24"/>
        </w:rPr>
        <w:t>Y</w:t>
      </w:r>
      <w:r w:rsidR="00831ECC">
        <w:rPr>
          <w:rFonts w:ascii="Times New Roman" w:hAnsi="Times New Roman" w:eastAsia="Times New Roman" w:cs="Times New Roman"/>
          <w:sz w:val="24"/>
          <w:szCs w:val="24"/>
        </w:rPr>
        <w:t>es</w:t>
      </w:r>
    </w:p>
    <w:p w:rsidR="00055F22" w:rsidP="00055F22" w:rsidRDefault="00055F22" w14:paraId="3BD5094C" w14:textId="114FCB4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2F0577">
        <w:rPr>
          <w:rFonts w:ascii="Times New Roman" w:hAnsi="Times New Roman" w:eastAsia="Times New Roman" w:cs="Times New Roman"/>
          <w:sz w:val="24"/>
          <w:szCs w:val="24"/>
        </w:rPr>
        <w:t>OMB Control Number</w:t>
      </w:r>
      <w:r>
        <w:rPr>
          <w:rFonts w:ascii="Times New Roman" w:hAnsi="Times New Roman" w:eastAsia="Times New Roman" w:cs="Times New Roman"/>
          <w:sz w:val="24"/>
          <w:szCs w:val="24"/>
        </w:rPr>
        <w:t xml:space="preserve"> (if approved)</w:t>
      </w:r>
      <w:r w:rsidRPr="002F0577">
        <w:rPr>
          <w:rFonts w:ascii="Times New Roman" w:hAnsi="Times New Roman" w:eastAsia="Times New Roman" w:cs="Times New Roman"/>
          <w:sz w:val="24"/>
          <w:szCs w:val="24"/>
        </w:rPr>
        <w:t xml:space="preserve">:  </w:t>
      </w:r>
      <w:r w:rsidRPr="00831ECC" w:rsidR="00831ECC">
        <w:rPr>
          <w:rFonts w:ascii="Times New Roman" w:hAnsi="Times New Roman" w:eastAsia="Times New Roman" w:cs="Times New Roman"/>
          <w:sz w:val="24"/>
          <w:szCs w:val="24"/>
        </w:rPr>
        <w:t>0701-0161</w:t>
      </w:r>
    </w:p>
    <w:p w:rsidRPr="002F0577" w:rsidR="00055F22" w:rsidP="00055F22" w:rsidRDefault="00055F22" w14:paraId="76D289DD" w14:textId="7F02FF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Title of Collection:  </w:t>
      </w:r>
      <w:r w:rsidRPr="00831ECC" w:rsidR="00831ECC">
        <w:rPr>
          <w:rFonts w:ascii="Times New Roman" w:hAnsi="Times New Roman" w:eastAsia="Times New Roman" w:cs="Times New Roman"/>
          <w:sz w:val="24"/>
          <w:szCs w:val="24"/>
        </w:rPr>
        <w:t>WebLIONS</w:t>
      </w:r>
    </w:p>
    <w:p w:rsidRPr="008967BA" w:rsidR="00055F22" w:rsidP="00055F22" w:rsidRDefault="00055F22" w14:paraId="05FFDAA6" w14:textId="77777777">
      <w:pPr>
        <w:tabs>
          <w:tab w:val="left" w:pos="0"/>
        </w:tabs>
        <w:spacing w:after="0" w:line="240" w:lineRule="auto"/>
        <w:ind w:left="720"/>
        <w:rPr>
          <w:rFonts w:ascii="Times New Roman" w:hAnsi="Times New Roman" w:eastAsia="Times New Roman" w:cs="Times New Roman"/>
          <w:sz w:val="24"/>
          <w:szCs w:val="24"/>
        </w:rPr>
      </w:pPr>
      <w:r w:rsidRPr="008967BA">
        <w:rPr>
          <w:rFonts w:ascii="Times New Roman" w:hAnsi="Times New Roman" w:eastAsia="Times New Roman" w:cs="Times New Roman"/>
          <w:sz w:val="24"/>
          <w:szCs w:val="24"/>
        </w:rPr>
        <w:t xml:space="preserve">Date Submitted to OMB if pending:  </w:t>
      </w:r>
    </w:p>
    <w:p w:rsidRPr="002F0577" w:rsidR="00055F22" w:rsidP="00055F22" w:rsidRDefault="00055F22" w14:paraId="4373D36B" w14:textId="201A9F5A">
      <w:pPr>
        <w:tabs>
          <w:tab w:val="left" w:pos="0"/>
        </w:tabs>
        <w:spacing w:after="0" w:line="240" w:lineRule="auto"/>
        <w:rPr>
          <w:rFonts w:ascii="Times New Roman" w:hAnsi="Times New Roman" w:eastAsia="Times New Roman" w:cs="Times New Roman"/>
          <w:sz w:val="24"/>
          <w:szCs w:val="24"/>
        </w:rPr>
      </w:pPr>
      <w:r w:rsidRPr="008967BA">
        <w:rPr>
          <w:rFonts w:ascii="Times New Roman" w:hAnsi="Times New Roman" w:eastAsia="Times New Roman" w:cs="Times New Roman"/>
          <w:sz w:val="24"/>
          <w:szCs w:val="24"/>
        </w:rPr>
        <w:tab/>
        <w:t xml:space="preserve">Expiration Date (if approved):  </w:t>
      </w:r>
      <w:r w:rsidRPr="008967BA" w:rsidR="00831ECC">
        <w:rPr>
          <w:rFonts w:ascii="Times New Roman" w:hAnsi="Times New Roman" w:eastAsia="Times New Roman" w:cs="Times New Roman"/>
          <w:sz w:val="24"/>
          <w:szCs w:val="24"/>
        </w:rPr>
        <w:t>31 October 2021</w:t>
      </w:r>
    </w:p>
    <w:p w:rsidR="00055F22" w:rsidP="00055F22" w:rsidRDefault="00055F22" w14:paraId="4D8283CA" w14:textId="77777777">
      <w:pPr>
        <w:tabs>
          <w:tab w:val="left" w:pos="720"/>
        </w:tabs>
        <w:spacing w:after="0" w:line="240" w:lineRule="auto"/>
        <w:ind w:left="576" w:hanging="576"/>
        <w:rPr>
          <w:rFonts w:ascii="Times New Roman" w:hAnsi="Times New Roman" w:eastAsia="Times New Roman" w:cs="Times New Roman"/>
          <w:sz w:val="24"/>
          <w:szCs w:val="24"/>
        </w:rPr>
      </w:pPr>
    </w:p>
    <w:p w:rsidRPr="002F0577" w:rsidR="00055F22" w:rsidP="00831ECC" w:rsidRDefault="00055F22" w14:paraId="747C74E3" w14:textId="2EF1B929">
      <w:pPr>
        <w:tabs>
          <w:tab w:val="left" w:pos="720"/>
        </w:tabs>
        <w:spacing w:after="0" w:line="240" w:lineRule="auto"/>
        <w:ind w:hanging="576"/>
        <w:rPr>
          <w:rFonts w:ascii="Times New Roman" w:hAnsi="Times New Roman" w:eastAsia="Times New Roman" w:cs="Times New Roman"/>
          <w:sz w:val="24"/>
          <w:szCs w:val="24"/>
        </w:rPr>
      </w:pPr>
      <w:r w:rsidRPr="002F0577">
        <w:rPr>
          <w:rFonts w:ascii="Times New Roman" w:hAnsi="Times New Roman" w:eastAsia="Times New Roman" w:cs="Times New Roman"/>
          <w:sz w:val="24"/>
          <w:szCs w:val="24"/>
        </w:rPr>
        <w:tab/>
        <w:t>7.</w:t>
      </w:r>
      <w:r>
        <w:rPr>
          <w:rFonts w:ascii="Times New Roman" w:hAnsi="Times New Roman" w:eastAsia="Times New Roman" w:cs="Times New Roman"/>
          <w:sz w:val="24"/>
          <w:szCs w:val="24"/>
        </w:rPr>
        <w:tab/>
      </w:r>
      <w:r w:rsidRPr="00705EC8">
        <w:rPr>
          <w:rFonts w:ascii="Times New Roman" w:hAnsi="Times New Roman" w:eastAsia="Times New Roman" w:cs="Times New Roman"/>
          <w:sz w:val="24"/>
          <w:szCs w:val="24"/>
          <w:u w:val="single"/>
        </w:rPr>
        <w:t>Name of IT System (state NONE if paper records only):</w:t>
      </w:r>
      <w:r w:rsidRPr="002F0577">
        <w:rPr>
          <w:rFonts w:ascii="Times New Roman" w:hAnsi="Times New Roman" w:eastAsia="Times New Roman" w:cs="Times New Roman"/>
          <w:sz w:val="24"/>
          <w:szCs w:val="24"/>
        </w:rPr>
        <w:t xml:space="preserve">  </w:t>
      </w:r>
      <w:r w:rsidRPr="004A143B" w:rsidR="00DD5767">
        <w:rPr>
          <w:rFonts w:ascii="Times New Roman" w:hAnsi="Times New Roman" w:eastAsia="Times New Roman" w:cs="Times New Roman"/>
          <w:sz w:val="24"/>
          <w:szCs w:val="24"/>
        </w:rPr>
        <w:t>Web-based Legal Information Online</w:t>
      </w:r>
      <w:r w:rsidRPr="004A143B" w:rsidR="00655660">
        <w:rPr>
          <w:rFonts w:ascii="Times New Roman" w:hAnsi="Times New Roman" w:eastAsia="Times New Roman" w:cs="Times New Roman"/>
          <w:sz w:val="24"/>
          <w:szCs w:val="24"/>
        </w:rPr>
        <w:t xml:space="preserve"> System (WebLIONS), DITPR#</w:t>
      </w:r>
      <w:r w:rsidRPr="004A143B" w:rsidR="004A143B">
        <w:rPr>
          <w:rFonts w:ascii="Times New Roman" w:hAnsi="Times New Roman" w:eastAsia="Times New Roman" w:cs="Times New Roman"/>
          <w:sz w:val="24"/>
          <w:szCs w:val="24"/>
        </w:rPr>
        <w:t xml:space="preserve"> TBD</w:t>
      </w:r>
    </w:p>
    <w:p w:rsidRPr="002F0577" w:rsidR="00055F22" w:rsidP="00055F22" w:rsidRDefault="00055F22" w14:paraId="659D0ED1" w14:textId="77777777">
      <w:pPr>
        <w:spacing w:after="0" w:line="240" w:lineRule="auto"/>
        <w:rPr>
          <w:rFonts w:ascii="Times New Roman" w:hAnsi="Times New Roman" w:eastAsia="Times New Roman" w:cs="Times New Roman"/>
          <w:sz w:val="24"/>
          <w:szCs w:val="24"/>
        </w:rPr>
      </w:pPr>
    </w:p>
    <w:p w:rsidR="00055F22" w:rsidP="00055F22" w:rsidRDefault="00055F22" w14:paraId="554E468F" w14:textId="2D5C42C0">
      <w:pPr>
        <w:widowControl w:val="0"/>
        <w:spacing w:after="0" w:line="240" w:lineRule="auto"/>
        <w:rPr>
          <w:rFonts w:ascii="Times New Roman" w:hAnsi="Times New Roman" w:eastAsia="Times New Roman" w:cs="Times New Roman"/>
          <w:sz w:val="24"/>
          <w:szCs w:val="24"/>
        </w:rPr>
      </w:pPr>
      <w:r w:rsidRPr="00705EC8">
        <w:rPr>
          <w:rFonts w:ascii="Times New Roman" w:hAnsi="Times New Roman" w:eastAsia="Times New Roman" w:cs="Times New Roman"/>
          <w:sz w:val="24"/>
          <w:szCs w:val="24"/>
        </w:rPr>
        <w:t>8.</w:t>
      </w:r>
      <w:r>
        <w:rPr>
          <w:rFonts w:ascii="Times New Roman" w:hAnsi="Times New Roman" w:eastAsia="Times New Roman" w:cs="Times New Roman"/>
          <w:sz w:val="24"/>
          <w:szCs w:val="24"/>
        </w:rPr>
        <w:tab/>
      </w:r>
      <w:r w:rsidRPr="002F0577">
        <w:rPr>
          <w:rFonts w:ascii="Times New Roman" w:hAnsi="Times New Roman" w:eastAsia="Times New Roman" w:cs="Times New Roman"/>
          <w:sz w:val="24"/>
          <w:szCs w:val="24"/>
          <w:u w:val="single"/>
        </w:rPr>
        <w:t>Is the system, in whole or in part, being maintained, collected, used or disseminated by a contractor</w:t>
      </w:r>
      <w:r w:rsidRPr="002F0577">
        <w:rPr>
          <w:rFonts w:ascii="Times New Roman" w:hAnsi="Times New Roman" w:eastAsia="Times New Roman" w:cs="Times New Roman"/>
          <w:sz w:val="24"/>
          <w:szCs w:val="24"/>
        </w:rPr>
        <w:t xml:space="preserve">?  </w:t>
      </w:r>
      <w:r w:rsidR="00275945">
        <w:rPr>
          <w:rFonts w:ascii="Times New Roman" w:hAnsi="Times New Roman" w:eastAsia="Times New Roman" w:cs="Times New Roman"/>
          <w:sz w:val="24"/>
          <w:szCs w:val="24"/>
        </w:rPr>
        <w:t>No</w:t>
      </w:r>
      <w:bookmarkStart w:name="_GoBack" w:id="1"/>
      <w:bookmarkEnd w:id="1"/>
    </w:p>
    <w:p w:rsidR="00055F22" w:rsidP="00055F22" w:rsidRDefault="00055F22" w14:paraId="36F5C59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br w:type="page"/>
      </w:r>
    </w:p>
    <w:p w:rsidR="00055F22" w:rsidRDefault="00055F22" w14:paraId="119D4A57" w14:textId="77777777">
      <w:pPr>
        <w:rPr>
          <w:rFonts w:ascii="Times New Roman" w:hAnsi="Times New Roman" w:cs="Times New Roman"/>
          <w:b/>
          <w:bCs/>
          <w:color w:val="000000"/>
          <w:sz w:val="24"/>
          <w:szCs w:val="24"/>
        </w:rPr>
      </w:pPr>
    </w:p>
    <w:p w:rsidRPr="00F20094" w:rsidR="008B4E62" w:rsidP="0077482A" w:rsidRDefault="008B4E62" w14:paraId="2D939113" w14:textId="05C92BAD">
      <w:pPr>
        <w:pStyle w:val="Default"/>
        <w:spacing w:line="480" w:lineRule="auto"/>
        <w:rPr>
          <w:b/>
          <w:bCs/>
        </w:rPr>
      </w:pPr>
      <w:r w:rsidRPr="00F20094">
        <w:rPr>
          <w:b/>
          <w:bCs/>
        </w:rPr>
        <w:t xml:space="preserve">DEPARTMENT OF DEFENSE </w:t>
      </w:r>
      <w:r w:rsidRPr="00F20094">
        <w:rPr>
          <w:b/>
          <w:bCs/>
        </w:rPr>
        <w:tab/>
      </w:r>
      <w:r w:rsidRPr="00F20094">
        <w:rPr>
          <w:b/>
          <w:bCs/>
        </w:rPr>
        <w:tab/>
      </w:r>
      <w:r w:rsidRPr="00F20094">
        <w:rPr>
          <w:b/>
          <w:bCs/>
        </w:rPr>
        <w:tab/>
      </w:r>
      <w:r w:rsidRPr="00F20094">
        <w:rPr>
          <w:b/>
          <w:bCs/>
        </w:rPr>
        <w:tab/>
      </w:r>
      <w:r w:rsidRPr="00F20094">
        <w:rPr>
          <w:b/>
          <w:bCs/>
        </w:rPr>
        <w:tab/>
        <w:t>BILLING CODE:</w:t>
      </w:r>
      <w:r w:rsidRPr="00F20094" w:rsidR="00AF598A">
        <w:rPr>
          <w:b/>
          <w:bCs/>
        </w:rPr>
        <w:t xml:space="preserve">  5001-06</w:t>
      </w:r>
    </w:p>
    <w:p w:rsidRPr="00F20094" w:rsidR="008B4E62" w:rsidP="0077482A" w:rsidRDefault="008B4E62" w14:paraId="0F772A1B" w14:textId="65EB7549">
      <w:pPr>
        <w:pStyle w:val="Default"/>
        <w:spacing w:line="480" w:lineRule="auto"/>
        <w:rPr>
          <w:b/>
          <w:bCs/>
        </w:rPr>
      </w:pPr>
      <w:r w:rsidRPr="00F20094">
        <w:rPr>
          <w:b/>
          <w:bCs/>
        </w:rPr>
        <w:t xml:space="preserve">Department of the Air Force </w:t>
      </w:r>
    </w:p>
    <w:p w:rsidRPr="00F20094" w:rsidR="008B4E62" w:rsidP="0077482A" w:rsidRDefault="00EC0F8E" w14:paraId="43BA8775" w14:textId="2DE35A1A">
      <w:pPr>
        <w:pStyle w:val="Default"/>
        <w:spacing w:line="480" w:lineRule="auto"/>
        <w:rPr>
          <w:b/>
          <w:bCs/>
        </w:rPr>
      </w:pPr>
      <w:r w:rsidRPr="00F20094">
        <w:rPr>
          <w:b/>
          <w:bCs/>
        </w:rPr>
        <w:t>[</w:t>
      </w:r>
      <w:r w:rsidRPr="00F20094" w:rsidR="008B4E62">
        <w:rPr>
          <w:b/>
          <w:bCs/>
        </w:rPr>
        <w:t>Docket ID:  USAF-201</w:t>
      </w:r>
      <w:r w:rsidRPr="00F20094" w:rsidR="009E55CF">
        <w:rPr>
          <w:b/>
          <w:bCs/>
        </w:rPr>
        <w:t>9</w:t>
      </w:r>
      <w:r w:rsidRPr="00F20094" w:rsidR="008B4E62">
        <w:rPr>
          <w:b/>
          <w:bCs/>
        </w:rPr>
        <w:t>-XXXX</w:t>
      </w:r>
      <w:r w:rsidRPr="00F20094">
        <w:rPr>
          <w:b/>
          <w:bCs/>
        </w:rPr>
        <w:t>]</w:t>
      </w:r>
    </w:p>
    <w:p w:rsidRPr="00F20094" w:rsidR="008B4E62" w:rsidP="0077482A" w:rsidRDefault="008B4E62" w14:paraId="642028A7" w14:textId="4DF7C636">
      <w:pPr>
        <w:pStyle w:val="Default"/>
        <w:spacing w:line="480" w:lineRule="auto"/>
        <w:rPr>
          <w:b/>
          <w:bCs/>
        </w:rPr>
      </w:pPr>
      <w:r w:rsidRPr="00F20094">
        <w:rPr>
          <w:b/>
          <w:bCs/>
        </w:rPr>
        <w:t>Privacy Act of 1974; System of Records</w:t>
      </w:r>
    </w:p>
    <w:p w:rsidRPr="00F20094" w:rsidR="007A09C9" w:rsidP="0077482A" w:rsidRDefault="007A09C9" w14:paraId="7AA8AC23" w14:textId="2E9FE877">
      <w:pPr>
        <w:pStyle w:val="Default"/>
        <w:spacing w:line="480" w:lineRule="auto"/>
      </w:pPr>
      <w:r w:rsidRPr="00F20094">
        <w:rPr>
          <w:b/>
          <w:bCs/>
        </w:rPr>
        <w:t xml:space="preserve">AGENCY: </w:t>
      </w:r>
      <w:r w:rsidRPr="00F20094" w:rsidR="001878FA">
        <w:rPr>
          <w:b/>
          <w:bCs/>
        </w:rPr>
        <w:t xml:space="preserve"> </w:t>
      </w:r>
      <w:r w:rsidRPr="00F20094" w:rsidR="001878FA">
        <w:t>Department of the Air Force</w:t>
      </w:r>
      <w:r w:rsidRPr="00F20094" w:rsidR="008B4E62">
        <w:t>, DoD</w:t>
      </w:r>
      <w:r w:rsidRPr="00F20094">
        <w:t xml:space="preserve"> </w:t>
      </w:r>
    </w:p>
    <w:p w:rsidRPr="00F20094" w:rsidR="007A09C9" w:rsidP="0077482A" w:rsidRDefault="007A09C9" w14:paraId="50611041" w14:textId="713866DE">
      <w:pPr>
        <w:pStyle w:val="Default"/>
        <w:spacing w:line="480" w:lineRule="auto"/>
      </w:pPr>
      <w:r w:rsidRPr="00F20094">
        <w:rPr>
          <w:b/>
          <w:bCs/>
        </w:rPr>
        <w:t xml:space="preserve">ACTION: </w:t>
      </w:r>
      <w:r w:rsidRPr="00F20094" w:rsidR="001878FA">
        <w:rPr>
          <w:b/>
          <w:bCs/>
        </w:rPr>
        <w:t xml:space="preserve"> </w:t>
      </w:r>
      <w:r w:rsidRPr="00F20094" w:rsidR="001878FA">
        <w:t xml:space="preserve">Notice of a </w:t>
      </w:r>
      <w:r w:rsidR="008967BA">
        <w:t>Modified</w:t>
      </w:r>
      <w:r w:rsidRPr="00F20094" w:rsidR="00C15227">
        <w:t xml:space="preserve"> </w:t>
      </w:r>
      <w:r w:rsidRPr="00F20094">
        <w:t xml:space="preserve">System of Records. </w:t>
      </w:r>
    </w:p>
    <w:p w:rsidRPr="00DD5767" w:rsidR="00DD5767" w:rsidP="00DD5767" w:rsidRDefault="007A09C9" w14:paraId="1E027877" w14:textId="42FB3A9F">
      <w:pPr>
        <w:spacing w:after="0" w:line="480" w:lineRule="auto"/>
        <w:rPr>
          <w:rFonts w:ascii="Times New Roman" w:hAnsi="Times New Roman" w:cs="Times New Roman"/>
          <w:sz w:val="24"/>
          <w:szCs w:val="24"/>
        </w:rPr>
      </w:pPr>
      <w:r w:rsidRPr="00C15227">
        <w:rPr>
          <w:rFonts w:ascii="Times New Roman" w:hAnsi="Times New Roman" w:cs="Times New Roman"/>
          <w:b/>
          <w:bCs/>
          <w:sz w:val="24"/>
          <w:szCs w:val="24"/>
        </w:rPr>
        <w:t xml:space="preserve">SUMMARY: </w:t>
      </w:r>
      <w:r w:rsidRPr="00C15227" w:rsidR="001878FA">
        <w:rPr>
          <w:rFonts w:ascii="Times New Roman" w:hAnsi="Times New Roman" w:cs="Times New Roman"/>
          <w:b/>
          <w:bCs/>
          <w:sz w:val="24"/>
          <w:szCs w:val="24"/>
        </w:rPr>
        <w:t xml:space="preserve"> </w:t>
      </w:r>
      <w:r w:rsidRPr="00C15227" w:rsidR="00F10D27">
        <w:rPr>
          <w:rFonts w:ascii="Times New Roman" w:hAnsi="Times New Roman" w:cs="Times New Roman"/>
          <w:sz w:val="24"/>
          <w:szCs w:val="24"/>
        </w:rPr>
        <w:t xml:space="preserve"> </w:t>
      </w:r>
      <w:r w:rsidRPr="00C15227" w:rsidR="00DD5767">
        <w:rPr>
          <w:rFonts w:ascii="Times New Roman" w:hAnsi="Times New Roman" w:cs="Times New Roman"/>
          <w:sz w:val="24"/>
          <w:szCs w:val="24"/>
        </w:rPr>
        <w:t xml:space="preserve">The Department of the Air Force proposes to </w:t>
      </w:r>
      <w:r w:rsidR="00C15227">
        <w:rPr>
          <w:rFonts w:ascii="Times New Roman" w:hAnsi="Times New Roman" w:cs="Times New Roman"/>
          <w:sz w:val="24"/>
          <w:szCs w:val="24"/>
        </w:rPr>
        <w:t>update</w:t>
      </w:r>
      <w:r w:rsidRPr="00C15227" w:rsidR="00C15227">
        <w:rPr>
          <w:rFonts w:ascii="Times New Roman" w:hAnsi="Times New Roman" w:cs="Times New Roman"/>
          <w:sz w:val="24"/>
          <w:szCs w:val="24"/>
        </w:rPr>
        <w:t xml:space="preserve"> </w:t>
      </w:r>
      <w:r w:rsidRPr="00C15227" w:rsidR="00DD5767">
        <w:rPr>
          <w:rFonts w:ascii="Times New Roman" w:hAnsi="Times New Roman" w:cs="Times New Roman"/>
          <w:sz w:val="24"/>
          <w:szCs w:val="24"/>
        </w:rPr>
        <w:t xml:space="preserve">a system of records notice, F051 AFJA G, entitled “Legal Assistance Administration Records,” </w:t>
      </w:r>
      <w:r w:rsidR="00C15227">
        <w:rPr>
          <w:rFonts w:ascii="Times New Roman" w:hAnsi="Times New Roman" w:cs="Times New Roman"/>
          <w:sz w:val="24"/>
          <w:szCs w:val="24"/>
        </w:rPr>
        <w:t xml:space="preserve">covering </w:t>
      </w:r>
      <w:r w:rsidRPr="00C15227" w:rsidR="00DD5767">
        <w:rPr>
          <w:rFonts w:ascii="Times New Roman" w:hAnsi="Times New Roman" w:cs="Times New Roman"/>
          <w:sz w:val="24"/>
          <w:szCs w:val="24"/>
        </w:rPr>
        <w:t>Web-based Legal Information Online System (WebLIONS)</w:t>
      </w:r>
      <w:r w:rsidR="00C15227">
        <w:rPr>
          <w:rFonts w:ascii="Times New Roman" w:hAnsi="Times New Roman" w:cs="Times New Roman"/>
          <w:sz w:val="24"/>
          <w:szCs w:val="24"/>
        </w:rPr>
        <w:t xml:space="preserve"> which</w:t>
      </w:r>
      <w:r w:rsidRPr="00C15227" w:rsidR="00DD5767">
        <w:rPr>
          <w:rFonts w:ascii="Times New Roman" w:hAnsi="Times New Roman" w:cs="Times New Roman"/>
          <w:sz w:val="24"/>
          <w:szCs w:val="24"/>
        </w:rPr>
        <w:t xml:space="preserve"> optimize</w:t>
      </w:r>
      <w:r w:rsidR="00C15227">
        <w:rPr>
          <w:rFonts w:ascii="Times New Roman" w:hAnsi="Times New Roman" w:cs="Times New Roman"/>
          <w:sz w:val="24"/>
          <w:szCs w:val="24"/>
        </w:rPr>
        <w:t>s</w:t>
      </w:r>
      <w:r w:rsidRPr="00C15227" w:rsidR="00DD5767">
        <w:rPr>
          <w:rFonts w:ascii="Times New Roman" w:hAnsi="Times New Roman" w:cs="Times New Roman"/>
          <w:sz w:val="24"/>
          <w:szCs w:val="24"/>
        </w:rPr>
        <w:t xml:space="preserve"> the use of information technology and streamline</w:t>
      </w:r>
      <w:r w:rsidR="00C15227">
        <w:rPr>
          <w:rFonts w:ascii="Times New Roman" w:hAnsi="Times New Roman" w:cs="Times New Roman"/>
          <w:sz w:val="24"/>
          <w:szCs w:val="24"/>
        </w:rPr>
        <w:t>s</w:t>
      </w:r>
      <w:r w:rsidRPr="00C15227" w:rsidR="00DD5767">
        <w:rPr>
          <w:rFonts w:ascii="Times New Roman" w:hAnsi="Times New Roman" w:cs="Times New Roman"/>
          <w:sz w:val="24"/>
          <w:szCs w:val="24"/>
        </w:rPr>
        <w:t xml:space="preserve"> the legal assistance process by eliminating manual case tracking requirements and physical storage requirements, as well as assist</w:t>
      </w:r>
      <w:r w:rsidR="00C15227">
        <w:rPr>
          <w:rFonts w:ascii="Times New Roman" w:hAnsi="Times New Roman" w:cs="Times New Roman"/>
          <w:sz w:val="24"/>
          <w:szCs w:val="24"/>
        </w:rPr>
        <w:t>ing</w:t>
      </w:r>
      <w:r w:rsidRPr="00C15227" w:rsidR="00DD5767">
        <w:rPr>
          <w:rFonts w:ascii="Times New Roman" w:hAnsi="Times New Roman" w:cs="Times New Roman"/>
          <w:sz w:val="24"/>
          <w:szCs w:val="24"/>
        </w:rPr>
        <w:t xml:space="preserve"> the Air Force in compiling statistical data and performing analysis of such data.</w:t>
      </w:r>
    </w:p>
    <w:p w:rsidRPr="00F20094" w:rsidR="007A09C9" w:rsidP="00B45047" w:rsidRDefault="007A09C9" w14:paraId="24C88A77" w14:textId="0E25F865">
      <w:pPr>
        <w:spacing w:after="0" w:line="480" w:lineRule="auto"/>
        <w:rPr>
          <w:rFonts w:ascii="Times New Roman" w:hAnsi="Times New Roman" w:cs="Times New Roman"/>
          <w:b/>
          <w:bCs/>
          <w:sz w:val="24"/>
          <w:szCs w:val="24"/>
        </w:rPr>
      </w:pPr>
      <w:r w:rsidRPr="00F20094">
        <w:rPr>
          <w:rFonts w:ascii="Times New Roman" w:hAnsi="Times New Roman" w:cs="Times New Roman"/>
          <w:b/>
          <w:bCs/>
          <w:sz w:val="24"/>
          <w:szCs w:val="24"/>
        </w:rPr>
        <w:t xml:space="preserve">DATES: </w:t>
      </w:r>
      <w:r w:rsidRPr="00F20094" w:rsidR="001878FA">
        <w:rPr>
          <w:rFonts w:ascii="Times New Roman" w:hAnsi="Times New Roman" w:cs="Times New Roman"/>
          <w:b/>
          <w:bCs/>
          <w:sz w:val="24"/>
          <w:szCs w:val="24"/>
        </w:rPr>
        <w:t xml:space="preserve"> </w:t>
      </w:r>
      <w:r w:rsidRPr="00F20094" w:rsidR="00375624">
        <w:rPr>
          <w:rFonts w:ascii="Times New Roman" w:hAnsi="Times New Roman" w:cs="Times New Roman"/>
          <w:b/>
          <w:bCs/>
          <w:sz w:val="24"/>
          <w:szCs w:val="24"/>
        </w:rPr>
        <w:t>This notice is effective upon publication.</w:t>
      </w:r>
    </w:p>
    <w:p w:rsidRPr="00F20094" w:rsidR="0050651C" w:rsidRDefault="001878FA" w14:paraId="64A89DB2" w14:textId="779A061E">
      <w:pPr>
        <w:spacing w:after="0" w:line="480" w:lineRule="auto"/>
        <w:rPr>
          <w:rFonts w:ascii="Times New Roman" w:hAnsi="Times New Roman" w:eastAsia="Times New Roman" w:cs="Times New Roman"/>
          <w:color w:val="000000"/>
          <w:sz w:val="24"/>
          <w:szCs w:val="24"/>
        </w:rPr>
      </w:pPr>
      <w:r w:rsidRPr="00F20094">
        <w:rPr>
          <w:rFonts w:ascii="Times New Roman" w:hAnsi="Times New Roman" w:cs="Times New Roman"/>
          <w:b/>
          <w:bCs/>
          <w:sz w:val="24"/>
          <w:szCs w:val="24"/>
        </w:rPr>
        <w:t xml:space="preserve">ADDRESSES:  </w:t>
      </w:r>
      <w:r w:rsidRPr="00F20094" w:rsidR="0050651C">
        <w:rPr>
          <w:rFonts w:ascii="Times New Roman" w:hAnsi="Times New Roman" w:eastAsia="Times New Roman" w:cs="Times New Roman"/>
          <w:color w:val="000000"/>
          <w:sz w:val="24"/>
          <w:szCs w:val="24"/>
        </w:rPr>
        <w:t>You may submit comments, identified by docket number and title, by any of the following methods:</w:t>
      </w:r>
    </w:p>
    <w:p w:rsidRPr="00F20094" w:rsidR="0050651C" w:rsidRDefault="0050651C" w14:paraId="33B6B39F" w14:textId="35BEC873">
      <w:pPr>
        <w:spacing w:after="0" w:line="480" w:lineRule="auto"/>
        <w:rPr>
          <w:rFonts w:ascii="Times New Roman" w:hAnsi="Times New Roman" w:eastAsia="Times New Roman" w:cs="Times New Roman"/>
          <w:color w:val="000000"/>
          <w:sz w:val="24"/>
          <w:szCs w:val="24"/>
        </w:rPr>
      </w:pPr>
      <w:r w:rsidRPr="00F20094">
        <w:rPr>
          <w:rFonts w:ascii="Times New Roman" w:hAnsi="Times New Roman" w:eastAsia="Times New Roman" w:cs="Times New Roman"/>
          <w:color w:val="000000"/>
          <w:sz w:val="24"/>
          <w:szCs w:val="24"/>
        </w:rPr>
        <w:t>*</w:t>
      </w:r>
      <w:r w:rsidRPr="00F20094" w:rsidR="008B4E62">
        <w:rPr>
          <w:rFonts w:ascii="Times New Roman" w:hAnsi="Times New Roman" w:eastAsia="Times New Roman" w:cs="Times New Roman"/>
          <w:color w:val="000000"/>
          <w:sz w:val="24"/>
          <w:szCs w:val="24"/>
        </w:rPr>
        <w:t xml:space="preserve"> </w:t>
      </w:r>
      <w:r w:rsidRPr="00F20094">
        <w:rPr>
          <w:rFonts w:ascii="Times New Roman" w:hAnsi="Times New Roman" w:eastAsia="Times New Roman" w:cs="Times New Roman"/>
          <w:color w:val="000000"/>
          <w:sz w:val="24"/>
          <w:szCs w:val="24"/>
        </w:rPr>
        <w:t xml:space="preserve">Federal Rulemaking Portal: </w:t>
      </w:r>
      <w:r w:rsidRPr="00F20094" w:rsidR="008B4E62">
        <w:rPr>
          <w:rFonts w:ascii="Times New Roman" w:hAnsi="Times New Roman" w:eastAsia="Times New Roman" w:cs="Times New Roman"/>
          <w:color w:val="000000"/>
          <w:sz w:val="24"/>
          <w:szCs w:val="24"/>
        </w:rPr>
        <w:t xml:space="preserve"> </w:t>
      </w:r>
      <w:r w:rsidRPr="00F20094" w:rsidR="008B4E62">
        <w:rPr>
          <w:rFonts w:ascii="Times New Roman" w:hAnsi="Times New Roman" w:eastAsia="Times New Roman" w:cs="Times New Roman"/>
          <w:sz w:val="24"/>
          <w:szCs w:val="24"/>
        </w:rPr>
        <w:t>http://www.regulations.gov</w:t>
      </w:r>
      <w:r w:rsidRPr="00F20094" w:rsidR="00C45978">
        <w:rPr>
          <w:rFonts w:ascii="Times New Roman" w:hAnsi="Times New Roman" w:eastAsia="Times New Roman" w:cs="Times New Roman"/>
          <w:sz w:val="24"/>
          <w:szCs w:val="24"/>
        </w:rPr>
        <w:t>.</w:t>
      </w:r>
    </w:p>
    <w:p w:rsidRPr="00F20094" w:rsidR="0050651C" w:rsidRDefault="0050651C" w14:paraId="6EEFD575" w14:textId="731CA317">
      <w:pPr>
        <w:spacing w:after="0" w:line="480" w:lineRule="auto"/>
        <w:rPr>
          <w:rFonts w:ascii="Times New Roman" w:hAnsi="Times New Roman" w:eastAsia="Times New Roman" w:cs="Times New Roman"/>
          <w:color w:val="000000"/>
          <w:sz w:val="24"/>
          <w:szCs w:val="24"/>
        </w:rPr>
      </w:pPr>
      <w:r w:rsidRPr="00F20094">
        <w:rPr>
          <w:rFonts w:ascii="Times New Roman" w:hAnsi="Times New Roman" w:eastAsia="Times New Roman" w:cs="Times New Roman"/>
          <w:color w:val="000000"/>
          <w:sz w:val="24"/>
          <w:szCs w:val="24"/>
        </w:rPr>
        <w:t>Follow the instructions for submitting comments.</w:t>
      </w:r>
    </w:p>
    <w:p w:rsidRPr="00F20094" w:rsidR="0050651C" w:rsidRDefault="0050651C" w14:paraId="0F91F4F4" w14:textId="2B9377E9">
      <w:pPr>
        <w:spacing w:after="0" w:line="480" w:lineRule="auto"/>
        <w:rPr>
          <w:rFonts w:ascii="Times New Roman" w:hAnsi="Times New Roman" w:eastAsia="Times New Roman" w:cs="Times New Roman"/>
          <w:color w:val="000000"/>
          <w:sz w:val="24"/>
          <w:szCs w:val="24"/>
        </w:rPr>
      </w:pPr>
      <w:r w:rsidRPr="00F20094">
        <w:rPr>
          <w:rFonts w:ascii="Times New Roman" w:hAnsi="Times New Roman" w:eastAsia="Times New Roman" w:cs="Times New Roman"/>
          <w:color w:val="000000"/>
          <w:sz w:val="24"/>
          <w:szCs w:val="24"/>
        </w:rPr>
        <w:t>*</w:t>
      </w:r>
      <w:r w:rsidRPr="00F20094" w:rsidR="008B4E62">
        <w:rPr>
          <w:rFonts w:ascii="Times New Roman" w:hAnsi="Times New Roman" w:eastAsia="Times New Roman" w:cs="Times New Roman"/>
          <w:color w:val="000000"/>
          <w:sz w:val="24"/>
          <w:szCs w:val="24"/>
        </w:rPr>
        <w:t xml:space="preserve"> </w:t>
      </w:r>
      <w:r w:rsidRPr="00F20094">
        <w:rPr>
          <w:rFonts w:ascii="Times New Roman" w:hAnsi="Times New Roman" w:eastAsia="Times New Roman" w:cs="Times New Roman"/>
          <w:color w:val="000000"/>
          <w:sz w:val="24"/>
          <w:szCs w:val="24"/>
        </w:rPr>
        <w:t xml:space="preserve">Mail: </w:t>
      </w:r>
      <w:r w:rsidRPr="00F20094" w:rsidR="00F30735">
        <w:rPr>
          <w:rFonts w:ascii="Times New Roman" w:hAnsi="Times New Roman" w:eastAsia="Times New Roman" w:cs="Times New Roman"/>
          <w:color w:val="000000"/>
          <w:sz w:val="24"/>
          <w:szCs w:val="24"/>
        </w:rPr>
        <w:t xml:space="preserve"> </w:t>
      </w:r>
      <w:r w:rsidRPr="00F20094" w:rsidR="00357365">
        <w:rPr>
          <w:rFonts w:ascii="Times New Roman" w:hAnsi="Times New Roman" w:eastAsia="Times New Roman" w:cs="Times New Roman"/>
          <w:color w:val="000000"/>
          <w:sz w:val="24"/>
          <w:szCs w:val="24"/>
        </w:rPr>
        <w:t>Department of Defense, Office of the Chief Management Officer, Directorate for Oversight and Compliance, 4800 Mark Center Drive, Mailbox #24, Suite 08D09, Alexandria, VA 22350-1700.</w:t>
      </w:r>
    </w:p>
    <w:p w:rsidRPr="00F20094" w:rsidR="007A09C9" w:rsidRDefault="0050651C" w14:paraId="510E239E" w14:textId="7DCF721B">
      <w:pPr>
        <w:suppressAutoHyphens/>
        <w:spacing w:after="0" w:line="480" w:lineRule="auto"/>
        <w:rPr>
          <w:rFonts w:ascii="Times New Roman" w:hAnsi="Times New Roman" w:cs="Times New Roman"/>
          <w:sz w:val="24"/>
          <w:szCs w:val="24"/>
        </w:rPr>
      </w:pPr>
      <w:r w:rsidRPr="00F20094">
        <w:rPr>
          <w:rFonts w:ascii="Times New Roman" w:hAnsi="Times New Roman" w:eastAsia="Times New Roman" w:cs="Times New Roman"/>
          <w:i/>
          <w:sz w:val="24"/>
          <w:szCs w:val="24"/>
        </w:rPr>
        <w:t>Instructions:</w:t>
      </w:r>
      <w:r w:rsidRPr="00F20094">
        <w:rPr>
          <w:rFonts w:ascii="Times New Roman" w:hAnsi="Times New Roman" w:eastAsia="Times New Roman" w:cs="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w:t>
      </w:r>
      <w:r w:rsidRPr="00F20094" w:rsidR="0065497A">
        <w:rPr>
          <w:rFonts w:ascii="Times New Roman" w:hAnsi="Times New Roman" w:eastAsia="Times New Roman" w:cs="Times New Roman"/>
          <w:sz w:val="24"/>
          <w:szCs w:val="24"/>
        </w:rPr>
        <w:t>i</w:t>
      </w:r>
      <w:r w:rsidRPr="00F20094">
        <w:rPr>
          <w:rFonts w:ascii="Times New Roman" w:hAnsi="Times New Roman" w:eastAsia="Times New Roman" w:cs="Times New Roman"/>
          <w:sz w:val="24"/>
          <w:szCs w:val="24"/>
        </w:rPr>
        <w:t xml:space="preserve">nternet </w:t>
      </w:r>
      <w:r w:rsidRPr="00F20094">
        <w:rPr>
          <w:rFonts w:ascii="Times New Roman" w:hAnsi="Times New Roman" w:eastAsia="Times New Roman" w:cs="Times New Roman"/>
          <w:sz w:val="24"/>
          <w:szCs w:val="24"/>
        </w:rPr>
        <w:lastRenderedPageBreak/>
        <w:t xml:space="preserve">at </w:t>
      </w:r>
      <w:r w:rsidRPr="00F20094" w:rsidR="008B4E62">
        <w:rPr>
          <w:rFonts w:ascii="Times New Roman" w:hAnsi="Times New Roman" w:eastAsia="Times New Roman" w:cs="Times New Roman"/>
          <w:sz w:val="24"/>
          <w:szCs w:val="24"/>
        </w:rPr>
        <w:t>http://www.regulations.gov</w:t>
      </w:r>
      <w:r w:rsidRPr="00F20094">
        <w:rPr>
          <w:rFonts w:ascii="Times New Roman" w:hAnsi="Times New Roman" w:eastAsia="Times New Roman" w:cs="Times New Roman"/>
          <w:sz w:val="24"/>
          <w:szCs w:val="24"/>
        </w:rPr>
        <w:t xml:space="preserve"> as they are received without change, including any personal identifiers or contact information.</w:t>
      </w:r>
    </w:p>
    <w:p w:rsidRPr="00F20094" w:rsidR="007A09C9" w:rsidRDefault="007A09C9" w14:paraId="26794DD3" w14:textId="55543508">
      <w:pPr>
        <w:pStyle w:val="Default"/>
        <w:spacing w:line="480" w:lineRule="auto"/>
      </w:pPr>
      <w:r w:rsidRPr="00F20094">
        <w:rPr>
          <w:b/>
          <w:bCs/>
        </w:rPr>
        <w:t xml:space="preserve">FOR FURTHER INFORMATION CONTACT: </w:t>
      </w:r>
      <w:r w:rsidRPr="00F20094" w:rsidR="001878FA">
        <w:rPr>
          <w:b/>
          <w:bCs/>
        </w:rPr>
        <w:t xml:space="preserve"> </w:t>
      </w:r>
      <w:r w:rsidR="00E65D37">
        <w:t>Ms. Bao Anh Trinh</w:t>
      </w:r>
      <w:r w:rsidRPr="00F20094" w:rsidR="0050651C">
        <w:t xml:space="preserve">, Department of the Air Force, Air Force Privacy Office, Office of Warfighting Integration and Chief Information Officer, ATTN: </w:t>
      </w:r>
      <w:r w:rsidRPr="00F20094" w:rsidR="00C45978">
        <w:t xml:space="preserve"> </w:t>
      </w:r>
      <w:r w:rsidRPr="00F20094" w:rsidR="0050651C">
        <w:t>SAF/CIO A6, 1800 Air Force Pentagon, Washington, D</w:t>
      </w:r>
      <w:r w:rsidRPr="00F20094" w:rsidR="009759E3">
        <w:t>.</w:t>
      </w:r>
      <w:r w:rsidRPr="00F20094" w:rsidR="0050651C">
        <w:t>C</w:t>
      </w:r>
      <w:r w:rsidRPr="00F20094" w:rsidR="009759E3">
        <w:t>.</w:t>
      </w:r>
      <w:r w:rsidRPr="00F20094" w:rsidR="0050651C">
        <w:t xml:space="preserve"> </w:t>
      </w:r>
      <w:r w:rsidRPr="00F20094" w:rsidR="009E55CF">
        <w:t xml:space="preserve"> </w:t>
      </w:r>
      <w:r w:rsidRPr="00F20094" w:rsidR="0050651C">
        <w:t>20330-1800, or by phone at (</w:t>
      </w:r>
      <w:r w:rsidR="00055F22">
        <w:t>703</w:t>
      </w:r>
      <w:r w:rsidRPr="00F20094" w:rsidR="0050651C">
        <w:t xml:space="preserve">) </w:t>
      </w:r>
      <w:r w:rsidR="00055F22">
        <w:t>695</w:t>
      </w:r>
      <w:r w:rsidRPr="00F20094" w:rsidR="0050651C">
        <w:t>-</w:t>
      </w:r>
      <w:r w:rsidR="00055F22">
        <w:t>6622</w:t>
      </w:r>
      <w:r w:rsidRPr="00F20094" w:rsidR="0050651C">
        <w:t>.</w:t>
      </w:r>
    </w:p>
    <w:p w:rsidRPr="00163849" w:rsidR="00163849" w:rsidP="00055F22" w:rsidRDefault="007A09C9" w14:paraId="0D13A1D1" w14:textId="4A593031">
      <w:pPr>
        <w:spacing w:after="0" w:line="480" w:lineRule="auto"/>
        <w:rPr>
          <w:rFonts w:ascii="Times New Roman" w:hAnsi="Times New Roman" w:cs="Times New Roman"/>
          <w:bCs/>
          <w:sz w:val="24"/>
          <w:szCs w:val="24"/>
        </w:rPr>
      </w:pPr>
      <w:r w:rsidRPr="00F20094">
        <w:rPr>
          <w:rFonts w:ascii="Times New Roman" w:hAnsi="Times New Roman" w:cs="Times New Roman"/>
          <w:b/>
          <w:bCs/>
          <w:sz w:val="24"/>
          <w:szCs w:val="24"/>
        </w:rPr>
        <w:t xml:space="preserve">SUPPLEMENTARY INFORMATION: </w:t>
      </w:r>
      <w:r w:rsidRPr="00F20094" w:rsidR="001878FA">
        <w:rPr>
          <w:rFonts w:ascii="Times New Roman" w:hAnsi="Times New Roman" w:cs="Times New Roman"/>
          <w:b/>
          <w:bCs/>
          <w:sz w:val="24"/>
          <w:szCs w:val="24"/>
        </w:rPr>
        <w:t xml:space="preserve"> </w:t>
      </w:r>
      <w:r w:rsidRPr="00163849" w:rsidR="00163849">
        <w:rPr>
          <w:rFonts w:ascii="Times New Roman" w:hAnsi="Times New Roman" w:cs="Times New Roman"/>
          <w:bCs/>
          <w:sz w:val="24"/>
          <w:szCs w:val="24"/>
        </w:rPr>
        <w:t xml:space="preserve">The Department of the Air Force is proposing to modify the existing system of records by updating the </w:t>
      </w:r>
      <w:r w:rsidR="00163849">
        <w:rPr>
          <w:rFonts w:ascii="Times New Roman" w:hAnsi="Times New Roman" w:cs="Times New Roman"/>
          <w:bCs/>
          <w:sz w:val="24"/>
          <w:szCs w:val="24"/>
        </w:rPr>
        <w:t>s</w:t>
      </w:r>
      <w:r w:rsidRPr="00163849" w:rsidR="00163849">
        <w:rPr>
          <w:rFonts w:ascii="Times New Roman" w:hAnsi="Times New Roman" w:cs="Times New Roman"/>
          <w:bCs/>
          <w:sz w:val="24"/>
          <w:szCs w:val="24"/>
        </w:rPr>
        <w:t>ystem name and number, security classification, system location, authorities for maintenance of the system, purpose of the system, categories of individuals covered by the system, categories of records in the system, routine uses of records maintained in the system, including users and the purpose of such uses, policies and practices for retrieval of records, policies and practices for storage of records, policies and practices for retention and disposal of records, administrative, technical, and physical safeguards, record access procedures, notification procedures, and history.</w:t>
      </w:r>
    </w:p>
    <w:p w:rsidRPr="00055F22" w:rsidR="00B45047" w:rsidP="00055F22" w:rsidRDefault="00B45047" w14:paraId="60343088" w14:textId="3A23DE4A">
      <w:pPr>
        <w:spacing w:after="0" w:line="480" w:lineRule="auto"/>
        <w:rPr>
          <w:rFonts w:ascii="Times New Roman" w:hAnsi="Times New Roman" w:eastAsia="Calibri" w:cs="Times New Roman"/>
          <w:color w:val="000000"/>
          <w:sz w:val="24"/>
          <w:szCs w:val="24"/>
        </w:rPr>
      </w:pPr>
      <w:r w:rsidRPr="00055F22">
        <w:rPr>
          <w:rFonts w:ascii="Times New Roman" w:hAnsi="Times New Roman" w:eastAsia="Calibri" w:cs="Times New Roman"/>
          <w:color w:val="000000"/>
          <w:sz w:val="24"/>
          <w:szCs w:val="24"/>
        </w:rPr>
        <w:t>The OSD notices for Systems of Records subject to the Privacy Act of 1974 (5 U.S.C. 552a), as amended, have been published in the Federal Register and are available from the address provided in the FOR FURTHER INFORMATION CONTACT paragraph or are available at the Defense Privacy, Civil Liberties, and Transparency Division website via at http://dpcld.defense.gov.</w:t>
      </w:r>
    </w:p>
    <w:p w:rsidRPr="00F20094" w:rsidR="00B45047" w:rsidP="00B45047" w:rsidRDefault="00B45047" w14:paraId="4D36B489" w14:textId="77777777">
      <w:pPr>
        <w:pStyle w:val="Default"/>
        <w:spacing w:line="480" w:lineRule="auto"/>
        <w:rPr>
          <w:rFonts w:eastAsia="Calibri"/>
        </w:rPr>
      </w:pPr>
      <w:r w:rsidRPr="00F20094">
        <w:rPr>
          <w:rFonts w:eastAsia="Calibri"/>
        </w:rPr>
        <w:t xml:space="preserve">The proposed systems reports, as required by the Privacy Act, as amended, were submitted on [INSERT DATE], to the House Committee on Oversight and Reform, the Senate Committee on Homeland Security and Governmental Affairs, and the Office of Management and Budget (OMB) pursuant to Section 6 of OMB Circular No. A-108, “Federal Agency Responsibilities for </w:t>
      </w:r>
      <w:r w:rsidRPr="00F20094">
        <w:rPr>
          <w:rFonts w:eastAsia="Calibri"/>
        </w:rPr>
        <w:lastRenderedPageBreak/>
        <w:t>Review, Reporting, and Publication under the Privacy Act,” revised December 23, 2016 (December 23, 2016, 81 FR 94424).</w:t>
      </w:r>
    </w:p>
    <w:p w:rsidRPr="00F20094" w:rsidR="00B45047" w:rsidP="00B45047" w:rsidRDefault="00B45047" w14:paraId="46B8D186" w14:textId="77777777">
      <w:pPr>
        <w:pStyle w:val="Default"/>
        <w:spacing w:line="480" w:lineRule="auto"/>
        <w:rPr>
          <w:rFonts w:eastAsia="Calibri"/>
        </w:rPr>
      </w:pPr>
      <w:r w:rsidRPr="00F20094">
        <w:rPr>
          <w:rFonts w:eastAsia="Calibri"/>
        </w:rPr>
        <w:t>Dated:</w:t>
      </w:r>
    </w:p>
    <w:p w:rsidRPr="00F20094" w:rsidR="00B45047" w:rsidP="00B45047" w:rsidRDefault="00B45047" w14:paraId="3FEBA4F9" w14:textId="77777777">
      <w:pPr>
        <w:pStyle w:val="Default"/>
        <w:spacing w:line="480" w:lineRule="auto"/>
        <w:rPr>
          <w:rFonts w:eastAsia="Calibri"/>
        </w:rPr>
      </w:pPr>
      <w:r w:rsidRPr="00F20094">
        <w:rPr>
          <w:rFonts w:eastAsia="Calibri"/>
        </w:rPr>
        <w:t>Aaron Siegel,</w:t>
      </w:r>
    </w:p>
    <w:p w:rsidRPr="00F20094" w:rsidR="00A30B7A" w:rsidP="00B45047" w:rsidRDefault="00B45047" w14:paraId="62C8CC54" w14:textId="446A72D0">
      <w:pPr>
        <w:pStyle w:val="Default"/>
        <w:spacing w:line="480" w:lineRule="auto"/>
      </w:pPr>
      <w:r w:rsidRPr="00F20094">
        <w:rPr>
          <w:rFonts w:eastAsia="Calibri"/>
        </w:rPr>
        <w:t>Alternate OSD Federal Register Liaison Officer, Department of Defense</w:t>
      </w:r>
      <w:r w:rsidRPr="00F20094" w:rsidR="00A30B7A">
        <w:br w:type="page"/>
      </w:r>
    </w:p>
    <w:p w:rsidRPr="00F20094" w:rsidR="007A09C9" w:rsidP="008C1682" w:rsidRDefault="007A09C9" w14:paraId="3E7E16BD" w14:textId="11E28B6B">
      <w:pPr>
        <w:pStyle w:val="Default"/>
        <w:spacing w:line="480" w:lineRule="auto"/>
      </w:pPr>
      <w:r w:rsidRPr="00F20094">
        <w:rPr>
          <w:b/>
          <w:bCs/>
        </w:rPr>
        <w:lastRenderedPageBreak/>
        <w:t xml:space="preserve">SYSTEM NAME AND NUMBER: </w:t>
      </w:r>
      <w:r w:rsidRPr="00F20094" w:rsidR="001878FA">
        <w:rPr>
          <w:b/>
          <w:bCs/>
        </w:rPr>
        <w:t xml:space="preserve"> </w:t>
      </w:r>
      <w:r w:rsidRPr="006E6C36" w:rsidR="00DD5767">
        <w:t>Legal Assistance Administration Records</w:t>
      </w:r>
      <w:r w:rsidR="00DD5767">
        <w:t>, F051 AFJA G</w:t>
      </w:r>
      <w:r w:rsidRPr="006E6C36" w:rsidR="00DD5767">
        <w:t>.</w:t>
      </w:r>
    </w:p>
    <w:p w:rsidRPr="00F20094" w:rsidR="007A09C9" w:rsidP="008C1682" w:rsidRDefault="007A09C9" w14:paraId="063B135A" w14:textId="77777777">
      <w:pPr>
        <w:pStyle w:val="Default"/>
        <w:spacing w:line="480" w:lineRule="auto"/>
      </w:pPr>
      <w:r w:rsidRPr="00F20094">
        <w:rPr>
          <w:b/>
          <w:bCs/>
        </w:rPr>
        <w:t xml:space="preserve">SECURITY CLASSIFICATION: </w:t>
      </w:r>
      <w:r w:rsidRPr="00F20094" w:rsidR="001878FA">
        <w:rPr>
          <w:b/>
          <w:bCs/>
        </w:rPr>
        <w:t xml:space="preserve"> </w:t>
      </w:r>
      <w:r w:rsidRPr="00F20094" w:rsidR="00B6027F">
        <w:rPr>
          <w:bCs/>
        </w:rPr>
        <w:t>Unclassified</w:t>
      </w:r>
      <w:r w:rsidRPr="00F20094">
        <w:t xml:space="preserve">. </w:t>
      </w:r>
    </w:p>
    <w:p w:rsidRPr="00F20094" w:rsidR="005A6196" w:rsidP="008C1682" w:rsidRDefault="007A09C9" w14:paraId="032B9B2A" w14:textId="4BD8B6AE">
      <w:pPr>
        <w:spacing w:after="0" w:line="480" w:lineRule="auto"/>
        <w:rPr>
          <w:rFonts w:ascii="Times New Roman" w:hAnsi="Times New Roman" w:cs="Times New Roman"/>
          <w:sz w:val="24"/>
          <w:szCs w:val="24"/>
        </w:rPr>
      </w:pPr>
      <w:r w:rsidRPr="00F20094">
        <w:rPr>
          <w:rFonts w:ascii="Times New Roman" w:hAnsi="Times New Roman" w:cs="Times New Roman"/>
          <w:b/>
          <w:bCs/>
          <w:sz w:val="24"/>
          <w:szCs w:val="24"/>
        </w:rPr>
        <w:t xml:space="preserve">SYSTEM LOCATION: </w:t>
      </w:r>
      <w:r w:rsidRPr="00F20094" w:rsidR="001878FA">
        <w:rPr>
          <w:rFonts w:ascii="Times New Roman" w:hAnsi="Times New Roman" w:cs="Times New Roman"/>
          <w:b/>
          <w:bCs/>
          <w:sz w:val="24"/>
          <w:szCs w:val="24"/>
        </w:rPr>
        <w:t xml:space="preserve"> </w:t>
      </w:r>
      <w:r w:rsidRPr="002221E5" w:rsidR="002221E5">
        <w:rPr>
          <w:rFonts w:ascii="Times New Roman" w:hAnsi="Times New Roman" w:cs="Times New Roman"/>
          <w:sz w:val="24"/>
          <w:szCs w:val="24"/>
        </w:rPr>
        <w:t xml:space="preserve">The Judge Advocate General, Headquarters United States Air Force, 1420 Air Force Pentagon, Washington, DC 20330-1420. Headquarters of major commands and at all levels down to and including Air Force installations. </w:t>
      </w:r>
    </w:p>
    <w:p w:rsidR="00DD5767" w:rsidP="00DD5767" w:rsidRDefault="007A09C9" w14:paraId="26A87CEC" w14:textId="77777777">
      <w:pPr>
        <w:spacing w:after="0" w:line="240" w:lineRule="auto"/>
        <w:rPr>
          <w:rFonts w:ascii="Times New Roman" w:hAnsi="Times New Roman" w:cs="Times New Roman"/>
          <w:sz w:val="24"/>
          <w:szCs w:val="24"/>
        </w:rPr>
      </w:pPr>
      <w:r w:rsidRPr="00F20094">
        <w:rPr>
          <w:rFonts w:ascii="Times New Roman" w:hAnsi="Times New Roman" w:cs="Times New Roman"/>
          <w:b/>
          <w:bCs/>
          <w:sz w:val="24"/>
          <w:szCs w:val="24"/>
        </w:rPr>
        <w:t xml:space="preserve">SYSTEM MANAGER(S): </w:t>
      </w:r>
      <w:r w:rsidRPr="00F20094" w:rsidR="001878FA">
        <w:rPr>
          <w:rFonts w:ascii="Times New Roman" w:hAnsi="Times New Roman" w:cs="Times New Roman"/>
          <w:b/>
          <w:bCs/>
          <w:sz w:val="24"/>
          <w:szCs w:val="24"/>
        </w:rPr>
        <w:t xml:space="preserve"> </w:t>
      </w:r>
      <w:r w:rsidRPr="00DD5767" w:rsidR="00DD5767">
        <w:rPr>
          <w:rFonts w:ascii="Times New Roman" w:hAnsi="Times New Roman" w:cs="Times New Roman"/>
          <w:sz w:val="24"/>
          <w:szCs w:val="24"/>
        </w:rPr>
        <w:t xml:space="preserve">Air Force Legal Information Services (AFLOA/JAS), Maxwell Air </w:t>
      </w:r>
    </w:p>
    <w:p w:rsidR="00DD5767" w:rsidP="00DD5767" w:rsidRDefault="00DD5767" w14:paraId="179BB02B" w14:textId="77777777">
      <w:pPr>
        <w:spacing w:after="0" w:line="240" w:lineRule="auto"/>
        <w:rPr>
          <w:rFonts w:ascii="Times New Roman" w:hAnsi="Times New Roman" w:cs="Times New Roman"/>
          <w:sz w:val="24"/>
          <w:szCs w:val="24"/>
        </w:rPr>
      </w:pPr>
    </w:p>
    <w:p w:rsidR="00DD5767" w:rsidP="00DD5767" w:rsidRDefault="00DD5767" w14:paraId="13A34627" w14:textId="77777777">
      <w:pPr>
        <w:spacing w:after="0" w:line="240" w:lineRule="auto"/>
        <w:rPr>
          <w:rFonts w:ascii="Times New Roman" w:hAnsi="Times New Roman" w:cs="Times New Roman"/>
          <w:sz w:val="24"/>
          <w:szCs w:val="24"/>
        </w:rPr>
      </w:pPr>
      <w:r w:rsidRPr="00DD5767">
        <w:rPr>
          <w:rFonts w:ascii="Times New Roman" w:hAnsi="Times New Roman" w:cs="Times New Roman"/>
          <w:sz w:val="24"/>
          <w:szCs w:val="24"/>
        </w:rPr>
        <w:t xml:space="preserve">Force Base, AL. </w:t>
      </w:r>
    </w:p>
    <w:p w:rsidR="00DD5767" w:rsidP="00DD5767" w:rsidRDefault="00DD5767" w14:paraId="0D6A787F" w14:textId="77777777">
      <w:pPr>
        <w:spacing w:after="0" w:line="240" w:lineRule="auto"/>
        <w:rPr>
          <w:rFonts w:ascii="Times New Roman" w:hAnsi="Times New Roman" w:cs="Times New Roman"/>
          <w:sz w:val="24"/>
          <w:szCs w:val="24"/>
        </w:rPr>
      </w:pPr>
    </w:p>
    <w:p w:rsidRPr="00F20094" w:rsidR="001878FA" w:rsidP="00DD5767" w:rsidRDefault="007A09C9" w14:paraId="036D6D1B" w14:textId="09FE5DF3">
      <w:pPr>
        <w:spacing w:after="0" w:line="480" w:lineRule="auto"/>
        <w:rPr>
          <w:rFonts w:ascii="Times New Roman" w:hAnsi="Times New Roman" w:cs="Times New Roman"/>
          <w:bCs/>
          <w:sz w:val="24"/>
          <w:szCs w:val="24"/>
        </w:rPr>
      </w:pPr>
      <w:r w:rsidRPr="00F20094">
        <w:rPr>
          <w:rFonts w:ascii="Times New Roman" w:hAnsi="Times New Roman" w:cs="Times New Roman"/>
          <w:b/>
          <w:bCs/>
          <w:sz w:val="24"/>
          <w:szCs w:val="24"/>
        </w:rPr>
        <w:t xml:space="preserve">AUTHORITY FOR MAINTENANCE OF THE SYSTEM: </w:t>
      </w:r>
      <w:r w:rsidRPr="00DD5767" w:rsidR="00DD5767">
        <w:rPr>
          <w:rFonts w:ascii="Times New Roman" w:hAnsi="Times New Roman" w:cs="Times New Roman"/>
          <w:bCs/>
          <w:sz w:val="24"/>
          <w:szCs w:val="24"/>
        </w:rPr>
        <w:t xml:space="preserve">10 U.S.C. § 9013, Secretary of the Air Force; 10 U.S.C. § 9037, Judge Advocate General, Deputy Judge Advocate General: Appointment and duties; 10 USCS § 1044, Legal Assistance; </w:t>
      </w:r>
      <w:r w:rsidR="00655660">
        <w:rPr>
          <w:rFonts w:ascii="Times New Roman" w:hAnsi="Times New Roman" w:cs="Times New Roman"/>
          <w:bCs/>
          <w:sz w:val="24"/>
          <w:szCs w:val="24"/>
        </w:rPr>
        <w:t>Air Force Instruction 51-3</w:t>
      </w:r>
      <w:r w:rsidRPr="00DD5767" w:rsidR="00DD5767">
        <w:rPr>
          <w:rFonts w:ascii="Times New Roman" w:hAnsi="Times New Roman" w:cs="Times New Roman"/>
          <w:bCs/>
          <w:sz w:val="24"/>
          <w:szCs w:val="24"/>
        </w:rPr>
        <w:t xml:space="preserve">04, Legal Assistance, Notary, Preventive </w:t>
      </w:r>
      <w:r w:rsidR="00924707">
        <w:rPr>
          <w:rFonts w:ascii="Times New Roman" w:hAnsi="Times New Roman" w:cs="Times New Roman"/>
          <w:bCs/>
          <w:sz w:val="24"/>
          <w:szCs w:val="24"/>
        </w:rPr>
        <w:t>Law, and Tax P</w:t>
      </w:r>
      <w:r w:rsidRPr="00DD5767" w:rsidR="00DD5767">
        <w:rPr>
          <w:rFonts w:ascii="Times New Roman" w:hAnsi="Times New Roman" w:cs="Times New Roman"/>
          <w:bCs/>
          <w:sz w:val="24"/>
          <w:szCs w:val="24"/>
        </w:rPr>
        <w:t>rograms.</w:t>
      </w:r>
      <w:r w:rsidRPr="00F20094" w:rsidR="00A67A0D">
        <w:rPr>
          <w:rFonts w:ascii="Times New Roman" w:hAnsi="Times New Roman" w:cs="Times New Roman"/>
          <w:bCs/>
          <w:sz w:val="24"/>
          <w:szCs w:val="24"/>
        </w:rPr>
        <w:t xml:space="preserve"> </w:t>
      </w:r>
    </w:p>
    <w:p w:rsidRPr="00DD5767" w:rsidR="00DD5767" w:rsidP="00DD5767" w:rsidRDefault="007A09C9" w14:paraId="1400E936" w14:textId="599B175F">
      <w:pPr>
        <w:spacing w:after="0" w:line="480" w:lineRule="auto"/>
        <w:rPr>
          <w:rFonts w:ascii="Times New Roman" w:hAnsi="Times New Roman" w:cs="Times New Roman"/>
          <w:sz w:val="24"/>
          <w:szCs w:val="24"/>
        </w:rPr>
      </w:pPr>
      <w:r w:rsidRPr="00F20094">
        <w:rPr>
          <w:rFonts w:ascii="Times New Roman" w:hAnsi="Times New Roman" w:cs="Times New Roman"/>
          <w:b/>
          <w:bCs/>
          <w:sz w:val="24"/>
          <w:szCs w:val="24"/>
        </w:rPr>
        <w:t xml:space="preserve">PURPOSE OF THE SYSTEM: </w:t>
      </w:r>
      <w:r w:rsidRPr="008967BA" w:rsidR="00DD5767">
        <w:rPr>
          <w:rFonts w:ascii="Times New Roman" w:hAnsi="Times New Roman" w:cs="Times New Roman"/>
          <w:sz w:val="24"/>
          <w:szCs w:val="24"/>
        </w:rPr>
        <w:t xml:space="preserve">The system allows the Air Force Judge Advocate to provide efficient and competent legal assistance to individuals </w:t>
      </w:r>
      <w:r w:rsidRPr="008967BA" w:rsidR="00924707">
        <w:rPr>
          <w:rFonts w:ascii="Times New Roman" w:hAnsi="Times New Roman" w:cs="Times New Roman"/>
          <w:sz w:val="24"/>
          <w:szCs w:val="24"/>
        </w:rPr>
        <w:t>with</w:t>
      </w:r>
      <w:r w:rsidRPr="008967BA" w:rsidR="00DD5767">
        <w:rPr>
          <w:rFonts w:ascii="Times New Roman" w:hAnsi="Times New Roman" w:cs="Times New Roman"/>
          <w:sz w:val="24"/>
          <w:szCs w:val="24"/>
        </w:rPr>
        <w:t xml:space="preserve"> personal </w:t>
      </w:r>
      <w:r w:rsidRPr="008967BA" w:rsidR="00924707">
        <w:rPr>
          <w:rFonts w:ascii="Times New Roman" w:hAnsi="Times New Roman" w:cs="Times New Roman"/>
          <w:sz w:val="24"/>
          <w:szCs w:val="24"/>
        </w:rPr>
        <w:t xml:space="preserve">civil </w:t>
      </w:r>
      <w:r w:rsidRPr="008967BA" w:rsidR="00DD5767">
        <w:rPr>
          <w:rFonts w:ascii="Times New Roman" w:hAnsi="Times New Roman" w:cs="Times New Roman"/>
          <w:sz w:val="24"/>
          <w:szCs w:val="24"/>
        </w:rPr>
        <w:t xml:space="preserve">legal </w:t>
      </w:r>
      <w:r w:rsidRPr="008967BA" w:rsidR="00A23D05">
        <w:rPr>
          <w:rFonts w:ascii="Times New Roman" w:hAnsi="Times New Roman" w:cs="Times New Roman"/>
          <w:sz w:val="24"/>
          <w:szCs w:val="24"/>
        </w:rPr>
        <w:t>issues</w:t>
      </w:r>
      <w:r w:rsidRPr="008967BA" w:rsidR="00DD5767">
        <w:rPr>
          <w:rFonts w:ascii="Times New Roman" w:hAnsi="Times New Roman" w:cs="Times New Roman"/>
          <w:sz w:val="24"/>
          <w:szCs w:val="24"/>
        </w:rPr>
        <w:t>. Legal</w:t>
      </w:r>
      <w:r w:rsidRPr="00DD5767" w:rsidR="00DD5767">
        <w:rPr>
          <w:rFonts w:ascii="Times New Roman" w:hAnsi="Times New Roman" w:cs="Times New Roman"/>
          <w:sz w:val="24"/>
          <w:szCs w:val="24"/>
        </w:rPr>
        <w:t xml:space="preserve"> Assistance records assist Air Force attorneys with tracking and managing cases, performing conflict checks, and generating legal documents for clients. The </w:t>
      </w:r>
      <w:r w:rsidR="00C15227">
        <w:rPr>
          <w:rFonts w:ascii="Times New Roman" w:hAnsi="Times New Roman" w:cs="Times New Roman"/>
          <w:sz w:val="24"/>
          <w:szCs w:val="24"/>
        </w:rPr>
        <w:t>system</w:t>
      </w:r>
      <w:r w:rsidRPr="00DD5767" w:rsidR="00DD5767">
        <w:rPr>
          <w:rFonts w:ascii="Times New Roman" w:hAnsi="Times New Roman" w:cs="Times New Roman"/>
          <w:sz w:val="24"/>
          <w:szCs w:val="24"/>
        </w:rPr>
        <w:t xml:space="preserve"> optimize</w:t>
      </w:r>
      <w:r w:rsidR="00C15227">
        <w:rPr>
          <w:rFonts w:ascii="Times New Roman" w:hAnsi="Times New Roman" w:cs="Times New Roman"/>
          <w:sz w:val="24"/>
          <w:szCs w:val="24"/>
        </w:rPr>
        <w:t>s</w:t>
      </w:r>
      <w:r w:rsidRPr="00DD5767" w:rsidR="00DD5767">
        <w:rPr>
          <w:rFonts w:ascii="Times New Roman" w:hAnsi="Times New Roman" w:cs="Times New Roman"/>
          <w:sz w:val="24"/>
          <w:szCs w:val="24"/>
        </w:rPr>
        <w:t xml:space="preserve"> the use of information technology and streamline</w:t>
      </w:r>
      <w:r w:rsidR="00C15227">
        <w:rPr>
          <w:rFonts w:ascii="Times New Roman" w:hAnsi="Times New Roman" w:cs="Times New Roman"/>
          <w:sz w:val="24"/>
          <w:szCs w:val="24"/>
        </w:rPr>
        <w:t>s</w:t>
      </w:r>
      <w:r w:rsidRPr="00DD5767" w:rsidR="00DD5767">
        <w:rPr>
          <w:rFonts w:ascii="Times New Roman" w:hAnsi="Times New Roman" w:cs="Times New Roman"/>
          <w:sz w:val="24"/>
          <w:szCs w:val="24"/>
        </w:rPr>
        <w:t xml:space="preserve"> the legal assistance process by eliminating manual case tracking requirements and physical storage requirements, as well as assist</w:t>
      </w:r>
      <w:r w:rsidR="00A23D05">
        <w:rPr>
          <w:rFonts w:ascii="Times New Roman" w:hAnsi="Times New Roman" w:cs="Times New Roman"/>
          <w:sz w:val="24"/>
          <w:szCs w:val="24"/>
        </w:rPr>
        <w:t>ing</w:t>
      </w:r>
      <w:r w:rsidRPr="00DD5767" w:rsidR="00DD5767">
        <w:rPr>
          <w:rFonts w:ascii="Times New Roman" w:hAnsi="Times New Roman" w:cs="Times New Roman"/>
          <w:sz w:val="24"/>
          <w:szCs w:val="24"/>
        </w:rPr>
        <w:t xml:space="preserve"> the Air Force in compiling and analyzing statistical data related to providing legal assistance to clients. </w:t>
      </w:r>
    </w:p>
    <w:p w:rsidRPr="00F20094" w:rsidR="004F250D" w:rsidP="002221E5" w:rsidRDefault="007A09C9" w14:paraId="51E706B7" w14:textId="1052AA95">
      <w:pPr>
        <w:keepLines/>
        <w:overflowPunct w:val="0"/>
        <w:autoSpaceDE w:val="0"/>
        <w:autoSpaceDN w:val="0"/>
        <w:adjustRightInd w:val="0"/>
        <w:spacing w:after="0" w:line="480" w:lineRule="auto"/>
        <w:textAlignment w:val="baseline"/>
        <w:rPr>
          <w:rFonts w:ascii="Times New Roman" w:hAnsi="Times New Roman" w:cs="Times New Roman"/>
          <w:sz w:val="24"/>
          <w:szCs w:val="24"/>
        </w:rPr>
      </w:pPr>
      <w:r w:rsidRPr="00F20094">
        <w:rPr>
          <w:rFonts w:ascii="Times New Roman" w:hAnsi="Times New Roman" w:cs="Times New Roman"/>
          <w:b/>
          <w:bCs/>
          <w:sz w:val="24"/>
          <w:szCs w:val="24"/>
        </w:rPr>
        <w:t xml:space="preserve">CATEGORIES OF INDIVIDUALS COVERED BY THE SYSTEM: </w:t>
      </w:r>
      <w:r w:rsidRPr="00F20094" w:rsidR="001878FA">
        <w:rPr>
          <w:rFonts w:ascii="Times New Roman" w:hAnsi="Times New Roman" w:cs="Times New Roman"/>
          <w:b/>
          <w:bCs/>
          <w:sz w:val="24"/>
          <w:szCs w:val="24"/>
        </w:rPr>
        <w:t xml:space="preserve"> </w:t>
      </w:r>
      <w:r w:rsidRPr="006E6C36" w:rsidR="00DD5767">
        <w:rPr>
          <w:rFonts w:ascii="Times New Roman" w:hAnsi="Times New Roman" w:cs="Times New Roman"/>
          <w:sz w:val="24"/>
          <w:szCs w:val="24"/>
        </w:rPr>
        <w:t>Active duty</w:t>
      </w:r>
      <w:r w:rsidR="00DD5767">
        <w:rPr>
          <w:rFonts w:ascii="Times New Roman" w:hAnsi="Times New Roman" w:cs="Times New Roman"/>
          <w:sz w:val="24"/>
          <w:szCs w:val="24"/>
        </w:rPr>
        <w:t xml:space="preserve"> and </w:t>
      </w:r>
      <w:r w:rsidRPr="006E6C36" w:rsidR="00DD5767">
        <w:rPr>
          <w:rFonts w:ascii="Times New Roman" w:hAnsi="Times New Roman" w:cs="Times New Roman"/>
          <w:sz w:val="24"/>
          <w:szCs w:val="24"/>
        </w:rPr>
        <w:t>retired military personnel, and their dependents</w:t>
      </w:r>
      <w:r w:rsidR="00DD5767">
        <w:rPr>
          <w:rFonts w:ascii="Times New Roman" w:hAnsi="Times New Roman" w:cs="Times New Roman"/>
          <w:sz w:val="24"/>
          <w:szCs w:val="24"/>
        </w:rPr>
        <w:t xml:space="preserve">, </w:t>
      </w:r>
      <w:r w:rsidRPr="006E6C36" w:rsidR="00DD5767">
        <w:rPr>
          <w:rFonts w:ascii="Times New Roman" w:hAnsi="Times New Roman" w:cs="Times New Roman"/>
          <w:sz w:val="24"/>
          <w:szCs w:val="24"/>
        </w:rPr>
        <w:t>and Air Force civilian personnel</w:t>
      </w:r>
      <w:r w:rsidRPr="00F80CD5" w:rsidR="00F80CD5">
        <w:rPr>
          <w:rFonts w:ascii="Times New Roman" w:hAnsi="Times New Roman" w:cs="Times New Roman"/>
          <w:sz w:val="24"/>
          <w:szCs w:val="24"/>
        </w:rPr>
        <w:t>.</w:t>
      </w:r>
      <w:r w:rsidRPr="00F20094" w:rsidR="00B6027F">
        <w:rPr>
          <w:rFonts w:ascii="Times New Roman" w:hAnsi="Times New Roman" w:cs="Times New Roman"/>
          <w:sz w:val="24"/>
          <w:szCs w:val="24"/>
        </w:rPr>
        <w:t xml:space="preserve"> </w:t>
      </w:r>
    </w:p>
    <w:p w:rsidRPr="00F20094" w:rsidR="007A09C9" w:rsidP="008C1682" w:rsidRDefault="007A09C9" w14:paraId="4CB94AE6" w14:textId="48DABBF1">
      <w:pPr>
        <w:spacing w:after="0" w:line="480" w:lineRule="auto"/>
        <w:rPr>
          <w:rFonts w:ascii="Times New Roman" w:hAnsi="Times New Roman" w:cs="Times New Roman"/>
          <w:sz w:val="24"/>
          <w:szCs w:val="24"/>
        </w:rPr>
      </w:pPr>
      <w:r w:rsidRPr="00F20094">
        <w:rPr>
          <w:rFonts w:ascii="Times New Roman" w:hAnsi="Times New Roman" w:cs="Times New Roman"/>
          <w:b/>
          <w:bCs/>
          <w:sz w:val="24"/>
          <w:szCs w:val="24"/>
        </w:rPr>
        <w:t xml:space="preserve">CATEGORIES OF RECORDS IN THE SYSTEM: </w:t>
      </w:r>
      <w:r w:rsidRPr="00F20094" w:rsidR="001878FA">
        <w:rPr>
          <w:rFonts w:ascii="Times New Roman" w:hAnsi="Times New Roman" w:cs="Times New Roman"/>
          <w:bCs/>
          <w:sz w:val="24"/>
          <w:szCs w:val="24"/>
        </w:rPr>
        <w:t xml:space="preserve"> </w:t>
      </w:r>
      <w:r w:rsidRPr="00DD5767" w:rsidR="00DD5767">
        <w:rPr>
          <w:rFonts w:ascii="Times New Roman" w:hAnsi="Times New Roman" w:cs="Times New Roman"/>
          <w:sz w:val="24"/>
          <w:szCs w:val="24"/>
        </w:rPr>
        <w:t xml:space="preserve">Name, Initials, Date of Birth, Active Duty Status, Rank, Duty Assignment Location, Addresses, Email Account, Electronic Data Interchange Personal Identifier Number (EDIPI), also referred to as the DoD ID number, </w:t>
      </w:r>
      <w:r w:rsidRPr="00DD5767" w:rsidR="00DD5767">
        <w:rPr>
          <w:rFonts w:ascii="Times New Roman" w:hAnsi="Times New Roman" w:cs="Times New Roman"/>
          <w:sz w:val="24"/>
          <w:szCs w:val="24"/>
        </w:rPr>
        <w:lastRenderedPageBreak/>
        <w:t>telephone numbers, and all other information necessary to provide advice and assistance to personnel seeking legal assistance.</w:t>
      </w:r>
    </w:p>
    <w:p w:rsidRPr="00F20094" w:rsidR="004F250D" w:rsidP="008C1682" w:rsidRDefault="007A09C9" w14:paraId="3FE86171" w14:textId="1BF9FE93">
      <w:pPr>
        <w:spacing w:after="0" w:line="480" w:lineRule="auto"/>
        <w:rPr>
          <w:rFonts w:ascii="Times New Roman" w:hAnsi="Times New Roman" w:cs="Times New Roman"/>
          <w:sz w:val="24"/>
          <w:szCs w:val="24"/>
        </w:rPr>
      </w:pPr>
      <w:r w:rsidRPr="00F20094">
        <w:rPr>
          <w:rFonts w:ascii="Times New Roman" w:hAnsi="Times New Roman" w:cs="Times New Roman"/>
          <w:b/>
          <w:bCs/>
          <w:sz w:val="24"/>
          <w:szCs w:val="24"/>
        </w:rPr>
        <w:t xml:space="preserve">RECORD SOURCE CATEGORIES: </w:t>
      </w:r>
      <w:r w:rsidR="00DD5767">
        <w:rPr>
          <w:rFonts w:ascii="Times New Roman" w:hAnsi="Times New Roman" w:cs="Times New Roman"/>
          <w:sz w:val="24"/>
          <w:szCs w:val="24"/>
        </w:rPr>
        <w:t>I</w:t>
      </w:r>
      <w:r w:rsidRPr="006E6C36" w:rsidR="00DD5767">
        <w:rPr>
          <w:rFonts w:ascii="Times New Roman" w:hAnsi="Times New Roman" w:cs="Times New Roman"/>
          <w:sz w:val="24"/>
          <w:szCs w:val="24"/>
        </w:rPr>
        <w:t>ndividual</w:t>
      </w:r>
      <w:r w:rsidR="00DD5767">
        <w:rPr>
          <w:rFonts w:ascii="Times New Roman" w:hAnsi="Times New Roman" w:cs="Times New Roman"/>
          <w:sz w:val="24"/>
          <w:szCs w:val="24"/>
        </w:rPr>
        <w:t>.</w:t>
      </w:r>
    </w:p>
    <w:p w:rsidRPr="00F20094" w:rsidR="00B26C0C" w:rsidP="00B26C0C" w:rsidRDefault="007A09C9" w14:paraId="26674336" w14:textId="03C0D095">
      <w:pPr>
        <w:keepLines/>
        <w:overflowPunct w:val="0"/>
        <w:autoSpaceDE w:val="0"/>
        <w:autoSpaceDN w:val="0"/>
        <w:adjustRightInd w:val="0"/>
        <w:spacing w:after="0" w:line="480" w:lineRule="auto"/>
        <w:textAlignment w:val="baseline"/>
        <w:rPr>
          <w:rFonts w:ascii="Times New Roman" w:hAnsi="Times New Roman" w:cs="Times New Roman"/>
          <w:bCs/>
          <w:sz w:val="24"/>
          <w:szCs w:val="24"/>
        </w:rPr>
      </w:pPr>
      <w:r w:rsidRPr="00F20094">
        <w:rPr>
          <w:rFonts w:ascii="Times New Roman" w:hAnsi="Times New Roman" w:cs="Times New Roman"/>
          <w:b/>
          <w:bCs/>
          <w:sz w:val="24"/>
          <w:szCs w:val="24"/>
        </w:rPr>
        <w:t xml:space="preserve">ROUTINE USES OF RECORDS MAINTAINED IN THE SYSTEM, INCLUDING CATEGORIES OF USERS AND PURPOSES OF SUCH USES: </w:t>
      </w:r>
      <w:r w:rsidRPr="00F20094" w:rsidR="001878FA">
        <w:rPr>
          <w:rFonts w:ascii="Times New Roman" w:hAnsi="Times New Roman" w:cs="Times New Roman"/>
          <w:b/>
          <w:bCs/>
          <w:sz w:val="24"/>
          <w:szCs w:val="24"/>
        </w:rPr>
        <w:t xml:space="preserve"> </w:t>
      </w:r>
      <w:r w:rsidRPr="00F20094" w:rsidR="00B26C0C">
        <w:rPr>
          <w:rFonts w:ascii="Times New Roman" w:hAnsi="Times New Roman" w:cs="Times New Roman"/>
          <w:bCs/>
          <w:sz w:val="24"/>
          <w:szCs w:val="24"/>
        </w:rPr>
        <w:t>In addition to those disclosures generally permitted under 5 U.S.C. 552a(b) of the Privacy</w:t>
      </w:r>
      <w:r w:rsidR="001E7749">
        <w:rPr>
          <w:rFonts w:ascii="Times New Roman" w:hAnsi="Times New Roman" w:cs="Times New Roman"/>
          <w:bCs/>
          <w:sz w:val="24"/>
          <w:szCs w:val="24"/>
        </w:rPr>
        <w:t xml:space="preserve"> Act</w:t>
      </w:r>
      <w:r w:rsidRPr="00F20094" w:rsidR="00B26C0C">
        <w:rPr>
          <w:rFonts w:ascii="Times New Roman" w:hAnsi="Times New Roman" w:cs="Times New Roman"/>
          <w:bCs/>
          <w:sz w:val="24"/>
          <w:szCs w:val="24"/>
        </w:rPr>
        <w:t xml:space="preserve">, as amended, these records contained therein may specifically be disclosed outside the DoD as a routine use pursuant to 5 U.S.C. 552a(b)(3) as follows: </w:t>
      </w:r>
    </w:p>
    <w:p w:rsidRPr="00F20094" w:rsidR="00B26C0C" w:rsidP="00B26C0C" w:rsidRDefault="00B26C0C" w14:paraId="628A4023" w14:textId="77777777">
      <w:pPr>
        <w:keepLines/>
        <w:overflowPunct w:val="0"/>
        <w:autoSpaceDE w:val="0"/>
        <w:autoSpaceDN w:val="0"/>
        <w:adjustRightInd w:val="0"/>
        <w:spacing w:after="0" w:line="480" w:lineRule="auto"/>
        <w:textAlignment w:val="baseline"/>
        <w:rPr>
          <w:rFonts w:ascii="Times New Roman" w:hAnsi="Times New Roman" w:cs="Times New Roman"/>
          <w:bCs/>
          <w:sz w:val="24"/>
          <w:szCs w:val="24"/>
        </w:rPr>
      </w:pPr>
      <w:r w:rsidRPr="00F20094">
        <w:rPr>
          <w:rFonts w:ascii="Times New Roman" w:hAnsi="Times New Roman" w:cs="Times New Roman"/>
          <w:bCs/>
          <w:sz w:val="24"/>
          <w:szCs w:val="24"/>
        </w:rPr>
        <w:t>a.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F20094" w:rsidR="00B26C0C" w:rsidP="00B26C0C" w:rsidRDefault="00C12CA3" w14:paraId="6CCB7087" w14:textId="1BCDA907">
      <w:pPr>
        <w:keepLines/>
        <w:overflowPunct w:val="0"/>
        <w:autoSpaceDE w:val="0"/>
        <w:autoSpaceDN w:val="0"/>
        <w:adjustRightInd w:val="0"/>
        <w:spacing w:after="0" w:line="480" w:lineRule="auto"/>
        <w:textAlignment w:val="baseline"/>
        <w:rPr>
          <w:rFonts w:ascii="Times New Roman" w:hAnsi="Times New Roman" w:cs="Times New Roman"/>
          <w:bCs/>
          <w:sz w:val="24"/>
          <w:szCs w:val="24"/>
        </w:rPr>
      </w:pPr>
      <w:r w:rsidRPr="00F20094">
        <w:rPr>
          <w:rFonts w:ascii="Times New Roman" w:hAnsi="Times New Roman" w:cs="Times New Roman"/>
          <w:bCs/>
          <w:sz w:val="24"/>
          <w:szCs w:val="24"/>
        </w:rPr>
        <w:t>b. To</w:t>
      </w:r>
      <w:r w:rsidRPr="00F20094" w:rsidR="00B26C0C">
        <w:rPr>
          <w:rFonts w:ascii="Times New Roman" w:hAnsi="Times New Roman" w:cs="Times New Roman"/>
          <w:bCs/>
          <w:sz w:val="24"/>
          <w:szCs w:val="24"/>
        </w:rPr>
        <w:t xml:space="preserve"> any component of the Department of Justice for the purpose of representing the DoD, or its components, officers, employees, or members in pending or potential litigation to which the record is pertinent.  </w:t>
      </w:r>
    </w:p>
    <w:p w:rsidRPr="00F20094" w:rsidR="00B26C0C" w:rsidP="00B26C0C" w:rsidRDefault="00B26C0C" w14:paraId="53A8E7DF" w14:textId="77777777">
      <w:pPr>
        <w:keepLines/>
        <w:overflowPunct w:val="0"/>
        <w:autoSpaceDE w:val="0"/>
        <w:autoSpaceDN w:val="0"/>
        <w:adjustRightInd w:val="0"/>
        <w:spacing w:after="0" w:line="480" w:lineRule="auto"/>
        <w:textAlignment w:val="baseline"/>
        <w:rPr>
          <w:rFonts w:ascii="Times New Roman" w:hAnsi="Times New Roman" w:cs="Times New Roman"/>
          <w:bCs/>
          <w:sz w:val="24"/>
          <w:szCs w:val="24"/>
        </w:rPr>
      </w:pPr>
      <w:r w:rsidRPr="00F20094">
        <w:rPr>
          <w:rFonts w:ascii="Times New Roman" w:hAnsi="Times New Roman" w:cs="Times New Roman"/>
          <w:bCs/>
          <w:sz w:val="24"/>
          <w:szCs w:val="24"/>
        </w:rPr>
        <w:t>c.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F20094" w:rsidR="00B26C0C" w:rsidP="00B26C0C" w:rsidRDefault="00C12CA3" w14:paraId="11D44788" w14:textId="22B1C668">
      <w:pPr>
        <w:keepLines/>
        <w:overflowPunct w:val="0"/>
        <w:autoSpaceDE w:val="0"/>
        <w:autoSpaceDN w:val="0"/>
        <w:adjustRightInd w:val="0"/>
        <w:spacing w:after="0" w:line="480" w:lineRule="auto"/>
        <w:textAlignment w:val="baseline"/>
        <w:rPr>
          <w:rFonts w:ascii="Times New Roman" w:hAnsi="Times New Roman" w:cs="Times New Roman"/>
          <w:bCs/>
          <w:sz w:val="24"/>
          <w:szCs w:val="24"/>
        </w:rPr>
      </w:pPr>
      <w:r w:rsidRPr="00F20094">
        <w:rPr>
          <w:rFonts w:ascii="Times New Roman" w:hAnsi="Times New Roman" w:cs="Times New Roman"/>
          <w:bCs/>
          <w:sz w:val="24"/>
          <w:szCs w:val="24"/>
        </w:rPr>
        <w:t>d. To</w:t>
      </w:r>
      <w:r w:rsidRPr="00F20094" w:rsidR="00B26C0C">
        <w:rPr>
          <w:rFonts w:ascii="Times New Roman" w:hAnsi="Times New Roman" w:cs="Times New Roman"/>
          <w:bCs/>
          <w:sz w:val="24"/>
          <w:szCs w:val="24"/>
        </w:rPr>
        <w:t xml:space="preserve"> the National Archives and Records Administration for the purpose of records management inspections conducted.  This routine use complies with 44 U.S.C. §§ 2904 and 2906. </w:t>
      </w:r>
    </w:p>
    <w:p w:rsidRPr="00F20094" w:rsidR="00B26C0C" w:rsidP="00B26C0C" w:rsidRDefault="00B26C0C" w14:paraId="17C8E701" w14:textId="77777777">
      <w:pPr>
        <w:keepLines/>
        <w:overflowPunct w:val="0"/>
        <w:autoSpaceDE w:val="0"/>
        <w:autoSpaceDN w:val="0"/>
        <w:adjustRightInd w:val="0"/>
        <w:spacing w:after="0" w:line="480" w:lineRule="auto"/>
        <w:textAlignment w:val="baseline"/>
        <w:rPr>
          <w:rFonts w:ascii="Times New Roman" w:hAnsi="Times New Roman" w:cs="Times New Roman"/>
          <w:bCs/>
          <w:sz w:val="24"/>
          <w:szCs w:val="24"/>
        </w:rPr>
      </w:pPr>
      <w:r w:rsidRPr="00F20094">
        <w:rPr>
          <w:rFonts w:ascii="Times New Roman" w:hAnsi="Times New Roman" w:cs="Times New Roman"/>
          <w:bCs/>
          <w:sz w:val="24"/>
          <w:szCs w:val="24"/>
        </w:rPr>
        <w:lastRenderedPageBreak/>
        <w:t xml:space="preserve">e.  To a Member of Congress or staff acting upon the Member’s behalf when the Member or staff requests the information on behalf of, and at the request of, the individual who is the subject of the record.  </w:t>
      </w:r>
    </w:p>
    <w:p w:rsidR="00DD5767" w:rsidP="00DD5767" w:rsidRDefault="00B26C0C" w14:paraId="2AEFA30D" w14:textId="77777777">
      <w:pPr>
        <w:keepLines/>
        <w:overflowPunct w:val="0"/>
        <w:autoSpaceDE w:val="0"/>
        <w:autoSpaceDN w:val="0"/>
        <w:adjustRightInd w:val="0"/>
        <w:spacing w:after="0" w:line="480" w:lineRule="auto"/>
        <w:textAlignment w:val="baseline"/>
        <w:rPr>
          <w:rFonts w:ascii="Times New Roman" w:hAnsi="Times New Roman" w:cs="Times New Roman"/>
          <w:bCs/>
          <w:sz w:val="24"/>
          <w:szCs w:val="24"/>
        </w:rPr>
      </w:pPr>
      <w:r w:rsidRPr="00F20094">
        <w:rPr>
          <w:rFonts w:ascii="Times New Roman" w:hAnsi="Times New Roman" w:cs="Times New Roman"/>
          <w:bCs/>
          <w:sz w:val="24"/>
          <w:szCs w:val="24"/>
        </w:rPr>
        <w:t>f.  To appropriate agencies, entities, and persons when (1) The DoD suspects or has confirmed that the security or confidentiality of the information in the System of Records has been compromised;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521A6C" w:rsidP="00B26C0C" w:rsidRDefault="00B26C0C" w14:paraId="75ED7DF7" w14:textId="4CBF7C5F">
      <w:pPr>
        <w:keepLines/>
        <w:overflowPunct w:val="0"/>
        <w:autoSpaceDE w:val="0"/>
        <w:autoSpaceDN w:val="0"/>
        <w:adjustRightInd w:val="0"/>
        <w:spacing w:after="0" w:line="480" w:lineRule="auto"/>
        <w:textAlignment w:val="baseline"/>
        <w:rPr>
          <w:rFonts w:ascii="Times New Roman" w:hAnsi="Times New Roman" w:cs="Times New Roman"/>
          <w:bCs/>
          <w:sz w:val="24"/>
          <w:szCs w:val="24"/>
        </w:rPr>
      </w:pPr>
      <w:r w:rsidRPr="00F20094">
        <w:rPr>
          <w:rFonts w:ascii="Times New Roman" w:hAnsi="Times New Roman" w:cs="Times New Roman"/>
          <w:bCs/>
          <w:sz w:val="24"/>
          <w:szCs w:val="24"/>
        </w:rPr>
        <w:t>g.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E75559" w:rsidP="00B26C0C" w:rsidRDefault="00C12CA3" w14:paraId="45EF896F" w14:textId="12C56DDF">
      <w:pPr>
        <w:keepLines/>
        <w:overflowPunct w:val="0"/>
        <w:autoSpaceDE w:val="0"/>
        <w:autoSpaceDN w:val="0"/>
        <w:adjustRightInd w:val="0"/>
        <w:spacing w:after="0" w:line="480" w:lineRule="auto"/>
        <w:textAlignment w:val="baseline"/>
        <w:rPr>
          <w:rFonts w:ascii="Times New Roman" w:hAnsi="Times New Roman" w:cs="Times New Roman"/>
          <w:bCs/>
          <w:sz w:val="24"/>
          <w:szCs w:val="24"/>
        </w:rPr>
      </w:pPr>
      <w:r>
        <w:rPr>
          <w:rFonts w:ascii="Times New Roman" w:hAnsi="Times New Roman" w:cs="Times New Roman"/>
          <w:bCs/>
          <w:sz w:val="24"/>
          <w:szCs w:val="24"/>
        </w:rPr>
        <w:t>h. To</w:t>
      </w:r>
      <w:r w:rsidRPr="00E75559" w:rsidR="00E75559">
        <w:rPr>
          <w:rFonts w:ascii="Times New Roman" w:hAnsi="Times New Roman" w:cs="Times New Roman"/>
          <w:bCs/>
          <w:sz w:val="24"/>
          <w:szCs w:val="24"/>
        </w:rPr>
        <w:t xml:space="preserve">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Pr="009648AF" w:rsidR="009648AF" w:rsidP="009648AF" w:rsidRDefault="00C12CA3" w14:paraId="2C799AF7" w14:textId="3F954AC2">
      <w:pPr>
        <w:keepLines/>
        <w:overflowPunct w:val="0"/>
        <w:autoSpaceDE w:val="0"/>
        <w:autoSpaceDN w:val="0"/>
        <w:adjustRightInd w:val="0"/>
        <w:spacing w:after="0" w:line="48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i. </w:t>
      </w:r>
      <w:r w:rsidRPr="00DD5767" w:rsidR="00DD5767">
        <w:rPr>
          <w:rFonts w:ascii="Times New Roman" w:hAnsi="Times New Roman" w:cs="Times New Roman"/>
          <w:bCs/>
          <w:sz w:val="24"/>
          <w:szCs w:val="24"/>
        </w:rPr>
        <w:t>To complainants and/or victims to the extent necessary to provide such persons with information and explanations concerning the progress and/or results of an investigation or case arising from the matters of which they complained and/or of which they were a victim.</w:t>
      </w:r>
    </w:p>
    <w:p w:rsidR="007A09C9" w:rsidP="00C50483" w:rsidRDefault="007A09C9" w14:paraId="07009600" w14:textId="55E14098">
      <w:pPr>
        <w:spacing w:after="0" w:line="480" w:lineRule="auto"/>
        <w:contextualSpacing/>
        <w:rPr>
          <w:rFonts w:ascii="Times New Roman" w:hAnsi="Times New Roman" w:cs="Times New Roman"/>
          <w:sz w:val="24"/>
          <w:szCs w:val="24"/>
        </w:rPr>
      </w:pPr>
      <w:r w:rsidRPr="00F20094">
        <w:rPr>
          <w:rFonts w:ascii="Times New Roman" w:hAnsi="Times New Roman" w:cs="Times New Roman"/>
          <w:b/>
          <w:bCs/>
          <w:sz w:val="24"/>
          <w:szCs w:val="24"/>
        </w:rPr>
        <w:lastRenderedPageBreak/>
        <w:t>POLICIES AND PRACTICES FOR STORAGE OF RECORDS:</w:t>
      </w:r>
      <w:r w:rsidRPr="00F20094" w:rsidR="00F30735">
        <w:rPr>
          <w:rFonts w:ascii="Times New Roman" w:hAnsi="Times New Roman" w:cs="Times New Roman"/>
          <w:b/>
          <w:bCs/>
          <w:sz w:val="24"/>
          <w:szCs w:val="24"/>
        </w:rPr>
        <w:t xml:space="preserve"> </w:t>
      </w:r>
      <w:r w:rsidRPr="00F20094">
        <w:rPr>
          <w:rFonts w:ascii="Times New Roman" w:hAnsi="Times New Roman" w:cs="Times New Roman"/>
          <w:b/>
          <w:bCs/>
          <w:sz w:val="24"/>
          <w:szCs w:val="24"/>
        </w:rPr>
        <w:t xml:space="preserve"> </w:t>
      </w:r>
      <w:r w:rsidRPr="00F20094" w:rsidR="00130A82">
        <w:rPr>
          <w:rFonts w:ascii="Times New Roman" w:hAnsi="Times New Roman" w:cs="Times New Roman"/>
          <w:sz w:val="24"/>
          <w:szCs w:val="24"/>
        </w:rPr>
        <w:t>Records are stored</w:t>
      </w:r>
      <w:r w:rsidRPr="00F20094" w:rsidR="00B26C0C">
        <w:rPr>
          <w:rFonts w:ascii="Times New Roman" w:hAnsi="Times New Roman" w:cs="Times New Roman"/>
          <w:sz w:val="24"/>
          <w:szCs w:val="24"/>
        </w:rPr>
        <w:t xml:space="preserve"> </w:t>
      </w:r>
      <w:r w:rsidRPr="001E7749" w:rsidR="001E7749">
        <w:rPr>
          <w:rFonts w:ascii="Times New Roman" w:hAnsi="Times New Roman" w:cs="Times New Roman"/>
          <w:sz w:val="24"/>
          <w:szCs w:val="24"/>
        </w:rPr>
        <w:t>electronically</w:t>
      </w:r>
      <w:r w:rsidRPr="00F20094" w:rsidR="00A132EB">
        <w:rPr>
          <w:rFonts w:ascii="Times New Roman" w:hAnsi="Times New Roman" w:cs="Times New Roman"/>
          <w:sz w:val="24"/>
          <w:szCs w:val="24"/>
        </w:rPr>
        <w:t>.</w:t>
      </w:r>
      <w:r w:rsidR="001E7749">
        <w:rPr>
          <w:rFonts w:ascii="Times New Roman" w:hAnsi="Times New Roman" w:cs="Times New Roman"/>
          <w:sz w:val="24"/>
          <w:szCs w:val="24"/>
        </w:rPr>
        <w:t xml:space="preserve"> </w:t>
      </w:r>
    </w:p>
    <w:p w:rsidR="00466F60" w:rsidP="00C50483" w:rsidRDefault="007A09C9" w14:paraId="7AD5E0A1" w14:textId="7D2C94F0">
      <w:pPr>
        <w:spacing w:after="0" w:line="480" w:lineRule="auto"/>
        <w:contextualSpacing/>
        <w:rPr>
          <w:rFonts w:ascii="Times New Roman" w:hAnsi="Times New Roman" w:cs="Times New Roman"/>
          <w:bCs/>
          <w:sz w:val="24"/>
          <w:szCs w:val="24"/>
        </w:rPr>
      </w:pPr>
      <w:r w:rsidRPr="00F20094">
        <w:rPr>
          <w:rFonts w:ascii="Times New Roman" w:hAnsi="Times New Roman" w:cs="Times New Roman"/>
          <w:b/>
          <w:bCs/>
          <w:sz w:val="24"/>
          <w:szCs w:val="24"/>
        </w:rPr>
        <w:t xml:space="preserve">POLICIES AND PRACTICES FOR RETRIEVAL OF RECORDS: </w:t>
      </w:r>
      <w:r w:rsidRPr="00F20094" w:rsidR="00F30735">
        <w:rPr>
          <w:rFonts w:ascii="Times New Roman" w:hAnsi="Times New Roman" w:cs="Times New Roman"/>
          <w:b/>
          <w:bCs/>
          <w:sz w:val="24"/>
          <w:szCs w:val="24"/>
        </w:rPr>
        <w:t xml:space="preserve"> </w:t>
      </w:r>
      <w:r w:rsidRPr="00F20094" w:rsidR="004F3C99">
        <w:rPr>
          <w:rFonts w:ascii="Times New Roman" w:hAnsi="Times New Roman" w:cs="Times New Roman"/>
          <w:bCs/>
          <w:sz w:val="24"/>
          <w:szCs w:val="24"/>
        </w:rPr>
        <w:t>R</w:t>
      </w:r>
      <w:r w:rsidRPr="00F20094" w:rsidR="0080231D">
        <w:rPr>
          <w:rFonts w:ascii="Times New Roman" w:hAnsi="Times New Roman" w:cs="Times New Roman"/>
          <w:bCs/>
          <w:sz w:val="24"/>
          <w:szCs w:val="24"/>
        </w:rPr>
        <w:t xml:space="preserve">ecords are retrieved </w:t>
      </w:r>
      <w:r w:rsidRPr="00F20094" w:rsidR="00EE3C5C">
        <w:rPr>
          <w:rFonts w:ascii="Times New Roman" w:hAnsi="Times New Roman" w:cs="Times New Roman"/>
          <w:bCs/>
          <w:sz w:val="24"/>
          <w:szCs w:val="24"/>
        </w:rPr>
        <w:t xml:space="preserve">by </w:t>
      </w:r>
      <w:r w:rsidRPr="00DD5767" w:rsidR="00DD5767">
        <w:rPr>
          <w:rFonts w:ascii="Times New Roman" w:hAnsi="Times New Roman" w:cs="Times New Roman"/>
          <w:bCs/>
          <w:sz w:val="24"/>
          <w:szCs w:val="24"/>
        </w:rPr>
        <w:t>name and EDIPI/DoD ID number.</w:t>
      </w:r>
    </w:p>
    <w:p w:rsidR="00466F60" w:rsidP="00C50483" w:rsidRDefault="007A09C9" w14:paraId="45DFB449" w14:textId="63437A9F">
      <w:pPr>
        <w:spacing w:after="0" w:line="480" w:lineRule="auto"/>
        <w:rPr>
          <w:rFonts w:ascii="Times New Roman" w:hAnsi="Times New Roman" w:cs="Times New Roman"/>
          <w:bCs/>
          <w:sz w:val="24"/>
          <w:szCs w:val="24"/>
        </w:rPr>
      </w:pPr>
      <w:r w:rsidRPr="00F20094">
        <w:rPr>
          <w:rFonts w:ascii="Times New Roman" w:hAnsi="Times New Roman" w:cs="Times New Roman"/>
          <w:b/>
          <w:bCs/>
          <w:sz w:val="24"/>
          <w:szCs w:val="24"/>
        </w:rPr>
        <w:t xml:space="preserve">POLICIES AND PRACTICES FOR RETENTION AND DISPOSAL OF RECORDS: </w:t>
      </w:r>
      <w:r w:rsidRPr="00F20094" w:rsidR="00240B9E">
        <w:rPr>
          <w:rFonts w:ascii="Times New Roman" w:hAnsi="Times New Roman" w:cs="Times New Roman"/>
          <w:b/>
          <w:bCs/>
          <w:sz w:val="24"/>
          <w:szCs w:val="24"/>
        </w:rPr>
        <w:t xml:space="preserve"> </w:t>
      </w:r>
      <w:r w:rsidRPr="00DD5767" w:rsidR="00DD5767">
        <w:rPr>
          <w:rFonts w:ascii="Times New Roman" w:hAnsi="Times New Roman" w:cs="Times New Roman"/>
          <w:bCs/>
          <w:sz w:val="24"/>
          <w:szCs w:val="24"/>
        </w:rPr>
        <w:t>Retained until superseded, obsolete, no longer needed for reference, or on inactivation</w:t>
      </w:r>
      <w:r w:rsidR="00466F60">
        <w:rPr>
          <w:rFonts w:ascii="Times New Roman" w:hAnsi="Times New Roman" w:cs="Times New Roman"/>
          <w:bCs/>
          <w:sz w:val="24"/>
          <w:szCs w:val="24"/>
        </w:rPr>
        <w:t>.</w:t>
      </w:r>
    </w:p>
    <w:p w:rsidRPr="00F20094" w:rsidR="004F250D" w:rsidP="008C1682" w:rsidRDefault="007A09C9" w14:paraId="3E60C065" w14:textId="39E94A99">
      <w:pPr>
        <w:spacing w:after="0" w:line="480" w:lineRule="auto"/>
        <w:rPr>
          <w:rFonts w:ascii="Times New Roman" w:hAnsi="Times New Roman" w:cs="Times New Roman"/>
          <w:sz w:val="24"/>
          <w:szCs w:val="24"/>
        </w:rPr>
      </w:pPr>
      <w:r w:rsidRPr="00F20094">
        <w:rPr>
          <w:rFonts w:ascii="Times New Roman" w:hAnsi="Times New Roman" w:cs="Times New Roman"/>
          <w:b/>
          <w:bCs/>
          <w:sz w:val="24"/>
          <w:szCs w:val="24"/>
        </w:rPr>
        <w:t>ADMINISTRATIVE, TECH</w:t>
      </w:r>
      <w:r w:rsidRPr="00F20094" w:rsidR="00F30735">
        <w:rPr>
          <w:rFonts w:ascii="Times New Roman" w:hAnsi="Times New Roman" w:cs="Times New Roman"/>
          <w:b/>
          <w:bCs/>
          <w:sz w:val="24"/>
          <w:szCs w:val="24"/>
        </w:rPr>
        <w:t xml:space="preserve">NICAL, AND PHYSICAL SAFEGUARDS:  </w:t>
      </w:r>
      <w:r w:rsidRPr="00F20094" w:rsidR="00B26C0C">
        <w:rPr>
          <w:rFonts w:ascii="Times New Roman" w:hAnsi="Times New Roman" w:cs="Times New Roman"/>
          <w:sz w:val="24"/>
          <w:szCs w:val="24"/>
        </w:rPr>
        <w:t xml:space="preserve">Role-based access control restricts the system access to authorized users with a need-to-know.  Network encryption protects data transmitted over the network while disk encryption secures the disks storing data.  Key management services safeguards encryption keys.  </w:t>
      </w:r>
      <w:r w:rsidRPr="00F20094" w:rsidR="00AE4C5F">
        <w:rPr>
          <w:rFonts w:ascii="Times New Roman" w:hAnsi="Times New Roman" w:cs="Times New Roman"/>
          <w:sz w:val="24"/>
          <w:szCs w:val="24"/>
        </w:rPr>
        <w:t>Records are maintained in a secure facility on the installation; physical entry is restricted by presentation of authenticated identification badges at entry control points, and cipher locks/key cards.</w:t>
      </w:r>
      <w:r w:rsidRPr="00F20094" w:rsidR="00FD325D">
        <w:rPr>
          <w:rFonts w:ascii="Times New Roman" w:hAnsi="Times New Roman" w:cs="Times New Roman"/>
          <w:sz w:val="24"/>
          <w:szCs w:val="24"/>
        </w:rPr>
        <w:t xml:space="preserve">  </w:t>
      </w:r>
      <w:r w:rsidRPr="00F20094" w:rsidR="00AE4C5F">
        <w:rPr>
          <w:rFonts w:ascii="Times New Roman" w:hAnsi="Times New Roman" w:cs="Times New Roman"/>
          <w:sz w:val="24"/>
          <w:szCs w:val="24"/>
        </w:rPr>
        <w:t>Electronic information is protected b</w:t>
      </w:r>
      <w:r w:rsidRPr="00F20094" w:rsidR="00024E08">
        <w:rPr>
          <w:rFonts w:ascii="Times New Roman" w:hAnsi="Times New Roman" w:cs="Times New Roman"/>
          <w:sz w:val="24"/>
          <w:szCs w:val="24"/>
        </w:rPr>
        <w:t>y</w:t>
      </w:r>
      <w:r w:rsidRPr="00F20094" w:rsidR="00AE4C5F">
        <w:rPr>
          <w:rFonts w:ascii="Times New Roman" w:hAnsi="Times New Roman" w:cs="Times New Roman"/>
          <w:sz w:val="24"/>
          <w:szCs w:val="24"/>
        </w:rPr>
        <w:t xml:space="preserve"> user profiles, passwords, and encryption</w:t>
      </w:r>
      <w:r w:rsidRPr="00F20094" w:rsidR="00FD325D">
        <w:rPr>
          <w:rFonts w:ascii="Times New Roman" w:hAnsi="Times New Roman" w:cs="Times New Roman"/>
          <w:sz w:val="24"/>
          <w:szCs w:val="24"/>
        </w:rPr>
        <w:t xml:space="preserve">.  </w:t>
      </w:r>
    </w:p>
    <w:p w:rsidRPr="00F20094" w:rsidR="007A09C9" w:rsidP="008C1682" w:rsidRDefault="007A09C9" w14:paraId="2887C83F" w14:textId="44D96046">
      <w:pPr>
        <w:spacing w:after="0" w:line="480" w:lineRule="auto"/>
        <w:rPr>
          <w:rFonts w:ascii="Times New Roman" w:hAnsi="Times New Roman" w:cs="Times New Roman"/>
          <w:sz w:val="24"/>
          <w:szCs w:val="24"/>
        </w:rPr>
      </w:pPr>
      <w:r w:rsidRPr="00F20094">
        <w:rPr>
          <w:rFonts w:ascii="Times New Roman" w:hAnsi="Times New Roman" w:cs="Times New Roman"/>
          <w:b/>
          <w:bCs/>
          <w:sz w:val="24"/>
          <w:szCs w:val="24"/>
        </w:rPr>
        <w:t>RECORD ACCESS PROCEDURES:</w:t>
      </w:r>
      <w:r w:rsidRPr="00F20094" w:rsidR="007E4C85">
        <w:rPr>
          <w:rFonts w:ascii="Times New Roman" w:hAnsi="Times New Roman" w:cs="Times New Roman"/>
          <w:b/>
          <w:bCs/>
          <w:sz w:val="24"/>
          <w:szCs w:val="24"/>
        </w:rPr>
        <w:t xml:space="preserve">  </w:t>
      </w:r>
      <w:r w:rsidRPr="00F20094" w:rsidR="00AE4C5F">
        <w:rPr>
          <w:rFonts w:ascii="Times New Roman" w:hAnsi="Times New Roman" w:cs="Times New Roman"/>
          <w:sz w:val="24"/>
          <w:szCs w:val="24"/>
        </w:rPr>
        <w:t xml:space="preserve">Individuals seeking access to information about themselves contained in this system of records should address written inquiries to </w:t>
      </w:r>
      <w:r w:rsidRPr="00466F60" w:rsidR="00466F60">
        <w:rPr>
          <w:rFonts w:ascii="Times New Roman" w:hAnsi="Times New Roman" w:cs="Times New Roman"/>
          <w:sz w:val="24"/>
          <w:szCs w:val="24"/>
        </w:rPr>
        <w:t>The Judge Advocate General, Headquarters United States Air Force, 1420 Air Force Pentagon, Washington, DC 20330-1420</w:t>
      </w:r>
      <w:r w:rsidR="00F83B84">
        <w:rPr>
          <w:rFonts w:ascii="Times New Roman" w:hAnsi="Times New Roman" w:cs="Times New Roman"/>
          <w:sz w:val="24"/>
          <w:szCs w:val="24"/>
        </w:rPr>
        <w:t xml:space="preserve">, or by email to: </w:t>
      </w:r>
      <w:r w:rsidRPr="00F83B84" w:rsidR="00F83B84">
        <w:rPr>
          <w:rFonts w:ascii="Times New Roman" w:hAnsi="Times New Roman" w:cs="Times New Roman"/>
          <w:sz w:val="24"/>
          <w:szCs w:val="24"/>
        </w:rPr>
        <w:t>usaf.pentagon.af-ja.mbx.afloa-jacc-workflow@mail.mil</w:t>
      </w:r>
      <w:r w:rsidRPr="00466F60" w:rsidR="00466F60">
        <w:rPr>
          <w:rFonts w:ascii="Times New Roman" w:hAnsi="Times New Roman" w:cs="Times New Roman"/>
          <w:sz w:val="24"/>
          <w:szCs w:val="24"/>
        </w:rPr>
        <w:t>.</w:t>
      </w:r>
      <w:r w:rsidRPr="00F20094" w:rsidR="00024E08">
        <w:rPr>
          <w:rFonts w:ascii="Times New Roman" w:hAnsi="Times New Roman" w:cs="Times New Roman"/>
          <w:sz w:val="24"/>
          <w:szCs w:val="24"/>
        </w:rPr>
        <w:t xml:space="preserve">  </w:t>
      </w:r>
      <w:r w:rsidRPr="00F20094">
        <w:rPr>
          <w:rFonts w:ascii="Times New Roman" w:hAnsi="Times New Roman" w:cs="Times New Roman"/>
          <w:sz w:val="24"/>
          <w:szCs w:val="24"/>
        </w:rPr>
        <w:t>For verification purposes, individu</w:t>
      </w:r>
      <w:r w:rsidRPr="00F20094" w:rsidR="006B39B5">
        <w:rPr>
          <w:rFonts w:ascii="Times New Roman" w:hAnsi="Times New Roman" w:cs="Times New Roman"/>
          <w:sz w:val="24"/>
          <w:szCs w:val="24"/>
        </w:rPr>
        <w:t>als</w:t>
      </w:r>
      <w:r w:rsidRPr="00F20094">
        <w:rPr>
          <w:rFonts w:ascii="Times New Roman" w:hAnsi="Times New Roman" w:cs="Times New Roman"/>
          <w:sz w:val="24"/>
          <w:szCs w:val="24"/>
        </w:rPr>
        <w:t xml:space="preserve"> should provide their full name</w:t>
      </w:r>
      <w:r w:rsidRPr="00F20094" w:rsidR="006B39B5">
        <w:rPr>
          <w:rFonts w:ascii="Times New Roman" w:hAnsi="Times New Roman" w:cs="Times New Roman"/>
          <w:sz w:val="24"/>
          <w:szCs w:val="24"/>
        </w:rPr>
        <w:t xml:space="preserve">, </w:t>
      </w:r>
      <w:r w:rsidRPr="00F20094" w:rsidR="005940D1">
        <w:rPr>
          <w:rFonts w:ascii="Times New Roman" w:hAnsi="Times New Roman" w:cs="Times New Roman"/>
          <w:sz w:val="24"/>
          <w:szCs w:val="24"/>
        </w:rPr>
        <w:t>EDIPI / DoD ID number from Common Access Card (CAC), office or organization where currently assigned, if applicable, and current address and telephone number.</w:t>
      </w:r>
      <w:r w:rsidRPr="00F20094">
        <w:rPr>
          <w:rFonts w:ascii="Times New Roman" w:hAnsi="Times New Roman" w:cs="Times New Roman"/>
          <w:sz w:val="24"/>
          <w:szCs w:val="24"/>
        </w:rPr>
        <w:t xml:space="preserve"> </w:t>
      </w:r>
      <w:r w:rsidRPr="00F20094" w:rsidR="00357365">
        <w:rPr>
          <w:rFonts w:ascii="Times New Roman" w:hAnsi="Times New Roman" w:cs="Times New Roman"/>
          <w:sz w:val="24"/>
          <w:szCs w:val="24"/>
        </w:rPr>
        <w:t xml:space="preserve"> </w:t>
      </w:r>
      <w:r w:rsidRPr="00F20094">
        <w:rPr>
          <w:rFonts w:ascii="Times New Roman" w:hAnsi="Times New Roman" w:cs="Times New Roman"/>
          <w:sz w:val="24"/>
          <w:szCs w:val="24"/>
        </w:rPr>
        <w:t xml:space="preserve">In addition, the requester must provide </w:t>
      </w:r>
      <w:r w:rsidRPr="00F20094" w:rsidR="00242441">
        <w:rPr>
          <w:rFonts w:ascii="Times New Roman" w:hAnsi="Times New Roman" w:cs="Times New Roman"/>
          <w:sz w:val="24"/>
          <w:szCs w:val="24"/>
        </w:rPr>
        <w:t xml:space="preserve">either </w:t>
      </w:r>
      <w:r w:rsidRPr="00F20094">
        <w:rPr>
          <w:rFonts w:ascii="Times New Roman" w:hAnsi="Times New Roman" w:cs="Times New Roman"/>
          <w:sz w:val="24"/>
          <w:szCs w:val="24"/>
        </w:rPr>
        <w:t>a notarized statement or an unsworn declaration made in accordance with 28 U.S.C. 1746 in the following format:</w:t>
      </w:r>
    </w:p>
    <w:p w:rsidRPr="00F20094" w:rsidR="007A09C9" w:rsidP="008C1682" w:rsidRDefault="007A09C9" w14:paraId="2C0D3FFC" w14:textId="785F276C">
      <w:pPr>
        <w:spacing w:after="0" w:line="480" w:lineRule="auto"/>
        <w:rPr>
          <w:rFonts w:ascii="Times New Roman" w:hAnsi="Times New Roman" w:cs="Times New Roman"/>
          <w:sz w:val="24"/>
          <w:szCs w:val="24"/>
        </w:rPr>
      </w:pPr>
      <w:r w:rsidRPr="00F20094">
        <w:rPr>
          <w:rFonts w:ascii="Times New Roman" w:hAnsi="Times New Roman" w:cs="Times New Roman"/>
          <w:sz w:val="24"/>
          <w:szCs w:val="24"/>
        </w:rPr>
        <w:lastRenderedPageBreak/>
        <w:t>If executed outside the United States:</w:t>
      </w:r>
      <w:r w:rsidRPr="00F20094" w:rsidR="00240B9E">
        <w:rPr>
          <w:rFonts w:ascii="Times New Roman" w:hAnsi="Times New Roman" w:cs="Times New Roman"/>
          <w:sz w:val="24"/>
          <w:szCs w:val="24"/>
        </w:rPr>
        <w:t xml:space="preserve">  </w:t>
      </w:r>
      <w:r w:rsidRPr="00F20094" w:rsidR="007E4C85">
        <w:rPr>
          <w:rFonts w:ascii="Times New Roman" w:hAnsi="Times New Roman" w:cs="Times New Roman"/>
          <w:sz w:val="24"/>
          <w:szCs w:val="24"/>
        </w:rPr>
        <w:t>“</w:t>
      </w:r>
      <w:r w:rsidRPr="00F20094">
        <w:rPr>
          <w:rFonts w:ascii="Times New Roman" w:hAnsi="Times New Roman" w:cs="Times New Roman"/>
          <w:sz w:val="24"/>
          <w:szCs w:val="24"/>
        </w:rPr>
        <w:t xml:space="preserve">I declare (or certify, verify, or state) under penalty of perjury under the laws of the United States of America the foregoing is true and correct. </w:t>
      </w:r>
      <w:r w:rsidRPr="00F20094" w:rsidR="00FD325D">
        <w:rPr>
          <w:rFonts w:ascii="Times New Roman" w:hAnsi="Times New Roman" w:cs="Times New Roman"/>
          <w:sz w:val="24"/>
          <w:szCs w:val="24"/>
        </w:rPr>
        <w:t xml:space="preserve"> </w:t>
      </w:r>
      <w:r w:rsidRPr="00F20094">
        <w:rPr>
          <w:rFonts w:ascii="Times New Roman" w:hAnsi="Times New Roman" w:cs="Times New Roman"/>
          <w:sz w:val="24"/>
          <w:szCs w:val="24"/>
        </w:rPr>
        <w:t xml:space="preserve">Executed on (date). </w:t>
      </w:r>
      <w:r w:rsidRPr="00F20094" w:rsidR="007E4C85">
        <w:rPr>
          <w:rFonts w:ascii="Times New Roman" w:hAnsi="Times New Roman" w:cs="Times New Roman"/>
          <w:sz w:val="24"/>
          <w:szCs w:val="24"/>
        </w:rPr>
        <w:t xml:space="preserve"> </w:t>
      </w:r>
      <w:r w:rsidRPr="00F20094">
        <w:rPr>
          <w:rFonts w:ascii="Times New Roman" w:hAnsi="Times New Roman" w:cs="Times New Roman"/>
          <w:sz w:val="24"/>
          <w:szCs w:val="24"/>
        </w:rPr>
        <w:t>(Signature)</w:t>
      </w:r>
      <w:r w:rsidRPr="00F20094" w:rsidR="007E4C85">
        <w:rPr>
          <w:rFonts w:ascii="Times New Roman" w:hAnsi="Times New Roman" w:cs="Times New Roman"/>
          <w:sz w:val="24"/>
          <w:szCs w:val="24"/>
        </w:rPr>
        <w:t>.”</w:t>
      </w:r>
    </w:p>
    <w:p w:rsidRPr="00F20094" w:rsidR="007A09C9" w:rsidP="008C1682" w:rsidRDefault="007A09C9" w14:paraId="5AE1F3BC" w14:textId="10E0ADD9">
      <w:pPr>
        <w:pStyle w:val="Default"/>
        <w:spacing w:line="480" w:lineRule="auto"/>
      </w:pPr>
      <w:r w:rsidRPr="00F20094">
        <w:rPr>
          <w:color w:val="auto"/>
        </w:rPr>
        <w:t xml:space="preserve">If executed within the United States, its territories, possessions, or commonwealths: </w:t>
      </w:r>
      <w:r w:rsidRPr="00F20094" w:rsidR="007E4C85">
        <w:rPr>
          <w:color w:val="auto"/>
        </w:rPr>
        <w:t xml:space="preserve"> “</w:t>
      </w:r>
      <w:r w:rsidRPr="00F20094">
        <w:rPr>
          <w:color w:val="auto"/>
        </w:rPr>
        <w:t xml:space="preserve">I declare (or certify, verify, or state) under penalty of perjury that the foregoing is true and correct. Executed on (date). </w:t>
      </w:r>
      <w:r w:rsidRPr="00F20094" w:rsidR="007E4C85">
        <w:rPr>
          <w:color w:val="auto"/>
        </w:rPr>
        <w:t xml:space="preserve"> </w:t>
      </w:r>
      <w:r w:rsidRPr="00F20094">
        <w:rPr>
          <w:color w:val="auto"/>
        </w:rPr>
        <w:t>(Signature)</w:t>
      </w:r>
      <w:r w:rsidRPr="00F20094" w:rsidR="007E4C85">
        <w:rPr>
          <w:color w:val="auto"/>
        </w:rPr>
        <w:t>.”</w:t>
      </w:r>
    </w:p>
    <w:p w:rsidRPr="00F20094" w:rsidR="00E058BF" w:rsidP="00E058BF" w:rsidRDefault="007A09C9" w14:paraId="2FCEB99E" w14:textId="75783F76">
      <w:pPr>
        <w:spacing w:after="0" w:line="480" w:lineRule="auto"/>
        <w:rPr>
          <w:rFonts w:ascii="Times New Roman" w:hAnsi="Times New Roman" w:eastAsia="Times New Roman" w:cs="Times New Roman"/>
          <w:color w:val="000000"/>
          <w:spacing w:val="7"/>
          <w:sz w:val="24"/>
          <w:szCs w:val="24"/>
        </w:rPr>
      </w:pPr>
      <w:r w:rsidRPr="00F20094">
        <w:rPr>
          <w:rFonts w:ascii="Times New Roman" w:hAnsi="Times New Roman" w:cs="Times New Roman"/>
          <w:b/>
          <w:bCs/>
          <w:sz w:val="24"/>
          <w:szCs w:val="24"/>
        </w:rPr>
        <w:t>CONTESTING RECORD PROCEDURES:</w:t>
      </w:r>
      <w:r w:rsidRPr="00F20094" w:rsidR="007E4C85">
        <w:rPr>
          <w:rFonts w:ascii="Times New Roman" w:hAnsi="Times New Roman" w:cs="Times New Roman"/>
          <w:b/>
          <w:bCs/>
          <w:sz w:val="24"/>
          <w:szCs w:val="24"/>
        </w:rPr>
        <w:t xml:space="preserve">  </w:t>
      </w:r>
      <w:r w:rsidRPr="00F20094">
        <w:rPr>
          <w:rFonts w:ascii="Times New Roman" w:hAnsi="Times New Roman" w:cs="Times New Roman"/>
          <w:sz w:val="24"/>
          <w:szCs w:val="24"/>
        </w:rPr>
        <w:t xml:space="preserve">The </w:t>
      </w:r>
      <w:r w:rsidRPr="00F20094" w:rsidR="00AB0862">
        <w:rPr>
          <w:rFonts w:ascii="Times New Roman" w:hAnsi="Times New Roman" w:cs="Times New Roman"/>
          <w:sz w:val="24"/>
          <w:szCs w:val="24"/>
        </w:rPr>
        <w:t>DoD</w:t>
      </w:r>
      <w:r w:rsidRPr="00F20094">
        <w:rPr>
          <w:rFonts w:ascii="Times New Roman" w:hAnsi="Times New Roman" w:cs="Times New Roman"/>
          <w:sz w:val="24"/>
          <w:szCs w:val="24"/>
        </w:rPr>
        <w:t xml:space="preserve"> </w:t>
      </w:r>
      <w:r w:rsidRPr="00F20094" w:rsidR="00E058BF">
        <w:rPr>
          <w:rFonts w:ascii="Times New Roman" w:hAnsi="Times New Roman" w:eastAsia="Times New Roman" w:cs="Times New Roman"/>
          <w:color w:val="000000"/>
          <w:spacing w:val="7"/>
          <w:sz w:val="24"/>
          <w:szCs w:val="24"/>
        </w:rPr>
        <w:t xml:space="preserve">rules for accessing records, contesting contents, and appealing initial agency determinations are contained in 32 CFR part 310 or may be obtained from the system manager. </w:t>
      </w:r>
    </w:p>
    <w:p w:rsidRPr="00F20094" w:rsidR="005940D1" w:rsidP="005940D1" w:rsidRDefault="007A09C9" w14:paraId="7B31B5DB" w14:textId="3FAA91DB">
      <w:pPr>
        <w:spacing w:after="0" w:line="480" w:lineRule="auto"/>
        <w:rPr>
          <w:rFonts w:ascii="Times New Roman" w:hAnsi="Times New Roman" w:cs="Times New Roman"/>
          <w:sz w:val="24"/>
          <w:szCs w:val="24"/>
        </w:rPr>
      </w:pPr>
      <w:r w:rsidRPr="00F20094">
        <w:rPr>
          <w:rFonts w:ascii="Times New Roman" w:hAnsi="Times New Roman" w:cs="Times New Roman"/>
          <w:b/>
          <w:bCs/>
          <w:sz w:val="24"/>
          <w:szCs w:val="24"/>
        </w:rPr>
        <w:t xml:space="preserve">NOTIFICATION PROCEDURES: </w:t>
      </w:r>
      <w:r w:rsidRPr="00F20094" w:rsidR="001878FA">
        <w:rPr>
          <w:rFonts w:ascii="Times New Roman" w:hAnsi="Times New Roman" w:cs="Times New Roman"/>
          <w:b/>
          <w:bCs/>
          <w:sz w:val="24"/>
          <w:szCs w:val="24"/>
        </w:rPr>
        <w:t xml:space="preserve"> </w:t>
      </w:r>
      <w:r w:rsidRPr="00F20094" w:rsidR="00AE4C5F">
        <w:rPr>
          <w:rFonts w:ascii="Times New Roman" w:hAnsi="Times New Roman" w:cs="Times New Roman"/>
          <w:sz w:val="24"/>
          <w:szCs w:val="24"/>
        </w:rPr>
        <w:t xml:space="preserve">Individuals seeking to determine whether information about themselves is contained in this system of records should address written inquiries to </w:t>
      </w:r>
      <w:r w:rsidRPr="00466F60" w:rsidR="00466F60">
        <w:rPr>
          <w:rFonts w:ascii="Times New Roman" w:hAnsi="Times New Roman" w:cs="Times New Roman"/>
          <w:sz w:val="24"/>
          <w:szCs w:val="24"/>
        </w:rPr>
        <w:t>The Judge Advocate General, Headquarters United States Air Force, 1420 Air Force Pentagon, Washington, DC 20330-1420</w:t>
      </w:r>
      <w:r w:rsidR="0024410A">
        <w:rPr>
          <w:rFonts w:ascii="Times New Roman" w:hAnsi="Times New Roman" w:cs="Times New Roman"/>
          <w:sz w:val="24"/>
          <w:szCs w:val="24"/>
        </w:rPr>
        <w:t xml:space="preserve"> or by email to </w:t>
      </w:r>
      <w:r w:rsidRPr="0024410A" w:rsidR="0024410A">
        <w:rPr>
          <w:rFonts w:ascii="Times New Roman" w:hAnsi="Times New Roman" w:cs="Times New Roman"/>
          <w:sz w:val="24"/>
          <w:szCs w:val="24"/>
        </w:rPr>
        <w:t>usaf.pentagon.af-ja.mbx.afloa-jacc-workflow@mail.mil</w:t>
      </w:r>
      <w:r w:rsidRPr="00466F60" w:rsidR="00466F60">
        <w:rPr>
          <w:rFonts w:ascii="Times New Roman" w:hAnsi="Times New Roman" w:cs="Times New Roman"/>
          <w:sz w:val="24"/>
          <w:szCs w:val="24"/>
        </w:rPr>
        <w:t>.</w:t>
      </w:r>
      <w:r w:rsidRPr="00F20094" w:rsidR="00017052">
        <w:rPr>
          <w:rFonts w:ascii="Times New Roman" w:hAnsi="Times New Roman" w:cs="Times New Roman"/>
          <w:sz w:val="24"/>
          <w:szCs w:val="24"/>
        </w:rPr>
        <w:t xml:space="preserve"> </w:t>
      </w:r>
      <w:r w:rsidRPr="00055F22">
        <w:rPr>
          <w:rFonts w:ascii="Times New Roman" w:hAnsi="Times New Roman" w:cs="Times New Roman"/>
          <w:sz w:val="24"/>
          <w:szCs w:val="24"/>
        </w:rPr>
        <w:t>For verification purposes, individual</w:t>
      </w:r>
      <w:r w:rsidRPr="00055F22" w:rsidR="007E4C85">
        <w:rPr>
          <w:rFonts w:ascii="Times New Roman" w:hAnsi="Times New Roman" w:cs="Times New Roman"/>
          <w:sz w:val="24"/>
          <w:szCs w:val="24"/>
        </w:rPr>
        <w:t>s</w:t>
      </w:r>
      <w:r w:rsidRPr="00055F22">
        <w:rPr>
          <w:rFonts w:ascii="Times New Roman" w:hAnsi="Times New Roman" w:cs="Times New Roman"/>
          <w:sz w:val="24"/>
          <w:szCs w:val="24"/>
        </w:rPr>
        <w:t xml:space="preserve"> should provide their full name</w:t>
      </w:r>
      <w:r w:rsidRPr="00055F22" w:rsidR="006B39B5">
        <w:rPr>
          <w:rFonts w:ascii="Times New Roman" w:hAnsi="Times New Roman" w:cs="Times New Roman"/>
          <w:sz w:val="24"/>
          <w:szCs w:val="24"/>
        </w:rPr>
        <w:t xml:space="preserve">, </w:t>
      </w:r>
      <w:r w:rsidRPr="00055F22" w:rsidR="005940D1">
        <w:rPr>
          <w:rFonts w:ascii="Times New Roman" w:hAnsi="Times New Roman" w:cs="Times New Roman"/>
          <w:sz w:val="24"/>
          <w:szCs w:val="24"/>
        </w:rPr>
        <w:t>EDIPI / DoD ID number from CAC, office or organization where currently assigned, if applicable, and current address and telephone number.</w:t>
      </w:r>
      <w:r w:rsidRPr="00F20094" w:rsidR="005940D1">
        <w:rPr>
          <w:rFonts w:ascii="Times New Roman" w:hAnsi="Times New Roman" w:cs="Times New Roman"/>
          <w:sz w:val="24"/>
          <w:szCs w:val="24"/>
        </w:rPr>
        <w:t xml:space="preserve">  In addition, the requester must provide either a notarized statement or an unsworn declaration made in accordance with 28 U.S.C. 1746, in the following format:</w:t>
      </w:r>
    </w:p>
    <w:p w:rsidRPr="00F20094" w:rsidR="005940D1" w:rsidP="005940D1" w:rsidRDefault="005940D1" w14:paraId="3D1A88F2" w14:textId="3B678A89">
      <w:pPr>
        <w:spacing w:after="0" w:line="480" w:lineRule="auto"/>
        <w:rPr>
          <w:rFonts w:ascii="Times New Roman" w:hAnsi="Times New Roman" w:cs="Times New Roman"/>
          <w:sz w:val="24"/>
          <w:szCs w:val="24"/>
        </w:rPr>
      </w:pPr>
      <w:r w:rsidRPr="00F20094">
        <w:rPr>
          <w:rFonts w:ascii="Times New Roman" w:hAnsi="Times New Roman" w:cs="Times New Roman"/>
          <w:sz w:val="24"/>
          <w:szCs w:val="24"/>
        </w:rPr>
        <w:t>If executed outside the United States:  “I declare (or certify, verify, or state) under penalty of perjury under the laws of the United States of America the foregoing is true and correct.  Executed on (date).  (Signature).”</w:t>
      </w:r>
    </w:p>
    <w:p w:rsidRPr="00F20094" w:rsidR="007A09C9" w:rsidP="005940D1" w:rsidRDefault="005940D1" w14:paraId="3692BA45" w14:textId="1199AF16">
      <w:pPr>
        <w:spacing w:after="0" w:line="480" w:lineRule="auto"/>
        <w:rPr>
          <w:rFonts w:ascii="Times New Roman" w:hAnsi="Times New Roman" w:cs="Times New Roman"/>
          <w:sz w:val="24"/>
          <w:szCs w:val="24"/>
        </w:rPr>
      </w:pPr>
      <w:r w:rsidRPr="00F20094">
        <w:rPr>
          <w:rFonts w:ascii="Times New Roman" w:hAnsi="Times New Roman" w:cs="Times New Roman"/>
          <w:sz w:val="24"/>
          <w:szCs w:val="24"/>
        </w:rPr>
        <w:lastRenderedPageBreak/>
        <w:t>If executed within the United States, its territories, possessions, or commonwealths: “I declare (or certify, verify, or state) under penalty of perjury that the foregoing is true and correct.  Executed on (date).  (Signature).”</w:t>
      </w:r>
    </w:p>
    <w:p w:rsidRPr="00F20094" w:rsidR="005A6196" w:rsidP="008C1682" w:rsidRDefault="007A09C9" w14:paraId="57C8FE5D" w14:textId="77777777">
      <w:pPr>
        <w:spacing w:after="0" w:line="480" w:lineRule="auto"/>
        <w:rPr>
          <w:rFonts w:ascii="Times New Roman" w:hAnsi="Times New Roman" w:cs="Times New Roman"/>
          <w:sz w:val="24"/>
          <w:szCs w:val="24"/>
        </w:rPr>
      </w:pPr>
      <w:r w:rsidRPr="00F20094">
        <w:rPr>
          <w:rFonts w:ascii="Times New Roman" w:hAnsi="Times New Roman" w:cs="Times New Roman"/>
          <w:b/>
          <w:bCs/>
          <w:sz w:val="24"/>
          <w:szCs w:val="24"/>
        </w:rPr>
        <w:t xml:space="preserve">EXEMPTIONS PROMULGATED FOR THE SYSTEM: </w:t>
      </w:r>
      <w:r w:rsidRPr="00F20094" w:rsidR="00F30735">
        <w:rPr>
          <w:rFonts w:ascii="Times New Roman" w:hAnsi="Times New Roman" w:cs="Times New Roman"/>
          <w:b/>
          <w:bCs/>
          <w:sz w:val="24"/>
          <w:szCs w:val="24"/>
        </w:rPr>
        <w:t xml:space="preserve"> </w:t>
      </w:r>
      <w:r w:rsidRPr="00F20094" w:rsidR="005A6196">
        <w:rPr>
          <w:rFonts w:ascii="Times New Roman" w:hAnsi="Times New Roman" w:cs="Times New Roman"/>
          <w:sz w:val="24"/>
          <w:szCs w:val="24"/>
        </w:rPr>
        <w:t>None.</w:t>
      </w:r>
    </w:p>
    <w:p w:rsidRPr="00F20094" w:rsidR="000A287D" w:rsidP="008C1682" w:rsidRDefault="007A09C9" w14:paraId="20FCC84B" w14:textId="6DB41FB0">
      <w:pPr>
        <w:spacing w:after="0" w:line="480" w:lineRule="auto"/>
        <w:rPr>
          <w:rFonts w:ascii="Times New Roman" w:hAnsi="Times New Roman" w:cs="Times New Roman"/>
          <w:sz w:val="24"/>
          <w:szCs w:val="24"/>
        </w:rPr>
      </w:pPr>
      <w:r w:rsidRPr="00F20094">
        <w:rPr>
          <w:rFonts w:ascii="Times New Roman" w:hAnsi="Times New Roman" w:cs="Times New Roman"/>
          <w:b/>
          <w:bCs/>
          <w:sz w:val="24"/>
          <w:szCs w:val="24"/>
        </w:rPr>
        <w:t xml:space="preserve">HISTORY: </w:t>
      </w:r>
      <w:r w:rsidRPr="00F20094" w:rsidR="000A287D">
        <w:rPr>
          <w:rFonts w:ascii="Times New Roman" w:hAnsi="Times New Roman" w:cs="Times New Roman"/>
          <w:b/>
          <w:bCs/>
          <w:sz w:val="24"/>
          <w:szCs w:val="24"/>
        </w:rPr>
        <w:t xml:space="preserve"> </w:t>
      </w:r>
      <w:r w:rsidRPr="00DD5767" w:rsidR="00DD5767">
        <w:rPr>
          <w:rFonts w:ascii="Times New Roman" w:hAnsi="Times New Roman" w:cs="Times New Roman"/>
          <w:bCs/>
          <w:sz w:val="24"/>
          <w:szCs w:val="24"/>
        </w:rPr>
        <w:t>Legal Assistance Administration Records, F051 AFJA G</w:t>
      </w:r>
      <w:r w:rsidRPr="00055F22" w:rsidR="00055F22">
        <w:rPr>
          <w:rFonts w:ascii="Times New Roman" w:hAnsi="Times New Roman" w:cs="Times New Roman"/>
          <w:bCs/>
          <w:sz w:val="24"/>
          <w:szCs w:val="24"/>
        </w:rPr>
        <w:t xml:space="preserve"> (</w:t>
      </w:r>
      <w:r w:rsidRPr="00DD5767" w:rsidR="00DD5767">
        <w:rPr>
          <w:rFonts w:ascii="Times New Roman" w:hAnsi="Times New Roman" w:cs="Times New Roman"/>
          <w:bCs/>
          <w:sz w:val="24"/>
          <w:szCs w:val="24"/>
        </w:rPr>
        <w:t>December 31, 2008, 73 FR 80274</w:t>
      </w:r>
      <w:r w:rsidR="00055F22">
        <w:rPr>
          <w:rFonts w:ascii="Times New Roman" w:hAnsi="Times New Roman" w:cs="Times New Roman"/>
          <w:bCs/>
          <w:sz w:val="24"/>
          <w:szCs w:val="24"/>
        </w:rPr>
        <w:t>)</w:t>
      </w:r>
      <w:r w:rsidRPr="00F20094" w:rsidR="00F33F66">
        <w:rPr>
          <w:rFonts w:ascii="Times New Roman" w:hAnsi="Times New Roman" w:cs="Times New Roman"/>
          <w:sz w:val="24"/>
          <w:szCs w:val="24"/>
        </w:rPr>
        <w:t>.</w:t>
      </w:r>
    </w:p>
    <w:sectPr w:rsidRPr="00F20094" w:rsidR="000A287D" w:rsidSect="00134F16">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9BB5" w14:textId="77777777" w:rsidR="009E14F1" w:rsidRDefault="009E14F1" w:rsidP="00C7106F">
      <w:pPr>
        <w:spacing w:after="0" w:line="240" w:lineRule="auto"/>
      </w:pPr>
      <w:r>
        <w:separator/>
      </w:r>
    </w:p>
  </w:endnote>
  <w:endnote w:type="continuationSeparator" w:id="0">
    <w:p w14:paraId="0C48350D" w14:textId="77777777" w:rsidR="009E14F1" w:rsidRDefault="009E14F1" w:rsidP="00C7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784734"/>
      <w:docPartObj>
        <w:docPartGallery w:val="Page Numbers (Bottom of Page)"/>
        <w:docPartUnique/>
      </w:docPartObj>
    </w:sdtPr>
    <w:sdtEndPr>
      <w:rPr>
        <w:rFonts w:ascii="Times New Roman" w:hAnsi="Times New Roman" w:cs="Times New Roman"/>
        <w:noProof/>
        <w:sz w:val="24"/>
        <w:szCs w:val="24"/>
      </w:rPr>
    </w:sdtEndPr>
    <w:sdtContent>
      <w:p w14:paraId="09A381CD" w14:textId="730DE950" w:rsidR="00240B9E" w:rsidRPr="0077482A" w:rsidRDefault="00240B9E">
        <w:pPr>
          <w:pStyle w:val="Footer"/>
          <w:jc w:val="center"/>
          <w:rPr>
            <w:rFonts w:ascii="Times New Roman" w:hAnsi="Times New Roman" w:cs="Times New Roman"/>
            <w:sz w:val="24"/>
            <w:szCs w:val="24"/>
          </w:rPr>
        </w:pPr>
        <w:r w:rsidRPr="0077482A">
          <w:rPr>
            <w:rFonts w:ascii="Times New Roman" w:hAnsi="Times New Roman" w:cs="Times New Roman"/>
            <w:sz w:val="24"/>
            <w:szCs w:val="24"/>
          </w:rPr>
          <w:fldChar w:fldCharType="begin"/>
        </w:r>
        <w:r w:rsidRPr="0077482A">
          <w:rPr>
            <w:rFonts w:ascii="Times New Roman" w:hAnsi="Times New Roman" w:cs="Times New Roman"/>
            <w:sz w:val="24"/>
            <w:szCs w:val="24"/>
          </w:rPr>
          <w:instrText xml:space="preserve"> PAGE   \* MERGEFORMAT </w:instrText>
        </w:r>
        <w:r w:rsidRPr="0077482A">
          <w:rPr>
            <w:rFonts w:ascii="Times New Roman" w:hAnsi="Times New Roman" w:cs="Times New Roman"/>
            <w:sz w:val="24"/>
            <w:szCs w:val="24"/>
          </w:rPr>
          <w:fldChar w:fldCharType="separate"/>
        </w:r>
        <w:r w:rsidR="0013791B">
          <w:rPr>
            <w:rFonts w:ascii="Times New Roman" w:hAnsi="Times New Roman" w:cs="Times New Roman"/>
            <w:noProof/>
            <w:sz w:val="24"/>
            <w:szCs w:val="24"/>
          </w:rPr>
          <w:t>12</w:t>
        </w:r>
        <w:r w:rsidRPr="0077482A">
          <w:rPr>
            <w:rFonts w:ascii="Times New Roman" w:hAnsi="Times New Roman" w:cs="Times New Roman"/>
            <w:noProof/>
            <w:sz w:val="24"/>
            <w:szCs w:val="24"/>
          </w:rPr>
          <w:fldChar w:fldCharType="end"/>
        </w:r>
      </w:p>
    </w:sdtContent>
  </w:sdt>
  <w:p w14:paraId="37A3519E" w14:textId="77777777" w:rsidR="00C7106F" w:rsidRDefault="00C71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499948"/>
      <w:docPartObj>
        <w:docPartGallery w:val="Page Numbers (Bottom of Page)"/>
        <w:docPartUnique/>
      </w:docPartObj>
    </w:sdtPr>
    <w:sdtEndPr>
      <w:rPr>
        <w:rFonts w:ascii="Times New Roman" w:hAnsi="Times New Roman" w:cs="Times New Roman"/>
        <w:noProof/>
        <w:sz w:val="24"/>
        <w:szCs w:val="24"/>
      </w:rPr>
    </w:sdtEndPr>
    <w:sdtContent>
      <w:p w14:paraId="60D3F99D" w14:textId="37CA3589" w:rsidR="009E55CF" w:rsidRPr="0077482A" w:rsidRDefault="009E55CF">
        <w:pPr>
          <w:pStyle w:val="Footer"/>
          <w:jc w:val="center"/>
          <w:rPr>
            <w:rFonts w:ascii="Times New Roman" w:hAnsi="Times New Roman" w:cs="Times New Roman"/>
            <w:sz w:val="24"/>
            <w:szCs w:val="24"/>
          </w:rPr>
        </w:pPr>
        <w:r w:rsidRPr="0077482A">
          <w:rPr>
            <w:rFonts w:ascii="Times New Roman" w:hAnsi="Times New Roman" w:cs="Times New Roman"/>
            <w:sz w:val="24"/>
            <w:szCs w:val="24"/>
          </w:rPr>
          <w:fldChar w:fldCharType="begin"/>
        </w:r>
        <w:r w:rsidRPr="0077482A">
          <w:rPr>
            <w:rFonts w:ascii="Times New Roman" w:hAnsi="Times New Roman" w:cs="Times New Roman"/>
            <w:sz w:val="24"/>
            <w:szCs w:val="24"/>
          </w:rPr>
          <w:instrText xml:space="preserve"> PAGE   \* MERGEFORMAT </w:instrText>
        </w:r>
        <w:r w:rsidRPr="0077482A">
          <w:rPr>
            <w:rFonts w:ascii="Times New Roman" w:hAnsi="Times New Roman" w:cs="Times New Roman"/>
            <w:sz w:val="24"/>
            <w:szCs w:val="24"/>
          </w:rPr>
          <w:fldChar w:fldCharType="separate"/>
        </w:r>
        <w:r w:rsidR="00275945">
          <w:rPr>
            <w:rFonts w:ascii="Times New Roman" w:hAnsi="Times New Roman" w:cs="Times New Roman"/>
            <w:noProof/>
            <w:sz w:val="24"/>
            <w:szCs w:val="24"/>
          </w:rPr>
          <w:t>1</w:t>
        </w:r>
        <w:r w:rsidRPr="0077482A">
          <w:rPr>
            <w:rFonts w:ascii="Times New Roman" w:hAnsi="Times New Roman" w:cs="Times New Roman"/>
            <w:noProof/>
            <w:sz w:val="24"/>
            <w:szCs w:val="24"/>
          </w:rPr>
          <w:fldChar w:fldCharType="end"/>
        </w:r>
      </w:p>
    </w:sdtContent>
  </w:sdt>
  <w:p w14:paraId="4B6445BB" w14:textId="77777777" w:rsidR="009E55CF" w:rsidRDefault="009E5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9C47B" w14:textId="77777777" w:rsidR="009E14F1" w:rsidRDefault="009E14F1" w:rsidP="00C7106F">
      <w:pPr>
        <w:spacing w:after="0" w:line="240" w:lineRule="auto"/>
      </w:pPr>
      <w:r>
        <w:separator/>
      </w:r>
    </w:p>
  </w:footnote>
  <w:footnote w:type="continuationSeparator" w:id="0">
    <w:p w14:paraId="798E58D5" w14:textId="77777777" w:rsidR="009E14F1" w:rsidRDefault="009E14F1" w:rsidP="00C71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1F52"/>
    <w:multiLevelType w:val="hybridMultilevel"/>
    <w:tmpl w:val="D4124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E3716"/>
    <w:multiLevelType w:val="hybridMultilevel"/>
    <w:tmpl w:val="7F74E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C9"/>
    <w:rsid w:val="00002542"/>
    <w:rsid w:val="000042FF"/>
    <w:rsid w:val="000168C0"/>
    <w:rsid w:val="00017052"/>
    <w:rsid w:val="00024E08"/>
    <w:rsid w:val="00054220"/>
    <w:rsid w:val="00055F22"/>
    <w:rsid w:val="00072F55"/>
    <w:rsid w:val="000731D4"/>
    <w:rsid w:val="000A287D"/>
    <w:rsid w:val="000A6A2E"/>
    <w:rsid w:val="000A7329"/>
    <w:rsid w:val="000B49AE"/>
    <w:rsid w:val="000B5154"/>
    <w:rsid w:val="000B5F8C"/>
    <w:rsid w:val="000D58F6"/>
    <w:rsid w:val="00130A82"/>
    <w:rsid w:val="00134F16"/>
    <w:rsid w:val="0013791B"/>
    <w:rsid w:val="00143812"/>
    <w:rsid w:val="00163849"/>
    <w:rsid w:val="00167EBD"/>
    <w:rsid w:val="00167F7A"/>
    <w:rsid w:val="00173BA7"/>
    <w:rsid w:val="001878FA"/>
    <w:rsid w:val="001E7749"/>
    <w:rsid w:val="002221E5"/>
    <w:rsid w:val="00227EEB"/>
    <w:rsid w:val="00240B9E"/>
    <w:rsid w:val="00242441"/>
    <w:rsid w:val="0024410A"/>
    <w:rsid w:val="00275945"/>
    <w:rsid w:val="00286A64"/>
    <w:rsid w:val="002966B5"/>
    <w:rsid w:val="002A4C1B"/>
    <w:rsid w:val="002E1F8B"/>
    <w:rsid w:val="0033257F"/>
    <w:rsid w:val="00357365"/>
    <w:rsid w:val="00373D28"/>
    <w:rsid w:val="00375624"/>
    <w:rsid w:val="003825F0"/>
    <w:rsid w:val="003B2DF2"/>
    <w:rsid w:val="004027DA"/>
    <w:rsid w:val="004155C3"/>
    <w:rsid w:val="00466F60"/>
    <w:rsid w:val="00472019"/>
    <w:rsid w:val="00482E0C"/>
    <w:rsid w:val="0048692B"/>
    <w:rsid w:val="0049196C"/>
    <w:rsid w:val="004A143B"/>
    <w:rsid w:val="004D0037"/>
    <w:rsid w:val="004E78A4"/>
    <w:rsid w:val="004F250D"/>
    <w:rsid w:val="004F3C99"/>
    <w:rsid w:val="005015AD"/>
    <w:rsid w:val="0050651C"/>
    <w:rsid w:val="0050678B"/>
    <w:rsid w:val="00510866"/>
    <w:rsid w:val="005148A6"/>
    <w:rsid w:val="00521A6C"/>
    <w:rsid w:val="005606EE"/>
    <w:rsid w:val="00563D1E"/>
    <w:rsid w:val="00565802"/>
    <w:rsid w:val="00581AAC"/>
    <w:rsid w:val="005940D1"/>
    <w:rsid w:val="005A6196"/>
    <w:rsid w:val="005E1730"/>
    <w:rsid w:val="005E5C7A"/>
    <w:rsid w:val="0060535D"/>
    <w:rsid w:val="006314C2"/>
    <w:rsid w:val="00643931"/>
    <w:rsid w:val="006473B5"/>
    <w:rsid w:val="0065497A"/>
    <w:rsid w:val="00655660"/>
    <w:rsid w:val="00673922"/>
    <w:rsid w:val="006756E0"/>
    <w:rsid w:val="00693D31"/>
    <w:rsid w:val="006A2377"/>
    <w:rsid w:val="006A584F"/>
    <w:rsid w:val="006B39B5"/>
    <w:rsid w:val="006D6AD5"/>
    <w:rsid w:val="006E551A"/>
    <w:rsid w:val="0070599B"/>
    <w:rsid w:val="00723B93"/>
    <w:rsid w:val="00723D10"/>
    <w:rsid w:val="007514F0"/>
    <w:rsid w:val="0077482A"/>
    <w:rsid w:val="00776313"/>
    <w:rsid w:val="007A09C9"/>
    <w:rsid w:val="007E4C85"/>
    <w:rsid w:val="0080231D"/>
    <w:rsid w:val="00810757"/>
    <w:rsid w:val="00831ECC"/>
    <w:rsid w:val="00866055"/>
    <w:rsid w:val="008967BA"/>
    <w:rsid w:val="008B4E62"/>
    <w:rsid w:val="008B7286"/>
    <w:rsid w:val="008C1682"/>
    <w:rsid w:val="008D4139"/>
    <w:rsid w:val="008D6667"/>
    <w:rsid w:val="008F5005"/>
    <w:rsid w:val="00920758"/>
    <w:rsid w:val="00924707"/>
    <w:rsid w:val="00940396"/>
    <w:rsid w:val="00940F86"/>
    <w:rsid w:val="00943D1A"/>
    <w:rsid w:val="00951DA2"/>
    <w:rsid w:val="009648AF"/>
    <w:rsid w:val="009759E3"/>
    <w:rsid w:val="00990909"/>
    <w:rsid w:val="009A542C"/>
    <w:rsid w:val="009A687D"/>
    <w:rsid w:val="009C310F"/>
    <w:rsid w:val="009D70F2"/>
    <w:rsid w:val="009E041C"/>
    <w:rsid w:val="009E14F1"/>
    <w:rsid w:val="009E55CF"/>
    <w:rsid w:val="00A132EB"/>
    <w:rsid w:val="00A23D05"/>
    <w:rsid w:val="00A30B7A"/>
    <w:rsid w:val="00A4567C"/>
    <w:rsid w:val="00A50D5F"/>
    <w:rsid w:val="00A5234E"/>
    <w:rsid w:val="00A67A0D"/>
    <w:rsid w:val="00A87AB0"/>
    <w:rsid w:val="00AA1198"/>
    <w:rsid w:val="00AB0862"/>
    <w:rsid w:val="00AB0BF7"/>
    <w:rsid w:val="00AD0A78"/>
    <w:rsid w:val="00AE4536"/>
    <w:rsid w:val="00AE4C5F"/>
    <w:rsid w:val="00AF598A"/>
    <w:rsid w:val="00B12896"/>
    <w:rsid w:val="00B26C0C"/>
    <w:rsid w:val="00B34F08"/>
    <w:rsid w:val="00B42168"/>
    <w:rsid w:val="00B45047"/>
    <w:rsid w:val="00B6027F"/>
    <w:rsid w:val="00BA1C50"/>
    <w:rsid w:val="00C12CA3"/>
    <w:rsid w:val="00C15227"/>
    <w:rsid w:val="00C17600"/>
    <w:rsid w:val="00C31583"/>
    <w:rsid w:val="00C34DF5"/>
    <w:rsid w:val="00C45978"/>
    <w:rsid w:val="00C50483"/>
    <w:rsid w:val="00C54014"/>
    <w:rsid w:val="00C7106F"/>
    <w:rsid w:val="00C94730"/>
    <w:rsid w:val="00CB5DF4"/>
    <w:rsid w:val="00CC405B"/>
    <w:rsid w:val="00CF6068"/>
    <w:rsid w:val="00CF7230"/>
    <w:rsid w:val="00D12725"/>
    <w:rsid w:val="00D32CA1"/>
    <w:rsid w:val="00D35E7A"/>
    <w:rsid w:val="00D4002F"/>
    <w:rsid w:val="00D71E8A"/>
    <w:rsid w:val="00D73DD5"/>
    <w:rsid w:val="00D968FD"/>
    <w:rsid w:val="00DB7583"/>
    <w:rsid w:val="00DD5767"/>
    <w:rsid w:val="00DF23E7"/>
    <w:rsid w:val="00E01017"/>
    <w:rsid w:val="00E058BF"/>
    <w:rsid w:val="00E24CD7"/>
    <w:rsid w:val="00E519A5"/>
    <w:rsid w:val="00E61E85"/>
    <w:rsid w:val="00E65D37"/>
    <w:rsid w:val="00E75559"/>
    <w:rsid w:val="00EA423B"/>
    <w:rsid w:val="00EB2B88"/>
    <w:rsid w:val="00EC0F8E"/>
    <w:rsid w:val="00ED0EC3"/>
    <w:rsid w:val="00ED1A8E"/>
    <w:rsid w:val="00EE0823"/>
    <w:rsid w:val="00EE3C5C"/>
    <w:rsid w:val="00EE53F7"/>
    <w:rsid w:val="00F10D27"/>
    <w:rsid w:val="00F20094"/>
    <w:rsid w:val="00F30735"/>
    <w:rsid w:val="00F311F7"/>
    <w:rsid w:val="00F33F66"/>
    <w:rsid w:val="00F42CB1"/>
    <w:rsid w:val="00F66F7A"/>
    <w:rsid w:val="00F80CD5"/>
    <w:rsid w:val="00F83B84"/>
    <w:rsid w:val="00F9482C"/>
    <w:rsid w:val="00FA2AC5"/>
    <w:rsid w:val="00FC03CE"/>
    <w:rsid w:val="00FD325D"/>
    <w:rsid w:val="00FE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6325"/>
  <w15:chartTrackingRefBased/>
  <w15:docId w15:val="{7D7D47E3-A8A6-4118-A84A-9104EF42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9C9"/>
    <w:pPr>
      <w:ind w:left="720"/>
      <w:contextualSpacing/>
    </w:pPr>
  </w:style>
  <w:style w:type="paragraph" w:customStyle="1" w:styleId="Default">
    <w:name w:val="Default"/>
    <w:rsid w:val="007A09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A0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9C9"/>
  </w:style>
  <w:style w:type="character" w:styleId="CommentReference">
    <w:name w:val="annotation reference"/>
    <w:basedOn w:val="DefaultParagraphFont"/>
    <w:uiPriority w:val="99"/>
    <w:semiHidden/>
    <w:unhideWhenUsed/>
    <w:rsid w:val="000D58F6"/>
    <w:rPr>
      <w:sz w:val="16"/>
      <w:szCs w:val="16"/>
    </w:rPr>
  </w:style>
  <w:style w:type="paragraph" w:styleId="CommentText">
    <w:name w:val="annotation text"/>
    <w:basedOn w:val="Normal"/>
    <w:link w:val="CommentTextChar"/>
    <w:uiPriority w:val="99"/>
    <w:unhideWhenUsed/>
    <w:rsid w:val="000D58F6"/>
    <w:pPr>
      <w:spacing w:line="240" w:lineRule="auto"/>
    </w:pPr>
    <w:rPr>
      <w:sz w:val="20"/>
      <w:szCs w:val="20"/>
    </w:rPr>
  </w:style>
  <w:style w:type="character" w:customStyle="1" w:styleId="CommentTextChar">
    <w:name w:val="Comment Text Char"/>
    <w:basedOn w:val="DefaultParagraphFont"/>
    <w:link w:val="CommentText"/>
    <w:uiPriority w:val="99"/>
    <w:rsid w:val="000D58F6"/>
    <w:rPr>
      <w:sz w:val="20"/>
      <w:szCs w:val="20"/>
    </w:rPr>
  </w:style>
  <w:style w:type="paragraph" w:styleId="CommentSubject">
    <w:name w:val="annotation subject"/>
    <w:basedOn w:val="CommentText"/>
    <w:next w:val="CommentText"/>
    <w:link w:val="CommentSubjectChar"/>
    <w:uiPriority w:val="99"/>
    <w:semiHidden/>
    <w:unhideWhenUsed/>
    <w:rsid w:val="000D58F6"/>
    <w:rPr>
      <w:b/>
      <w:bCs/>
    </w:rPr>
  </w:style>
  <w:style w:type="character" w:customStyle="1" w:styleId="CommentSubjectChar">
    <w:name w:val="Comment Subject Char"/>
    <w:basedOn w:val="CommentTextChar"/>
    <w:link w:val="CommentSubject"/>
    <w:uiPriority w:val="99"/>
    <w:semiHidden/>
    <w:rsid w:val="000D58F6"/>
    <w:rPr>
      <w:b/>
      <w:bCs/>
      <w:sz w:val="20"/>
      <w:szCs w:val="20"/>
    </w:rPr>
  </w:style>
  <w:style w:type="paragraph" w:styleId="BalloonText">
    <w:name w:val="Balloon Text"/>
    <w:basedOn w:val="Normal"/>
    <w:link w:val="BalloonTextChar"/>
    <w:uiPriority w:val="99"/>
    <w:semiHidden/>
    <w:unhideWhenUsed/>
    <w:rsid w:val="000D5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F6"/>
    <w:rPr>
      <w:rFonts w:ascii="Segoe UI" w:hAnsi="Segoe UI" w:cs="Segoe UI"/>
      <w:sz w:val="18"/>
      <w:szCs w:val="18"/>
    </w:rPr>
  </w:style>
  <w:style w:type="paragraph" w:styleId="Footer">
    <w:name w:val="footer"/>
    <w:basedOn w:val="Normal"/>
    <w:link w:val="FooterChar"/>
    <w:uiPriority w:val="99"/>
    <w:unhideWhenUsed/>
    <w:rsid w:val="00C7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06F"/>
  </w:style>
  <w:style w:type="paragraph" w:styleId="Revision">
    <w:name w:val="Revision"/>
    <w:hidden/>
    <w:uiPriority w:val="99"/>
    <w:semiHidden/>
    <w:rsid w:val="00B421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8370">
      <w:bodyDiv w:val="1"/>
      <w:marLeft w:val="0"/>
      <w:marRight w:val="0"/>
      <w:marTop w:val="0"/>
      <w:marBottom w:val="0"/>
      <w:divBdr>
        <w:top w:val="none" w:sz="0" w:space="0" w:color="auto"/>
        <w:left w:val="none" w:sz="0" w:space="0" w:color="auto"/>
        <w:bottom w:val="none" w:sz="0" w:space="0" w:color="auto"/>
        <w:right w:val="none" w:sz="0" w:space="0" w:color="auto"/>
      </w:divBdr>
      <w:divsChild>
        <w:div w:id="667437838">
          <w:marLeft w:val="0"/>
          <w:marRight w:val="0"/>
          <w:marTop w:val="0"/>
          <w:marBottom w:val="0"/>
          <w:divBdr>
            <w:top w:val="none" w:sz="0" w:space="0" w:color="auto"/>
            <w:left w:val="none" w:sz="0" w:space="0" w:color="auto"/>
            <w:bottom w:val="none" w:sz="0" w:space="0" w:color="auto"/>
            <w:right w:val="none" w:sz="0" w:space="0" w:color="auto"/>
          </w:divBdr>
          <w:divsChild>
            <w:div w:id="61609216">
              <w:marLeft w:val="0"/>
              <w:marRight w:val="0"/>
              <w:marTop w:val="0"/>
              <w:marBottom w:val="0"/>
              <w:divBdr>
                <w:top w:val="none" w:sz="0" w:space="0" w:color="auto"/>
                <w:left w:val="none" w:sz="0" w:space="0" w:color="auto"/>
                <w:bottom w:val="none" w:sz="0" w:space="0" w:color="auto"/>
                <w:right w:val="none" w:sz="0" w:space="0" w:color="auto"/>
              </w:divBdr>
              <w:divsChild>
                <w:div w:id="162816250">
                  <w:marLeft w:val="0"/>
                  <w:marRight w:val="0"/>
                  <w:marTop w:val="0"/>
                  <w:marBottom w:val="0"/>
                  <w:divBdr>
                    <w:top w:val="none" w:sz="0" w:space="0" w:color="auto"/>
                    <w:left w:val="none" w:sz="0" w:space="0" w:color="auto"/>
                    <w:bottom w:val="none" w:sz="0" w:space="0" w:color="auto"/>
                    <w:right w:val="none" w:sz="0" w:space="0" w:color="auto"/>
                  </w:divBdr>
                  <w:divsChild>
                    <w:div w:id="1043016907">
                      <w:marLeft w:val="0"/>
                      <w:marRight w:val="0"/>
                      <w:marTop w:val="0"/>
                      <w:marBottom w:val="0"/>
                      <w:divBdr>
                        <w:top w:val="none" w:sz="0" w:space="0" w:color="auto"/>
                        <w:left w:val="none" w:sz="0" w:space="0" w:color="auto"/>
                        <w:bottom w:val="none" w:sz="0" w:space="0" w:color="auto"/>
                        <w:right w:val="none" w:sz="0" w:space="0" w:color="auto"/>
                      </w:divBdr>
                      <w:divsChild>
                        <w:div w:id="300811703">
                          <w:marLeft w:val="-225"/>
                          <w:marRight w:val="-225"/>
                          <w:marTop w:val="0"/>
                          <w:marBottom w:val="300"/>
                          <w:divBdr>
                            <w:top w:val="none" w:sz="0" w:space="0" w:color="auto"/>
                            <w:left w:val="none" w:sz="0" w:space="0" w:color="auto"/>
                            <w:bottom w:val="none" w:sz="0" w:space="0" w:color="auto"/>
                            <w:right w:val="none" w:sz="0" w:space="0" w:color="auto"/>
                          </w:divBdr>
                          <w:divsChild>
                            <w:div w:id="1116603583">
                              <w:marLeft w:val="0"/>
                              <w:marRight w:val="0"/>
                              <w:marTop w:val="0"/>
                              <w:marBottom w:val="0"/>
                              <w:divBdr>
                                <w:top w:val="none" w:sz="0" w:space="0" w:color="auto"/>
                                <w:left w:val="none" w:sz="0" w:space="0" w:color="auto"/>
                                <w:bottom w:val="none" w:sz="0" w:space="0" w:color="auto"/>
                                <w:right w:val="none" w:sz="0" w:space="0" w:color="auto"/>
                              </w:divBdr>
                              <w:divsChild>
                                <w:div w:id="468402536">
                                  <w:marLeft w:val="-225"/>
                                  <w:marRight w:val="-225"/>
                                  <w:marTop w:val="0"/>
                                  <w:marBottom w:val="300"/>
                                  <w:divBdr>
                                    <w:top w:val="none" w:sz="0" w:space="0" w:color="auto"/>
                                    <w:left w:val="none" w:sz="0" w:space="0" w:color="auto"/>
                                    <w:bottom w:val="none" w:sz="0" w:space="0" w:color="auto"/>
                                    <w:right w:val="none" w:sz="0" w:space="0" w:color="auto"/>
                                  </w:divBdr>
                                  <w:divsChild>
                                    <w:div w:id="169225406">
                                      <w:marLeft w:val="0"/>
                                      <w:marRight w:val="0"/>
                                      <w:marTop w:val="0"/>
                                      <w:marBottom w:val="0"/>
                                      <w:divBdr>
                                        <w:top w:val="none" w:sz="0" w:space="0" w:color="auto"/>
                                        <w:left w:val="none" w:sz="0" w:space="0" w:color="auto"/>
                                        <w:bottom w:val="none" w:sz="0" w:space="0" w:color="auto"/>
                                        <w:right w:val="none" w:sz="0" w:space="0" w:color="auto"/>
                                      </w:divBdr>
                                      <w:divsChild>
                                        <w:div w:id="1612855550">
                                          <w:marLeft w:val="0"/>
                                          <w:marRight w:val="0"/>
                                          <w:marTop w:val="0"/>
                                          <w:marBottom w:val="0"/>
                                          <w:divBdr>
                                            <w:top w:val="none" w:sz="0" w:space="0" w:color="auto"/>
                                            <w:left w:val="none" w:sz="0" w:space="0" w:color="auto"/>
                                            <w:bottom w:val="none" w:sz="0" w:space="0" w:color="auto"/>
                                            <w:right w:val="none" w:sz="0" w:space="0" w:color="auto"/>
                                          </w:divBdr>
                                          <w:divsChild>
                                            <w:div w:id="817653142">
                                              <w:marLeft w:val="0"/>
                                              <w:marRight w:val="0"/>
                                              <w:marTop w:val="0"/>
                                              <w:marBottom w:val="0"/>
                                              <w:divBdr>
                                                <w:top w:val="none" w:sz="0" w:space="0" w:color="auto"/>
                                                <w:left w:val="none" w:sz="0" w:space="0" w:color="auto"/>
                                                <w:bottom w:val="none" w:sz="0" w:space="0" w:color="auto"/>
                                                <w:right w:val="none" w:sz="0" w:space="0" w:color="auto"/>
                                              </w:divBdr>
                                              <w:divsChild>
                                                <w:div w:id="11197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275512">
      <w:bodyDiv w:val="1"/>
      <w:marLeft w:val="0"/>
      <w:marRight w:val="0"/>
      <w:marTop w:val="0"/>
      <w:marBottom w:val="0"/>
      <w:divBdr>
        <w:top w:val="none" w:sz="0" w:space="0" w:color="auto"/>
        <w:left w:val="none" w:sz="0" w:space="0" w:color="auto"/>
        <w:bottom w:val="none" w:sz="0" w:space="0" w:color="auto"/>
        <w:right w:val="none" w:sz="0" w:space="0" w:color="auto"/>
      </w:divBdr>
    </w:div>
    <w:div w:id="2117627617">
      <w:bodyDiv w:val="1"/>
      <w:marLeft w:val="0"/>
      <w:marRight w:val="0"/>
      <w:marTop w:val="0"/>
      <w:marBottom w:val="0"/>
      <w:divBdr>
        <w:top w:val="none" w:sz="0" w:space="0" w:color="auto"/>
        <w:left w:val="none" w:sz="0" w:space="0" w:color="auto"/>
        <w:bottom w:val="none" w:sz="0" w:space="0" w:color="auto"/>
        <w:right w:val="none" w:sz="0" w:space="0" w:color="auto"/>
      </w:divBdr>
      <w:divsChild>
        <w:div w:id="797916401">
          <w:marLeft w:val="0"/>
          <w:marRight w:val="0"/>
          <w:marTop w:val="0"/>
          <w:marBottom w:val="0"/>
          <w:divBdr>
            <w:top w:val="none" w:sz="0" w:space="0" w:color="auto"/>
            <w:left w:val="none" w:sz="0" w:space="0" w:color="auto"/>
            <w:bottom w:val="none" w:sz="0" w:space="0" w:color="auto"/>
            <w:right w:val="none" w:sz="0" w:space="0" w:color="auto"/>
          </w:divBdr>
          <w:divsChild>
            <w:div w:id="545219582">
              <w:marLeft w:val="0"/>
              <w:marRight w:val="0"/>
              <w:marTop w:val="0"/>
              <w:marBottom w:val="0"/>
              <w:divBdr>
                <w:top w:val="none" w:sz="0" w:space="0" w:color="auto"/>
                <w:left w:val="none" w:sz="0" w:space="0" w:color="auto"/>
                <w:bottom w:val="none" w:sz="0" w:space="0" w:color="auto"/>
                <w:right w:val="none" w:sz="0" w:space="0" w:color="auto"/>
              </w:divBdr>
              <w:divsChild>
                <w:div w:id="1391927970">
                  <w:marLeft w:val="0"/>
                  <w:marRight w:val="0"/>
                  <w:marTop w:val="0"/>
                  <w:marBottom w:val="0"/>
                  <w:divBdr>
                    <w:top w:val="none" w:sz="0" w:space="0" w:color="auto"/>
                    <w:left w:val="none" w:sz="0" w:space="0" w:color="auto"/>
                    <w:bottom w:val="none" w:sz="0" w:space="0" w:color="auto"/>
                    <w:right w:val="none" w:sz="0" w:space="0" w:color="auto"/>
                  </w:divBdr>
                  <w:divsChild>
                    <w:div w:id="449251557">
                      <w:marLeft w:val="0"/>
                      <w:marRight w:val="0"/>
                      <w:marTop w:val="0"/>
                      <w:marBottom w:val="0"/>
                      <w:divBdr>
                        <w:top w:val="none" w:sz="0" w:space="0" w:color="auto"/>
                        <w:left w:val="none" w:sz="0" w:space="0" w:color="auto"/>
                        <w:bottom w:val="none" w:sz="0" w:space="0" w:color="auto"/>
                        <w:right w:val="none" w:sz="0" w:space="0" w:color="auto"/>
                      </w:divBdr>
                      <w:divsChild>
                        <w:div w:id="228078406">
                          <w:marLeft w:val="-225"/>
                          <w:marRight w:val="-225"/>
                          <w:marTop w:val="0"/>
                          <w:marBottom w:val="300"/>
                          <w:divBdr>
                            <w:top w:val="none" w:sz="0" w:space="0" w:color="auto"/>
                            <w:left w:val="none" w:sz="0" w:space="0" w:color="auto"/>
                            <w:bottom w:val="none" w:sz="0" w:space="0" w:color="auto"/>
                            <w:right w:val="none" w:sz="0" w:space="0" w:color="auto"/>
                          </w:divBdr>
                          <w:divsChild>
                            <w:div w:id="613294823">
                              <w:marLeft w:val="0"/>
                              <w:marRight w:val="0"/>
                              <w:marTop w:val="0"/>
                              <w:marBottom w:val="0"/>
                              <w:divBdr>
                                <w:top w:val="none" w:sz="0" w:space="0" w:color="auto"/>
                                <w:left w:val="none" w:sz="0" w:space="0" w:color="auto"/>
                                <w:bottom w:val="none" w:sz="0" w:space="0" w:color="auto"/>
                                <w:right w:val="none" w:sz="0" w:space="0" w:color="auto"/>
                              </w:divBdr>
                              <w:divsChild>
                                <w:div w:id="634679638">
                                  <w:marLeft w:val="-225"/>
                                  <w:marRight w:val="-225"/>
                                  <w:marTop w:val="0"/>
                                  <w:marBottom w:val="300"/>
                                  <w:divBdr>
                                    <w:top w:val="none" w:sz="0" w:space="0" w:color="auto"/>
                                    <w:left w:val="none" w:sz="0" w:space="0" w:color="auto"/>
                                    <w:bottom w:val="none" w:sz="0" w:space="0" w:color="auto"/>
                                    <w:right w:val="none" w:sz="0" w:space="0" w:color="auto"/>
                                  </w:divBdr>
                                  <w:divsChild>
                                    <w:div w:id="1162358441">
                                      <w:marLeft w:val="0"/>
                                      <w:marRight w:val="0"/>
                                      <w:marTop w:val="0"/>
                                      <w:marBottom w:val="0"/>
                                      <w:divBdr>
                                        <w:top w:val="none" w:sz="0" w:space="0" w:color="auto"/>
                                        <w:left w:val="none" w:sz="0" w:space="0" w:color="auto"/>
                                        <w:bottom w:val="none" w:sz="0" w:space="0" w:color="auto"/>
                                        <w:right w:val="none" w:sz="0" w:space="0" w:color="auto"/>
                                      </w:divBdr>
                                      <w:divsChild>
                                        <w:div w:id="506020700">
                                          <w:marLeft w:val="0"/>
                                          <w:marRight w:val="0"/>
                                          <w:marTop w:val="0"/>
                                          <w:marBottom w:val="0"/>
                                          <w:divBdr>
                                            <w:top w:val="none" w:sz="0" w:space="0" w:color="auto"/>
                                            <w:left w:val="none" w:sz="0" w:space="0" w:color="auto"/>
                                            <w:bottom w:val="none" w:sz="0" w:space="0" w:color="auto"/>
                                            <w:right w:val="none" w:sz="0" w:space="0" w:color="auto"/>
                                          </w:divBdr>
                                          <w:divsChild>
                                            <w:div w:id="5323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293E1261E7CA42BC829C3C96B034FF" ma:contentTypeVersion="7" ma:contentTypeDescription="Create a new document." ma:contentTypeScope="" ma:versionID="8ba9796a85fd16c96f22d6e4e758a7c8">
  <xsd:schema xmlns:xsd="http://www.w3.org/2001/XMLSchema" xmlns:xs="http://www.w3.org/2001/XMLSchema" xmlns:p="http://schemas.microsoft.com/office/2006/metadata/properties" xmlns:ns3="c2b933ae-c607-4b78-a12b-e43f2f5cabd1" targetNamespace="http://schemas.microsoft.com/office/2006/metadata/properties" ma:root="true" ma:fieldsID="e1e122150b34716b4c2141cdd8532782" ns3:_="">
    <xsd:import namespace="c2b933ae-c607-4b78-a12b-e43f2f5cab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33ae-c607-4b78-a12b-e43f2f5ca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A5835-B76F-4B5D-8D88-D8C69FE307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b933ae-c607-4b78-a12b-e43f2f5cabd1"/>
    <ds:schemaRef ds:uri="http://www.w3.org/XML/1998/namespace"/>
    <ds:schemaRef ds:uri="http://purl.org/dc/dcmitype/"/>
  </ds:schemaRefs>
</ds:datastoreItem>
</file>

<file path=customXml/itemProps2.xml><?xml version="1.0" encoding="utf-8"?>
<ds:datastoreItem xmlns:ds="http://schemas.openxmlformats.org/officeDocument/2006/customXml" ds:itemID="{ADF16637-4CF9-49A3-914F-1E767EB938EC}">
  <ds:schemaRefs>
    <ds:schemaRef ds:uri="http://schemas.microsoft.com/sharepoint/v3/contenttype/forms"/>
  </ds:schemaRefs>
</ds:datastoreItem>
</file>

<file path=customXml/itemProps3.xml><?xml version="1.0" encoding="utf-8"?>
<ds:datastoreItem xmlns:ds="http://schemas.openxmlformats.org/officeDocument/2006/customXml" ds:itemID="{536CF3EF-C380-410E-8AD5-0FEAE291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33ae-c607-4b78-a12b-e43f2f5c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19C6E-AAD2-483A-BEBD-A99BD101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3030</Words>
  <Characters>15580</Characters>
  <Application>Microsoft Office Word</Application>
  <DocSecurity>4</DocSecurity>
  <Lines>1112</Lines>
  <Paragraphs>563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CAPEHART, SHALANDA L CTR USAF HAF SAF/SAF/CIO A6</dc:creator>
  <cp:keywords/>
  <dc:description/>
  <cp:lastModifiedBy>MCGEE, MARY J GS-14 US Air Force HAF SAF/AAII</cp:lastModifiedBy>
  <cp:revision>2</cp:revision>
  <cp:lastPrinted>2019-02-14T16:06:00Z</cp:lastPrinted>
  <dcterms:created xsi:type="dcterms:W3CDTF">2020-10-21T20:39:00Z</dcterms:created>
  <dcterms:modified xsi:type="dcterms:W3CDTF">2020-10-21T20:39:00Z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0x01010056293E1261E7CA42BC829C3C96B034FF</vt:lpwstr>
  </property>
</Properties>
</file>