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1Light-Accent1"/>
        <w:tblW w:w="23040" w:type="dxa"/>
        <w:tblInd w:w="-5" w:type="dxa"/>
        <w:tblLook w:val="04A0" w:firstRow="1" w:lastRow="0" w:firstColumn="1" w:lastColumn="0" w:noHBand="0" w:noVBand="1"/>
      </w:tblPr>
      <w:tblGrid>
        <w:gridCol w:w="6750"/>
        <w:gridCol w:w="16290"/>
      </w:tblGrid>
      <w:tr w:rsidRPr="00DD20CF" w:rsidR="00206B5D" w:rsidTr="00B64838" w14:paraId="6AB23919" w14:textId="77777777">
        <w:trPr>
          <w:cnfStyle w:val="100000000000" w:firstRow="1" w:lastRow="0" w:firstColumn="0" w:lastColumn="0" w:oddVBand="0" w:evenVBand="0" w:oddHBand="0"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6750" w:type="dxa"/>
            <w:tcBorders>
              <w:top w:val="single" w:color="auto" w:sz="4" w:space="0"/>
              <w:left w:val="single" w:color="auto" w:sz="4" w:space="0"/>
            </w:tcBorders>
            <w:shd w:val="clear" w:color="auto" w:fill="B4C6E7" w:themeFill="accent1" w:themeFillTint="66"/>
          </w:tcPr>
          <w:p w:rsidRPr="00DD20CF" w:rsidR="00206B5D" w:rsidP="00FD18D6" w:rsidRDefault="00206B5D" w14:paraId="3E7E6089" w14:textId="77777777">
            <w:bookmarkStart w:name="_GoBack" w:id="0"/>
            <w:bookmarkEnd w:id="0"/>
            <w:r w:rsidRPr="00DD20CF">
              <w:t>Cruise Ship Operator:</w:t>
            </w:r>
          </w:p>
        </w:tc>
        <w:tc>
          <w:tcPr>
            <w:tcW w:w="16290" w:type="dxa"/>
            <w:tcBorders>
              <w:top w:val="single" w:color="auto" w:sz="4" w:space="0"/>
              <w:right w:val="single" w:color="auto" w:sz="4" w:space="0"/>
            </w:tcBorders>
            <w:shd w:val="clear" w:color="auto" w:fill="B4C6E7" w:themeFill="accent1" w:themeFillTint="66"/>
          </w:tcPr>
          <w:p w:rsidRPr="00DD20CF" w:rsidR="00206B5D" w:rsidP="00FD18D6" w:rsidRDefault="00206B5D" w14:paraId="114A4E80" w14:textId="77777777">
            <w:pPr>
              <w:jc w:val="center"/>
              <w:cnfStyle w:val="100000000000" w:firstRow="1" w:lastRow="0" w:firstColumn="0" w:lastColumn="0" w:oddVBand="0" w:evenVBand="0" w:oddHBand="0" w:evenHBand="0" w:firstRowFirstColumn="0" w:firstRowLastColumn="0" w:lastRowFirstColumn="0" w:lastRowLastColumn="0"/>
            </w:pPr>
          </w:p>
        </w:tc>
      </w:tr>
      <w:tr w:rsidRPr="00DD20CF" w:rsidR="00B64838" w:rsidTr="00B64838" w14:paraId="1C06C7EC" w14:textId="77777777">
        <w:trPr>
          <w:trHeight w:val="249"/>
        </w:trPr>
        <w:tc>
          <w:tcPr>
            <w:cnfStyle w:val="001000000000" w:firstRow="0" w:lastRow="0" w:firstColumn="1" w:lastColumn="0" w:oddVBand="0" w:evenVBand="0" w:oddHBand="0" w:evenHBand="0" w:firstRowFirstColumn="0" w:firstRowLastColumn="0" w:lastRowFirstColumn="0" w:lastRowLastColumn="0"/>
            <w:tcW w:w="6750" w:type="dxa"/>
            <w:tcBorders>
              <w:top w:val="single" w:color="auto" w:sz="4" w:space="0"/>
              <w:left w:val="single" w:color="auto" w:sz="4" w:space="0"/>
            </w:tcBorders>
            <w:shd w:val="clear" w:color="auto" w:fill="B4C6E7" w:themeFill="accent1" w:themeFillTint="66"/>
          </w:tcPr>
          <w:p w:rsidRPr="00DD20CF" w:rsidR="00B64838" w:rsidP="00FD18D6" w:rsidRDefault="00B64838" w14:paraId="4D65B848" w14:textId="77777777"/>
        </w:tc>
        <w:tc>
          <w:tcPr>
            <w:tcW w:w="16290" w:type="dxa"/>
            <w:tcBorders>
              <w:top w:val="single" w:color="auto" w:sz="4" w:space="0"/>
              <w:right w:val="single" w:color="auto" w:sz="4" w:space="0"/>
            </w:tcBorders>
            <w:shd w:val="clear" w:color="auto" w:fill="B4C6E7" w:themeFill="accent1" w:themeFillTint="66"/>
          </w:tcPr>
          <w:p w:rsidRPr="00DD20CF" w:rsidR="00B64838" w:rsidP="00FD18D6" w:rsidRDefault="00B64838" w14:paraId="525B84E9" w14:textId="77777777">
            <w:pPr>
              <w:jc w:val="center"/>
              <w:cnfStyle w:val="000000000000" w:firstRow="0" w:lastRow="0" w:firstColumn="0" w:lastColumn="0" w:oddVBand="0" w:evenVBand="0" w:oddHBand="0" w:evenHBand="0" w:firstRowFirstColumn="0" w:firstRowLastColumn="0" w:lastRowFirstColumn="0" w:lastRowLastColumn="0"/>
            </w:pPr>
          </w:p>
        </w:tc>
      </w:tr>
      <w:tr w:rsidRPr="00DD20CF" w:rsidR="00380BE4" w:rsidTr="00B64838" w14:paraId="33EA5687" w14:textId="77777777">
        <w:trPr>
          <w:trHeight w:val="249"/>
        </w:trPr>
        <w:tc>
          <w:tcPr>
            <w:cnfStyle w:val="001000000000" w:firstRow="0" w:lastRow="0" w:firstColumn="1" w:lastColumn="0" w:oddVBand="0" w:evenVBand="0" w:oddHBand="0" w:evenHBand="0" w:firstRowFirstColumn="0" w:firstRowLastColumn="0" w:lastRowFirstColumn="0" w:lastRowLastColumn="0"/>
            <w:tcW w:w="6750" w:type="dxa"/>
            <w:tcBorders>
              <w:left w:val="single" w:color="auto" w:sz="4" w:space="0"/>
            </w:tcBorders>
            <w:shd w:val="clear" w:color="auto" w:fill="B4C6E7" w:themeFill="accent1" w:themeFillTint="66"/>
          </w:tcPr>
          <w:p w:rsidRPr="00DD20CF" w:rsidR="00380BE4" w:rsidP="00FD18D6" w:rsidRDefault="00380BE4" w14:paraId="5245618D" w14:textId="77777777">
            <w:r w:rsidRPr="00DD20CF">
              <w:t>NSO Elements</w:t>
            </w:r>
          </w:p>
        </w:tc>
        <w:tc>
          <w:tcPr>
            <w:tcW w:w="16290" w:type="dxa"/>
            <w:tcBorders>
              <w:right w:val="single" w:color="auto" w:sz="4" w:space="0"/>
            </w:tcBorders>
            <w:shd w:val="clear" w:color="auto" w:fill="B4C6E7" w:themeFill="accent1" w:themeFillTint="66"/>
          </w:tcPr>
          <w:p w:rsidRPr="00DD20CF" w:rsidR="00380BE4" w:rsidP="00FD18D6" w:rsidRDefault="00380BE4" w14:paraId="4ABC4686" w14:textId="77777777">
            <w:pPr>
              <w:jc w:val="center"/>
              <w:cnfStyle w:val="000000000000" w:firstRow="0" w:lastRow="0" w:firstColumn="0" w:lastColumn="0" w:oddVBand="0" w:evenVBand="0" w:oddHBand="0" w:evenHBand="0" w:firstRowFirstColumn="0" w:firstRowLastColumn="0" w:lastRowFirstColumn="0" w:lastRowLastColumn="0"/>
              <w:rPr>
                <w:b/>
                <w:bCs/>
              </w:rPr>
            </w:pPr>
            <w:r w:rsidRPr="00DD20CF">
              <w:rPr>
                <w:b/>
                <w:bCs/>
              </w:rPr>
              <w:t>Cruise Operator Response</w:t>
            </w:r>
          </w:p>
        </w:tc>
      </w:tr>
      <w:tr w:rsidRPr="001B0210" w:rsidR="00BA001E" w:rsidTr="00B64838" w14:paraId="67CEE1F9" w14:textId="77777777">
        <w:trPr>
          <w:trHeight w:val="249"/>
        </w:trPr>
        <w:tc>
          <w:tcPr>
            <w:cnfStyle w:val="001000000000" w:firstRow="0" w:lastRow="0" w:firstColumn="1" w:lastColumn="0" w:oddVBand="0" w:evenVBand="0" w:oddHBand="0" w:evenHBand="0" w:firstRowFirstColumn="0" w:firstRowLastColumn="0" w:lastRowFirstColumn="0" w:lastRowLastColumn="0"/>
            <w:tcW w:w="6750" w:type="dxa"/>
            <w:tcBorders>
              <w:left w:val="single" w:color="auto" w:sz="4" w:space="0"/>
            </w:tcBorders>
          </w:tcPr>
          <w:p w:rsidRPr="001B0210" w:rsidR="00BA001E" w:rsidP="00BA001E" w:rsidRDefault="00BA001E" w14:paraId="40063656" w14:textId="499A2DCD">
            <w:pPr>
              <w:rPr>
                <w:rFonts w:cstheme="minorHAnsi"/>
                <w:b w:val="0"/>
                <w:bCs w:val="0"/>
              </w:rPr>
            </w:pPr>
            <w:r w:rsidRPr="001B0210">
              <w:rPr>
                <w:rFonts w:cstheme="minorHAnsi"/>
                <w:b w:val="0"/>
                <w:bCs w:val="0"/>
              </w:rPr>
              <w:t xml:space="preserve">1) </w:t>
            </w:r>
            <w:r w:rsidRPr="001B0210" w:rsidR="00D443ED">
              <w:rPr>
                <w:rFonts w:cstheme="minorHAnsi"/>
                <w:b w:val="0"/>
                <w:bCs w:val="0"/>
              </w:rPr>
              <w:t xml:space="preserve">The </w:t>
            </w:r>
            <w:r w:rsidRPr="001B0210">
              <w:rPr>
                <w:rFonts w:cstheme="minorHAnsi"/>
                <w:b w:val="0"/>
                <w:bCs w:val="0"/>
              </w:rPr>
              <w:t xml:space="preserve">cruise ship operator </w:t>
            </w:r>
            <w:r w:rsidRPr="001B0210" w:rsidR="00D443ED">
              <w:rPr>
                <w:rFonts w:cstheme="minorHAnsi"/>
                <w:b w:val="0"/>
                <w:bCs w:val="0"/>
              </w:rPr>
              <w:t xml:space="preserve">has </w:t>
            </w:r>
            <w:r w:rsidRPr="001B0210">
              <w:rPr>
                <w:rFonts w:cstheme="minorHAnsi"/>
                <w:b w:val="0"/>
                <w:bCs w:val="0"/>
              </w:rPr>
              <w:t>develop</w:t>
            </w:r>
            <w:r w:rsidRPr="001B0210" w:rsidR="00D443ED">
              <w:rPr>
                <w:rFonts w:cstheme="minorHAnsi"/>
                <w:b w:val="0"/>
                <w:bCs w:val="0"/>
              </w:rPr>
              <w:t>ed</w:t>
            </w:r>
            <w:r w:rsidRPr="001B0210">
              <w:rPr>
                <w:rFonts w:cstheme="minorHAnsi"/>
                <w:b w:val="0"/>
                <w:bCs w:val="0"/>
              </w:rPr>
              <w:t>, implement</w:t>
            </w:r>
            <w:r w:rsidRPr="001B0210" w:rsidR="00D443ED">
              <w:rPr>
                <w:rFonts w:cstheme="minorHAnsi"/>
                <w:b w:val="0"/>
                <w:bCs w:val="0"/>
              </w:rPr>
              <w:t>ed</w:t>
            </w:r>
            <w:r w:rsidRPr="001B0210">
              <w:rPr>
                <w:rFonts w:cstheme="minorHAnsi"/>
                <w:b w:val="0"/>
                <w:bCs w:val="0"/>
              </w:rPr>
              <w:t>, and</w:t>
            </w:r>
            <w:r w:rsidRPr="001B0210" w:rsidR="00D443ED">
              <w:rPr>
                <w:rFonts w:cstheme="minorHAnsi"/>
                <w:b w:val="0"/>
                <w:bCs w:val="0"/>
              </w:rPr>
              <w:t xml:space="preserve"> </w:t>
            </w:r>
            <w:r w:rsidRPr="001B0210">
              <w:rPr>
                <w:rFonts w:cstheme="minorHAnsi"/>
                <w:b w:val="0"/>
                <w:bCs w:val="0"/>
              </w:rPr>
              <w:t>operationalize</w:t>
            </w:r>
            <w:r w:rsidRPr="001B0210" w:rsidR="00D443ED">
              <w:rPr>
                <w:rFonts w:cstheme="minorHAnsi"/>
                <w:b w:val="0"/>
                <w:bCs w:val="0"/>
              </w:rPr>
              <w:t>d</w:t>
            </w:r>
            <w:r w:rsidRPr="001B0210">
              <w:rPr>
                <w:rFonts w:cstheme="minorHAnsi"/>
                <w:b w:val="0"/>
                <w:bCs w:val="0"/>
              </w:rPr>
              <w:t>, an appropriate, actionable, and robust plan to prevent, mitigate, and respond to the spread of COVID-19 on board cruise ships.</w:t>
            </w:r>
          </w:p>
        </w:tc>
        <w:tc>
          <w:tcPr>
            <w:tcW w:w="16290" w:type="dxa"/>
            <w:tcBorders>
              <w:right w:val="single" w:color="auto" w:sz="4" w:space="0"/>
            </w:tcBorders>
            <w:shd w:val="clear" w:color="auto" w:fill="auto"/>
          </w:tcPr>
          <w:p w:rsidRPr="001B0210" w:rsidR="00BA001E" w:rsidP="00206B5D" w:rsidRDefault="00BA001E" w14:paraId="495F4B0C" w14:textId="77777777">
            <w:pPr>
              <w:cnfStyle w:val="000000000000" w:firstRow="0" w:lastRow="0" w:firstColumn="0" w:lastColumn="0" w:oddVBand="0" w:evenVBand="0" w:oddHBand="0" w:evenHBand="0" w:firstRowFirstColumn="0" w:firstRowLastColumn="0" w:lastRowFirstColumn="0" w:lastRowLastColumn="0"/>
            </w:pPr>
          </w:p>
        </w:tc>
      </w:tr>
      <w:tr w:rsidRPr="001B0210" w:rsidR="00BA001E" w:rsidTr="00B64838" w14:paraId="3F7F14E1" w14:textId="77777777">
        <w:trPr>
          <w:trHeight w:val="249"/>
        </w:trPr>
        <w:tc>
          <w:tcPr>
            <w:cnfStyle w:val="001000000000" w:firstRow="0" w:lastRow="0" w:firstColumn="1" w:lastColumn="0" w:oddVBand="0" w:evenVBand="0" w:oddHBand="0" w:evenHBand="0" w:firstRowFirstColumn="0" w:firstRowLastColumn="0" w:lastRowFirstColumn="0" w:lastRowLastColumn="0"/>
            <w:tcW w:w="6750" w:type="dxa"/>
            <w:tcBorders>
              <w:left w:val="single" w:color="auto" w:sz="4" w:space="0"/>
            </w:tcBorders>
          </w:tcPr>
          <w:p w:rsidRPr="001B0210" w:rsidR="00BA001E" w:rsidP="00BA001E" w:rsidRDefault="00BA001E" w14:paraId="06C00CC4" w14:textId="7FBEAE18">
            <w:pPr>
              <w:rPr>
                <w:rFonts w:cstheme="minorHAnsi"/>
                <w:b w:val="0"/>
                <w:bCs w:val="0"/>
              </w:rPr>
            </w:pPr>
            <w:r w:rsidRPr="001B0210">
              <w:rPr>
                <w:rFonts w:cstheme="minorHAnsi"/>
                <w:b w:val="0"/>
                <w:bCs w:val="0"/>
              </w:rPr>
              <w:t>2)</w:t>
            </w:r>
            <w:r w:rsidRPr="001B0210" w:rsidR="00D443ED">
              <w:rPr>
                <w:rFonts w:cstheme="minorHAnsi"/>
                <w:b w:val="0"/>
                <w:bCs w:val="0"/>
              </w:rPr>
              <w:t xml:space="preserve"> T</w:t>
            </w:r>
            <w:r w:rsidRPr="001B0210">
              <w:rPr>
                <w:rFonts w:cstheme="minorHAnsi"/>
                <w:b w:val="0"/>
                <w:bCs w:val="0"/>
              </w:rPr>
              <w:t xml:space="preserve">he cruise ship operator </w:t>
            </w:r>
            <w:r w:rsidRPr="001B0210" w:rsidR="00D443ED">
              <w:rPr>
                <w:rFonts w:cstheme="minorHAnsi"/>
                <w:b w:val="0"/>
                <w:bCs w:val="0"/>
              </w:rPr>
              <w:t>has made</w:t>
            </w:r>
            <w:r w:rsidRPr="001B0210">
              <w:rPr>
                <w:rFonts w:cstheme="minorHAnsi"/>
                <w:b w:val="0"/>
                <w:bCs w:val="0"/>
              </w:rPr>
              <w:t xml:space="preserve"> the plan available to HHS/CDC and USCG personnel</w:t>
            </w:r>
            <w:r w:rsidRPr="001B0210" w:rsidR="00D443ED">
              <w:rPr>
                <w:rFonts w:cstheme="minorHAnsi"/>
                <w:b w:val="0"/>
                <w:bCs w:val="0"/>
              </w:rPr>
              <w:t xml:space="preserve"> within seven (7) days of the publication of the No Sail Order in the Federal Register</w:t>
            </w:r>
            <w:r w:rsidRPr="001B0210" w:rsidR="00DD20CF">
              <w:rPr>
                <w:rFonts w:cstheme="minorHAnsi"/>
                <w:b w:val="0"/>
                <w:bCs w:val="0"/>
              </w:rPr>
              <w:t>.</w:t>
            </w:r>
          </w:p>
        </w:tc>
        <w:tc>
          <w:tcPr>
            <w:tcW w:w="16290" w:type="dxa"/>
            <w:tcBorders>
              <w:right w:val="single" w:color="auto" w:sz="4" w:space="0"/>
            </w:tcBorders>
          </w:tcPr>
          <w:p w:rsidRPr="001B0210" w:rsidR="00BA001E" w:rsidP="00206B5D" w:rsidRDefault="00BA001E" w14:paraId="10B65F9F" w14:textId="77777777">
            <w:pPr>
              <w:cnfStyle w:val="000000000000" w:firstRow="0" w:lastRow="0" w:firstColumn="0" w:lastColumn="0" w:oddVBand="0" w:evenVBand="0" w:oddHBand="0" w:evenHBand="0" w:firstRowFirstColumn="0" w:firstRowLastColumn="0" w:lastRowFirstColumn="0" w:lastRowLastColumn="0"/>
            </w:pPr>
          </w:p>
        </w:tc>
      </w:tr>
      <w:tr w:rsidRPr="001B0210" w:rsidR="001F51A4" w:rsidTr="00B64838" w14:paraId="7AB45C3D" w14:textId="77777777">
        <w:trPr>
          <w:trHeight w:val="249"/>
        </w:trPr>
        <w:tc>
          <w:tcPr>
            <w:cnfStyle w:val="001000000000" w:firstRow="0" w:lastRow="0" w:firstColumn="1" w:lastColumn="0" w:oddVBand="0" w:evenVBand="0" w:oddHBand="0" w:evenHBand="0" w:firstRowFirstColumn="0" w:firstRowLastColumn="0" w:lastRowFirstColumn="0" w:lastRowLastColumn="0"/>
            <w:tcW w:w="23040" w:type="dxa"/>
            <w:gridSpan w:val="2"/>
            <w:tcBorders>
              <w:left w:val="single" w:color="auto" w:sz="4" w:space="0"/>
              <w:right w:val="single" w:color="auto" w:sz="4" w:space="0"/>
            </w:tcBorders>
            <w:shd w:val="clear" w:color="auto" w:fill="B4C6E7" w:themeFill="accent1" w:themeFillTint="66"/>
          </w:tcPr>
          <w:p w:rsidRPr="001B0210" w:rsidR="001F51A4" w:rsidP="00A26584" w:rsidRDefault="001F51A4" w14:paraId="0950C579" w14:textId="77777777">
            <w:pPr>
              <w:jc w:val="center"/>
              <w:rPr>
                <w:rFonts w:cstheme="minorHAnsi"/>
              </w:rPr>
            </w:pPr>
            <w:r w:rsidRPr="001B0210">
              <w:rPr>
                <w:rFonts w:cstheme="minorHAnsi"/>
              </w:rPr>
              <w:t>An appropriate plan is one that adequately prevents, mitigates, and responds to the spread of COVID-19 on board cruise ships and that, at a minimum, must address the following elements:</w:t>
            </w:r>
          </w:p>
        </w:tc>
      </w:tr>
      <w:tr w:rsidRPr="001B0210" w:rsidR="00380BE4" w:rsidTr="00B64838" w14:paraId="0CB21803" w14:textId="77777777">
        <w:trPr>
          <w:trHeight w:val="249"/>
        </w:trPr>
        <w:tc>
          <w:tcPr>
            <w:cnfStyle w:val="001000000000" w:firstRow="0" w:lastRow="0" w:firstColumn="1" w:lastColumn="0" w:oddVBand="0" w:evenVBand="0" w:oddHBand="0" w:evenHBand="0" w:firstRowFirstColumn="0" w:firstRowLastColumn="0" w:lastRowFirstColumn="0" w:lastRowLastColumn="0"/>
            <w:tcW w:w="6750" w:type="dxa"/>
            <w:tcBorders>
              <w:left w:val="single" w:color="auto" w:sz="4" w:space="0"/>
            </w:tcBorders>
          </w:tcPr>
          <w:p w:rsidRPr="001B0210" w:rsidR="00DD20CF" w:rsidP="00FD18D6" w:rsidRDefault="00380BE4" w14:paraId="74439395" w14:textId="49EE9CC2">
            <w:pPr>
              <w:rPr>
                <w:rFonts w:cstheme="minorHAnsi"/>
              </w:rPr>
            </w:pPr>
            <w:r w:rsidRPr="001B0210">
              <w:rPr>
                <w:rFonts w:cstheme="minorHAnsi"/>
                <w:b w:val="0"/>
                <w:bCs w:val="0"/>
              </w:rPr>
              <w:t>3 a) Onboard surveillance of passengers and crew with acute respiratory illnesses, influenza-like illnesses, pneumonia, and COVID-19, including reporting to HHS/CDC on a weekly basis on overall case counts, methods of testing, and number of persons requiring hospitalization or medical evacuation</w:t>
            </w:r>
            <w:r w:rsidR="00DD20CF">
              <w:rPr>
                <w:rFonts w:cstheme="minorHAnsi"/>
                <w:b w:val="0"/>
                <w:bCs w:val="0"/>
              </w:rPr>
              <w:t xml:space="preserve"> (weekly submission of the Enhanced Data Collection form fulfills this requirement)</w:t>
            </w:r>
          </w:p>
        </w:tc>
        <w:tc>
          <w:tcPr>
            <w:tcW w:w="16290" w:type="dxa"/>
            <w:tcBorders>
              <w:right w:val="single" w:color="auto" w:sz="4" w:space="0"/>
            </w:tcBorders>
          </w:tcPr>
          <w:p w:rsidRPr="001B0210" w:rsidR="00380BE4" w:rsidP="00206B5D" w:rsidRDefault="00380BE4" w14:paraId="5F81AC0B" w14:textId="77777777">
            <w:pPr>
              <w:cnfStyle w:val="000000000000" w:firstRow="0" w:lastRow="0" w:firstColumn="0" w:lastColumn="0" w:oddVBand="0" w:evenVBand="0" w:oddHBand="0" w:evenHBand="0" w:firstRowFirstColumn="0" w:firstRowLastColumn="0" w:lastRowFirstColumn="0" w:lastRowLastColumn="0"/>
            </w:pPr>
          </w:p>
        </w:tc>
      </w:tr>
      <w:tr w:rsidRPr="001B0210" w:rsidR="00380BE4" w:rsidTr="00B64838" w14:paraId="13DE2306" w14:textId="77777777">
        <w:trPr>
          <w:trHeight w:val="249"/>
        </w:trPr>
        <w:tc>
          <w:tcPr>
            <w:cnfStyle w:val="001000000000" w:firstRow="0" w:lastRow="0" w:firstColumn="1" w:lastColumn="0" w:oddVBand="0" w:evenVBand="0" w:oddHBand="0" w:evenHBand="0" w:firstRowFirstColumn="0" w:firstRowLastColumn="0" w:lastRowFirstColumn="0" w:lastRowLastColumn="0"/>
            <w:tcW w:w="6750" w:type="dxa"/>
            <w:tcBorders>
              <w:left w:val="single" w:color="auto" w:sz="4" w:space="0"/>
            </w:tcBorders>
          </w:tcPr>
          <w:p w:rsidRPr="001B0210" w:rsidR="00380BE4" w:rsidP="00FD18D6" w:rsidRDefault="00380BE4" w14:paraId="274FE1CA" w14:textId="04AE16E3">
            <w:pPr>
              <w:rPr>
                <w:rFonts w:cstheme="minorHAnsi"/>
                <w:b w:val="0"/>
                <w:bCs w:val="0"/>
              </w:rPr>
            </w:pPr>
            <w:bookmarkStart w:name="_Hlk38009247" w:id="1"/>
            <w:r w:rsidRPr="001B0210">
              <w:rPr>
                <w:rFonts w:cstheme="minorHAnsi"/>
                <w:b w:val="0"/>
                <w:bCs w:val="0"/>
              </w:rPr>
              <w:t>3 b) Reports on the number of persons onboard the cruise ship and any increase in the numbers of persons with COVID-19 made to HHS/CDC and USCG on a daily basis for as long as the cruise ship is within waters subject to the jurisdiction of the United States</w:t>
            </w:r>
            <w:r w:rsidR="00DD20CF">
              <w:rPr>
                <w:rFonts w:cstheme="minorHAnsi"/>
                <w:b w:val="0"/>
                <w:bCs w:val="0"/>
              </w:rPr>
              <w:t xml:space="preserve"> </w:t>
            </w:r>
            <w:r w:rsidRPr="001B0210" w:rsidR="00DD20CF">
              <w:rPr>
                <w:rFonts w:cstheme="minorHAnsi"/>
                <w:b w:val="0"/>
                <w:bCs w:val="0"/>
              </w:rPr>
              <w:t>(</w:t>
            </w:r>
            <w:r w:rsidR="00DD20CF">
              <w:rPr>
                <w:rFonts w:cstheme="minorHAnsi"/>
                <w:b w:val="0"/>
                <w:bCs w:val="0"/>
              </w:rPr>
              <w:t>r</w:t>
            </w:r>
            <w:r w:rsidRPr="001B0210" w:rsidR="00DD20CF">
              <w:rPr>
                <w:b w:val="0"/>
                <w:bCs w:val="0"/>
              </w:rPr>
              <w:t>outine ANOA reporting to USCG fulfill</w:t>
            </w:r>
            <w:r w:rsidR="006145AE">
              <w:rPr>
                <w:b w:val="0"/>
                <w:bCs w:val="0"/>
              </w:rPr>
              <w:t>s</w:t>
            </w:r>
            <w:r w:rsidRPr="001B0210" w:rsidR="00DD20CF">
              <w:rPr>
                <w:b w:val="0"/>
                <w:bCs w:val="0"/>
              </w:rPr>
              <w:t xml:space="preserve"> this requirement</w:t>
            </w:r>
            <w:r w:rsidR="00DD20CF">
              <w:rPr>
                <w:b w:val="0"/>
                <w:bCs w:val="0"/>
              </w:rPr>
              <w:t>)</w:t>
            </w:r>
          </w:p>
        </w:tc>
        <w:tc>
          <w:tcPr>
            <w:tcW w:w="16290" w:type="dxa"/>
            <w:tcBorders>
              <w:right w:val="single" w:color="auto" w:sz="4" w:space="0"/>
            </w:tcBorders>
          </w:tcPr>
          <w:p w:rsidRPr="001B0210" w:rsidR="00380BE4" w:rsidP="00206B5D" w:rsidRDefault="00380BE4" w14:paraId="3E95CCC9" w14:textId="2B484095">
            <w:pPr>
              <w:cnfStyle w:val="000000000000" w:firstRow="0" w:lastRow="0" w:firstColumn="0" w:lastColumn="0" w:oddVBand="0" w:evenVBand="0" w:oddHBand="0" w:evenHBand="0" w:firstRowFirstColumn="0" w:firstRowLastColumn="0" w:lastRowFirstColumn="0" w:lastRowLastColumn="0"/>
            </w:pPr>
          </w:p>
        </w:tc>
      </w:tr>
      <w:bookmarkEnd w:id="1"/>
      <w:tr w:rsidRPr="001B0210" w:rsidR="00380BE4" w:rsidTr="00B64838" w14:paraId="2A7ABA39" w14:textId="77777777">
        <w:trPr>
          <w:trHeight w:val="240"/>
        </w:trPr>
        <w:tc>
          <w:tcPr>
            <w:cnfStyle w:val="001000000000" w:firstRow="0" w:lastRow="0" w:firstColumn="1" w:lastColumn="0" w:oddVBand="0" w:evenVBand="0" w:oddHBand="0" w:evenHBand="0" w:firstRowFirstColumn="0" w:firstRowLastColumn="0" w:lastRowFirstColumn="0" w:lastRowLastColumn="0"/>
            <w:tcW w:w="6750" w:type="dxa"/>
            <w:tcBorders>
              <w:left w:val="single" w:color="auto" w:sz="4" w:space="0"/>
            </w:tcBorders>
          </w:tcPr>
          <w:p w:rsidRPr="001B0210" w:rsidR="00380BE4" w:rsidP="00FD18D6" w:rsidRDefault="00380BE4" w14:paraId="4BF25527" w14:textId="6DB72028">
            <w:pPr>
              <w:rPr>
                <w:rFonts w:cstheme="minorHAnsi"/>
                <w:b w:val="0"/>
                <w:bCs w:val="0"/>
              </w:rPr>
            </w:pPr>
            <w:r w:rsidRPr="001B0210">
              <w:rPr>
                <w:rFonts w:cstheme="minorHAnsi"/>
                <w:b w:val="0"/>
                <w:bCs w:val="0"/>
              </w:rPr>
              <w:t>3 c) Onboard monitoring of passengers and crew through temperature checks and medical screening, including addressing frequency of monitoring and screening</w:t>
            </w:r>
          </w:p>
        </w:tc>
        <w:tc>
          <w:tcPr>
            <w:tcW w:w="16290" w:type="dxa"/>
            <w:tcBorders>
              <w:right w:val="single" w:color="auto" w:sz="4" w:space="0"/>
            </w:tcBorders>
          </w:tcPr>
          <w:p w:rsidRPr="001B0210" w:rsidR="00380BE4" w:rsidP="00206B5D" w:rsidRDefault="00380BE4" w14:paraId="2AB986F2" w14:textId="77777777">
            <w:pPr>
              <w:cnfStyle w:val="000000000000" w:firstRow="0" w:lastRow="0" w:firstColumn="0" w:lastColumn="0" w:oddVBand="0" w:evenVBand="0" w:oddHBand="0" w:evenHBand="0" w:firstRowFirstColumn="0" w:firstRowLastColumn="0" w:lastRowFirstColumn="0" w:lastRowLastColumn="0"/>
            </w:pPr>
          </w:p>
        </w:tc>
      </w:tr>
      <w:tr w:rsidRPr="001B0210" w:rsidR="00380BE4" w:rsidTr="00B64838" w14:paraId="1213AEED" w14:textId="77777777">
        <w:trPr>
          <w:trHeight w:val="249"/>
        </w:trPr>
        <w:tc>
          <w:tcPr>
            <w:cnfStyle w:val="001000000000" w:firstRow="0" w:lastRow="0" w:firstColumn="1" w:lastColumn="0" w:oddVBand="0" w:evenVBand="0" w:oddHBand="0" w:evenHBand="0" w:firstRowFirstColumn="0" w:firstRowLastColumn="0" w:lastRowFirstColumn="0" w:lastRowLastColumn="0"/>
            <w:tcW w:w="6750" w:type="dxa"/>
            <w:tcBorders>
              <w:left w:val="single" w:color="auto" w:sz="4" w:space="0"/>
            </w:tcBorders>
          </w:tcPr>
          <w:p w:rsidRPr="001B0210" w:rsidR="00380BE4" w:rsidP="00FD18D6" w:rsidRDefault="00380BE4" w14:paraId="4146DB0C" w14:textId="7A146513">
            <w:pPr>
              <w:rPr>
                <w:rFonts w:cstheme="minorHAnsi"/>
                <w:b w:val="0"/>
                <w:bCs w:val="0"/>
              </w:rPr>
            </w:pPr>
            <w:r w:rsidRPr="001B0210">
              <w:rPr>
                <w:rFonts w:cstheme="minorHAnsi"/>
                <w:b w:val="0"/>
                <w:bCs w:val="0"/>
              </w:rPr>
              <w:t>3 d) Training of all crew on COVID-19 prevention, mitigation, and response activities</w:t>
            </w:r>
          </w:p>
        </w:tc>
        <w:tc>
          <w:tcPr>
            <w:tcW w:w="16290" w:type="dxa"/>
            <w:tcBorders>
              <w:right w:val="single" w:color="auto" w:sz="4" w:space="0"/>
            </w:tcBorders>
          </w:tcPr>
          <w:p w:rsidRPr="001B0210" w:rsidR="00380BE4" w:rsidP="00206B5D" w:rsidRDefault="00380BE4" w14:paraId="564E39FE" w14:textId="77777777">
            <w:pPr>
              <w:cnfStyle w:val="000000000000" w:firstRow="0" w:lastRow="0" w:firstColumn="0" w:lastColumn="0" w:oddVBand="0" w:evenVBand="0" w:oddHBand="0" w:evenHBand="0" w:firstRowFirstColumn="0" w:firstRowLastColumn="0" w:lastRowFirstColumn="0" w:lastRowLastColumn="0"/>
            </w:pPr>
          </w:p>
        </w:tc>
      </w:tr>
      <w:tr w:rsidRPr="001B0210" w:rsidR="00380BE4" w:rsidTr="00B64838" w14:paraId="3DAB19F3" w14:textId="77777777">
        <w:trPr>
          <w:trHeight w:val="249"/>
        </w:trPr>
        <w:tc>
          <w:tcPr>
            <w:cnfStyle w:val="001000000000" w:firstRow="0" w:lastRow="0" w:firstColumn="1" w:lastColumn="0" w:oddVBand="0" w:evenVBand="0" w:oddHBand="0" w:evenHBand="0" w:firstRowFirstColumn="0" w:firstRowLastColumn="0" w:lastRowFirstColumn="0" w:lastRowLastColumn="0"/>
            <w:tcW w:w="6750" w:type="dxa"/>
            <w:tcBorders>
              <w:left w:val="single" w:color="auto" w:sz="4" w:space="0"/>
            </w:tcBorders>
          </w:tcPr>
          <w:p w:rsidRPr="001B0210" w:rsidR="00380BE4" w:rsidP="00FD18D6" w:rsidRDefault="00380BE4" w14:paraId="182A71EC" w14:textId="0DC81DB2">
            <w:pPr>
              <w:rPr>
                <w:rFonts w:cstheme="minorHAnsi"/>
                <w:b w:val="0"/>
                <w:bCs w:val="0"/>
              </w:rPr>
            </w:pPr>
            <w:r w:rsidRPr="001B0210">
              <w:rPr>
                <w:rFonts w:cstheme="minorHAnsi"/>
                <w:b w:val="0"/>
                <w:bCs w:val="0"/>
              </w:rPr>
              <w:t>3 e) Protocols for any COVID-19 testing</w:t>
            </w:r>
            <w:r w:rsidR="00C822B8">
              <w:rPr>
                <w:rFonts w:cstheme="minorHAnsi"/>
                <w:b w:val="0"/>
                <w:bCs w:val="0"/>
              </w:rPr>
              <w:t xml:space="preserve"> that aligns with current CDC recommendations</w:t>
            </w:r>
            <w:r w:rsidRPr="001B0210">
              <w:rPr>
                <w:rFonts w:cstheme="minorHAnsi"/>
                <w:b w:val="0"/>
                <w:bCs w:val="0"/>
              </w:rPr>
              <w:t>, including details relating to the shore-side transport, administration, and operationalization of laboratory work if onboard laboratory work is not feasible</w:t>
            </w:r>
          </w:p>
        </w:tc>
        <w:tc>
          <w:tcPr>
            <w:tcW w:w="16290" w:type="dxa"/>
            <w:tcBorders>
              <w:right w:val="single" w:color="auto" w:sz="4" w:space="0"/>
            </w:tcBorders>
          </w:tcPr>
          <w:p w:rsidRPr="001B0210" w:rsidR="00380BE4" w:rsidP="00206B5D" w:rsidRDefault="00380BE4" w14:paraId="2F612A93" w14:textId="77777777">
            <w:pPr>
              <w:cnfStyle w:val="000000000000" w:firstRow="0" w:lastRow="0" w:firstColumn="0" w:lastColumn="0" w:oddVBand="0" w:evenVBand="0" w:oddHBand="0" w:evenHBand="0" w:firstRowFirstColumn="0" w:firstRowLastColumn="0" w:lastRowFirstColumn="0" w:lastRowLastColumn="0"/>
            </w:pPr>
          </w:p>
        </w:tc>
      </w:tr>
      <w:tr w:rsidRPr="001B0210" w:rsidR="00380BE4" w:rsidTr="00B64838" w14:paraId="193082AC" w14:textId="77777777">
        <w:trPr>
          <w:trHeight w:val="249"/>
        </w:trPr>
        <w:tc>
          <w:tcPr>
            <w:cnfStyle w:val="001000000000" w:firstRow="0" w:lastRow="0" w:firstColumn="1" w:lastColumn="0" w:oddVBand="0" w:evenVBand="0" w:oddHBand="0" w:evenHBand="0" w:firstRowFirstColumn="0" w:firstRowLastColumn="0" w:lastRowFirstColumn="0" w:lastRowLastColumn="0"/>
            <w:tcW w:w="6750" w:type="dxa"/>
            <w:tcBorders>
              <w:left w:val="single" w:color="auto" w:sz="4" w:space="0"/>
            </w:tcBorders>
          </w:tcPr>
          <w:p w:rsidRPr="001B0210" w:rsidR="00380BE4" w:rsidP="00FD18D6" w:rsidRDefault="00380BE4" w14:paraId="680F633B" w14:textId="01AC6CD3">
            <w:pPr>
              <w:rPr>
                <w:rFonts w:cstheme="minorHAnsi"/>
                <w:b w:val="0"/>
                <w:bCs w:val="0"/>
              </w:rPr>
            </w:pPr>
            <w:r w:rsidRPr="001B0210">
              <w:rPr>
                <w:rFonts w:cstheme="minorHAnsi"/>
                <w:b w:val="0"/>
                <w:bCs w:val="0"/>
              </w:rPr>
              <w:t>3 f) Onboard isolation, quarantine, and social distancing protocols to minimize the risk of transmission and spread of COVID-19</w:t>
            </w:r>
          </w:p>
        </w:tc>
        <w:tc>
          <w:tcPr>
            <w:tcW w:w="16290" w:type="dxa"/>
            <w:tcBorders>
              <w:right w:val="single" w:color="auto" w:sz="4" w:space="0"/>
            </w:tcBorders>
          </w:tcPr>
          <w:p w:rsidRPr="001B0210" w:rsidR="00380BE4" w:rsidP="00206B5D" w:rsidRDefault="00380BE4" w14:paraId="315EB41D" w14:textId="77777777">
            <w:pPr>
              <w:cnfStyle w:val="000000000000" w:firstRow="0" w:lastRow="0" w:firstColumn="0" w:lastColumn="0" w:oddVBand="0" w:evenVBand="0" w:oddHBand="0" w:evenHBand="0" w:firstRowFirstColumn="0" w:firstRowLastColumn="0" w:lastRowFirstColumn="0" w:lastRowLastColumn="0"/>
            </w:pPr>
          </w:p>
        </w:tc>
      </w:tr>
      <w:tr w:rsidRPr="001B0210" w:rsidR="00380BE4" w:rsidTr="00B64838" w14:paraId="5754C64C" w14:textId="77777777">
        <w:trPr>
          <w:trHeight w:val="249"/>
        </w:trPr>
        <w:tc>
          <w:tcPr>
            <w:cnfStyle w:val="001000000000" w:firstRow="0" w:lastRow="0" w:firstColumn="1" w:lastColumn="0" w:oddVBand="0" w:evenVBand="0" w:oddHBand="0" w:evenHBand="0" w:firstRowFirstColumn="0" w:firstRowLastColumn="0" w:lastRowFirstColumn="0" w:lastRowLastColumn="0"/>
            <w:tcW w:w="6750" w:type="dxa"/>
            <w:tcBorders>
              <w:left w:val="single" w:color="auto" w:sz="4" w:space="0"/>
            </w:tcBorders>
          </w:tcPr>
          <w:p w:rsidRPr="001B0210" w:rsidR="00380BE4" w:rsidP="00FD18D6" w:rsidRDefault="00380BE4" w14:paraId="7511B48E" w14:textId="3F6B8E8A">
            <w:pPr>
              <w:rPr>
                <w:rFonts w:cstheme="minorHAnsi"/>
                <w:b w:val="0"/>
                <w:bCs w:val="0"/>
              </w:rPr>
            </w:pPr>
            <w:r w:rsidRPr="001B0210">
              <w:rPr>
                <w:rFonts w:cstheme="minorHAnsi"/>
                <w:b w:val="0"/>
                <w:bCs w:val="0"/>
              </w:rPr>
              <w:t>3 g) Onboard medical staffing, including number and type of staff, and equipment in sufficient quantity to provide a hospital level of care (e.g., ventilators, facemasks, personal protective equipment) for the infected without the need for hospitalization onshore</w:t>
            </w:r>
            <w:r w:rsidR="00DD20CF">
              <w:rPr>
                <w:rFonts w:cstheme="minorHAnsi"/>
                <w:b w:val="0"/>
                <w:bCs w:val="0"/>
              </w:rPr>
              <w:t xml:space="preserve"> (plan should include an inventory of available resources currently onboard ships and strategies to obtain additional resources)</w:t>
            </w:r>
          </w:p>
        </w:tc>
        <w:tc>
          <w:tcPr>
            <w:tcW w:w="16290" w:type="dxa"/>
            <w:tcBorders>
              <w:right w:val="single" w:color="auto" w:sz="4" w:space="0"/>
            </w:tcBorders>
          </w:tcPr>
          <w:p w:rsidRPr="001B0210" w:rsidR="00380BE4" w:rsidP="00206B5D" w:rsidRDefault="00380BE4" w14:paraId="4348B501" w14:textId="77777777">
            <w:pPr>
              <w:cnfStyle w:val="000000000000" w:firstRow="0" w:lastRow="0" w:firstColumn="0" w:lastColumn="0" w:oddVBand="0" w:evenVBand="0" w:oddHBand="0" w:evenHBand="0" w:firstRowFirstColumn="0" w:firstRowLastColumn="0" w:lastRowFirstColumn="0" w:lastRowLastColumn="0"/>
            </w:pPr>
          </w:p>
        </w:tc>
      </w:tr>
      <w:tr w:rsidRPr="001B0210" w:rsidR="00E03470" w:rsidTr="00B64838" w14:paraId="4FE6EF67" w14:textId="77777777">
        <w:trPr>
          <w:trHeight w:val="249"/>
        </w:trPr>
        <w:tc>
          <w:tcPr>
            <w:cnfStyle w:val="001000000000" w:firstRow="0" w:lastRow="0" w:firstColumn="1" w:lastColumn="0" w:oddVBand="0" w:evenVBand="0" w:oddHBand="0" w:evenHBand="0" w:firstRowFirstColumn="0" w:firstRowLastColumn="0" w:lastRowFirstColumn="0" w:lastRowLastColumn="0"/>
            <w:tcW w:w="6750" w:type="dxa"/>
            <w:tcBorders>
              <w:left w:val="single" w:color="auto" w:sz="4" w:space="0"/>
            </w:tcBorders>
          </w:tcPr>
          <w:p w:rsidRPr="001B0210" w:rsidR="00E03470" w:rsidP="00FD18D6" w:rsidRDefault="00E03470" w14:paraId="6A4830C4" w14:textId="17B533FB">
            <w:pPr>
              <w:rPr>
                <w:rFonts w:cstheme="minorHAnsi"/>
                <w:b w:val="0"/>
                <w:bCs w:val="0"/>
              </w:rPr>
            </w:pPr>
            <w:r w:rsidRPr="001B0210">
              <w:rPr>
                <w:rFonts w:cstheme="minorHAnsi"/>
                <w:b w:val="0"/>
                <w:bCs w:val="0"/>
              </w:rPr>
              <w:t>3 h) An outbreak management and response plan to provision and assist an affected cruise ship that relies on industry resources, e.g., mobilization of additional cruise ships or other vessels to act as “hospital” ship for the infected, “quarantine” ship for the exposed, and “residential” ship for those providing care and treatment, including the ability to transport individuals between ships as needed</w:t>
            </w:r>
          </w:p>
        </w:tc>
        <w:tc>
          <w:tcPr>
            <w:tcW w:w="16290" w:type="dxa"/>
            <w:tcBorders>
              <w:right w:val="single" w:color="auto" w:sz="4" w:space="0"/>
            </w:tcBorders>
          </w:tcPr>
          <w:p w:rsidRPr="001B0210" w:rsidR="00E03470" w:rsidP="00206B5D" w:rsidRDefault="00E03470" w14:paraId="6E83C344" w14:textId="77777777">
            <w:pPr>
              <w:cnfStyle w:val="000000000000" w:firstRow="0" w:lastRow="0" w:firstColumn="0" w:lastColumn="0" w:oddVBand="0" w:evenVBand="0" w:oddHBand="0" w:evenHBand="0" w:firstRowFirstColumn="0" w:firstRowLastColumn="0" w:lastRowFirstColumn="0" w:lastRowLastColumn="0"/>
            </w:pPr>
          </w:p>
        </w:tc>
      </w:tr>
      <w:tr w:rsidRPr="001B0210" w:rsidR="00E03470" w:rsidTr="00B64838" w14:paraId="119B30D4" w14:textId="77777777">
        <w:trPr>
          <w:trHeight w:val="249"/>
        </w:trPr>
        <w:tc>
          <w:tcPr>
            <w:cnfStyle w:val="001000000000" w:firstRow="0" w:lastRow="0" w:firstColumn="1" w:lastColumn="0" w:oddVBand="0" w:evenVBand="0" w:oddHBand="0" w:evenHBand="0" w:firstRowFirstColumn="0" w:firstRowLastColumn="0" w:lastRowFirstColumn="0" w:lastRowLastColumn="0"/>
            <w:tcW w:w="6750" w:type="dxa"/>
            <w:tcBorders>
              <w:left w:val="single" w:color="auto" w:sz="4" w:space="0"/>
            </w:tcBorders>
          </w:tcPr>
          <w:p w:rsidRPr="001B0210" w:rsidR="00E03470" w:rsidP="00FD18D6" w:rsidRDefault="00E03470" w14:paraId="697B2B3E" w14:textId="715A8D08">
            <w:pPr>
              <w:rPr>
                <w:rFonts w:cstheme="minorHAnsi"/>
                <w:b w:val="0"/>
                <w:bCs w:val="0"/>
              </w:rPr>
            </w:pPr>
            <w:r w:rsidRPr="001B0210">
              <w:rPr>
                <w:rFonts w:cstheme="minorHAnsi"/>
                <w:b w:val="0"/>
                <w:bCs w:val="0"/>
              </w:rPr>
              <w:t xml:space="preserve">3 </w:t>
            </w:r>
            <w:r w:rsidR="00C822B8">
              <w:rPr>
                <w:rFonts w:cstheme="minorHAnsi"/>
                <w:b w:val="0"/>
                <w:bCs w:val="0"/>
              </w:rPr>
              <w:t>i</w:t>
            </w:r>
            <w:r w:rsidRPr="001B0210">
              <w:rPr>
                <w:rFonts w:cstheme="minorHAnsi"/>
                <w:b w:val="0"/>
                <w:bCs w:val="0"/>
              </w:rPr>
              <w:t>) Categorization of affected individuals into risk categories with clear stepwise approaches for care and management of each category</w:t>
            </w:r>
          </w:p>
        </w:tc>
        <w:tc>
          <w:tcPr>
            <w:tcW w:w="16290" w:type="dxa"/>
            <w:tcBorders>
              <w:right w:val="single" w:color="auto" w:sz="4" w:space="0"/>
            </w:tcBorders>
          </w:tcPr>
          <w:p w:rsidRPr="001B0210" w:rsidR="00E03470" w:rsidP="00206B5D" w:rsidRDefault="00E03470" w14:paraId="3536C7C9" w14:textId="77777777">
            <w:pPr>
              <w:cnfStyle w:val="000000000000" w:firstRow="0" w:lastRow="0" w:firstColumn="0" w:lastColumn="0" w:oddVBand="0" w:evenVBand="0" w:oddHBand="0" w:evenHBand="0" w:firstRowFirstColumn="0" w:firstRowLastColumn="0" w:lastRowFirstColumn="0" w:lastRowLastColumn="0"/>
            </w:pPr>
          </w:p>
        </w:tc>
      </w:tr>
      <w:tr w:rsidRPr="001B0210" w:rsidR="00E03470" w:rsidTr="00B64838" w14:paraId="73D5DB64" w14:textId="77777777">
        <w:trPr>
          <w:trHeight w:val="249"/>
        </w:trPr>
        <w:tc>
          <w:tcPr>
            <w:cnfStyle w:val="001000000000" w:firstRow="0" w:lastRow="0" w:firstColumn="1" w:lastColumn="0" w:oddVBand="0" w:evenVBand="0" w:oddHBand="0" w:evenHBand="0" w:firstRowFirstColumn="0" w:firstRowLastColumn="0" w:lastRowFirstColumn="0" w:lastRowLastColumn="0"/>
            <w:tcW w:w="6750" w:type="dxa"/>
            <w:tcBorders>
              <w:left w:val="single" w:color="auto" w:sz="4" w:space="0"/>
            </w:tcBorders>
          </w:tcPr>
          <w:p w:rsidRPr="001B0210" w:rsidR="00E03470" w:rsidP="00FD18D6" w:rsidRDefault="00E03470" w14:paraId="09AD0172" w14:textId="1517A14A">
            <w:pPr>
              <w:rPr>
                <w:rFonts w:cstheme="minorHAnsi"/>
                <w:b w:val="0"/>
                <w:bCs w:val="0"/>
              </w:rPr>
            </w:pPr>
            <w:r w:rsidRPr="001B0210">
              <w:rPr>
                <w:rFonts w:cstheme="minorHAnsi"/>
                <w:b w:val="0"/>
                <w:bCs w:val="0"/>
              </w:rPr>
              <w:t xml:space="preserve">3 j) A medical care plan addressing onboard care versus evacuation to on-shore hospitals for critically ill individuals, specifying how availability of beds for critically ill at local hospitals will be determined in advance and how the cruise ship operator will ensure acceptance at local medical </w:t>
            </w:r>
            <w:r w:rsidRPr="001B0210">
              <w:rPr>
                <w:rFonts w:cstheme="minorHAnsi"/>
                <w:b w:val="0"/>
                <w:bCs w:val="0"/>
              </w:rPr>
              <w:lastRenderedPageBreak/>
              <w:t>facilities to treat the critically ill in a manner that limits the burden on Federal, State, and local resources and avoids, to the greatest extent possible, medivac situations. If medical evacuation is necessary arrangements for evacuation must be made with commercial resources (e.g., ship tender, chartered standby vessel, chartered airlift) and arrangements made with a designated medical facility that has agreed to accept such evacuees. All medical evacuation plans must be coordinated with the U.S. Coast Guard</w:t>
            </w:r>
          </w:p>
        </w:tc>
        <w:tc>
          <w:tcPr>
            <w:tcW w:w="16290" w:type="dxa"/>
            <w:tcBorders>
              <w:right w:val="single" w:color="auto" w:sz="4" w:space="0"/>
            </w:tcBorders>
          </w:tcPr>
          <w:p w:rsidRPr="001B0210" w:rsidR="00E03470" w:rsidP="00206B5D" w:rsidRDefault="00E03470" w14:paraId="4D1D3061" w14:textId="77777777">
            <w:pPr>
              <w:cnfStyle w:val="000000000000" w:firstRow="0" w:lastRow="0" w:firstColumn="0" w:lastColumn="0" w:oddVBand="0" w:evenVBand="0" w:oddHBand="0" w:evenHBand="0" w:firstRowFirstColumn="0" w:firstRowLastColumn="0" w:lastRowFirstColumn="0" w:lastRowLastColumn="0"/>
            </w:pPr>
          </w:p>
        </w:tc>
      </w:tr>
      <w:tr w:rsidRPr="001B0210" w:rsidR="00E03470" w:rsidTr="00B64838" w14:paraId="7DD7A171" w14:textId="77777777">
        <w:trPr>
          <w:trHeight w:val="249"/>
        </w:trPr>
        <w:tc>
          <w:tcPr>
            <w:cnfStyle w:val="001000000000" w:firstRow="0" w:lastRow="0" w:firstColumn="1" w:lastColumn="0" w:oddVBand="0" w:evenVBand="0" w:oddHBand="0" w:evenHBand="0" w:firstRowFirstColumn="0" w:firstRowLastColumn="0" w:lastRowFirstColumn="0" w:lastRowLastColumn="0"/>
            <w:tcW w:w="6750" w:type="dxa"/>
            <w:tcBorders>
              <w:left w:val="single" w:color="auto" w:sz="4" w:space="0"/>
            </w:tcBorders>
          </w:tcPr>
          <w:p w:rsidRPr="001B0210" w:rsidR="00E03470" w:rsidP="00FD18D6" w:rsidRDefault="00E03470" w14:paraId="6E4E8994" w14:textId="57E294E5">
            <w:pPr>
              <w:rPr>
                <w:rFonts w:cstheme="minorHAnsi"/>
                <w:b w:val="0"/>
                <w:bCs w:val="0"/>
              </w:rPr>
            </w:pPr>
            <w:r w:rsidRPr="001B0210">
              <w:rPr>
                <w:rFonts w:cstheme="minorHAnsi"/>
                <w:b w:val="0"/>
                <w:bCs w:val="0"/>
              </w:rPr>
              <w:t>3 k) Detailed logistical planning for evacuating and repatriating, both U.S. citizens and foreign nationals, to their respective communities and home countries via foreign government or industry-chartered private transport and flights, including the steps the cruise ship operator will take to ensure those involved in the transport are not exposed; (the use of commercial flights to evacuate or repatriate individuals, both within or from the United States, is prohibited)</w:t>
            </w:r>
            <w:r w:rsidR="00C822B8">
              <w:rPr>
                <w:rFonts w:cstheme="minorHAnsi"/>
                <w:b w:val="0"/>
                <w:bCs w:val="0"/>
              </w:rPr>
              <w:t>. The plan must be consistent with CDC’s</w:t>
            </w:r>
            <w:r w:rsidRPr="00F15291" w:rsidR="00C822B8">
              <w:rPr>
                <w:rFonts w:cstheme="minorHAnsi"/>
                <w:b w:val="0"/>
                <w:bCs w:val="0"/>
              </w:rPr>
              <w:t xml:space="preserve"> </w:t>
            </w:r>
            <w:r w:rsidRPr="001B0210" w:rsidR="00C822B8">
              <w:rPr>
                <w:b w:val="0"/>
                <w:bCs w:val="0"/>
              </w:rPr>
              <w:t>Interim Guidance for the Mitigation of COVID-19 Among Crew During Suspended Cruise Ship Operations</w:t>
            </w:r>
          </w:p>
        </w:tc>
        <w:tc>
          <w:tcPr>
            <w:tcW w:w="16290" w:type="dxa"/>
            <w:tcBorders>
              <w:right w:val="single" w:color="auto" w:sz="4" w:space="0"/>
            </w:tcBorders>
          </w:tcPr>
          <w:p w:rsidRPr="001B0210" w:rsidR="00E03470" w:rsidP="00206B5D" w:rsidRDefault="00E03470" w14:paraId="5600F584" w14:textId="77777777">
            <w:pPr>
              <w:cnfStyle w:val="000000000000" w:firstRow="0" w:lastRow="0" w:firstColumn="0" w:lastColumn="0" w:oddVBand="0" w:evenVBand="0" w:oddHBand="0" w:evenHBand="0" w:firstRowFirstColumn="0" w:firstRowLastColumn="0" w:lastRowFirstColumn="0" w:lastRowLastColumn="0"/>
            </w:pPr>
          </w:p>
        </w:tc>
      </w:tr>
      <w:tr w:rsidRPr="001B0210" w:rsidR="00E03470" w:rsidTr="00B64838" w14:paraId="38855DEA" w14:textId="77777777">
        <w:trPr>
          <w:trHeight w:val="249"/>
        </w:trPr>
        <w:tc>
          <w:tcPr>
            <w:cnfStyle w:val="001000000000" w:firstRow="0" w:lastRow="0" w:firstColumn="1" w:lastColumn="0" w:oddVBand="0" w:evenVBand="0" w:oddHBand="0" w:evenHBand="0" w:firstRowFirstColumn="0" w:firstRowLastColumn="0" w:lastRowFirstColumn="0" w:lastRowLastColumn="0"/>
            <w:tcW w:w="6750" w:type="dxa"/>
            <w:tcBorders>
              <w:left w:val="single" w:color="auto" w:sz="4" w:space="0"/>
            </w:tcBorders>
          </w:tcPr>
          <w:p w:rsidRPr="001B0210" w:rsidR="00E03470" w:rsidP="00FD18D6" w:rsidRDefault="00E03470" w14:paraId="545959BF" w14:textId="250B0470">
            <w:pPr>
              <w:rPr>
                <w:rFonts w:cstheme="minorHAnsi"/>
                <w:b w:val="0"/>
                <w:bCs w:val="0"/>
              </w:rPr>
            </w:pPr>
            <w:r w:rsidRPr="001B0210">
              <w:rPr>
                <w:rFonts w:cstheme="minorHAnsi"/>
                <w:b w:val="0"/>
                <w:bCs w:val="0"/>
              </w:rPr>
              <w:t>3 l) The projected logistical and resource impact on State and local government and public health authorities and steps taken to minimize the impact and engage with these authorities; all plans must provide for industry/cruise line management of suspected or confirmed cases of COVID-19 without resource burden on Federal, State, or local governments</w:t>
            </w:r>
          </w:p>
        </w:tc>
        <w:tc>
          <w:tcPr>
            <w:tcW w:w="16290" w:type="dxa"/>
            <w:tcBorders>
              <w:right w:val="single" w:color="auto" w:sz="4" w:space="0"/>
            </w:tcBorders>
          </w:tcPr>
          <w:p w:rsidRPr="001B0210" w:rsidR="00E03470" w:rsidP="00206B5D" w:rsidRDefault="00E03470" w14:paraId="02D4CB3C" w14:textId="77777777">
            <w:pPr>
              <w:cnfStyle w:val="000000000000" w:firstRow="0" w:lastRow="0" w:firstColumn="0" w:lastColumn="0" w:oddVBand="0" w:evenVBand="0" w:oddHBand="0" w:evenHBand="0" w:firstRowFirstColumn="0" w:firstRowLastColumn="0" w:lastRowFirstColumn="0" w:lastRowLastColumn="0"/>
            </w:pPr>
          </w:p>
        </w:tc>
      </w:tr>
      <w:tr w:rsidRPr="001B0210" w:rsidR="00E03470" w:rsidTr="00B64838" w14:paraId="5D9AD3A9" w14:textId="77777777">
        <w:trPr>
          <w:trHeight w:val="249"/>
        </w:trPr>
        <w:tc>
          <w:tcPr>
            <w:cnfStyle w:val="001000000000" w:firstRow="0" w:lastRow="0" w:firstColumn="1" w:lastColumn="0" w:oddVBand="0" w:evenVBand="0" w:oddHBand="0" w:evenHBand="0" w:firstRowFirstColumn="0" w:firstRowLastColumn="0" w:lastRowFirstColumn="0" w:lastRowLastColumn="0"/>
            <w:tcW w:w="6750" w:type="dxa"/>
            <w:tcBorders>
              <w:left w:val="single" w:color="auto" w:sz="4" w:space="0"/>
            </w:tcBorders>
          </w:tcPr>
          <w:p w:rsidRPr="001B0210" w:rsidR="00E03470" w:rsidP="00FD18D6" w:rsidRDefault="00E03470" w14:paraId="6F70BEC9" w14:textId="091329B3">
            <w:pPr>
              <w:rPr>
                <w:rFonts w:cstheme="minorHAnsi"/>
                <w:b w:val="0"/>
                <w:bCs w:val="0"/>
              </w:rPr>
            </w:pPr>
            <w:r w:rsidRPr="001B0210">
              <w:rPr>
                <w:rFonts w:cstheme="minorHAnsi"/>
                <w:b w:val="0"/>
                <w:bCs w:val="0"/>
              </w:rPr>
              <w:t>3 m) Plan execution in all U.S. geographical areas – all plans must be capable of being executed anywhere in international, interstate, or intrastate waterways subject to the jurisdiction of the United States</w:t>
            </w:r>
          </w:p>
        </w:tc>
        <w:tc>
          <w:tcPr>
            <w:tcW w:w="16290" w:type="dxa"/>
            <w:tcBorders>
              <w:right w:val="single" w:color="auto" w:sz="4" w:space="0"/>
            </w:tcBorders>
          </w:tcPr>
          <w:p w:rsidRPr="001B0210" w:rsidR="00E03470" w:rsidP="00206B5D" w:rsidRDefault="00E03470" w14:paraId="535421A0" w14:textId="77777777">
            <w:pPr>
              <w:cnfStyle w:val="000000000000" w:firstRow="0" w:lastRow="0" w:firstColumn="0" w:lastColumn="0" w:oddVBand="0" w:evenVBand="0" w:oddHBand="0" w:evenHBand="0" w:firstRowFirstColumn="0" w:firstRowLastColumn="0" w:lastRowFirstColumn="0" w:lastRowLastColumn="0"/>
            </w:pPr>
          </w:p>
        </w:tc>
      </w:tr>
      <w:tr w:rsidRPr="001B0210" w:rsidR="00E03470" w:rsidTr="00B64838" w14:paraId="63C48FB9" w14:textId="77777777">
        <w:trPr>
          <w:trHeight w:val="249"/>
        </w:trPr>
        <w:tc>
          <w:tcPr>
            <w:cnfStyle w:val="001000000000" w:firstRow="0" w:lastRow="0" w:firstColumn="1" w:lastColumn="0" w:oddVBand="0" w:evenVBand="0" w:oddHBand="0" w:evenHBand="0" w:firstRowFirstColumn="0" w:firstRowLastColumn="0" w:lastRowFirstColumn="0" w:lastRowLastColumn="0"/>
            <w:tcW w:w="6750" w:type="dxa"/>
            <w:tcBorders>
              <w:left w:val="single" w:color="auto" w:sz="4" w:space="0"/>
            </w:tcBorders>
          </w:tcPr>
          <w:p w:rsidRPr="001B0210" w:rsidR="00E03470" w:rsidP="00FD18D6" w:rsidRDefault="00E03470" w14:paraId="17B6E0C0" w14:textId="346D917E">
            <w:pPr>
              <w:rPr>
                <w:rFonts w:cstheme="minorHAnsi"/>
                <w:b w:val="0"/>
                <w:bCs w:val="0"/>
              </w:rPr>
            </w:pPr>
            <w:r w:rsidRPr="001B0210">
              <w:rPr>
                <w:rFonts w:cstheme="minorHAnsi"/>
                <w:b w:val="0"/>
                <w:bCs w:val="0"/>
              </w:rPr>
              <w:t>3 n) Cleaning and disinfection protocols for affected cruise ships</w:t>
            </w:r>
          </w:p>
        </w:tc>
        <w:tc>
          <w:tcPr>
            <w:tcW w:w="16290" w:type="dxa"/>
            <w:tcBorders>
              <w:right w:val="single" w:color="auto" w:sz="4" w:space="0"/>
            </w:tcBorders>
          </w:tcPr>
          <w:p w:rsidRPr="001B0210" w:rsidR="00E03470" w:rsidP="00206B5D" w:rsidRDefault="00E03470" w14:paraId="5DD8DDDF" w14:textId="77777777">
            <w:pPr>
              <w:cnfStyle w:val="000000000000" w:firstRow="0" w:lastRow="0" w:firstColumn="0" w:lastColumn="0" w:oddVBand="0" w:evenVBand="0" w:oddHBand="0" w:evenHBand="0" w:firstRowFirstColumn="0" w:firstRowLastColumn="0" w:lastRowFirstColumn="0" w:lastRowLastColumn="0"/>
            </w:pPr>
          </w:p>
        </w:tc>
      </w:tr>
      <w:tr w:rsidRPr="001B0210" w:rsidR="00E620DA" w:rsidTr="00B64838" w14:paraId="2468364E" w14:textId="77777777">
        <w:trPr>
          <w:trHeight w:val="249"/>
        </w:trPr>
        <w:tc>
          <w:tcPr>
            <w:cnfStyle w:val="001000000000" w:firstRow="0" w:lastRow="0" w:firstColumn="1" w:lastColumn="0" w:oddVBand="0" w:evenVBand="0" w:oddHBand="0" w:evenHBand="0" w:firstRowFirstColumn="0" w:firstRowLastColumn="0" w:lastRowFirstColumn="0" w:lastRowLastColumn="0"/>
            <w:tcW w:w="23040" w:type="dxa"/>
            <w:gridSpan w:val="2"/>
            <w:tcBorders>
              <w:left w:val="single" w:color="auto" w:sz="4" w:space="0"/>
              <w:right w:val="single" w:color="auto" w:sz="4" w:space="0"/>
            </w:tcBorders>
            <w:shd w:val="clear" w:color="auto" w:fill="B4C6E7" w:themeFill="accent1" w:themeFillTint="66"/>
          </w:tcPr>
          <w:p w:rsidRPr="001B0210" w:rsidR="00E620DA" w:rsidP="00206B5D" w:rsidRDefault="00E620DA" w14:paraId="06CA92A3" w14:textId="77777777"/>
        </w:tc>
      </w:tr>
      <w:tr w:rsidRPr="001B0210" w:rsidR="00E620DA" w:rsidTr="00B64838" w14:paraId="68A7E87C" w14:textId="77777777">
        <w:trPr>
          <w:trHeight w:val="249"/>
        </w:trPr>
        <w:tc>
          <w:tcPr>
            <w:cnfStyle w:val="001000000000" w:firstRow="0" w:lastRow="0" w:firstColumn="1" w:lastColumn="0" w:oddVBand="0" w:evenVBand="0" w:oddHBand="0" w:evenHBand="0" w:firstRowFirstColumn="0" w:firstRowLastColumn="0" w:lastRowFirstColumn="0" w:lastRowLastColumn="0"/>
            <w:tcW w:w="6750" w:type="dxa"/>
            <w:tcBorders>
              <w:left w:val="single" w:color="auto" w:sz="4" w:space="0"/>
            </w:tcBorders>
          </w:tcPr>
          <w:p w:rsidRPr="001B0210" w:rsidR="00E620DA" w:rsidP="00FD18D6" w:rsidRDefault="00E620DA" w14:paraId="4CF825ED" w14:textId="4B81B9EE">
            <w:pPr>
              <w:rPr>
                <w:rFonts w:cstheme="minorHAnsi"/>
                <w:b w:val="0"/>
                <w:bCs w:val="0"/>
              </w:rPr>
            </w:pPr>
            <w:r w:rsidRPr="001B0210">
              <w:rPr>
                <w:rFonts w:cstheme="minorHAnsi"/>
                <w:b w:val="0"/>
                <w:bCs w:val="0"/>
              </w:rPr>
              <w:t xml:space="preserve">4) </w:t>
            </w:r>
            <w:r w:rsidRPr="001B0210" w:rsidR="00B858FC">
              <w:rPr>
                <w:rFonts w:cstheme="minorHAnsi"/>
                <w:b w:val="0"/>
                <w:bCs w:val="0"/>
              </w:rPr>
              <w:t xml:space="preserve">The plan minimizes to the greatest extent </w:t>
            </w:r>
            <w:proofErr w:type="gramStart"/>
            <w:r w:rsidRPr="001B0210" w:rsidR="00B858FC">
              <w:rPr>
                <w:rFonts w:cstheme="minorHAnsi"/>
                <w:b w:val="0"/>
                <w:bCs w:val="0"/>
              </w:rPr>
              <w:t xml:space="preserve">possible </w:t>
            </w:r>
            <w:r w:rsidRPr="001B0210">
              <w:rPr>
                <w:rFonts w:cstheme="minorHAnsi"/>
                <w:b w:val="0"/>
                <w:bCs w:val="0"/>
              </w:rPr>
              <w:t xml:space="preserve"> any</w:t>
            </w:r>
            <w:proofErr w:type="gramEnd"/>
            <w:r w:rsidRPr="001B0210">
              <w:rPr>
                <w:rFonts w:cstheme="minorHAnsi"/>
                <w:b w:val="0"/>
                <w:bCs w:val="0"/>
              </w:rPr>
              <w:t xml:space="preserve"> impact on U.S. government operations or the operations of any State or local government, or the U.S. healthcare system.</w:t>
            </w:r>
          </w:p>
        </w:tc>
        <w:tc>
          <w:tcPr>
            <w:tcW w:w="16290" w:type="dxa"/>
            <w:tcBorders>
              <w:right w:val="single" w:color="auto" w:sz="4" w:space="0"/>
            </w:tcBorders>
          </w:tcPr>
          <w:p w:rsidRPr="001B0210" w:rsidR="00E620DA" w:rsidP="00206B5D" w:rsidRDefault="00E620DA" w14:paraId="66D3DBE6" w14:textId="77777777">
            <w:pPr>
              <w:cnfStyle w:val="000000000000" w:firstRow="0" w:lastRow="0" w:firstColumn="0" w:lastColumn="0" w:oddVBand="0" w:evenVBand="0" w:oddHBand="0" w:evenHBand="0" w:firstRowFirstColumn="0" w:firstRowLastColumn="0" w:lastRowFirstColumn="0" w:lastRowLastColumn="0"/>
            </w:pPr>
          </w:p>
        </w:tc>
      </w:tr>
      <w:tr w:rsidRPr="001B0210" w:rsidR="00E620DA" w:rsidTr="00B64838" w14:paraId="1C345B79" w14:textId="77777777">
        <w:trPr>
          <w:trHeight w:val="249"/>
        </w:trPr>
        <w:tc>
          <w:tcPr>
            <w:cnfStyle w:val="001000000000" w:firstRow="0" w:lastRow="0" w:firstColumn="1" w:lastColumn="0" w:oddVBand="0" w:evenVBand="0" w:oddHBand="0" w:evenHBand="0" w:firstRowFirstColumn="0" w:firstRowLastColumn="0" w:lastRowFirstColumn="0" w:lastRowLastColumn="0"/>
            <w:tcW w:w="6750" w:type="dxa"/>
            <w:tcBorders>
              <w:left w:val="single" w:color="auto" w:sz="4" w:space="0"/>
            </w:tcBorders>
          </w:tcPr>
          <w:p w:rsidRPr="001B0210" w:rsidR="00E620DA" w:rsidP="00EE3CE1" w:rsidRDefault="00E620DA" w14:paraId="0C8EC666" w14:textId="2A7707AF">
            <w:pPr>
              <w:rPr>
                <w:rFonts w:cstheme="minorHAnsi"/>
                <w:b w:val="0"/>
                <w:bCs w:val="0"/>
              </w:rPr>
            </w:pPr>
            <w:r w:rsidRPr="001B0210">
              <w:rPr>
                <w:rFonts w:cstheme="minorHAnsi"/>
                <w:b w:val="0"/>
                <w:bCs w:val="0"/>
              </w:rPr>
              <w:t xml:space="preserve">5) </w:t>
            </w:r>
            <w:r w:rsidRPr="001B0210" w:rsidR="00B858FC">
              <w:rPr>
                <w:rFonts w:cstheme="minorHAnsi"/>
                <w:b w:val="0"/>
                <w:bCs w:val="0"/>
              </w:rPr>
              <w:t xml:space="preserve">The plan is consistent </w:t>
            </w:r>
            <w:proofErr w:type="gramStart"/>
            <w:r w:rsidRPr="001B0210" w:rsidR="00B858FC">
              <w:rPr>
                <w:rFonts w:cstheme="minorHAnsi"/>
                <w:b w:val="0"/>
                <w:bCs w:val="0"/>
              </w:rPr>
              <w:t xml:space="preserve">with </w:t>
            </w:r>
            <w:r w:rsidRPr="001B0210">
              <w:rPr>
                <w:rFonts w:cstheme="minorHAnsi"/>
                <w:b w:val="0"/>
                <w:bCs w:val="0"/>
              </w:rPr>
              <w:t xml:space="preserve"> the</w:t>
            </w:r>
            <w:proofErr w:type="gramEnd"/>
            <w:r w:rsidRPr="001B0210">
              <w:rPr>
                <w:rFonts w:cstheme="minorHAnsi"/>
                <w:b w:val="0"/>
                <w:bCs w:val="0"/>
              </w:rPr>
              <w:t xml:space="preserve"> most current CDC recommendations and guidance for any public health actions related to COVID-19</w:t>
            </w:r>
            <w:r w:rsidRPr="001B0210" w:rsidR="00B858FC">
              <w:rPr>
                <w:rFonts w:cstheme="minorHAnsi"/>
                <w:b w:val="0"/>
                <w:bCs w:val="0"/>
              </w:rPr>
              <w:t xml:space="preserve">, </w:t>
            </w:r>
            <w:r w:rsidRPr="001B0210" w:rsidR="00DD20CF">
              <w:rPr>
                <w:rFonts w:cstheme="minorHAnsi"/>
                <w:b w:val="0"/>
                <w:bCs w:val="0"/>
              </w:rPr>
              <w:t>including</w:t>
            </w:r>
            <w:r w:rsidRPr="001B0210" w:rsidR="00B858FC">
              <w:rPr>
                <w:rFonts w:cstheme="minorHAnsi"/>
                <w:b w:val="0"/>
                <w:bCs w:val="0"/>
              </w:rPr>
              <w:t xml:space="preserve"> the </w:t>
            </w:r>
            <w:r w:rsidRPr="001B0210" w:rsidR="00B858FC">
              <w:rPr>
                <w:b w:val="0"/>
                <w:bCs w:val="0"/>
              </w:rPr>
              <w:t>Interim Guidance for the Mitigation of COVID-19 Among Crew During Suspended Cruise Ship Operations</w:t>
            </w:r>
            <w:r w:rsidR="00BF5616">
              <w:rPr>
                <w:b w:val="0"/>
                <w:bCs w:val="0"/>
              </w:rPr>
              <w:t>.</w:t>
            </w:r>
            <w:r w:rsidRPr="001B0210">
              <w:rPr>
                <w:rFonts w:cstheme="minorHAnsi"/>
                <w:b w:val="0"/>
                <w:bCs w:val="0"/>
              </w:rPr>
              <w:t xml:space="preserve"> </w:t>
            </w:r>
          </w:p>
        </w:tc>
        <w:tc>
          <w:tcPr>
            <w:tcW w:w="16290" w:type="dxa"/>
            <w:tcBorders>
              <w:right w:val="single" w:color="auto" w:sz="4" w:space="0"/>
            </w:tcBorders>
          </w:tcPr>
          <w:p w:rsidRPr="001B0210" w:rsidR="00E620DA" w:rsidP="00206B5D" w:rsidRDefault="00E620DA" w14:paraId="5C5DF95D" w14:textId="77777777">
            <w:pPr>
              <w:cnfStyle w:val="000000000000" w:firstRow="0" w:lastRow="0" w:firstColumn="0" w:lastColumn="0" w:oddVBand="0" w:evenVBand="0" w:oddHBand="0" w:evenHBand="0" w:firstRowFirstColumn="0" w:firstRowLastColumn="0" w:lastRowFirstColumn="0" w:lastRowLastColumn="0"/>
            </w:pPr>
          </w:p>
        </w:tc>
      </w:tr>
      <w:tr w:rsidRPr="001B0210" w:rsidR="00E620DA" w:rsidTr="00B64838" w14:paraId="3E5B1868" w14:textId="77777777">
        <w:trPr>
          <w:trHeight w:val="249"/>
        </w:trPr>
        <w:tc>
          <w:tcPr>
            <w:cnfStyle w:val="001000000000" w:firstRow="0" w:lastRow="0" w:firstColumn="1" w:lastColumn="0" w:oddVBand="0" w:evenVBand="0" w:oddHBand="0" w:evenHBand="0" w:firstRowFirstColumn="0" w:firstRowLastColumn="0" w:lastRowFirstColumn="0" w:lastRowLastColumn="0"/>
            <w:tcW w:w="23040" w:type="dxa"/>
            <w:gridSpan w:val="2"/>
            <w:tcBorders>
              <w:left w:val="single" w:color="auto" w:sz="4" w:space="0"/>
              <w:right w:val="single" w:color="auto" w:sz="4" w:space="0"/>
            </w:tcBorders>
            <w:shd w:val="clear" w:color="auto" w:fill="B4C6E7" w:themeFill="accent1" w:themeFillTint="66"/>
          </w:tcPr>
          <w:p w:rsidRPr="001B0210" w:rsidR="00E620DA" w:rsidP="00EE3CE1" w:rsidRDefault="00C822B8" w14:paraId="1FA60002" w14:textId="7A312265">
            <w:pPr>
              <w:jc w:val="center"/>
              <w:rPr>
                <w:rFonts w:cstheme="minorHAnsi"/>
              </w:rPr>
            </w:pPr>
            <w:r>
              <w:rPr>
                <w:rFonts w:cstheme="minorHAnsi"/>
              </w:rPr>
              <w:t>Please use the space below for any additional plan elements considered by the cruise line.</w:t>
            </w:r>
          </w:p>
        </w:tc>
      </w:tr>
      <w:tr w:rsidRPr="001B0210" w:rsidR="00B64838" w:rsidTr="00B64838" w14:paraId="6A420E1B" w14:textId="77777777">
        <w:trPr>
          <w:trHeight w:val="249"/>
        </w:trPr>
        <w:tc>
          <w:tcPr>
            <w:cnfStyle w:val="001000000000" w:firstRow="0" w:lastRow="0" w:firstColumn="1" w:lastColumn="0" w:oddVBand="0" w:evenVBand="0" w:oddHBand="0" w:evenHBand="0" w:firstRowFirstColumn="0" w:firstRowLastColumn="0" w:lastRowFirstColumn="0" w:lastRowLastColumn="0"/>
            <w:tcW w:w="23040" w:type="dxa"/>
            <w:gridSpan w:val="2"/>
            <w:tcBorders>
              <w:left w:val="single" w:color="auto" w:sz="4" w:space="0"/>
              <w:right w:val="single" w:color="auto" w:sz="4" w:space="0"/>
            </w:tcBorders>
          </w:tcPr>
          <w:p w:rsidRPr="001B0210" w:rsidR="00B64838" w:rsidP="00206B5D" w:rsidRDefault="00B64838" w14:paraId="4811B463" w14:textId="77777777"/>
        </w:tc>
      </w:tr>
      <w:tr w:rsidRPr="001B0210" w:rsidR="00B64838" w:rsidTr="00B64838" w14:paraId="6EC736EF" w14:textId="77777777">
        <w:trPr>
          <w:trHeight w:val="249"/>
        </w:trPr>
        <w:tc>
          <w:tcPr>
            <w:cnfStyle w:val="001000000000" w:firstRow="0" w:lastRow="0" w:firstColumn="1" w:lastColumn="0" w:oddVBand="0" w:evenVBand="0" w:oddHBand="0" w:evenHBand="0" w:firstRowFirstColumn="0" w:firstRowLastColumn="0" w:lastRowFirstColumn="0" w:lastRowLastColumn="0"/>
            <w:tcW w:w="23040" w:type="dxa"/>
            <w:gridSpan w:val="2"/>
            <w:tcBorders>
              <w:left w:val="single" w:color="auto" w:sz="4" w:space="0"/>
              <w:right w:val="single" w:color="auto" w:sz="4" w:space="0"/>
            </w:tcBorders>
          </w:tcPr>
          <w:p w:rsidRPr="001B0210" w:rsidR="00B64838" w:rsidP="00206B5D" w:rsidRDefault="00B64838" w14:paraId="6550FB57" w14:textId="77777777"/>
        </w:tc>
      </w:tr>
      <w:tr w:rsidRPr="001B0210" w:rsidR="00B64838" w:rsidTr="00B64838" w14:paraId="0070881B" w14:textId="77777777">
        <w:trPr>
          <w:trHeight w:val="249"/>
        </w:trPr>
        <w:tc>
          <w:tcPr>
            <w:cnfStyle w:val="001000000000" w:firstRow="0" w:lastRow="0" w:firstColumn="1" w:lastColumn="0" w:oddVBand="0" w:evenVBand="0" w:oddHBand="0" w:evenHBand="0" w:firstRowFirstColumn="0" w:firstRowLastColumn="0" w:lastRowFirstColumn="0" w:lastRowLastColumn="0"/>
            <w:tcW w:w="23040" w:type="dxa"/>
            <w:gridSpan w:val="2"/>
            <w:tcBorders>
              <w:left w:val="single" w:color="auto" w:sz="4" w:space="0"/>
              <w:right w:val="single" w:color="auto" w:sz="4" w:space="0"/>
            </w:tcBorders>
          </w:tcPr>
          <w:p w:rsidRPr="001B0210" w:rsidR="00B64838" w:rsidP="00206B5D" w:rsidRDefault="00B64838" w14:paraId="02D6AB26" w14:textId="77777777"/>
        </w:tc>
      </w:tr>
      <w:tr w:rsidRPr="001B0210" w:rsidR="00B64838" w:rsidTr="00B64838" w14:paraId="7338FDB9" w14:textId="77777777">
        <w:trPr>
          <w:trHeight w:val="249"/>
        </w:trPr>
        <w:tc>
          <w:tcPr>
            <w:cnfStyle w:val="001000000000" w:firstRow="0" w:lastRow="0" w:firstColumn="1" w:lastColumn="0" w:oddVBand="0" w:evenVBand="0" w:oddHBand="0" w:evenHBand="0" w:firstRowFirstColumn="0" w:firstRowLastColumn="0" w:lastRowFirstColumn="0" w:lastRowLastColumn="0"/>
            <w:tcW w:w="23040" w:type="dxa"/>
            <w:gridSpan w:val="2"/>
            <w:tcBorders>
              <w:left w:val="single" w:color="auto" w:sz="4" w:space="0"/>
              <w:right w:val="single" w:color="auto" w:sz="4" w:space="0"/>
            </w:tcBorders>
          </w:tcPr>
          <w:p w:rsidRPr="001B0210" w:rsidR="00B64838" w:rsidP="00206B5D" w:rsidRDefault="00B64838" w14:paraId="1AF2E49C" w14:textId="77777777"/>
        </w:tc>
      </w:tr>
      <w:tr w:rsidRPr="001B0210" w:rsidR="00B64838" w:rsidTr="00B64838" w14:paraId="2B451789" w14:textId="77777777">
        <w:trPr>
          <w:trHeight w:val="249"/>
        </w:trPr>
        <w:tc>
          <w:tcPr>
            <w:cnfStyle w:val="001000000000" w:firstRow="0" w:lastRow="0" w:firstColumn="1" w:lastColumn="0" w:oddVBand="0" w:evenVBand="0" w:oddHBand="0" w:evenHBand="0" w:firstRowFirstColumn="0" w:firstRowLastColumn="0" w:lastRowFirstColumn="0" w:lastRowLastColumn="0"/>
            <w:tcW w:w="23040" w:type="dxa"/>
            <w:gridSpan w:val="2"/>
            <w:tcBorders>
              <w:left w:val="single" w:color="auto" w:sz="4" w:space="0"/>
              <w:right w:val="single" w:color="auto" w:sz="4" w:space="0"/>
            </w:tcBorders>
          </w:tcPr>
          <w:p w:rsidRPr="001B0210" w:rsidR="00B64838" w:rsidP="00206B5D" w:rsidRDefault="00B64838" w14:paraId="10731DA6" w14:textId="77777777"/>
        </w:tc>
      </w:tr>
    </w:tbl>
    <w:p w:rsidR="00206B5D" w:rsidRDefault="00206B5D" w14:paraId="1E03995E" w14:textId="77777777"/>
    <w:p w:rsidR="00206B5D" w:rsidRDefault="00206B5D" w14:paraId="0B1F5C74" w14:textId="46DA8A19"/>
    <w:p w:rsidR="00206B5D" w:rsidRDefault="00F874BC" w14:paraId="4D2A958C" w14:textId="48F0A9EA">
      <w:r>
        <w:rPr>
          <w:noProof/>
        </w:rPr>
        <mc:AlternateContent>
          <mc:Choice Requires="wps">
            <w:drawing>
              <wp:anchor distT="45720" distB="45720" distL="114300" distR="114300" simplePos="0" relativeHeight="251659264" behindDoc="0" locked="0" layoutInCell="1" allowOverlap="1" wp14:editId="72D40BFB" wp14:anchorId="75B7F9AB">
                <wp:simplePos x="0" y="0"/>
                <wp:positionH relativeFrom="margin">
                  <wp:posOffset>116115</wp:posOffset>
                </wp:positionH>
                <wp:positionV relativeFrom="page">
                  <wp:posOffset>8149771</wp:posOffset>
                </wp:positionV>
                <wp:extent cx="5836920" cy="1560830"/>
                <wp:effectExtent l="0" t="0" r="1524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1560830"/>
                        </a:xfrm>
                        <a:prstGeom prst="rect">
                          <a:avLst/>
                        </a:prstGeom>
                        <a:solidFill>
                          <a:schemeClr val="tx2">
                            <a:lumMod val="20000"/>
                            <a:lumOff val="80000"/>
                          </a:schemeClr>
                        </a:solidFill>
                        <a:ln w="9525">
                          <a:solidFill>
                            <a:srgbClr val="000000"/>
                          </a:solidFill>
                          <a:miter lim="800000"/>
                          <a:headEnd/>
                          <a:tailEnd/>
                        </a:ln>
                      </wps:spPr>
                      <wps:txbx>
                        <w:txbxContent>
                          <w:p w:rsidR="00A26584" w:rsidP="00A26584" w:rsidRDefault="00A26584" w14:paraId="4EE97515" w14:textId="77777777">
                            <w:pPr>
                              <w:rPr>
                                <w:b/>
                                <w:bCs/>
                              </w:rPr>
                            </w:pPr>
                            <w:r w:rsidRPr="00A26584">
                              <w:rPr>
                                <w:b/>
                                <w:bCs/>
                              </w:rPr>
                              <w:t>TO BE COMPLETED BY CDC</w:t>
                            </w:r>
                          </w:p>
                          <w:p w:rsidR="00A26584" w:rsidP="00A26584" w:rsidRDefault="00A26584" w14:paraId="6D3D8795" w14:textId="77777777">
                            <w:pPr>
                              <w:ind w:left="360"/>
                              <w:rPr>
                                <w:b/>
                                <w:bCs/>
                              </w:rPr>
                            </w:pPr>
                            <w:r>
                              <w:rPr>
                                <w:b/>
                                <w:bCs/>
                              </w:rPr>
                              <w:t xml:space="preserve">Received Date: </w:t>
                            </w:r>
                            <w:sdt>
                              <w:sdtPr>
                                <w:rPr>
                                  <w:b/>
                                  <w:bCs/>
                                </w:rPr>
                                <w:id w:val="798802053"/>
                                <w:placeholder>
                                  <w:docPart w:val="DefaultPlaceholder_-1854013437"/>
                                </w:placeholder>
                                <w:showingPlcHdr/>
                                <w:date>
                                  <w:dateFormat w:val="M/d/yyyy"/>
                                  <w:lid w:val="en-US"/>
                                  <w:storeMappedDataAs w:val="dateTime"/>
                                  <w:calendar w:val="gregorian"/>
                                </w:date>
                              </w:sdtPr>
                              <w:sdtEndPr/>
                              <w:sdtContent>
                                <w:r w:rsidRPr="0063551C">
                                  <w:rPr>
                                    <w:rStyle w:val="PlaceholderText"/>
                                  </w:rPr>
                                  <w:t>Click or tap to enter a date.</w:t>
                                </w:r>
                              </w:sdtContent>
                            </w:sdt>
                          </w:p>
                          <w:p w:rsidR="00A26584" w:rsidP="00A26584" w:rsidRDefault="00A26584" w14:paraId="6C8760FA" w14:textId="77777777">
                            <w:pPr>
                              <w:ind w:left="360"/>
                              <w:rPr>
                                <w:b/>
                                <w:bCs/>
                              </w:rPr>
                            </w:pPr>
                            <w:r>
                              <w:rPr>
                                <w:b/>
                                <w:bCs/>
                              </w:rPr>
                              <w:t>Reviewed Date:</w:t>
                            </w:r>
                            <w:sdt>
                              <w:sdtPr>
                                <w:rPr>
                                  <w:b/>
                                  <w:bCs/>
                                </w:rPr>
                                <w:id w:val="1594740871"/>
                                <w:placeholder>
                                  <w:docPart w:val="DefaultPlaceholder_-1854013437"/>
                                </w:placeholder>
                                <w:showingPlcHdr/>
                                <w:date>
                                  <w:dateFormat w:val="M/d/yyyy"/>
                                  <w:lid w:val="en-US"/>
                                  <w:storeMappedDataAs w:val="dateTime"/>
                                  <w:calendar w:val="gregorian"/>
                                </w:date>
                              </w:sdtPr>
                              <w:sdtEndPr/>
                              <w:sdtContent>
                                <w:r w:rsidRPr="0063551C">
                                  <w:rPr>
                                    <w:rStyle w:val="PlaceholderText"/>
                                  </w:rPr>
                                  <w:t>Click or tap to enter a date.</w:t>
                                </w:r>
                              </w:sdtContent>
                            </w:sdt>
                          </w:p>
                          <w:p w:rsidR="00A26584" w:rsidP="00A26584" w:rsidRDefault="00A26584" w14:paraId="20A04EC8" w14:textId="77777777">
                            <w:pPr>
                              <w:ind w:left="360"/>
                              <w:rPr>
                                <w:b/>
                                <w:bCs/>
                              </w:rPr>
                            </w:pPr>
                            <w:r>
                              <w:rPr>
                                <w:b/>
                                <w:bCs/>
                              </w:rPr>
                              <w:t xml:space="preserve">Final Disposition Date: </w:t>
                            </w:r>
                            <w:sdt>
                              <w:sdtPr>
                                <w:rPr>
                                  <w:b/>
                                  <w:bCs/>
                                </w:rPr>
                                <w:id w:val="891469029"/>
                                <w:placeholder>
                                  <w:docPart w:val="DefaultPlaceholder_-1854013437"/>
                                </w:placeholder>
                                <w:showingPlcHdr/>
                                <w:date>
                                  <w:dateFormat w:val="M/d/yyyy"/>
                                  <w:lid w:val="en-US"/>
                                  <w:storeMappedDataAs w:val="dateTime"/>
                                  <w:calendar w:val="gregorian"/>
                                </w:date>
                              </w:sdtPr>
                              <w:sdtEndPr/>
                              <w:sdtContent>
                                <w:r w:rsidRPr="0063551C">
                                  <w:rPr>
                                    <w:rStyle w:val="PlaceholderText"/>
                                  </w:rPr>
                                  <w:t>Click or tap to enter a date.</w:t>
                                </w:r>
                              </w:sdtContent>
                            </w:sdt>
                          </w:p>
                          <w:p w:rsidRPr="00A26584" w:rsidR="00A26584" w:rsidP="00A26584" w:rsidRDefault="00A26584" w14:paraId="40FB2127" w14:textId="77777777">
                            <w:pPr>
                              <w:ind w:left="360"/>
                              <w:rPr>
                                <w:b/>
                                <w:bCs/>
                              </w:rPr>
                            </w:pPr>
                            <w:r>
                              <w:rPr>
                                <w:b/>
                                <w:bCs/>
                              </w:rPr>
                              <w:t xml:space="preserve">Final Disposition: </w:t>
                            </w:r>
                          </w:p>
                          <w:p w:rsidRPr="00A26584" w:rsidR="00A26584" w:rsidP="00A26584" w:rsidRDefault="00A26584" w14:paraId="7D33AE7B" w14:textId="77777777">
                            <w:pPr>
                              <w:ind w:left="360"/>
                              <w:rPr>
                                <w:b/>
                                <w:bCs/>
                              </w:rPr>
                            </w:pPr>
                          </w:p>
                          <w:p w:rsidR="00A26584" w:rsidRDefault="00A26584" w14:paraId="42B9924E" w14:textId="77777777"/>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w14:anchorId="75B7F9AB">
                <v:stroke joinstyle="miter"/>
                <v:path gradientshapeok="t" o:connecttype="rect"/>
              </v:shapetype>
              <v:shape id="Text Box 2" style="position:absolute;margin-left:9.15pt;margin-top:641.7pt;width:459.6pt;height:122.9pt;z-index:25165926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page;mso-width-percent:400;mso-height-percent:0;mso-width-relative:margin;mso-height-relative:margin;v-text-anchor:top" o:spid="_x0000_s1026" fillcolor="#d5dce4 [67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">
                <v:textbox>
                  <w:txbxContent>
                    <w:p w:rsidR="00A26584" w:rsidP="00A26584" w:rsidRDefault="00A26584" w14:paraId="4EE97515" w14:textId="77777777">
                      <w:pPr>
                        <w:rPr>
                          <w:b/>
                          <w:bCs/>
                        </w:rPr>
                      </w:pPr>
                      <w:r w:rsidRPr="00A26584">
                        <w:rPr>
                          <w:b/>
                          <w:bCs/>
                        </w:rPr>
                        <w:t>TO BE COMPLETED BY CDC</w:t>
                      </w:r>
                    </w:p>
                    <w:p w:rsidR="00A26584" w:rsidP="00A26584" w:rsidRDefault="00A26584" w14:paraId="6D3D8795" w14:textId="77777777">
                      <w:pPr>
                        <w:ind w:left="360"/>
                        <w:rPr>
                          <w:b/>
                          <w:bCs/>
                        </w:rPr>
                      </w:pPr>
                      <w:r>
                        <w:rPr>
                          <w:b/>
                          <w:bCs/>
                        </w:rPr>
                        <w:t xml:space="preserve">Received Date: </w:t>
                      </w:r>
                      <w:sdt>
                        <w:sdtPr>
                          <w:rPr>
                            <w:b/>
                            <w:bCs/>
                          </w:rPr>
                          <w:id w:val="798802053"/>
                          <w:placeholder>
                            <w:docPart w:val="DefaultPlaceholder_-1854013437"/>
                          </w:placeholder>
                          <w:showingPlcHdr/>
                          <w:date>
                            <w:dateFormat w:val="M/d/yyyy"/>
                            <w:lid w:val="en-US"/>
                            <w:storeMappedDataAs w:val="dateTime"/>
                            <w:calendar w:val="gregorian"/>
                          </w:date>
                        </w:sdtPr>
                        <w:sdtEndPr/>
                        <w:sdtContent>
                          <w:r w:rsidRPr="0063551C">
                            <w:rPr>
                              <w:rStyle w:val="PlaceholderText"/>
                            </w:rPr>
                            <w:t>Click or tap to enter a date.</w:t>
                          </w:r>
                        </w:sdtContent>
                      </w:sdt>
                    </w:p>
                    <w:p w:rsidR="00A26584" w:rsidP="00A26584" w:rsidRDefault="00A26584" w14:paraId="6C8760FA" w14:textId="77777777">
                      <w:pPr>
                        <w:ind w:left="360"/>
                        <w:rPr>
                          <w:b/>
                          <w:bCs/>
                        </w:rPr>
                      </w:pPr>
                      <w:r>
                        <w:rPr>
                          <w:b/>
                          <w:bCs/>
                        </w:rPr>
                        <w:t>Reviewed Date:</w:t>
                      </w:r>
                      <w:sdt>
                        <w:sdtPr>
                          <w:rPr>
                            <w:b/>
                            <w:bCs/>
                          </w:rPr>
                          <w:id w:val="1594740871"/>
                          <w:placeholder>
                            <w:docPart w:val="DefaultPlaceholder_-1854013437"/>
                          </w:placeholder>
                          <w:showingPlcHdr/>
                          <w:date>
                            <w:dateFormat w:val="M/d/yyyy"/>
                            <w:lid w:val="en-US"/>
                            <w:storeMappedDataAs w:val="dateTime"/>
                            <w:calendar w:val="gregorian"/>
                          </w:date>
                        </w:sdtPr>
                        <w:sdtEndPr/>
                        <w:sdtContent>
                          <w:r w:rsidRPr="0063551C">
                            <w:rPr>
                              <w:rStyle w:val="PlaceholderText"/>
                            </w:rPr>
                            <w:t>Click or tap to enter a date.</w:t>
                          </w:r>
                        </w:sdtContent>
                      </w:sdt>
                    </w:p>
                    <w:p w:rsidR="00A26584" w:rsidP="00A26584" w:rsidRDefault="00A26584" w14:paraId="20A04EC8" w14:textId="77777777">
                      <w:pPr>
                        <w:ind w:left="360"/>
                        <w:rPr>
                          <w:b/>
                          <w:bCs/>
                        </w:rPr>
                      </w:pPr>
                      <w:r>
                        <w:rPr>
                          <w:b/>
                          <w:bCs/>
                        </w:rPr>
                        <w:t xml:space="preserve">Final Disposition Date: </w:t>
                      </w:r>
                      <w:sdt>
                        <w:sdtPr>
                          <w:rPr>
                            <w:b/>
                            <w:bCs/>
                          </w:rPr>
                          <w:id w:val="891469029"/>
                          <w:placeholder>
                            <w:docPart w:val="DefaultPlaceholder_-1854013437"/>
                          </w:placeholder>
                          <w:showingPlcHdr/>
                          <w:date>
                            <w:dateFormat w:val="M/d/yyyy"/>
                            <w:lid w:val="en-US"/>
                            <w:storeMappedDataAs w:val="dateTime"/>
                            <w:calendar w:val="gregorian"/>
                          </w:date>
                        </w:sdtPr>
                        <w:sdtEndPr/>
                        <w:sdtContent>
                          <w:r w:rsidRPr="0063551C">
                            <w:rPr>
                              <w:rStyle w:val="PlaceholderText"/>
                            </w:rPr>
                            <w:t>Click or tap to enter a date.</w:t>
                          </w:r>
                        </w:sdtContent>
                      </w:sdt>
                    </w:p>
                    <w:p w:rsidRPr="00A26584" w:rsidR="00A26584" w:rsidP="00A26584" w:rsidRDefault="00A26584" w14:paraId="40FB2127" w14:textId="77777777">
                      <w:pPr>
                        <w:ind w:left="360"/>
                        <w:rPr>
                          <w:b/>
                          <w:bCs/>
                        </w:rPr>
                      </w:pPr>
                      <w:r>
                        <w:rPr>
                          <w:b/>
                          <w:bCs/>
                        </w:rPr>
                        <w:t xml:space="preserve">Final Disposition: </w:t>
                      </w:r>
                    </w:p>
                    <w:p w:rsidRPr="00A26584" w:rsidR="00A26584" w:rsidP="00A26584" w:rsidRDefault="00A26584" w14:paraId="7D33AE7B" w14:textId="77777777">
                      <w:pPr>
                        <w:ind w:left="360"/>
                        <w:rPr>
                          <w:b/>
                          <w:bCs/>
                        </w:rPr>
                      </w:pPr>
                    </w:p>
                    <w:p w:rsidR="00A26584" w:rsidRDefault="00A26584" w14:paraId="42B9924E" w14:textId="77777777"/>
                  </w:txbxContent>
                </v:textbox>
                <w10:wrap type="square" anchorx="margin" anchory="page"/>
              </v:shape>
            </w:pict>
          </mc:Fallback>
        </mc:AlternateContent>
      </w:r>
    </w:p>
    <w:sectPr w:rsidR="00206B5D" w:rsidSect="00342084">
      <w:headerReference w:type="default" r:id="rId11"/>
      <w:pgSz w:w="2448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8980C" w14:textId="77777777" w:rsidR="00733930" w:rsidRDefault="00733930" w:rsidP="00E620DA">
      <w:pPr>
        <w:spacing w:after="0" w:line="240" w:lineRule="auto"/>
      </w:pPr>
      <w:r>
        <w:separator/>
      </w:r>
    </w:p>
  </w:endnote>
  <w:endnote w:type="continuationSeparator" w:id="0">
    <w:p w14:paraId="251F46BC" w14:textId="77777777" w:rsidR="00733930" w:rsidRDefault="00733930" w:rsidP="00E62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3F932" w14:textId="77777777" w:rsidR="00733930" w:rsidRDefault="00733930" w:rsidP="00E620DA">
      <w:pPr>
        <w:spacing w:after="0" w:line="240" w:lineRule="auto"/>
      </w:pPr>
      <w:r>
        <w:separator/>
      </w:r>
    </w:p>
  </w:footnote>
  <w:footnote w:type="continuationSeparator" w:id="0">
    <w:p w14:paraId="6472390D" w14:textId="77777777" w:rsidR="00733930" w:rsidRDefault="00733930" w:rsidP="00E62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972B3" w14:textId="77777777" w:rsidR="00E620DA" w:rsidRDefault="00E620DA">
    <w:pPr>
      <w:pStyle w:val="Header"/>
    </w:pPr>
    <w:r>
      <w:rPr>
        <w:noProof/>
      </w:rPr>
      <mc:AlternateContent>
        <mc:Choice Requires="wps">
          <w:drawing>
            <wp:anchor distT="0" distB="0" distL="118745" distR="118745" simplePos="0" relativeHeight="251659264" behindDoc="1" locked="0" layoutInCell="1" allowOverlap="0" wp14:anchorId="7762D194" wp14:editId="250F16C6">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1083A3" w14:textId="77777777" w:rsidR="00E620DA" w:rsidRPr="00342084" w:rsidRDefault="00E620DA" w:rsidP="00E620DA">
                          <w:pPr>
                            <w:pStyle w:val="Header"/>
                            <w:tabs>
                              <w:tab w:val="clear" w:pos="4680"/>
                              <w:tab w:val="clear" w:pos="9360"/>
                            </w:tabs>
                            <w:jc w:val="center"/>
                            <w:rPr>
                              <w:b/>
                              <w:bCs/>
                              <w:caps/>
                            </w:rPr>
                          </w:pPr>
                          <w:r w:rsidRPr="00342084">
                            <w:rPr>
                              <w:b/>
                              <w:bCs/>
                            </w:rPr>
                            <w:t xml:space="preserve">Cruise Operator NSO Response Plan Completion </w:t>
                          </w:r>
                          <w:r w:rsidR="00E07454">
                            <w:rPr>
                              <w:b/>
                              <w:bCs/>
                            </w:rPr>
                            <w:t>Template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762D194" id="Rectangle 197" o:spid="_x0000_s1027"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p w14:paraId="741083A3" w14:textId="77777777" w:rsidR="00E620DA" w:rsidRPr="00342084" w:rsidRDefault="00E620DA" w:rsidP="00E620DA">
                    <w:pPr>
                      <w:pStyle w:val="Header"/>
                      <w:tabs>
                        <w:tab w:val="clear" w:pos="4680"/>
                        <w:tab w:val="clear" w:pos="9360"/>
                      </w:tabs>
                      <w:jc w:val="center"/>
                      <w:rPr>
                        <w:b/>
                        <w:bCs/>
                        <w:caps/>
                      </w:rPr>
                    </w:pPr>
                    <w:r w:rsidRPr="00342084">
                      <w:rPr>
                        <w:b/>
                        <w:bCs/>
                      </w:rPr>
                      <w:t xml:space="preserve">Cruise Operator NSO Response Plan Completion </w:t>
                    </w:r>
                    <w:r w:rsidR="00E07454">
                      <w:rPr>
                        <w:b/>
                        <w:bCs/>
                      </w:rPr>
                      <w:t>Template</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EA51FF"/>
    <w:multiLevelType w:val="hybridMultilevel"/>
    <w:tmpl w:val="E5DE17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BE4"/>
    <w:rsid w:val="000438F0"/>
    <w:rsid w:val="000A3C58"/>
    <w:rsid w:val="00153CE2"/>
    <w:rsid w:val="00155A87"/>
    <w:rsid w:val="00182ABF"/>
    <w:rsid w:val="001B0210"/>
    <w:rsid w:val="001F51A4"/>
    <w:rsid w:val="00206B5D"/>
    <w:rsid w:val="0025045F"/>
    <w:rsid w:val="00342084"/>
    <w:rsid w:val="00380BE4"/>
    <w:rsid w:val="004208BD"/>
    <w:rsid w:val="006145AE"/>
    <w:rsid w:val="006447E4"/>
    <w:rsid w:val="006E4880"/>
    <w:rsid w:val="00733930"/>
    <w:rsid w:val="007605A7"/>
    <w:rsid w:val="00786EF0"/>
    <w:rsid w:val="00A26584"/>
    <w:rsid w:val="00B64838"/>
    <w:rsid w:val="00B858FC"/>
    <w:rsid w:val="00BA001E"/>
    <w:rsid w:val="00BD5BE0"/>
    <w:rsid w:val="00BF5616"/>
    <w:rsid w:val="00C73C77"/>
    <w:rsid w:val="00C822B8"/>
    <w:rsid w:val="00D443ED"/>
    <w:rsid w:val="00DD20CF"/>
    <w:rsid w:val="00E03470"/>
    <w:rsid w:val="00E07454"/>
    <w:rsid w:val="00E620DA"/>
    <w:rsid w:val="00EE3CE1"/>
    <w:rsid w:val="00F15E02"/>
    <w:rsid w:val="00F87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71FC41"/>
  <w15:chartTrackingRefBased/>
  <w15:docId w15:val="{4989E1A0-7219-4930-AC74-D50C5D1F4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80B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Accent1">
    <w:name w:val="Grid Table 1 Light Accent 1"/>
    <w:basedOn w:val="TableNormal"/>
    <w:uiPriority w:val="46"/>
    <w:rsid w:val="00380BE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E620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0DA"/>
    <w:rPr>
      <w:rFonts w:ascii="Segoe UI" w:hAnsi="Segoe UI" w:cs="Segoe UI"/>
      <w:sz w:val="18"/>
      <w:szCs w:val="18"/>
    </w:rPr>
  </w:style>
  <w:style w:type="paragraph" w:styleId="Header">
    <w:name w:val="header"/>
    <w:basedOn w:val="Normal"/>
    <w:link w:val="HeaderChar"/>
    <w:uiPriority w:val="99"/>
    <w:unhideWhenUsed/>
    <w:rsid w:val="00E62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0DA"/>
  </w:style>
  <w:style w:type="paragraph" w:styleId="Footer">
    <w:name w:val="footer"/>
    <w:basedOn w:val="Normal"/>
    <w:link w:val="FooterChar"/>
    <w:uiPriority w:val="99"/>
    <w:unhideWhenUsed/>
    <w:rsid w:val="00E62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0DA"/>
  </w:style>
  <w:style w:type="paragraph" w:styleId="ListParagraph">
    <w:name w:val="List Paragraph"/>
    <w:basedOn w:val="Normal"/>
    <w:uiPriority w:val="34"/>
    <w:unhideWhenUsed/>
    <w:qFormat/>
    <w:rsid w:val="001F51A4"/>
    <w:pPr>
      <w:spacing w:after="0" w:line="240" w:lineRule="auto"/>
      <w:ind w:left="720"/>
      <w:contextualSpacing/>
    </w:pPr>
  </w:style>
  <w:style w:type="character" w:styleId="PlaceholderText">
    <w:name w:val="Placeholder Text"/>
    <w:basedOn w:val="DefaultParagraphFont"/>
    <w:uiPriority w:val="99"/>
    <w:semiHidden/>
    <w:rsid w:val="00A26584"/>
    <w:rPr>
      <w:color w:val="808080"/>
    </w:rPr>
  </w:style>
  <w:style w:type="paragraph" w:styleId="Revision">
    <w:name w:val="Revision"/>
    <w:hidden/>
    <w:uiPriority w:val="99"/>
    <w:semiHidden/>
    <w:rsid w:val="00F15E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General"/>
          <w:gallery w:val="placeholder"/>
        </w:category>
        <w:types>
          <w:type w:val="bbPlcHdr"/>
        </w:types>
        <w:behaviors>
          <w:behavior w:val="content"/>
        </w:behaviors>
        <w:guid w:val="{0DDE6E8E-6E80-434A-BCF0-171B3E74E686}"/>
      </w:docPartPr>
      <w:docPartBody>
        <w:p w:rsidR="008003E8" w:rsidRDefault="00C71C81">
          <w:r w:rsidRPr="0063551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C81"/>
    <w:rsid w:val="00273089"/>
    <w:rsid w:val="008003E8"/>
    <w:rsid w:val="00813ACD"/>
    <w:rsid w:val="00C71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1C8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6" ma:contentTypeDescription="Create a new document." ma:contentTypeScope="" ma:versionID="0f9dc806f81547e30b5572224ec594d2">
  <xsd:schema xmlns:xsd="http://www.w3.org/2001/XMLSchema" xmlns:xs="http://www.w3.org/2001/XMLSchema" xmlns:p="http://schemas.microsoft.com/office/2006/metadata/properties" xmlns:ns3="0c96800b-b425-4f1f-a293-d10a6021442d" targetNamespace="http://schemas.microsoft.com/office/2006/metadata/properties" ma:root="true" ma:fieldsID="5f79cf1ea956626071aa1f9060e62445" ns3:_="">
    <xsd:import namespace="0c96800b-b425-4f1f-a293-d10a602144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6F485-6F7C-4832-98ED-EEDD89380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6800b-b425-4f1f-a293-d10a60214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49138A-7977-45D8-B48D-D5BF31BBB4D2}">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0c96800b-b425-4f1f-a293-d10a6021442d"/>
  </ds:schemaRefs>
</ds:datastoreItem>
</file>

<file path=customXml/itemProps3.xml><?xml version="1.0" encoding="utf-8"?>
<ds:datastoreItem xmlns:ds="http://schemas.openxmlformats.org/officeDocument/2006/customXml" ds:itemID="{CDCD5332-DB77-47DA-B351-6F84193230EE}">
  <ds:schemaRefs>
    <ds:schemaRef ds:uri="http://schemas.microsoft.com/sharepoint/v3/contenttype/forms"/>
  </ds:schemaRefs>
</ds:datastoreItem>
</file>

<file path=customXml/itemProps4.xml><?xml version="1.0" encoding="utf-8"?>
<ds:datastoreItem xmlns:ds="http://schemas.openxmlformats.org/officeDocument/2006/customXml" ds:itemID="{B0BEC247-6D1A-4DE9-8C3B-BC8FC1734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821</Words>
  <Characters>4680</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Stefanie B. (CDC/DDID/NCEZID/DGMQ)</dc:creator>
  <cp:keywords/>
  <dc:description/>
  <cp:lastModifiedBy>White, Stefanie B. (CDC/DDID/NCEZID/DGMQ)</cp:lastModifiedBy>
  <cp:revision>2</cp:revision>
  <dcterms:created xsi:type="dcterms:W3CDTF">2020-04-18T13:46:00Z</dcterms:created>
  <dcterms:modified xsi:type="dcterms:W3CDTF">2020-04-18T13:46:00Z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0x01010053FF0E117DAFE54CBE067C431C77F64B</vt:lpwstr>
  </property>
</Properties>
</file>