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5EF2" w:rsidR="0015676E" w:rsidP="00542ECC" w:rsidRDefault="005F3E4B" w14:paraId="2085D8A9" w14:textId="137AA7FB">
      <w:pPr>
        <w:jc w:val="center"/>
        <w:rPr>
          <w:rFonts w:ascii="Times New Roman" w:hAnsi="Times New Roman" w:cs="Times New Roman"/>
          <w:b/>
          <w:sz w:val="24"/>
          <w:szCs w:val="24"/>
          <w:u w:val="single"/>
        </w:rPr>
      </w:pPr>
      <w:r w:rsidRPr="00C75EF2">
        <w:rPr>
          <w:rFonts w:ascii="Times New Roman" w:hAnsi="Times New Roman" w:cs="Times New Roman"/>
          <w:b/>
          <w:sz w:val="24"/>
          <w:szCs w:val="24"/>
          <w:u w:val="single"/>
        </w:rPr>
        <w:t xml:space="preserve">Attachment A: </w:t>
      </w:r>
      <w:r w:rsidRPr="00C75EF2" w:rsidR="00A26530">
        <w:rPr>
          <w:rFonts w:ascii="Times New Roman" w:hAnsi="Times New Roman" w:cs="Times New Roman"/>
          <w:b/>
          <w:sz w:val="24"/>
          <w:szCs w:val="24"/>
          <w:u w:val="single"/>
        </w:rPr>
        <w:t xml:space="preserve">Sample Questions for ECD </w:t>
      </w:r>
      <w:r w:rsidR="00130310">
        <w:rPr>
          <w:rFonts w:ascii="Times New Roman" w:hAnsi="Times New Roman" w:cs="Times New Roman"/>
          <w:b/>
          <w:sz w:val="24"/>
          <w:szCs w:val="24"/>
          <w:u w:val="single"/>
        </w:rPr>
        <w:t xml:space="preserve">Radical </w:t>
      </w:r>
      <w:r w:rsidR="005A1A1C">
        <w:rPr>
          <w:rFonts w:ascii="Times New Roman" w:hAnsi="Times New Roman" w:cs="Times New Roman"/>
          <w:b/>
          <w:sz w:val="24"/>
          <w:szCs w:val="24"/>
          <w:u w:val="single"/>
        </w:rPr>
        <w:t>Family Engagement Stakeholder Event</w:t>
      </w:r>
    </w:p>
    <w:p w:rsidRPr="00C75EF2" w:rsidR="00A26530" w:rsidP="00542ECC" w:rsidRDefault="005A1A1C" w14:paraId="34F007D9" w14:textId="79CB2B16">
      <w:pPr>
        <w:rPr>
          <w:rFonts w:ascii="Times New Roman" w:hAnsi="Times New Roman" w:cs="Times New Roman"/>
          <w:sz w:val="24"/>
          <w:szCs w:val="24"/>
        </w:rPr>
      </w:pPr>
      <w:r>
        <w:rPr>
          <w:rFonts w:ascii="Times New Roman" w:hAnsi="Times New Roman" w:cs="Times New Roman"/>
          <w:sz w:val="24"/>
          <w:szCs w:val="24"/>
        </w:rPr>
        <w:t>The</w:t>
      </w:r>
      <w:r w:rsidRPr="00C75EF2" w:rsidR="00F11B8E">
        <w:rPr>
          <w:rFonts w:ascii="Times New Roman" w:hAnsi="Times New Roman" w:cs="Times New Roman"/>
          <w:sz w:val="24"/>
          <w:szCs w:val="24"/>
        </w:rPr>
        <w:t xml:space="preserve"> time for </w:t>
      </w:r>
      <w:r w:rsidRPr="00C75EF2" w:rsidR="00A26530">
        <w:rPr>
          <w:rFonts w:ascii="Times New Roman" w:hAnsi="Times New Roman" w:cs="Times New Roman"/>
          <w:sz w:val="24"/>
          <w:szCs w:val="24"/>
        </w:rPr>
        <w:t>ECD</w:t>
      </w:r>
      <w:r>
        <w:rPr>
          <w:rFonts w:ascii="Times New Roman" w:hAnsi="Times New Roman" w:cs="Times New Roman"/>
          <w:sz w:val="24"/>
          <w:szCs w:val="24"/>
        </w:rPr>
        <w:t>’s Radical Family Engagement event</w:t>
      </w:r>
      <w:r w:rsidR="00C75EF2">
        <w:rPr>
          <w:rFonts w:ascii="Times New Roman" w:hAnsi="Times New Roman" w:cs="Times New Roman"/>
          <w:sz w:val="24"/>
          <w:szCs w:val="24"/>
        </w:rPr>
        <w:t xml:space="preserve"> </w:t>
      </w:r>
      <w:r>
        <w:rPr>
          <w:rFonts w:ascii="Times New Roman" w:hAnsi="Times New Roman" w:cs="Times New Roman"/>
          <w:sz w:val="24"/>
          <w:szCs w:val="24"/>
        </w:rPr>
        <w:t xml:space="preserve">is ninety minutes and small group discussions will be built into the event. </w:t>
      </w:r>
      <w:r w:rsidRPr="00C75EF2" w:rsidR="00F11B8E">
        <w:rPr>
          <w:rFonts w:ascii="Times New Roman" w:hAnsi="Times New Roman" w:cs="Times New Roman"/>
          <w:sz w:val="24"/>
          <w:szCs w:val="24"/>
        </w:rPr>
        <w:t xml:space="preserve">Respondents will be informed that their </w:t>
      </w:r>
      <w:r w:rsidRPr="00C75EF2" w:rsidR="000D1F97">
        <w:rPr>
          <w:rFonts w:ascii="Times New Roman" w:hAnsi="Times New Roman" w:cs="Times New Roman"/>
          <w:sz w:val="24"/>
          <w:szCs w:val="24"/>
        </w:rPr>
        <w:t>participation is completely</w:t>
      </w:r>
      <w:r w:rsidRPr="00C75EF2" w:rsidR="00F11B8E">
        <w:rPr>
          <w:rFonts w:ascii="Times New Roman" w:hAnsi="Times New Roman" w:cs="Times New Roman"/>
          <w:sz w:val="24"/>
          <w:szCs w:val="24"/>
        </w:rPr>
        <w:t xml:space="preserve"> voluntary and that their informati</w:t>
      </w:r>
      <w:r w:rsidRPr="00C75EF2" w:rsidR="000D1F97">
        <w:rPr>
          <w:rFonts w:ascii="Times New Roman" w:hAnsi="Times New Roman" w:cs="Times New Roman"/>
          <w:sz w:val="24"/>
          <w:szCs w:val="24"/>
        </w:rPr>
        <w:t>on will be kept private and</w:t>
      </w:r>
      <w:r w:rsidRPr="00C75EF2" w:rsidR="00F11B8E">
        <w:rPr>
          <w:rFonts w:ascii="Times New Roman" w:hAnsi="Times New Roman" w:cs="Times New Roman"/>
          <w:sz w:val="24"/>
          <w:szCs w:val="24"/>
        </w:rPr>
        <w:t xml:space="preserve"> their responses will not be associated with individual names. </w:t>
      </w:r>
      <w:r>
        <w:rPr>
          <w:rFonts w:ascii="Times New Roman" w:hAnsi="Times New Roman" w:cs="Times New Roman"/>
          <w:sz w:val="24"/>
          <w:szCs w:val="24"/>
        </w:rPr>
        <w:t>Each respondent will spend an estimated 30 minutes (maximum) for their responses. The event will be</w:t>
      </w:r>
      <w:r w:rsidR="00EF3C9D">
        <w:rPr>
          <w:rFonts w:ascii="Times New Roman" w:hAnsi="Times New Roman" w:cs="Times New Roman"/>
          <w:sz w:val="24"/>
          <w:szCs w:val="24"/>
        </w:rPr>
        <w:t xml:space="preserve"> virtual.</w:t>
      </w:r>
    </w:p>
    <w:p w:rsidR="00C75EF2" w:rsidP="00542ECC" w:rsidRDefault="00A26530" w14:paraId="34F5F071" w14:textId="765027DA">
      <w:pPr>
        <w:rPr>
          <w:rFonts w:ascii="Times New Roman" w:hAnsi="Times New Roman" w:cs="Times New Roman"/>
          <w:sz w:val="24"/>
          <w:szCs w:val="24"/>
        </w:rPr>
      </w:pPr>
      <w:r w:rsidRPr="00C75EF2">
        <w:rPr>
          <w:rFonts w:ascii="Times New Roman" w:hAnsi="Times New Roman" w:cs="Times New Roman"/>
          <w:sz w:val="24"/>
          <w:szCs w:val="24"/>
        </w:rPr>
        <w:t>The questions are</w:t>
      </w:r>
      <w:r w:rsidRPr="00C75EF2" w:rsidR="00F11B8E">
        <w:rPr>
          <w:rFonts w:ascii="Times New Roman" w:hAnsi="Times New Roman" w:cs="Times New Roman"/>
          <w:sz w:val="24"/>
          <w:szCs w:val="24"/>
        </w:rPr>
        <w:t xml:space="preserve"> d</w:t>
      </w:r>
      <w:r w:rsidRPr="00C75EF2" w:rsidR="00FF4FDD">
        <w:rPr>
          <w:rFonts w:ascii="Times New Roman" w:hAnsi="Times New Roman" w:cs="Times New Roman"/>
          <w:sz w:val="24"/>
          <w:szCs w:val="24"/>
        </w:rPr>
        <w:t>esigned to</w:t>
      </w:r>
      <w:r w:rsidRPr="00C75EF2" w:rsidR="001104B4">
        <w:rPr>
          <w:rFonts w:ascii="Times New Roman" w:hAnsi="Times New Roman" w:cs="Times New Roman"/>
          <w:sz w:val="24"/>
          <w:szCs w:val="24"/>
        </w:rPr>
        <w:t xml:space="preserve"> hear directly from </w:t>
      </w:r>
      <w:r w:rsidRPr="00C75EF2" w:rsidR="00B855E6">
        <w:rPr>
          <w:rFonts w:ascii="Times New Roman" w:hAnsi="Times New Roman" w:cs="Times New Roman"/>
          <w:sz w:val="24"/>
          <w:szCs w:val="24"/>
        </w:rPr>
        <w:t>participants</w:t>
      </w:r>
      <w:r w:rsidRPr="00C75EF2" w:rsidR="003A51EF">
        <w:rPr>
          <w:rFonts w:ascii="Times New Roman" w:hAnsi="Times New Roman" w:cs="Times New Roman"/>
          <w:sz w:val="24"/>
          <w:szCs w:val="24"/>
        </w:rPr>
        <w:t xml:space="preserve"> on strategies</w:t>
      </w:r>
      <w:r w:rsidRPr="00C75EF2" w:rsidR="001104B4">
        <w:rPr>
          <w:rFonts w:ascii="Times New Roman" w:hAnsi="Times New Roman" w:cs="Times New Roman"/>
          <w:sz w:val="24"/>
          <w:szCs w:val="24"/>
        </w:rPr>
        <w:t xml:space="preserve"> to</w:t>
      </w:r>
      <w:r w:rsidRPr="00C75EF2" w:rsidR="00B855E6">
        <w:rPr>
          <w:rFonts w:ascii="Times New Roman" w:hAnsi="Times New Roman" w:cs="Times New Roman"/>
          <w:sz w:val="24"/>
          <w:szCs w:val="24"/>
        </w:rPr>
        <w:t xml:space="preserve"> reinforce the </w:t>
      </w:r>
      <w:r w:rsidRPr="00C75EF2" w:rsidR="006920AF">
        <w:rPr>
          <w:rFonts w:ascii="Times New Roman" w:hAnsi="Times New Roman" w:cs="Times New Roman"/>
          <w:sz w:val="24"/>
          <w:szCs w:val="24"/>
        </w:rPr>
        <w:t xml:space="preserve">ACF </w:t>
      </w:r>
      <w:r w:rsidRPr="00C75EF2" w:rsidR="00B855E6">
        <w:rPr>
          <w:rFonts w:ascii="Times New Roman" w:hAnsi="Times New Roman" w:cs="Times New Roman"/>
          <w:sz w:val="24"/>
          <w:szCs w:val="24"/>
        </w:rPr>
        <w:t xml:space="preserve">Office of Early Childhood Development’s mission </w:t>
      </w:r>
      <w:r w:rsidRPr="00C75EF2" w:rsidR="003A51EF">
        <w:rPr>
          <w:rFonts w:ascii="Times New Roman" w:hAnsi="Times New Roman" w:cs="Times New Roman"/>
          <w:sz w:val="24"/>
          <w:szCs w:val="24"/>
        </w:rPr>
        <w:t xml:space="preserve">of </w:t>
      </w:r>
      <w:r w:rsidRPr="00C75EF2" w:rsidR="00B855E6">
        <w:rPr>
          <w:rFonts w:ascii="Times New Roman" w:hAnsi="Times New Roman" w:cs="Times New Roman"/>
          <w:color w:val="19150F"/>
          <w:sz w:val="24"/>
          <w:szCs w:val="24"/>
        </w:rPr>
        <w:t>act</w:t>
      </w:r>
      <w:r w:rsidRPr="00C75EF2" w:rsidR="003A51EF">
        <w:rPr>
          <w:rFonts w:ascii="Times New Roman" w:hAnsi="Times New Roman" w:cs="Times New Roman"/>
          <w:color w:val="19150F"/>
          <w:sz w:val="24"/>
          <w:szCs w:val="24"/>
        </w:rPr>
        <w:t>ing</w:t>
      </w:r>
      <w:r w:rsidRPr="00C75EF2" w:rsidR="00B855E6">
        <w:rPr>
          <w:rFonts w:ascii="Times New Roman" w:hAnsi="Times New Roman" w:cs="Times New Roman"/>
          <w:color w:val="19150F"/>
          <w:sz w:val="24"/>
          <w:szCs w:val="24"/>
        </w:rPr>
        <w:t xml:space="preserve"> as a catalyst to create collective impact and support early learning and care of our nation</w:t>
      </w:r>
      <w:r w:rsidRPr="00C75EF2" w:rsidR="003A51EF">
        <w:rPr>
          <w:rFonts w:ascii="Times New Roman" w:hAnsi="Times New Roman" w:cs="Times New Roman"/>
          <w:color w:val="19150F"/>
          <w:sz w:val="24"/>
          <w:szCs w:val="24"/>
        </w:rPr>
        <w:t xml:space="preserve">'s children and their families through communication, coordination and </w:t>
      </w:r>
      <w:r w:rsidR="005A1A1C">
        <w:rPr>
          <w:rFonts w:ascii="Times New Roman" w:hAnsi="Times New Roman" w:cs="Times New Roman"/>
          <w:color w:val="19150F"/>
          <w:sz w:val="24"/>
          <w:szCs w:val="24"/>
        </w:rPr>
        <w:t>partnerships, sust</w:t>
      </w:r>
      <w:r w:rsidRPr="00C75EF2" w:rsidR="003A51EF">
        <w:rPr>
          <w:rFonts w:ascii="Times New Roman" w:hAnsi="Times New Roman" w:cs="Times New Roman"/>
          <w:color w:val="19150F"/>
          <w:sz w:val="24"/>
          <w:szCs w:val="24"/>
        </w:rPr>
        <w:t>ainability, and resource sharing.</w:t>
      </w:r>
      <w:r w:rsidRPr="00C75EF2" w:rsidR="001104B4">
        <w:rPr>
          <w:rFonts w:ascii="Times New Roman" w:hAnsi="Times New Roman" w:cs="Times New Roman"/>
          <w:sz w:val="24"/>
          <w:szCs w:val="24"/>
        </w:rPr>
        <w:t xml:space="preserve"> </w:t>
      </w:r>
      <w:r w:rsidR="005A1A1C">
        <w:rPr>
          <w:rFonts w:ascii="Times New Roman" w:hAnsi="Times New Roman" w:cs="Times New Roman"/>
          <w:sz w:val="24"/>
          <w:szCs w:val="24"/>
        </w:rPr>
        <w:t>This event is focused on identifying promising strategies and barriers to implementing family engagement approaches in multiple child and family programs.</w:t>
      </w:r>
    </w:p>
    <w:p w:rsidR="00C75EF2" w:rsidP="00542ECC" w:rsidRDefault="00C75EF2" w14:paraId="5C1E6291" w14:textId="7D087199">
      <w:pPr>
        <w:rPr>
          <w:rFonts w:ascii="Times New Roman" w:hAnsi="Times New Roman" w:cs="Times New Roman"/>
          <w:sz w:val="24"/>
          <w:szCs w:val="24"/>
        </w:rPr>
      </w:pPr>
      <w:r>
        <w:rPr>
          <w:rFonts w:ascii="Times New Roman" w:hAnsi="Times New Roman" w:cs="Times New Roman"/>
          <w:sz w:val="24"/>
          <w:szCs w:val="24"/>
        </w:rPr>
        <w:t xml:space="preserve">The questions below provide examples of the types of </w:t>
      </w:r>
      <w:r w:rsidR="005A1A1C">
        <w:rPr>
          <w:rFonts w:ascii="Times New Roman" w:hAnsi="Times New Roman" w:cs="Times New Roman"/>
          <w:sz w:val="24"/>
          <w:szCs w:val="24"/>
        </w:rPr>
        <w:t>questions</w:t>
      </w:r>
      <w:r w:rsidR="00EF3C9D">
        <w:rPr>
          <w:rFonts w:ascii="Times New Roman" w:hAnsi="Times New Roman" w:cs="Times New Roman"/>
          <w:sz w:val="24"/>
          <w:szCs w:val="24"/>
        </w:rPr>
        <w:t xml:space="preserve"> that may be covered </w:t>
      </w:r>
      <w:r w:rsidR="005A1A1C">
        <w:rPr>
          <w:rFonts w:ascii="Times New Roman" w:hAnsi="Times New Roman" w:cs="Times New Roman"/>
          <w:sz w:val="24"/>
          <w:szCs w:val="24"/>
        </w:rPr>
        <w:t>during the meeting in various small group breakout sessions:</w:t>
      </w:r>
    </w:p>
    <w:p w:rsidRPr="00EF3C9D" w:rsidR="00C75EF2" w:rsidP="00EF3C9D" w:rsidRDefault="00C75EF2" w14:paraId="214D33B6" w14:textId="24C25F43">
      <w:p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Needs Assessment and Gaps</w:t>
      </w:r>
    </w:p>
    <w:p w:rsidRPr="00EF3C9D" w:rsidR="00C75EF2" w:rsidP="002453B5" w:rsidRDefault="00C75EF2" w14:paraId="3EEFA903" w14:textId="4E0FD881">
      <w:pPr>
        <w:pStyle w:val="ListParagraph"/>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do parents and families need to support their healthy development and social and economic well-being?</w:t>
      </w:r>
    </w:p>
    <w:p w:rsidRPr="00EF3C9D" w:rsidR="00C75EF2" w:rsidP="002453B5" w:rsidRDefault="00C75EF2" w14:paraId="631647BB" w14:textId="77777777">
      <w:pPr>
        <w:pStyle w:val="ListParagraph"/>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How can we better engage parents to partners and advocate for early learning programs and policies?</w:t>
      </w:r>
    </w:p>
    <w:p w:rsidR="00EF3C9D" w:rsidP="00EF3C9D" w:rsidRDefault="00EF3C9D" w14:paraId="6E30C988" w14:textId="77777777">
      <w:pPr>
        <w:spacing w:after="0" w:line="240" w:lineRule="auto"/>
        <w:rPr>
          <w:rFonts w:ascii="Times New Roman" w:hAnsi="Times New Roman" w:cs="Times New Roman"/>
          <w:sz w:val="24"/>
          <w:szCs w:val="24"/>
        </w:rPr>
      </w:pPr>
    </w:p>
    <w:p w:rsidRPr="00EF3C9D" w:rsidR="00C75EF2" w:rsidP="00EF3C9D" w:rsidRDefault="00EF3C9D" w14:paraId="207DEF49" w14:textId="0E5F7A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Promising Approaches or </w:t>
      </w:r>
      <w:r w:rsidRPr="00EF3C9D" w:rsidR="00C75EF2">
        <w:rPr>
          <w:rFonts w:ascii="Times New Roman" w:hAnsi="Times New Roman" w:cs="Times New Roman"/>
          <w:sz w:val="24"/>
          <w:szCs w:val="24"/>
        </w:rPr>
        <w:t>Innovations</w:t>
      </w:r>
    </w:p>
    <w:p w:rsidRPr="00EF3C9D" w:rsidR="00C75EF2" w:rsidP="002453B5" w:rsidRDefault="00C75EF2" w14:paraId="0B339FBA" w14:textId="31F9753C">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What are some promising and innovative strategies to support and strengthen families with young children? </w:t>
      </w:r>
    </w:p>
    <w:p w:rsidR="00EF3C9D" w:rsidP="00EF3C9D" w:rsidRDefault="00EF3C9D" w14:paraId="6B06D8DC" w14:textId="77777777">
      <w:pPr>
        <w:pStyle w:val="NoSpacing2"/>
        <w:spacing w:after="0" w:line="240" w:lineRule="auto"/>
        <w:rPr>
          <w:rFonts w:ascii="Times New Roman" w:hAnsi="Times New Roman" w:cs="Times New Roman"/>
          <w:sz w:val="24"/>
          <w:szCs w:val="24"/>
        </w:rPr>
      </w:pPr>
    </w:p>
    <w:p w:rsidRPr="00EF3C9D" w:rsidR="00C75EF2" w:rsidP="00EF3C9D" w:rsidRDefault="00C75EF2" w14:paraId="4A13593C" w14:textId="60B06B07">
      <w:pPr>
        <w:pStyle w:val="NoSpacing2"/>
        <w:spacing w:after="0" w:line="240" w:lineRule="auto"/>
        <w:rPr>
          <w:rFonts w:ascii="Times New Roman" w:hAnsi="Times New Roman" w:cs="Times New Roman"/>
          <w:sz w:val="24"/>
          <w:szCs w:val="24"/>
        </w:rPr>
      </w:pPr>
      <w:r w:rsidRPr="00EF3C9D">
        <w:rPr>
          <w:rFonts w:ascii="Times New Roman" w:hAnsi="Times New Roman" w:cs="Times New Roman"/>
          <w:sz w:val="24"/>
          <w:szCs w:val="24"/>
        </w:rPr>
        <w:t>Engaging States and Local communities</w:t>
      </w:r>
    </w:p>
    <w:p w:rsidRPr="00EF3C9D" w:rsidR="00C75EF2" w:rsidP="002453B5" w:rsidRDefault="00C75EF2" w14:paraId="5683488F" w14:textId="75D6FF76">
      <w:pPr>
        <w:pStyle w:val="ListParagraph"/>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are states/localities doing to increase improve early care and education systems and transition to school and other child and family service systems?</w:t>
      </w:r>
    </w:p>
    <w:p w:rsidR="00EF3C9D" w:rsidP="00EF3C9D" w:rsidRDefault="00EF3C9D" w14:paraId="1BE0A028" w14:textId="77777777">
      <w:pPr>
        <w:spacing w:after="0" w:line="240" w:lineRule="auto"/>
        <w:rPr>
          <w:rFonts w:ascii="Times New Roman" w:hAnsi="Times New Roman" w:cs="Times New Roman"/>
          <w:sz w:val="24"/>
          <w:szCs w:val="24"/>
        </w:rPr>
      </w:pPr>
    </w:p>
    <w:p w:rsidRPr="00EF3C9D" w:rsidR="00C75EF2" w:rsidP="00EF3C9D" w:rsidRDefault="00C75EF2" w14:paraId="5413488D" w14:textId="2D291392">
      <w:p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Barriers and Challenges</w:t>
      </w:r>
    </w:p>
    <w:p w:rsidRPr="00EF3C9D" w:rsidR="00C75EF2" w:rsidP="002453B5" w:rsidRDefault="00C75EF2" w14:paraId="05837350" w14:textId="77777777">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are the factors that make it easier to coordinate across early childhood programs/initiatives?</w:t>
      </w:r>
    </w:p>
    <w:p w:rsidRPr="00EF3C9D" w:rsidR="00C75EF2" w:rsidP="002453B5" w:rsidRDefault="00C75EF2" w14:paraId="1EEB83FB" w14:textId="614B9F3F">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makes it hard or difficult to coordinate across programs and initiatives? What are barriers and challenges to serving families more holistically?</w:t>
      </w:r>
    </w:p>
    <w:p w:rsidRPr="00EF3C9D" w:rsidR="00C75EF2" w:rsidP="00EF3C9D" w:rsidRDefault="00C75EF2" w14:paraId="5C55B06C" w14:textId="5E5DFD58">
      <w:pPr>
        <w:pStyle w:val="NoSpacing2"/>
        <w:spacing w:after="0" w:line="240" w:lineRule="auto"/>
        <w:rPr>
          <w:rFonts w:ascii="Times New Roman" w:hAnsi="Times New Roman" w:cs="Times New Roman"/>
          <w:sz w:val="24"/>
          <w:szCs w:val="24"/>
        </w:rPr>
      </w:pPr>
    </w:p>
    <w:p w:rsidRPr="00EF3C9D" w:rsidR="00C75EF2" w:rsidP="00EF3C9D" w:rsidRDefault="00EF3C9D" w14:paraId="56CCF834" w14:textId="7E1CFA66">
      <w:pPr>
        <w:pStyle w:val="NoSpacing2"/>
        <w:spacing w:after="0" w:line="240" w:lineRule="auto"/>
        <w:rPr>
          <w:rFonts w:ascii="Times New Roman" w:hAnsi="Times New Roman" w:cs="Times New Roman"/>
          <w:sz w:val="24"/>
          <w:szCs w:val="24"/>
        </w:rPr>
      </w:pPr>
      <w:r>
        <w:rPr>
          <w:rFonts w:ascii="Times New Roman" w:hAnsi="Times New Roman" w:cs="Times New Roman"/>
          <w:sz w:val="24"/>
          <w:szCs w:val="24"/>
        </w:rPr>
        <w:t>Recommendations</w:t>
      </w:r>
    </w:p>
    <w:p w:rsidRPr="00EF3C9D" w:rsidR="00C75EF2" w:rsidP="002453B5" w:rsidRDefault="00C75EF2" w14:paraId="4C32E556" w14:textId="689EEAB4">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could the federal government do to make the coordination</w:t>
      </w:r>
      <w:r w:rsidR="00EF3C9D">
        <w:rPr>
          <w:rFonts w:ascii="Times New Roman" w:hAnsi="Times New Roman" w:cs="Times New Roman"/>
          <w:sz w:val="24"/>
          <w:szCs w:val="24"/>
        </w:rPr>
        <w:t xml:space="preserve"> in early childhood</w:t>
      </w:r>
      <w:r w:rsidRPr="00EF3C9D">
        <w:rPr>
          <w:rFonts w:ascii="Times New Roman" w:hAnsi="Times New Roman" w:cs="Times New Roman"/>
          <w:sz w:val="24"/>
          <w:szCs w:val="24"/>
        </w:rPr>
        <w:t xml:space="preserve"> better?</w:t>
      </w:r>
    </w:p>
    <w:p w:rsidRPr="00EF3C9D" w:rsidR="00C75EF2" w:rsidP="002453B5" w:rsidRDefault="00C75EF2" w14:paraId="5794F413" w14:textId="77777777">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lastRenderedPageBreak/>
        <w:t>What type of technical assistance and support is needed?</w:t>
      </w:r>
    </w:p>
    <w:p w:rsidRPr="00723F83" w:rsidR="00C75EF2" w:rsidP="00723F83" w:rsidRDefault="00C75EF2" w14:paraId="59E26FC9" w14:textId="4EBEC633">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are some of the data and research needs in early childhood development?</w:t>
      </w:r>
    </w:p>
    <w:p w:rsidRPr="00EF3C9D" w:rsidR="00C75EF2" w:rsidP="002453B5" w:rsidRDefault="00C75EF2" w14:paraId="5EE75B98" w14:textId="77777777">
      <w:pPr>
        <w:pStyle w:val="ListParagraph"/>
        <w:numPr>
          <w:ilvl w:val="0"/>
          <w:numId w:val="3"/>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How might we partner differently and more effectively? How can federal, state, and local government partner more effectively?</w:t>
      </w:r>
    </w:p>
    <w:p w:rsidRPr="00EF3C9D" w:rsidR="00C75EF2" w:rsidP="002453B5" w:rsidRDefault="00C75EF2" w14:paraId="0FD61B9F" w14:textId="77C6EEA9">
      <w:pPr>
        <w:pStyle w:val="ListParagraph"/>
        <w:numPr>
          <w:ilvl w:val="0"/>
          <w:numId w:val="3"/>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How might ECD/ACF be a catalyst to create collective impact and support early learning and care of our nation’s children and their families?</w:t>
      </w:r>
    </w:p>
    <w:p w:rsidR="00EF3C9D" w:rsidP="00EF3C9D" w:rsidRDefault="00EF3C9D" w14:paraId="6E95D632" w14:textId="77777777">
      <w:pPr>
        <w:pStyle w:val="Footer"/>
        <w:rPr>
          <w:rFonts w:ascii="Times New Roman" w:hAnsi="Times New Roman" w:cs="Times New Roman"/>
          <w:sz w:val="24"/>
          <w:szCs w:val="24"/>
        </w:rPr>
      </w:pPr>
    </w:p>
    <w:p w:rsidRPr="00EF3C9D" w:rsidR="00C75EF2" w:rsidP="00EF3C9D" w:rsidRDefault="00EF3C9D" w14:paraId="7E035E76" w14:textId="4D2D2E9F">
      <w:pPr>
        <w:pStyle w:val="Footer"/>
        <w:rPr>
          <w:rFonts w:ascii="Times New Roman" w:hAnsi="Times New Roman" w:cs="Times New Roman"/>
          <w:sz w:val="24"/>
          <w:szCs w:val="24"/>
        </w:rPr>
      </w:pPr>
      <w:r>
        <w:rPr>
          <w:rFonts w:ascii="Times New Roman" w:hAnsi="Times New Roman" w:cs="Times New Roman"/>
          <w:sz w:val="24"/>
          <w:szCs w:val="24"/>
        </w:rPr>
        <w:t>General feedback)</w:t>
      </w:r>
    </w:p>
    <w:p w:rsidRPr="00EF3C9D" w:rsidR="00C75EF2" w:rsidP="002453B5" w:rsidRDefault="00EF3C9D" w14:paraId="624BC4E2" w14:textId="6E39E9FF">
      <w:pPr>
        <w:pStyle w:val="CBSUBHEAD"/>
        <w:numPr>
          <w:ilvl w:val="0"/>
          <w:numId w:val="1"/>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The </w:t>
      </w:r>
      <w:r w:rsidRPr="00EF3C9D" w:rsidR="00C75EF2">
        <w:rPr>
          <w:rFonts w:ascii="Times New Roman" w:hAnsi="Times New Roman" w:cs="Times New Roman"/>
          <w:color w:val="auto"/>
          <w:sz w:val="24"/>
          <w:szCs w:val="24"/>
        </w:rPr>
        <w:t>meeting increased my knowledge and understanding about [add name of specific topic].</w:t>
      </w:r>
    </w:p>
    <w:p w:rsidRPr="00EF3C9D" w:rsidR="00C75EF2" w:rsidP="002453B5" w:rsidRDefault="00C75EF2" w14:paraId="0FCD0139"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I intend to apply what I learned in my work.</w:t>
      </w:r>
    </w:p>
    <w:p w:rsidRPr="00EF3C9D" w:rsidR="00C75EF2" w:rsidP="002453B5" w:rsidRDefault="00C75EF2" w14:paraId="46B4A97E"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Overall, the presenters enhanced my learning based on the information provided.</w:t>
      </w:r>
    </w:p>
    <w:p w:rsidRPr="00EF3C9D" w:rsidR="00C75EF2" w:rsidP="002453B5" w:rsidRDefault="00C75EF2" w14:paraId="1BD7330C"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The webinar/meeting was applicable and relevant to my state and program’s needs.</w:t>
      </w:r>
    </w:p>
    <w:p w:rsidRPr="00EF3C9D" w:rsidR="00C75EF2" w:rsidP="002453B5" w:rsidRDefault="00C75EF2" w14:paraId="29CE18E5"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I am satisfied with the overall quality of the webinar/meeting.</w:t>
      </w:r>
    </w:p>
    <w:p w:rsidRPr="00EF3C9D" w:rsidR="00C75EF2" w:rsidP="002453B5" w:rsidRDefault="00C75EF2" w14:paraId="629DD23F"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Please share suggestions for other topics or for improving future webinars/meetings. (open text box)</w:t>
      </w:r>
    </w:p>
    <w:p w:rsidR="00C75EF2" w:rsidP="00EF3C9D" w:rsidRDefault="00C75EF2" w14:paraId="09CFAF78" w14:textId="34A23D16">
      <w:pPr>
        <w:pStyle w:val="Footer"/>
        <w:rPr>
          <w:rFonts w:ascii="Times New Roman" w:hAnsi="Times New Roman" w:cs="Times New Roman"/>
          <w:sz w:val="21"/>
          <w:szCs w:val="21"/>
        </w:rPr>
      </w:pPr>
    </w:p>
    <w:p w:rsidRPr="00EF3C9D" w:rsidR="00EF3C9D" w:rsidP="00EF3C9D" w:rsidRDefault="00EF3C9D" w14:paraId="6EA90473" w14:textId="77777777">
      <w:pPr>
        <w:pStyle w:val="CBSUBHEAD"/>
        <w:spacing w:line="240" w:lineRule="auto"/>
        <w:ind w:left="720"/>
        <w:rPr>
          <w:rFonts w:ascii="Times New Roman" w:hAnsi="Times New Roman" w:cs="Times New Roman"/>
          <w:color w:val="auto"/>
          <w:sz w:val="24"/>
          <w:szCs w:val="24"/>
        </w:rPr>
      </w:pPr>
      <w:r w:rsidRPr="00EF3C9D">
        <w:rPr>
          <w:rFonts w:ascii="Times New Roman" w:hAnsi="Times New Roman" w:cs="Times New Roman"/>
          <w:color w:val="auto"/>
          <w:sz w:val="24"/>
          <w:szCs w:val="24"/>
        </w:rPr>
        <w:t xml:space="preserve">Likert Scale Responses: </w:t>
      </w:r>
    </w:p>
    <w:p w:rsidRPr="00EF3C9D" w:rsidR="00EF3C9D" w:rsidP="002453B5" w:rsidRDefault="00EF3C9D" w14:paraId="651CB0E0"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Strongly Disagree</w:t>
      </w:r>
    </w:p>
    <w:p w:rsidRPr="00EF3C9D" w:rsidR="00EF3C9D" w:rsidP="002453B5" w:rsidRDefault="00EF3C9D" w14:paraId="18BA8062"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Disagree</w:t>
      </w:r>
    </w:p>
    <w:p w:rsidRPr="00EF3C9D" w:rsidR="00EF3C9D" w:rsidP="002453B5" w:rsidRDefault="00EF3C9D" w14:paraId="45DBDE82"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Neutral, neither agree nor disagree</w:t>
      </w:r>
    </w:p>
    <w:p w:rsidRPr="00EF3C9D" w:rsidR="00EF3C9D" w:rsidP="002453B5" w:rsidRDefault="00EF3C9D" w14:paraId="1EF3EFD4"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Agree</w:t>
      </w:r>
    </w:p>
    <w:p w:rsidRPr="00EF3C9D" w:rsidR="00EF3C9D" w:rsidP="002453B5" w:rsidRDefault="00EF3C9D" w14:paraId="0F446040"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Strongly Agree</w:t>
      </w:r>
    </w:p>
    <w:p w:rsidRPr="00EF3C9D" w:rsidR="00EF3C9D" w:rsidP="00EF3C9D" w:rsidRDefault="00EF3C9D" w14:paraId="4F0E3235" w14:textId="77777777">
      <w:pPr>
        <w:pStyle w:val="Footer"/>
        <w:rPr>
          <w:rFonts w:ascii="Times New Roman" w:hAnsi="Times New Roman" w:cs="Times New Roman"/>
          <w:sz w:val="21"/>
          <w:szCs w:val="21"/>
        </w:rPr>
      </w:pPr>
    </w:p>
    <w:p w:rsidRPr="00E5690F" w:rsidR="00B61C74" w:rsidP="00B61C74" w:rsidRDefault="00B61C74" w14:paraId="40152979" w14:textId="6CE1B85F">
      <w:pPr>
        <w:shd w:val="clear" w:color="auto" w:fill="FFFFFF"/>
        <w:rPr>
          <w:rFonts w:ascii="Times New Roman" w:hAnsi="Times New Roman" w:cs="Times New Roman"/>
        </w:rPr>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sidRPr="00E5690F">
        <w:rPr>
          <w:rFonts w:ascii="Times New Roman" w:hAnsi="Times New Roman" w:cs="Times New Roman"/>
        </w:rPr>
        <w:t>Through this information collection, ACF is gathering information to</w:t>
      </w:r>
      <w:r w:rsidRPr="00E5690F" w:rsidR="00E5690F">
        <w:rPr>
          <w:rFonts w:ascii="Times New Roman" w:hAnsi="Times New Roman" w:cs="Times New Roman"/>
        </w:rPr>
        <w:t xml:space="preserve"> </w:t>
      </w:r>
      <w:r w:rsidR="00E5690F">
        <w:rPr>
          <w:rFonts w:ascii="Times New Roman" w:hAnsi="Times New Roman" w:cs="Times New Roman"/>
        </w:rPr>
        <w:t>learn about the</w:t>
      </w:r>
      <w:r w:rsidRPr="00E5690F">
        <w:rPr>
          <w:rFonts w:ascii="Times New Roman" w:hAnsi="Times New Roman" w:cs="Times New Roman"/>
        </w:rPr>
        <w:t xml:space="preserve"> barriers and challenges, innovative approaches, and practical solutions in early care and education and related child and family serving systems. Information collected during these sessions will be used by ACF in the development of future technical assistance, research agendas, and/or strategic planning and partnership development. Public reporting burden for this collection of information is estimated to average </w:t>
      </w:r>
      <w:r w:rsidR="008B0FA8">
        <w:rPr>
          <w:rFonts w:ascii="Times New Roman" w:hAnsi="Times New Roman" w:cs="Times New Roman"/>
        </w:rPr>
        <w:t>30 minutes</w:t>
      </w:r>
      <w:bookmarkStart w:name="_GoBack" w:id="0"/>
      <w:bookmarkEnd w:id="0"/>
      <w:r w:rsidR="00E5690F">
        <w:rPr>
          <w:rFonts w:ascii="Times New Roman" w:hAnsi="Times New Roman" w:cs="Times New Roman"/>
        </w:rPr>
        <w:t xml:space="preserve"> per respondent</w:t>
      </w:r>
      <w:r w:rsidRPr="00E5690F">
        <w:rPr>
          <w:rFonts w:ascii="Times New Roman" w:hAnsi="Times New Roman" w:cs="Times New Roman"/>
        </w:rPr>
        <w:t xml:space="preserve">, including the time for reviewing instructions, gathering and maintaining the data needed, and reviewing the collection of information. </w:t>
      </w:r>
      <w:r w:rsidRPr="00E5690F">
        <w:rPr>
          <w:rFonts w:ascii="Times New Roman" w:hAnsi="Times New Roman" w:cs="Times New Roman"/>
          <w:lang w:val="en"/>
        </w:rPr>
        <w:t xml:space="preserve">This is a voluntary collection of information. </w:t>
      </w:r>
      <w:r w:rsidRPr="00E5690F">
        <w:rPr>
          <w:rFonts w:ascii="Times New Roman" w:hAnsi="Times New Roman" w:cs="Times New Roman"/>
        </w:rPr>
        <w:t xml:space="preserve">An agency may not conduct </w:t>
      </w:r>
      <w:r w:rsidRPr="008B0FA8">
        <w:rPr>
          <w:rFonts w:ascii="Times New Roman" w:hAnsi="Times New Roman" w:cs="Times New Roman"/>
        </w:rPr>
        <w:t>or sponsor, and a person is not required to respond to, a collection of information subject to the requirements of the Paperwork Reduction Act of 1995, unless it displays a currently valid OMB control number. The OMB # is 0970-0</w:t>
      </w:r>
      <w:r w:rsidRPr="008B0FA8" w:rsidR="008B0FA8">
        <w:rPr>
          <w:rFonts w:ascii="Times New Roman" w:hAnsi="Times New Roman" w:cs="Times New Roman"/>
        </w:rPr>
        <w:t>531</w:t>
      </w:r>
      <w:r w:rsidRPr="008B0FA8">
        <w:rPr>
          <w:rFonts w:ascii="Times New Roman" w:hAnsi="Times New Roman" w:cs="Times New Roman"/>
        </w:rPr>
        <w:t xml:space="preserve"> and the expiration date is </w:t>
      </w:r>
      <w:r w:rsidRPr="008B0FA8" w:rsidR="008B0FA8">
        <w:rPr>
          <w:rFonts w:ascii="Times New Roman" w:hAnsi="Times New Roman" w:cs="Times New Roman"/>
        </w:rPr>
        <w:t>07/31/2022</w:t>
      </w:r>
      <w:r w:rsidRPr="008B0FA8">
        <w:rPr>
          <w:rFonts w:ascii="Times New Roman" w:hAnsi="Times New Roman" w:cs="Times New Roman"/>
        </w:rPr>
        <w:t xml:space="preserve">. </w:t>
      </w:r>
      <w:r w:rsidRPr="008B0FA8">
        <w:rPr>
          <w:rFonts w:ascii="Times New Roman" w:hAnsi="Times New Roman" w:cs="Times New Roman"/>
          <w:lang w:val="en"/>
        </w:rPr>
        <w:t>If you have</w:t>
      </w:r>
      <w:r w:rsidRPr="00E5690F">
        <w:rPr>
          <w:rFonts w:ascii="Times New Roman" w:hAnsi="Times New Roman" w:cs="Times New Roman"/>
          <w:lang w:val="en"/>
        </w:rPr>
        <w:t xml:space="preserve"> any comments on this collection of information, please contact</w:t>
      </w:r>
      <w:r w:rsidRPr="00E5690F" w:rsidR="00E5690F">
        <w:rPr>
          <w:rFonts w:ascii="Times New Roman" w:hAnsi="Times New Roman" w:cs="Times New Roman"/>
          <w:lang w:val="en"/>
        </w:rPr>
        <w:t xml:space="preserve"> Melissa</w:t>
      </w:r>
      <w:r w:rsidR="00E5690F">
        <w:rPr>
          <w:rFonts w:ascii="Times New Roman" w:hAnsi="Times New Roman" w:cs="Times New Roman"/>
          <w:lang w:val="en"/>
        </w:rPr>
        <w:t xml:space="preserve"> Brodowski at </w:t>
      </w:r>
      <w:hyperlink w:history="1" r:id="rId7">
        <w:r w:rsidRPr="00853AE0" w:rsidR="00E5690F">
          <w:rPr>
            <w:rStyle w:val="Hyperlink"/>
            <w:rFonts w:ascii="Times New Roman" w:hAnsi="Times New Roman" w:cs="Times New Roman"/>
            <w:lang w:val="en"/>
          </w:rPr>
          <w:t>melissa.brodowski@acf.hhs.gov</w:t>
        </w:r>
      </w:hyperlink>
      <w:r w:rsidR="00E5690F">
        <w:rPr>
          <w:rFonts w:ascii="Times New Roman" w:hAnsi="Times New Roman" w:cs="Times New Roman"/>
          <w:lang w:val="en"/>
        </w:rPr>
        <w:t xml:space="preserve"> </w:t>
      </w:r>
    </w:p>
    <w:p w:rsidR="00B61C74" w:rsidP="00B61C74" w:rsidRDefault="00B61C74" w14:paraId="06E4E226" w14:textId="77777777"/>
    <w:p w:rsidRPr="00EF3C9D" w:rsidR="0067607E" w:rsidP="00B61C74" w:rsidRDefault="0067607E" w14:paraId="5DA446F9" w14:textId="024396A7">
      <w:pPr>
        <w:spacing w:after="0" w:line="240" w:lineRule="auto"/>
        <w:textAlignment w:val="center"/>
        <w:rPr>
          <w:rFonts w:ascii="Times New Roman" w:hAnsi="Times New Roman" w:cs="Times New Roman"/>
          <w:sz w:val="2"/>
          <w:szCs w:val="21"/>
        </w:rPr>
      </w:pPr>
    </w:p>
    <w:sectPr w:rsidRPr="00EF3C9D" w:rsidR="0067607E" w:rsidSect="00FF0872">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018E6" w14:textId="77777777" w:rsidR="00CA30BA" w:rsidRDefault="00CA30BA" w:rsidP="00712390">
      <w:pPr>
        <w:spacing w:after="0" w:line="240" w:lineRule="auto"/>
      </w:pPr>
      <w:r>
        <w:separator/>
      </w:r>
    </w:p>
  </w:endnote>
  <w:endnote w:type="continuationSeparator" w:id="0">
    <w:p w14:paraId="2F16DE09" w14:textId="77777777" w:rsidR="00CA30BA" w:rsidRDefault="00CA30BA" w:rsidP="0071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661914"/>
      <w:docPartObj>
        <w:docPartGallery w:val="Page Numbers (Bottom of Page)"/>
        <w:docPartUnique/>
      </w:docPartObj>
    </w:sdtPr>
    <w:sdtEndPr>
      <w:rPr>
        <w:noProof/>
      </w:rPr>
    </w:sdtEndPr>
    <w:sdtContent>
      <w:p w14:paraId="49AFBDB4" w14:textId="1658467D" w:rsidR="00C61937" w:rsidRDefault="00C61937">
        <w:pPr>
          <w:pStyle w:val="Footer"/>
          <w:jc w:val="center"/>
        </w:pPr>
        <w:r>
          <w:fldChar w:fldCharType="begin"/>
        </w:r>
        <w:r>
          <w:instrText xml:space="preserve"> PAGE   \* MERGEFORMAT </w:instrText>
        </w:r>
        <w:r>
          <w:fldChar w:fldCharType="separate"/>
        </w:r>
        <w:r w:rsidR="008B0FA8">
          <w:rPr>
            <w:noProof/>
          </w:rPr>
          <w:t>2</w:t>
        </w:r>
        <w:r>
          <w:rPr>
            <w:noProof/>
          </w:rPr>
          <w:fldChar w:fldCharType="end"/>
        </w:r>
      </w:p>
    </w:sdtContent>
  </w:sdt>
  <w:p w14:paraId="34BA41F6" w14:textId="77777777" w:rsidR="00C61937" w:rsidRDefault="00C6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598E5" w14:textId="77777777" w:rsidR="00CA30BA" w:rsidRDefault="00CA30BA" w:rsidP="00712390">
      <w:pPr>
        <w:spacing w:after="0" w:line="240" w:lineRule="auto"/>
      </w:pPr>
      <w:r>
        <w:separator/>
      </w:r>
    </w:p>
  </w:footnote>
  <w:footnote w:type="continuationSeparator" w:id="0">
    <w:p w14:paraId="2AFEF12D" w14:textId="77777777" w:rsidR="00CA30BA" w:rsidRDefault="00CA30BA" w:rsidP="0071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3200" w14:textId="49D7B41D" w:rsidR="001D0740" w:rsidRPr="00542ECC" w:rsidRDefault="008B0FA8" w:rsidP="001D0740">
    <w:pPr>
      <w:pStyle w:val="Header"/>
      <w:jc w:val="right"/>
    </w:pPr>
    <w:sdt>
      <w:sdtPr>
        <w:id w:val="1574086834"/>
        <w:docPartObj>
          <w:docPartGallery w:val="Watermarks"/>
          <w:docPartUnique/>
        </w:docPartObj>
      </w:sdtPr>
      <w:sdtEndPr/>
      <w:sdtContent>
        <w:r>
          <w:rPr>
            <w:noProof/>
          </w:rPr>
          <w:pict w14:anchorId="0AFF0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CD3"/>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1" w15:restartNumberingAfterBreak="0">
    <w:nsid w:val="34BB3837"/>
    <w:multiLevelType w:val="hybridMultilevel"/>
    <w:tmpl w:val="BD72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F82BDE"/>
    <w:multiLevelType w:val="hybridMultilevel"/>
    <w:tmpl w:val="1D58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41A3F"/>
    <w:multiLevelType w:val="hybridMultilevel"/>
    <w:tmpl w:val="4C9E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2125F"/>
    <w:multiLevelType w:val="hybridMultilevel"/>
    <w:tmpl w:val="CE2C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E7"/>
    <w:rsid w:val="00000D04"/>
    <w:rsid w:val="0000360F"/>
    <w:rsid w:val="00004772"/>
    <w:rsid w:val="00015C9A"/>
    <w:rsid w:val="00027C76"/>
    <w:rsid w:val="0004205C"/>
    <w:rsid w:val="0005781D"/>
    <w:rsid w:val="000803E8"/>
    <w:rsid w:val="0008379C"/>
    <w:rsid w:val="00084506"/>
    <w:rsid w:val="00090347"/>
    <w:rsid w:val="00091AB3"/>
    <w:rsid w:val="000C1824"/>
    <w:rsid w:val="000C3E7C"/>
    <w:rsid w:val="000C64FB"/>
    <w:rsid w:val="000D1F97"/>
    <w:rsid w:val="000D5D3F"/>
    <w:rsid w:val="00105448"/>
    <w:rsid w:val="001104B4"/>
    <w:rsid w:val="00123FBE"/>
    <w:rsid w:val="00130310"/>
    <w:rsid w:val="00131F5C"/>
    <w:rsid w:val="0015676E"/>
    <w:rsid w:val="00156FE4"/>
    <w:rsid w:val="00161C63"/>
    <w:rsid w:val="001669CF"/>
    <w:rsid w:val="001717DC"/>
    <w:rsid w:val="0018447C"/>
    <w:rsid w:val="001D0740"/>
    <w:rsid w:val="00206BED"/>
    <w:rsid w:val="0023516A"/>
    <w:rsid w:val="00241E82"/>
    <w:rsid w:val="002453B5"/>
    <w:rsid w:val="002551D1"/>
    <w:rsid w:val="00262619"/>
    <w:rsid w:val="0027565A"/>
    <w:rsid w:val="0029413D"/>
    <w:rsid w:val="00296C38"/>
    <w:rsid w:val="002B1326"/>
    <w:rsid w:val="002C5120"/>
    <w:rsid w:val="002E1096"/>
    <w:rsid w:val="00326377"/>
    <w:rsid w:val="003304CD"/>
    <w:rsid w:val="00331DD7"/>
    <w:rsid w:val="00344B87"/>
    <w:rsid w:val="0036713A"/>
    <w:rsid w:val="003871CB"/>
    <w:rsid w:val="0039111E"/>
    <w:rsid w:val="003A1654"/>
    <w:rsid w:val="003A51EF"/>
    <w:rsid w:val="003B5013"/>
    <w:rsid w:val="004015A5"/>
    <w:rsid w:val="00407526"/>
    <w:rsid w:val="00427FC2"/>
    <w:rsid w:val="0043302B"/>
    <w:rsid w:val="00451F38"/>
    <w:rsid w:val="004529D8"/>
    <w:rsid w:val="004639B7"/>
    <w:rsid w:val="00465428"/>
    <w:rsid w:val="00472D8A"/>
    <w:rsid w:val="004D5A7A"/>
    <w:rsid w:val="004F69AE"/>
    <w:rsid w:val="00507448"/>
    <w:rsid w:val="00542ECC"/>
    <w:rsid w:val="00545021"/>
    <w:rsid w:val="00547AC4"/>
    <w:rsid w:val="00550D6D"/>
    <w:rsid w:val="005A1A1C"/>
    <w:rsid w:val="005B0EBE"/>
    <w:rsid w:val="005B13A1"/>
    <w:rsid w:val="005F05D9"/>
    <w:rsid w:val="005F3E4B"/>
    <w:rsid w:val="00602672"/>
    <w:rsid w:val="006161D1"/>
    <w:rsid w:val="0067607E"/>
    <w:rsid w:val="006920AF"/>
    <w:rsid w:val="006979A8"/>
    <w:rsid w:val="006B54D6"/>
    <w:rsid w:val="006B5A1D"/>
    <w:rsid w:val="006D4182"/>
    <w:rsid w:val="006D67FB"/>
    <w:rsid w:val="006E5F67"/>
    <w:rsid w:val="006E624F"/>
    <w:rsid w:val="006F3E96"/>
    <w:rsid w:val="00702002"/>
    <w:rsid w:val="00712390"/>
    <w:rsid w:val="007144A5"/>
    <w:rsid w:val="00723F83"/>
    <w:rsid w:val="007273CE"/>
    <w:rsid w:val="0073490F"/>
    <w:rsid w:val="00745834"/>
    <w:rsid w:val="007520A5"/>
    <w:rsid w:val="0076184F"/>
    <w:rsid w:val="00790079"/>
    <w:rsid w:val="007C5A1B"/>
    <w:rsid w:val="007C6748"/>
    <w:rsid w:val="007D37FB"/>
    <w:rsid w:val="00816117"/>
    <w:rsid w:val="00834861"/>
    <w:rsid w:val="00841697"/>
    <w:rsid w:val="00882FBE"/>
    <w:rsid w:val="0088585C"/>
    <w:rsid w:val="008B0FA8"/>
    <w:rsid w:val="008B33FB"/>
    <w:rsid w:val="008C456E"/>
    <w:rsid w:val="008F4436"/>
    <w:rsid w:val="0090563C"/>
    <w:rsid w:val="009477CB"/>
    <w:rsid w:val="00971052"/>
    <w:rsid w:val="009A5F49"/>
    <w:rsid w:val="009B2D68"/>
    <w:rsid w:val="009F4A79"/>
    <w:rsid w:val="00A018BB"/>
    <w:rsid w:val="00A26530"/>
    <w:rsid w:val="00A520E6"/>
    <w:rsid w:val="00A60448"/>
    <w:rsid w:val="00A64814"/>
    <w:rsid w:val="00A95874"/>
    <w:rsid w:val="00AB7A74"/>
    <w:rsid w:val="00AC0C00"/>
    <w:rsid w:val="00AC775E"/>
    <w:rsid w:val="00AE1F59"/>
    <w:rsid w:val="00AE494B"/>
    <w:rsid w:val="00B10137"/>
    <w:rsid w:val="00B14321"/>
    <w:rsid w:val="00B5382C"/>
    <w:rsid w:val="00B61C74"/>
    <w:rsid w:val="00B855E6"/>
    <w:rsid w:val="00B8696E"/>
    <w:rsid w:val="00B942A9"/>
    <w:rsid w:val="00BA4BBD"/>
    <w:rsid w:val="00BB23BA"/>
    <w:rsid w:val="00BB5597"/>
    <w:rsid w:val="00BE3AD4"/>
    <w:rsid w:val="00C2638F"/>
    <w:rsid w:val="00C27999"/>
    <w:rsid w:val="00C61937"/>
    <w:rsid w:val="00C75EF2"/>
    <w:rsid w:val="00C801BD"/>
    <w:rsid w:val="00C80A29"/>
    <w:rsid w:val="00CA30BA"/>
    <w:rsid w:val="00CC00D2"/>
    <w:rsid w:val="00CE54C3"/>
    <w:rsid w:val="00D04195"/>
    <w:rsid w:val="00D52EE7"/>
    <w:rsid w:val="00D541AE"/>
    <w:rsid w:val="00D61C1D"/>
    <w:rsid w:val="00D65875"/>
    <w:rsid w:val="00DB3020"/>
    <w:rsid w:val="00DE4D9B"/>
    <w:rsid w:val="00DF48B0"/>
    <w:rsid w:val="00DF4CAD"/>
    <w:rsid w:val="00E01E9E"/>
    <w:rsid w:val="00E33ACE"/>
    <w:rsid w:val="00E34EC2"/>
    <w:rsid w:val="00E5690F"/>
    <w:rsid w:val="00E57BE4"/>
    <w:rsid w:val="00E71DD0"/>
    <w:rsid w:val="00E9555B"/>
    <w:rsid w:val="00EA62A0"/>
    <w:rsid w:val="00EC35D0"/>
    <w:rsid w:val="00EF3A6C"/>
    <w:rsid w:val="00EF3C9D"/>
    <w:rsid w:val="00F07F6A"/>
    <w:rsid w:val="00F11B8E"/>
    <w:rsid w:val="00F402EF"/>
    <w:rsid w:val="00F7623F"/>
    <w:rsid w:val="00FA4C84"/>
    <w:rsid w:val="00FB6EFE"/>
    <w:rsid w:val="00FD3E99"/>
    <w:rsid w:val="00FF0872"/>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26645A"/>
  <w15:chartTrackingRefBased/>
  <w15:docId w15:val="{07779E77-851D-4D05-B8DD-7EDD0AF9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4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64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EE7"/>
    <w:pPr>
      <w:ind w:left="720"/>
      <w:contextualSpacing/>
    </w:pPr>
  </w:style>
  <w:style w:type="table" w:styleId="TableGrid">
    <w:name w:val="Table Grid"/>
    <w:basedOn w:val="TableNormal"/>
    <w:uiPriority w:val="39"/>
    <w:rsid w:val="00E9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AD4"/>
    <w:rPr>
      <w:color w:val="0563C1" w:themeColor="hyperlink"/>
      <w:u w:val="single"/>
    </w:rPr>
  </w:style>
  <w:style w:type="character" w:customStyle="1" w:styleId="Heading2Char">
    <w:name w:val="Heading 2 Char"/>
    <w:basedOn w:val="DefaultParagraphFont"/>
    <w:link w:val="Heading2"/>
    <w:uiPriority w:val="9"/>
    <w:rsid w:val="000C64F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C64F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07448"/>
    <w:rPr>
      <w:sz w:val="16"/>
      <w:szCs w:val="16"/>
    </w:rPr>
  </w:style>
  <w:style w:type="paragraph" w:styleId="CommentText">
    <w:name w:val="annotation text"/>
    <w:basedOn w:val="Normal"/>
    <w:link w:val="CommentTextChar"/>
    <w:uiPriority w:val="99"/>
    <w:semiHidden/>
    <w:unhideWhenUsed/>
    <w:rsid w:val="00507448"/>
    <w:pPr>
      <w:spacing w:line="240" w:lineRule="auto"/>
    </w:pPr>
    <w:rPr>
      <w:sz w:val="20"/>
      <w:szCs w:val="20"/>
    </w:rPr>
  </w:style>
  <w:style w:type="character" w:customStyle="1" w:styleId="CommentTextChar">
    <w:name w:val="Comment Text Char"/>
    <w:basedOn w:val="DefaultParagraphFont"/>
    <w:link w:val="CommentText"/>
    <w:uiPriority w:val="99"/>
    <w:semiHidden/>
    <w:rsid w:val="00507448"/>
    <w:rPr>
      <w:sz w:val="20"/>
      <w:szCs w:val="20"/>
    </w:rPr>
  </w:style>
  <w:style w:type="paragraph" w:styleId="CommentSubject">
    <w:name w:val="annotation subject"/>
    <w:basedOn w:val="CommentText"/>
    <w:next w:val="CommentText"/>
    <w:link w:val="CommentSubjectChar"/>
    <w:uiPriority w:val="99"/>
    <w:semiHidden/>
    <w:unhideWhenUsed/>
    <w:rsid w:val="00507448"/>
    <w:rPr>
      <w:b/>
      <w:bCs/>
    </w:rPr>
  </w:style>
  <w:style w:type="character" w:customStyle="1" w:styleId="CommentSubjectChar">
    <w:name w:val="Comment Subject Char"/>
    <w:basedOn w:val="CommentTextChar"/>
    <w:link w:val="CommentSubject"/>
    <w:uiPriority w:val="99"/>
    <w:semiHidden/>
    <w:rsid w:val="00507448"/>
    <w:rPr>
      <w:b/>
      <w:bCs/>
      <w:sz w:val="20"/>
      <w:szCs w:val="20"/>
    </w:rPr>
  </w:style>
  <w:style w:type="paragraph" w:styleId="BalloonText">
    <w:name w:val="Balloon Text"/>
    <w:basedOn w:val="Normal"/>
    <w:link w:val="BalloonTextChar"/>
    <w:uiPriority w:val="99"/>
    <w:semiHidden/>
    <w:unhideWhenUsed/>
    <w:rsid w:val="00507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48"/>
    <w:rPr>
      <w:rFonts w:ascii="Segoe UI" w:hAnsi="Segoe UI" w:cs="Segoe UI"/>
      <w:sz w:val="18"/>
      <w:szCs w:val="18"/>
    </w:rPr>
  </w:style>
  <w:style w:type="paragraph" w:styleId="Revision">
    <w:name w:val="Revision"/>
    <w:hidden/>
    <w:uiPriority w:val="99"/>
    <w:semiHidden/>
    <w:rsid w:val="002B1326"/>
    <w:pPr>
      <w:spacing w:after="0" w:line="240" w:lineRule="auto"/>
    </w:pPr>
  </w:style>
  <w:style w:type="paragraph" w:styleId="Header">
    <w:name w:val="header"/>
    <w:basedOn w:val="Normal"/>
    <w:link w:val="HeaderChar"/>
    <w:uiPriority w:val="99"/>
    <w:unhideWhenUsed/>
    <w:rsid w:val="0071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90"/>
  </w:style>
  <w:style w:type="paragraph" w:styleId="Footer">
    <w:name w:val="footer"/>
    <w:basedOn w:val="Normal"/>
    <w:link w:val="FooterChar"/>
    <w:uiPriority w:val="99"/>
    <w:unhideWhenUsed/>
    <w:rsid w:val="0071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90"/>
  </w:style>
  <w:style w:type="paragraph" w:customStyle="1" w:styleId="CBSUBHEAD">
    <w:name w:val="CB SUBHEAD"/>
    <w:basedOn w:val="Normal"/>
    <w:qFormat/>
    <w:rsid w:val="0018447C"/>
    <w:pPr>
      <w:spacing w:after="0" w:line="360" w:lineRule="auto"/>
    </w:pPr>
    <w:rPr>
      <w:rFonts w:ascii="Arial" w:eastAsia="MS Mincho" w:hAnsi="Arial" w:cs="Arial"/>
      <w:color w:val="177B2F"/>
      <w:sz w:val="30"/>
      <w:szCs w:val="30"/>
    </w:rPr>
  </w:style>
  <w:style w:type="character" w:customStyle="1" w:styleId="ListParagraphChar">
    <w:name w:val="List Paragraph Char"/>
    <w:link w:val="ListParagraph"/>
    <w:uiPriority w:val="34"/>
    <w:locked/>
    <w:rsid w:val="00B855E6"/>
  </w:style>
  <w:style w:type="character" w:customStyle="1" w:styleId="nospacingChar">
    <w:name w:val="no spacing Char"/>
    <w:basedOn w:val="DefaultParagraphFont"/>
    <w:link w:val="NoSpacing2"/>
    <w:locked/>
    <w:rsid w:val="00C75EF2"/>
  </w:style>
  <w:style w:type="paragraph" w:customStyle="1" w:styleId="NoSpacing2">
    <w:name w:val="No Spacing2"/>
    <w:basedOn w:val="Normal"/>
    <w:link w:val="nospacingChar"/>
    <w:qFormat/>
    <w:rsid w:val="00C75EF2"/>
    <w:pPr>
      <w:spacing w:after="12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2396">
      <w:bodyDiv w:val="1"/>
      <w:marLeft w:val="0"/>
      <w:marRight w:val="0"/>
      <w:marTop w:val="0"/>
      <w:marBottom w:val="0"/>
      <w:divBdr>
        <w:top w:val="none" w:sz="0" w:space="0" w:color="auto"/>
        <w:left w:val="none" w:sz="0" w:space="0" w:color="auto"/>
        <w:bottom w:val="none" w:sz="0" w:space="0" w:color="auto"/>
        <w:right w:val="none" w:sz="0" w:space="0" w:color="auto"/>
      </w:divBdr>
    </w:div>
    <w:div w:id="668486905">
      <w:bodyDiv w:val="1"/>
      <w:marLeft w:val="0"/>
      <w:marRight w:val="0"/>
      <w:marTop w:val="0"/>
      <w:marBottom w:val="0"/>
      <w:divBdr>
        <w:top w:val="none" w:sz="0" w:space="0" w:color="auto"/>
        <w:left w:val="none" w:sz="0" w:space="0" w:color="auto"/>
        <w:bottom w:val="none" w:sz="0" w:space="0" w:color="auto"/>
        <w:right w:val="none" w:sz="0" w:space="0" w:color="auto"/>
      </w:divBdr>
    </w:div>
    <w:div w:id="863323836">
      <w:bodyDiv w:val="1"/>
      <w:marLeft w:val="0"/>
      <w:marRight w:val="0"/>
      <w:marTop w:val="0"/>
      <w:marBottom w:val="0"/>
      <w:divBdr>
        <w:top w:val="none" w:sz="0" w:space="0" w:color="auto"/>
        <w:left w:val="none" w:sz="0" w:space="0" w:color="auto"/>
        <w:bottom w:val="none" w:sz="0" w:space="0" w:color="auto"/>
        <w:right w:val="none" w:sz="0" w:space="0" w:color="auto"/>
      </w:divBdr>
    </w:div>
    <w:div w:id="9315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issa.brodowski@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Child Care</dc:creator>
  <cp:keywords/>
  <dc:description/>
  <cp:lastModifiedBy>Wilson, Camille (ACF) (CTR)</cp:lastModifiedBy>
  <cp:revision>2</cp:revision>
  <cp:lastPrinted>2019-08-22T12:43:00Z</cp:lastPrinted>
  <dcterms:created xsi:type="dcterms:W3CDTF">2020-10-07T21:19:00Z</dcterms:created>
  <dcterms:modified xsi:type="dcterms:W3CDTF">2020-10-07T21:19:00Z</dcterms:modified>
</cp:coreProperties>
</file>