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36BA" w:rsidR="009D36BA" w:rsidP="009D36BA" w:rsidRDefault="009D36BA" w14:paraId="7B47140D" w14:textId="77777777">
      <w:pPr>
        <w:autoSpaceDE w:val="0"/>
        <w:autoSpaceDN w:val="0"/>
        <w:adjustRightInd w:val="0"/>
        <w:spacing w:after="0" w:line="240" w:lineRule="auto"/>
        <w:rPr>
          <w:rFonts w:ascii="Times New Roman" w:hAnsi="Times New Roman" w:cs="Times New Roman"/>
          <w:color w:val="000000"/>
          <w:sz w:val="24"/>
          <w:szCs w:val="24"/>
        </w:rPr>
      </w:pPr>
    </w:p>
    <w:p w:rsidR="009D36BA" w:rsidP="009D36BA" w:rsidRDefault="009D36BA" w14:paraId="2337A4EB" w14:textId="77777777">
      <w:pPr>
        <w:rPr>
          <w:rFonts w:ascii="Times New Roman" w:hAnsi="Times New Roman" w:cs="Times New Roman"/>
          <w:b/>
          <w:bCs/>
          <w:color w:val="000000"/>
          <w:sz w:val="32"/>
          <w:szCs w:val="32"/>
        </w:rPr>
      </w:pPr>
      <w:r w:rsidRPr="009D36BA">
        <w:rPr>
          <w:rFonts w:ascii="Times New Roman" w:hAnsi="Times New Roman" w:cs="Times New Roman"/>
          <w:color w:val="000000"/>
          <w:sz w:val="24"/>
          <w:szCs w:val="24"/>
        </w:rPr>
        <w:t xml:space="preserve"> </w:t>
      </w:r>
      <w:r w:rsidRPr="009D36BA">
        <w:rPr>
          <w:rFonts w:ascii="Times New Roman" w:hAnsi="Times New Roman" w:cs="Times New Roman"/>
          <w:b/>
          <w:bCs/>
          <w:color w:val="000000"/>
          <w:sz w:val="32"/>
          <w:szCs w:val="32"/>
        </w:rPr>
        <w:t xml:space="preserve">Qualifying Activity Confirmation Request Form </w:t>
      </w:r>
    </w:p>
    <w:p w:rsidR="009D36BA" w:rsidRDefault="009D36BA" w14:paraId="1BC598E7" w14:textId="65B405E9">
      <w:r w:rsidRPr="009D36BA">
        <w:rPr>
          <w:rFonts w:cs="Arial"/>
          <w:color w:val="000000"/>
          <w:sz w:val="16"/>
          <w:szCs w:val="16"/>
        </w:rPr>
        <w:t xml:space="preserve">OMB Control No. </w:t>
      </w:r>
      <w:r>
        <w:rPr>
          <w:rFonts w:cs="Arial"/>
          <w:color w:val="000000"/>
          <w:sz w:val="16"/>
          <w:szCs w:val="16"/>
        </w:rPr>
        <w:t>XXXX-XXXX</w:t>
      </w:r>
      <w:r w:rsidRPr="009D36BA">
        <w:rPr>
          <w:rFonts w:cs="Arial"/>
          <w:color w:val="000000"/>
          <w:sz w:val="16"/>
          <w:szCs w:val="16"/>
        </w:rPr>
        <w:t xml:space="preserve"> Expiration Date: </w:t>
      </w:r>
      <w:r>
        <w:rPr>
          <w:rFonts w:cs="Arial"/>
          <w:color w:val="000000"/>
          <w:sz w:val="16"/>
          <w:szCs w:val="16"/>
        </w:rPr>
        <w:t>XX/XX/XXXX</w:t>
      </w:r>
    </w:p>
    <w:p w:rsidR="009D36BA" w:rsidP="009D36BA" w:rsidRDefault="009D36BA" w14:paraId="1F1CBC65" w14:textId="77777777">
      <w:pPr>
        <w:pStyle w:val="Default"/>
      </w:pPr>
    </w:p>
    <w:p w:rsidR="009D36BA" w:rsidP="009D36BA" w:rsidRDefault="009D36BA" w14:paraId="2C742038" w14:textId="4653B661">
      <w:pPr>
        <w:pStyle w:val="Default"/>
        <w:rPr>
          <w:sz w:val="23"/>
          <w:szCs w:val="23"/>
        </w:rPr>
      </w:pPr>
      <w:r>
        <w:rPr>
          <w:b/>
          <w:bCs/>
          <w:sz w:val="23"/>
          <w:szCs w:val="23"/>
        </w:rPr>
        <w:t xml:space="preserve">INTRODUCTION </w:t>
      </w:r>
    </w:p>
    <w:p w:rsidR="009D36BA" w:rsidP="009D36BA" w:rsidRDefault="009D36BA" w14:paraId="7E04E0A7" w14:textId="77777777">
      <w:pPr>
        <w:pStyle w:val="Default"/>
        <w:rPr>
          <w:sz w:val="20"/>
          <w:szCs w:val="20"/>
        </w:rPr>
      </w:pPr>
      <w:r>
        <w:rPr>
          <w:sz w:val="20"/>
          <w:szCs w:val="20"/>
        </w:rPr>
        <w:t xml:space="preserve">If you represent a bank or other interested party that is a stakeholder in a bank-related activity that you believe qualifies under CRA, you may use this form to request the OCC's review to verify qualification. This form is designed to accept information on only one activity. Confirmation of an activity for CRA purposes is not a determination of legal permissibility, and the OCC reserves the right to separately determine whether an activity is legally permissible. If you represent a financial institution, you must ensure that the activity is legally permissible before engaging in it. </w:t>
      </w:r>
      <w:r>
        <w:rPr>
          <w:b/>
          <w:bCs/>
          <w:sz w:val="20"/>
          <w:szCs w:val="20"/>
        </w:rPr>
        <w:t xml:space="preserve">You must submit a separate form for each activity </w:t>
      </w:r>
      <w:r>
        <w:rPr>
          <w:sz w:val="20"/>
          <w:szCs w:val="20"/>
        </w:rPr>
        <w:t xml:space="preserve">for the OCC's review. </w:t>
      </w:r>
    </w:p>
    <w:p w:rsidR="009D36BA" w:rsidP="009D36BA" w:rsidRDefault="009D36BA" w14:paraId="17078FED" w14:textId="77777777">
      <w:pPr>
        <w:pStyle w:val="Default"/>
        <w:rPr>
          <w:sz w:val="20"/>
          <w:szCs w:val="20"/>
        </w:rPr>
      </w:pPr>
    </w:p>
    <w:p w:rsidR="009D36BA" w:rsidP="009D36BA" w:rsidRDefault="009D36BA" w14:paraId="1C2B5E7B" w14:textId="2FA9900A">
      <w:pPr>
        <w:pStyle w:val="Default"/>
        <w:rPr>
          <w:sz w:val="20"/>
          <w:szCs w:val="20"/>
        </w:rPr>
      </w:pPr>
      <w:r>
        <w:rPr>
          <w:sz w:val="20"/>
          <w:szCs w:val="20"/>
        </w:rPr>
        <w:t xml:space="preserve">To submit your request by email, download the Qualifying Activity Confirmation Request Form to your computer, complete the fillable form electronically, and include supporting documentation as attachments where indicated in the form. Complete the required fields before submitting the form. Save the completed form and email to </w:t>
      </w:r>
      <w:r>
        <w:rPr>
          <w:color w:val="0000FF"/>
          <w:sz w:val="20"/>
          <w:szCs w:val="20"/>
        </w:rPr>
        <w:t>input_CRA@occ.treas.gov</w:t>
      </w:r>
      <w:r>
        <w:rPr>
          <w:sz w:val="20"/>
          <w:szCs w:val="20"/>
        </w:rPr>
        <w:t xml:space="preserve">. Do not submit more than one form per email, and do not include separate attachments in the email. Attachments must be added where indicated in the form. </w:t>
      </w:r>
    </w:p>
    <w:p w:rsidR="009D36BA" w:rsidP="009D36BA" w:rsidRDefault="009D36BA" w14:paraId="722678BA" w14:textId="77777777">
      <w:pPr>
        <w:pStyle w:val="Default"/>
        <w:rPr>
          <w:sz w:val="20"/>
          <w:szCs w:val="20"/>
        </w:rPr>
      </w:pPr>
    </w:p>
    <w:p w:rsidR="009D36BA" w:rsidP="009D36BA" w:rsidRDefault="009D36BA" w14:paraId="7D72E528" w14:textId="625B039C">
      <w:pPr>
        <w:pStyle w:val="Default"/>
        <w:rPr>
          <w:sz w:val="20"/>
          <w:szCs w:val="20"/>
        </w:rPr>
      </w:pPr>
      <w:r>
        <w:rPr>
          <w:sz w:val="20"/>
          <w:szCs w:val="20"/>
        </w:rPr>
        <w:t xml:space="preserve">Alternatively, you may download the Qualifying Activity Confirmation Request Form to your computer, print the form, and submit the completed form by mail, along with any attachments, to the following address: Office of the Comptroller of the Currency, Attention: Compliance Risk Policy, QA Submission Processing Unit, 400 7th St. SW, Washington, DC 20219. Forms mailed via postal service may delay receipt and processing of your submission. The OCC considers forms received when they are received and processed by the Qualifying Activities Submission processing unit. The OCC will review and determine qualification of one activity per form. </w:t>
      </w:r>
    </w:p>
    <w:p w:rsidRPr="009D36BA" w:rsidR="009D36BA" w:rsidP="009D36BA" w:rsidRDefault="009D36BA" w14:paraId="3FCE247F" w14:textId="77777777">
      <w:pPr>
        <w:pStyle w:val="Default"/>
        <w:rPr>
          <w:sz w:val="20"/>
          <w:szCs w:val="16"/>
        </w:rPr>
      </w:pPr>
    </w:p>
    <w:p w:rsidR="00496668" w:rsidP="00496668" w:rsidRDefault="009D36BA" w14:paraId="035D5634" w14:textId="594DA7C4">
      <w:pPr>
        <w:rPr>
          <w:szCs w:val="20"/>
        </w:rPr>
      </w:pPr>
      <w:r>
        <w:rPr>
          <w:szCs w:val="20"/>
        </w:rPr>
        <w:t xml:space="preserve">Before filling out the form, review the </w:t>
      </w:r>
      <w:r>
        <w:rPr>
          <w:color w:val="0000FF"/>
          <w:szCs w:val="20"/>
        </w:rPr>
        <w:t xml:space="preserve">CRA Illustrative List of Qualifying Activities </w:t>
      </w:r>
      <w:r>
        <w:rPr>
          <w:szCs w:val="20"/>
        </w:rPr>
        <w:t xml:space="preserve">or copy this URL into your browser: </w:t>
      </w:r>
      <w:r>
        <w:rPr>
          <w:color w:val="0000FF"/>
          <w:szCs w:val="20"/>
        </w:rPr>
        <w:t xml:space="preserve">https://www.occ.gov/topics/consumers-and-communities/cra/cra-qualifying-activities.pdf </w:t>
      </w:r>
      <w:r>
        <w:rPr>
          <w:szCs w:val="20"/>
        </w:rPr>
        <w:t xml:space="preserve">to open the document and find the example that </w:t>
      </w:r>
      <w:r>
        <w:rPr>
          <w:b/>
          <w:bCs/>
          <w:szCs w:val="20"/>
        </w:rPr>
        <w:t xml:space="preserve">best </w:t>
      </w:r>
      <w:r>
        <w:rPr>
          <w:szCs w:val="20"/>
        </w:rPr>
        <w:t>describes the activity. The list is not exhaustive and does not include every possible example of a qualifying activity. If you find an example that is similar to your activity</w:t>
      </w:r>
      <w:r w:rsidR="004B1DED">
        <w:rPr>
          <w:szCs w:val="20"/>
        </w:rPr>
        <w:t xml:space="preserve"> and the activity was conducted during the period beginning October 1, 2020 through December 31, 2021</w:t>
      </w:r>
      <w:r>
        <w:rPr>
          <w:szCs w:val="20"/>
        </w:rPr>
        <w:t xml:space="preserve">, you do </w:t>
      </w:r>
      <w:r>
        <w:rPr>
          <w:b/>
          <w:bCs/>
          <w:szCs w:val="20"/>
        </w:rPr>
        <w:t xml:space="preserve">not </w:t>
      </w:r>
      <w:r>
        <w:rPr>
          <w:szCs w:val="20"/>
        </w:rPr>
        <w:t xml:space="preserve">need to submit this form. If you do </w:t>
      </w:r>
      <w:r>
        <w:rPr>
          <w:b/>
          <w:bCs/>
          <w:szCs w:val="20"/>
        </w:rPr>
        <w:t xml:space="preserve">not </w:t>
      </w:r>
      <w:r>
        <w:rPr>
          <w:szCs w:val="20"/>
        </w:rPr>
        <w:t>find an example that is similar to your activity</w:t>
      </w:r>
      <w:r w:rsidR="00B5454A">
        <w:rPr>
          <w:szCs w:val="20"/>
        </w:rPr>
        <w:t xml:space="preserve"> or if the activity was conducted prior to October 1, 2020 or after December 31, 2021</w:t>
      </w:r>
      <w:r>
        <w:rPr>
          <w:szCs w:val="20"/>
        </w:rPr>
        <w:t xml:space="preserve">, you </w:t>
      </w:r>
      <w:r>
        <w:rPr>
          <w:b/>
          <w:bCs/>
          <w:szCs w:val="20"/>
        </w:rPr>
        <w:t xml:space="preserve">may </w:t>
      </w:r>
      <w:r>
        <w:rPr>
          <w:szCs w:val="20"/>
        </w:rPr>
        <w:t>submit this request. Please provide a brief description of the activity where indicated in the form that the OCC could use as the example for the CRA Illustrative List of Qualifying Activities. You may provide additional supporting information to supplement a submission.</w:t>
      </w:r>
    </w:p>
    <w:p w:rsidR="00496668" w:rsidP="00496668" w:rsidRDefault="00496668" w14:paraId="2EC0B6C0" w14:textId="77777777">
      <w:pPr>
        <w:pStyle w:val="ListParagraph"/>
        <w:numPr>
          <w:ilvl w:val="0"/>
          <w:numId w:val="1"/>
        </w:numPr>
      </w:pPr>
      <w:r>
        <w:t>2021 Rule (Activity conducted prior to 10/01/2020 and after 12/31/2021)</w:t>
      </w:r>
    </w:p>
    <w:p w:rsidR="00496668" w:rsidP="00496668" w:rsidRDefault="00496668" w14:paraId="322F9D85" w14:textId="77777777">
      <w:pPr>
        <w:pStyle w:val="ListParagraph"/>
        <w:numPr>
          <w:ilvl w:val="0"/>
          <w:numId w:val="1"/>
        </w:numPr>
      </w:pPr>
      <w:r>
        <w:t>2020 Rule (Activity conducted 10/01/2020 through 12/31/2021)</w:t>
      </w:r>
    </w:p>
    <w:p w:rsidR="004B1DED" w:rsidP="004B1DED" w:rsidRDefault="004B1DED" w14:paraId="74F932E9" w14:textId="77777777">
      <w:pPr>
        <w:pStyle w:val="Default"/>
        <w:rPr>
          <w:sz w:val="23"/>
          <w:szCs w:val="23"/>
        </w:rPr>
      </w:pPr>
      <w:r>
        <w:rPr>
          <w:b/>
          <w:bCs/>
          <w:sz w:val="23"/>
          <w:szCs w:val="23"/>
        </w:rPr>
        <w:t xml:space="preserve">EXAMPLE ON CRA ILLUSTRATIVE LIST OF QUALIFYING ACTIVITIES </w:t>
      </w:r>
    </w:p>
    <w:p w:rsidR="004B1DED" w:rsidP="004B1DED" w:rsidRDefault="004B1DED" w14:paraId="31A740D6" w14:textId="77777777">
      <w:pPr>
        <w:pStyle w:val="Default"/>
        <w:rPr>
          <w:i/>
          <w:iCs/>
          <w:sz w:val="20"/>
          <w:szCs w:val="20"/>
        </w:rPr>
      </w:pPr>
    </w:p>
    <w:p w:rsidR="004B1DED" w:rsidP="004B1DED" w:rsidRDefault="004B1DED" w14:paraId="172316CC" w14:textId="6A3AAEE0">
      <w:pPr>
        <w:pStyle w:val="Default"/>
        <w:rPr>
          <w:i/>
          <w:iCs/>
          <w:sz w:val="20"/>
          <w:szCs w:val="20"/>
        </w:rPr>
      </w:pPr>
      <w:r>
        <w:rPr>
          <w:i/>
          <w:iCs/>
          <w:sz w:val="20"/>
          <w:szCs w:val="20"/>
        </w:rPr>
        <w:t xml:space="preserve">For the rule citation that </w:t>
      </w:r>
      <w:r>
        <w:rPr>
          <w:b/>
          <w:bCs/>
          <w:i/>
          <w:iCs/>
          <w:sz w:val="20"/>
          <w:szCs w:val="20"/>
        </w:rPr>
        <w:t xml:space="preserve">best </w:t>
      </w:r>
      <w:r>
        <w:rPr>
          <w:i/>
          <w:iCs/>
          <w:sz w:val="20"/>
          <w:szCs w:val="20"/>
        </w:rPr>
        <w:t xml:space="preserve">describes the activity, please refer to the </w:t>
      </w:r>
      <w:r>
        <w:rPr>
          <w:i/>
          <w:iCs/>
          <w:color w:val="0000FF"/>
          <w:sz w:val="20"/>
          <w:szCs w:val="20"/>
        </w:rPr>
        <w:t xml:space="preserve">CRA Illustrative List of Qualifying Activities </w:t>
      </w:r>
      <w:r>
        <w:rPr>
          <w:i/>
          <w:iCs/>
          <w:sz w:val="20"/>
          <w:szCs w:val="20"/>
        </w:rPr>
        <w:t xml:space="preserve">or copy this URL into your browser: </w:t>
      </w:r>
      <w:r>
        <w:rPr>
          <w:i/>
          <w:iCs/>
          <w:color w:val="0000FF"/>
          <w:sz w:val="20"/>
          <w:szCs w:val="20"/>
        </w:rPr>
        <w:t>https://www.occ.gov/topics/consumers-and-communities/cra/cra-qualifying-activities.pdf</w:t>
      </w:r>
      <w:r>
        <w:rPr>
          <w:i/>
          <w:iCs/>
          <w:sz w:val="20"/>
          <w:szCs w:val="20"/>
        </w:rPr>
        <w:t xml:space="preserve">. This list includes examples of qualifying activities for each section of the rule. The list is not exhaustive and does not necessarily include every possible example of a qualifying activity. </w:t>
      </w:r>
    </w:p>
    <w:p w:rsidR="008259DE" w:rsidP="004B1DED" w:rsidRDefault="008259DE" w14:paraId="6853B78A" w14:textId="77777777">
      <w:pPr>
        <w:pStyle w:val="Default"/>
        <w:rPr>
          <w:sz w:val="20"/>
          <w:szCs w:val="20"/>
        </w:rPr>
      </w:pPr>
    </w:p>
    <w:p w:rsidRPr="003E23CB" w:rsidR="004B1DED" w:rsidP="004B1DED" w:rsidRDefault="004B1DED" w14:paraId="64D4C147" w14:textId="3AD9F4EB">
      <w:pPr>
        <w:pStyle w:val="ListParagraph"/>
        <w:numPr>
          <w:ilvl w:val="0"/>
          <w:numId w:val="1"/>
        </w:numPr>
        <w:rPr>
          <w:rFonts w:ascii="Calibri" w:hAnsi="Calibri" w:cs="Calibri"/>
          <w:sz w:val="22"/>
        </w:rPr>
      </w:pPr>
      <w:r>
        <w:rPr>
          <w:rFonts w:ascii="Calibri" w:hAnsi="Calibri" w:cs="Calibri"/>
          <w:sz w:val="22"/>
        </w:rPr>
        <w:t xml:space="preserve">The CRA Illustrative List of Qualifying Activities contains an example that is similar to this activity </w:t>
      </w:r>
      <w:r w:rsidRPr="004B1DED">
        <w:rPr>
          <w:szCs w:val="20"/>
        </w:rPr>
        <w:t xml:space="preserve">Reference number for one example on the CRA Illustrative List of Qualifying Activities that is </w:t>
      </w:r>
      <w:r>
        <w:rPr>
          <w:szCs w:val="20"/>
        </w:rPr>
        <w:t>most</w:t>
      </w:r>
      <w:r w:rsidRPr="004B1DED">
        <w:rPr>
          <w:szCs w:val="20"/>
        </w:rPr>
        <w:t xml:space="preserve"> similar to the activity </w:t>
      </w:r>
    </w:p>
    <w:p w:rsidRPr="008259DE" w:rsidR="004B1DED" w:rsidP="008259DE" w:rsidRDefault="004B1DED" w14:paraId="5695BFC6" w14:textId="77777777">
      <w:pPr>
        <w:pStyle w:val="ListParagraph"/>
        <w:rPr>
          <w:rFonts w:ascii="Calibri" w:hAnsi="Calibri" w:cs="Calibri"/>
          <w:sz w:val="22"/>
        </w:rPr>
      </w:pPr>
    </w:p>
    <w:tbl>
      <w:tblPr>
        <w:tblStyle w:val="TableGrid"/>
        <w:tblW w:w="0" w:type="auto"/>
        <w:tblInd w:w="720" w:type="dxa"/>
        <w:tblLook w:val="04A0" w:firstRow="1" w:lastRow="0" w:firstColumn="1" w:lastColumn="0" w:noHBand="0" w:noVBand="1"/>
      </w:tblPr>
      <w:tblGrid>
        <w:gridCol w:w="2335"/>
      </w:tblGrid>
      <w:tr w:rsidR="004B1DED" w:rsidTr="008259DE" w14:paraId="5CCBACD2" w14:textId="77777777">
        <w:tc>
          <w:tcPr>
            <w:tcW w:w="2335" w:type="dxa"/>
          </w:tcPr>
          <w:p w:rsidR="004B1DED" w:rsidP="004B1DED" w:rsidRDefault="004B1DED" w14:paraId="3379A56A" w14:textId="77777777">
            <w:pPr>
              <w:pStyle w:val="ListParagraph"/>
              <w:ind w:left="0"/>
              <w:rPr>
                <w:rFonts w:ascii="Calibri" w:hAnsi="Calibri" w:cs="Calibri"/>
                <w:sz w:val="22"/>
              </w:rPr>
            </w:pPr>
          </w:p>
        </w:tc>
      </w:tr>
    </w:tbl>
    <w:p w:rsidRPr="008259DE" w:rsidR="004B1DED" w:rsidP="008259DE" w:rsidRDefault="004B1DED" w14:paraId="268D4465" w14:textId="77777777">
      <w:pPr>
        <w:pStyle w:val="ListParagraph"/>
        <w:rPr>
          <w:rFonts w:ascii="Calibri" w:hAnsi="Calibri" w:cs="Calibri"/>
          <w:sz w:val="22"/>
        </w:rPr>
      </w:pPr>
    </w:p>
    <w:p w:rsidR="009D36BA" w:rsidP="008259DE" w:rsidRDefault="004B1DED" w14:paraId="5CD9A6A6" w14:textId="5107BB00">
      <w:pPr>
        <w:pStyle w:val="ListParagraph"/>
        <w:numPr>
          <w:ilvl w:val="0"/>
          <w:numId w:val="1"/>
        </w:numPr>
      </w:pPr>
      <w:r>
        <w:rPr>
          <w:szCs w:val="20"/>
        </w:rPr>
        <w:t>The activity qualifies under the section of the rule indicated above, but no example on the CRA Illustrative List of Qualifying Activities is similar to this activity</w:t>
      </w:r>
    </w:p>
    <w:p w:rsidR="00B803F1" w:rsidP="00B803F1" w:rsidRDefault="00B803F1" w14:paraId="74003C57" w14:textId="503D5BE3">
      <w:pPr>
        <w:kinsoku w:val="0"/>
        <w:overflowPunct w:val="0"/>
        <w:autoSpaceDE w:val="0"/>
        <w:autoSpaceDN w:val="0"/>
        <w:adjustRightInd w:val="0"/>
        <w:spacing w:after="0" w:line="268" w:lineRule="exact"/>
        <w:rPr>
          <w:rFonts w:cs="Arial"/>
          <w:b/>
          <w:bCs/>
          <w:sz w:val="24"/>
          <w:szCs w:val="24"/>
          <w:u w:val="thick"/>
        </w:rPr>
      </w:pPr>
      <w:bookmarkStart w:name="ACTIVITY_DETAILS" w:id="0"/>
      <w:bookmarkEnd w:id="0"/>
      <w:r w:rsidRPr="003E23CB">
        <w:rPr>
          <w:rFonts w:cs="Arial"/>
          <w:b/>
          <w:bCs/>
          <w:sz w:val="24"/>
          <w:szCs w:val="24"/>
          <w:u w:val="thick"/>
        </w:rPr>
        <w:t>ACTIVITY DETAILS</w:t>
      </w:r>
    </w:p>
    <w:p w:rsidRPr="008259DE" w:rsidR="00B803F1" w:rsidP="008259DE" w:rsidRDefault="00B803F1" w14:paraId="5CFB03C8" w14:textId="77777777">
      <w:pPr>
        <w:kinsoku w:val="0"/>
        <w:overflowPunct w:val="0"/>
        <w:autoSpaceDE w:val="0"/>
        <w:autoSpaceDN w:val="0"/>
        <w:adjustRightInd w:val="0"/>
        <w:spacing w:after="0" w:line="268" w:lineRule="exact"/>
        <w:rPr>
          <w:rFonts w:cs="Arial"/>
          <w:b/>
          <w:bCs/>
          <w:sz w:val="24"/>
          <w:szCs w:val="24"/>
        </w:rPr>
      </w:pPr>
    </w:p>
    <w:p w:rsidRPr="008259DE" w:rsidR="00B803F1" w:rsidP="008259DE" w:rsidRDefault="00B803F1" w14:paraId="4817D103" w14:textId="77777777">
      <w:pPr>
        <w:kinsoku w:val="0"/>
        <w:overflowPunct w:val="0"/>
        <w:autoSpaceDE w:val="0"/>
        <w:autoSpaceDN w:val="0"/>
        <w:adjustRightInd w:val="0"/>
        <w:spacing w:after="0" w:line="249" w:lineRule="auto"/>
        <w:ind w:right="186"/>
        <w:rPr>
          <w:rFonts w:cs="Arial"/>
          <w:i/>
          <w:iCs/>
          <w:szCs w:val="20"/>
        </w:rPr>
      </w:pPr>
      <w:r w:rsidRPr="008259DE">
        <w:rPr>
          <w:rFonts w:cs="Arial"/>
          <w:i/>
          <w:iCs/>
          <w:szCs w:val="20"/>
        </w:rPr>
        <w:t>Indicate whether the review is requested by or on behalf of a national bank or federal savings association (OCC bank), or another interested party. If an OCC bank requests the review, please provide the OCC charter number(s) and official bank name. Otherwise, provide the name of the interested party requesting the review.</w:t>
      </w:r>
    </w:p>
    <w:p w:rsidR="00B803F1" w:rsidP="00B803F1" w:rsidRDefault="00B803F1" w14:paraId="6317B23F" w14:textId="77777777">
      <w:pPr>
        <w:pStyle w:val="ListParagraph"/>
        <w:numPr>
          <w:ilvl w:val="0"/>
          <w:numId w:val="1"/>
        </w:numPr>
        <w:kinsoku w:val="0"/>
        <w:overflowPunct w:val="0"/>
        <w:autoSpaceDE w:val="0"/>
        <w:autoSpaceDN w:val="0"/>
        <w:adjustRightInd w:val="0"/>
        <w:spacing w:before="59" w:after="0" w:line="355" w:lineRule="auto"/>
        <w:outlineLvl w:val="0"/>
        <w:rPr>
          <w:rFonts w:cs="Arial"/>
          <w:szCs w:val="20"/>
        </w:rPr>
      </w:pPr>
      <w:r w:rsidRPr="00B803F1">
        <w:rPr>
          <w:rFonts w:cs="Arial"/>
          <w:szCs w:val="20"/>
        </w:rPr>
        <w:t xml:space="preserve">National bank or </w:t>
      </w:r>
      <w:r>
        <w:rPr>
          <w:rFonts w:cs="Arial"/>
          <w:szCs w:val="20"/>
        </w:rPr>
        <w:t>f</w:t>
      </w:r>
      <w:r w:rsidRPr="00B803F1">
        <w:rPr>
          <w:rFonts w:cs="Arial"/>
          <w:szCs w:val="20"/>
        </w:rPr>
        <w:t>ederal</w:t>
      </w:r>
      <w:r>
        <w:rPr>
          <w:rFonts w:cs="Arial"/>
          <w:szCs w:val="20"/>
        </w:rPr>
        <w:t xml:space="preserve"> s</w:t>
      </w:r>
      <w:r w:rsidRPr="00B803F1">
        <w:rPr>
          <w:rFonts w:cs="Arial"/>
          <w:szCs w:val="20"/>
        </w:rPr>
        <w:t xml:space="preserve">avings association </w:t>
      </w:r>
    </w:p>
    <w:p w:rsidRPr="00B803F1" w:rsidR="00B803F1" w:rsidP="003E23CB" w:rsidRDefault="00B803F1" w14:paraId="54BA4039" w14:textId="17138666">
      <w:pPr>
        <w:pStyle w:val="ListParagraph"/>
        <w:numPr>
          <w:ilvl w:val="0"/>
          <w:numId w:val="1"/>
        </w:numPr>
        <w:kinsoku w:val="0"/>
        <w:overflowPunct w:val="0"/>
        <w:autoSpaceDE w:val="0"/>
        <w:autoSpaceDN w:val="0"/>
        <w:adjustRightInd w:val="0"/>
        <w:spacing w:before="59" w:after="0" w:line="355" w:lineRule="auto"/>
        <w:outlineLvl w:val="0"/>
        <w:rPr>
          <w:rFonts w:cs="Arial"/>
          <w:szCs w:val="20"/>
        </w:rPr>
      </w:pPr>
      <w:r w:rsidRPr="00B803F1">
        <w:rPr>
          <w:rFonts w:cs="Arial"/>
          <w:szCs w:val="20"/>
        </w:rPr>
        <w:t>Other interested party</w:t>
      </w:r>
    </w:p>
    <w:p w:rsidRPr="00EC1415" w:rsidR="00B803F1" w:rsidP="00EC1415" w:rsidRDefault="00B803F1" w14:paraId="083EA646" w14:textId="77777777">
      <w:pPr>
        <w:kinsoku w:val="0"/>
        <w:overflowPunct w:val="0"/>
        <w:autoSpaceDE w:val="0"/>
        <w:autoSpaceDN w:val="0"/>
        <w:adjustRightInd w:val="0"/>
        <w:spacing w:before="59" w:after="0" w:line="240" w:lineRule="auto"/>
        <w:rPr>
          <w:rFonts w:cs="Arial"/>
          <w:szCs w:val="20"/>
        </w:rPr>
      </w:pPr>
      <w:r w:rsidRPr="00EC1415">
        <w:rPr>
          <w:rFonts w:cs="Arial"/>
          <w:szCs w:val="20"/>
        </w:rPr>
        <w:t>OCC charter number (if applicable)</w:t>
      </w:r>
    </w:p>
    <w:p w:rsidR="00B803F1" w:rsidP="00B803F1" w:rsidRDefault="00B803F1" w14:paraId="667D7D8E" w14:textId="11B27F70">
      <w:pPr>
        <w:kinsoku w:val="0"/>
        <w:overflowPunct w:val="0"/>
        <w:autoSpaceDE w:val="0"/>
        <w:autoSpaceDN w:val="0"/>
        <w:adjustRightInd w:val="0"/>
        <w:spacing w:after="0" w:line="240" w:lineRule="auto"/>
        <w:rPr>
          <w:rFonts w:cs="Arial"/>
          <w:sz w:val="22"/>
        </w:rPr>
      </w:pPr>
    </w:p>
    <w:tbl>
      <w:tblPr>
        <w:tblStyle w:val="TableGrid"/>
        <w:tblW w:w="0" w:type="auto"/>
        <w:tblLook w:val="04A0" w:firstRow="1" w:lastRow="0" w:firstColumn="1" w:lastColumn="0" w:noHBand="0" w:noVBand="1"/>
      </w:tblPr>
      <w:tblGrid>
        <w:gridCol w:w="3235"/>
      </w:tblGrid>
      <w:tr w:rsidR="00B803F1" w:rsidTr="00EC1415" w14:paraId="3C1BC9F8" w14:textId="77777777">
        <w:tc>
          <w:tcPr>
            <w:tcW w:w="3235" w:type="dxa"/>
          </w:tcPr>
          <w:p w:rsidR="00B803F1" w:rsidP="00B803F1" w:rsidRDefault="00B803F1" w14:paraId="4A3A5D58" w14:textId="77777777">
            <w:pPr>
              <w:kinsoku w:val="0"/>
              <w:overflowPunct w:val="0"/>
              <w:autoSpaceDE w:val="0"/>
              <w:autoSpaceDN w:val="0"/>
              <w:adjustRightInd w:val="0"/>
              <w:rPr>
                <w:rFonts w:cs="Arial"/>
                <w:sz w:val="22"/>
              </w:rPr>
            </w:pPr>
            <w:bookmarkStart w:name="_Hlk97103578" w:id="1"/>
          </w:p>
        </w:tc>
      </w:tr>
      <w:bookmarkEnd w:id="1"/>
    </w:tbl>
    <w:p w:rsidRPr="00EC1415" w:rsidR="00B803F1" w:rsidP="00EC1415" w:rsidRDefault="00B803F1" w14:paraId="07CFB5A5" w14:textId="77777777">
      <w:pPr>
        <w:kinsoku w:val="0"/>
        <w:overflowPunct w:val="0"/>
        <w:autoSpaceDE w:val="0"/>
        <w:autoSpaceDN w:val="0"/>
        <w:adjustRightInd w:val="0"/>
        <w:spacing w:after="0" w:line="240" w:lineRule="auto"/>
        <w:rPr>
          <w:rFonts w:cs="Arial"/>
          <w:sz w:val="22"/>
        </w:rPr>
      </w:pPr>
    </w:p>
    <w:p w:rsidRPr="00EC1415" w:rsidR="00B803F1" w:rsidP="00EC1415" w:rsidRDefault="00B803F1" w14:paraId="77469E47" w14:textId="77777777">
      <w:pPr>
        <w:kinsoku w:val="0"/>
        <w:overflowPunct w:val="0"/>
        <w:autoSpaceDE w:val="0"/>
        <w:autoSpaceDN w:val="0"/>
        <w:adjustRightInd w:val="0"/>
        <w:spacing w:after="0" w:line="240" w:lineRule="auto"/>
        <w:rPr>
          <w:rFonts w:cs="Arial"/>
          <w:szCs w:val="20"/>
        </w:rPr>
      </w:pPr>
      <w:r w:rsidRPr="00EC1415">
        <w:rPr>
          <w:rFonts w:cs="Arial"/>
          <w:szCs w:val="20"/>
        </w:rPr>
        <w:t>Bank or other interested party's name</w:t>
      </w:r>
    </w:p>
    <w:p w:rsidR="00D90019" w:rsidP="00D90019" w:rsidRDefault="00D90019" w14:paraId="372A8738" w14:textId="31D52517">
      <w:pPr>
        <w:kinsoku w:val="0"/>
        <w:overflowPunct w:val="0"/>
        <w:autoSpaceDE w:val="0"/>
        <w:autoSpaceDN w:val="0"/>
        <w:adjustRightInd w:val="0"/>
        <w:spacing w:before="51" w:after="0" w:line="249" w:lineRule="auto"/>
        <w:rPr>
          <w:rFonts w:cs="Arial"/>
          <w:i/>
          <w:iCs/>
          <w:szCs w:val="20"/>
        </w:rPr>
      </w:pPr>
    </w:p>
    <w:tbl>
      <w:tblPr>
        <w:tblStyle w:val="TableGrid"/>
        <w:tblW w:w="0" w:type="auto"/>
        <w:tblLook w:val="04A0" w:firstRow="1" w:lastRow="0" w:firstColumn="1" w:lastColumn="0" w:noHBand="0" w:noVBand="1"/>
      </w:tblPr>
      <w:tblGrid>
        <w:gridCol w:w="9350"/>
      </w:tblGrid>
      <w:tr w:rsidR="00776CE3" w:rsidTr="00776CE3" w14:paraId="62D1B73C" w14:textId="77777777">
        <w:tc>
          <w:tcPr>
            <w:tcW w:w="9350" w:type="dxa"/>
          </w:tcPr>
          <w:p w:rsidR="00776CE3" w:rsidP="00D90019" w:rsidRDefault="00776CE3" w14:paraId="1E594C52" w14:textId="77777777">
            <w:pPr>
              <w:kinsoku w:val="0"/>
              <w:overflowPunct w:val="0"/>
              <w:autoSpaceDE w:val="0"/>
              <w:autoSpaceDN w:val="0"/>
              <w:adjustRightInd w:val="0"/>
              <w:spacing w:before="51" w:line="249" w:lineRule="auto"/>
              <w:rPr>
                <w:rFonts w:cs="Arial"/>
                <w:i/>
                <w:iCs/>
                <w:szCs w:val="20"/>
              </w:rPr>
            </w:pPr>
          </w:p>
        </w:tc>
      </w:tr>
    </w:tbl>
    <w:p w:rsidR="00D90019" w:rsidP="00D90019" w:rsidRDefault="00D90019" w14:paraId="07566A07" w14:textId="77777777">
      <w:pPr>
        <w:kinsoku w:val="0"/>
        <w:overflowPunct w:val="0"/>
        <w:autoSpaceDE w:val="0"/>
        <w:autoSpaceDN w:val="0"/>
        <w:adjustRightInd w:val="0"/>
        <w:spacing w:before="51" w:after="0" w:line="249" w:lineRule="auto"/>
        <w:rPr>
          <w:rFonts w:cs="Arial"/>
          <w:i/>
          <w:iCs/>
          <w:szCs w:val="20"/>
        </w:rPr>
      </w:pPr>
    </w:p>
    <w:p w:rsidRPr="00EC1415" w:rsidR="00B803F1" w:rsidP="00EC1415" w:rsidRDefault="00B803F1" w14:paraId="6B3306FF" w14:textId="75924462">
      <w:pPr>
        <w:kinsoku w:val="0"/>
        <w:overflowPunct w:val="0"/>
        <w:autoSpaceDE w:val="0"/>
        <w:autoSpaceDN w:val="0"/>
        <w:adjustRightInd w:val="0"/>
        <w:spacing w:before="51" w:after="0" w:line="249" w:lineRule="auto"/>
        <w:rPr>
          <w:rFonts w:cs="Arial"/>
          <w:i/>
          <w:iCs/>
          <w:szCs w:val="20"/>
        </w:rPr>
      </w:pPr>
      <w:r w:rsidRPr="00EC1415">
        <w:rPr>
          <w:rFonts w:cs="Arial"/>
          <w:i/>
          <w:iCs/>
          <w:szCs w:val="20"/>
        </w:rPr>
        <w:t>Provide a title or short description of your activity. The OCC's decision on qualification will be published under this description. The OCC may need to edit this information for publication; if this information provided is changed, you will be notified with the final decision.</w:t>
      </w:r>
    </w:p>
    <w:p w:rsidR="00776CE3" w:rsidP="00776CE3" w:rsidRDefault="00776CE3" w14:paraId="2B6878EF" w14:textId="77777777">
      <w:pPr>
        <w:kinsoku w:val="0"/>
        <w:overflowPunct w:val="0"/>
        <w:autoSpaceDE w:val="0"/>
        <w:autoSpaceDN w:val="0"/>
        <w:adjustRightInd w:val="0"/>
        <w:spacing w:before="52" w:after="0" w:line="254" w:lineRule="auto"/>
        <w:ind w:right="1"/>
        <w:outlineLvl w:val="0"/>
        <w:rPr>
          <w:rFonts w:cs="Arial"/>
          <w:i/>
          <w:iCs/>
          <w:szCs w:val="20"/>
        </w:rPr>
      </w:pPr>
    </w:p>
    <w:tbl>
      <w:tblPr>
        <w:tblStyle w:val="TableGrid"/>
        <w:tblW w:w="0" w:type="auto"/>
        <w:tblLook w:val="04A0" w:firstRow="1" w:lastRow="0" w:firstColumn="1" w:lastColumn="0" w:noHBand="0" w:noVBand="1"/>
      </w:tblPr>
      <w:tblGrid>
        <w:gridCol w:w="9350"/>
      </w:tblGrid>
      <w:tr w:rsidR="00776CE3" w:rsidTr="00EC1415" w14:paraId="4CDA4BB9" w14:textId="77777777">
        <w:trPr>
          <w:trHeight w:val="953"/>
        </w:trPr>
        <w:tc>
          <w:tcPr>
            <w:tcW w:w="9350" w:type="dxa"/>
          </w:tcPr>
          <w:p w:rsidR="00776CE3" w:rsidP="00776CE3" w:rsidRDefault="00776CE3" w14:paraId="2331E992" w14:textId="77777777">
            <w:pPr>
              <w:kinsoku w:val="0"/>
              <w:overflowPunct w:val="0"/>
              <w:autoSpaceDE w:val="0"/>
              <w:autoSpaceDN w:val="0"/>
              <w:adjustRightInd w:val="0"/>
              <w:spacing w:before="52" w:line="254" w:lineRule="auto"/>
              <w:ind w:right="1"/>
              <w:outlineLvl w:val="0"/>
              <w:rPr>
                <w:rFonts w:cs="Arial"/>
                <w:i/>
                <w:iCs/>
                <w:szCs w:val="20"/>
              </w:rPr>
            </w:pPr>
          </w:p>
        </w:tc>
      </w:tr>
    </w:tbl>
    <w:p w:rsidR="00776CE3" w:rsidP="00776CE3" w:rsidRDefault="00776CE3" w14:paraId="6FCE6689" w14:textId="77777777">
      <w:pPr>
        <w:kinsoku w:val="0"/>
        <w:overflowPunct w:val="0"/>
        <w:autoSpaceDE w:val="0"/>
        <w:autoSpaceDN w:val="0"/>
        <w:adjustRightInd w:val="0"/>
        <w:spacing w:before="52" w:after="0" w:line="254" w:lineRule="auto"/>
        <w:ind w:right="1"/>
        <w:outlineLvl w:val="0"/>
        <w:rPr>
          <w:rFonts w:cs="Arial"/>
          <w:i/>
          <w:iCs/>
          <w:szCs w:val="20"/>
        </w:rPr>
      </w:pPr>
    </w:p>
    <w:p w:rsidRPr="00776CE3" w:rsidR="00B803F1" w:rsidP="00EC1415" w:rsidRDefault="00B803F1" w14:paraId="648BFD68" w14:textId="5C408257">
      <w:pPr>
        <w:kinsoku w:val="0"/>
        <w:overflowPunct w:val="0"/>
        <w:autoSpaceDE w:val="0"/>
        <w:autoSpaceDN w:val="0"/>
        <w:adjustRightInd w:val="0"/>
        <w:spacing w:before="52" w:after="0" w:line="254" w:lineRule="auto"/>
        <w:ind w:right="1"/>
        <w:outlineLvl w:val="0"/>
        <w:rPr>
          <w:rFonts w:cs="Arial"/>
          <w:i/>
          <w:iCs/>
          <w:szCs w:val="20"/>
        </w:rPr>
      </w:pPr>
      <w:r w:rsidRPr="00EC1415">
        <w:rPr>
          <w:rFonts w:cs="Arial"/>
          <w:i/>
          <w:iCs/>
          <w:szCs w:val="20"/>
        </w:rPr>
        <w:t>P</w:t>
      </w:r>
      <w:r w:rsidRPr="00B5454A">
        <w:rPr>
          <w:rFonts w:cs="Arial"/>
          <w:i/>
          <w:iCs/>
          <w:szCs w:val="20"/>
        </w:rPr>
        <w:t xml:space="preserve">rovide supporting information about the activity that the OCC may use to determine whether the activity </w:t>
      </w:r>
      <w:r w:rsidRPr="00776CE3">
        <w:rPr>
          <w:rFonts w:cs="Arial"/>
          <w:i/>
          <w:iCs/>
          <w:szCs w:val="20"/>
        </w:rPr>
        <w:t>qualifies. You may provide a detailed description of the activity, relevant internet references, or any other information that demonstrate that the activity qualifies. You may attach your documents, subject to size and content restrictions.</w:t>
      </w:r>
    </w:p>
    <w:p w:rsidR="00F20EE3" w:rsidP="00F20EE3" w:rsidRDefault="00F20EE3" w14:paraId="708FA947" w14:textId="470651DC">
      <w:pPr>
        <w:kinsoku w:val="0"/>
        <w:overflowPunct w:val="0"/>
        <w:autoSpaceDE w:val="0"/>
        <w:autoSpaceDN w:val="0"/>
        <w:adjustRightInd w:val="0"/>
        <w:spacing w:after="0" w:line="240" w:lineRule="auto"/>
        <w:rPr>
          <w:rFonts w:cs="Arial"/>
          <w:i/>
          <w:iCs/>
          <w:szCs w:val="20"/>
        </w:rPr>
      </w:pPr>
    </w:p>
    <w:tbl>
      <w:tblPr>
        <w:tblStyle w:val="TableGrid"/>
        <w:tblW w:w="0" w:type="auto"/>
        <w:tblLook w:val="04A0" w:firstRow="1" w:lastRow="0" w:firstColumn="1" w:lastColumn="0" w:noHBand="0" w:noVBand="1"/>
      </w:tblPr>
      <w:tblGrid>
        <w:gridCol w:w="9350"/>
      </w:tblGrid>
      <w:tr w:rsidR="00F20EE3" w:rsidTr="003E23CB" w14:paraId="2A61C017" w14:textId="77777777">
        <w:trPr>
          <w:trHeight w:val="3635"/>
        </w:trPr>
        <w:tc>
          <w:tcPr>
            <w:tcW w:w="9350" w:type="dxa"/>
          </w:tcPr>
          <w:p w:rsidR="00F20EE3" w:rsidP="00F20EE3" w:rsidRDefault="00F20EE3" w14:paraId="4C3BBA2A" w14:textId="77777777">
            <w:pPr>
              <w:kinsoku w:val="0"/>
              <w:overflowPunct w:val="0"/>
              <w:autoSpaceDE w:val="0"/>
              <w:autoSpaceDN w:val="0"/>
              <w:adjustRightInd w:val="0"/>
              <w:rPr>
                <w:rFonts w:cs="Arial"/>
                <w:i/>
                <w:iCs/>
                <w:szCs w:val="20"/>
              </w:rPr>
            </w:pPr>
          </w:p>
        </w:tc>
      </w:tr>
    </w:tbl>
    <w:p w:rsidR="00F20EE3" w:rsidP="00F20EE3" w:rsidRDefault="00F20EE3" w14:paraId="587F4CFF" w14:textId="26B9B7F1">
      <w:pPr>
        <w:kinsoku w:val="0"/>
        <w:overflowPunct w:val="0"/>
        <w:autoSpaceDE w:val="0"/>
        <w:autoSpaceDN w:val="0"/>
        <w:adjustRightInd w:val="0"/>
        <w:spacing w:after="0" w:line="240" w:lineRule="auto"/>
        <w:rPr>
          <w:rFonts w:cs="Arial"/>
          <w:i/>
          <w:iCs/>
          <w:szCs w:val="20"/>
        </w:rPr>
      </w:pPr>
    </w:p>
    <w:p w:rsidR="00F20EE3" w:rsidP="00F20EE3" w:rsidRDefault="00F20EE3" w14:paraId="0958200D" w14:textId="77777777">
      <w:pPr>
        <w:pStyle w:val="Default"/>
        <w:rPr>
          <w:sz w:val="20"/>
          <w:szCs w:val="20"/>
        </w:rPr>
      </w:pPr>
      <w:r>
        <w:rPr>
          <w:i/>
          <w:iCs/>
          <w:sz w:val="20"/>
          <w:szCs w:val="20"/>
        </w:rPr>
        <w:t xml:space="preserve">Before attaching additional documentation, you must provide information about your activity in the box above. If you attach supporting documentation, please explain in the box what is in the attached files. </w:t>
      </w:r>
    </w:p>
    <w:p w:rsidR="00F20EE3" w:rsidP="00F20EE3" w:rsidRDefault="00F20EE3" w14:paraId="3DD26235" w14:textId="6488056B">
      <w:pPr>
        <w:kinsoku w:val="0"/>
        <w:overflowPunct w:val="0"/>
        <w:autoSpaceDE w:val="0"/>
        <w:autoSpaceDN w:val="0"/>
        <w:adjustRightInd w:val="0"/>
        <w:spacing w:after="0" w:line="240" w:lineRule="auto"/>
        <w:rPr>
          <w:i/>
          <w:iCs/>
          <w:szCs w:val="20"/>
        </w:rPr>
      </w:pPr>
      <w:r>
        <w:rPr>
          <w:i/>
          <w:iCs/>
          <w:szCs w:val="20"/>
        </w:rPr>
        <w:t>Attachment(s):</w:t>
      </w:r>
    </w:p>
    <w:p w:rsidR="00F20EE3" w:rsidP="00F20EE3" w:rsidRDefault="00F20EE3" w14:paraId="5144C3E5" w14:textId="561C02DB">
      <w:pPr>
        <w:kinsoku w:val="0"/>
        <w:overflowPunct w:val="0"/>
        <w:autoSpaceDE w:val="0"/>
        <w:autoSpaceDN w:val="0"/>
        <w:adjustRightInd w:val="0"/>
        <w:spacing w:after="0" w:line="240" w:lineRule="auto"/>
        <w:rPr>
          <w:i/>
          <w:iCs/>
          <w:szCs w:val="20"/>
        </w:rPr>
      </w:pPr>
    </w:p>
    <w:tbl>
      <w:tblPr>
        <w:tblStyle w:val="TableGrid"/>
        <w:tblW w:w="0" w:type="auto"/>
        <w:tblLook w:val="04A0" w:firstRow="1" w:lastRow="0" w:firstColumn="1" w:lastColumn="0" w:noHBand="0" w:noVBand="1"/>
      </w:tblPr>
      <w:tblGrid>
        <w:gridCol w:w="9350"/>
      </w:tblGrid>
      <w:tr w:rsidR="00F20EE3" w:rsidTr="003E23CB" w14:paraId="41BF068E" w14:textId="77777777">
        <w:trPr>
          <w:trHeight w:val="2042"/>
        </w:trPr>
        <w:tc>
          <w:tcPr>
            <w:tcW w:w="9350" w:type="dxa"/>
          </w:tcPr>
          <w:p w:rsidR="00F20EE3" w:rsidP="00F20EE3" w:rsidRDefault="00F20EE3" w14:paraId="79836B79" w14:textId="77777777">
            <w:pPr>
              <w:kinsoku w:val="0"/>
              <w:overflowPunct w:val="0"/>
              <w:autoSpaceDE w:val="0"/>
              <w:autoSpaceDN w:val="0"/>
              <w:adjustRightInd w:val="0"/>
              <w:rPr>
                <w:i/>
                <w:iCs/>
                <w:szCs w:val="20"/>
              </w:rPr>
            </w:pPr>
          </w:p>
        </w:tc>
      </w:tr>
    </w:tbl>
    <w:p w:rsidR="00F20EE3" w:rsidP="00F20EE3" w:rsidRDefault="00F20EE3" w14:paraId="0BA65D29" w14:textId="085099F5">
      <w:pPr>
        <w:kinsoku w:val="0"/>
        <w:overflowPunct w:val="0"/>
        <w:autoSpaceDE w:val="0"/>
        <w:autoSpaceDN w:val="0"/>
        <w:adjustRightInd w:val="0"/>
        <w:spacing w:after="0" w:line="240" w:lineRule="auto"/>
        <w:rPr>
          <w:i/>
          <w:iCs/>
          <w:szCs w:val="20"/>
        </w:rPr>
      </w:pPr>
    </w:p>
    <w:p w:rsidR="005818E4" w:rsidP="005818E4" w:rsidRDefault="005818E4" w14:paraId="0666E459" w14:textId="71C999C9">
      <w:pPr>
        <w:pStyle w:val="Default"/>
        <w:rPr>
          <w:sz w:val="20"/>
          <w:szCs w:val="20"/>
        </w:rPr>
      </w:pPr>
      <w:r>
        <w:rPr>
          <w:sz w:val="20"/>
          <w:szCs w:val="20"/>
        </w:rPr>
        <w:t xml:space="preserve">Banks may designate information as confidential or request confidential treatment. The OCC will treat confidential commercial information submitted to the agency in accordance with 12 CFR 4.16 consistent with </w:t>
      </w:r>
      <w:r>
        <w:rPr>
          <w:i/>
          <w:iCs/>
          <w:sz w:val="20"/>
          <w:szCs w:val="20"/>
        </w:rPr>
        <w:t xml:space="preserve">Food Marketing Institute </w:t>
      </w:r>
      <w:proofErr w:type="spellStart"/>
      <w:r>
        <w:rPr>
          <w:i/>
          <w:iCs/>
          <w:sz w:val="20"/>
          <w:szCs w:val="20"/>
        </w:rPr>
        <w:t>v.Argus</w:t>
      </w:r>
      <w:proofErr w:type="spellEnd"/>
      <w:r>
        <w:rPr>
          <w:i/>
          <w:iCs/>
          <w:sz w:val="20"/>
          <w:szCs w:val="20"/>
        </w:rPr>
        <w:t xml:space="preserve"> Leader Media</w:t>
      </w:r>
      <w:r>
        <w:rPr>
          <w:sz w:val="20"/>
          <w:szCs w:val="20"/>
        </w:rPr>
        <w:t xml:space="preserve">, 139 </w:t>
      </w:r>
      <w:proofErr w:type="spellStart"/>
      <w:r>
        <w:rPr>
          <w:sz w:val="20"/>
          <w:szCs w:val="20"/>
        </w:rPr>
        <w:t>S.Ct</w:t>
      </w:r>
      <w:proofErr w:type="spellEnd"/>
      <w:r>
        <w:rPr>
          <w:sz w:val="20"/>
          <w:szCs w:val="20"/>
        </w:rPr>
        <w:t>. 2356, 2363 (2019), and applicable guidance issued by the U.S. Department of Justice</w:t>
      </w:r>
      <w:r w:rsidR="00614EA9">
        <w:rPr>
          <w:sz w:val="20"/>
          <w:szCs w:val="20"/>
        </w:rPr>
        <w:t xml:space="preserve"> </w:t>
      </w:r>
      <w:r>
        <w:rPr>
          <w:sz w:val="20"/>
          <w:szCs w:val="20"/>
        </w:rPr>
        <w:t xml:space="preserve">at </w:t>
      </w:r>
      <w:r>
        <w:rPr>
          <w:color w:val="0000FF"/>
          <w:sz w:val="20"/>
          <w:szCs w:val="20"/>
        </w:rPr>
        <w:t>https://www.justice.gov/oip/step-step-guide-determining-if-commercial-or-financial-information-obtained-person- confidential</w:t>
      </w:r>
      <w:r>
        <w:rPr>
          <w:sz w:val="20"/>
          <w:szCs w:val="20"/>
        </w:rPr>
        <w:t>.</w:t>
      </w:r>
    </w:p>
    <w:p w:rsidR="005818E4" w:rsidP="005818E4" w:rsidRDefault="005818E4" w14:paraId="2BF72F12" w14:textId="77777777">
      <w:pPr>
        <w:pStyle w:val="Default"/>
        <w:rPr>
          <w:sz w:val="20"/>
          <w:szCs w:val="20"/>
        </w:rPr>
      </w:pPr>
    </w:p>
    <w:p w:rsidRPr="00212163" w:rsidR="005818E4" w:rsidP="00212163" w:rsidRDefault="005818E4" w14:paraId="3452EE5E" w14:textId="44D59AF5">
      <w:pPr>
        <w:pStyle w:val="ListParagraph"/>
        <w:numPr>
          <w:ilvl w:val="0"/>
          <w:numId w:val="1"/>
        </w:numPr>
        <w:kinsoku w:val="0"/>
        <w:overflowPunct w:val="0"/>
        <w:autoSpaceDE w:val="0"/>
        <w:autoSpaceDN w:val="0"/>
        <w:adjustRightInd w:val="0"/>
        <w:spacing w:before="59" w:after="0" w:line="240" w:lineRule="auto"/>
        <w:outlineLvl w:val="0"/>
        <w:rPr>
          <w:rFonts w:cs="Arial"/>
          <w:szCs w:val="20"/>
        </w:rPr>
      </w:pPr>
      <w:r w:rsidRPr="00212163">
        <w:rPr>
          <w:rFonts w:cs="Arial"/>
          <w:szCs w:val="20"/>
        </w:rPr>
        <w:t xml:space="preserve">Please indicate if any of the information contained in this request (on the form or in attachments) should be considered confidential material. </w:t>
      </w:r>
    </w:p>
    <w:p w:rsidRPr="00B5454A" w:rsidR="005818E4" w:rsidP="00212163" w:rsidRDefault="005818E4" w14:paraId="6C8F634A" w14:textId="77777777">
      <w:pPr>
        <w:pStyle w:val="ListParagraph"/>
        <w:numPr>
          <w:ilvl w:val="0"/>
          <w:numId w:val="1"/>
        </w:numPr>
        <w:kinsoku w:val="0"/>
        <w:overflowPunct w:val="0"/>
        <w:autoSpaceDE w:val="0"/>
        <w:autoSpaceDN w:val="0"/>
        <w:adjustRightInd w:val="0"/>
        <w:spacing w:before="59" w:after="0" w:line="240" w:lineRule="auto"/>
        <w:outlineLvl w:val="0"/>
        <w:rPr>
          <w:rFonts w:cs="Arial"/>
          <w:szCs w:val="20"/>
        </w:rPr>
      </w:pPr>
      <w:r w:rsidRPr="00212163">
        <w:rPr>
          <w:rFonts w:cs="Arial"/>
          <w:szCs w:val="20"/>
        </w:rPr>
        <w:t xml:space="preserve">Please indicate if this request is similar or related to another activity you have previously submitted to the OCC for review. </w:t>
      </w:r>
      <w:r w:rsidRPr="003E23CB">
        <w:rPr>
          <w:rFonts w:cs="Arial"/>
          <w:szCs w:val="20"/>
        </w:rPr>
        <w:t xml:space="preserve">Please provide the previous request submission number(s) in the space provided. </w:t>
      </w:r>
    </w:p>
    <w:p w:rsidRPr="00B5454A" w:rsidR="005818E4" w:rsidP="00212163" w:rsidRDefault="005818E4" w14:paraId="53E0F13D" w14:textId="77777777">
      <w:pPr>
        <w:pStyle w:val="ListParagraph"/>
        <w:numPr>
          <w:ilvl w:val="0"/>
          <w:numId w:val="1"/>
        </w:numPr>
        <w:kinsoku w:val="0"/>
        <w:overflowPunct w:val="0"/>
        <w:autoSpaceDE w:val="0"/>
        <w:autoSpaceDN w:val="0"/>
        <w:adjustRightInd w:val="0"/>
        <w:spacing w:before="59" w:after="0" w:line="240" w:lineRule="auto"/>
        <w:outlineLvl w:val="0"/>
        <w:rPr>
          <w:rFonts w:cs="Arial"/>
          <w:szCs w:val="20"/>
        </w:rPr>
      </w:pPr>
      <w:r w:rsidRPr="00B5454A">
        <w:rPr>
          <w:rFonts w:cs="Arial"/>
          <w:szCs w:val="20"/>
        </w:rPr>
        <w:t xml:space="preserve">This activity is similar to another activity that the OCC has reviewed. </w:t>
      </w:r>
      <w:r w:rsidRPr="003E23CB">
        <w:rPr>
          <w:rFonts w:cs="Arial"/>
          <w:szCs w:val="20"/>
        </w:rPr>
        <w:t xml:space="preserve">(Please explain how the activities are related in the Activity Details section above) </w:t>
      </w:r>
    </w:p>
    <w:p w:rsidRPr="003E23CB" w:rsidR="005818E4" w:rsidP="00212163" w:rsidRDefault="005818E4" w14:paraId="7793859A" w14:textId="77777777">
      <w:pPr>
        <w:pStyle w:val="ListParagraph"/>
        <w:numPr>
          <w:ilvl w:val="0"/>
          <w:numId w:val="1"/>
        </w:numPr>
        <w:kinsoku w:val="0"/>
        <w:overflowPunct w:val="0"/>
        <w:autoSpaceDE w:val="0"/>
        <w:autoSpaceDN w:val="0"/>
        <w:adjustRightInd w:val="0"/>
        <w:spacing w:before="59" w:after="0" w:line="240" w:lineRule="auto"/>
        <w:outlineLvl w:val="0"/>
        <w:rPr>
          <w:rFonts w:cs="Arial"/>
          <w:szCs w:val="20"/>
        </w:rPr>
      </w:pPr>
      <w:r w:rsidRPr="003E23CB">
        <w:rPr>
          <w:rFonts w:cs="Arial"/>
          <w:szCs w:val="20"/>
        </w:rPr>
        <w:t xml:space="preserve">This activity has been reviewed by the OCC. This request includes new information that may impact the OCC's decision on qualification for CRA. </w:t>
      </w:r>
    </w:p>
    <w:p w:rsidRPr="00B5454A" w:rsidR="005818E4" w:rsidP="00212163" w:rsidRDefault="005818E4" w14:paraId="717959FB" w14:textId="77777777">
      <w:pPr>
        <w:pStyle w:val="ListParagraph"/>
        <w:numPr>
          <w:ilvl w:val="0"/>
          <w:numId w:val="1"/>
        </w:numPr>
        <w:kinsoku w:val="0"/>
        <w:overflowPunct w:val="0"/>
        <w:autoSpaceDE w:val="0"/>
        <w:autoSpaceDN w:val="0"/>
        <w:adjustRightInd w:val="0"/>
        <w:spacing w:before="59" w:after="0" w:line="240" w:lineRule="auto"/>
        <w:outlineLvl w:val="0"/>
        <w:rPr>
          <w:rFonts w:cs="Arial"/>
          <w:szCs w:val="20"/>
        </w:rPr>
      </w:pPr>
      <w:r w:rsidRPr="003E23CB">
        <w:rPr>
          <w:rFonts w:cs="Arial"/>
          <w:szCs w:val="20"/>
        </w:rPr>
        <w:t>This activity was reviewed by the OCC with the decision that this activity did NOT qualify under CRA</w:t>
      </w:r>
      <w:r w:rsidRPr="00B5454A">
        <w:rPr>
          <w:rFonts w:cs="Arial"/>
          <w:szCs w:val="20"/>
        </w:rPr>
        <w:t xml:space="preserve">. This request includes new information that may affect the OCC's decision on qualification for CRA. </w:t>
      </w:r>
    </w:p>
    <w:p w:rsidR="00EC1415" w:rsidP="00EC1415" w:rsidRDefault="00EC1415" w14:paraId="190A506C" w14:textId="77777777">
      <w:pPr>
        <w:kinsoku w:val="0"/>
        <w:overflowPunct w:val="0"/>
        <w:autoSpaceDE w:val="0"/>
        <w:autoSpaceDN w:val="0"/>
        <w:adjustRightInd w:val="0"/>
        <w:spacing w:before="59" w:after="0" w:line="240" w:lineRule="auto"/>
        <w:ind w:left="360"/>
        <w:outlineLvl w:val="0"/>
        <w:rPr>
          <w:rFonts w:cs="Arial"/>
          <w:szCs w:val="20"/>
        </w:rPr>
      </w:pPr>
    </w:p>
    <w:p w:rsidRPr="003E23CB" w:rsidR="00F20EE3" w:rsidP="003E23CB" w:rsidRDefault="005818E4" w14:paraId="172EF7FD" w14:textId="3CFB8AD8">
      <w:pPr>
        <w:kinsoku w:val="0"/>
        <w:overflowPunct w:val="0"/>
        <w:autoSpaceDE w:val="0"/>
        <w:autoSpaceDN w:val="0"/>
        <w:adjustRightInd w:val="0"/>
        <w:spacing w:before="59" w:after="0" w:line="240" w:lineRule="auto"/>
        <w:ind w:left="360"/>
        <w:outlineLvl w:val="0"/>
        <w:rPr>
          <w:rFonts w:cs="Arial"/>
          <w:szCs w:val="20"/>
        </w:rPr>
      </w:pPr>
      <w:r w:rsidRPr="00B5454A">
        <w:rPr>
          <w:rFonts w:cs="Arial"/>
          <w:szCs w:val="20"/>
        </w:rPr>
        <w:t>Rela</w:t>
      </w:r>
      <w:r w:rsidRPr="00EC1415">
        <w:rPr>
          <w:rFonts w:cs="Arial"/>
          <w:szCs w:val="20"/>
        </w:rPr>
        <w:t xml:space="preserve">ted </w:t>
      </w:r>
      <w:r w:rsidRPr="00B5454A">
        <w:rPr>
          <w:rFonts w:cs="Arial"/>
          <w:szCs w:val="20"/>
        </w:rPr>
        <w:t>request submission number(s)</w:t>
      </w:r>
    </w:p>
    <w:p w:rsidR="00F20EE3" w:rsidP="00F20EE3" w:rsidRDefault="00F20EE3" w14:paraId="2C9C9662" w14:textId="3BBBEB71">
      <w:pPr>
        <w:kinsoku w:val="0"/>
        <w:overflowPunct w:val="0"/>
        <w:autoSpaceDE w:val="0"/>
        <w:autoSpaceDN w:val="0"/>
        <w:adjustRightInd w:val="0"/>
        <w:spacing w:after="0" w:line="240" w:lineRule="auto"/>
        <w:rPr>
          <w:i/>
          <w:iCs/>
          <w:szCs w:val="20"/>
        </w:rPr>
      </w:pPr>
    </w:p>
    <w:tbl>
      <w:tblPr>
        <w:tblStyle w:val="TableGrid"/>
        <w:tblW w:w="0" w:type="auto"/>
        <w:tblInd w:w="355" w:type="dxa"/>
        <w:tblLook w:val="04A0" w:firstRow="1" w:lastRow="0" w:firstColumn="1" w:lastColumn="0" w:noHBand="0" w:noVBand="1"/>
      </w:tblPr>
      <w:tblGrid>
        <w:gridCol w:w="3600"/>
      </w:tblGrid>
      <w:tr w:rsidR="00125050" w:rsidTr="003E23CB" w14:paraId="1FB7DFE4" w14:textId="77777777">
        <w:tc>
          <w:tcPr>
            <w:tcW w:w="3600" w:type="dxa"/>
          </w:tcPr>
          <w:p w:rsidR="00125050" w:rsidP="00F20EE3" w:rsidRDefault="00125050" w14:paraId="57096D6D" w14:textId="77777777">
            <w:pPr>
              <w:kinsoku w:val="0"/>
              <w:overflowPunct w:val="0"/>
              <w:autoSpaceDE w:val="0"/>
              <w:autoSpaceDN w:val="0"/>
              <w:adjustRightInd w:val="0"/>
              <w:rPr>
                <w:i/>
                <w:iCs/>
                <w:szCs w:val="20"/>
              </w:rPr>
            </w:pPr>
          </w:p>
        </w:tc>
      </w:tr>
    </w:tbl>
    <w:p w:rsidR="00EC1415" w:rsidP="00F20EE3" w:rsidRDefault="00EC1415" w14:paraId="33442E56" w14:textId="59B25C60">
      <w:pPr>
        <w:kinsoku w:val="0"/>
        <w:overflowPunct w:val="0"/>
        <w:autoSpaceDE w:val="0"/>
        <w:autoSpaceDN w:val="0"/>
        <w:adjustRightInd w:val="0"/>
        <w:spacing w:after="0" w:line="240" w:lineRule="auto"/>
        <w:rPr>
          <w:i/>
          <w:iCs/>
          <w:szCs w:val="20"/>
        </w:rPr>
      </w:pPr>
    </w:p>
    <w:p w:rsidR="00125050" w:rsidP="00125050" w:rsidRDefault="00125050" w14:paraId="732741DC" w14:textId="77777777">
      <w:pPr>
        <w:pStyle w:val="Default"/>
        <w:rPr>
          <w:sz w:val="23"/>
          <w:szCs w:val="23"/>
        </w:rPr>
      </w:pPr>
      <w:r>
        <w:rPr>
          <w:b/>
          <w:bCs/>
          <w:sz w:val="23"/>
          <w:szCs w:val="23"/>
        </w:rPr>
        <w:t xml:space="preserve">CONTACT INFORMATION </w:t>
      </w:r>
    </w:p>
    <w:p w:rsidR="00125050" w:rsidP="00125050" w:rsidRDefault="00125050" w14:paraId="55811B79" w14:textId="77777777">
      <w:pPr>
        <w:pStyle w:val="Default"/>
        <w:rPr>
          <w:sz w:val="20"/>
          <w:szCs w:val="20"/>
        </w:rPr>
      </w:pPr>
    </w:p>
    <w:p w:rsidR="00125050" w:rsidP="00125050" w:rsidRDefault="00125050" w14:paraId="44168B75" w14:textId="3B12A643">
      <w:pPr>
        <w:pStyle w:val="Default"/>
        <w:rPr>
          <w:sz w:val="20"/>
          <w:szCs w:val="20"/>
        </w:rPr>
      </w:pPr>
      <w:r>
        <w:rPr>
          <w:sz w:val="20"/>
          <w:szCs w:val="20"/>
        </w:rPr>
        <w:t xml:space="preserve">Name </w:t>
      </w:r>
    </w:p>
    <w:p w:rsidR="00125050" w:rsidP="00125050" w:rsidRDefault="00125050" w14:paraId="2B4B941F" w14:textId="77777777">
      <w:pPr>
        <w:pStyle w:val="Default"/>
        <w:rPr>
          <w:sz w:val="20"/>
          <w:szCs w:val="20"/>
        </w:rPr>
      </w:pPr>
    </w:p>
    <w:tbl>
      <w:tblPr>
        <w:tblStyle w:val="TableGrid"/>
        <w:tblW w:w="0" w:type="auto"/>
        <w:tblLook w:val="04A0" w:firstRow="1" w:lastRow="0" w:firstColumn="1" w:lastColumn="0" w:noHBand="0" w:noVBand="1"/>
      </w:tblPr>
      <w:tblGrid>
        <w:gridCol w:w="9350"/>
      </w:tblGrid>
      <w:tr w:rsidR="00212163" w:rsidTr="00212163" w14:paraId="39107E9A" w14:textId="77777777">
        <w:tc>
          <w:tcPr>
            <w:tcW w:w="9350" w:type="dxa"/>
          </w:tcPr>
          <w:p w:rsidR="00212163" w:rsidP="00125050" w:rsidRDefault="00212163" w14:paraId="59309D54" w14:textId="77777777">
            <w:pPr>
              <w:pStyle w:val="Default"/>
              <w:rPr>
                <w:sz w:val="20"/>
                <w:szCs w:val="20"/>
              </w:rPr>
            </w:pPr>
          </w:p>
        </w:tc>
      </w:tr>
    </w:tbl>
    <w:p w:rsidR="00125050" w:rsidP="00125050" w:rsidRDefault="00125050" w14:paraId="0A8CDFF1" w14:textId="77777777">
      <w:pPr>
        <w:pStyle w:val="Default"/>
        <w:rPr>
          <w:sz w:val="20"/>
          <w:szCs w:val="20"/>
        </w:rPr>
      </w:pPr>
    </w:p>
    <w:p w:rsidR="00F91052" w:rsidP="00125050" w:rsidRDefault="00F91052" w14:paraId="732EFFF1" w14:textId="2B3114B0">
      <w:pPr>
        <w:pStyle w:val="Default"/>
        <w:rPr>
          <w:sz w:val="20"/>
          <w:szCs w:val="20"/>
        </w:rPr>
      </w:pPr>
      <w:r>
        <w:rPr>
          <w:sz w:val="20"/>
          <w:szCs w:val="20"/>
        </w:rPr>
        <w:t>Organization</w:t>
      </w:r>
    </w:p>
    <w:p w:rsidR="00F91052" w:rsidP="00125050" w:rsidRDefault="00F91052" w14:paraId="14F37862" w14:textId="5B5E1646">
      <w:pPr>
        <w:pStyle w:val="Default"/>
        <w:rPr>
          <w:sz w:val="20"/>
          <w:szCs w:val="20"/>
        </w:rPr>
      </w:pPr>
    </w:p>
    <w:tbl>
      <w:tblPr>
        <w:tblStyle w:val="TableGrid"/>
        <w:tblW w:w="0" w:type="auto"/>
        <w:tblLook w:val="04A0" w:firstRow="1" w:lastRow="0" w:firstColumn="1" w:lastColumn="0" w:noHBand="0" w:noVBand="1"/>
      </w:tblPr>
      <w:tblGrid>
        <w:gridCol w:w="9350"/>
      </w:tblGrid>
      <w:tr w:rsidR="00F91052" w:rsidTr="00F91052" w14:paraId="4DF4DB88" w14:textId="77777777">
        <w:tc>
          <w:tcPr>
            <w:tcW w:w="9350" w:type="dxa"/>
          </w:tcPr>
          <w:p w:rsidR="00F91052" w:rsidP="00125050" w:rsidRDefault="00F91052" w14:paraId="519B4D64" w14:textId="77777777">
            <w:pPr>
              <w:pStyle w:val="Default"/>
              <w:rPr>
                <w:sz w:val="20"/>
                <w:szCs w:val="20"/>
              </w:rPr>
            </w:pPr>
          </w:p>
        </w:tc>
      </w:tr>
    </w:tbl>
    <w:p w:rsidR="00F91052" w:rsidP="00125050" w:rsidRDefault="00F91052" w14:paraId="438970FE" w14:textId="77777777">
      <w:pPr>
        <w:pStyle w:val="Default"/>
        <w:rPr>
          <w:sz w:val="20"/>
          <w:szCs w:val="20"/>
        </w:rPr>
      </w:pPr>
    </w:p>
    <w:p w:rsidR="00125050" w:rsidP="00125050" w:rsidRDefault="00125050" w14:paraId="2FF0EF22" w14:textId="6D1DBA88">
      <w:pPr>
        <w:pStyle w:val="Default"/>
        <w:rPr>
          <w:sz w:val="20"/>
          <w:szCs w:val="20"/>
        </w:rPr>
      </w:pPr>
      <w:r>
        <w:rPr>
          <w:sz w:val="20"/>
          <w:szCs w:val="20"/>
        </w:rPr>
        <w:t xml:space="preserve">Phone number </w:t>
      </w:r>
    </w:p>
    <w:p w:rsidR="00125050" w:rsidP="00125050" w:rsidRDefault="00125050" w14:paraId="64B1E65A" w14:textId="77777777">
      <w:pPr>
        <w:pStyle w:val="Default"/>
        <w:rPr>
          <w:sz w:val="20"/>
          <w:szCs w:val="20"/>
        </w:rPr>
      </w:pPr>
    </w:p>
    <w:tbl>
      <w:tblPr>
        <w:tblStyle w:val="TableGrid"/>
        <w:tblW w:w="0" w:type="auto"/>
        <w:tblLook w:val="04A0" w:firstRow="1" w:lastRow="0" w:firstColumn="1" w:lastColumn="0" w:noHBand="0" w:noVBand="1"/>
      </w:tblPr>
      <w:tblGrid>
        <w:gridCol w:w="9350"/>
      </w:tblGrid>
      <w:tr w:rsidR="00212163" w:rsidTr="00212163" w14:paraId="5F0B2FC8" w14:textId="77777777">
        <w:tc>
          <w:tcPr>
            <w:tcW w:w="9350" w:type="dxa"/>
          </w:tcPr>
          <w:p w:rsidR="00212163" w:rsidP="00125050" w:rsidRDefault="00212163" w14:paraId="1F962B63" w14:textId="77777777">
            <w:pPr>
              <w:pStyle w:val="Default"/>
              <w:rPr>
                <w:sz w:val="20"/>
                <w:szCs w:val="20"/>
              </w:rPr>
            </w:pPr>
          </w:p>
        </w:tc>
      </w:tr>
    </w:tbl>
    <w:p w:rsidR="00125050" w:rsidP="00125050" w:rsidRDefault="00125050" w14:paraId="5F64D13F" w14:textId="77777777">
      <w:pPr>
        <w:pStyle w:val="Default"/>
        <w:rPr>
          <w:sz w:val="20"/>
          <w:szCs w:val="20"/>
        </w:rPr>
      </w:pPr>
    </w:p>
    <w:p w:rsidR="00125050" w:rsidP="00125050" w:rsidRDefault="00125050" w14:paraId="4912A6D8" w14:textId="39BC4D9B">
      <w:pPr>
        <w:pStyle w:val="Default"/>
        <w:rPr>
          <w:sz w:val="20"/>
          <w:szCs w:val="20"/>
        </w:rPr>
      </w:pPr>
      <w:r>
        <w:rPr>
          <w:sz w:val="20"/>
          <w:szCs w:val="20"/>
        </w:rPr>
        <w:t xml:space="preserve">Email address </w:t>
      </w:r>
    </w:p>
    <w:p w:rsidR="00125050" w:rsidP="00125050" w:rsidRDefault="00125050" w14:paraId="389874F5" w14:textId="4D5701AE">
      <w:pPr>
        <w:pStyle w:val="Default"/>
        <w:rPr>
          <w:sz w:val="20"/>
          <w:szCs w:val="20"/>
        </w:rPr>
      </w:pPr>
    </w:p>
    <w:tbl>
      <w:tblPr>
        <w:tblStyle w:val="TableGrid"/>
        <w:tblW w:w="0" w:type="auto"/>
        <w:tblLook w:val="04A0" w:firstRow="1" w:lastRow="0" w:firstColumn="1" w:lastColumn="0" w:noHBand="0" w:noVBand="1"/>
      </w:tblPr>
      <w:tblGrid>
        <w:gridCol w:w="9350"/>
      </w:tblGrid>
      <w:tr w:rsidR="00212163" w:rsidTr="00212163" w14:paraId="15957726" w14:textId="77777777">
        <w:tc>
          <w:tcPr>
            <w:tcW w:w="9350" w:type="dxa"/>
          </w:tcPr>
          <w:p w:rsidR="00212163" w:rsidP="00125050" w:rsidRDefault="00212163" w14:paraId="3EA686FD" w14:textId="77777777">
            <w:pPr>
              <w:pStyle w:val="Default"/>
              <w:rPr>
                <w:sz w:val="20"/>
                <w:szCs w:val="20"/>
              </w:rPr>
            </w:pPr>
          </w:p>
        </w:tc>
      </w:tr>
    </w:tbl>
    <w:p w:rsidR="00212163" w:rsidP="00125050" w:rsidRDefault="00212163" w14:paraId="1DE83C1E" w14:textId="77777777">
      <w:pPr>
        <w:pStyle w:val="Default"/>
        <w:rPr>
          <w:sz w:val="20"/>
          <w:szCs w:val="20"/>
        </w:rPr>
      </w:pPr>
    </w:p>
    <w:p w:rsidR="00125050" w:rsidP="00125050" w:rsidRDefault="00125050" w14:paraId="6B978ED9" w14:textId="4BCBA662">
      <w:pPr>
        <w:pStyle w:val="Default"/>
        <w:rPr>
          <w:sz w:val="20"/>
          <w:szCs w:val="20"/>
        </w:rPr>
      </w:pPr>
      <w:r>
        <w:rPr>
          <w:sz w:val="20"/>
          <w:szCs w:val="20"/>
        </w:rPr>
        <w:t xml:space="preserve">Address line 1 </w:t>
      </w:r>
    </w:p>
    <w:p w:rsidR="00125050" w:rsidP="00125050" w:rsidRDefault="00125050" w14:paraId="27F00CB0" w14:textId="77777777">
      <w:pPr>
        <w:pStyle w:val="Default"/>
        <w:rPr>
          <w:sz w:val="20"/>
          <w:szCs w:val="20"/>
        </w:rPr>
      </w:pPr>
    </w:p>
    <w:tbl>
      <w:tblPr>
        <w:tblStyle w:val="TableGrid"/>
        <w:tblW w:w="0" w:type="auto"/>
        <w:tblLook w:val="04A0" w:firstRow="1" w:lastRow="0" w:firstColumn="1" w:lastColumn="0" w:noHBand="0" w:noVBand="1"/>
      </w:tblPr>
      <w:tblGrid>
        <w:gridCol w:w="9350"/>
      </w:tblGrid>
      <w:tr w:rsidR="00212163" w:rsidTr="00212163" w14:paraId="7CB261BA" w14:textId="77777777">
        <w:tc>
          <w:tcPr>
            <w:tcW w:w="9350" w:type="dxa"/>
          </w:tcPr>
          <w:p w:rsidR="00212163" w:rsidP="00125050" w:rsidRDefault="00212163" w14:paraId="3EE1EF9E" w14:textId="77777777">
            <w:pPr>
              <w:pStyle w:val="Default"/>
              <w:rPr>
                <w:sz w:val="20"/>
                <w:szCs w:val="20"/>
              </w:rPr>
            </w:pPr>
          </w:p>
        </w:tc>
      </w:tr>
    </w:tbl>
    <w:p w:rsidR="00125050" w:rsidP="00125050" w:rsidRDefault="00125050" w14:paraId="4F789008" w14:textId="77777777">
      <w:pPr>
        <w:pStyle w:val="Default"/>
        <w:rPr>
          <w:sz w:val="20"/>
          <w:szCs w:val="20"/>
        </w:rPr>
      </w:pPr>
    </w:p>
    <w:p w:rsidR="00125050" w:rsidP="00125050" w:rsidRDefault="00125050" w14:paraId="5BA34CF7" w14:textId="77777777">
      <w:pPr>
        <w:pStyle w:val="Default"/>
        <w:rPr>
          <w:sz w:val="20"/>
          <w:szCs w:val="20"/>
        </w:rPr>
      </w:pPr>
    </w:p>
    <w:p w:rsidR="00125050" w:rsidP="00125050" w:rsidRDefault="00125050" w14:paraId="305007A1" w14:textId="5F3A5387">
      <w:pPr>
        <w:pStyle w:val="Default"/>
        <w:rPr>
          <w:sz w:val="20"/>
          <w:szCs w:val="20"/>
        </w:rPr>
      </w:pPr>
      <w:r>
        <w:rPr>
          <w:sz w:val="20"/>
          <w:szCs w:val="20"/>
        </w:rPr>
        <w:t xml:space="preserve">Address line 2 </w:t>
      </w:r>
    </w:p>
    <w:p w:rsidR="00125050" w:rsidP="00125050" w:rsidRDefault="00125050" w14:paraId="1A88BA65" w14:textId="77777777">
      <w:pPr>
        <w:pStyle w:val="Default"/>
        <w:rPr>
          <w:sz w:val="20"/>
          <w:szCs w:val="20"/>
        </w:rPr>
      </w:pPr>
    </w:p>
    <w:tbl>
      <w:tblPr>
        <w:tblStyle w:val="TableGrid"/>
        <w:tblW w:w="0" w:type="auto"/>
        <w:tblLook w:val="04A0" w:firstRow="1" w:lastRow="0" w:firstColumn="1" w:lastColumn="0" w:noHBand="0" w:noVBand="1"/>
      </w:tblPr>
      <w:tblGrid>
        <w:gridCol w:w="9350"/>
      </w:tblGrid>
      <w:tr w:rsidR="00212163" w:rsidTr="00212163" w14:paraId="25051C22" w14:textId="77777777">
        <w:tc>
          <w:tcPr>
            <w:tcW w:w="9350" w:type="dxa"/>
          </w:tcPr>
          <w:p w:rsidR="00212163" w:rsidP="00125050" w:rsidRDefault="00212163" w14:paraId="07856F22" w14:textId="77777777">
            <w:pPr>
              <w:pStyle w:val="Default"/>
              <w:rPr>
                <w:sz w:val="20"/>
                <w:szCs w:val="20"/>
              </w:rPr>
            </w:pPr>
          </w:p>
        </w:tc>
      </w:tr>
    </w:tbl>
    <w:p w:rsidR="00125050" w:rsidP="00125050" w:rsidRDefault="00125050" w14:paraId="222FF057" w14:textId="77777777">
      <w:pPr>
        <w:pStyle w:val="Default"/>
        <w:rPr>
          <w:sz w:val="20"/>
          <w:szCs w:val="20"/>
        </w:rPr>
      </w:pPr>
    </w:p>
    <w:p w:rsidRPr="003E23CB" w:rsidR="00EC1415" w:rsidP="003E23CB" w:rsidRDefault="00125050" w14:paraId="2A8EC57D" w14:textId="7D9CBE03">
      <w:pPr>
        <w:pStyle w:val="Default"/>
        <w:rPr>
          <w:szCs w:val="20"/>
        </w:rPr>
      </w:pPr>
      <w:r>
        <w:rPr>
          <w:sz w:val="20"/>
          <w:szCs w:val="20"/>
        </w:rPr>
        <w:t xml:space="preserve">City </w:t>
      </w:r>
      <w:r>
        <w:rPr>
          <w:sz w:val="20"/>
          <w:szCs w:val="20"/>
        </w:rPr>
        <w:tab/>
      </w:r>
      <w:r>
        <w:rPr>
          <w:sz w:val="20"/>
          <w:szCs w:val="20"/>
        </w:rPr>
        <w:tab/>
      </w:r>
      <w:r>
        <w:rPr>
          <w:sz w:val="20"/>
          <w:szCs w:val="20"/>
        </w:rPr>
        <w:tab/>
      </w:r>
      <w:r w:rsidR="00212163">
        <w:rPr>
          <w:sz w:val="20"/>
          <w:szCs w:val="20"/>
        </w:rPr>
        <w:tab/>
      </w:r>
      <w:r>
        <w:rPr>
          <w:sz w:val="20"/>
          <w:szCs w:val="20"/>
        </w:rPr>
        <w:t xml:space="preserve">State </w:t>
      </w:r>
      <w:r w:rsidR="00F91052">
        <w:rPr>
          <w:sz w:val="20"/>
          <w:szCs w:val="20"/>
        </w:rPr>
        <w:tab/>
      </w:r>
      <w:r w:rsidR="00F91052">
        <w:rPr>
          <w:sz w:val="20"/>
          <w:szCs w:val="20"/>
        </w:rPr>
        <w:tab/>
      </w:r>
      <w:r>
        <w:rPr>
          <w:sz w:val="20"/>
          <w:szCs w:val="20"/>
        </w:rPr>
        <w:t>Zip code</w:t>
      </w:r>
    </w:p>
    <w:p w:rsidR="00F20EE3" w:rsidP="00F20EE3" w:rsidRDefault="00F20EE3" w14:paraId="148C1E17" w14:textId="5E6B151F">
      <w:pPr>
        <w:kinsoku w:val="0"/>
        <w:overflowPunct w:val="0"/>
        <w:autoSpaceDE w:val="0"/>
        <w:autoSpaceDN w:val="0"/>
        <w:adjustRightInd w:val="0"/>
        <w:spacing w:after="0" w:line="240" w:lineRule="auto"/>
        <w:rPr>
          <w:i/>
          <w:iCs/>
          <w:szCs w:val="20"/>
        </w:rPr>
      </w:pPr>
    </w:p>
    <w:tbl>
      <w:tblPr>
        <w:tblStyle w:val="TableGrid"/>
        <w:tblW w:w="0" w:type="auto"/>
        <w:tblLook w:val="04A0" w:firstRow="1" w:lastRow="0" w:firstColumn="1" w:lastColumn="0" w:noHBand="0" w:noVBand="1"/>
      </w:tblPr>
      <w:tblGrid>
        <w:gridCol w:w="2965"/>
        <w:gridCol w:w="1440"/>
        <w:gridCol w:w="1440"/>
      </w:tblGrid>
      <w:tr w:rsidR="00F91052" w:rsidTr="00A45C58" w14:paraId="4A4D2C3A" w14:textId="5BD14544">
        <w:tc>
          <w:tcPr>
            <w:tcW w:w="2965" w:type="dxa"/>
          </w:tcPr>
          <w:p w:rsidR="00F91052" w:rsidP="00F20EE3" w:rsidRDefault="00F91052" w14:paraId="4503A541" w14:textId="77777777">
            <w:pPr>
              <w:kinsoku w:val="0"/>
              <w:overflowPunct w:val="0"/>
              <w:autoSpaceDE w:val="0"/>
              <w:autoSpaceDN w:val="0"/>
              <w:adjustRightInd w:val="0"/>
              <w:rPr>
                <w:i/>
                <w:iCs/>
                <w:szCs w:val="20"/>
              </w:rPr>
            </w:pPr>
          </w:p>
        </w:tc>
        <w:tc>
          <w:tcPr>
            <w:tcW w:w="1440" w:type="dxa"/>
          </w:tcPr>
          <w:p w:rsidR="00F91052" w:rsidP="00F20EE3" w:rsidRDefault="00F91052" w14:paraId="023BC6FB" w14:textId="390D0EF5">
            <w:pPr>
              <w:kinsoku w:val="0"/>
              <w:overflowPunct w:val="0"/>
              <w:autoSpaceDE w:val="0"/>
              <w:autoSpaceDN w:val="0"/>
              <w:adjustRightInd w:val="0"/>
              <w:rPr>
                <w:i/>
                <w:iCs/>
                <w:szCs w:val="20"/>
              </w:rPr>
            </w:pPr>
          </w:p>
        </w:tc>
        <w:tc>
          <w:tcPr>
            <w:tcW w:w="1440" w:type="dxa"/>
          </w:tcPr>
          <w:p w:rsidR="00F91052" w:rsidP="00F20EE3" w:rsidRDefault="00F91052" w14:paraId="065B2523" w14:textId="77777777">
            <w:pPr>
              <w:kinsoku w:val="0"/>
              <w:overflowPunct w:val="0"/>
              <w:autoSpaceDE w:val="0"/>
              <w:autoSpaceDN w:val="0"/>
              <w:adjustRightInd w:val="0"/>
              <w:rPr>
                <w:i/>
                <w:iCs/>
                <w:szCs w:val="20"/>
              </w:rPr>
            </w:pPr>
          </w:p>
        </w:tc>
      </w:tr>
    </w:tbl>
    <w:p w:rsidR="00F20EE3" w:rsidP="00F20EE3" w:rsidRDefault="00F20EE3" w14:paraId="4D162C04" w14:textId="66A3628D">
      <w:pPr>
        <w:kinsoku w:val="0"/>
        <w:overflowPunct w:val="0"/>
        <w:autoSpaceDE w:val="0"/>
        <w:autoSpaceDN w:val="0"/>
        <w:adjustRightInd w:val="0"/>
        <w:spacing w:after="0" w:line="240" w:lineRule="auto"/>
        <w:rPr>
          <w:i/>
          <w:iCs/>
          <w:szCs w:val="20"/>
        </w:rPr>
      </w:pPr>
    </w:p>
    <w:p w:rsidR="00F20EE3" w:rsidP="00F20EE3" w:rsidRDefault="00F20EE3" w14:paraId="2508B7E8" w14:textId="5A83FC59">
      <w:pPr>
        <w:kinsoku w:val="0"/>
        <w:overflowPunct w:val="0"/>
        <w:autoSpaceDE w:val="0"/>
        <w:autoSpaceDN w:val="0"/>
        <w:adjustRightInd w:val="0"/>
        <w:spacing w:after="0" w:line="240" w:lineRule="auto"/>
        <w:rPr>
          <w:i/>
          <w:iCs/>
          <w:szCs w:val="20"/>
        </w:rPr>
      </w:pPr>
    </w:p>
    <w:p w:rsidR="00923AA4" w:rsidP="00923AA4" w:rsidRDefault="00923AA4" w14:paraId="716FFEFA" w14:textId="77777777">
      <w:pPr>
        <w:pStyle w:val="Default"/>
        <w:rPr>
          <w:sz w:val="23"/>
          <w:szCs w:val="23"/>
        </w:rPr>
      </w:pPr>
      <w:r>
        <w:rPr>
          <w:b/>
          <w:bCs/>
          <w:i/>
          <w:iCs/>
          <w:sz w:val="23"/>
          <w:szCs w:val="23"/>
        </w:rPr>
        <w:t xml:space="preserve">SUBMITTING THE FORM </w:t>
      </w:r>
    </w:p>
    <w:p w:rsidR="00923AA4" w:rsidP="00923AA4" w:rsidRDefault="00923AA4" w14:paraId="5FF3670D" w14:textId="77777777">
      <w:pPr>
        <w:pStyle w:val="Default"/>
        <w:rPr>
          <w:i/>
          <w:iCs/>
          <w:sz w:val="20"/>
          <w:szCs w:val="20"/>
        </w:rPr>
      </w:pPr>
    </w:p>
    <w:p w:rsidR="00923AA4" w:rsidP="00923AA4" w:rsidRDefault="00923AA4" w14:paraId="7095AEEF" w14:textId="1AFC6675">
      <w:pPr>
        <w:pStyle w:val="Default"/>
        <w:rPr>
          <w:sz w:val="20"/>
          <w:szCs w:val="20"/>
        </w:rPr>
      </w:pPr>
      <w:r>
        <w:rPr>
          <w:i/>
          <w:iCs/>
          <w:sz w:val="20"/>
          <w:szCs w:val="20"/>
        </w:rPr>
        <w:t xml:space="preserve">If you are completing the form electronically, please validate your answers before submitting the form. This will help ensure you have provided the information required for the OCC to process your confirmation request. After clicking on the “Validate” button below, review the form and you will find that required fields are now shaded. Note that changing or adding some information may change the information that may be required, so validate your answers and review the form again for any changes you make. If all required information has been provided, you will be prompted to save the form. </w:t>
      </w:r>
    </w:p>
    <w:p w:rsidR="00923AA4" w:rsidP="00923AA4" w:rsidRDefault="00923AA4" w14:paraId="1E03AA01" w14:textId="77777777">
      <w:pPr>
        <w:pStyle w:val="Default"/>
        <w:rPr>
          <w:b/>
          <w:bCs/>
          <w:sz w:val="20"/>
          <w:szCs w:val="20"/>
        </w:rPr>
      </w:pPr>
    </w:p>
    <w:p w:rsidR="00923AA4" w:rsidP="00923AA4" w:rsidRDefault="00923AA4" w14:paraId="3964F93E" w14:textId="564E89A7">
      <w:pPr>
        <w:pStyle w:val="Default"/>
        <w:rPr>
          <w:sz w:val="20"/>
          <w:szCs w:val="20"/>
        </w:rPr>
      </w:pPr>
      <w:r>
        <w:rPr>
          <w:b/>
          <w:bCs/>
          <w:sz w:val="20"/>
          <w:szCs w:val="20"/>
        </w:rPr>
        <w:t xml:space="preserve">To submit your form electronically: </w:t>
      </w:r>
    </w:p>
    <w:p w:rsidR="00923AA4" w:rsidP="00923AA4" w:rsidRDefault="00923AA4" w14:paraId="7E0EDB34" w14:textId="77777777">
      <w:pPr>
        <w:pStyle w:val="Default"/>
        <w:rPr>
          <w:i/>
          <w:iCs/>
          <w:sz w:val="20"/>
          <w:szCs w:val="20"/>
        </w:rPr>
      </w:pPr>
    </w:p>
    <w:p w:rsidR="00923AA4" w:rsidP="00923AA4" w:rsidRDefault="00923AA4" w14:paraId="71BA8115" w14:textId="4C9B54BE">
      <w:pPr>
        <w:pStyle w:val="Default"/>
        <w:rPr>
          <w:sz w:val="20"/>
          <w:szCs w:val="20"/>
        </w:rPr>
      </w:pPr>
      <w:r>
        <w:rPr>
          <w:i/>
          <w:iCs/>
          <w:sz w:val="20"/>
          <w:szCs w:val="20"/>
        </w:rPr>
        <w:t xml:space="preserve">Save this form and attach the saved PDF form to an email addressed to </w:t>
      </w:r>
      <w:r>
        <w:rPr>
          <w:i/>
          <w:iCs/>
          <w:color w:val="0000FF"/>
          <w:sz w:val="20"/>
          <w:szCs w:val="20"/>
        </w:rPr>
        <w:t>input_CRA@occ.treas.gov</w:t>
      </w:r>
      <w:r>
        <w:rPr>
          <w:b/>
          <w:bCs/>
          <w:i/>
          <w:iCs/>
          <w:sz w:val="20"/>
          <w:szCs w:val="20"/>
        </w:rPr>
        <w:t xml:space="preserve">. </w:t>
      </w:r>
      <w:r>
        <w:rPr>
          <w:i/>
          <w:iCs/>
          <w:sz w:val="20"/>
          <w:szCs w:val="20"/>
        </w:rPr>
        <w:t xml:space="preserve">Do not attach files other than the PDF form file to this email. </w:t>
      </w:r>
    </w:p>
    <w:p w:rsidR="00923AA4" w:rsidP="00923AA4" w:rsidRDefault="00923AA4" w14:paraId="76614B62" w14:textId="77777777">
      <w:pPr>
        <w:pStyle w:val="Default"/>
        <w:rPr>
          <w:b/>
          <w:bCs/>
          <w:sz w:val="20"/>
          <w:szCs w:val="20"/>
        </w:rPr>
      </w:pPr>
    </w:p>
    <w:p w:rsidR="00923AA4" w:rsidP="00923AA4" w:rsidRDefault="00923AA4" w14:paraId="1AF7005C" w14:textId="0D9DB624">
      <w:pPr>
        <w:pStyle w:val="Default"/>
        <w:rPr>
          <w:sz w:val="20"/>
          <w:szCs w:val="20"/>
        </w:rPr>
      </w:pPr>
      <w:r>
        <w:rPr>
          <w:b/>
          <w:bCs/>
          <w:sz w:val="20"/>
          <w:szCs w:val="20"/>
        </w:rPr>
        <w:t xml:space="preserve">To submit your form by mail: </w:t>
      </w:r>
    </w:p>
    <w:p w:rsidR="00923AA4" w:rsidP="00923AA4" w:rsidRDefault="00923AA4" w14:paraId="47D835F8" w14:textId="77777777">
      <w:pPr>
        <w:pStyle w:val="Default"/>
        <w:rPr>
          <w:i/>
          <w:iCs/>
          <w:sz w:val="20"/>
          <w:szCs w:val="20"/>
        </w:rPr>
      </w:pPr>
    </w:p>
    <w:p w:rsidR="00923AA4" w:rsidP="00923AA4" w:rsidRDefault="00923AA4" w14:paraId="10D59B79" w14:textId="0D95D34F">
      <w:pPr>
        <w:pStyle w:val="Default"/>
        <w:rPr>
          <w:sz w:val="20"/>
          <w:szCs w:val="20"/>
        </w:rPr>
      </w:pPr>
      <w:r>
        <w:rPr>
          <w:i/>
          <w:iCs/>
          <w:sz w:val="20"/>
          <w:szCs w:val="20"/>
        </w:rPr>
        <w:t xml:space="preserve">If you cannot submit the form by email, you may submit by mail to: </w:t>
      </w:r>
    </w:p>
    <w:p w:rsidR="00923AA4" w:rsidP="00923AA4" w:rsidRDefault="00923AA4" w14:paraId="05756F87" w14:textId="77777777">
      <w:pPr>
        <w:pStyle w:val="Default"/>
        <w:rPr>
          <w:sz w:val="20"/>
          <w:szCs w:val="20"/>
        </w:rPr>
      </w:pPr>
    </w:p>
    <w:p w:rsidR="00923AA4" w:rsidP="00923AA4" w:rsidRDefault="00923AA4" w14:paraId="6DBA2076" w14:textId="17C541AE">
      <w:pPr>
        <w:pStyle w:val="Default"/>
        <w:rPr>
          <w:sz w:val="20"/>
          <w:szCs w:val="20"/>
        </w:rPr>
      </w:pPr>
      <w:r>
        <w:rPr>
          <w:sz w:val="20"/>
          <w:szCs w:val="20"/>
        </w:rPr>
        <w:t xml:space="preserve">Office of the Comptroller of the Currency </w:t>
      </w:r>
    </w:p>
    <w:p w:rsidR="00923AA4" w:rsidP="00923AA4" w:rsidRDefault="00923AA4" w14:paraId="187C2EDA" w14:textId="399A2CFF">
      <w:pPr>
        <w:pStyle w:val="Default"/>
        <w:rPr>
          <w:sz w:val="20"/>
          <w:szCs w:val="20"/>
        </w:rPr>
      </w:pPr>
      <w:r>
        <w:rPr>
          <w:sz w:val="20"/>
          <w:szCs w:val="20"/>
        </w:rPr>
        <w:t xml:space="preserve">Attention: Compliance Risk Policy, QA Submission Processing Unit 400 7th St. SW </w:t>
      </w:r>
    </w:p>
    <w:p w:rsidR="00923AA4" w:rsidP="00923AA4" w:rsidRDefault="00923AA4" w14:paraId="6F1E2EE5" w14:textId="77777777">
      <w:pPr>
        <w:pStyle w:val="Default"/>
        <w:rPr>
          <w:sz w:val="20"/>
          <w:szCs w:val="20"/>
        </w:rPr>
      </w:pPr>
      <w:r>
        <w:rPr>
          <w:sz w:val="20"/>
          <w:szCs w:val="20"/>
        </w:rPr>
        <w:t xml:space="preserve">Washington, DC 20219 </w:t>
      </w:r>
    </w:p>
    <w:p w:rsidR="00923AA4" w:rsidP="00923AA4" w:rsidRDefault="00923AA4" w14:paraId="295E1CCA" w14:textId="77777777">
      <w:pPr>
        <w:kinsoku w:val="0"/>
        <w:overflowPunct w:val="0"/>
        <w:autoSpaceDE w:val="0"/>
        <w:autoSpaceDN w:val="0"/>
        <w:adjustRightInd w:val="0"/>
        <w:spacing w:after="0" w:line="240" w:lineRule="auto"/>
        <w:rPr>
          <w:i/>
          <w:iCs/>
          <w:szCs w:val="20"/>
        </w:rPr>
      </w:pPr>
    </w:p>
    <w:p w:rsidR="00496668" w:rsidRDefault="00923AA4" w14:paraId="3588A18D" w14:textId="7C3B0EF0">
      <w:r>
        <w:rPr>
          <w:i/>
          <w:iCs/>
          <w:szCs w:val="20"/>
        </w:rPr>
        <w:t xml:space="preserve">Forms received by email and postal mail will be processed by the OCC during regular business hours Monday through Friday (excluding federal holidays), between 8 am and 5 pm ET. </w:t>
      </w:r>
    </w:p>
    <w:sectPr w:rsidR="0049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F6C15"/>
    <w:multiLevelType w:val="hybridMultilevel"/>
    <w:tmpl w:val="95DCB886"/>
    <w:lvl w:ilvl="0" w:tplc="68A869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BA"/>
    <w:rsid w:val="00125050"/>
    <w:rsid w:val="00212163"/>
    <w:rsid w:val="003E23CB"/>
    <w:rsid w:val="00496668"/>
    <w:rsid w:val="004B1DED"/>
    <w:rsid w:val="005818E4"/>
    <w:rsid w:val="00614EA9"/>
    <w:rsid w:val="006F0D16"/>
    <w:rsid w:val="00776CE3"/>
    <w:rsid w:val="008259DE"/>
    <w:rsid w:val="00923AA4"/>
    <w:rsid w:val="00953668"/>
    <w:rsid w:val="009D36BA"/>
    <w:rsid w:val="00B5454A"/>
    <w:rsid w:val="00B803F1"/>
    <w:rsid w:val="00D90019"/>
    <w:rsid w:val="00EC1415"/>
    <w:rsid w:val="00F20EE3"/>
    <w:rsid w:val="00F91052"/>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EC17"/>
  <w15:chartTrackingRefBased/>
  <w15:docId w15:val="{081B768D-D19A-49B3-BB2E-762B1132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19"/>
  </w:style>
  <w:style w:type="paragraph" w:styleId="Heading1">
    <w:name w:val="heading 1"/>
    <w:basedOn w:val="Normal"/>
    <w:next w:val="Normal"/>
    <w:link w:val="Heading1Char"/>
    <w:uiPriority w:val="1"/>
    <w:qFormat/>
    <w:rsid w:val="00B803F1"/>
    <w:pPr>
      <w:autoSpaceDE w:val="0"/>
      <w:autoSpaceDN w:val="0"/>
      <w:adjustRightInd w:val="0"/>
      <w:spacing w:before="59" w:after="0" w:line="240" w:lineRule="auto"/>
      <w:ind w:left="39"/>
      <w:outlineLvl w:val="0"/>
    </w:pPr>
    <w:rPr>
      <w:rFonts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6BA"/>
    <w:pPr>
      <w:autoSpaceDE w:val="0"/>
      <w:autoSpaceDN w:val="0"/>
      <w:adjustRightInd w:val="0"/>
      <w:spacing w:after="0" w:line="240" w:lineRule="auto"/>
    </w:pPr>
    <w:rPr>
      <w:rFonts w:cs="Arial"/>
      <w:color w:val="000000"/>
      <w:sz w:val="24"/>
      <w:szCs w:val="24"/>
    </w:rPr>
  </w:style>
  <w:style w:type="paragraph" w:styleId="ListParagraph">
    <w:name w:val="List Paragraph"/>
    <w:basedOn w:val="Normal"/>
    <w:uiPriority w:val="34"/>
    <w:qFormat/>
    <w:rsid w:val="009D36BA"/>
    <w:pPr>
      <w:ind w:left="720"/>
      <w:contextualSpacing/>
    </w:pPr>
  </w:style>
  <w:style w:type="paragraph" w:styleId="BalloonText">
    <w:name w:val="Balloon Text"/>
    <w:basedOn w:val="Normal"/>
    <w:link w:val="BalloonTextChar"/>
    <w:uiPriority w:val="99"/>
    <w:semiHidden/>
    <w:unhideWhenUsed/>
    <w:rsid w:val="004B1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DED"/>
    <w:rPr>
      <w:rFonts w:ascii="Segoe UI" w:hAnsi="Segoe UI" w:cs="Segoe UI"/>
      <w:sz w:val="18"/>
      <w:szCs w:val="18"/>
    </w:rPr>
  </w:style>
  <w:style w:type="table" w:styleId="TableGrid">
    <w:name w:val="Table Grid"/>
    <w:basedOn w:val="TableNormal"/>
    <w:uiPriority w:val="39"/>
    <w:rsid w:val="004B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803F1"/>
    <w:rPr>
      <w:rFonts w:cs="Arial"/>
      <w:szCs w:val="20"/>
    </w:rPr>
  </w:style>
  <w:style w:type="paragraph" w:styleId="BodyText">
    <w:name w:val="Body Text"/>
    <w:basedOn w:val="Normal"/>
    <w:link w:val="BodyTextChar"/>
    <w:uiPriority w:val="1"/>
    <w:qFormat/>
    <w:rsid w:val="00B803F1"/>
    <w:pPr>
      <w:autoSpaceDE w:val="0"/>
      <w:autoSpaceDN w:val="0"/>
      <w:adjustRightInd w:val="0"/>
      <w:spacing w:after="0" w:line="240" w:lineRule="auto"/>
      <w:ind w:left="39"/>
    </w:pPr>
    <w:rPr>
      <w:rFonts w:cs="Arial"/>
      <w:i/>
      <w:iCs/>
      <w:szCs w:val="20"/>
    </w:rPr>
  </w:style>
  <w:style w:type="character" w:customStyle="1" w:styleId="BodyTextChar">
    <w:name w:val="Body Text Char"/>
    <w:basedOn w:val="DefaultParagraphFont"/>
    <w:link w:val="BodyText"/>
    <w:uiPriority w:val="1"/>
    <w:rsid w:val="00B803F1"/>
    <w:rPr>
      <w:rFonts w:cs="Arial"/>
      <w:i/>
      <w:iCs/>
      <w:szCs w:val="20"/>
    </w:rPr>
  </w:style>
  <w:style w:type="character" w:styleId="CommentReference">
    <w:name w:val="annotation reference"/>
    <w:basedOn w:val="DefaultParagraphFont"/>
    <w:uiPriority w:val="99"/>
    <w:semiHidden/>
    <w:unhideWhenUsed/>
    <w:rsid w:val="00B5454A"/>
    <w:rPr>
      <w:sz w:val="16"/>
      <w:szCs w:val="16"/>
    </w:rPr>
  </w:style>
  <w:style w:type="paragraph" w:styleId="CommentText">
    <w:name w:val="annotation text"/>
    <w:basedOn w:val="Normal"/>
    <w:link w:val="CommentTextChar"/>
    <w:uiPriority w:val="99"/>
    <w:semiHidden/>
    <w:unhideWhenUsed/>
    <w:rsid w:val="00B5454A"/>
    <w:pPr>
      <w:spacing w:line="240" w:lineRule="auto"/>
    </w:pPr>
    <w:rPr>
      <w:szCs w:val="20"/>
    </w:rPr>
  </w:style>
  <w:style w:type="character" w:customStyle="1" w:styleId="CommentTextChar">
    <w:name w:val="Comment Text Char"/>
    <w:basedOn w:val="DefaultParagraphFont"/>
    <w:link w:val="CommentText"/>
    <w:uiPriority w:val="99"/>
    <w:semiHidden/>
    <w:rsid w:val="00B5454A"/>
    <w:rPr>
      <w:szCs w:val="20"/>
    </w:rPr>
  </w:style>
  <w:style w:type="paragraph" w:styleId="CommentSubject">
    <w:name w:val="annotation subject"/>
    <w:basedOn w:val="CommentText"/>
    <w:next w:val="CommentText"/>
    <w:link w:val="CommentSubjectChar"/>
    <w:uiPriority w:val="99"/>
    <w:semiHidden/>
    <w:unhideWhenUsed/>
    <w:rsid w:val="00B5454A"/>
    <w:rPr>
      <w:b/>
      <w:bCs/>
    </w:rPr>
  </w:style>
  <w:style w:type="character" w:customStyle="1" w:styleId="CommentSubjectChar">
    <w:name w:val="Comment Subject Char"/>
    <w:basedOn w:val="CommentTextChar"/>
    <w:link w:val="CommentSubject"/>
    <w:uiPriority w:val="99"/>
    <w:semiHidden/>
    <w:rsid w:val="00B5454A"/>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Vonda Eanes</dc:creator>
  <cp:keywords/>
  <dc:description/>
  <cp:lastModifiedBy>Vonda Eanes</cp:lastModifiedBy>
  <cp:revision>4</cp:revision>
  <dcterms:created xsi:type="dcterms:W3CDTF">2022-03-09T15:47:00Z</dcterms:created>
  <dcterms:modified xsi:type="dcterms:W3CDTF">2022-03-10T10:44:00Z</dcterms:modified>
</cp:coreProperties>
</file>