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00C4" w:rsidR="00466D3F" w:rsidP="00FB7F53" w:rsidRDefault="00466D3F" w14:paraId="7A4CC2D0" w14:textId="7777777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UNITED STATES OF AMERICA</w:t>
      </w:r>
    </w:p>
    <w:p w:rsidRPr="000400C4" w:rsidR="00466D3F" w:rsidP="00466D3F" w:rsidRDefault="00466D3F" w14:paraId="6DDAAE14" w14:textId="7777777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FEDERAL ENERGY REGULATORY COMMISSION</w:t>
      </w:r>
    </w:p>
    <w:p w:rsidRPr="000400C4" w:rsidR="00466D3F" w:rsidP="00466D3F" w:rsidRDefault="00466D3F" w14:paraId="795533AB"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54AC1172" w14:textId="383152E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[Docket No. IC</w:t>
      </w:r>
      <w:r w:rsidRPr="000400C4" w:rsidR="001A5291">
        <w:rPr>
          <w:rFonts w:ascii="Times New Roman" w:hAnsi="Times New Roman" w:eastAsia="Times New Roman" w:cs="Times New Roman"/>
          <w:sz w:val="26"/>
          <w:szCs w:val="24"/>
        </w:rPr>
        <w:t>21-</w:t>
      </w:r>
      <w:r w:rsidR="00A66D67">
        <w:rPr>
          <w:rFonts w:ascii="Times New Roman" w:hAnsi="Times New Roman" w:eastAsia="Times New Roman" w:cs="Times New Roman"/>
          <w:sz w:val="26"/>
          <w:szCs w:val="24"/>
        </w:rPr>
        <w:t>35</w:t>
      </w:r>
      <w:r w:rsidRPr="000400C4" w:rsidR="001A5291">
        <w:rPr>
          <w:rFonts w:ascii="Times New Roman" w:hAnsi="Times New Roman" w:eastAsia="Times New Roman" w:cs="Times New Roman"/>
          <w:sz w:val="26"/>
          <w:szCs w:val="24"/>
        </w:rPr>
        <w:t>-000</w:t>
      </w:r>
      <w:r w:rsidRPr="000400C4">
        <w:rPr>
          <w:rFonts w:ascii="Times New Roman" w:hAnsi="Times New Roman" w:eastAsia="Times New Roman" w:cs="Times New Roman"/>
          <w:sz w:val="26"/>
          <w:szCs w:val="24"/>
        </w:rPr>
        <w:t>]</w:t>
      </w:r>
    </w:p>
    <w:p w:rsidRPr="000400C4" w:rsidR="00466D3F" w:rsidP="00466D3F" w:rsidRDefault="00466D3F" w14:paraId="682612A9"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17A6CBD7" w14:textId="2CAB5B3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COMMISSION INFORMATION COLLECTION ACTIVIT</w:t>
      </w:r>
      <w:r w:rsidR="00C0775E">
        <w:rPr>
          <w:rFonts w:ascii="Times New Roman" w:hAnsi="Times New Roman" w:eastAsia="Times New Roman" w:cs="Times New Roman"/>
          <w:sz w:val="26"/>
          <w:szCs w:val="24"/>
        </w:rPr>
        <w:t>Y</w:t>
      </w:r>
      <w:r w:rsidRPr="000400C4">
        <w:rPr>
          <w:rFonts w:ascii="Times New Roman" w:hAnsi="Times New Roman" w:eastAsia="Times New Roman" w:cs="Times New Roman"/>
          <w:sz w:val="26"/>
          <w:szCs w:val="24"/>
        </w:rPr>
        <w:t xml:space="preserve"> (FERC-</w:t>
      </w:r>
      <w:r w:rsidR="00A15252">
        <w:rPr>
          <w:rFonts w:ascii="Times New Roman" w:hAnsi="Times New Roman" w:eastAsia="Times New Roman" w:cs="Times New Roman"/>
          <w:sz w:val="26"/>
          <w:szCs w:val="24"/>
        </w:rPr>
        <w:t>587</w:t>
      </w:r>
      <w:r w:rsidRPr="000400C4" w:rsidR="00533798">
        <w:rPr>
          <w:rFonts w:ascii="Times New Roman" w:hAnsi="Times New Roman" w:eastAsia="Times New Roman" w:cs="Times New Roman"/>
          <w:sz w:val="26"/>
          <w:szCs w:val="24"/>
        </w:rPr>
        <w:t>)</w:t>
      </w:r>
      <w:r w:rsidRPr="000400C4">
        <w:rPr>
          <w:rFonts w:ascii="Times New Roman" w:hAnsi="Times New Roman" w:eastAsia="Times New Roman" w:cs="Times New Roman"/>
          <w:sz w:val="26"/>
          <w:szCs w:val="24"/>
        </w:rPr>
        <w:t>;</w:t>
      </w:r>
    </w:p>
    <w:p w:rsidRPr="000400C4" w:rsidR="00466D3F" w:rsidP="00466D3F" w:rsidRDefault="00466D3F" w14:paraId="74E6C6E7" w14:textId="7DB4EF8C">
      <w:pPr>
        <w:spacing w:after="0" w:line="240" w:lineRule="auto"/>
        <w:jc w:val="center"/>
        <w:rPr>
          <w:rFonts w:ascii="Times New Roman" w:hAnsi="Times New Roman" w:eastAsia="Times New Roman" w:cs="Times New Roman"/>
          <w:i/>
          <w:iCs/>
          <w:sz w:val="26"/>
          <w:szCs w:val="24"/>
        </w:rPr>
      </w:pPr>
      <w:r w:rsidRPr="000400C4">
        <w:rPr>
          <w:rFonts w:ascii="Times New Roman" w:hAnsi="Times New Roman" w:eastAsia="Times New Roman" w:cs="Times New Roman"/>
          <w:sz w:val="26"/>
          <w:szCs w:val="24"/>
        </w:rPr>
        <w:t>COMMENT REQUEST; EXTENSION</w:t>
      </w:r>
      <w:r w:rsidRPr="000400C4" w:rsidR="002D3B37">
        <w:rPr>
          <w:rFonts w:ascii="Times New Roman" w:hAnsi="Times New Roman" w:eastAsia="Times New Roman" w:cs="Times New Roman"/>
          <w:sz w:val="26"/>
          <w:szCs w:val="24"/>
        </w:rPr>
        <w:t xml:space="preserve"> </w:t>
      </w:r>
    </w:p>
    <w:p w:rsidRPr="000400C4" w:rsidR="00466D3F" w:rsidP="00466D3F" w:rsidRDefault="00466D3F" w14:paraId="546976EA" w14:textId="77777777">
      <w:pPr>
        <w:spacing w:after="0" w:line="240" w:lineRule="auto"/>
        <w:jc w:val="center"/>
        <w:rPr>
          <w:rFonts w:ascii="Times New Roman" w:hAnsi="Times New Roman" w:eastAsia="Times New Roman" w:cs="Times New Roman"/>
          <w:sz w:val="26"/>
          <w:szCs w:val="24"/>
        </w:rPr>
      </w:pPr>
    </w:p>
    <w:p w:rsidR="00B5790B" w:rsidP="00E9516E" w:rsidRDefault="00E9516E" w14:paraId="0113A4FC" w14:textId="064FC677">
      <w:pPr>
        <w:spacing w:after="0" w:line="240" w:lineRule="auto"/>
        <w:jc w:val="center"/>
        <w:rPr>
          <w:rFonts w:ascii="Times New Roman" w:hAnsi="Times New Roman" w:eastAsia="Times New Roman" w:cs="Times New Roman"/>
          <w:sz w:val="26"/>
          <w:szCs w:val="24"/>
        </w:rPr>
      </w:pPr>
      <w:r w:rsidRPr="00E9516E">
        <w:rPr>
          <w:rFonts w:ascii="Times New Roman" w:hAnsi="Times New Roman" w:eastAsia="Times New Roman" w:cs="Times New Roman"/>
          <w:sz w:val="26"/>
          <w:szCs w:val="24"/>
        </w:rPr>
        <w:t>(July 28, 2021)</w:t>
      </w:r>
    </w:p>
    <w:p w:rsidRPr="00E9516E" w:rsidR="00E9516E" w:rsidP="00E9516E" w:rsidRDefault="00E9516E" w14:paraId="3D7D75E2"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3DE586F9" w14:textId="77777777">
      <w:pPr>
        <w:spacing w:after="0" w:line="24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AGENCY:</w:t>
      </w:r>
      <w:r w:rsidRPr="000400C4">
        <w:rPr>
          <w:rFonts w:ascii="Times New Roman" w:hAnsi="Times New Roman" w:eastAsia="Times New Roman" w:cs="Times New Roman"/>
          <w:sz w:val="26"/>
          <w:szCs w:val="24"/>
        </w:rPr>
        <w:t xml:space="preserve">  Federal Energy Regulatory Commission.</w:t>
      </w:r>
    </w:p>
    <w:p w:rsidRPr="000400C4" w:rsidR="00466D3F" w:rsidP="00466D3F" w:rsidRDefault="00466D3F" w14:paraId="2977D753"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758C4EF6" w14:textId="7C0F924B">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ACTION:</w:t>
      </w:r>
      <w:r w:rsidRPr="000400C4">
        <w:rPr>
          <w:rFonts w:ascii="Times New Roman" w:hAnsi="Times New Roman" w:eastAsia="Times New Roman" w:cs="Times New Roman"/>
          <w:sz w:val="26"/>
          <w:szCs w:val="24"/>
        </w:rPr>
        <w:t xml:space="preserve">  </w:t>
      </w:r>
      <w:bookmarkStart w:name="_Hlk68091542" w:id="0"/>
      <w:r w:rsidRPr="000400C4">
        <w:rPr>
          <w:rFonts w:ascii="Times New Roman" w:hAnsi="Times New Roman" w:eastAsia="Times New Roman" w:cs="Times New Roman"/>
          <w:sz w:val="26"/>
          <w:szCs w:val="24"/>
        </w:rPr>
        <w:t xml:space="preserve">Notice of information collection </w:t>
      </w:r>
      <w:bookmarkEnd w:id="0"/>
      <w:r w:rsidRPr="000400C4">
        <w:rPr>
          <w:rFonts w:ascii="Times New Roman" w:hAnsi="Times New Roman" w:eastAsia="Times New Roman" w:cs="Times New Roman"/>
          <w:sz w:val="26"/>
          <w:szCs w:val="24"/>
        </w:rPr>
        <w:t>and request for comments.</w:t>
      </w:r>
    </w:p>
    <w:p w:rsidRPr="000400C4" w:rsidR="00466D3F" w:rsidP="00466D3F" w:rsidRDefault="00466D3F" w14:paraId="22BE1BF8" w14:textId="26F0BDF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SUMMARY:</w:t>
      </w:r>
      <w:r w:rsidRPr="000400C4">
        <w:rPr>
          <w:rFonts w:ascii="Times New Roman" w:hAnsi="Times New Roman" w:eastAsia="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w:t>
      </w:r>
      <w:r w:rsidR="00005CC7">
        <w:rPr>
          <w:rFonts w:ascii="Times New Roman" w:hAnsi="Times New Roman" w:eastAsia="Times New Roman" w:cs="Times New Roman"/>
          <w:sz w:val="26"/>
          <w:szCs w:val="24"/>
        </w:rPr>
        <w:t>587</w:t>
      </w:r>
      <w:r w:rsidR="00E871E8">
        <w:rPr>
          <w:rFonts w:ascii="Times New Roman" w:hAnsi="Times New Roman" w:eastAsia="Times New Roman" w:cs="Times New Roman"/>
          <w:sz w:val="26"/>
          <w:szCs w:val="24"/>
        </w:rPr>
        <w:t xml:space="preserve">, </w:t>
      </w:r>
      <w:r w:rsidRPr="005E1B4A" w:rsidR="00074E2A">
        <w:rPr>
          <w:rFonts w:ascii="Times New Roman" w:hAnsi="Times New Roman" w:eastAsia="Times New Roman" w:cs="Times New Roman"/>
          <w:sz w:val="26"/>
          <w:szCs w:val="24"/>
        </w:rPr>
        <w:t>Land Description: Public Land States/Non-Public Land States</w:t>
      </w:r>
      <w:r w:rsidRPr="000400C4" w:rsidR="009D0486">
        <w:rPr>
          <w:rFonts w:ascii="Times New Roman" w:hAnsi="Times New Roman" w:eastAsia="Times New Roman" w:cs="Times New Roman"/>
          <w:sz w:val="26"/>
          <w:szCs w:val="24"/>
        </w:rPr>
        <w:t xml:space="preserve">, </w:t>
      </w:r>
      <w:r w:rsidRPr="000400C4" w:rsidR="00422264">
        <w:rPr>
          <w:rFonts w:ascii="Times New Roman" w:hAnsi="Times New Roman" w:eastAsia="Times New Roman" w:cs="Times New Roman"/>
          <w:sz w:val="26"/>
          <w:szCs w:val="24"/>
        </w:rPr>
        <w:t xml:space="preserve">which will be submitted to the Office of Management and Budget (OMB) for review of </w:t>
      </w:r>
      <w:r w:rsidRPr="000400C4" w:rsidR="009A7B97">
        <w:rPr>
          <w:rFonts w:ascii="Times New Roman" w:hAnsi="Times New Roman" w:eastAsia="Times New Roman" w:cs="Times New Roman"/>
          <w:sz w:val="26"/>
          <w:szCs w:val="24"/>
        </w:rPr>
        <w:t>this request for extension.</w:t>
      </w:r>
      <w:r w:rsidRPr="000400C4" w:rsidR="00422264">
        <w:rPr>
          <w:rFonts w:ascii="Times New Roman" w:hAnsi="Times New Roman" w:eastAsia="Times New Roman" w:cs="Times New Roman"/>
          <w:sz w:val="26"/>
          <w:szCs w:val="24"/>
        </w:rPr>
        <w:t xml:space="preserve"> </w:t>
      </w:r>
    </w:p>
    <w:p w:rsidRPr="000400C4" w:rsidR="00466D3F" w:rsidP="00466D3F" w:rsidRDefault="00466D3F" w14:paraId="7243C272" w14:textId="33750FF6">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DATES:</w:t>
      </w:r>
      <w:r w:rsidRPr="000400C4">
        <w:rPr>
          <w:rFonts w:ascii="Times New Roman" w:hAnsi="Times New Roman" w:eastAsia="Times New Roman" w:cs="Times New Roman"/>
          <w:sz w:val="26"/>
          <w:szCs w:val="24"/>
        </w:rPr>
        <w:t xml:space="preserve">  Comments on the collection</w:t>
      </w:r>
      <w:r w:rsidRPr="000400C4" w:rsidR="00093E00">
        <w:rPr>
          <w:rFonts w:ascii="Times New Roman" w:hAnsi="Times New Roman" w:eastAsia="Times New Roman" w:cs="Times New Roman"/>
          <w:sz w:val="26"/>
          <w:szCs w:val="24"/>
        </w:rPr>
        <w:t>s</w:t>
      </w:r>
      <w:r w:rsidRPr="000400C4">
        <w:rPr>
          <w:rFonts w:ascii="Times New Roman" w:hAnsi="Times New Roman" w:eastAsia="Times New Roman" w:cs="Times New Roman"/>
          <w:sz w:val="26"/>
          <w:szCs w:val="24"/>
        </w:rPr>
        <w:t xml:space="preserve"> of information are due [</w:t>
      </w:r>
      <w:r w:rsidRPr="000400C4">
        <w:rPr>
          <w:rFonts w:ascii="Times New Roman" w:hAnsi="Times New Roman" w:eastAsia="Times New Roman" w:cs="Times New Roman"/>
          <w:b/>
          <w:sz w:val="26"/>
          <w:szCs w:val="24"/>
        </w:rPr>
        <w:t xml:space="preserve">INSERT DATE 60 </w:t>
      </w:r>
      <w:r w:rsidR="00AB389D">
        <w:rPr>
          <w:rFonts w:ascii="Times New Roman" w:hAnsi="Times New Roman" w:eastAsia="Times New Roman" w:cs="Times New Roman"/>
          <w:b/>
          <w:sz w:val="26"/>
          <w:szCs w:val="24"/>
        </w:rPr>
        <w:t>DAYS AFTER</w:t>
      </w:r>
      <w:r w:rsidRPr="000400C4">
        <w:rPr>
          <w:rFonts w:ascii="Times New Roman" w:hAnsi="Times New Roman" w:eastAsia="Times New Roman" w:cs="Times New Roman"/>
          <w:b/>
          <w:sz w:val="26"/>
          <w:szCs w:val="24"/>
        </w:rPr>
        <w:t xml:space="preserve"> </w:t>
      </w:r>
      <w:r w:rsidR="00AB389D">
        <w:rPr>
          <w:rFonts w:ascii="Times New Roman" w:hAnsi="Times New Roman" w:eastAsia="Times New Roman" w:cs="Times New Roman"/>
          <w:b/>
          <w:sz w:val="26"/>
          <w:szCs w:val="24"/>
        </w:rPr>
        <w:t>DATE OF PUBLICATION IN THE FEDERAL REGISTER</w:t>
      </w:r>
      <w:r w:rsidRPr="000400C4">
        <w:rPr>
          <w:rFonts w:ascii="Times New Roman" w:hAnsi="Times New Roman" w:eastAsia="Times New Roman" w:cs="Times New Roman"/>
          <w:sz w:val="26"/>
          <w:szCs w:val="24"/>
        </w:rPr>
        <w:t xml:space="preserve">]. </w:t>
      </w:r>
    </w:p>
    <w:p w:rsidRPr="000400C4" w:rsidR="00466D3F" w:rsidP="00466D3F" w:rsidRDefault="00466D3F" w14:paraId="2C8788F3" w14:textId="176F2791">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ADDRESSES:</w:t>
      </w:r>
      <w:r w:rsidRPr="000400C4">
        <w:rPr>
          <w:rFonts w:ascii="Times New Roman" w:hAnsi="Times New Roman" w:eastAsia="Times New Roman" w:cs="Times New Roman"/>
          <w:sz w:val="26"/>
          <w:szCs w:val="24"/>
        </w:rPr>
        <w:t xml:space="preserve">  </w:t>
      </w:r>
      <w:bookmarkStart w:name="OLE_LINK1" w:id="1"/>
      <w:r w:rsidRPr="000400C4">
        <w:rPr>
          <w:rFonts w:ascii="Times New Roman" w:hAnsi="Times New Roman" w:eastAsia="Times New Roman" w:cs="Times New Roman"/>
          <w:sz w:val="26"/>
          <w:szCs w:val="24"/>
        </w:rPr>
        <w:t>You may submit copies of your comments (identified by Docket No. IC21-</w:t>
      </w:r>
      <w:r w:rsidRPr="000400C4" w:rsidR="00E473D3">
        <w:rPr>
          <w:rFonts w:ascii="Times New Roman" w:hAnsi="Times New Roman" w:eastAsia="Times New Roman" w:cs="Times New Roman"/>
          <w:sz w:val="26"/>
          <w:szCs w:val="24"/>
        </w:rPr>
        <w:t>3</w:t>
      </w:r>
      <w:r w:rsidR="002A229C">
        <w:rPr>
          <w:rFonts w:ascii="Times New Roman" w:hAnsi="Times New Roman" w:eastAsia="Times New Roman" w:cs="Times New Roman"/>
          <w:sz w:val="26"/>
          <w:szCs w:val="24"/>
        </w:rPr>
        <w:t>5</w:t>
      </w:r>
      <w:r w:rsidRPr="000400C4">
        <w:rPr>
          <w:rFonts w:ascii="Times New Roman" w:hAnsi="Times New Roman" w:eastAsia="Times New Roman" w:cs="Times New Roman"/>
          <w:sz w:val="26"/>
          <w:szCs w:val="24"/>
        </w:rPr>
        <w:t>-000</w:t>
      </w:r>
      <w:r w:rsidRPr="000400C4" w:rsidR="00083CA5">
        <w:rPr>
          <w:rFonts w:ascii="Times New Roman" w:hAnsi="Times New Roman" w:eastAsia="Times New Roman" w:cs="Times New Roman"/>
          <w:sz w:val="26"/>
          <w:szCs w:val="24"/>
        </w:rPr>
        <w:t>) on</w:t>
      </w:r>
      <w:r w:rsidRPr="000400C4" w:rsidR="00624C22">
        <w:rPr>
          <w:rFonts w:ascii="Times New Roman" w:hAnsi="Times New Roman" w:eastAsia="Times New Roman" w:cs="Times New Roman"/>
          <w:sz w:val="26"/>
          <w:szCs w:val="24"/>
        </w:rPr>
        <w:t xml:space="preserve"> </w:t>
      </w:r>
      <w:r w:rsidRPr="000400C4" w:rsidR="00E77AF2">
        <w:rPr>
          <w:rFonts w:ascii="Times New Roman" w:hAnsi="Times New Roman" w:eastAsia="Times New Roman" w:cs="Times New Roman"/>
          <w:sz w:val="26"/>
          <w:szCs w:val="24"/>
        </w:rPr>
        <w:t>FERC-</w:t>
      </w:r>
      <w:r w:rsidR="005D2514">
        <w:rPr>
          <w:rFonts w:ascii="Times New Roman" w:hAnsi="Times New Roman" w:eastAsia="Times New Roman" w:cs="Times New Roman"/>
          <w:sz w:val="26"/>
          <w:szCs w:val="24"/>
        </w:rPr>
        <w:t xml:space="preserve">587 </w:t>
      </w:r>
      <w:r w:rsidRPr="000400C4">
        <w:rPr>
          <w:rFonts w:ascii="Times New Roman" w:hAnsi="Times New Roman" w:eastAsia="Times New Roman" w:cs="Times New Roman"/>
          <w:sz w:val="26"/>
          <w:szCs w:val="24"/>
        </w:rPr>
        <w:t>by one of the following methods:</w:t>
      </w:r>
    </w:p>
    <w:p w:rsidRPr="000400C4" w:rsidR="00466D3F" w:rsidP="00466D3F" w:rsidRDefault="00466D3F" w14:paraId="669D9DBA" w14:textId="70A0630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 xml:space="preserve">Electronic filing through </w:t>
      </w:r>
      <w:hyperlink w:history="1" r:id="rId12">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is preferred.</w:t>
      </w:r>
    </w:p>
    <w:p w:rsidRPr="004C23FC" w:rsidR="002F2136" w:rsidP="004C23FC" w:rsidRDefault="00466D3F" w14:paraId="4463AB74" w14:textId="10B2E0C8">
      <w:pPr>
        <w:pStyle w:val="ListParagraph"/>
        <w:numPr>
          <w:ilvl w:val="0"/>
          <w:numId w:val="3"/>
        </w:numPr>
        <w:spacing w:after="0" w:line="480" w:lineRule="auto"/>
        <w:rPr>
          <w:rFonts w:ascii="Times New Roman" w:hAnsi="Times New Roman" w:eastAsia="Times New Roman" w:cs="Times New Roman"/>
          <w:sz w:val="26"/>
          <w:szCs w:val="24"/>
        </w:rPr>
      </w:pPr>
      <w:r w:rsidRPr="004C23FC">
        <w:rPr>
          <w:rFonts w:ascii="Times New Roman" w:hAnsi="Times New Roman" w:eastAsia="Times New Roman" w:cs="Times New Roman"/>
          <w:sz w:val="26"/>
          <w:szCs w:val="24"/>
        </w:rPr>
        <w:t xml:space="preserve">Electronic Filing: Documents must be filed in acceptable native applications and print-to-PDF, but not in scanned or picture format. </w:t>
      </w:r>
    </w:p>
    <w:p w:rsidRPr="000400C4" w:rsidR="00466D3F" w:rsidP="003A480E" w:rsidRDefault="00466D3F" w14:paraId="1B456B6C" w14:textId="14BE66F6">
      <w:pPr>
        <w:pStyle w:val="ListParagraph"/>
        <w:numPr>
          <w:ilvl w:val="0"/>
          <w:numId w:val="3"/>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For those unable to file electronically, comments may be filed by USPS mail or by hand (including courier) delivery:</w:t>
      </w:r>
    </w:p>
    <w:p w:rsidRPr="000400C4" w:rsidR="00466D3F" w:rsidP="00466D3F" w:rsidRDefault="00466D3F" w14:paraId="5136E141" w14:textId="07724987">
      <w:pPr>
        <w:numPr>
          <w:ilvl w:val="1"/>
          <w:numId w:val="1"/>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lastRenderedPageBreak/>
        <w:t>Mail via U.S. Postal Service Only: Addressed to: Federal Energy Regulatory Commission, Secretary of the Commission, 888 First Street, N.E., Washington, DC 20426.</w:t>
      </w:r>
    </w:p>
    <w:p w:rsidRPr="000400C4" w:rsidR="00466D3F" w:rsidP="00466D3F" w:rsidRDefault="00466D3F" w14:paraId="416C5E58" w14:textId="07289CB8">
      <w:pPr>
        <w:numPr>
          <w:ilvl w:val="1"/>
          <w:numId w:val="1"/>
        </w:numPr>
        <w:spacing w:after="0" w:line="480" w:lineRule="auto"/>
        <w:contextualSpacing/>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Hand (including courier) delivery: Deliver to: Federal Energy Regulatory Commission, 12225 Wilkins Avenue, Rockville, MD 20852.</w:t>
      </w:r>
    </w:p>
    <w:p w:rsidRPr="000400C4" w:rsidR="00466D3F" w:rsidP="00466D3F" w:rsidRDefault="00466D3F" w14:paraId="756C26BD" w14:textId="2075548D">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 xml:space="preserve">Instructions: </w:t>
      </w:r>
      <w:r w:rsidRPr="000400C4">
        <w:rPr>
          <w:rFonts w:ascii="Times New Roman" w:hAnsi="Times New Roman" w:eastAsia="Times New Roman" w:cs="Times New Roman"/>
          <w:sz w:val="26"/>
          <w:szCs w:val="24"/>
        </w:rPr>
        <w:t xml:space="preserve">All submissions must be formatted and filed in accordance with submission guidelines at: </w:t>
      </w:r>
      <w:hyperlink w:history="1" r:id="rId13">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r w:rsidRPr="000400C4" w:rsidR="003A480E">
        <w:rPr>
          <w:rFonts w:ascii="Times New Roman" w:hAnsi="Times New Roman" w:eastAsia="Times New Roman" w:cs="Times New Roman"/>
          <w:sz w:val="26"/>
          <w:szCs w:val="24"/>
        </w:rPr>
        <w:t xml:space="preserve"> </w:t>
      </w:r>
      <w:r w:rsidRPr="000400C4">
        <w:rPr>
          <w:rFonts w:ascii="Times New Roman" w:hAnsi="Times New Roman" w:eastAsia="Times New Roman" w:cs="Times New Roman"/>
          <w:sz w:val="26"/>
          <w:szCs w:val="24"/>
        </w:rPr>
        <w:t>For user assistance, contact FERC Online Support by e-mail at ferconlinesupport@ferc.gov, or by phone at (866) 208-3676 (toll-free).</w:t>
      </w:r>
    </w:p>
    <w:p w:rsidRPr="000400C4" w:rsidR="00466D3F" w:rsidP="00466D3F" w:rsidRDefault="00466D3F" w14:paraId="51171985" w14:textId="7777777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Docket:</w:t>
      </w:r>
      <w:r w:rsidRPr="000400C4">
        <w:rPr>
          <w:rFonts w:ascii="Times New Roman" w:hAnsi="Times New Roman" w:eastAsia="Times New Roman" w:cs="Times New Roman"/>
          <w:sz w:val="26"/>
          <w:szCs w:val="24"/>
        </w:rPr>
        <w:t xml:space="preserve"> Users interested in receiving automatic notification of activity in this docket or in viewing/downloading comments and issuances in this docket may do so at </w:t>
      </w:r>
      <w:hyperlink w:history="1" r:id="rId14">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p>
    <w:bookmarkEnd w:id="1"/>
    <w:p w:rsidRPr="000400C4" w:rsidR="00466D3F" w:rsidP="00466D3F" w:rsidRDefault="00466D3F" w14:paraId="7E3ADCB4" w14:textId="1AC2C363">
      <w:pPr>
        <w:spacing w:after="0" w:line="480" w:lineRule="auto"/>
        <w:rPr>
          <w:rFonts w:ascii="Times New Roman" w:hAnsi="Times New Roman" w:eastAsia="Times New Roman" w:cs="Times New Roman"/>
          <w:sz w:val="26"/>
          <w:szCs w:val="26"/>
        </w:rPr>
      </w:pPr>
      <w:r w:rsidRPr="000400C4">
        <w:rPr>
          <w:rFonts w:ascii="Times New Roman" w:hAnsi="Times New Roman" w:eastAsia="Times New Roman" w:cs="Times New Roman"/>
          <w:b/>
          <w:sz w:val="26"/>
          <w:szCs w:val="26"/>
        </w:rPr>
        <w:t>FOR FURTHER INFORMATION:</w:t>
      </w:r>
      <w:r w:rsidRPr="000400C4">
        <w:rPr>
          <w:rFonts w:ascii="Times New Roman" w:hAnsi="Times New Roman" w:eastAsia="Times New Roman" w:cs="Times New Roman"/>
          <w:sz w:val="26"/>
          <w:szCs w:val="26"/>
        </w:rPr>
        <w:t xml:space="preserve">  Ellen Brown may be reached by e-mail at </w:t>
      </w:r>
      <w:hyperlink w:history="1" r:id="rId15">
        <w:r w:rsidRPr="000400C4">
          <w:rPr>
            <w:rFonts w:ascii="Times New Roman" w:hAnsi="Times New Roman" w:eastAsia="Times New Roman" w:cs="Times New Roman"/>
            <w:color w:val="0000FF"/>
            <w:sz w:val="26"/>
            <w:szCs w:val="24"/>
            <w:u w:val="single"/>
          </w:rPr>
          <w:t>DataClearance@FERC.gov</w:t>
        </w:r>
      </w:hyperlink>
      <w:r w:rsidRPr="000400C4">
        <w:rPr>
          <w:rFonts w:ascii="Times New Roman" w:hAnsi="Times New Roman" w:eastAsia="Times New Roman" w:cs="Times New Roman"/>
          <w:sz w:val="26"/>
          <w:szCs w:val="26"/>
        </w:rPr>
        <w:t xml:space="preserve">, </w:t>
      </w:r>
      <w:r w:rsidRPr="000400C4" w:rsidR="0020383C">
        <w:rPr>
          <w:rFonts w:ascii="Times New Roman" w:hAnsi="Times New Roman" w:eastAsia="Times New Roman" w:cs="Times New Roman"/>
          <w:sz w:val="26"/>
          <w:szCs w:val="26"/>
        </w:rPr>
        <w:t xml:space="preserve">or by </w:t>
      </w:r>
      <w:r w:rsidRPr="000400C4">
        <w:rPr>
          <w:rFonts w:ascii="Times New Roman" w:hAnsi="Times New Roman" w:eastAsia="Times New Roman" w:cs="Times New Roman"/>
          <w:sz w:val="26"/>
          <w:szCs w:val="26"/>
        </w:rPr>
        <w:t>telephone at (202) 502-8663.</w:t>
      </w:r>
    </w:p>
    <w:p w:rsidRPr="000400C4" w:rsidR="00466D3F" w:rsidP="004606F9" w:rsidRDefault="00466D3F" w14:paraId="3331D9FB" w14:textId="7777777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SUPPLEMENTARY INFORMATION:</w:t>
      </w:r>
      <w:r w:rsidRPr="000400C4">
        <w:rPr>
          <w:rFonts w:ascii="Times New Roman" w:hAnsi="Times New Roman" w:eastAsia="Times New Roman" w:cs="Times New Roman"/>
          <w:sz w:val="26"/>
          <w:szCs w:val="24"/>
        </w:rPr>
        <w:t xml:space="preserve">  </w:t>
      </w:r>
    </w:p>
    <w:p w:rsidRPr="000400C4" w:rsidR="00021FFF" w:rsidP="004606F9" w:rsidRDefault="00021FFF" w14:paraId="22C86CC7" w14:textId="74B85D45">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Title</w:t>
      </w:r>
      <w:r w:rsidRPr="000400C4">
        <w:rPr>
          <w:rFonts w:ascii="Times New Roman" w:hAnsi="Times New Roman" w:cs="Times New Roman"/>
          <w:sz w:val="26"/>
          <w:szCs w:val="24"/>
        </w:rPr>
        <w:t xml:space="preserve">: </w:t>
      </w:r>
      <w:r w:rsidRPr="005E1B4A" w:rsidR="00057F21">
        <w:rPr>
          <w:rFonts w:ascii="Times New Roman" w:hAnsi="Times New Roman" w:eastAsia="Times New Roman" w:cs="Times New Roman"/>
          <w:sz w:val="26"/>
          <w:szCs w:val="24"/>
        </w:rPr>
        <w:t>Land Description: Public Land States/Non-Public Land States</w:t>
      </w:r>
      <w:r w:rsidR="00057F21">
        <w:rPr>
          <w:rFonts w:ascii="Times New Roman" w:hAnsi="Times New Roman" w:eastAsia="Times New Roman" w:cs="Times New Roman"/>
          <w:sz w:val="26"/>
          <w:szCs w:val="24"/>
        </w:rPr>
        <w:t>.</w:t>
      </w:r>
    </w:p>
    <w:p w:rsidRPr="000400C4" w:rsidR="00021FFF" w:rsidP="004606F9" w:rsidRDefault="00021FFF" w14:paraId="7E01D552" w14:textId="1280DF9A">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OMB Control No.</w:t>
      </w:r>
      <w:r w:rsidRPr="000400C4">
        <w:rPr>
          <w:rFonts w:ascii="Times New Roman" w:hAnsi="Times New Roman" w:cs="Times New Roman"/>
          <w:sz w:val="26"/>
          <w:szCs w:val="24"/>
        </w:rPr>
        <w:t xml:space="preserve">: </w:t>
      </w:r>
      <w:r w:rsidRPr="000400C4" w:rsidR="009F740C">
        <w:rPr>
          <w:rFonts w:ascii="Times New Roman" w:hAnsi="Times New Roman" w:cs="Times New Roman"/>
          <w:sz w:val="26"/>
          <w:szCs w:val="24"/>
        </w:rPr>
        <w:t>1902-01</w:t>
      </w:r>
      <w:r w:rsidR="00BF11C5">
        <w:rPr>
          <w:rFonts w:ascii="Times New Roman" w:hAnsi="Times New Roman" w:cs="Times New Roman"/>
          <w:sz w:val="26"/>
          <w:szCs w:val="24"/>
        </w:rPr>
        <w:t>45.</w:t>
      </w:r>
    </w:p>
    <w:p w:rsidRPr="000400C4" w:rsidR="00021FFF" w:rsidP="004606F9" w:rsidRDefault="00021FFF" w14:paraId="2761B27C" w14:textId="4E91FDCF">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Request</w:t>
      </w:r>
      <w:r w:rsidRPr="000400C4">
        <w:rPr>
          <w:rFonts w:ascii="Times New Roman" w:hAnsi="Times New Roman" w:cs="Times New Roman"/>
          <w:sz w:val="26"/>
          <w:szCs w:val="24"/>
        </w:rPr>
        <w:t>: Three-year extension of FERC-</w:t>
      </w:r>
      <w:r w:rsidRPr="000400C4" w:rsidR="00A5419E">
        <w:rPr>
          <w:rFonts w:ascii="Times New Roman" w:hAnsi="Times New Roman" w:cs="Times New Roman"/>
          <w:sz w:val="26"/>
          <w:szCs w:val="24"/>
        </w:rPr>
        <w:t>5</w:t>
      </w:r>
      <w:r w:rsidR="002A7ADB">
        <w:rPr>
          <w:rFonts w:ascii="Times New Roman" w:hAnsi="Times New Roman" w:cs="Times New Roman"/>
          <w:sz w:val="26"/>
          <w:szCs w:val="24"/>
        </w:rPr>
        <w:t>87</w:t>
      </w:r>
      <w:r w:rsidR="00476EE5">
        <w:rPr>
          <w:rFonts w:ascii="Times New Roman" w:hAnsi="Times New Roman" w:cs="Times New Roman"/>
          <w:sz w:val="26"/>
          <w:szCs w:val="24"/>
        </w:rPr>
        <w:t>.</w:t>
      </w:r>
    </w:p>
    <w:p w:rsidRPr="00D75A42" w:rsidR="0094213E" w:rsidP="008C4172" w:rsidRDefault="00021FFF" w14:paraId="2D76EA20" w14:textId="04E4A89F">
      <w:pPr>
        <w:spacing w:after="0" w:line="480" w:lineRule="auto"/>
        <w:rPr>
          <w:rFonts w:ascii="Times New Roman" w:hAnsi="Times New Roman" w:cs="Times New Roman"/>
          <w:sz w:val="26"/>
          <w:szCs w:val="26"/>
        </w:rPr>
      </w:pPr>
      <w:r w:rsidRPr="000400C4">
        <w:rPr>
          <w:rFonts w:ascii="Times New Roman" w:hAnsi="Times New Roman" w:cs="Times New Roman"/>
          <w:i/>
          <w:iCs/>
          <w:sz w:val="26"/>
          <w:szCs w:val="24"/>
        </w:rPr>
        <w:t>Abstract</w:t>
      </w:r>
      <w:r w:rsidRPr="000400C4">
        <w:rPr>
          <w:rFonts w:ascii="Times New Roman" w:hAnsi="Times New Roman" w:cs="Times New Roman"/>
          <w:sz w:val="26"/>
          <w:szCs w:val="24"/>
        </w:rPr>
        <w:t>:</w:t>
      </w:r>
      <w:r w:rsidR="00D77DB0">
        <w:rPr>
          <w:rFonts w:ascii="Times New Roman" w:hAnsi="Times New Roman" w:cs="Times New Roman"/>
          <w:sz w:val="26"/>
          <w:szCs w:val="24"/>
        </w:rPr>
        <w:t xml:space="preserve">  </w:t>
      </w:r>
      <w:r w:rsidR="00D8163C">
        <w:rPr>
          <w:rFonts w:ascii="Times New Roman" w:hAnsi="Times New Roman" w:cs="Times New Roman"/>
          <w:sz w:val="26"/>
          <w:szCs w:val="24"/>
        </w:rPr>
        <w:t>S</w:t>
      </w:r>
      <w:r w:rsidRPr="0029427B" w:rsidR="00C250CE">
        <w:rPr>
          <w:rFonts w:ascii="Times New Roman" w:hAnsi="Times New Roman" w:cs="Times New Roman"/>
          <w:sz w:val="26"/>
          <w:szCs w:val="26"/>
        </w:rPr>
        <w:t>ection 24 of the Federal Power Act (FPA)</w:t>
      </w:r>
      <w:r w:rsidRPr="00A0316F" w:rsidR="00D8163C">
        <w:rPr>
          <w:rStyle w:val="FootnoteReference"/>
          <w:rFonts w:cs="Times New Roman"/>
          <w:b w:val="0"/>
          <w:bCs/>
        </w:rPr>
        <w:footnoteReference w:id="1"/>
      </w:r>
      <w:r w:rsidR="00654CA2">
        <w:rPr>
          <w:rFonts w:ascii="Times New Roman" w:hAnsi="Times New Roman" w:cs="Times New Roman"/>
          <w:sz w:val="26"/>
          <w:szCs w:val="26"/>
        </w:rPr>
        <w:t xml:space="preserve"> requires the Commission to conduct this collection of </w:t>
      </w:r>
      <w:r w:rsidR="00CA6F12">
        <w:rPr>
          <w:rFonts w:ascii="Times New Roman" w:hAnsi="Times New Roman" w:cs="Times New Roman"/>
          <w:sz w:val="26"/>
          <w:szCs w:val="26"/>
        </w:rPr>
        <w:t xml:space="preserve">information, which </w:t>
      </w:r>
      <w:r w:rsidRPr="00CA6F12" w:rsidR="00CA6F12">
        <w:rPr>
          <w:rFonts w:ascii="Times New Roman" w:hAnsi="Times New Roman" w:cs="Times New Roman"/>
          <w:sz w:val="26"/>
          <w:szCs w:val="26"/>
        </w:rPr>
        <w:t>pertains to applications proposing hydropower projects</w:t>
      </w:r>
      <w:r w:rsidR="005D3FAD">
        <w:rPr>
          <w:rFonts w:ascii="Times New Roman" w:hAnsi="Times New Roman" w:cs="Times New Roman"/>
          <w:sz w:val="26"/>
          <w:szCs w:val="26"/>
        </w:rPr>
        <w:t xml:space="preserve">, or changes to existing hydropower projects, </w:t>
      </w:r>
      <w:r w:rsidRPr="00CA6F12" w:rsidR="00CA6F12">
        <w:rPr>
          <w:rFonts w:ascii="Times New Roman" w:hAnsi="Times New Roman" w:cs="Times New Roman"/>
          <w:sz w:val="26"/>
          <w:szCs w:val="26"/>
        </w:rPr>
        <w:t xml:space="preserve">within “lands of the </w:t>
      </w:r>
      <w:r w:rsidRPr="00CA6F12" w:rsidR="00CA6F12">
        <w:rPr>
          <w:rFonts w:ascii="Times New Roman" w:hAnsi="Times New Roman" w:cs="Times New Roman"/>
          <w:sz w:val="26"/>
          <w:szCs w:val="26"/>
        </w:rPr>
        <w:lastRenderedPageBreak/>
        <w:t>United States.”</w:t>
      </w:r>
      <w:r w:rsidR="00A0316F">
        <w:rPr>
          <w:rFonts w:ascii="Times New Roman" w:hAnsi="Times New Roman" w:cs="Times New Roman"/>
          <w:sz w:val="26"/>
          <w:szCs w:val="26"/>
        </w:rPr>
        <w:t xml:space="preserve">  </w:t>
      </w:r>
      <w:r w:rsidRPr="00CA6F12" w:rsidR="00CA6F12">
        <w:rPr>
          <w:rFonts w:ascii="Times New Roman" w:hAnsi="Times New Roman" w:cs="Times New Roman"/>
          <w:sz w:val="26"/>
          <w:szCs w:val="26"/>
        </w:rPr>
        <w:t xml:space="preserve">FERC Form 587 consolidates the </w:t>
      </w:r>
      <w:r w:rsidR="00F94303">
        <w:rPr>
          <w:rFonts w:ascii="Times New Roman" w:hAnsi="Times New Roman" w:cs="Times New Roman"/>
          <w:sz w:val="26"/>
          <w:szCs w:val="26"/>
        </w:rPr>
        <w:t xml:space="preserve">required </w:t>
      </w:r>
      <w:r w:rsidRPr="00CA6F12" w:rsidR="00CA6F12">
        <w:rPr>
          <w:rFonts w:ascii="Times New Roman" w:hAnsi="Times New Roman" w:cs="Times New Roman"/>
          <w:sz w:val="26"/>
          <w:szCs w:val="26"/>
        </w:rPr>
        <w:t>information</w:t>
      </w:r>
      <w:r w:rsidR="00C843C9">
        <w:rPr>
          <w:rFonts w:ascii="Times New Roman" w:hAnsi="Times New Roman" w:cs="Times New Roman"/>
          <w:sz w:val="26"/>
          <w:szCs w:val="26"/>
        </w:rPr>
        <w:t>, including a description of the applicable U.S. lands</w:t>
      </w:r>
      <w:r w:rsidR="00875D5F">
        <w:rPr>
          <w:rFonts w:ascii="Times New Roman" w:hAnsi="Times New Roman" w:cs="Times New Roman"/>
          <w:sz w:val="26"/>
          <w:szCs w:val="26"/>
        </w:rPr>
        <w:t xml:space="preserve"> and </w:t>
      </w:r>
      <w:r w:rsidR="00CF41EB">
        <w:rPr>
          <w:rFonts w:ascii="Times New Roman" w:hAnsi="Times New Roman" w:cs="Times New Roman"/>
          <w:sz w:val="26"/>
          <w:szCs w:val="26"/>
        </w:rPr>
        <w:t xml:space="preserve">identification of </w:t>
      </w:r>
      <w:r w:rsidRPr="00CA6F12" w:rsidR="00CA6F12">
        <w:rPr>
          <w:rFonts w:ascii="Times New Roman" w:hAnsi="Times New Roman" w:cs="Times New Roman"/>
          <w:sz w:val="26"/>
          <w:szCs w:val="26"/>
        </w:rPr>
        <w:t xml:space="preserve">hydropower project boundary maps associated with the applicable U.S. lands.  An applicant must send FERC Form 587 both </w:t>
      </w:r>
      <w:r w:rsidR="00B459C8">
        <w:rPr>
          <w:rFonts w:ascii="Times New Roman" w:hAnsi="Times New Roman" w:cs="Times New Roman"/>
          <w:sz w:val="26"/>
          <w:szCs w:val="26"/>
        </w:rPr>
        <w:t xml:space="preserve">to </w:t>
      </w:r>
      <w:r w:rsidRPr="00CA6F12" w:rsidR="00CA6F12">
        <w:rPr>
          <w:rFonts w:ascii="Times New Roman" w:hAnsi="Times New Roman" w:cs="Times New Roman"/>
          <w:sz w:val="26"/>
          <w:szCs w:val="26"/>
        </w:rPr>
        <w:t xml:space="preserve">the Commission and </w:t>
      </w:r>
      <w:r w:rsidR="00B459C8">
        <w:rPr>
          <w:rFonts w:ascii="Times New Roman" w:hAnsi="Times New Roman" w:cs="Times New Roman"/>
          <w:sz w:val="26"/>
          <w:szCs w:val="26"/>
        </w:rPr>
        <w:t xml:space="preserve">to </w:t>
      </w:r>
      <w:r w:rsidRPr="00CA6F12" w:rsidR="00CA6F12">
        <w:rPr>
          <w:rFonts w:ascii="Times New Roman" w:hAnsi="Times New Roman" w:cs="Times New Roman"/>
          <w:sz w:val="26"/>
          <w:szCs w:val="26"/>
        </w:rPr>
        <w:t>the Bureau of Land Management (BLM)</w:t>
      </w:r>
      <w:r w:rsidRPr="00A86A21" w:rsidR="00CA6F12">
        <w:rPr>
          <w:rFonts w:ascii="Times New Roman" w:hAnsi="Times New Roman" w:cs="Times New Roman"/>
          <w:bCs/>
          <w:sz w:val="26"/>
          <w:szCs w:val="26"/>
          <w:vertAlign w:val="superscript"/>
        </w:rPr>
        <w:footnoteReference w:id="2"/>
      </w:r>
      <w:r w:rsidRPr="00CA6F12" w:rsidR="00CA6F12">
        <w:rPr>
          <w:rFonts w:ascii="Times New Roman" w:hAnsi="Times New Roman" w:cs="Times New Roman"/>
          <w:sz w:val="26"/>
          <w:szCs w:val="26"/>
        </w:rPr>
        <w:t xml:space="preserve"> state office where the project is located.</w:t>
      </w:r>
      <w:r w:rsidR="00B71EBD">
        <w:rPr>
          <w:rFonts w:ascii="Times New Roman" w:hAnsi="Times New Roman" w:cs="Times New Roman"/>
          <w:sz w:val="26"/>
          <w:szCs w:val="26"/>
        </w:rPr>
        <w:t xml:space="preserve">  </w:t>
      </w:r>
      <w:r w:rsidRPr="00D75A42" w:rsidR="0094213E">
        <w:rPr>
          <w:rFonts w:ascii="Times New Roman" w:hAnsi="Times New Roman" w:cs="Times New Roman"/>
          <w:sz w:val="26"/>
          <w:szCs w:val="26"/>
        </w:rPr>
        <w:t xml:space="preserve">The information consolidated </w:t>
      </w:r>
      <w:r w:rsidR="00A93450">
        <w:rPr>
          <w:rFonts w:ascii="Times New Roman" w:hAnsi="Times New Roman" w:cs="Times New Roman"/>
          <w:sz w:val="26"/>
          <w:szCs w:val="26"/>
        </w:rPr>
        <w:t xml:space="preserve">in </w:t>
      </w:r>
      <w:r w:rsidR="00822488">
        <w:rPr>
          <w:rFonts w:ascii="Times New Roman" w:hAnsi="Times New Roman" w:cs="Times New Roman"/>
          <w:sz w:val="26"/>
          <w:szCs w:val="26"/>
        </w:rPr>
        <w:t xml:space="preserve">FERC </w:t>
      </w:r>
      <w:r w:rsidRPr="00D75A42" w:rsidR="0094213E">
        <w:rPr>
          <w:rFonts w:ascii="Times New Roman" w:hAnsi="Times New Roman" w:cs="Times New Roman"/>
          <w:sz w:val="26"/>
          <w:szCs w:val="26"/>
        </w:rPr>
        <w:t>Form 587</w:t>
      </w:r>
      <w:r w:rsidR="009B73AA">
        <w:rPr>
          <w:rFonts w:ascii="Times New Roman" w:hAnsi="Times New Roman" w:cs="Times New Roman"/>
          <w:sz w:val="26"/>
          <w:szCs w:val="26"/>
        </w:rPr>
        <w:t xml:space="preserve"> </w:t>
      </w:r>
      <w:r w:rsidR="00F32E65">
        <w:rPr>
          <w:rFonts w:ascii="Times New Roman" w:hAnsi="Times New Roman" w:cs="Times New Roman"/>
          <w:sz w:val="26"/>
          <w:szCs w:val="26"/>
        </w:rPr>
        <w:t>facilitate</w:t>
      </w:r>
      <w:r w:rsidR="009B73AA">
        <w:rPr>
          <w:rFonts w:ascii="Times New Roman" w:hAnsi="Times New Roman" w:cs="Times New Roman"/>
          <w:sz w:val="26"/>
          <w:szCs w:val="26"/>
        </w:rPr>
        <w:t>s</w:t>
      </w:r>
      <w:r w:rsidR="00F32E65">
        <w:rPr>
          <w:rFonts w:ascii="Times New Roman" w:hAnsi="Times New Roman" w:cs="Times New Roman"/>
          <w:sz w:val="26"/>
          <w:szCs w:val="26"/>
        </w:rPr>
        <w:t xml:space="preserve"> the reservation of </w:t>
      </w:r>
      <w:r w:rsidRPr="00D75A42" w:rsidR="0094213E">
        <w:rPr>
          <w:rFonts w:ascii="Times New Roman" w:hAnsi="Times New Roman" w:cs="Times New Roman"/>
          <w:sz w:val="26"/>
          <w:szCs w:val="26"/>
        </w:rPr>
        <w:t xml:space="preserve">U.S. lands as hydropower sites and </w:t>
      </w:r>
      <w:r w:rsidR="00F32E65">
        <w:rPr>
          <w:rFonts w:ascii="Times New Roman" w:hAnsi="Times New Roman" w:cs="Times New Roman"/>
          <w:sz w:val="26"/>
          <w:szCs w:val="26"/>
        </w:rPr>
        <w:t xml:space="preserve">the withdrawal of such lands </w:t>
      </w:r>
      <w:r w:rsidRPr="00D75A42" w:rsidR="0094213E">
        <w:rPr>
          <w:rFonts w:ascii="Times New Roman" w:hAnsi="Times New Roman" w:cs="Times New Roman"/>
          <w:sz w:val="26"/>
          <w:szCs w:val="26"/>
        </w:rPr>
        <w:t>from other uses.</w:t>
      </w:r>
    </w:p>
    <w:p w:rsidRPr="000400C4" w:rsidR="00021FFF" w:rsidP="004606F9" w:rsidRDefault="00021FFF" w14:paraId="5BBD8B3E" w14:textId="35E05A37">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Respondents</w:t>
      </w:r>
      <w:r w:rsidRPr="000400C4">
        <w:rPr>
          <w:rFonts w:ascii="Times New Roman" w:hAnsi="Times New Roman" w:cs="Times New Roman"/>
          <w:sz w:val="26"/>
          <w:szCs w:val="24"/>
        </w:rPr>
        <w:t>:</w:t>
      </w:r>
      <w:r w:rsidR="00E77F72">
        <w:rPr>
          <w:rFonts w:ascii="Times New Roman" w:hAnsi="Times New Roman" w:cs="Times New Roman"/>
          <w:sz w:val="26"/>
          <w:szCs w:val="24"/>
        </w:rPr>
        <w:t xml:space="preserve">  Applicants </w:t>
      </w:r>
      <w:r w:rsidRPr="00ED364A" w:rsidR="00B95758">
        <w:rPr>
          <w:rFonts w:ascii="Times New Roman" w:hAnsi="Times New Roman" w:cs="Times New Roman"/>
          <w:sz w:val="26"/>
          <w:szCs w:val="26"/>
        </w:rPr>
        <w:t>proposing hydropower projects</w:t>
      </w:r>
      <w:r w:rsidR="00B95758">
        <w:rPr>
          <w:rFonts w:ascii="Times New Roman" w:hAnsi="Times New Roman" w:cs="Times New Roman"/>
          <w:sz w:val="26"/>
          <w:szCs w:val="26"/>
        </w:rPr>
        <w:t xml:space="preserve">, </w:t>
      </w:r>
      <w:r w:rsidRPr="00ED364A" w:rsidR="00B95758">
        <w:rPr>
          <w:rFonts w:ascii="Times New Roman" w:hAnsi="Times New Roman" w:cs="Times New Roman"/>
          <w:sz w:val="26"/>
          <w:szCs w:val="26"/>
        </w:rPr>
        <w:t xml:space="preserve">or changes to existing </w:t>
      </w:r>
      <w:r w:rsidR="00B95758">
        <w:rPr>
          <w:rFonts w:ascii="Times New Roman" w:hAnsi="Times New Roman" w:cs="Times New Roman"/>
          <w:sz w:val="26"/>
          <w:szCs w:val="26"/>
        </w:rPr>
        <w:t xml:space="preserve">hydropower projects, </w:t>
      </w:r>
      <w:r w:rsidR="00B71EBD">
        <w:rPr>
          <w:rFonts w:ascii="Times New Roman" w:hAnsi="Times New Roman" w:cs="Times New Roman"/>
          <w:sz w:val="26"/>
          <w:szCs w:val="26"/>
        </w:rPr>
        <w:t>within lands of the United States.</w:t>
      </w:r>
    </w:p>
    <w:p w:rsidRPr="000400C4" w:rsidR="00266544" w:rsidP="00992031" w:rsidRDefault="00021FFF" w14:paraId="68570E88" w14:textId="626A6D76">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Estimate of Annual Burden</w:t>
      </w:r>
      <w:r w:rsidRPr="000400C4">
        <w:rPr>
          <w:rFonts w:ascii="Times New Roman" w:hAnsi="Times New Roman" w:cs="Times New Roman"/>
          <w:sz w:val="26"/>
          <w:szCs w:val="24"/>
        </w:rPr>
        <w:t>:</w:t>
      </w:r>
      <w:r w:rsidRPr="000400C4" w:rsidR="00162270">
        <w:rPr>
          <w:rFonts w:ascii="Times New Roman" w:hAnsi="Times New Roman" w:cs="Times New Roman"/>
          <w:sz w:val="26"/>
          <w:szCs w:val="24"/>
        </w:rPr>
        <w:t xml:space="preserve"> </w:t>
      </w:r>
      <w:r w:rsidR="00EA0F4F">
        <w:rPr>
          <w:rFonts w:ascii="Times New Roman" w:hAnsi="Times New Roman" w:cs="Times New Roman"/>
          <w:sz w:val="26"/>
          <w:szCs w:val="24"/>
        </w:rPr>
        <w:t xml:space="preserve">The Commission estimates </w:t>
      </w:r>
      <w:r w:rsidR="007644DD">
        <w:rPr>
          <w:rFonts w:ascii="Times New Roman" w:hAnsi="Times New Roman" w:cs="Times New Roman"/>
          <w:sz w:val="26"/>
          <w:szCs w:val="24"/>
        </w:rPr>
        <w:t xml:space="preserve">70 </w:t>
      </w:r>
      <w:r w:rsidR="00EA0F4F">
        <w:rPr>
          <w:rFonts w:ascii="Times New Roman" w:hAnsi="Times New Roman" w:cs="Times New Roman"/>
          <w:sz w:val="26"/>
          <w:szCs w:val="24"/>
        </w:rPr>
        <w:t>responses, 7</w:t>
      </w:r>
      <w:r w:rsidR="007644DD">
        <w:rPr>
          <w:rFonts w:ascii="Times New Roman" w:hAnsi="Times New Roman" w:cs="Times New Roman"/>
          <w:sz w:val="26"/>
          <w:szCs w:val="24"/>
        </w:rPr>
        <w:t>0</w:t>
      </w:r>
      <w:r w:rsidR="00EA0F4F">
        <w:rPr>
          <w:rFonts w:ascii="Times New Roman" w:hAnsi="Times New Roman" w:cs="Times New Roman"/>
          <w:sz w:val="26"/>
          <w:szCs w:val="24"/>
        </w:rPr>
        <w:t xml:space="preserve"> hours, and $</w:t>
      </w:r>
      <w:r w:rsidR="007644DD">
        <w:rPr>
          <w:rFonts w:ascii="Times New Roman" w:hAnsi="Times New Roman" w:cs="Times New Roman"/>
          <w:sz w:val="26"/>
          <w:szCs w:val="24"/>
        </w:rPr>
        <w:t>6,090</w:t>
      </w:r>
      <w:r w:rsidR="00EA0F4F">
        <w:rPr>
          <w:rFonts w:ascii="Times New Roman" w:hAnsi="Times New Roman" w:cs="Times New Roman"/>
          <w:sz w:val="26"/>
          <w:szCs w:val="24"/>
        </w:rPr>
        <w:t xml:space="preserve"> in costs annually for respondents.  </w:t>
      </w:r>
      <w:r w:rsidRPr="000400C4" w:rsidR="00266544">
        <w:rPr>
          <w:rFonts w:ascii="Times New Roman" w:hAnsi="Times New Roman" w:cs="Times New Roman"/>
          <w:sz w:val="26"/>
          <w:szCs w:val="24"/>
        </w:rPr>
        <w:t>These burdens are itemized in the following table:</w:t>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5"/>
        <w:gridCol w:w="1692"/>
        <w:gridCol w:w="1557"/>
        <w:gridCol w:w="1505"/>
        <w:gridCol w:w="1392"/>
        <w:gridCol w:w="1591"/>
      </w:tblGrid>
      <w:tr w:rsidRPr="000400C4" w:rsidR="002973C9" w:rsidTr="007A32D9" w14:paraId="60B3B05B" w14:textId="77777777">
        <w:trPr>
          <w:cantSplit/>
        </w:trPr>
        <w:tc>
          <w:tcPr>
            <w:tcW w:w="0" w:type="auto"/>
            <w:shd w:val="clear" w:color="auto" w:fill="D9D9D9"/>
            <w:vAlign w:val="bottom"/>
          </w:tcPr>
          <w:p w:rsidRPr="000400C4" w:rsidR="00E553DC" w:rsidP="007A32D9" w:rsidRDefault="00E553DC" w14:paraId="4C7E1A5C"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A.</w:t>
            </w:r>
          </w:p>
          <w:p w:rsidRPr="000400C4" w:rsidR="00E553DC" w:rsidP="007A32D9" w:rsidRDefault="00E553DC" w14:paraId="5D185B15" w14:textId="2BBDBECB">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Number of Respondents</w:t>
            </w:r>
            <w:r w:rsidRPr="000400C4">
              <w:rPr>
                <w:rFonts w:ascii="Times New Roman" w:hAnsi="Times New Roman" w:cs="Times New Roman"/>
                <w:b/>
                <w:sz w:val="26"/>
                <w:szCs w:val="24"/>
              </w:rPr>
              <w:br/>
            </w:r>
          </w:p>
        </w:tc>
        <w:tc>
          <w:tcPr>
            <w:tcW w:w="0" w:type="auto"/>
            <w:shd w:val="clear" w:color="auto" w:fill="D9D9D9"/>
            <w:vAlign w:val="bottom"/>
          </w:tcPr>
          <w:p w:rsidRPr="000400C4" w:rsidR="0005602C" w:rsidP="007A32D9" w:rsidRDefault="0005602C" w14:paraId="4F0F08F4"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B.</w:t>
            </w:r>
          </w:p>
          <w:p w:rsidRPr="000400C4" w:rsidR="00E553DC" w:rsidP="007A32D9" w:rsidRDefault="00E553DC" w14:paraId="0A6B2DC1" w14:textId="711BB581">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Annual Number of Responses per Respondent</w:t>
            </w:r>
          </w:p>
          <w:p w:rsidRPr="000400C4" w:rsidR="00E553DC" w:rsidP="007A32D9" w:rsidRDefault="00E553DC" w14:paraId="4CC6FD4F" w14:textId="753101FC">
            <w:pPr>
              <w:spacing w:after="0" w:line="240" w:lineRule="auto"/>
              <w:jc w:val="center"/>
              <w:rPr>
                <w:rFonts w:ascii="Times New Roman" w:hAnsi="Times New Roman" w:cs="Times New Roman"/>
                <w:b/>
                <w:sz w:val="26"/>
                <w:szCs w:val="24"/>
              </w:rPr>
            </w:pPr>
          </w:p>
        </w:tc>
        <w:tc>
          <w:tcPr>
            <w:tcW w:w="0" w:type="auto"/>
            <w:shd w:val="clear" w:color="auto" w:fill="D9D9D9"/>
            <w:vAlign w:val="bottom"/>
          </w:tcPr>
          <w:p w:rsidRPr="000400C4" w:rsidR="0005602C" w:rsidP="007A32D9" w:rsidRDefault="0005602C" w14:paraId="7F8CFE8A"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C.</w:t>
            </w:r>
          </w:p>
          <w:p w:rsidRPr="000400C4" w:rsidR="00E553DC" w:rsidP="007A32D9" w:rsidRDefault="00E553DC" w14:paraId="08F0A262" w14:textId="7E57425F">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Total Number of Responses (</w:t>
            </w:r>
            <w:r w:rsidRPr="000400C4" w:rsidR="0005602C">
              <w:rPr>
                <w:rFonts w:ascii="Times New Roman" w:hAnsi="Times New Roman" w:cs="Times New Roman"/>
                <w:b/>
                <w:sz w:val="26"/>
                <w:szCs w:val="24"/>
              </w:rPr>
              <w:t>Column A x Column B)</w:t>
            </w:r>
          </w:p>
        </w:tc>
        <w:tc>
          <w:tcPr>
            <w:tcW w:w="0" w:type="auto"/>
            <w:shd w:val="clear" w:color="auto" w:fill="D9D9D9"/>
            <w:vAlign w:val="bottom"/>
          </w:tcPr>
          <w:p w:rsidRPr="000400C4" w:rsidR="00D5524B" w:rsidP="007A32D9" w:rsidRDefault="00D5524B" w14:paraId="3A0BD8CD"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D.</w:t>
            </w:r>
          </w:p>
          <w:p w:rsidRPr="000400C4" w:rsidR="00E553DC" w:rsidP="007A32D9" w:rsidRDefault="00E553DC" w14:paraId="1082CB54" w14:textId="418522E2">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 xml:space="preserve">Average </w:t>
            </w:r>
            <w:r w:rsidR="00974B87">
              <w:rPr>
                <w:rFonts w:ascii="Times New Roman" w:hAnsi="Times New Roman" w:cs="Times New Roman"/>
                <w:b/>
                <w:sz w:val="26"/>
                <w:szCs w:val="24"/>
              </w:rPr>
              <w:t xml:space="preserve">Hour </w:t>
            </w:r>
            <w:r w:rsidRPr="000400C4">
              <w:rPr>
                <w:rFonts w:ascii="Times New Roman" w:hAnsi="Times New Roman" w:cs="Times New Roman"/>
                <w:b/>
                <w:sz w:val="26"/>
                <w:szCs w:val="24"/>
              </w:rPr>
              <w:t>Burden &amp; Cost Per Response</w:t>
            </w:r>
            <w:r w:rsidRPr="000400C4">
              <w:rPr>
                <w:rFonts w:ascii="Times New Roman" w:hAnsi="Times New Roman" w:cs="Times New Roman"/>
                <w:b/>
                <w:sz w:val="26"/>
                <w:szCs w:val="24"/>
                <w:vertAlign w:val="superscript"/>
              </w:rPr>
              <w:footnoteReference w:id="3"/>
            </w:r>
          </w:p>
        </w:tc>
        <w:tc>
          <w:tcPr>
            <w:tcW w:w="0" w:type="auto"/>
            <w:shd w:val="clear" w:color="auto" w:fill="D9D9D9"/>
            <w:vAlign w:val="bottom"/>
          </w:tcPr>
          <w:p w:rsidRPr="000400C4" w:rsidR="00D5524B" w:rsidP="007A32D9" w:rsidRDefault="00D5524B" w14:paraId="2175FE31"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E.</w:t>
            </w:r>
          </w:p>
          <w:p w:rsidRPr="000400C4" w:rsidR="00E553DC" w:rsidP="007A32D9" w:rsidRDefault="00E553DC" w14:paraId="04BF033A" w14:textId="3269D751">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Total Annual Burden Hours &amp; Total Annual Cost</w:t>
            </w:r>
          </w:p>
          <w:p w:rsidRPr="000400C4" w:rsidR="00E553DC" w:rsidP="007A32D9" w:rsidRDefault="00E553DC" w14:paraId="2EEB73E8" w14:textId="05D277B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w:t>
            </w:r>
            <w:r w:rsidRPr="000400C4" w:rsidR="00D5524B">
              <w:rPr>
                <w:rFonts w:ascii="Times New Roman" w:hAnsi="Times New Roman" w:cs="Times New Roman"/>
                <w:b/>
                <w:sz w:val="26"/>
                <w:szCs w:val="24"/>
              </w:rPr>
              <w:t>Column C x Column D</w:t>
            </w:r>
            <w:r w:rsidRPr="000400C4">
              <w:rPr>
                <w:rFonts w:ascii="Times New Roman" w:hAnsi="Times New Roman" w:cs="Times New Roman"/>
                <w:b/>
                <w:sz w:val="26"/>
                <w:szCs w:val="24"/>
              </w:rPr>
              <w:t>)</w:t>
            </w:r>
          </w:p>
        </w:tc>
        <w:tc>
          <w:tcPr>
            <w:tcW w:w="0" w:type="auto"/>
            <w:shd w:val="clear" w:color="auto" w:fill="D9D9D9"/>
            <w:vAlign w:val="bottom"/>
          </w:tcPr>
          <w:p w:rsidRPr="000400C4" w:rsidR="00D5524B" w:rsidP="007A32D9" w:rsidRDefault="00D5524B" w14:paraId="0A39EB1C"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F.</w:t>
            </w:r>
          </w:p>
          <w:p w:rsidRPr="000400C4" w:rsidR="00E553DC" w:rsidP="007A32D9" w:rsidRDefault="00E553DC" w14:paraId="19CA48BA" w14:textId="162AFD08">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Cost per Respondent</w:t>
            </w:r>
          </w:p>
          <w:p w:rsidRPr="000400C4" w:rsidR="00E553DC" w:rsidP="007A32D9" w:rsidRDefault="00E553DC" w14:paraId="0054B8F4" w14:textId="5F71C40A">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w:t>
            </w:r>
          </w:p>
          <w:p w:rsidRPr="000400C4" w:rsidR="00E553DC" w:rsidP="007A32D9" w:rsidRDefault="00E553DC" w14:paraId="4D4810A7" w14:textId="65479065">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w:t>
            </w:r>
            <w:r w:rsidRPr="000400C4" w:rsidR="000F5767">
              <w:rPr>
                <w:rFonts w:ascii="Times New Roman" w:hAnsi="Times New Roman" w:cs="Times New Roman"/>
                <w:b/>
                <w:sz w:val="26"/>
                <w:szCs w:val="24"/>
              </w:rPr>
              <w:t xml:space="preserve">Column </w:t>
            </w:r>
            <w:r w:rsidRPr="000400C4" w:rsidR="007748EE">
              <w:rPr>
                <w:rFonts w:ascii="Times New Roman" w:hAnsi="Times New Roman" w:cs="Times New Roman"/>
                <w:b/>
                <w:sz w:val="26"/>
                <w:szCs w:val="24"/>
              </w:rPr>
              <w:t>E</w:t>
            </w:r>
            <w:r w:rsidRPr="000400C4" w:rsidR="000F5767">
              <w:rPr>
                <w:rFonts w:ascii="Times New Roman" w:hAnsi="Times New Roman" w:cs="Times New Roman"/>
                <w:b/>
                <w:sz w:val="26"/>
                <w:szCs w:val="24"/>
              </w:rPr>
              <w:t xml:space="preserve"> </w:t>
            </w:r>
            <w:r w:rsidRPr="000400C4" w:rsidR="002973C9">
              <w:rPr>
                <w:rFonts w:ascii="Times New Roman" w:hAnsi="Times New Roman" w:cs="Times New Roman"/>
                <w:b/>
                <w:sz w:val="26"/>
                <w:szCs w:val="24"/>
              </w:rPr>
              <w:t xml:space="preserve">÷ Column </w:t>
            </w:r>
            <w:r w:rsidRPr="000400C4" w:rsidR="008E5E27">
              <w:rPr>
                <w:rFonts w:ascii="Times New Roman" w:hAnsi="Times New Roman" w:cs="Times New Roman"/>
                <w:b/>
                <w:sz w:val="26"/>
                <w:szCs w:val="24"/>
              </w:rPr>
              <w:t>A</w:t>
            </w:r>
            <w:r w:rsidRPr="000400C4" w:rsidR="002973C9">
              <w:rPr>
                <w:rFonts w:ascii="Times New Roman" w:hAnsi="Times New Roman" w:cs="Times New Roman"/>
                <w:b/>
                <w:sz w:val="26"/>
                <w:szCs w:val="24"/>
              </w:rPr>
              <w:t>)</w:t>
            </w:r>
          </w:p>
        </w:tc>
      </w:tr>
      <w:tr w:rsidRPr="000400C4" w:rsidR="002973C9" w:rsidTr="00626969" w14:paraId="47B07AC2" w14:textId="77777777">
        <w:trPr>
          <w:cantSplit/>
        </w:trPr>
        <w:tc>
          <w:tcPr>
            <w:tcW w:w="0" w:type="auto"/>
          </w:tcPr>
          <w:p w:rsidRPr="000400C4" w:rsidR="00E553DC" w:rsidP="00626969" w:rsidRDefault="007644DD" w14:paraId="4CD33055" w14:textId="198419A8">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70</w:t>
            </w:r>
          </w:p>
        </w:tc>
        <w:tc>
          <w:tcPr>
            <w:tcW w:w="0" w:type="auto"/>
          </w:tcPr>
          <w:p w:rsidRPr="000400C4" w:rsidR="00E553DC" w:rsidP="00626969" w:rsidRDefault="00716D69" w14:paraId="5CF208BD" w14:textId="533D12FD">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1</w:t>
            </w:r>
          </w:p>
        </w:tc>
        <w:tc>
          <w:tcPr>
            <w:tcW w:w="0" w:type="auto"/>
          </w:tcPr>
          <w:p w:rsidRPr="000400C4" w:rsidR="00E553DC" w:rsidP="00626969" w:rsidRDefault="007644DD" w14:paraId="4C462F06" w14:textId="7BD8F461">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70</w:t>
            </w:r>
          </w:p>
        </w:tc>
        <w:tc>
          <w:tcPr>
            <w:tcW w:w="0" w:type="auto"/>
          </w:tcPr>
          <w:p w:rsidR="00974B87" w:rsidP="00626969" w:rsidRDefault="00974B87" w14:paraId="0BA73E1D" w14:textId="7777777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1 hour;</w:t>
            </w:r>
          </w:p>
          <w:p w:rsidRPr="000400C4" w:rsidR="00E553DC" w:rsidP="00626969" w:rsidRDefault="00974B87" w14:paraId="3EDB92AB" w14:textId="04A82F26">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$87.00</w:t>
            </w:r>
          </w:p>
        </w:tc>
        <w:tc>
          <w:tcPr>
            <w:tcW w:w="0" w:type="auto"/>
          </w:tcPr>
          <w:p w:rsidR="00ED1C02" w:rsidP="00877F9C" w:rsidRDefault="007644DD" w14:paraId="58CF24FC" w14:textId="4D242FD6">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 xml:space="preserve">70 </w:t>
            </w:r>
            <w:r w:rsidR="00ED1C02">
              <w:rPr>
                <w:rFonts w:ascii="Times New Roman" w:hAnsi="Times New Roman" w:cs="Times New Roman"/>
                <w:sz w:val="26"/>
                <w:szCs w:val="24"/>
              </w:rPr>
              <w:t>hours;</w:t>
            </w:r>
          </w:p>
          <w:p w:rsidRPr="000400C4" w:rsidR="00E553DC" w:rsidP="00877F9C" w:rsidRDefault="00ED1C02" w14:paraId="12345BD3" w14:textId="004C15AA">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w:t>
            </w:r>
            <w:r w:rsidR="007644DD">
              <w:rPr>
                <w:rFonts w:ascii="Times New Roman" w:hAnsi="Times New Roman" w:cs="Times New Roman"/>
                <w:sz w:val="26"/>
                <w:szCs w:val="24"/>
              </w:rPr>
              <w:t>6,090</w:t>
            </w:r>
            <w:r w:rsidRPr="000400C4" w:rsidR="00E553DC">
              <w:rPr>
                <w:rFonts w:ascii="Times New Roman" w:hAnsi="Times New Roman" w:cs="Times New Roman"/>
                <w:sz w:val="26"/>
                <w:szCs w:val="24"/>
              </w:rPr>
              <w:t xml:space="preserve"> </w:t>
            </w:r>
          </w:p>
        </w:tc>
        <w:tc>
          <w:tcPr>
            <w:tcW w:w="0" w:type="auto"/>
          </w:tcPr>
          <w:p w:rsidRPr="000400C4" w:rsidR="00E553DC" w:rsidP="00626969" w:rsidRDefault="00E553DC" w14:paraId="7DB37462" w14:textId="5465DDC0">
            <w:pPr>
              <w:spacing w:after="0" w:line="240" w:lineRule="auto"/>
              <w:ind w:left="1440" w:hanging="1440"/>
              <w:jc w:val="right"/>
              <w:rPr>
                <w:rFonts w:ascii="Times New Roman" w:hAnsi="Times New Roman" w:cs="Times New Roman"/>
                <w:sz w:val="26"/>
                <w:szCs w:val="24"/>
              </w:rPr>
            </w:pPr>
          </w:p>
          <w:p w:rsidRPr="000400C4" w:rsidR="00E553DC" w:rsidP="00626969" w:rsidRDefault="00C93001" w14:paraId="6884BF6C" w14:textId="5F23EB1C">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$87.00</w:t>
            </w:r>
          </w:p>
        </w:tc>
      </w:tr>
    </w:tbl>
    <w:p w:rsidRPr="000400C4" w:rsidR="00021FFF" w:rsidP="00021FFF" w:rsidRDefault="00021FFF" w14:paraId="66D82A99" w14:textId="25273D45">
      <w:pPr>
        <w:spacing w:line="480" w:lineRule="auto"/>
        <w:rPr>
          <w:rFonts w:ascii="Times New Roman" w:hAnsi="Times New Roman" w:cs="Times New Roman"/>
          <w:sz w:val="26"/>
          <w:szCs w:val="24"/>
        </w:rPr>
      </w:pPr>
      <w:r w:rsidRPr="000400C4">
        <w:rPr>
          <w:rFonts w:ascii="Times New Roman" w:hAnsi="Times New Roman" w:cs="Times New Roman"/>
          <w:sz w:val="26"/>
          <w:szCs w:val="24"/>
        </w:rPr>
        <w:lastRenderedPageBreak/>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0400C4" w:rsidR="003B7F4D" w:rsidP="00466D3F" w:rsidRDefault="003B7F4D" w14:paraId="0CA87CE2"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4465DF45" w14:textId="77777777">
      <w:pPr>
        <w:spacing w:after="0" w:line="240" w:lineRule="auto"/>
        <w:ind w:firstLine="2174"/>
        <w:jc w:val="center"/>
        <w:rPr>
          <w:rFonts w:ascii="Times New Roman" w:hAnsi="Times New Roman" w:eastAsia="Times New Roman" w:cs="Times New Roman"/>
          <w:sz w:val="26"/>
          <w:szCs w:val="24"/>
        </w:rPr>
      </w:pPr>
    </w:p>
    <w:p w:rsidR="00E9516E" w:rsidP="00E9516E" w:rsidRDefault="00E9516E" w14:paraId="25164199" w14:textId="72200A13">
      <w:pPr>
        <w:spacing w:after="0" w:line="240" w:lineRule="auto"/>
        <w:rPr>
          <w:rFonts w:ascii="Times New Roman" w:hAnsi="Times New Roman" w:cs="Times New Roman"/>
          <w:sz w:val="26"/>
          <w:szCs w:val="24"/>
        </w:rPr>
      </w:pPr>
    </w:p>
    <w:p w:rsidRPr="00E9516E" w:rsidR="00E9516E" w:rsidP="00E9516E" w:rsidRDefault="00E9516E" w14:paraId="454C20BE" w14:textId="6D880D74">
      <w:pPr>
        <w:spacing w:after="0" w:line="240" w:lineRule="auto"/>
        <w:ind w:firstLine="2174"/>
        <w:jc w:val="center"/>
        <w:rPr>
          <w:rFonts w:ascii="Times New Roman" w:hAnsi="Times New Roman" w:cs="Times New Roman"/>
          <w:sz w:val="26"/>
        </w:rPr>
      </w:pPr>
      <w:r w:rsidRPr="00E9516E">
        <w:rPr>
          <w:rFonts w:ascii="Times New Roman" w:hAnsi="Times New Roman" w:cs="Times New Roman"/>
          <w:sz w:val="26"/>
        </w:rPr>
        <w:t>Kimberly D. Bose,</w:t>
      </w:r>
    </w:p>
    <w:p w:rsidRPr="00E9516E" w:rsidR="00E9516E" w:rsidP="00E9516E" w:rsidRDefault="00E9516E" w14:paraId="15743438" w14:textId="17790D8F">
      <w:pPr>
        <w:spacing w:after="0" w:line="240" w:lineRule="auto"/>
        <w:ind w:firstLine="2174"/>
        <w:jc w:val="center"/>
      </w:pPr>
      <w:r w:rsidRPr="00E9516E">
        <w:rPr>
          <w:rFonts w:ascii="Times New Roman" w:hAnsi="Times New Roman" w:cs="Times New Roman"/>
          <w:sz w:val="26"/>
        </w:rPr>
        <w:t>Secretary.</w:t>
      </w:r>
    </w:p>
    <w:p w:rsidRPr="000400C4" w:rsidR="00E9516E" w:rsidP="00E9516E" w:rsidRDefault="00E9516E" w14:paraId="67618DC6" w14:textId="77777777">
      <w:pPr>
        <w:spacing w:after="0" w:line="240" w:lineRule="auto"/>
        <w:rPr>
          <w:rFonts w:ascii="Times New Roman" w:hAnsi="Times New Roman" w:cs="Times New Roman"/>
          <w:sz w:val="26"/>
          <w:szCs w:val="24"/>
        </w:rPr>
      </w:pPr>
    </w:p>
    <w:sectPr w:rsidRPr="000400C4" w:rsidR="00E9516E" w:rsidSect="0097516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A3D59" w14:textId="77777777" w:rsidR="00D7378B" w:rsidRDefault="00D7378B" w:rsidP="00466D3F">
      <w:pPr>
        <w:spacing w:after="0" w:line="240" w:lineRule="auto"/>
      </w:pPr>
      <w:r>
        <w:separator/>
      </w:r>
    </w:p>
  </w:endnote>
  <w:endnote w:type="continuationSeparator" w:id="0">
    <w:p w14:paraId="05C9F679" w14:textId="77777777" w:rsidR="00D7378B" w:rsidRDefault="00D7378B"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9CAC4" w14:textId="77777777" w:rsidR="00E9516E" w:rsidRDefault="00E9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B70A" w14:textId="77777777" w:rsidR="00E9516E" w:rsidRDefault="00E95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8AEFA" w14:textId="77777777" w:rsidR="00E9516E" w:rsidRDefault="00E95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EDF8E" w14:textId="77777777" w:rsidR="00D7378B" w:rsidRDefault="00D7378B" w:rsidP="00466D3F">
      <w:pPr>
        <w:spacing w:after="0" w:line="240" w:lineRule="auto"/>
      </w:pPr>
      <w:r>
        <w:separator/>
      </w:r>
    </w:p>
  </w:footnote>
  <w:footnote w:type="continuationSeparator" w:id="0">
    <w:p w14:paraId="790A763D" w14:textId="77777777" w:rsidR="00D7378B" w:rsidRDefault="00D7378B" w:rsidP="00466D3F">
      <w:pPr>
        <w:spacing w:after="0" w:line="240" w:lineRule="auto"/>
      </w:pPr>
      <w:r>
        <w:continuationSeparator/>
      </w:r>
    </w:p>
  </w:footnote>
  <w:footnote w:id="1">
    <w:p w14:paraId="5D226A14" w14:textId="7085E520" w:rsidR="00D8163C" w:rsidRPr="00101789" w:rsidRDefault="00D8163C">
      <w:pPr>
        <w:pStyle w:val="FootnoteText"/>
        <w:rPr>
          <w:rFonts w:ascii="Times New Roman" w:hAnsi="Times New Roman"/>
          <w:bCs/>
          <w:sz w:val="26"/>
        </w:rPr>
      </w:pPr>
      <w:r w:rsidRPr="00101789">
        <w:rPr>
          <w:rStyle w:val="FootnoteReference"/>
          <w:b w:val="0"/>
        </w:rPr>
        <w:footnoteRef/>
      </w:r>
      <w:r w:rsidRPr="00101789">
        <w:rPr>
          <w:rFonts w:ascii="Times New Roman" w:hAnsi="Times New Roman"/>
          <w:bCs/>
          <w:sz w:val="26"/>
        </w:rPr>
        <w:t xml:space="preserve"> </w:t>
      </w:r>
      <w:r w:rsidR="00757818" w:rsidRPr="00101789">
        <w:rPr>
          <w:rFonts w:ascii="Times New Roman" w:hAnsi="Times New Roman"/>
          <w:bCs/>
          <w:sz w:val="26"/>
        </w:rPr>
        <w:t xml:space="preserve">16 U.S.C. </w:t>
      </w:r>
      <w:r w:rsidR="00E10A7B" w:rsidRPr="00101789">
        <w:rPr>
          <w:rFonts w:ascii="Times New Roman" w:hAnsi="Times New Roman"/>
          <w:bCs/>
          <w:sz w:val="26"/>
        </w:rPr>
        <w:t>818.</w:t>
      </w:r>
    </w:p>
  </w:footnote>
  <w:footnote w:id="2">
    <w:p w14:paraId="0084822B" w14:textId="77777777" w:rsidR="00CA6F12" w:rsidRPr="00A04CDE" w:rsidRDefault="00CA6F12" w:rsidP="00CA6F12">
      <w:pPr>
        <w:pStyle w:val="FootnoteText"/>
        <w:rPr>
          <w:rFonts w:ascii="Times New Roman" w:hAnsi="Times New Roman"/>
          <w:sz w:val="26"/>
        </w:rPr>
      </w:pPr>
      <w:r w:rsidRPr="00AA5BC8">
        <w:rPr>
          <w:rStyle w:val="FootnoteReference"/>
          <w:b w:val="0"/>
          <w:bCs/>
        </w:rPr>
        <w:footnoteRef/>
      </w:r>
      <w:r w:rsidRPr="00A04CDE">
        <w:rPr>
          <w:rFonts w:ascii="Times New Roman" w:hAnsi="Times New Roman"/>
          <w:sz w:val="26"/>
        </w:rPr>
        <w:t xml:space="preserve"> The Bureau of Land Management is within the U.S. Department of the Interior.</w:t>
      </w:r>
    </w:p>
  </w:footnote>
  <w:footnote w:id="3">
    <w:p w14:paraId="58624D3A" w14:textId="7298F4EC" w:rsidR="00E553DC" w:rsidRPr="007A6880" w:rsidRDefault="00E553DC" w:rsidP="00B51984">
      <w:pPr>
        <w:pStyle w:val="FootnoteText"/>
        <w:rPr>
          <w:sz w:val="26"/>
          <w:szCs w:val="26"/>
        </w:rPr>
      </w:pPr>
      <w:r w:rsidRPr="006A778F">
        <w:rPr>
          <w:rStyle w:val="FootnoteReference"/>
          <w:b w:val="0"/>
        </w:rPr>
        <w:footnoteRef/>
      </w:r>
      <w:r w:rsidRPr="006A778F">
        <w:rPr>
          <w:rFonts w:ascii="Times New Roman" w:hAnsi="Times New Roman"/>
          <w:sz w:val="26"/>
          <w:szCs w:val="26"/>
        </w:rPr>
        <w:t xml:space="preserve"> </w:t>
      </w:r>
      <w:r w:rsidR="00C93C51" w:rsidRPr="006A778F">
        <w:rPr>
          <w:rFonts w:ascii="Times New Roman" w:hAnsi="Times New Roman"/>
          <w:sz w:val="26"/>
          <w:szCs w:val="26"/>
        </w:rPr>
        <w:t xml:space="preserve">Commission staff estimates that </w:t>
      </w:r>
      <w:r w:rsidR="007E0DDB" w:rsidRPr="006A778F">
        <w:rPr>
          <w:rFonts w:ascii="Times New Roman" w:hAnsi="Times New Roman"/>
          <w:sz w:val="26"/>
          <w:szCs w:val="26"/>
        </w:rPr>
        <w:t xml:space="preserve">the average industry </w:t>
      </w:r>
      <w:r w:rsidR="0077308A" w:rsidRPr="006A778F">
        <w:rPr>
          <w:rFonts w:ascii="Times New Roman" w:hAnsi="Times New Roman"/>
          <w:sz w:val="26"/>
          <w:szCs w:val="26"/>
        </w:rPr>
        <w:t xml:space="preserve">hourly </w:t>
      </w:r>
      <w:r w:rsidR="007E0DDB" w:rsidRPr="006A778F">
        <w:rPr>
          <w:rFonts w:ascii="Times New Roman" w:hAnsi="Times New Roman"/>
          <w:sz w:val="26"/>
          <w:szCs w:val="26"/>
        </w:rPr>
        <w:t xml:space="preserve">cost for this information collection is approximated by </w:t>
      </w:r>
      <w:r w:rsidR="009B5A53" w:rsidRPr="006A778F">
        <w:rPr>
          <w:rFonts w:ascii="Times New Roman" w:hAnsi="Times New Roman"/>
          <w:sz w:val="26"/>
          <w:szCs w:val="26"/>
        </w:rPr>
        <w:t xml:space="preserve">the current FERC </w:t>
      </w:r>
      <w:r w:rsidR="00DF21F5" w:rsidRPr="006A778F">
        <w:rPr>
          <w:rFonts w:ascii="Times New Roman" w:hAnsi="Times New Roman"/>
          <w:sz w:val="26"/>
          <w:szCs w:val="26"/>
        </w:rPr>
        <w:t xml:space="preserve">2021 </w:t>
      </w:r>
      <w:r w:rsidR="009B5A53" w:rsidRPr="006A778F">
        <w:rPr>
          <w:rFonts w:ascii="Times New Roman" w:hAnsi="Times New Roman"/>
          <w:sz w:val="26"/>
          <w:szCs w:val="26"/>
        </w:rPr>
        <w:t xml:space="preserve">average hourly costs for wages and benefits, i.e., </w:t>
      </w:r>
      <w:r w:rsidR="00EE5809" w:rsidRPr="006A778F">
        <w:rPr>
          <w:rFonts w:ascii="Times New Roman" w:hAnsi="Times New Roman"/>
          <w:sz w:val="26"/>
          <w:szCs w:val="26"/>
        </w:rPr>
        <w:t>$8</w:t>
      </w:r>
      <w:r w:rsidR="00DF21F5" w:rsidRPr="006A778F">
        <w:rPr>
          <w:rFonts w:ascii="Times New Roman" w:hAnsi="Times New Roman"/>
          <w:sz w:val="26"/>
          <w:szCs w:val="26"/>
        </w:rPr>
        <w:t>7</w:t>
      </w:r>
      <w:r w:rsidR="00EE5809" w:rsidRPr="006A778F">
        <w:rPr>
          <w:rFonts w:ascii="Times New Roman" w:hAnsi="Times New Roman"/>
          <w:sz w:val="26"/>
          <w:szCs w:val="26"/>
        </w:rPr>
        <w:t>.00</w:t>
      </w:r>
      <w:r w:rsidR="00083CA5" w:rsidRPr="006A778F">
        <w:rPr>
          <w:rFonts w:ascii="Times New Roman" w:hAnsi="Times New Roman"/>
          <w:sz w:val="26"/>
          <w:szCs w:val="26"/>
        </w:rPr>
        <w:t>/hour</w:t>
      </w:r>
      <w:r w:rsidR="00EE5809" w:rsidRPr="006A778F">
        <w:rPr>
          <w:rFonts w:ascii="Times New Roman" w:hAnsi="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3C7D5" w14:textId="77777777" w:rsidR="00E9516E" w:rsidRDefault="00E95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BB6A" w14:textId="03C6BA96" w:rsidR="00093E00" w:rsidRPr="00093E00" w:rsidRDefault="00EB1DF8">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00093E00" w:rsidRPr="00093E00">
          <w:rPr>
            <w:rFonts w:ascii="Times New Roman" w:hAnsi="Times New Roman" w:cs="Times New Roman"/>
            <w:sz w:val="24"/>
            <w:szCs w:val="24"/>
          </w:rPr>
          <w:t xml:space="preserve">Docket No. </w:t>
        </w:r>
        <w:r w:rsidR="00A66D67">
          <w:rPr>
            <w:rFonts w:ascii="Times New Roman" w:hAnsi="Times New Roman" w:cs="Times New Roman"/>
            <w:sz w:val="24"/>
            <w:szCs w:val="24"/>
          </w:rPr>
          <w:t>IC21-35</w:t>
        </w:r>
        <w:r w:rsidR="00C0775E">
          <w:rPr>
            <w:rFonts w:ascii="Times New Roman" w:hAnsi="Times New Roman" w:cs="Times New Roman"/>
            <w:sz w:val="24"/>
            <w:szCs w:val="24"/>
          </w:rPr>
          <w:t>-</w:t>
        </w:r>
        <w:r w:rsidR="00093E00" w:rsidRPr="00093E00">
          <w:rPr>
            <w:rFonts w:ascii="Times New Roman" w:hAnsi="Times New Roman" w:cs="Times New Roman"/>
            <w:sz w:val="24"/>
            <w:szCs w:val="24"/>
          </w:rPr>
          <w:t>000</w:t>
        </w:r>
        <w:r w:rsidR="00093E00" w:rsidRPr="00093E00">
          <w:rPr>
            <w:rFonts w:ascii="Times New Roman" w:hAnsi="Times New Roman" w:cs="Times New Roman"/>
            <w:sz w:val="24"/>
            <w:szCs w:val="24"/>
          </w:rPr>
          <w:tab/>
        </w:r>
        <w:r w:rsidR="00093E00" w:rsidRPr="00093E00">
          <w:rPr>
            <w:rFonts w:ascii="Times New Roman" w:hAnsi="Times New Roman" w:cs="Times New Roman"/>
            <w:sz w:val="24"/>
            <w:szCs w:val="24"/>
          </w:rPr>
          <w:tab/>
          <w:t xml:space="preserve"> </w:t>
        </w:r>
        <w:r w:rsidR="00093E00" w:rsidRPr="00093E00">
          <w:rPr>
            <w:rFonts w:ascii="Times New Roman" w:hAnsi="Times New Roman" w:cs="Times New Roman"/>
            <w:sz w:val="24"/>
            <w:szCs w:val="24"/>
          </w:rPr>
          <w:fldChar w:fldCharType="begin"/>
        </w:r>
        <w:r w:rsidR="00093E00" w:rsidRPr="00093E00">
          <w:rPr>
            <w:rFonts w:ascii="Times New Roman" w:hAnsi="Times New Roman" w:cs="Times New Roman"/>
            <w:sz w:val="24"/>
            <w:szCs w:val="24"/>
          </w:rPr>
          <w:instrText xml:space="preserve"> PAGE   \* MERGEFORMAT </w:instrText>
        </w:r>
        <w:r w:rsidR="00093E00" w:rsidRPr="00093E00">
          <w:rPr>
            <w:rFonts w:ascii="Times New Roman" w:hAnsi="Times New Roman" w:cs="Times New Roman"/>
            <w:sz w:val="24"/>
            <w:szCs w:val="24"/>
          </w:rPr>
          <w:fldChar w:fldCharType="separate"/>
        </w:r>
        <w:r w:rsidR="00093E00" w:rsidRPr="00093E00">
          <w:rPr>
            <w:rFonts w:ascii="Times New Roman" w:hAnsi="Times New Roman" w:cs="Times New Roman"/>
            <w:noProof/>
            <w:sz w:val="24"/>
            <w:szCs w:val="24"/>
          </w:rPr>
          <w:t>2</w:t>
        </w:r>
        <w:r w:rsidR="00093E00" w:rsidRPr="00093E00">
          <w:rPr>
            <w:rFonts w:ascii="Times New Roman" w:hAnsi="Times New Roman" w:cs="Times New Roman"/>
            <w:noProof/>
            <w:sz w:val="24"/>
            <w:szCs w:val="24"/>
          </w:rPr>
          <w:fldChar w:fldCharType="end"/>
        </w:r>
      </w:sdtContent>
    </w:sdt>
  </w:p>
  <w:p w14:paraId="0DC08035" w14:textId="77777777" w:rsidR="00093E00" w:rsidRPr="00093E00" w:rsidRDefault="00093E00">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2D39" w14:textId="7ED31B2E" w:rsidR="00093E00" w:rsidRDefault="00093E00">
    <w:pPr>
      <w:pStyle w:val="Header"/>
      <w:jc w:val="right"/>
    </w:pPr>
  </w:p>
  <w:p w14:paraId="4622F39C" w14:textId="77777777" w:rsidR="00093E00" w:rsidRDefault="0009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5CC7"/>
    <w:rsid w:val="00020BF9"/>
    <w:rsid w:val="00021FFF"/>
    <w:rsid w:val="000309FB"/>
    <w:rsid w:val="000400C4"/>
    <w:rsid w:val="00041B0E"/>
    <w:rsid w:val="000442E1"/>
    <w:rsid w:val="0004510D"/>
    <w:rsid w:val="00045348"/>
    <w:rsid w:val="0005602C"/>
    <w:rsid w:val="000565BC"/>
    <w:rsid w:val="00057F21"/>
    <w:rsid w:val="000618EA"/>
    <w:rsid w:val="000702BE"/>
    <w:rsid w:val="00074992"/>
    <w:rsid w:val="00074E2A"/>
    <w:rsid w:val="00076023"/>
    <w:rsid w:val="0008137E"/>
    <w:rsid w:val="00083CA5"/>
    <w:rsid w:val="00093E00"/>
    <w:rsid w:val="00096548"/>
    <w:rsid w:val="000B31E6"/>
    <w:rsid w:val="000C2EAF"/>
    <w:rsid w:val="000D1AE3"/>
    <w:rsid w:val="000E3708"/>
    <w:rsid w:val="000E69E1"/>
    <w:rsid w:val="000F23FB"/>
    <w:rsid w:val="000F5767"/>
    <w:rsid w:val="00101789"/>
    <w:rsid w:val="00103589"/>
    <w:rsid w:val="001111E2"/>
    <w:rsid w:val="0011443B"/>
    <w:rsid w:val="00120FEC"/>
    <w:rsid w:val="0013624B"/>
    <w:rsid w:val="00140E1F"/>
    <w:rsid w:val="00162270"/>
    <w:rsid w:val="00165645"/>
    <w:rsid w:val="00166C63"/>
    <w:rsid w:val="001758C7"/>
    <w:rsid w:val="00191FB1"/>
    <w:rsid w:val="001A5291"/>
    <w:rsid w:val="001B2956"/>
    <w:rsid w:val="001B3223"/>
    <w:rsid w:val="001C73C6"/>
    <w:rsid w:val="001D0338"/>
    <w:rsid w:val="001D5376"/>
    <w:rsid w:val="001F072A"/>
    <w:rsid w:val="0020125B"/>
    <w:rsid w:val="00202CA7"/>
    <w:rsid w:val="0020383C"/>
    <w:rsid w:val="002079CF"/>
    <w:rsid w:val="00210F02"/>
    <w:rsid w:val="00212547"/>
    <w:rsid w:val="00213565"/>
    <w:rsid w:val="002149DB"/>
    <w:rsid w:val="00234FEA"/>
    <w:rsid w:val="002408DA"/>
    <w:rsid w:val="00240B55"/>
    <w:rsid w:val="00254E36"/>
    <w:rsid w:val="00255A75"/>
    <w:rsid w:val="00266544"/>
    <w:rsid w:val="00287465"/>
    <w:rsid w:val="00290A2F"/>
    <w:rsid w:val="002973C9"/>
    <w:rsid w:val="002A229C"/>
    <w:rsid w:val="002A3EDC"/>
    <w:rsid w:val="002A7ADB"/>
    <w:rsid w:val="002B3A59"/>
    <w:rsid w:val="002B681A"/>
    <w:rsid w:val="002D2DBD"/>
    <w:rsid w:val="002D3B37"/>
    <w:rsid w:val="002D5759"/>
    <w:rsid w:val="002E3D6C"/>
    <w:rsid w:val="002F2136"/>
    <w:rsid w:val="002F73C7"/>
    <w:rsid w:val="00304D89"/>
    <w:rsid w:val="00311C23"/>
    <w:rsid w:val="0031780A"/>
    <w:rsid w:val="00325647"/>
    <w:rsid w:val="003301AE"/>
    <w:rsid w:val="00341F38"/>
    <w:rsid w:val="003455FF"/>
    <w:rsid w:val="003528EC"/>
    <w:rsid w:val="00354A70"/>
    <w:rsid w:val="00366E35"/>
    <w:rsid w:val="003A0D6B"/>
    <w:rsid w:val="003A3DAE"/>
    <w:rsid w:val="003A480E"/>
    <w:rsid w:val="003A5179"/>
    <w:rsid w:val="003A6914"/>
    <w:rsid w:val="003B427B"/>
    <w:rsid w:val="003B5DDA"/>
    <w:rsid w:val="003B7F4D"/>
    <w:rsid w:val="003D0842"/>
    <w:rsid w:val="003F33A7"/>
    <w:rsid w:val="00413856"/>
    <w:rsid w:val="004158BA"/>
    <w:rsid w:val="00422264"/>
    <w:rsid w:val="00433988"/>
    <w:rsid w:val="0045081E"/>
    <w:rsid w:val="00456117"/>
    <w:rsid w:val="004606F9"/>
    <w:rsid w:val="00460CE5"/>
    <w:rsid w:val="00463FD2"/>
    <w:rsid w:val="004652B7"/>
    <w:rsid w:val="00466D3F"/>
    <w:rsid w:val="00467BC4"/>
    <w:rsid w:val="00470BA2"/>
    <w:rsid w:val="004714D5"/>
    <w:rsid w:val="00476EE5"/>
    <w:rsid w:val="004826BF"/>
    <w:rsid w:val="00487BA5"/>
    <w:rsid w:val="00494551"/>
    <w:rsid w:val="004957CD"/>
    <w:rsid w:val="004B0A6A"/>
    <w:rsid w:val="004B5D1F"/>
    <w:rsid w:val="004C23FC"/>
    <w:rsid w:val="004D01CC"/>
    <w:rsid w:val="004E085D"/>
    <w:rsid w:val="00515998"/>
    <w:rsid w:val="005238F5"/>
    <w:rsid w:val="00533798"/>
    <w:rsid w:val="00534D4C"/>
    <w:rsid w:val="005379FE"/>
    <w:rsid w:val="0054198E"/>
    <w:rsid w:val="00541E07"/>
    <w:rsid w:val="005439B2"/>
    <w:rsid w:val="00551A4D"/>
    <w:rsid w:val="00553C5C"/>
    <w:rsid w:val="00556B37"/>
    <w:rsid w:val="00563FDC"/>
    <w:rsid w:val="005708B5"/>
    <w:rsid w:val="00570ECC"/>
    <w:rsid w:val="00571F08"/>
    <w:rsid w:val="00574F35"/>
    <w:rsid w:val="00577BB0"/>
    <w:rsid w:val="005810E9"/>
    <w:rsid w:val="00581485"/>
    <w:rsid w:val="005B1F29"/>
    <w:rsid w:val="005D14E1"/>
    <w:rsid w:val="005D24A9"/>
    <w:rsid w:val="005D2514"/>
    <w:rsid w:val="005D3FAD"/>
    <w:rsid w:val="005E1B4A"/>
    <w:rsid w:val="005F055D"/>
    <w:rsid w:val="005F5CD0"/>
    <w:rsid w:val="005F7A66"/>
    <w:rsid w:val="00620F7E"/>
    <w:rsid w:val="00623298"/>
    <w:rsid w:val="00624C22"/>
    <w:rsid w:val="00625EC7"/>
    <w:rsid w:val="00626969"/>
    <w:rsid w:val="00641C3A"/>
    <w:rsid w:val="00650C38"/>
    <w:rsid w:val="00654CA2"/>
    <w:rsid w:val="00671A1A"/>
    <w:rsid w:val="00674724"/>
    <w:rsid w:val="00682991"/>
    <w:rsid w:val="0068444A"/>
    <w:rsid w:val="006A778F"/>
    <w:rsid w:val="006B66A7"/>
    <w:rsid w:val="006C7F61"/>
    <w:rsid w:val="006E53A3"/>
    <w:rsid w:val="006E55BC"/>
    <w:rsid w:val="006E71F8"/>
    <w:rsid w:val="006F1BC8"/>
    <w:rsid w:val="00712C70"/>
    <w:rsid w:val="00715BD1"/>
    <w:rsid w:val="00716D69"/>
    <w:rsid w:val="00720B0D"/>
    <w:rsid w:val="00733E65"/>
    <w:rsid w:val="00744E4A"/>
    <w:rsid w:val="00746617"/>
    <w:rsid w:val="00753604"/>
    <w:rsid w:val="0075421E"/>
    <w:rsid w:val="00757818"/>
    <w:rsid w:val="007644DD"/>
    <w:rsid w:val="00770003"/>
    <w:rsid w:val="0077308A"/>
    <w:rsid w:val="007748EE"/>
    <w:rsid w:val="007A32D9"/>
    <w:rsid w:val="007A6880"/>
    <w:rsid w:val="007B14B6"/>
    <w:rsid w:val="007B2F95"/>
    <w:rsid w:val="007B558F"/>
    <w:rsid w:val="007B6B7D"/>
    <w:rsid w:val="007C512D"/>
    <w:rsid w:val="007C5F3B"/>
    <w:rsid w:val="007E08C3"/>
    <w:rsid w:val="007E0DDB"/>
    <w:rsid w:val="007E21CF"/>
    <w:rsid w:val="007E702E"/>
    <w:rsid w:val="007F4400"/>
    <w:rsid w:val="007F51C2"/>
    <w:rsid w:val="007F52EC"/>
    <w:rsid w:val="007F76C2"/>
    <w:rsid w:val="008057F5"/>
    <w:rsid w:val="0080685F"/>
    <w:rsid w:val="0081057B"/>
    <w:rsid w:val="00810EAE"/>
    <w:rsid w:val="0081194F"/>
    <w:rsid w:val="008141DC"/>
    <w:rsid w:val="00816489"/>
    <w:rsid w:val="00822488"/>
    <w:rsid w:val="00850123"/>
    <w:rsid w:val="00857A83"/>
    <w:rsid w:val="00860E9B"/>
    <w:rsid w:val="0087323B"/>
    <w:rsid w:val="00874593"/>
    <w:rsid w:val="00874C0A"/>
    <w:rsid w:val="00874C40"/>
    <w:rsid w:val="00875D5F"/>
    <w:rsid w:val="00875E16"/>
    <w:rsid w:val="00876220"/>
    <w:rsid w:val="00877F9C"/>
    <w:rsid w:val="00880C4C"/>
    <w:rsid w:val="00891AA1"/>
    <w:rsid w:val="00896B8F"/>
    <w:rsid w:val="008A0B04"/>
    <w:rsid w:val="008A34BA"/>
    <w:rsid w:val="008A4458"/>
    <w:rsid w:val="008A4CAD"/>
    <w:rsid w:val="008B5F9E"/>
    <w:rsid w:val="008C00BC"/>
    <w:rsid w:val="008C4172"/>
    <w:rsid w:val="008D34FD"/>
    <w:rsid w:val="008D3892"/>
    <w:rsid w:val="008E5855"/>
    <w:rsid w:val="008E5E27"/>
    <w:rsid w:val="008F02E7"/>
    <w:rsid w:val="008F2471"/>
    <w:rsid w:val="00900E4E"/>
    <w:rsid w:val="009054B4"/>
    <w:rsid w:val="00907A76"/>
    <w:rsid w:val="00922015"/>
    <w:rsid w:val="0094213E"/>
    <w:rsid w:val="009557FD"/>
    <w:rsid w:val="00963BBF"/>
    <w:rsid w:val="009740CF"/>
    <w:rsid w:val="00974B87"/>
    <w:rsid w:val="00975163"/>
    <w:rsid w:val="00981076"/>
    <w:rsid w:val="00982FA8"/>
    <w:rsid w:val="00992031"/>
    <w:rsid w:val="009A7B97"/>
    <w:rsid w:val="009B36C8"/>
    <w:rsid w:val="009B38D7"/>
    <w:rsid w:val="009B40C0"/>
    <w:rsid w:val="009B416C"/>
    <w:rsid w:val="009B5A53"/>
    <w:rsid w:val="009B73AA"/>
    <w:rsid w:val="009D0486"/>
    <w:rsid w:val="009F2138"/>
    <w:rsid w:val="009F740C"/>
    <w:rsid w:val="00A0316F"/>
    <w:rsid w:val="00A04CDE"/>
    <w:rsid w:val="00A15252"/>
    <w:rsid w:val="00A231C9"/>
    <w:rsid w:val="00A464D1"/>
    <w:rsid w:val="00A50ADB"/>
    <w:rsid w:val="00A5419E"/>
    <w:rsid w:val="00A54B10"/>
    <w:rsid w:val="00A60896"/>
    <w:rsid w:val="00A616D8"/>
    <w:rsid w:val="00A64D60"/>
    <w:rsid w:val="00A66D67"/>
    <w:rsid w:val="00A726F8"/>
    <w:rsid w:val="00A73859"/>
    <w:rsid w:val="00A75F30"/>
    <w:rsid w:val="00A76A3C"/>
    <w:rsid w:val="00A76E67"/>
    <w:rsid w:val="00A81500"/>
    <w:rsid w:val="00A83895"/>
    <w:rsid w:val="00A8591B"/>
    <w:rsid w:val="00A86A21"/>
    <w:rsid w:val="00A93450"/>
    <w:rsid w:val="00A94C31"/>
    <w:rsid w:val="00A96868"/>
    <w:rsid w:val="00AA5BC8"/>
    <w:rsid w:val="00AB389D"/>
    <w:rsid w:val="00AB5D18"/>
    <w:rsid w:val="00AC1F51"/>
    <w:rsid w:val="00AC26DD"/>
    <w:rsid w:val="00AD1A1E"/>
    <w:rsid w:val="00AE1D88"/>
    <w:rsid w:val="00AF58DD"/>
    <w:rsid w:val="00AF59F8"/>
    <w:rsid w:val="00B06AF9"/>
    <w:rsid w:val="00B21535"/>
    <w:rsid w:val="00B27FFE"/>
    <w:rsid w:val="00B348F7"/>
    <w:rsid w:val="00B459C8"/>
    <w:rsid w:val="00B51984"/>
    <w:rsid w:val="00B5308F"/>
    <w:rsid w:val="00B54CB1"/>
    <w:rsid w:val="00B55FF1"/>
    <w:rsid w:val="00B57496"/>
    <w:rsid w:val="00B5790B"/>
    <w:rsid w:val="00B64748"/>
    <w:rsid w:val="00B66966"/>
    <w:rsid w:val="00B71EBD"/>
    <w:rsid w:val="00B817BD"/>
    <w:rsid w:val="00B8556F"/>
    <w:rsid w:val="00B95758"/>
    <w:rsid w:val="00BC544D"/>
    <w:rsid w:val="00BC5B31"/>
    <w:rsid w:val="00BD0966"/>
    <w:rsid w:val="00BE072B"/>
    <w:rsid w:val="00BE3698"/>
    <w:rsid w:val="00BF11C5"/>
    <w:rsid w:val="00C03171"/>
    <w:rsid w:val="00C0775E"/>
    <w:rsid w:val="00C123B1"/>
    <w:rsid w:val="00C206C9"/>
    <w:rsid w:val="00C250CE"/>
    <w:rsid w:val="00C25F21"/>
    <w:rsid w:val="00C3463E"/>
    <w:rsid w:val="00C547B8"/>
    <w:rsid w:val="00C6421C"/>
    <w:rsid w:val="00C70653"/>
    <w:rsid w:val="00C74407"/>
    <w:rsid w:val="00C840D6"/>
    <w:rsid w:val="00C843C9"/>
    <w:rsid w:val="00C8475B"/>
    <w:rsid w:val="00C93001"/>
    <w:rsid w:val="00C93C51"/>
    <w:rsid w:val="00C94330"/>
    <w:rsid w:val="00C9534A"/>
    <w:rsid w:val="00CA54A1"/>
    <w:rsid w:val="00CA6B65"/>
    <w:rsid w:val="00CA6F12"/>
    <w:rsid w:val="00CC66BE"/>
    <w:rsid w:val="00CC7985"/>
    <w:rsid w:val="00CD316F"/>
    <w:rsid w:val="00CD5564"/>
    <w:rsid w:val="00CE5CC0"/>
    <w:rsid w:val="00CF1D98"/>
    <w:rsid w:val="00CF41EB"/>
    <w:rsid w:val="00D0191C"/>
    <w:rsid w:val="00D02C0E"/>
    <w:rsid w:val="00D0347B"/>
    <w:rsid w:val="00D156D8"/>
    <w:rsid w:val="00D17C7A"/>
    <w:rsid w:val="00D5241C"/>
    <w:rsid w:val="00D54759"/>
    <w:rsid w:val="00D5524B"/>
    <w:rsid w:val="00D65B4A"/>
    <w:rsid w:val="00D7378B"/>
    <w:rsid w:val="00D77DB0"/>
    <w:rsid w:val="00D8163C"/>
    <w:rsid w:val="00D94B4E"/>
    <w:rsid w:val="00D95176"/>
    <w:rsid w:val="00D9568B"/>
    <w:rsid w:val="00D974D1"/>
    <w:rsid w:val="00DA08CC"/>
    <w:rsid w:val="00DD40E6"/>
    <w:rsid w:val="00DE28DE"/>
    <w:rsid w:val="00DE4024"/>
    <w:rsid w:val="00DE4726"/>
    <w:rsid w:val="00DE5615"/>
    <w:rsid w:val="00DF11AB"/>
    <w:rsid w:val="00DF21F5"/>
    <w:rsid w:val="00E005CD"/>
    <w:rsid w:val="00E10360"/>
    <w:rsid w:val="00E10A7B"/>
    <w:rsid w:val="00E17EDD"/>
    <w:rsid w:val="00E274EB"/>
    <w:rsid w:val="00E30E24"/>
    <w:rsid w:val="00E44427"/>
    <w:rsid w:val="00E46A6C"/>
    <w:rsid w:val="00E473D3"/>
    <w:rsid w:val="00E53F5D"/>
    <w:rsid w:val="00E553DC"/>
    <w:rsid w:val="00E62AB4"/>
    <w:rsid w:val="00E73355"/>
    <w:rsid w:val="00E740BC"/>
    <w:rsid w:val="00E77AF2"/>
    <w:rsid w:val="00E77F72"/>
    <w:rsid w:val="00E8280E"/>
    <w:rsid w:val="00E84E2A"/>
    <w:rsid w:val="00E871E8"/>
    <w:rsid w:val="00E92DAF"/>
    <w:rsid w:val="00E9516E"/>
    <w:rsid w:val="00EA0F4F"/>
    <w:rsid w:val="00EA17D8"/>
    <w:rsid w:val="00EB0BE6"/>
    <w:rsid w:val="00EB1DF8"/>
    <w:rsid w:val="00EB7C16"/>
    <w:rsid w:val="00EC01DC"/>
    <w:rsid w:val="00EC2018"/>
    <w:rsid w:val="00EC6E1F"/>
    <w:rsid w:val="00ED0A93"/>
    <w:rsid w:val="00ED1326"/>
    <w:rsid w:val="00ED1C02"/>
    <w:rsid w:val="00EE5809"/>
    <w:rsid w:val="00F01907"/>
    <w:rsid w:val="00F10115"/>
    <w:rsid w:val="00F233FB"/>
    <w:rsid w:val="00F251AB"/>
    <w:rsid w:val="00F328AF"/>
    <w:rsid w:val="00F32E65"/>
    <w:rsid w:val="00F50BD5"/>
    <w:rsid w:val="00F5413F"/>
    <w:rsid w:val="00F5523E"/>
    <w:rsid w:val="00F60B46"/>
    <w:rsid w:val="00F82A21"/>
    <w:rsid w:val="00F94303"/>
    <w:rsid w:val="00FA0974"/>
    <w:rsid w:val="00FA3A58"/>
    <w:rsid w:val="00FA4E56"/>
    <w:rsid w:val="00FB0115"/>
    <w:rsid w:val="00FB7F53"/>
    <w:rsid w:val="00FC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A92C7A6F-64C2-49FA-B3C7-405F53AD9A0D}">
  <ds:schemaRefs>
    <ds:schemaRef ds:uri="Microsoft.SharePoint.Taxonomy.ContentTypeSync"/>
  </ds:schemaRefs>
</ds:datastoreItem>
</file>

<file path=customXml/itemProps2.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3.xml><?xml version="1.0" encoding="utf-8"?>
<ds:datastoreItem xmlns:ds="http://schemas.openxmlformats.org/officeDocument/2006/customXml" ds:itemID="{60440D37-AA8F-440A-9526-F844EC64A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70BBB-1CE2-455F-9DB2-33478E6A80A7}">
  <ds:schemaRefs>
    <ds:schemaRef ds:uri="http://schemas.openxmlformats.org/officeDocument/2006/bibliography"/>
  </ds:schemaRefs>
</ds:datastoreItem>
</file>

<file path=customXml/itemProps5.xml><?xml version="1.0" encoding="utf-8"?>
<ds:datastoreItem xmlns:ds="http://schemas.openxmlformats.org/officeDocument/2006/customXml" ds:itemID="{BEA9F766-238E-458E-864A-6E8CCA7B27BA}">
  <ds:schemaRef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3912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2</cp:revision>
  <dcterms:created xsi:type="dcterms:W3CDTF">2021-10-12T13:49:00Z</dcterms:created>
  <dcterms:modified xsi:type="dcterms:W3CDTF">2021-10-12T13:49:00Z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2021-10-12T13:48:23Z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f676a337-13d1-473b-b3a3-aad89d7be4c3</vt:lpwstr>
  </property>
  <property fmtid="{D5CDD505-2E9C-101B-9397-08002B2CF9AE}" pid="8" name="MSIP_Label_6155a89b-0f08-4a93-8ea2-8a916d6643b5_ContentBits">
    <vt:lpwstr>0</vt:lpwstr>
  </property>
</Properties>
</file>