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0C0D" w:rsidR="00003E12" w:rsidP="00003E12" w:rsidRDefault="00003E12" w14:paraId="11E7885F" w14:textId="04B6FA46">
      <w:pPr>
        <w:jc w:val="center"/>
        <w:rPr>
          <w:b/>
          <w:bCs/>
        </w:rPr>
      </w:pPr>
      <w:r w:rsidRPr="00A90C0D">
        <w:rPr>
          <w:b/>
          <w:bCs/>
        </w:rPr>
        <w:t>EPA ICR No. 1031.1</w:t>
      </w:r>
      <w:r w:rsidR="009F09D7">
        <w:rPr>
          <w:b/>
          <w:bCs/>
        </w:rPr>
        <w:t>2</w:t>
      </w:r>
      <w:r w:rsidRPr="00A90C0D">
        <w:rPr>
          <w:b/>
          <w:bCs/>
        </w:rPr>
        <w:t>; OMB Control No. 2070-0017</w:t>
      </w:r>
    </w:p>
    <w:p w:rsidRPr="00A90C0D" w:rsidR="00003E12" w:rsidP="00003E12" w:rsidRDefault="00003E12" w14:paraId="7A676612" w14:textId="77777777">
      <w:pPr>
        <w:rPr>
          <w:b/>
          <w:bCs/>
        </w:rPr>
      </w:pPr>
      <w:r w:rsidRPr="00A90C0D">
        <w:rPr>
          <w:b/>
          <w:bCs/>
        </w:rPr>
        <w:tab/>
      </w:r>
    </w:p>
    <w:p w:rsidRPr="00A90C0D" w:rsidR="00003E12" w:rsidP="00003E12" w:rsidRDefault="00003E12" w14:paraId="6BC3BE44" w14:textId="77777777">
      <w:pPr>
        <w:rPr>
          <w:b/>
          <w:bCs/>
        </w:rPr>
      </w:pPr>
      <w:r w:rsidRPr="00A90C0D">
        <w:rPr>
          <w:b/>
          <w:bCs/>
        </w:rPr>
        <w:tab/>
      </w:r>
    </w:p>
    <w:p w:rsidRPr="00A90C0D" w:rsidR="00003E12" w:rsidP="00003E12" w:rsidRDefault="00003E12" w14:paraId="4F672F1D" w14:textId="77777777">
      <w:pPr>
        <w:rPr>
          <w:b/>
          <w:bCs/>
        </w:rPr>
      </w:pPr>
      <w:r w:rsidRPr="00A90C0D">
        <w:rPr>
          <w:b/>
          <w:bCs/>
        </w:rPr>
        <w:tab/>
      </w:r>
    </w:p>
    <w:p w:rsidRPr="00A90C0D" w:rsidR="00003E12" w:rsidP="00003E12" w:rsidRDefault="00003E12" w14:paraId="4487417A" w14:textId="77777777">
      <w:pPr>
        <w:rPr>
          <w:b/>
          <w:bCs/>
        </w:rPr>
      </w:pPr>
      <w:r w:rsidRPr="00A90C0D">
        <w:rPr>
          <w:b/>
          <w:bCs/>
        </w:rPr>
        <w:tab/>
      </w:r>
    </w:p>
    <w:p w:rsidRPr="00A90C0D" w:rsidR="00003E12" w:rsidP="00003E12" w:rsidRDefault="00003E12" w14:paraId="13E7CC46" w14:textId="77777777">
      <w:pPr>
        <w:rPr>
          <w:b/>
          <w:bCs/>
        </w:rPr>
      </w:pPr>
      <w:r w:rsidRPr="00A90C0D">
        <w:rPr>
          <w:b/>
          <w:bCs/>
        </w:rPr>
        <w:tab/>
      </w:r>
    </w:p>
    <w:p w:rsidRPr="00A90C0D" w:rsidR="00003E12" w:rsidP="00003E12" w:rsidRDefault="00003E12" w14:paraId="3E9462EF" w14:textId="77777777">
      <w:pPr>
        <w:rPr>
          <w:b/>
          <w:bCs/>
        </w:rPr>
      </w:pPr>
      <w:r w:rsidRPr="00A90C0D">
        <w:rPr>
          <w:b/>
          <w:bCs/>
        </w:rPr>
        <w:tab/>
      </w:r>
    </w:p>
    <w:p w:rsidRPr="00A90C0D" w:rsidR="00003E12" w:rsidP="00003E12" w:rsidRDefault="00003E12" w14:paraId="5DA44BEE" w14:textId="77777777">
      <w:pPr>
        <w:rPr>
          <w:b/>
          <w:bCs/>
        </w:rPr>
      </w:pPr>
      <w:r w:rsidRPr="00A90C0D">
        <w:rPr>
          <w:b/>
          <w:bCs/>
        </w:rPr>
        <w:tab/>
      </w:r>
    </w:p>
    <w:p w:rsidRPr="00A90C0D" w:rsidR="00003E12" w:rsidP="00003E12" w:rsidRDefault="00003E12" w14:paraId="0301D2E4" w14:textId="77777777">
      <w:pPr>
        <w:rPr>
          <w:b/>
          <w:bCs/>
        </w:rPr>
      </w:pPr>
      <w:r w:rsidRPr="00A90C0D">
        <w:rPr>
          <w:b/>
          <w:bCs/>
        </w:rPr>
        <w:tab/>
      </w:r>
    </w:p>
    <w:p w:rsidRPr="00A90C0D" w:rsidR="00003E12" w:rsidP="00003E12" w:rsidRDefault="00003E12" w14:paraId="780417BE" w14:textId="77777777">
      <w:pPr>
        <w:rPr>
          <w:b/>
          <w:bCs/>
        </w:rPr>
      </w:pPr>
      <w:r w:rsidRPr="00A90C0D">
        <w:rPr>
          <w:b/>
          <w:bCs/>
        </w:rPr>
        <w:tab/>
      </w:r>
    </w:p>
    <w:p w:rsidRPr="00A90C0D" w:rsidR="00003E12" w:rsidP="00003E12" w:rsidRDefault="00003E12" w14:paraId="500FC697" w14:textId="77777777">
      <w:pPr>
        <w:jc w:val="center"/>
        <w:rPr>
          <w:b/>
          <w:bCs/>
        </w:rPr>
      </w:pPr>
      <w:r w:rsidRPr="00A90C0D">
        <w:rPr>
          <w:b/>
          <w:bCs/>
        </w:rPr>
        <w:t>Attachment 1</w:t>
      </w:r>
    </w:p>
    <w:p w:rsidRPr="00A90C0D" w:rsidR="00003E12" w:rsidP="00003E12" w:rsidRDefault="00003E12" w14:paraId="08427549" w14:textId="77777777">
      <w:pPr>
        <w:jc w:val="center"/>
        <w:rPr>
          <w:b/>
          <w:bCs/>
        </w:rPr>
      </w:pPr>
    </w:p>
    <w:p w:rsidRPr="00A90C0D" w:rsidR="00003E12" w:rsidP="00003E12" w:rsidRDefault="00003E12" w14:paraId="789A309B" w14:textId="77777777">
      <w:pPr>
        <w:jc w:val="center"/>
        <w:rPr>
          <w:b/>
          <w:bCs/>
        </w:rPr>
      </w:pPr>
      <w:r w:rsidRPr="00A90C0D">
        <w:rPr>
          <w:b/>
          <w:bCs/>
        </w:rPr>
        <w:t>Toxic Substances Control Act</w:t>
      </w:r>
    </w:p>
    <w:p w:rsidRPr="00A90C0D" w:rsidR="00003E12" w:rsidP="00003E12" w:rsidRDefault="00003E12" w14:paraId="4E47A843" w14:textId="77777777">
      <w:pPr>
        <w:jc w:val="center"/>
        <w:rPr>
          <w:b/>
          <w:bCs/>
        </w:rPr>
      </w:pPr>
      <w:r w:rsidRPr="00A90C0D">
        <w:rPr>
          <w:b/>
          <w:bCs/>
        </w:rPr>
        <w:t>Section 8(c)</w:t>
      </w:r>
    </w:p>
    <w:p w:rsidRPr="00A90C0D" w:rsidR="00003E12" w:rsidP="00003E12" w:rsidRDefault="00003E12" w14:paraId="2E0EF938" w14:textId="77777777">
      <w:pPr>
        <w:jc w:val="center"/>
        <w:rPr>
          <w:b/>
          <w:bCs/>
        </w:rPr>
      </w:pPr>
    </w:p>
    <w:p w:rsidRPr="00A90C0D" w:rsidR="00003E12" w:rsidP="00003E12" w:rsidRDefault="00003E12" w14:paraId="0F7B9BE2" w14:textId="77777777">
      <w:pPr>
        <w:jc w:val="center"/>
        <w:rPr>
          <w:b/>
          <w:bCs/>
        </w:rPr>
      </w:pPr>
      <w:r w:rsidRPr="00A90C0D">
        <w:rPr>
          <w:b/>
          <w:bCs/>
        </w:rPr>
        <w:t>15 USC 2607(c)</w:t>
      </w:r>
    </w:p>
    <w:p w:rsidRPr="00A90C0D" w:rsidR="00003E12" w:rsidP="00003E12" w:rsidRDefault="00003E12" w14:paraId="1417EBF8" w14:textId="77777777">
      <w:pPr>
        <w:rPr>
          <w:b/>
          <w:bCs/>
        </w:rPr>
      </w:pPr>
      <w:r w:rsidRPr="00A90C0D">
        <w:rPr>
          <w:b/>
          <w:bCs/>
        </w:rPr>
        <w:tab/>
      </w:r>
    </w:p>
    <w:p w:rsidRPr="00A90C0D" w:rsidR="00003E12" w:rsidP="00003E12" w:rsidRDefault="00003E12" w14:paraId="74C44BC7" w14:textId="77777777">
      <w:pPr>
        <w:rPr>
          <w:b/>
          <w:bCs/>
        </w:rPr>
      </w:pPr>
      <w:r w:rsidRPr="00A90C0D">
        <w:rPr>
          <w:b/>
          <w:bCs/>
        </w:rPr>
        <w:t xml:space="preserve"> </w:t>
      </w:r>
    </w:p>
    <w:p w:rsidR="00003E12" w:rsidP="00003E12" w:rsidRDefault="00003E12" w14:paraId="299C0476" w14:textId="77777777">
      <w:pPr>
        <w:rPr>
          <w:b/>
          <w:bCs/>
        </w:rPr>
      </w:pPr>
      <w:r>
        <w:rPr>
          <w:b/>
          <w:bCs/>
        </w:rPr>
        <w:br w:type="page"/>
      </w:r>
    </w:p>
    <w:p w:rsidRPr="00A90C0D" w:rsidR="00003E12" w:rsidP="00003E12" w:rsidRDefault="00003E12" w14:paraId="6163DD62" w14:textId="77777777">
      <w:pPr>
        <w:rPr>
          <w:bCs/>
        </w:rPr>
      </w:pPr>
      <w:r w:rsidRPr="00A90C0D">
        <w:rPr>
          <w:bCs/>
        </w:rPr>
        <w:lastRenderedPageBreak/>
        <w:t>US Code as of: 01/23/00</w:t>
      </w:r>
    </w:p>
    <w:p w:rsidRPr="00A90C0D" w:rsidR="00003E12" w:rsidP="00003E12" w:rsidRDefault="00003E12" w14:paraId="4F30F37C" w14:textId="77777777">
      <w:pPr>
        <w:rPr>
          <w:bCs/>
        </w:rPr>
      </w:pPr>
      <w:r w:rsidRPr="00A90C0D">
        <w:rPr>
          <w:bCs/>
        </w:rPr>
        <w:tab/>
      </w:r>
    </w:p>
    <w:p w:rsidRPr="00A90C0D" w:rsidR="00003E12" w:rsidP="00003E12" w:rsidRDefault="00003E12" w14:paraId="23F9B1B1" w14:textId="77777777">
      <w:pPr>
        <w:rPr>
          <w:bCs/>
        </w:rPr>
      </w:pPr>
      <w:r w:rsidRPr="00A90C0D">
        <w:rPr>
          <w:bCs/>
        </w:rPr>
        <w:t xml:space="preserve">Sec. 2607. Reporting and retention of information </w:t>
      </w:r>
    </w:p>
    <w:p w:rsidRPr="00A90C0D" w:rsidR="00003E12" w:rsidP="00003E12" w:rsidRDefault="00003E12" w14:paraId="3D229E61" w14:textId="77777777">
      <w:pPr>
        <w:rPr>
          <w:bCs/>
        </w:rPr>
      </w:pPr>
      <w:r w:rsidRPr="00A90C0D">
        <w:rPr>
          <w:bCs/>
        </w:rPr>
        <w:tab/>
      </w:r>
    </w:p>
    <w:p w:rsidRPr="00A90C0D" w:rsidR="00003E12" w:rsidP="00003E12" w:rsidRDefault="00003E12" w14:paraId="7422C939" w14:textId="77777777">
      <w:pPr>
        <w:rPr>
          <w:bCs/>
        </w:rPr>
      </w:pPr>
      <w:r w:rsidRPr="00A90C0D">
        <w:rPr>
          <w:bCs/>
        </w:rPr>
        <w:t>* * *</w:t>
      </w:r>
    </w:p>
    <w:p w:rsidRPr="00A90C0D" w:rsidR="00003E12" w:rsidP="00003E12" w:rsidRDefault="00003E12" w14:paraId="758E95AD" w14:textId="77777777">
      <w:pPr>
        <w:rPr>
          <w:bCs/>
        </w:rPr>
      </w:pPr>
      <w:r w:rsidRPr="00A90C0D">
        <w:rPr>
          <w:bCs/>
        </w:rPr>
        <w:tab/>
      </w:r>
    </w:p>
    <w:p w:rsidRPr="00A90C0D" w:rsidR="00003E12" w:rsidP="00003E12" w:rsidRDefault="00003E12" w14:paraId="7A11055B" w14:textId="77777777">
      <w:pPr>
        <w:rPr>
          <w:bCs/>
        </w:rPr>
      </w:pPr>
      <w:r w:rsidRPr="00A90C0D">
        <w:rPr>
          <w:bCs/>
        </w:rPr>
        <w:tab/>
        <w:t>(c) Records</w:t>
      </w:r>
    </w:p>
    <w:p w:rsidRPr="00A90C0D" w:rsidR="00003E12" w:rsidP="00003E12" w:rsidRDefault="00003E12" w14:paraId="7A076978" w14:textId="77777777">
      <w:pPr>
        <w:rPr>
          <w:bCs/>
        </w:rPr>
      </w:pPr>
      <w:r w:rsidRPr="00A90C0D">
        <w:rPr>
          <w:bCs/>
        </w:rPr>
        <w:tab/>
        <w:t>Any person who manufactures, processes, or distributes in commerce any chemical substance or mixture shall maintain records of significant adverse reactions to health or the environment, as determined by the Administrator by rule, alleged to have been caused by the substance or mixture. Records of such adverse reactions to the health of employees shall be retained for a period of 30 years from the date such reactions were first reported to or known by the person maintaining such records. Any other record of such adverse reactions shall be retained for a period of five years from the date the information contained in the record was first reported to or known by the person maintaining the record. Records required to be maintained under this subsection shall include records of consumer allegations of personal injury or harm to health, reports of occupational disease or injury, and reports or complaints of injury to the environment submitted to the manufacturer, processor, or distributor in commerce from any source. Upon request of any duly designated representative of the Administrator, each person who is required to maintain records under this subsection shall permit the inspection of such records and shall</w:t>
      </w:r>
      <w:r>
        <w:rPr>
          <w:bCs/>
        </w:rPr>
        <w:t xml:space="preserve"> submit copies of such records.</w:t>
      </w:r>
    </w:p>
    <w:p w:rsidR="001E11FE" w:rsidRDefault="001E11FE" w14:paraId="096612B7" w14:textId="77777777"/>
    <w:sectPr w:rsidR="001E11FE"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12"/>
    <w:rsid w:val="00003E12"/>
    <w:rsid w:val="001E11FE"/>
    <w:rsid w:val="002E6820"/>
    <w:rsid w:val="00423596"/>
    <w:rsid w:val="009F09D7"/>
    <w:rsid w:val="00A601EF"/>
    <w:rsid w:val="00F21547"/>
    <w:rsid w:val="00F76288"/>
    <w:rsid w:val="00F9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057A"/>
  <w15:docId w15:val="{91F58695-95A8-41B2-A02D-2D3D3E4A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12"/>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EPA</cp:lastModifiedBy>
  <cp:revision>3</cp:revision>
  <dcterms:created xsi:type="dcterms:W3CDTF">2021-10-15T17:22:00Z</dcterms:created>
  <dcterms:modified xsi:type="dcterms:W3CDTF">2021-10-15T17:22:00Z</dcterms:modified>
</cp:coreProperties>
</file>