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92D6B" w:rsidR="00E92D6B" w:rsidP="00E92D6B" w:rsidRDefault="00E92D6B" w14:paraId="4CC36BA7" w14:textId="77777777">
      <w:pPr>
        <w:widowControl w:val="0"/>
        <w:tabs>
          <w:tab w:val="center" w:pos="4680"/>
        </w:tabs>
        <w:spacing w:after="0" w:line="240" w:lineRule="auto"/>
        <w:jc w:val="center"/>
        <w:outlineLvl w:val="0"/>
        <w:rPr>
          <w:rFonts w:ascii="Times New Roman" w:hAnsi="Times New Roman" w:eastAsia="Times New Roman" w:cs="Times New Roman"/>
          <w:b/>
          <w:snapToGrid w:val="0"/>
          <w:sz w:val="24"/>
          <w:szCs w:val="24"/>
        </w:rPr>
      </w:pPr>
      <w:r w:rsidRPr="00E92D6B">
        <w:rPr>
          <w:rFonts w:ascii="Times New Roman" w:hAnsi="Times New Roman" w:eastAsia="Times New Roman" w:cs="Times New Roman"/>
          <w:b/>
          <w:snapToGrid w:val="0"/>
          <w:sz w:val="24"/>
          <w:szCs w:val="24"/>
        </w:rPr>
        <w:t>SUPPORTING STATEMENT</w:t>
      </w:r>
    </w:p>
    <w:p w:rsidRPr="00E92D6B" w:rsidR="00E92D6B" w:rsidP="00E92D6B" w:rsidRDefault="00E92D6B" w14:paraId="0005D551" w14:textId="77777777">
      <w:pPr>
        <w:widowControl w:val="0"/>
        <w:tabs>
          <w:tab w:val="center" w:pos="4680"/>
        </w:tabs>
        <w:spacing w:after="0" w:line="240" w:lineRule="auto"/>
        <w:jc w:val="center"/>
        <w:outlineLvl w:val="0"/>
        <w:rPr>
          <w:rFonts w:ascii="Times New Roman" w:hAnsi="Times New Roman" w:eastAsia="Times New Roman" w:cs="Times New Roman"/>
          <w:b/>
          <w:snapToGrid w:val="0"/>
          <w:sz w:val="24"/>
          <w:szCs w:val="24"/>
        </w:rPr>
      </w:pPr>
      <w:r w:rsidRPr="00E92D6B">
        <w:rPr>
          <w:rFonts w:ascii="Times New Roman" w:hAnsi="Times New Roman" w:eastAsia="Times New Roman" w:cs="Times New Roman"/>
          <w:b/>
          <w:snapToGrid w:val="0"/>
          <w:sz w:val="24"/>
          <w:szCs w:val="24"/>
        </w:rPr>
        <w:t>Selective Service System Record Request, NA Form 13172</w:t>
      </w:r>
    </w:p>
    <w:p w:rsidRPr="00E92D6B" w:rsidR="00E92D6B" w:rsidP="00E92D6B" w:rsidRDefault="00E92D6B" w14:paraId="7AD52A43" w14:textId="77777777">
      <w:pPr>
        <w:widowControl w:val="0"/>
        <w:tabs>
          <w:tab w:val="center" w:pos="4680"/>
        </w:tabs>
        <w:spacing w:after="0" w:line="240" w:lineRule="auto"/>
        <w:jc w:val="center"/>
        <w:outlineLvl w:val="0"/>
        <w:rPr>
          <w:rFonts w:ascii="Times New Roman" w:hAnsi="Times New Roman" w:eastAsia="Times New Roman" w:cs="Times New Roman"/>
          <w:b/>
          <w:snapToGrid w:val="0"/>
          <w:sz w:val="24"/>
          <w:szCs w:val="24"/>
        </w:rPr>
      </w:pPr>
      <w:r w:rsidRPr="00E92D6B">
        <w:rPr>
          <w:rFonts w:ascii="Times New Roman" w:hAnsi="Times New Roman" w:eastAsia="Times New Roman" w:cs="Times New Roman"/>
          <w:b/>
          <w:snapToGrid w:val="0"/>
          <w:sz w:val="24"/>
          <w:szCs w:val="24"/>
        </w:rPr>
        <w:t>OMB Control No. 3095-0071</w:t>
      </w:r>
    </w:p>
    <w:p w:rsidRPr="00E92D6B" w:rsidR="00E92D6B" w:rsidP="00E92D6B" w:rsidRDefault="00E92D6B" w14:paraId="5EC34221" w14:textId="77777777">
      <w:pPr>
        <w:widowControl w:val="0"/>
        <w:tabs>
          <w:tab w:val="center" w:pos="4680"/>
        </w:tabs>
        <w:spacing w:after="0" w:line="240" w:lineRule="auto"/>
        <w:outlineLvl w:val="0"/>
        <w:rPr>
          <w:rFonts w:ascii="Times New Roman" w:hAnsi="Times New Roman" w:eastAsia="Times New Roman" w:cs="Times New Roman"/>
          <w:snapToGrid w:val="0"/>
          <w:sz w:val="24"/>
          <w:szCs w:val="24"/>
        </w:rPr>
      </w:pPr>
    </w:p>
    <w:p w:rsidRPr="00895FF0" w:rsidR="00E92D6B" w:rsidP="00E92D6B" w:rsidRDefault="00E92D6B" w14:paraId="03CCC216" w14:textId="148F441F">
      <w:pPr>
        <w:widowControl w:val="0"/>
        <w:numPr>
          <w:ilvl w:val="0"/>
          <w:numId w:val="1"/>
        </w:numPr>
        <w:tabs>
          <w:tab w:val="center" w:pos="4680"/>
        </w:tabs>
        <w:autoSpaceDE w:val="0"/>
        <w:autoSpaceDN w:val="0"/>
        <w:adjustRightInd w:val="0"/>
        <w:spacing w:after="0" w:line="240" w:lineRule="auto"/>
        <w:ind w:right="-180"/>
        <w:contextualSpacing/>
        <w:outlineLvl w:val="0"/>
        <w:rPr>
          <w:rFonts w:ascii="Times New Roman" w:hAnsi="Times New Roman" w:eastAsia="Times New Roman" w:cs="Times New Roman"/>
          <w:snapToGrid w:val="0"/>
          <w:color w:val="222222"/>
          <w:sz w:val="24"/>
          <w:szCs w:val="24"/>
          <w:shd w:val="clear" w:color="auto" w:fill="FFFFFF"/>
        </w:rPr>
      </w:pPr>
      <w:r w:rsidRPr="00E92D6B">
        <w:rPr>
          <w:rFonts w:ascii="Times New Roman" w:hAnsi="Times New Roman" w:eastAsia="Times New Roman" w:cs="Times New Roman"/>
          <w:b/>
          <w:snapToGrid w:val="0"/>
          <w:sz w:val="24"/>
          <w:szCs w:val="24"/>
          <w:u w:val="single"/>
        </w:rPr>
        <w:t>Circumstances making the collection of information necessary</w:t>
      </w:r>
      <w:r w:rsidRPr="00E92D6B">
        <w:rPr>
          <w:rFonts w:ascii="Times New Roman" w:hAnsi="Times New Roman" w:eastAsia="Times New Roman" w:cs="Times New Roman"/>
          <w:snapToGrid w:val="0"/>
          <w:sz w:val="24"/>
          <w:szCs w:val="24"/>
        </w:rPr>
        <w:t xml:space="preserve">.  </w:t>
      </w:r>
      <w:bookmarkStart w:name="OLE_LINK1" w:id="0"/>
      <w:bookmarkStart w:name="OLE_LINK2" w:id="1"/>
      <w:r w:rsidRPr="00E92D6B">
        <w:rPr>
          <w:rFonts w:ascii="Times New Roman" w:hAnsi="Times New Roman" w:eastAsia="Times New Roman" w:cs="Times New Roman"/>
          <w:snapToGrid w:val="0"/>
          <w:sz w:val="24"/>
          <w:szCs w:val="24"/>
        </w:rPr>
        <w:t xml:space="preserve">The National Archives - Saint Louis has accessioned </w:t>
      </w:r>
      <w:r w:rsidR="00E155B2">
        <w:rPr>
          <w:rFonts w:ascii="Times New Roman" w:hAnsi="Times New Roman" w:eastAsia="Times New Roman" w:cs="Times New Roman"/>
          <w:snapToGrid w:val="0"/>
          <w:sz w:val="24"/>
          <w:szCs w:val="24"/>
        </w:rPr>
        <w:t xml:space="preserve">into our archival holdings </w:t>
      </w:r>
      <w:r w:rsidRPr="00E92D6B">
        <w:rPr>
          <w:rFonts w:ascii="Times New Roman" w:hAnsi="Times New Roman" w:eastAsia="Times New Roman" w:cs="Times New Roman"/>
          <w:snapToGrid w:val="0"/>
          <w:sz w:val="24"/>
          <w:szCs w:val="24"/>
        </w:rPr>
        <w:t xml:space="preserve">records of the Selective Service System (SSS) Classification Ledgers and Registration Cards for registrants born before January 1, 1960. </w:t>
      </w:r>
      <w:r w:rsidR="00E155B2">
        <w:rPr>
          <w:rFonts w:ascii="Times New Roman" w:hAnsi="Times New Roman" w:eastAsia="Times New Roman" w:cs="Times New Roman"/>
          <w:snapToGrid w:val="0"/>
          <w:sz w:val="24"/>
          <w:szCs w:val="24"/>
        </w:rPr>
        <w:t>Individuals that would like to request one of these public records may use t</w:t>
      </w:r>
      <w:r w:rsidRPr="00E92D6B" w:rsidR="00E155B2">
        <w:rPr>
          <w:rFonts w:ascii="Times New Roman" w:hAnsi="Times New Roman" w:eastAsia="Times New Roman" w:cs="Times New Roman"/>
          <w:snapToGrid w:val="0"/>
          <w:sz w:val="24"/>
          <w:szCs w:val="24"/>
        </w:rPr>
        <w:t xml:space="preserve">he </w:t>
      </w:r>
      <w:r w:rsidRPr="00E92D6B">
        <w:rPr>
          <w:rFonts w:ascii="Times New Roman" w:hAnsi="Times New Roman" w:eastAsia="Times New Roman" w:cs="Times New Roman"/>
          <w:snapToGrid w:val="0"/>
          <w:sz w:val="24"/>
          <w:szCs w:val="24"/>
        </w:rPr>
        <w:t xml:space="preserve">NA Form 13172 </w:t>
      </w:r>
      <w:r w:rsidR="00E155B2">
        <w:rPr>
          <w:rFonts w:ascii="Times New Roman" w:hAnsi="Times New Roman" w:eastAsia="Times New Roman" w:cs="Times New Roman"/>
          <w:snapToGrid w:val="0"/>
          <w:sz w:val="24"/>
          <w:szCs w:val="24"/>
        </w:rPr>
        <w:t>to do so</w:t>
      </w:r>
      <w:r w:rsidRPr="00E92D6B">
        <w:rPr>
          <w:rFonts w:ascii="Times New Roman" w:hAnsi="Times New Roman" w:eastAsia="Times New Roman" w:cs="Times New Roman"/>
          <w:snapToGrid w:val="0"/>
          <w:sz w:val="24"/>
          <w:szCs w:val="24"/>
        </w:rPr>
        <w:t xml:space="preserve">. </w:t>
      </w:r>
      <w:r w:rsidR="00E155B2">
        <w:rPr>
          <w:rFonts w:ascii="Times New Roman" w:hAnsi="Times New Roman" w:eastAsia="Times New Roman" w:cs="Times New Roman"/>
          <w:snapToGrid w:val="0"/>
          <w:sz w:val="24"/>
          <w:szCs w:val="24"/>
        </w:rPr>
        <w:t xml:space="preserve">If the person requesting the record is not the SSS registrant who’s the subject of the record, certain redactions are required (usually the social security number). For requesters who are the subject of the record, we </w:t>
      </w:r>
      <w:r w:rsidRPr="00E92D6B">
        <w:rPr>
          <w:rFonts w:ascii="Times New Roman" w:hAnsi="Times New Roman" w:eastAsia="Times New Roman" w:cs="Times New Roman"/>
          <w:snapToGrid w:val="0"/>
          <w:sz w:val="24"/>
          <w:szCs w:val="24"/>
        </w:rPr>
        <w:t xml:space="preserve">added </w:t>
      </w:r>
      <w:r w:rsidR="00E155B2">
        <w:rPr>
          <w:rFonts w:ascii="Times New Roman" w:hAnsi="Times New Roman" w:eastAsia="Times New Roman" w:cs="Times New Roman"/>
          <w:snapToGrid w:val="0"/>
          <w:sz w:val="24"/>
          <w:szCs w:val="24"/>
        </w:rPr>
        <w:t xml:space="preserve">a digital signature field </w:t>
      </w:r>
      <w:r w:rsidRPr="00E92D6B">
        <w:rPr>
          <w:rFonts w:ascii="Times New Roman" w:hAnsi="Times New Roman" w:eastAsia="Times New Roman" w:cs="Times New Roman"/>
          <w:snapToGrid w:val="0"/>
          <w:sz w:val="24"/>
          <w:szCs w:val="24"/>
        </w:rPr>
        <w:t xml:space="preserve">to the form in August 2018 for </w:t>
      </w:r>
      <w:r w:rsidRPr="00E92D6B">
        <w:rPr>
          <w:rFonts w:ascii="Times New Roman" w:hAnsi="Times New Roman" w:eastAsia="Times New Roman" w:cs="Times New Roman"/>
          <w:snapToGrid w:val="0"/>
          <w:color w:val="222222"/>
          <w:sz w:val="24"/>
          <w:szCs w:val="24"/>
          <w:shd w:val="clear" w:color="auto" w:fill="FFFFFF"/>
        </w:rPr>
        <w:t>the</w:t>
      </w:r>
      <w:r w:rsidR="00E155B2">
        <w:rPr>
          <w:rFonts w:ascii="Times New Roman" w:hAnsi="Times New Roman" w:eastAsia="Times New Roman" w:cs="Times New Roman"/>
          <w:snapToGrid w:val="0"/>
          <w:color w:val="222222"/>
          <w:sz w:val="24"/>
          <w:szCs w:val="24"/>
          <w:shd w:val="clear" w:color="auto" w:fill="FFFFFF"/>
        </w:rPr>
        <w:t>ir</w:t>
      </w:r>
      <w:r w:rsidRPr="00E92D6B">
        <w:rPr>
          <w:rFonts w:ascii="Times New Roman" w:hAnsi="Times New Roman" w:eastAsia="Times New Roman" w:cs="Times New Roman"/>
          <w:snapToGrid w:val="0"/>
          <w:color w:val="222222"/>
          <w:sz w:val="24"/>
          <w:szCs w:val="24"/>
          <w:shd w:val="clear" w:color="auto" w:fill="FFFFFF"/>
        </w:rPr>
        <w:t xml:space="preserve"> </w:t>
      </w:r>
      <w:r w:rsidR="00E155B2">
        <w:rPr>
          <w:rFonts w:ascii="Times New Roman" w:hAnsi="Times New Roman" w:eastAsia="Times New Roman" w:cs="Times New Roman"/>
          <w:snapToGrid w:val="0"/>
          <w:color w:val="222222"/>
          <w:sz w:val="24"/>
          <w:szCs w:val="24"/>
          <w:shd w:val="clear" w:color="auto" w:fill="FFFFFF"/>
        </w:rPr>
        <w:t>signature</w:t>
      </w:r>
      <w:r w:rsidRPr="00E92D6B">
        <w:rPr>
          <w:rFonts w:ascii="Times New Roman" w:hAnsi="Times New Roman" w:eastAsia="Times New Roman" w:cs="Times New Roman"/>
          <w:snapToGrid w:val="0"/>
          <w:color w:val="222222"/>
          <w:sz w:val="24"/>
          <w:szCs w:val="24"/>
          <w:shd w:val="clear" w:color="auto" w:fill="FFFFFF"/>
        </w:rPr>
        <w:t>. With this signature on the form, a copy of the SSS card can be released to the requester</w:t>
      </w:r>
      <w:r w:rsidR="00E155B2">
        <w:rPr>
          <w:rFonts w:ascii="Times New Roman" w:hAnsi="Times New Roman" w:eastAsia="Times New Roman" w:cs="Times New Roman"/>
          <w:snapToGrid w:val="0"/>
          <w:color w:val="222222"/>
          <w:sz w:val="24"/>
          <w:szCs w:val="24"/>
          <w:shd w:val="clear" w:color="auto" w:fill="FFFFFF"/>
        </w:rPr>
        <w:t>/subject</w:t>
      </w:r>
      <w:r w:rsidRPr="00E92D6B">
        <w:rPr>
          <w:rFonts w:ascii="Times New Roman" w:hAnsi="Times New Roman" w:eastAsia="Times New Roman" w:cs="Times New Roman"/>
          <w:snapToGrid w:val="0"/>
          <w:color w:val="222222"/>
          <w:sz w:val="24"/>
          <w:szCs w:val="24"/>
          <w:shd w:val="clear" w:color="auto" w:fill="FFFFFF"/>
        </w:rPr>
        <w:t xml:space="preserve"> without redactions that are otherwise required.</w:t>
      </w:r>
      <w:r>
        <w:rPr>
          <w:rFonts w:ascii="Times New Roman" w:hAnsi="Times New Roman" w:eastAsia="Times New Roman" w:cs="Times New Roman"/>
          <w:snapToGrid w:val="0"/>
          <w:color w:val="222222"/>
          <w:sz w:val="24"/>
          <w:szCs w:val="24"/>
          <w:shd w:val="clear" w:color="auto" w:fill="FFFFFF"/>
        </w:rPr>
        <w:t xml:space="preserve"> </w:t>
      </w:r>
      <w:r w:rsidRPr="00E92D6B">
        <w:rPr>
          <w:rFonts w:ascii="Times New Roman" w:hAnsi="Times New Roman" w:eastAsia="Times New Roman" w:cs="Times New Roman"/>
          <w:snapToGrid w:val="0"/>
          <w:color w:val="222222"/>
          <w:sz w:val="24"/>
          <w:szCs w:val="24"/>
          <w:shd w:val="clear" w:color="auto" w:fill="FFFFFF"/>
        </w:rPr>
        <w:t xml:space="preserve">In March 2020, </w:t>
      </w:r>
      <w:r w:rsidR="00E155B2">
        <w:rPr>
          <w:rFonts w:ascii="Times New Roman" w:hAnsi="Times New Roman" w:eastAsia="Times New Roman" w:cs="Times New Roman"/>
          <w:snapToGrid w:val="0"/>
          <w:color w:val="222222"/>
          <w:sz w:val="24"/>
          <w:szCs w:val="24"/>
          <w:shd w:val="clear" w:color="auto" w:fill="FFFFFF"/>
        </w:rPr>
        <w:t xml:space="preserve">we also made </w:t>
      </w:r>
      <w:r w:rsidRPr="00E92D6B">
        <w:rPr>
          <w:rFonts w:ascii="Times New Roman" w:hAnsi="Times New Roman" w:eastAsia="Times New Roman" w:cs="Times New Roman"/>
          <w:snapToGrid w:val="0"/>
          <w:color w:val="222222"/>
          <w:sz w:val="24"/>
          <w:szCs w:val="24"/>
          <w:shd w:val="clear" w:color="auto" w:fill="FFFFFF"/>
        </w:rPr>
        <w:t xml:space="preserve">two </w:t>
      </w:r>
      <w:r w:rsidR="00E155B2">
        <w:rPr>
          <w:rFonts w:ascii="Times New Roman" w:hAnsi="Times New Roman" w:eastAsia="Times New Roman" w:cs="Times New Roman"/>
          <w:snapToGrid w:val="0"/>
          <w:color w:val="222222"/>
          <w:sz w:val="24"/>
          <w:szCs w:val="24"/>
          <w:shd w:val="clear" w:color="auto" w:fill="FFFFFF"/>
        </w:rPr>
        <w:t xml:space="preserve">additional </w:t>
      </w:r>
      <w:r w:rsidRPr="00E92D6B">
        <w:rPr>
          <w:rFonts w:ascii="Times New Roman" w:hAnsi="Times New Roman" w:eastAsia="Times New Roman" w:cs="Times New Roman"/>
          <w:snapToGrid w:val="0"/>
          <w:color w:val="222222"/>
          <w:sz w:val="24"/>
          <w:szCs w:val="24"/>
          <w:shd w:val="clear" w:color="auto" w:fill="FFFFFF"/>
        </w:rPr>
        <w:t xml:space="preserve">changes to </w:t>
      </w:r>
      <w:r w:rsidR="00E155B2">
        <w:rPr>
          <w:rFonts w:ascii="Times New Roman" w:hAnsi="Times New Roman" w:eastAsia="Times New Roman" w:cs="Times New Roman"/>
          <w:snapToGrid w:val="0"/>
          <w:color w:val="222222"/>
          <w:sz w:val="24"/>
          <w:szCs w:val="24"/>
          <w:shd w:val="clear" w:color="auto" w:fill="FFFFFF"/>
        </w:rPr>
        <w:t>the form:</w:t>
      </w:r>
      <w:r w:rsidRPr="00E92D6B">
        <w:rPr>
          <w:rFonts w:ascii="Times New Roman" w:hAnsi="Times New Roman" w:eastAsia="Times New Roman" w:cs="Times New Roman"/>
          <w:snapToGrid w:val="0"/>
          <w:color w:val="222222"/>
          <w:sz w:val="24"/>
          <w:szCs w:val="24"/>
          <w:shd w:val="clear" w:color="auto" w:fill="FFFFFF"/>
        </w:rPr>
        <w:t xml:space="preserve"> </w:t>
      </w:r>
      <w:r w:rsidR="00E155B2">
        <w:rPr>
          <w:rFonts w:ascii="Times New Roman" w:hAnsi="Times New Roman" w:eastAsia="Times New Roman" w:cs="Times New Roman"/>
          <w:snapToGrid w:val="0"/>
          <w:color w:val="222222"/>
          <w:sz w:val="24"/>
          <w:szCs w:val="24"/>
          <w:shd w:val="clear" w:color="auto" w:fill="FFFFFF"/>
        </w:rPr>
        <w:t>we added</w:t>
      </w:r>
      <w:r w:rsidRPr="00E92D6B">
        <w:rPr>
          <w:rFonts w:ascii="Times New Roman" w:hAnsi="Times New Roman" w:eastAsia="Times New Roman" w:cs="Times New Roman"/>
          <w:snapToGrid w:val="0"/>
          <w:color w:val="222222"/>
          <w:sz w:val="24"/>
          <w:szCs w:val="24"/>
          <w:shd w:val="clear" w:color="auto" w:fill="FFFFFF"/>
        </w:rPr>
        <w:t xml:space="preserve"> a </w:t>
      </w:r>
      <w:r w:rsidR="00E155B2">
        <w:rPr>
          <w:rFonts w:ascii="Times New Roman" w:hAnsi="Times New Roman" w:eastAsia="Times New Roman" w:cs="Times New Roman"/>
          <w:snapToGrid w:val="0"/>
          <w:color w:val="222222"/>
          <w:sz w:val="24"/>
          <w:szCs w:val="24"/>
          <w:shd w:val="clear" w:color="auto" w:fill="FFFFFF"/>
        </w:rPr>
        <w:t>p</w:t>
      </w:r>
      <w:r w:rsidRPr="00E92D6B">
        <w:rPr>
          <w:rFonts w:ascii="Times New Roman" w:hAnsi="Times New Roman" w:eastAsia="Times New Roman" w:cs="Times New Roman"/>
          <w:snapToGrid w:val="0"/>
          <w:color w:val="222222"/>
          <w:sz w:val="24"/>
          <w:szCs w:val="24"/>
          <w:shd w:val="clear" w:color="auto" w:fill="FFFFFF"/>
        </w:rPr>
        <w:t>urpose field and an</w:t>
      </w:r>
      <w:r>
        <w:rPr>
          <w:rFonts w:ascii="Times New Roman" w:hAnsi="Times New Roman" w:eastAsia="Times New Roman" w:cs="Times New Roman"/>
          <w:snapToGrid w:val="0"/>
          <w:color w:val="222222"/>
          <w:sz w:val="24"/>
          <w:szCs w:val="24"/>
          <w:shd w:val="clear" w:color="auto" w:fill="FFFFFF"/>
        </w:rPr>
        <w:t xml:space="preserve"> </w:t>
      </w:r>
      <w:r w:rsidRPr="00E92D6B">
        <w:rPr>
          <w:rFonts w:ascii="Times New Roman" w:hAnsi="Times New Roman" w:eastAsia="Times New Roman" w:cs="Times New Roman"/>
          <w:snapToGrid w:val="0"/>
          <w:color w:val="222222"/>
          <w:sz w:val="24"/>
          <w:szCs w:val="24"/>
          <w:shd w:val="clear" w:color="auto" w:fill="FFFFFF"/>
        </w:rPr>
        <w:t xml:space="preserve">email address field. </w:t>
      </w:r>
      <w:r w:rsidR="00E155B2">
        <w:rPr>
          <w:rFonts w:ascii="Times New Roman" w:hAnsi="Times New Roman" w:eastAsia="Times New Roman" w:cs="Times New Roman"/>
          <w:snapToGrid w:val="0"/>
          <w:color w:val="222222"/>
          <w:sz w:val="24"/>
          <w:szCs w:val="24"/>
          <w:shd w:val="clear" w:color="auto" w:fill="FFFFFF"/>
        </w:rPr>
        <w:t>These fields help the receiving technician understand the reason for the request and communicate better with the requester, which increases our ability to better serve requesters and to provide more electronic services such as electronic delivery of requested copies and e-billing.</w:t>
      </w:r>
    </w:p>
    <w:bookmarkEnd w:id="0"/>
    <w:bookmarkEnd w:id="1"/>
    <w:p w:rsidRPr="00E92D6B" w:rsidR="00E92D6B" w:rsidP="00E92D6B" w:rsidRDefault="00E92D6B" w14:paraId="613E6E27" w14:textId="77777777">
      <w:pPr>
        <w:widowControl w:val="0"/>
        <w:tabs>
          <w:tab w:val="center" w:pos="4680"/>
        </w:tabs>
        <w:autoSpaceDE w:val="0"/>
        <w:autoSpaceDN w:val="0"/>
        <w:adjustRightInd w:val="0"/>
        <w:spacing w:after="0" w:line="240" w:lineRule="auto"/>
        <w:ind w:right="-180"/>
        <w:outlineLvl w:val="0"/>
        <w:rPr>
          <w:rFonts w:ascii="Times New Roman" w:hAnsi="Times New Roman" w:eastAsia="Times New Roman" w:cs="Times New Roman"/>
          <w:snapToGrid w:val="0"/>
          <w:sz w:val="24"/>
          <w:szCs w:val="24"/>
        </w:rPr>
      </w:pPr>
    </w:p>
    <w:p w:rsidRPr="00E92D6B" w:rsidR="00E92D6B" w:rsidP="00E92D6B" w:rsidRDefault="00E92D6B" w14:paraId="3314B5CB" w14:textId="77777777">
      <w:pPr>
        <w:widowControl w:val="0"/>
        <w:numPr>
          <w:ilvl w:val="0"/>
          <w:numId w:val="1"/>
        </w:numPr>
        <w:autoSpaceDE w:val="0"/>
        <w:autoSpaceDN w:val="0"/>
        <w:adjustRightInd w:val="0"/>
        <w:spacing w:after="0" w:line="240" w:lineRule="auto"/>
        <w:ind w:right="-180"/>
        <w:contextualSpacing/>
        <w:rPr>
          <w:rFonts w:ascii="Times New Roman" w:hAnsi="Times New Roman" w:eastAsia="Times New Roman" w:cs="Times New Roman"/>
          <w:snapToGrid w:val="0"/>
          <w:sz w:val="24"/>
          <w:szCs w:val="24"/>
        </w:rPr>
      </w:pPr>
      <w:r w:rsidRPr="00E92D6B">
        <w:rPr>
          <w:rFonts w:ascii="Times New Roman" w:hAnsi="Times New Roman" w:eastAsia="Times New Roman" w:cs="Times New Roman"/>
          <w:b/>
          <w:snapToGrid w:val="0"/>
          <w:sz w:val="24"/>
          <w:szCs w:val="24"/>
          <w:u w:val="single"/>
        </w:rPr>
        <w:t>Purpose and use of the information</w:t>
      </w:r>
      <w:r w:rsidRPr="00E92D6B">
        <w:rPr>
          <w:rFonts w:ascii="Times New Roman" w:hAnsi="Times New Roman" w:eastAsia="Times New Roman" w:cs="Times New Roman"/>
          <w:snapToGrid w:val="0"/>
          <w:sz w:val="24"/>
          <w:szCs w:val="24"/>
        </w:rPr>
        <w:t>.  The information on NA Form 13172 is limited to only the items required to locate the requested record and to provide a response.</w:t>
      </w:r>
    </w:p>
    <w:p w:rsidRPr="00E92D6B" w:rsidR="00E92D6B" w:rsidP="00E92D6B" w:rsidRDefault="00E92D6B" w14:paraId="3C8F0E9A" w14:textId="77777777">
      <w:pPr>
        <w:widowControl w:val="0"/>
        <w:autoSpaceDE w:val="0"/>
        <w:autoSpaceDN w:val="0"/>
        <w:adjustRightInd w:val="0"/>
        <w:spacing w:after="0" w:line="240" w:lineRule="auto"/>
        <w:ind w:left="720" w:right="-180"/>
        <w:contextualSpacing/>
        <w:rPr>
          <w:rFonts w:ascii="Times New Roman" w:hAnsi="Times New Roman" w:eastAsia="Times New Roman" w:cs="Times New Roman"/>
          <w:snapToGrid w:val="0"/>
          <w:sz w:val="24"/>
          <w:szCs w:val="24"/>
        </w:rPr>
      </w:pPr>
    </w:p>
    <w:p w:rsidRPr="00E92D6B" w:rsidR="00E92D6B" w:rsidP="00242F0D" w:rsidRDefault="00E92D6B" w14:paraId="57300C53" w14:textId="23A1FD38">
      <w:pPr>
        <w:widowControl w:val="0"/>
        <w:numPr>
          <w:ilvl w:val="0"/>
          <w:numId w:val="1"/>
        </w:numPr>
        <w:autoSpaceDE w:val="0"/>
        <w:autoSpaceDN w:val="0"/>
        <w:adjustRightInd w:val="0"/>
        <w:spacing w:after="0" w:line="240" w:lineRule="auto"/>
        <w:ind w:right="-180"/>
        <w:contextualSpacing/>
        <w:rPr>
          <w:rFonts w:ascii="Times New Roman" w:hAnsi="Times New Roman" w:eastAsia="Times New Roman" w:cs="Times New Roman"/>
          <w:snapToGrid w:val="0"/>
          <w:color w:val="000000" w:themeColor="text1"/>
          <w:sz w:val="24"/>
          <w:szCs w:val="24"/>
        </w:rPr>
      </w:pPr>
      <w:r w:rsidRPr="00E92D6B">
        <w:rPr>
          <w:rFonts w:ascii="Times New Roman" w:hAnsi="Times New Roman" w:eastAsia="Times New Roman" w:cs="Times New Roman"/>
          <w:b/>
          <w:snapToGrid w:val="0"/>
          <w:sz w:val="24"/>
          <w:szCs w:val="24"/>
          <w:u w:val="single"/>
        </w:rPr>
        <w:t>Use of information technology and burden reduction.</w:t>
      </w:r>
      <w:r w:rsidRPr="00E92D6B">
        <w:rPr>
          <w:rFonts w:ascii="Times New Roman" w:hAnsi="Times New Roman" w:eastAsia="Times New Roman" w:cs="Times New Roman"/>
          <w:snapToGrid w:val="0"/>
          <w:sz w:val="24"/>
          <w:szCs w:val="24"/>
        </w:rPr>
        <w:t xml:space="preserve">  The requester may more efficiently find the requirements and submit a request because the NA Form 13172 is available online from NARA (</w:t>
      </w:r>
      <w:r w:rsidRPr="00895FF0" w:rsidR="00242F0D">
        <w:rPr>
          <w:rFonts w:ascii="Times New Roman" w:hAnsi="Times New Roman" w:eastAsia="Times New Roman" w:cs="Times New Roman"/>
          <w:snapToGrid w:val="0"/>
          <w:color w:val="0000FF" w:themeColor="hyperlink"/>
          <w:sz w:val="24"/>
          <w:szCs w:val="24"/>
          <w:u w:val="single"/>
        </w:rPr>
        <w:t>https://www.archives.gov/files/st-louis/pdf/sss-naform13172revision-12mar2020.pdf</w:t>
      </w:r>
      <w:r w:rsidRPr="00E92D6B">
        <w:rPr>
          <w:rFonts w:ascii="Times New Roman" w:hAnsi="Times New Roman" w:eastAsia="Times New Roman" w:cs="Times New Roman"/>
          <w:snapToGrid w:val="0"/>
          <w:color w:val="000000" w:themeColor="text1"/>
          <w:sz w:val="24"/>
          <w:szCs w:val="24"/>
        </w:rPr>
        <w:t>) and from SSS (</w:t>
      </w:r>
      <w:hyperlink w:history="1" r:id="rId7">
        <w:r w:rsidRPr="007A247C" w:rsidR="00E155B2">
          <w:rPr>
            <w:rStyle w:val="Hyperlink"/>
            <w:rFonts w:ascii="Times New Roman" w:hAnsi="Times New Roman" w:eastAsia="Times New Roman" w:cs="Times New Roman"/>
            <w:snapToGrid w:val="0"/>
            <w:sz w:val="24"/>
            <w:szCs w:val="24"/>
          </w:rPr>
          <w:t>https://www.sss.gov/wp-content/uploads/2020/07/Record-Request-Form.pdf</w:t>
        </w:r>
      </w:hyperlink>
      <w:r w:rsidRPr="00E92D6B">
        <w:rPr>
          <w:rFonts w:ascii="Times New Roman" w:hAnsi="Times New Roman" w:eastAsia="Times New Roman" w:cs="Times New Roman"/>
          <w:snapToGrid w:val="0"/>
          <w:color w:val="000000" w:themeColor="text1"/>
          <w:sz w:val="24"/>
          <w:szCs w:val="24"/>
        </w:rPr>
        <w:t>).</w:t>
      </w:r>
      <w:r w:rsidR="00E155B2">
        <w:rPr>
          <w:rFonts w:ascii="Times New Roman" w:hAnsi="Times New Roman" w:eastAsia="Times New Roman" w:cs="Times New Roman"/>
          <w:snapToGrid w:val="0"/>
          <w:color w:val="000000" w:themeColor="text1"/>
          <w:sz w:val="24"/>
          <w:szCs w:val="24"/>
        </w:rPr>
        <w:t xml:space="preserve"> In addition, the new fields we have added </w:t>
      </w:r>
      <w:r w:rsidR="00900B8E">
        <w:rPr>
          <w:rFonts w:ascii="Times New Roman" w:hAnsi="Times New Roman" w:eastAsia="Times New Roman" w:cs="Times New Roman"/>
          <w:snapToGrid w:val="0"/>
          <w:color w:val="000000" w:themeColor="text1"/>
          <w:sz w:val="24"/>
          <w:szCs w:val="24"/>
        </w:rPr>
        <w:t>will increase options for requesters to receive services, products, and billing electronically.</w:t>
      </w:r>
    </w:p>
    <w:p w:rsidRPr="00E92D6B" w:rsidR="00E92D6B" w:rsidP="00E92D6B" w:rsidRDefault="00E92D6B" w14:paraId="6955B8F2" w14:textId="77777777">
      <w:pPr>
        <w:widowControl w:val="0"/>
        <w:spacing w:after="0" w:line="240" w:lineRule="auto"/>
        <w:ind w:left="720"/>
        <w:contextualSpacing/>
        <w:rPr>
          <w:rFonts w:ascii="Times New Roman" w:hAnsi="Times New Roman" w:eastAsia="Times New Roman" w:cs="Times New Roman"/>
          <w:snapToGrid w:val="0"/>
          <w:sz w:val="24"/>
          <w:szCs w:val="24"/>
        </w:rPr>
      </w:pPr>
    </w:p>
    <w:p w:rsidRPr="00E92D6B" w:rsidR="00E92D6B" w:rsidP="00E92D6B" w:rsidRDefault="00E92D6B" w14:paraId="18A5123B" w14:textId="257C3DA3">
      <w:pPr>
        <w:widowControl w:val="0"/>
        <w:numPr>
          <w:ilvl w:val="0"/>
          <w:numId w:val="1"/>
        </w:numPr>
        <w:autoSpaceDE w:val="0"/>
        <w:autoSpaceDN w:val="0"/>
        <w:adjustRightInd w:val="0"/>
        <w:spacing w:after="0" w:line="240" w:lineRule="auto"/>
        <w:ind w:right="-180"/>
        <w:contextualSpacing/>
        <w:rPr>
          <w:rFonts w:ascii="Times New Roman" w:hAnsi="Times New Roman" w:eastAsia="Times New Roman" w:cs="Times New Roman"/>
          <w:snapToGrid w:val="0"/>
          <w:sz w:val="24"/>
          <w:szCs w:val="24"/>
        </w:rPr>
      </w:pPr>
      <w:r w:rsidRPr="00E92D6B">
        <w:rPr>
          <w:rFonts w:ascii="Times New Roman" w:hAnsi="Times New Roman" w:eastAsia="Times New Roman" w:cs="Times New Roman"/>
          <w:b/>
          <w:snapToGrid w:val="0"/>
          <w:sz w:val="24"/>
          <w:szCs w:val="24"/>
          <w:u w:val="single"/>
        </w:rPr>
        <w:t>Efforts to identify duplication and use of similar information.</w:t>
      </w:r>
      <w:r w:rsidRPr="00E92D6B">
        <w:rPr>
          <w:rFonts w:ascii="Times New Roman" w:hAnsi="Times New Roman" w:eastAsia="Times New Roman" w:cs="Times New Roman"/>
          <w:snapToGrid w:val="0"/>
          <w:sz w:val="24"/>
          <w:szCs w:val="24"/>
        </w:rPr>
        <w:t xml:space="preserve">  </w:t>
      </w:r>
      <w:r w:rsidR="00900B8E">
        <w:rPr>
          <w:rFonts w:ascii="Times New Roman" w:hAnsi="Times New Roman" w:eastAsia="Times New Roman" w:cs="Times New Roman"/>
          <w:snapToGrid w:val="0"/>
          <w:sz w:val="24"/>
          <w:szCs w:val="24"/>
        </w:rPr>
        <w:t>T</w:t>
      </w:r>
      <w:r w:rsidR="00D358A5">
        <w:rPr>
          <w:rFonts w:ascii="Times New Roman" w:hAnsi="Times New Roman" w:eastAsia="Times New Roman" w:cs="Times New Roman"/>
          <w:snapToGrid w:val="0"/>
          <w:sz w:val="24"/>
          <w:szCs w:val="24"/>
        </w:rPr>
        <w:t>his information</w:t>
      </w:r>
      <w:r w:rsidR="00900B8E">
        <w:rPr>
          <w:rFonts w:ascii="Times New Roman" w:hAnsi="Times New Roman" w:eastAsia="Times New Roman" w:cs="Times New Roman"/>
          <w:snapToGrid w:val="0"/>
          <w:sz w:val="24"/>
          <w:szCs w:val="24"/>
        </w:rPr>
        <w:t xml:space="preserve"> does not duplicate similar information</w:t>
      </w:r>
      <w:r w:rsidR="00D358A5">
        <w:rPr>
          <w:rFonts w:ascii="Times New Roman" w:hAnsi="Times New Roman" w:eastAsia="Times New Roman" w:cs="Times New Roman"/>
          <w:snapToGrid w:val="0"/>
          <w:sz w:val="24"/>
          <w:szCs w:val="24"/>
        </w:rPr>
        <w:t>.</w:t>
      </w:r>
    </w:p>
    <w:p w:rsidRPr="00E92D6B" w:rsidR="00E92D6B" w:rsidP="00E92D6B" w:rsidRDefault="00E92D6B" w14:paraId="0FB90DA5" w14:textId="77777777">
      <w:pPr>
        <w:widowControl w:val="0"/>
        <w:autoSpaceDE w:val="0"/>
        <w:autoSpaceDN w:val="0"/>
        <w:adjustRightInd w:val="0"/>
        <w:spacing w:after="0" w:line="240" w:lineRule="auto"/>
        <w:ind w:right="-180"/>
        <w:rPr>
          <w:rFonts w:ascii="Times New Roman" w:hAnsi="Times New Roman" w:eastAsia="Times New Roman" w:cs="Times New Roman"/>
          <w:snapToGrid w:val="0"/>
          <w:sz w:val="24"/>
          <w:szCs w:val="24"/>
        </w:rPr>
      </w:pPr>
    </w:p>
    <w:p w:rsidRPr="00E92D6B" w:rsidR="00E92D6B" w:rsidP="00E92D6B" w:rsidRDefault="00E92D6B" w14:paraId="494D2CDC" w14:textId="2A5554EE">
      <w:pPr>
        <w:widowControl w:val="0"/>
        <w:numPr>
          <w:ilvl w:val="0"/>
          <w:numId w:val="1"/>
        </w:numPr>
        <w:autoSpaceDE w:val="0"/>
        <w:autoSpaceDN w:val="0"/>
        <w:adjustRightInd w:val="0"/>
        <w:spacing w:after="0" w:line="240" w:lineRule="auto"/>
        <w:ind w:right="-180"/>
        <w:contextualSpacing/>
        <w:rPr>
          <w:rFonts w:ascii="Times New Roman" w:hAnsi="Times New Roman" w:eastAsia="Times New Roman" w:cs="Times New Roman"/>
          <w:snapToGrid w:val="0"/>
          <w:sz w:val="24"/>
          <w:szCs w:val="24"/>
        </w:rPr>
      </w:pPr>
      <w:r w:rsidRPr="00E92D6B">
        <w:rPr>
          <w:rFonts w:ascii="Times New Roman" w:hAnsi="Times New Roman" w:eastAsia="Times New Roman" w:cs="Times New Roman"/>
          <w:b/>
          <w:snapToGrid w:val="0"/>
          <w:sz w:val="24"/>
          <w:szCs w:val="24"/>
          <w:u w:val="single"/>
        </w:rPr>
        <w:t>Impact on small businesses or other small entities.</w:t>
      </w:r>
      <w:r w:rsidRPr="00E92D6B">
        <w:rPr>
          <w:rFonts w:ascii="Times New Roman" w:hAnsi="Times New Roman" w:eastAsia="Times New Roman" w:cs="Times New Roman"/>
          <w:snapToGrid w:val="0"/>
          <w:sz w:val="24"/>
          <w:szCs w:val="24"/>
        </w:rPr>
        <w:t xml:space="preserve">  </w:t>
      </w:r>
      <w:r w:rsidR="00900B8E">
        <w:rPr>
          <w:rFonts w:ascii="Times New Roman" w:hAnsi="Times New Roman" w:eastAsia="Times New Roman" w:cs="Times New Roman"/>
          <w:snapToGrid w:val="0"/>
          <w:sz w:val="24"/>
          <w:szCs w:val="24"/>
        </w:rPr>
        <w:t>This collection</w:t>
      </w:r>
      <w:r w:rsidR="00836478">
        <w:rPr>
          <w:rFonts w:ascii="Times New Roman" w:hAnsi="Times New Roman" w:eastAsia="Times New Roman" w:cs="Times New Roman"/>
          <w:snapToGrid w:val="0"/>
          <w:sz w:val="24"/>
          <w:szCs w:val="24"/>
        </w:rPr>
        <w:t xml:space="preserve"> does not have a significant impact on small businesses.</w:t>
      </w:r>
    </w:p>
    <w:p w:rsidRPr="00E92D6B" w:rsidR="00E92D6B" w:rsidP="00E92D6B" w:rsidRDefault="00E92D6B" w14:paraId="30BEDD6C" w14:textId="77777777">
      <w:pPr>
        <w:widowControl w:val="0"/>
        <w:autoSpaceDE w:val="0"/>
        <w:autoSpaceDN w:val="0"/>
        <w:adjustRightInd w:val="0"/>
        <w:spacing w:after="0" w:line="240" w:lineRule="auto"/>
        <w:ind w:right="-180"/>
        <w:rPr>
          <w:rFonts w:ascii="Times New Roman" w:hAnsi="Times New Roman" w:eastAsia="Times New Roman" w:cs="Times New Roman"/>
          <w:snapToGrid w:val="0"/>
          <w:sz w:val="24"/>
          <w:szCs w:val="24"/>
        </w:rPr>
      </w:pPr>
    </w:p>
    <w:p w:rsidRPr="00E92D6B" w:rsidR="00E92D6B" w:rsidP="00E92D6B" w:rsidRDefault="00E92D6B" w14:paraId="2541487C" w14:textId="17842173">
      <w:pPr>
        <w:widowControl w:val="0"/>
        <w:numPr>
          <w:ilvl w:val="0"/>
          <w:numId w:val="1"/>
        </w:numPr>
        <w:autoSpaceDE w:val="0"/>
        <w:autoSpaceDN w:val="0"/>
        <w:adjustRightInd w:val="0"/>
        <w:spacing w:after="0" w:line="240" w:lineRule="auto"/>
        <w:ind w:right="-180"/>
        <w:contextualSpacing/>
        <w:rPr>
          <w:rFonts w:ascii="Times New Roman" w:hAnsi="Times New Roman" w:eastAsia="Times New Roman" w:cs="Times New Roman"/>
          <w:snapToGrid w:val="0"/>
          <w:sz w:val="24"/>
          <w:szCs w:val="24"/>
        </w:rPr>
      </w:pPr>
      <w:r w:rsidRPr="00E92D6B">
        <w:rPr>
          <w:rFonts w:ascii="Times New Roman" w:hAnsi="Times New Roman" w:eastAsia="Times New Roman" w:cs="Times New Roman"/>
          <w:b/>
          <w:snapToGrid w:val="0"/>
          <w:sz w:val="24"/>
          <w:szCs w:val="24"/>
          <w:u w:val="single"/>
        </w:rPr>
        <w:t>Consequences of collecting the information less frequently.</w:t>
      </w:r>
      <w:r w:rsidRPr="00E92D6B">
        <w:rPr>
          <w:rFonts w:ascii="Times New Roman" w:hAnsi="Times New Roman" w:eastAsia="Times New Roman" w:cs="Times New Roman"/>
          <w:snapToGrid w:val="0"/>
          <w:sz w:val="24"/>
          <w:szCs w:val="24"/>
        </w:rPr>
        <w:t xml:space="preserve">  The information cannot be </w:t>
      </w:r>
      <w:r w:rsidRPr="00E92D6B" w:rsidR="00900B8E">
        <w:rPr>
          <w:rFonts w:ascii="Times New Roman" w:hAnsi="Times New Roman" w:eastAsia="Times New Roman" w:cs="Times New Roman"/>
          <w:snapToGrid w:val="0"/>
          <w:sz w:val="24"/>
          <w:szCs w:val="24"/>
        </w:rPr>
        <w:t>co</w:t>
      </w:r>
      <w:r w:rsidR="00900B8E">
        <w:rPr>
          <w:rFonts w:ascii="Times New Roman" w:hAnsi="Times New Roman" w:eastAsia="Times New Roman" w:cs="Times New Roman"/>
          <w:snapToGrid w:val="0"/>
          <w:sz w:val="24"/>
          <w:szCs w:val="24"/>
        </w:rPr>
        <w:t>llected</w:t>
      </w:r>
      <w:r w:rsidRPr="00E92D6B" w:rsidR="00900B8E">
        <w:rPr>
          <w:rFonts w:ascii="Times New Roman" w:hAnsi="Times New Roman" w:eastAsia="Times New Roman" w:cs="Times New Roman"/>
          <w:snapToGrid w:val="0"/>
          <w:sz w:val="24"/>
          <w:szCs w:val="24"/>
        </w:rPr>
        <w:t xml:space="preserve"> </w:t>
      </w:r>
      <w:r w:rsidRPr="00E92D6B">
        <w:rPr>
          <w:rFonts w:ascii="Times New Roman" w:hAnsi="Times New Roman" w:eastAsia="Times New Roman" w:cs="Times New Roman"/>
          <w:snapToGrid w:val="0"/>
          <w:sz w:val="24"/>
          <w:szCs w:val="24"/>
        </w:rPr>
        <w:t xml:space="preserve">less frequently because </w:t>
      </w:r>
      <w:r w:rsidR="00900B8E">
        <w:rPr>
          <w:rFonts w:ascii="Times New Roman" w:hAnsi="Times New Roman" w:eastAsia="Times New Roman" w:cs="Times New Roman"/>
          <w:snapToGrid w:val="0"/>
          <w:sz w:val="24"/>
          <w:szCs w:val="24"/>
        </w:rPr>
        <w:t xml:space="preserve">the </w:t>
      </w:r>
      <w:r w:rsidRPr="00E92D6B">
        <w:rPr>
          <w:rFonts w:ascii="Times New Roman" w:hAnsi="Times New Roman" w:eastAsia="Times New Roman" w:cs="Times New Roman"/>
          <w:snapToGrid w:val="0"/>
          <w:sz w:val="24"/>
          <w:szCs w:val="24"/>
        </w:rPr>
        <w:t xml:space="preserve">requesters </w:t>
      </w:r>
      <w:r w:rsidR="00900B8E">
        <w:rPr>
          <w:rFonts w:ascii="Times New Roman" w:hAnsi="Times New Roman" w:eastAsia="Times New Roman" w:cs="Times New Roman"/>
          <w:snapToGrid w:val="0"/>
          <w:sz w:val="24"/>
          <w:szCs w:val="24"/>
        </w:rPr>
        <w:t xml:space="preserve">initiate the collection and </w:t>
      </w:r>
      <w:r w:rsidRPr="00E92D6B">
        <w:rPr>
          <w:rFonts w:ascii="Times New Roman" w:hAnsi="Times New Roman" w:eastAsia="Times New Roman" w:cs="Times New Roman"/>
          <w:snapToGrid w:val="0"/>
          <w:sz w:val="24"/>
          <w:szCs w:val="24"/>
        </w:rPr>
        <w:t>determine when they want to request information.</w:t>
      </w:r>
    </w:p>
    <w:p w:rsidRPr="00E92D6B" w:rsidR="00E92D6B" w:rsidP="00E92D6B" w:rsidRDefault="00E92D6B" w14:paraId="54868521" w14:textId="77777777">
      <w:pPr>
        <w:widowControl w:val="0"/>
        <w:autoSpaceDE w:val="0"/>
        <w:autoSpaceDN w:val="0"/>
        <w:adjustRightInd w:val="0"/>
        <w:spacing w:after="0" w:line="240" w:lineRule="auto"/>
        <w:ind w:right="-180"/>
        <w:rPr>
          <w:rFonts w:ascii="Times New Roman" w:hAnsi="Times New Roman" w:eastAsia="Times New Roman" w:cs="Times New Roman"/>
          <w:snapToGrid w:val="0"/>
          <w:sz w:val="24"/>
          <w:szCs w:val="24"/>
        </w:rPr>
      </w:pPr>
    </w:p>
    <w:p w:rsidRPr="00A80D24" w:rsidR="00900B8E" w:rsidP="00900B8E" w:rsidRDefault="00E92D6B" w14:paraId="299107F3" w14:textId="0979E08E">
      <w:pPr>
        <w:widowControl w:val="0"/>
        <w:numPr>
          <w:ilvl w:val="0"/>
          <w:numId w:val="1"/>
        </w:numPr>
        <w:autoSpaceDE w:val="0"/>
        <w:autoSpaceDN w:val="0"/>
        <w:adjustRightInd w:val="0"/>
        <w:spacing w:after="0" w:line="240" w:lineRule="auto"/>
        <w:ind w:right="-180"/>
        <w:contextualSpacing/>
        <w:rPr>
          <w:rFonts w:ascii="Times New Roman" w:hAnsi="Times New Roman" w:eastAsia="Times New Roman" w:cs="Times New Roman"/>
          <w:snapToGrid w:val="0"/>
          <w:sz w:val="24"/>
          <w:szCs w:val="24"/>
        </w:rPr>
      </w:pPr>
      <w:r w:rsidRPr="00E92D6B">
        <w:rPr>
          <w:rFonts w:ascii="Times New Roman" w:hAnsi="Times New Roman" w:eastAsia="Times New Roman" w:cs="Times New Roman"/>
          <w:b/>
          <w:snapToGrid w:val="0"/>
          <w:sz w:val="24"/>
          <w:szCs w:val="24"/>
          <w:u w:val="single"/>
        </w:rPr>
        <w:t>Special circumstances relating to the guidelines of 5 CFR 1320.5</w:t>
      </w:r>
      <w:r w:rsidRPr="00E92D6B">
        <w:rPr>
          <w:rFonts w:ascii="Times New Roman" w:hAnsi="Times New Roman" w:eastAsia="Times New Roman" w:cs="Times New Roman"/>
          <w:snapToGrid w:val="0"/>
          <w:sz w:val="24"/>
          <w:szCs w:val="24"/>
        </w:rPr>
        <w:t xml:space="preserve">.  This information collection </w:t>
      </w:r>
      <w:r w:rsidR="00900B8E">
        <w:rPr>
          <w:rFonts w:ascii="Times New Roman" w:hAnsi="Times New Roman" w:eastAsia="Times New Roman" w:cs="Times New Roman"/>
          <w:snapToGrid w:val="0"/>
          <w:sz w:val="24"/>
          <w:szCs w:val="24"/>
        </w:rPr>
        <w:t>complies</w:t>
      </w:r>
      <w:r w:rsidRPr="00E92D6B">
        <w:rPr>
          <w:rFonts w:ascii="Times New Roman" w:hAnsi="Times New Roman" w:eastAsia="Times New Roman" w:cs="Times New Roman"/>
          <w:snapToGrid w:val="0"/>
          <w:sz w:val="24"/>
          <w:szCs w:val="24"/>
        </w:rPr>
        <w:t xml:space="preserve"> with 5 CFR 1320.5.</w:t>
      </w:r>
    </w:p>
    <w:p w:rsidRPr="00E92D6B" w:rsidR="00900B8E" w:rsidP="00A80D24" w:rsidRDefault="00900B8E" w14:paraId="6EC271DE" w14:textId="77777777">
      <w:pPr>
        <w:widowControl w:val="0"/>
        <w:autoSpaceDE w:val="0"/>
        <w:autoSpaceDN w:val="0"/>
        <w:adjustRightInd w:val="0"/>
        <w:spacing w:after="0" w:line="240" w:lineRule="auto"/>
        <w:ind w:left="720" w:right="-180"/>
        <w:contextualSpacing/>
        <w:rPr>
          <w:rFonts w:ascii="Times New Roman" w:hAnsi="Times New Roman" w:eastAsia="Times New Roman" w:cs="Times New Roman"/>
          <w:snapToGrid w:val="0"/>
          <w:sz w:val="24"/>
          <w:szCs w:val="24"/>
        </w:rPr>
      </w:pPr>
    </w:p>
    <w:p w:rsidR="00900B8E" w:rsidP="00900B8E" w:rsidRDefault="00E92D6B" w14:paraId="64B9F9DE" w14:textId="5E65ACDC">
      <w:pPr>
        <w:widowControl w:val="0"/>
        <w:numPr>
          <w:ilvl w:val="0"/>
          <w:numId w:val="1"/>
        </w:numPr>
        <w:autoSpaceDE w:val="0"/>
        <w:autoSpaceDN w:val="0"/>
        <w:adjustRightInd w:val="0"/>
        <w:spacing w:after="0" w:line="240" w:lineRule="auto"/>
        <w:ind w:right="-180"/>
        <w:contextualSpacing/>
        <w:rPr>
          <w:rFonts w:ascii="Times New Roman" w:hAnsi="Times New Roman"/>
          <w:color w:val="222222"/>
          <w:szCs w:val="24"/>
        </w:rPr>
      </w:pPr>
      <w:r w:rsidRPr="00EF31CD">
        <w:rPr>
          <w:rFonts w:ascii="Times New Roman" w:hAnsi="Times New Roman" w:eastAsia="Times New Roman" w:cs="Times New Roman"/>
          <w:b/>
          <w:snapToGrid w:val="0"/>
          <w:sz w:val="24"/>
          <w:szCs w:val="24"/>
          <w:u w:val="single"/>
        </w:rPr>
        <w:t xml:space="preserve">Comments in response to the </w:t>
      </w:r>
      <w:r w:rsidRPr="00A80D24">
        <w:rPr>
          <w:rFonts w:ascii="Times New Roman" w:hAnsi="Times New Roman" w:eastAsia="Times New Roman" w:cs="Times New Roman"/>
          <w:b/>
          <w:i/>
          <w:iCs/>
          <w:snapToGrid w:val="0"/>
          <w:sz w:val="24"/>
          <w:szCs w:val="24"/>
          <w:u w:val="single"/>
        </w:rPr>
        <w:t>Federal Register</w:t>
      </w:r>
      <w:r w:rsidRPr="00EF31CD">
        <w:rPr>
          <w:rFonts w:ascii="Times New Roman" w:hAnsi="Times New Roman" w:eastAsia="Times New Roman" w:cs="Times New Roman"/>
          <w:b/>
          <w:snapToGrid w:val="0"/>
          <w:sz w:val="24"/>
          <w:szCs w:val="24"/>
          <w:u w:val="single"/>
        </w:rPr>
        <w:t xml:space="preserve"> notice and efforts to consult outside agency.</w:t>
      </w:r>
      <w:r w:rsidRPr="00EF31CD">
        <w:rPr>
          <w:rFonts w:ascii="Times New Roman" w:hAnsi="Times New Roman" w:eastAsia="Times New Roman" w:cs="Times New Roman"/>
          <w:snapToGrid w:val="0"/>
          <w:sz w:val="24"/>
          <w:szCs w:val="24"/>
        </w:rPr>
        <w:t xml:space="preserve">  No formal consultations have taken place. </w:t>
      </w:r>
      <w:r w:rsidR="00F048D4">
        <w:rPr>
          <w:rFonts w:ascii="Times New Roman" w:hAnsi="Times New Roman" w:eastAsia="Times New Roman" w:cs="Times New Roman"/>
          <w:snapToGrid w:val="0"/>
          <w:sz w:val="24"/>
          <w:szCs w:val="24"/>
        </w:rPr>
        <w:t>We</w:t>
      </w:r>
      <w:r w:rsidRPr="00EF31CD" w:rsidR="00F048D4">
        <w:rPr>
          <w:rFonts w:ascii="Times New Roman" w:hAnsi="Times New Roman" w:eastAsia="Times New Roman" w:cs="Times New Roman"/>
          <w:snapToGrid w:val="0"/>
          <w:sz w:val="24"/>
          <w:szCs w:val="24"/>
        </w:rPr>
        <w:t xml:space="preserve"> </w:t>
      </w:r>
      <w:r w:rsidRPr="00EF31CD">
        <w:rPr>
          <w:rFonts w:ascii="Times New Roman" w:hAnsi="Times New Roman" w:eastAsia="Times New Roman" w:cs="Times New Roman"/>
          <w:snapToGrid w:val="0"/>
          <w:sz w:val="24"/>
          <w:szCs w:val="24"/>
        </w:rPr>
        <w:t xml:space="preserve">published a notice in the </w:t>
      </w:r>
      <w:r w:rsidRPr="001715C2">
        <w:rPr>
          <w:rFonts w:ascii="Times New Roman" w:hAnsi="Times New Roman" w:eastAsia="Times New Roman" w:cs="Times New Roman"/>
          <w:i/>
          <w:snapToGrid w:val="0"/>
          <w:sz w:val="24"/>
          <w:szCs w:val="24"/>
        </w:rPr>
        <w:t>Federal Register</w:t>
      </w:r>
      <w:r w:rsidRPr="001715C2">
        <w:rPr>
          <w:rFonts w:ascii="Times New Roman" w:hAnsi="Times New Roman" w:eastAsia="Times New Roman" w:cs="Times New Roman"/>
          <w:snapToGrid w:val="0"/>
          <w:sz w:val="24"/>
          <w:szCs w:val="24"/>
        </w:rPr>
        <w:t xml:space="preserve"> on </w:t>
      </w:r>
      <w:r w:rsidRPr="001715C2" w:rsidR="00EF31CD">
        <w:rPr>
          <w:rFonts w:ascii="Times New Roman" w:hAnsi="Times New Roman" w:eastAsia="Times New Roman" w:cs="Times New Roman"/>
          <w:snapToGrid w:val="0"/>
          <w:sz w:val="24"/>
          <w:szCs w:val="24"/>
        </w:rPr>
        <w:t xml:space="preserve">May </w:t>
      </w:r>
      <w:r w:rsidR="00895FF0">
        <w:rPr>
          <w:rFonts w:ascii="Times New Roman" w:hAnsi="Times New Roman" w:eastAsia="Times New Roman" w:cs="Times New Roman"/>
          <w:snapToGrid w:val="0"/>
          <w:sz w:val="24"/>
          <w:szCs w:val="24"/>
        </w:rPr>
        <w:t>10</w:t>
      </w:r>
      <w:r w:rsidRPr="001715C2">
        <w:rPr>
          <w:rFonts w:ascii="Times New Roman" w:hAnsi="Times New Roman" w:eastAsia="Times New Roman" w:cs="Times New Roman"/>
          <w:snapToGrid w:val="0"/>
          <w:sz w:val="24"/>
          <w:szCs w:val="24"/>
        </w:rPr>
        <w:t>, 20</w:t>
      </w:r>
      <w:r w:rsidRPr="001715C2" w:rsidR="00EF31CD">
        <w:rPr>
          <w:rFonts w:ascii="Times New Roman" w:hAnsi="Times New Roman" w:eastAsia="Times New Roman" w:cs="Times New Roman"/>
          <w:snapToGrid w:val="0"/>
          <w:sz w:val="24"/>
          <w:szCs w:val="24"/>
        </w:rPr>
        <w:t>21</w:t>
      </w:r>
      <w:r w:rsidRPr="001715C2">
        <w:rPr>
          <w:rFonts w:ascii="Times New Roman" w:hAnsi="Times New Roman" w:eastAsia="Times New Roman" w:cs="Times New Roman"/>
          <w:snapToGrid w:val="0"/>
          <w:sz w:val="24"/>
          <w:szCs w:val="24"/>
        </w:rPr>
        <w:t xml:space="preserve"> (8</w:t>
      </w:r>
      <w:r w:rsidRPr="001715C2" w:rsidR="00EF31CD">
        <w:rPr>
          <w:rFonts w:ascii="Times New Roman" w:hAnsi="Times New Roman" w:eastAsia="Times New Roman" w:cs="Times New Roman"/>
          <w:snapToGrid w:val="0"/>
          <w:sz w:val="24"/>
          <w:szCs w:val="24"/>
        </w:rPr>
        <w:t>6</w:t>
      </w:r>
      <w:r w:rsidRPr="001715C2">
        <w:rPr>
          <w:rFonts w:ascii="Times New Roman" w:hAnsi="Times New Roman" w:eastAsia="Times New Roman" w:cs="Times New Roman"/>
          <w:snapToGrid w:val="0"/>
          <w:sz w:val="24"/>
          <w:szCs w:val="24"/>
        </w:rPr>
        <w:t xml:space="preserve"> FR </w:t>
      </w:r>
      <w:r w:rsidR="00895FF0">
        <w:rPr>
          <w:rFonts w:ascii="Times New Roman" w:hAnsi="Times New Roman" w:eastAsia="Times New Roman" w:cs="Times New Roman"/>
          <w:snapToGrid w:val="0"/>
          <w:sz w:val="24"/>
          <w:szCs w:val="24"/>
        </w:rPr>
        <w:t>24900)</w:t>
      </w:r>
      <w:r w:rsidR="00900B8E">
        <w:rPr>
          <w:rFonts w:ascii="Times New Roman" w:hAnsi="Times New Roman" w:eastAsia="Times New Roman" w:cs="Times New Roman"/>
          <w:snapToGrid w:val="0"/>
          <w:sz w:val="24"/>
          <w:szCs w:val="24"/>
        </w:rPr>
        <w:t>,</w:t>
      </w:r>
      <w:r w:rsidRPr="001715C2" w:rsidR="00895FF0">
        <w:rPr>
          <w:rFonts w:ascii="Times New Roman" w:hAnsi="Times New Roman" w:eastAsia="Times New Roman" w:cs="Times New Roman"/>
          <w:snapToGrid w:val="0"/>
          <w:sz w:val="24"/>
          <w:szCs w:val="24"/>
        </w:rPr>
        <w:t xml:space="preserve"> </w:t>
      </w:r>
      <w:r w:rsidRPr="001715C2">
        <w:rPr>
          <w:rFonts w:ascii="Times New Roman" w:hAnsi="Times New Roman" w:eastAsia="Times New Roman" w:cs="Times New Roman"/>
          <w:snapToGrid w:val="0"/>
          <w:sz w:val="24"/>
          <w:szCs w:val="24"/>
        </w:rPr>
        <w:t xml:space="preserve">requesting public comment. </w:t>
      </w:r>
      <w:r w:rsidR="00900B8E">
        <w:rPr>
          <w:rFonts w:ascii="Times New Roman" w:hAnsi="Times New Roman" w:eastAsia="Times New Roman" w:cs="Times New Roman"/>
          <w:snapToGrid w:val="0"/>
          <w:sz w:val="24"/>
          <w:szCs w:val="24"/>
        </w:rPr>
        <w:t>We received one</w:t>
      </w:r>
      <w:r w:rsidRPr="00EF31CD" w:rsidR="00900B8E">
        <w:rPr>
          <w:rFonts w:ascii="Times New Roman" w:hAnsi="Times New Roman" w:eastAsia="Times New Roman" w:cs="Times New Roman"/>
          <w:snapToGrid w:val="0"/>
          <w:sz w:val="24"/>
          <w:szCs w:val="24"/>
        </w:rPr>
        <w:t xml:space="preserve"> </w:t>
      </w:r>
      <w:r w:rsidRPr="00EF31CD" w:rsidR="00245B60">
        <w:rPr>
          <w:rFonts w:ascii="Times New Roman" w:hAnsi="Times New Roman" w:eastAsia="Times New Roman" w:cs="Times New Roman"/>
          <w:snapToGrid w:val="0"/>
          <w:sz w:val="24"/>
          <w:szCs w:val="24"/>
        </w:rPr>
        <w:lastRenderedPageBreak/>
        <w:t>comment</w:t>
      </w:r>
      <w:r w:rsidR="00900B8E">
        <w:rPr>
          <w:rFonts w:ascii="Times New Roman" w:hAnsi="Times New Roman" w:eastAsia="Times New Roman" w:cs="Times New Roman"/>
          <w:snapToGrid w:val="0"/>
          <w:sz w:val="24"/>
          <w:szCs w:val="24"/>
        </w:rPr>
        <w:t xml:space="preserve">. </w:t>
      </w:r>
      <w:r w:rsidRPr="00900B8E" w:rsidR="00900B8E">
        <w:rPr>
          <w:rFonts w:ascii="CG Times" w:hAnsi="CG Times"/>
        </w:rPr>
        <w:t xml:space="preserve"> </w:t>
      </w:r>
      <w:r w:rsidR="00900B8E">
        <w:rPr>
          <w:rFonts w:ascii="CG Times" w:hAnsi="CG Times"/>
        </w:rPr>
        <w:t>The commenter stated</w:t>
      </w:r>
      <w:r w:rsidR="00900B8E">
        <w:rPr>
          <w:rFonts w:ascii="Times New Roman" w:hAnsi="Times New Roman"/>
          <w:color w:val="222222"/>
          <w:szCs w:val="24"/>
        </w:rPr>
        <w:t>, “</w:t>
      </w:r>
      <w:r w:rsidRPr="002D0212" w:rsidR="00900B8E">
        <w:rPr>
          <w:rFonts w:ascii="Times New Roman" w:hAnsi="Times New Roman"/>
          <w:color w:val="222222"/>
          <w:szCs w:val="24"/>
        </w:rPr>
        <w:t>I am a professional genealogist and I frequently research elusive individuals who lived in the 20th century. These selective service records are immensely useful, because they cover nearly all males, but they are very inaccessible</w:t>
      </w:r>
      <w:r w:rsidRPr="007C6AE3" w:rsidR="00900B8E">
        <w:rPr>
          <w:rFonts w:ascii="Times New Roman" w:hAnsi="Times New Roman"/>
          <w:color w:val="222222"/>
          <w:szCs w:val="24"/>
        </w:rPr>
        <w:t xml:space="preserve"> </w:t>
      </w:r>
      <w:r w:rsidRPr="002D0212" w:rsidR="00900B8E">
        <w:rPr>
          <w:rFonts w:ascii="Times New Roman" w:hAnsi="Times New Roman"/>
          <w:color w:val="222222"/>
          <w:szCs w:val="24"/>
        </w:rPr>
        <w:t>because they can only be found if the individual's</w:t>
      </w:r>
      <w:r w:rsidRPr="007C6AE3" w:rsidR="00900B8E">
        <w:rPr>
          <w:rFonts w:ascii="Times New Roman" w:hAnsi="Times New Roman"/>
          <w:color w:val="222222"/>
          <w:szCs w:val="24"/>
        </w:rPr>
        <w:t xml:space="preserve"> </w:t>
      </w:r>
      <w:r w:rsidRPr="002D0212" w:rsidR="00900B8E">
        <w:rPr>
          <w:rFonts w:ascii="Times New Roman" w:hAnsi="Times New Roman"/>
          <w:color w:val="222222"/>
          <w:szCs w:val="24"/>
        </w:rPr>
        <w:t>exact address is known. The form necessarily requires address, because that is how the records are organized. However, this impacts my ability to do my job because it renders the vital documents unusable if the registrant moved around and I cannot pinpoint exactly where he lived.</w:t>
      </w:r>
      <w:r w:rsidR="00900B8E">
        <w:rPr>
          <w:rFonts w:ascii="Times New Roman" w:hAnsi="Times New Roman"/>
          <w:color w:val="222222"/>
          <w:szCs w:val="24"/>
        </w:rPr>
        <w:t xml:space="preserve"> </w:t>
      </w:r>
      <w:r w:rsidRPr="002D0212" w:rsidR="00900B8E">
        <w:rPr>
          <w:rFonts w:ascii="Times New Roman" w:hAnsi="Times New Roman"/>
          <w:color w:val="222222"/>
          <w:szCs w:val="24"/>
        </w:rPr>
        <w:t>I hope that NARA prioritizes either the indexing or digitization of these documents, so that they can be better utilized by the research community,</w:t>
      </w:r>
      <w:r w:rsidRPr="007C6AE3" w:rsidR="00900B8E">
        <w:rPr>
          <w:rFonts w:ascii="Times New Roman" w:hAnsi="Times New Roman"/>
          <w:color w:val="222222"/>
          <w:szCs w:val="24"/>
        </w:rPr>
        <w:t xml:space="preserve"> </w:t>
      </w:r>
      <w:r w:rsidRPr="002D0212" w:rsidR="00900B8E">
        <w:rPr>
          <w:rFonts w:ascii="Times New Roman" w:hAnsi="Times New Roman"/>
          <w:color w:val="222222"/>
          <w:szCs w:val="24"/>
        </w:rPr>
        <w:t>thus not requiring the address to be known.</w:t>
      </w:r>
      <w:r w:rsidR="00900B8E">
        <w:rPr>
          <w:rFonts w:ascii="Times New Roman" w:hAnsi="Times New Roman"/>
          <w:color w:val="222222"/>
          <w:szCs w:val="24"/>
        </w:rPr>
        <w:t>”</w:t>
      </w:r>
    </w:p>
    <w:p w:rsidR="00900B8E" w:rsidP="00900B8E" w:rsidRDefault="00900B8E" w14:paraId="019D6101" w14:textId="77777777">
      <w:pPr>
        <w:widowControl w:val="0"/>
        <w:autoSpaceDE w:val="0"/>
        <w:autoSpaceDN w:val="0"/>
        <w:adjustRightInd w:val="0"/>
        <w:spacing w:after="0" w:line="240" w:lineRule="auto"/>
        <w:ind w:left="720" w:right="-180"/>
        <w:contextualSpacing/>
        <w:rPr>
          <w:rFonts w:ascii="Times New Roman" w:hAnsi="Times New Roman" w:eastAsia="Times New Roman" w:cs="Times New Roman"/>
          <w:snapToGrid w:val="0"/>
          <w:sz w:val="24"/>
          <w:szCs w:val="24"/>
        </w:rPr>
      </w:pPr>
    </w:p>
    <w:p w:rsidRPr="00B436DA" w:rsidR="00900B8E" w:rsidP="00A80D24" w:rsidRDefault="00900B8E" w14:paraId="5F5C6043" w14:textId="4DB3B115">
      <w:pPr>
        <w:widowControl w:val="0"/>
        <w:autoSpaceDE w:val="0"/>
        <w:autoSpaceDN w:val="0"/>
        <w:adjustRightInd w:val="0"/>
        <w:spacing w:after="0" w:line="240" w:lineRule="auto"/>
        <w:ind w:left="720" w:right="-180"/>
        <w:contextualSpacing/>
        <w:rPr>
          <w:rFonts w:ascii="Times New Roman" w:hAnsi="Times New Roman"/>
          <w:color w:val="222222"/>
          <w:szCs w:val="24"/>
        </w:rPr>
      </w:pPr>
      <w:r w:rsidRPr="00900B8E">
        <w:rPr>
          <w:rFonts w:ascii="Times New Roman" w:hAnsi="Times New Roman"/>
          <w:szCs w:val="24"/>
        </w:rPr>
        <w:t xml:space="preserve">We have considered this comment and provided a response to the commenter.  </w:t>
      </w:r>
      <w:r w:rsidRPr="00900B8E">
        <w:rPr>
          <w:rFonts w:ascii="Times New Roman" w:hAnsi="Times New Roman"/>
          <w:color w:val="000000"/>
          <w:szCs w:val="24"/>
        </w:rPr>
        <w:t xml:space="preserve">Due to the size of the collection, </w:t>
      </w:r>
      <w:r w:rsidRPr="00B436DA">
        <w:rPr>
          <w:rFonts w:ascii="Times New Roman" w:hAnsi="Times New Roman"/>
          <w:color w:val="000000"/>
          <w:szCs w:val="24"/>
        </w:rPr>
        <w:t xml:space="preserve">we have no immediate plans to index the Records of the Selective Service System. However, a great number of the Draft Registration cards, including those from WWI (1917-1918) and WWII, have been digitized and are available online at </w:t>
      </w:r>
      <w:hyperlink w:tgtFrame="_blank" w:history="1" r:id="rId8">
        <w:r w:rsidRPr="00900B8E">
          <w:rPr>
            <w:rStyle w:val="Hyperlink"/>
            <w:rFonts w:ascii="Times New Roman" w:hAnsi="Times New Roman"/>
            <w:color w:val="1155CC"/>
            <w:szCs w:val="24"/>
          </w:rPr>
          <w:t>ancestry.com</w:t>
        </w:r>
      </w:hyperlink>
      <w:r w:rsidRPr="00900B8E">
        <w:rPr>
          <w:rFonts w:ascii="Times New Roman" w:hAnsi="Times New Roman"/>
          <w:color w:val="000000"/>
          <w:szCs w:val="24"/>
        </w:rPr>
        <w:t xml:space="preserve">, </w:t>
      </w:r>
      <w:hyperlink w:tgtFrame="_blank" w:history="1" r:id="rId9">
        <w:r w:rsidRPr="00900B8E">
          <w:rPr>
            <w:rStyle w:val="Hyperlink"/>
            <w:rFonts w:ascii="Times New Roman" w:hAnsi="Times New Roman"/>
            <w:color w:val="1155CC"/>
            <w:szCs w:val="24"/>
          </w:rPr>
          <w:t>fold3.com</w:t>
        </w:r>
      </w:hyperlink>
      <w:r w:rsidRPr="00900B8E">
        <w:rPr>
          <w:rFonts w:ascii="Times New Roman" w:hAnsi="Times New Roman"/>
          <w:color w:val="000000"/>
          <w:szCs w:val="24"/>
        </w:rPr>
        <w:t xml:space="preserve">, and </w:t>
      </w:r>
      <w:hyperlink w:tgtFrame="_blank" w:history="1" r:id="rId10">
        <w:r w:rsidRPr="00900B8E">
          <w:rPr>
            <w:rStyle w:val="Hyperlink"/>
            <w:rFonts w:ascii="Times New Roman" w:hAnsi="Times New Roman"/>
            <w:color w:val="1155CC"/>
            <w:szCs w:val="24"/>
          </w:rPr>
          <w:t>familysearch.org</w:t>
        </w:r>
      </w:hyperlink>
      <w:r w:rsidRPr="00900B8E">
        <w:rPr>
          <w:rFonts w:ascii="Times New Roman" w:hAnsi="Times New Roman"/>
          <w:color w:val="000000"/>
          <w:szCs w:val="24"/>
        </w:rPr>
        <w:t xml:space="preserve"> (the latter two offer free memberships), which provide their own means of searching and tagging to aid people in finding the records</w:t>
      </w:r>
      <w:r w:rsidRPr="00B436DA">
        <w:rPr>
          <w:rFonts w:ascii="Times New Roman" w:hAnsi="Times New Roman"/>
          <w:color w:val="000000"/>
          <w:szCs w:val="24"/>
        </w:rPr>
        <w:t xml:space="preserve">. Once normal operations resume, records on </w:t>
      </w:r>
      <w:hyperlink w:tgtFrame="_blank" w:history="1" r:id="rId11">
        <w:r w:rsidRPr="00900B8E">
          <w:rPr>
            <w:rStyle w:val="Hyperlink"/>
            <w:rFonts w:ascii="Times New Roman" w:hAnsi="Times New Roman"/>
            <w:color w:val="1155CC"/>
            <w:szCs w:val="24"/>
          </w:rPr>
          <w:t>ancestry.com</w:t>
        </w:r>
      </w:hyperlink>
      <w:r w:rsidRPr="00900B8E">
        <w:rPr>
          <w:rFonts w:ascii="Times New Roman" w:hAnsi="Times New Roman"/>
          <w:color w:val="000000"/>
          <w:szCs w:val="24"/>
        </w:rPr>
        <w:t xml:space="preserve"> can be viewed for free in National Archives Public Research Rooms with Public Access PCs.</w:t>
      </w:r>
      <w:r w:rsidRPr="00900B8E">
        <w:rPr>
          <w:rFonts w:ascii="Times New Roman" w:hAnsi="Times New Roman"/>
          <w:color w:val="222222"/>
          <w:szCs w:val="24"/>
        </w:rPr>
        <w:t xml:space="preserve"> </w:t>
      </w:r>
      <w:r w:rsidRPr="00900B8E">
        <w:rPr>
          <w:rFonts w:ascii="Times New Roman" w:hAnsi="Times New Roman"/>
          <w:color w:val="000000"/>
          <w:szCs w:val="24"/>
        </w:rPr>
        <w:t xml:space="preserve">Prior to the pandemic, we discussed possibly digitizing the post-WWII Draft Registration cards, and hope to continue </w:t>
      </w:r>
      <w:r w:rsidRPr="00B436DA">
        <w:rPr>
          <w:rFonts w:ascii="Times New Roman" w:hAnsi="Times New Roman"/>
          <w:color w:val="000000"/>
          <w:szCs w:val="24"/>
        </w:rPr>
        <w:t>such discussions post-pandemic, once we resume normal operations. We appreciate the comment and will continue efforts to make records more accessible.</w:t>
      </w:r>
    </w:p>
    <w:p w:rsidR="00900B8E" w:rsidP="00900B8E" w:rsidRDefault="00900B8E" w14:paraId="0D1C4DEF" w14:textId="77777777">
      <w:pPr>
        <w:widowControl w:val="0"/>
        <w:autoSpaceDE w:val="0"/>
        <w:autoSpaceDN w:val="0"/>
        <w:adjustRightInd w:val="0"/>
        <w:spacing w:after="0" w:line="240" w:lineRule="auto"/>
        <w:ind w:right="-180"/>
        <w:contextualSpacing/>
        <w:rPr>
          <w:rFonts w:ascii="Times New Roman" w:hAnsi="Times New Roman"/>
          <w:color w:val="222222"/>
          <w:szCs w:val="24"/>
        </w:rPr>
      </w:pPr>
    </w:p>
    <w:p w:rsidR="00900B8E" w:rsidP="00A80D24" w:rsidRDefault="00900B8E" w14:paraId="699A88A3" w14:textId="7DA55207">
      <w:pPr>
        <w:widowControl w:val="0"/>
        <w:autoSpaceDE w:val="0"/>
        <w:autoSpaceDN w:val="0"/>
        <w:adjustRightInd w:val="0"/>
        <w:spacing w:after="0" w:line="240" w:lineRule="auto"/>
        <w:ind w:left="720" w:right="-187"/>
        <w:contextualSpacing/>
        <w:rPr>
          <w:rFonts w:ascii="Times New Roman" w:hAnsi="Times New Roman" w:eastAsia="Times New Roman" w:cs="Times New Roman"/>
          <w:snapToGrid w:val="0"/>
          <w:sz w:val="24"/>
          <w:szCs w:val="24"/>
        </w:rPr>
      </w:pPr>
      <w:r>
        <w:rPr>
          <w:rFonts w:ascii="CG Times" w:hAnsi="CG Times"/>
        </w:rPr>
        <w:t xml:space="preserve">This comment does not change the purpose of the information collection or change the information we collect from researchers who are requesting access to archival records. We have therefore submitted the described information collection to OMB for approval.  We will continue requesting as much record-identifying information from researchers as possible, pursuant to this information collection, to aid us in finding the documents researchers seek, including the SSS records this researcher mentions. </w:t>
      </w:r>
    </w:p>
    <w:p w:rsidRPr="00EF31CD" w:rsidR="00895FF0" w:rsidP="00A80D24" w:rsidRDefault="00895FF0" w14:paraId="4D154609" w14:textId="77777777">
      <w:pPr>
        <w:widowControl w:val="0"/>
        <w:autoSpaceDE w:val="0"/>
        <w:autoSpaceDN w:val="0"/>
        <w:adjustRightInd w:val="0"/>
        <w:spacing w:after="0" w:line="240" w:lineRule="auto"/>
        <w:ind w:right="-180"/>
        <w:contextualSpacing/>
        <w:rPr>
          <w:rFonts w:ascii="Times New Roman" w:hAnsi="Times New Roman" w:eastAsia="Times New Roman" w:cs="Times New Roman"/>
          <w:snapToGrid w:val="0"/>
          <w:sz w:val="24"/>
          <w:szCs w:val="24"/>
        </w:rPr>
      </w:pPr>
    </w:p>
    <w:p w:rsidRPr="00E92D6B" w:rsidR="00E92D6B" w:rsidP="00245B60" w:rsidRDefault="00E92D6B" w14:paraId="1F654834" w14:textId="13806AFC">
      <w:pPr>
        <w:widowControl w:val="0"/>
        <w:numPr>
          <w:ilvl w:val="0"/>
          <w:numId w:val="1"/>
        </w:numPr>
        <w:autoSpaceDE w:val="0"/>
        <w:autoSpaceDN w:val="0"/>
        <w:adjustRightInd w:val="0"/>
        <w:spacing w:after="0" w:line="240" w:lineRule="auto"/>
        <w:ind w:right="-180"/>
        <w:contextualSpacing/>
        <w:rPr>
          <w:rFonts w:ascii="Times New Roman" w:hAnsi="Times New Roman" w:eastAsia="Times New Roman" w:cs="Times New Roman"/>
          <w:snapToGrid w:val="0"/>
          <w:sz w:val="24"/>
          <w:szCs w:val="24"/>
        </w:rPr>
      </w:pPr>
      <w:r w:rsidRPr="00E92D6B">
        <w:rPr>
          <w:rFonts w:ascii="Times New Roman" w:hAnsi="Times New Roman" w:eastAsia="Times New Roman" w:cs="Times New Roman"/>
          <w:b/>
          <w:snapToGrid w:val="0"/>
          <w:sz w:val="24"/>
          <w:szCs w:val="24"/>
          <w:u w:val="single"/>
        </w:rPr>
        <w:t>Explanation of any payment or gift to respondents.</w:t>
      </w:r>
      <w:r w:rsidRPr="00E92D6B">
        <w:rPr>
          <w:rFonts w:ascii="Times New Roman" w:hAnsi="Times New Roman" w:eastAsia="Times New Roman" w:cs="Times New Roman"/>
          <w:snapToGrid w:val="0"/>
          <w:sz w:val="24"/>
          <w:szCs w:val="24"/>
        </w:rPr>
        <w:t xml:space="preserve">  This information collection involves no </w:t>
      </w:r>
      <w:r w:rsidR="0080108D">
        <w:rPr>
          <w:rFonts w:ascii="Times New Roman" w:hAnsi="Times New Roman" w:eastAsia="Times New Roman" w:cs="Times New Roman"/>
          <w:snapToGrid w:val="0"/>
          <w:sz w:val="24"/>
          <w:szCs w:val="24"/>
        </w:rPr>
        <w:t>gifts or payments</w:t>
      </w:r>
      <w:r w:rsidRPr="00E92D6B" w:rsidR="0080108D">
        <w:rPr>
          <w:rFonts w:ascii="Times New Roman" w:hAnsi="Times New Roman" w:eastAsia="Times New Roman" w:cs="Times New Roman"/>
          <w:snapToGrid w:val="0"/>
          <w:sz w:val="24"/>
          <w:szCs w:val="24"/>
        </w:rPr>
        <w:t xml:space="preserve"> </w:t>
      </w:r>
      <w:r w:rsidRPr="00E92D6B">
        <w:rPr>
          <w:rFonts w:ascii="Times New Roman" w:hAnsi="Times New Roman" w:eastAsia="Times New Roman" w:cs="Times New Roman"/>
          <w:snapToGrid w:val="0"/>
          <w:sz w:val="24"/>
          <w:szCs w:val="24"/>
        </w:rPr>
        <w:t>to respondents.</w:t>
      </w:r>
    </w:p>
    <w:p w:rsidRPr="00E92D6B" w:rsidR="00E92D6B" w:rsidP="00E92D6B" w:rsidRDefault="00E92D6B" w14:paraId="0B8FB9B4" w14:textId="77777777">
      <w:pPr>
        <w:widowControl w:val="0"/>
        <w:spacing w:after="0" w:line="240" w:lineRule="auto"/>
        <w:ind w:left="720"/>
        <w:contextualSpacing/>
        <w:rPr>
          <w:rFonts w:ascii="Times New Roman" w:hAnsi="Times New Roman" w:eastAsia="Times New Roman" w:cs="Times New Roman"/>
          <w:snapToGrid w:val="0"/>
          <w:sz w:val="24"/>
          <w:szCs w:val="24"/>
        </w:rPr>
      </w:pPr>
    </w:p>
    <w:p w:rsidRPr="00E92D6B" w:rsidR="00E92D6B" w:rsidP="00E92D6B" w:rsidRDefault="00E92D6B" w14:paraId="23D3D475" w14:textId="5F4CE87A">
      <w:pPr>
        <w:widowControl w:val="0"/>
        <w:numPr>
          <w:ilvl w:val="0"/>
          <w:numId w:val="1"/>
        </w:numPr>
        <w:autoSpaceDE w:val="0"/>
        <w:autoSpaceDN w:val="0"/>
        <w:adjustRightInd w:val="0"/>
        <w:spacing w:after="0" w:line="240" w:lineRule="auto"/>
        <w:ind w:right="-180"/>
        <w:contextualSpacing/>
        <w:rPr>
          <w:rFonts w:ascii="Times New Roman" w:hAnsi="Times New Roman" w:eastAsia="Times New Roman" w:cs="Times New Roman"/>
          <w:snapToGrid w:val="0"/>
          <w:sz w:val="24"/>
          <w:szCs w:val="24"/>
        </w:rPr>
      </w:pPr>
      <w:r w:rsidRPr="00E92D6B">
        <w:rPr>
          <w:rFonts w:ascii="Times New Roman" w:hAnsi="Times New Roman" w:eastAsia="Times New Roman" w:cs="Times New Roman"/>
          <w:b/>
          <w:snapToGrid w:val="0"/>
          <w:sz w:val="24"/>
          <w:szCs w:val="24"/>
          <w:u w:val="single"/>
        </w:rPr>
        <w:t xml:space="preserve">Assurance of </w:t>
      </w:r>
      <w:r w:rsidR="00900B8E">
        <w:rPr>
          <w:rFonts w:ascii="Times New Roman" w:hAnsi="Times New Roman" w:eastAsia="Times New Roman" w:cs="Times New Roman"/>
          <w:b/>
          <w:snapToGrid w:val="0"/>
          <w:sz w:val="24"/>
          <w:szCs w:val="24"/>
          <w:u w:val="single"/>
        </w:rPr>
        <w:t>c</w:t>
      </w:r>
      <w:r w:rsidRPr="00E92D6B">
        <w:rPr>
          <w:rFonts w:ascii="Times New Roman" w:hAnsi="Times New Roman" w:eastAsia="Times New Roman" w:cs="Times New Roman"/>
          <w:b/>
          <w:snapToGrid w:val="0"/>
          <w:sz w:val="24"/>
          <w:szCs w:val="24"/>
          <w:u w:val="single"/>
        </w:rPr>
        <w:t xml:space="preserve">onfidentiality </w:t>
      </w:r>
      <w:r w:rsidR="00900B8E">
        <w:rPr>
          <w:rFonts w:ascii="Times New Roman" w:hAnsi="Times New Roman" w:eastAsia="Times New Roman" w:cs="Times New Roman"/>
          <w:b/>
          <w:snapToGrid w:val="0"/>
          <w:sz w:val="24"/>
          <w:szCs w:val="24"/>
          <w:u w:val="single"/>
        </w:rPr>
        <w:t>p</w:t>
      </w:r>
      <w:r w:rsidRPr="00E92D6B">
        <w:rPr>
          <w:rFonts w:ascii="Times New Roman" w:hAnsi="Times New Roman" w:eastAsia="Times New Roman" w:cs="Times New Roman"/>
          <w:b/>
          <w:snapToGrid w:val="0"/>
          <w:sz w:val="24"/>
          <w:szCs w:val="24"/>
          <w:u w:val="single"/>
        </w:rPr>
        <w:t xml:space="preserve">rovided to </w:t>
      </w:r>
      <w:r w:rsidR="00900B8E">
        <w:rPr>
          <w:rFonts w:ascii="Times New Roman" w:hAnsi="Times New Roman" w:eastAsia="Times New Roman" w:cs="Times New Roman"/>
          <w:b/>
          <w:snapToGrid w:val="0"/>
          <w:sz w:val="24"/>
          <w:szCs w:val="24"/>
          <w:u w:val="single"/>
        </w:rPr>
        <w:t>r</w:t>
      </w:r>
      <w:r w:rsidRPr="00E92D6B">
        <w:rPr>
          <w:rFonts w:ascii="Times New Roman" w:hAnsi="Times New Roman" w:eastAsia="Times New Roman" w:cs="Times New Roman"/>
          <w:b/>
          <w:snapToGrid w:val="0"/>
          <w:sz w:val="24"/>
          <w:szCs w:val="24"/>
          <w:u w:val="single"/>
        </w:rPr>
        <w:t>espondents.</w:t>
      </w:r>
      <w:r w:rsidRPr="00E92D6B">
        <w:rPr>
          <w:rFonts w:ascii="Times New Roman" w:hAnsi="Times New Roman" w:eastAsia="Times New Roman" w:cs="Times New Roman"/>
          <w:snapToGrid w:val="0"/>
          <w:sz w:val="24"/>
          <w:szCs w:val="24"/>
        </w:rPr>
        <w:t xml:space="preserve">  </w:t>
      </w:r>
      <w:r w:rsidR="00900B8E">
        <w:rPr>
          <w:rFonts w:ascii="Times New Roman" w:hAnsi="Times New Roman" w:eastAsia="Times New Roman" w:cs="Times New Roman"/>
          <w:snapToGrid w:val="0"/>
          <w:sz w:val="24"/>
          <w:szCs w:val="24"/>
        </w:rPr>
        <w:t>We use r</w:t>
      </w:r>
      <w:r w:rsidRPr="00E92D6B" w:rsidR="00900B8E">
        <w:rPr>
          <w:rFonts w:ascii="Times New Roman" w:hAnsi="Times New Roman" w:eastAsia="Times New Roman" w:cs="Times New Roman"/>
          <w:snapToGrid w:val="0"/>
          <w:sz w:val="24"/>
          <w:szCs w:val="24"/>
        </w:rPr>
        <w:t xml:space="preserve">espondent </w:t>
      </w:r>
      <w:r w:rsidRPr="00E92D6B">
        <w:rPr>
          <w:rFonts w:ascii="Times New Roman" w:hAnsi="Times New Roman" w:eastAsia="Times New Roman" w:cs="Times New Roman"/>
          <w:snapToGrid w:val="0"/>
          <w:sz w:val="24"/>
          <w:szCs w:val="24"/>
        </w:rPr>
        <w:t xml:space="preserve">information on the NA Form 13172 for reference service purposes </w:t>
      </w:r>
      <w:r w:rsidR="00900B8E">
        <w:rPr>
          <w:rFonts w:ascii="Times New Roman" w:hAnsi="Times New Roman" w:eastAsia="Times New Roman" w:cs="Times New Roman"/>
          <w:snapToGrid w:val="0"/>
          <w:sz w:val="24"/>
          <w:szCs w:val="24"/>
        </w:rPr>
        <w:t xml:space="preserve">only </w:t>
      </w:r>
      <w:r w:rsidRPr="00E92D6B">
        <w:rPr>
          <w:rFonts w:ascii="Times New Roman" w:hAnsi="Times New Roman" w:eastAsia="Times New Roman" w:cs="Times New Roman"/>
          <w:snapToGrid w:val="0"/>
          <w:sz w:val="24"/>
          <w:szCs w:val="24"/>
        </w:rPr>
        <w:t xml:space="preserve">and </w:t>
      </w:r>
      <w:r w:rsidR="00900B8E">
        <w:rPr>
          <w:rFonts w:ascii="Times New Roman" w:hAnsi="Times New Roman" w:eastAsia="Times New Roman" w:cs="Times New Roman"/>
          <w:snapToGrid w:val="0"/>
          <w:sz w:val="24"/>
          <w:szCs w:val="24"/>
        </w:rPr>
        <w:t>do</w:t>
      </w:r>
      <w:r w:rsidRPr="00E92D6B" w:rsidR="00900B8E">
        <w:rPr>
          <w:rFonts w:ascii="Times New Roman" w:hAnsi="Times New Roman" w:eastAsia="Times New Roman" w:cs="Times New Roman"/>
          <w:snapToGrid w:val="0"/>
          <w:sz w:val="24"/>
          <w:szCs w:val="24"/>
        </w:rPr>
        <w:t xml:space="preserve"> </w:t>
      </w:r>
      <w:r w:rsidRPr="00E92D6B">
        <w:rPr>
          <w:rFonts w:ascii="Times New Roman" w:hAnsi="Times New Roman" w:eastAsia="Times New Roman" w:cs="Times New Roman"/>
          <w:snapToGrid w:val="0"/>
          <w:sz w:val="24"/>
          <w:szCs w:val="24"/>
        </w:rPr>
        <w:t>not ma</w:t>
      </w:r>
      <w:r w:rsidR="00900B8E">
        <w:rPr>
          <w:rFonts w:ascii="Times New Roman" w:hAnsi="Times New Roman" w:eastAsia="Times New Roman" w:cs="Times New Roman"/>
          <w:snapToGrid w:val="0"/>
          <w:sz w:val="24"/>
          <w:szCs w:val="24"/>
        </w:rPr>
        <w:t>k</w:t>
      </w:r>
      <w:r w:rsidRPr="00E92D6B">
        <w:rPr>
          <w:rFonts w:ascii="Times New Roman" w:hAnsi="Times New Roman" w:eastAsia="Times New Roman" w:cs="Times New Roman"/>
          <w:snapToGrid w:val="0"/>
          <w:sz w:val="24"/>
          <w:szCs w:val="24"/>
        </w:rPr>
        <w:t xml:space="preserve">e </w:t>
      </w:r>
      <w:r w:rsidR="00900B8E">
        <w:rPr>
          <w:rFonts w:ascii="Times New Roman" w:hAnsi="Times New Roman" w:eastAsia="Times New Roman" w:cs="Times New Roman"/>
          <w:snapToGrid w:val="0"/>
          <w:sz w:val="24"/>
          <w:szCs w:val="24"/>
        </w:rPr>
        <w:t xml:space="preserve">it </w:t>
      </w:r>
      <w:r w:rsidRPr="00E92D6B">
        <w:rPr>
          <w:rFonts w:ascii="Times New Roman" w:hAnsi="Times New Roman" w:eastAsia="Times New Roman" w:cs="Times New Roman"/>
          <w:snapToGrid w:val="0"/>
          <w:sz w:val="24"/>
          <w:szCs w:val="24"/>
        </w:rPr>
        <w:t>available to the public.</w:t>
      </w:r>
    </w:p>
    <w:p w:rsidRPr="00E92D6B" w:rsidR="00E92D6B" w:rsidP="00E92D6B" w:rsidRDefault="00E92D6B" w14:paraId="108A4A79" w14:textId="77777777">
      <w:pPr>
        <w:widowControl w:val="0"/>
        <w:autoSpaceDE w:val="0"/>
        <w:autoSpaceDN w:val="0"/>
        <w:adjustRightInd w:val="0"/>
        <w:spacing w:after="0" w:line="240" w:lineRule="auto"/>
        <w:ind w:right="-180"/>
        <w:rPr>
          <w:rFonts w:ascii="Times New Roman" w:hAnsi="Times New Roman" w:eastAsia="Times New Roman" w:cs="Times New Roman"/>
          <w:snapToGrid w:val="0"/>
          <w:sz w:val="24"/>
          <w:szCs w:val="24"/>
        </w:rPr>
      </w:pPr>
    </w:p>
    <w:p w:rsidRPr="00E92D6B" w:rsidR="00E92D6B" w:rsidP="00E92D6B" w:rsidRDefault="00E92D6B" w14:paraId="2457BFC0" w14:textId="26412027">
      <w:pPr>
        <w:widowControl w:val="0"/>
        <w:numPr>
          <w:ilvl w:val="0"/>
          <w:numId w:val="1"/>
        </w:numPr>
        <w:autoSpaceDE w:val="0"/>
        <w:autoSpaceDN w:val="0"/>
        <w:adjustRightInd w:val="0"/>
        <w:spacing w:after="0" w:line="240" w:lineRule="auto"/>
        <w:ind w:right="-180"/>
        <w:contextualSpacing/>
        <w:rPr>
          <w:rFonts w:ascii="Times New Roman" w:hAnsi="Times New Roman" w:eastAsia="Times New Roman" w:cs="Times New Roman"/>
          <w:snapToGrid w:val="0"/>
          <w:sz w:val="24"/>
          <w:szCs w:val="24"/>
        </w:rPr>
      </w:pPr>
      <w:r w:rsidRPr="00E92D6B">
        <w:rPr>
          <w:rFonts w:ascii="Times New Roman" w:hAnsi="Times New Roman" w:eastAsia="Times New Roman" w:cs="Times New Roman"/>
          <w:b/>
          <w:snapToGrid w:val="0"/>
          <w:sz w:val="24"/>
          <w:szCs w:val="24"/>
          <w:u w:val="single"/>
        </w:rPr>
        <w:t>Justification for sensitive questions.</w:t>
      </w:r>
      <w:r w:rsidRPr="00E92D6B">
        <w:rPr>
          <w:rFonts w:ascii="Times New Roman" w:hAnsi="Times New Roman" w:eastAsia="Times New Roman" w:cs="Times New Roman"/>
          <w:snapToGrid w:val="0"/>
          <w:sz w:val="24"/>
          <w:szCs w:val="24"/>
        </w:rPr>
        <w:t xml:space="preserve">  </w:t>
      </w:r>
      <w:r w:rsidR="00900B8E">
        <w:rPr>
          <w:rFonts w:ascii="Times New Roman" w:hAnsi="Times New Roman" w:eastAsia="Times New Roman" w:cs="Times New Roman"/>
          <w:snapToGrid w:val="0"/>
          <w:sz w:val="24"/>
          <w:szCs w:val="24"/>
        </w:rPr>
        <w:t xml:space="preserve">We </w:t>
      </w:r>
      <w:r w:rsidR="0080108D">
        <w:rPr>
          <w:rFonts w:ascii="Times New Roman" w:hAnsi="Times New Roman" w:eastAsia="Times New Roman" w:cs="Times New Roman"/>
          <w:snapToGrid w:val="0"/>
          <w:sz w:val="24"/>
          <w:szCs w:val="24"/>
        </w:rPr>
        <w:t>do not ask</w:t>
      </w:r>
      <w:r w:rsidRPr="00E92D6B">
        <w:rPr>
          <w:rFonts w:ascii="Times New Roman" w:hAnsi="Times New Roman" w:eastAsia="Times New Roman" w:cs="Times New Roman"/>
          <w:snapToGrid w:val="0"/>
          <w:sz w:val="24"/>
          <w:szCs w:val="24"/>
        </w:rPr>
        <w:t xml:space="preserve"> </w:t>
      </w:r>
      <w:r w:rsidR="00D97C36">
        <w:rPr>
          <w:rFonts w:ascii="Times New Roman" w:hAnsi="Times New Roman" w:eastAsia="Times New Roman" w:cs="Times New Roman"/>
          <w:snapToGrid w:val="0"/>
          <w:sz w:val="24"/>
          <w:szCs w:val="24"/>
        </w:rPr>
        <w:t xml:space="preserve">any </w:t>
      </w:r>
      <w:r w:rsidRPr="00E92D6B">
        <w:rPr>
          <w:rFonts w:ascii="Times New Roman" w:hAnsi="Times New Roman" w:eastAsia="Times New Roman" w:cs="Times New Roman"/>
          <w:snapToGrid w:val="0"/>
          <w:sz w:val="24"/>
          <w:szCs w:val="24"/>
        </w:rPr>
        <w:t>questions of a sensitive nature.</w:t>
      </w:r>
    </w:p>
    <w:p w:rsidRPr="00E92D6B" w:rsidR="00E92D6B" w:rsidP="00E92D6B" w:rsidRDefault="00E92D6B" w14:paraId="556400A4" w14:textId="77777777">
      <w:pPr>
        <w:widowControl w:val="0"/>
        <w:autoSpaceDE w:val="0"/>
        <w:autoSpaceDN w:val="0"/>
        <w:adjustRightInd w:val="0"/>
        <w:spacing w:after="0" w:line="240" w:lineRule="auto"/>
        <w:ind w:right="-180"/>
        <w:rPr>
          <w:rFonts w:ascii="Times New Roman" w:hAnsi="Times New Roman" w:eastAsia="Times New Roman" w:cs="Times New Roman"/>
          <w:snapToGrid w:val="0"/>
          <w:sz w:val="24"/>
          <w:szCs w:val="24"/>
        </w:rPr>
      </w:pPr>
    </w:p>
    <w:p w:rsidRPr="00E92D6B" w:rsidR="00E92D6B" w:rsidP="00E92D6B" w:rsidRDefault="00E92D6B" w14:paraId="78796FE3" w14:textId="04952C66">
      <w:pPr>
        <w:widowControl w:val="0"/>
        <w:numPr>
          <w:ilvl w:val="0"/>
          <w:numId w:val="1"/>
        </w:numPr>
        <w:autoSpaceDE w:val="0"/>
        <w:autoSpaceDN w:val="0"/>
        <w:adjustRightInd w:val="0"/>
        <w:spacing w:after="0" w:line="240" w:lineRule="auto"/>
        <w:ind w:right="-180"/>
        <w:contextualSpacing/>
        <w:rPr>
          <w:rFonts w:ascii="Times New Roman" w:hAnsi="Times New Roman" w:eastAsia="Times New Roman" w:cs="Times New Roman"/>
          <w:snapToGrid w:val="0"/>
          <w:sz w:val="24"/>
          <w:szCs w:val="24"/>
        </w:rPr>
      </w:pPr>
      <w:r w:rsidRPr="00E92D6B">
        <w:rPr>
          <w:rFonts w:ascii="Times New Roman" w:hAnsi="Times New Roman" w:eastAsia="Times New Roman" w:cs="Times New Roman"/>
          <w:b/>
          <w:snapToGrid w:val="0"/>
          <w:sz w:val="24"/>
          <w:szCs w:val="24"/>
          <w:u w:val="single"/>
        </w:rPr>
        <w:t>Estimates of hour burden including annualized hourly costs.</w:t>
      </w:r>
      <w:r w:rsidRPr="00E92D6B">
        <w:rPr>
          <w:rFonts w:ascii="Times New Roman" w:hAnsi="Times New Roman" w:eastAsia="Times New Roman" w:cs="Times New Roman"/>
          <w:snapToGrid w:val="0"/>
          <w:sz w:val="24"/>
          <w:szCs w:val="24"/>
        </w:rPr>
        <w:t xml:space="preserve">  The hour burden </w:t>
      </w:r>
      <w:r w:rsidR="00B55E6E">
        <w:rPr>
          <w:rFonts w:ascii="Times New Roman" w:hAnsi="Times New Roman" w:eastAsia="Times New Roman" w:cs="Times New Roman"/>
          <w:snapToGrid w:val="0"/>
          <w:sz w:val="24"/>
          <w:szCs w:val="24"/>
        </w:rPr>
        <w:t xml:space="preserve">estimate </w:t>
      </w:r>
      <w:r w:rsidRPr="00E92D6B">
        <w:rPr>
          <w:rFonts w:ascii="Times New Roman" w:hAnsi="Times New Roman" w:eastAsia="Times New Roman" w:cs="Times New Roman"/>
          <w:snapToGrid w:val="0"/>
          <w:sz w:val="24"/>
          <w:szCs w:val="24"/>
        </w:rPr>
        <w:t>for all respondents is:</w:t>
      </w:r>
    </w:p>
    <w:p w:rsidRPr="00E92D6B" w:rsidR="00E92D6B" w:rsidP="00E92D6B" w:rsidRDefault="00E92D6B" w14:paraId="65C64F46" w14:textId="77777777">
      <w:pPr>
        <w:widowControl w:val="0"/>
        <w:spacing w:after="0" w:line="240" w:lineRule="auto"/>
        <w:rPr>
          <w:rFonts w:ascii="Times New Roman" w:hAnsi="Times New Roman" w:eastAsia="Times New Roman" w:cs="Times New Roman"/>
          <w:snapToGrid w:val="0"/>
          <w:sz w:val="24"/>
          <w:szCs w:val="24"/>
        </w:rPr>
      </w:pPr>
    </w:p>
    <w:tbl>
      <w:tblPr>
        <w:tblW w:w="0" w:type="auto"/>
        <w:tblInd w:w="570" w:type="dxa"/>
        <w:tblLayout w:type="fixed"/>
        <w:tblCellMar>
          <w:left w:w="120" w:type="dxa"/>
          <w:right w:w="120" w:type="dxa"/>
        </w:tblCellMar>
        <w:tblLook w:val="0000" w:firstRow="0" w:lastRow="0" w:firstColumn="0" w:lastColumn="0" w:noHBand="0" w:noVBand="0"/>
      </w:tblPr>
      <w:tblGrid>
        <w:gridCol w:w="2160"/>
        <w:gridCol w:w="1616"/>
        <w:gridCol w:w="1714"/>
        <w:gridCol w:w="1440"/>
        <w:gridCol w:w="1620"/>
      </w:tblGrid>
      <w:tr w:rsidRPr="00E92D6B" w:rsidR="00E92D6B" w:rsidTr="001C3C8E" w14:paraId="2C2D84E1" w14:textId="77777777">
        <w:trPr>
          <w:tblHeader/>
        </w:trPr>
        <w:tc>
          <w:tcPr>
            <w:tcW w:w="2160" w:type="dxa"/>
            <w:tcBorders>
              <w:top w:val="single" w:color="000000" w:sz="7" w:space="0"/>
              <w:left w:val="single" w:color="000000" w:sz="7" w:space="0"/>
              <w:bottom w:val="single" w:color="000000" w:sz="7" w:space="0"/>
              <w:right w:val="single" w:color="000000" w:sz="7" w:space="0"/>
            </w:tcBorders>
          </w:tcPr>
          <w:p w:rsidRPr="00E92D6B" w:rsidR="00E92D6B" w:rsidP="00E92D6B" w:rsidRDefault="00E92D6B" w14:paraId="03DC1B5B" w14:textId="77777777">
            <w:pPr>
              <w:widowControl w:val="0"/>
              <w:spacing w:after="0" w:line="120" w:lineRule="exact"/>
              <w:rPr>
                <w:rFonts w:ascii="Times New Roman" w:hAnsi="Times New Roman" w:eastAsia="Times New Roman" w:cs="Times New Roman"/>
                <w:snapToGrid w:val="0"/>
                <w:sz w:val="24"/>
                <w:szCs w:val="24"/>
              </w:rPr>
            </w:pPr>
          </w:p>
          <w:p w:rsidRPr="00E92D6B" w:rsidR="00E92D6B" w:rsidP="00E92D6B" w:rsidRDefault="00E92D6B" w14:paraId="2E122D41" w14:textId="251E09DE">
            <w:pPr>
              <w:widowControl w:val="0"/>
              <w:spacing w:after="58" w:line="240" w:lineRule="auto"/>
              <w:rPr>
                <w:rFonts w:ascii="Times New Roman" w:hAnsi="Times New Roman" w:eastAsia="Times New Roman" w:cs="Times New Roman"/>
                <w:snapToGrid w:val="0"/>
                <w:sz w:val="24"/>
                <w:szCs w:val="24"/>
              </w:rPr>
            </w:pPr>
            <w:r w:rsidRPr="00E92D6B">
              <w:rPr>
                <w:rFonts w:ascii="Times New Roman" w:hAnsi="Times New Roman" w:eastAsia="Times New Roman" w:cs="Times New Roman"/>
                <w:b/>
                <w:i/>
                <w:snapToGrid w:val="0"/>
                <w:sz w:val="24"/>
                <w:szCs w:val="24"/>
              </w:rPr>
              <w:t xml:space="preserve">Form of </w:t>
            </w:r>
            <w:r w:rsidR="00B436DA">
              <w:rPr>
                <w:rFonts w:ascii="Times New Roman" w:hAnsi="Times New Roman" w:eastAsia="Times New Roman" w:cs="Times New Roman"/>
                <w:b/>
                <w:i/>
                <w:snapToGrid w:val="0"/>
                <w:sz w:val="24"/>
                <w:szCs w:val="24"/>
              </w:rPr>
              <w:t>r</w:t>
            </w:r>
            <w:r w:rsidRPr="00E92D6B">
              <w:rPr>
                <w:rFonts w:ascii="Times New Roman" w:hAnsi="Times New Roman" w:eastAsia="Times New Roman" w:cs="Times New Roman"/>
                <w:b/>
                <w:i/>
                <w:snapToGrid w:val="0"/>
                <w:sz w:val="24"/>
                <w:szCs w:val="24"/>
              </w:rPr>
              <w:t xml:space="preserve">equest from </w:t>
            </w:r>
            <w:r w:rsidR="00B436DA">
              <w:rPr>
                <w:rFonts w:ascii="Times New Roman" w:hAnsi="Times New Roman" w:eastAsia="Times New Roman" w:cs="Times New Roman"/>
                <w:b/>
                <w:i/>
                <w:snapToGrid w:val="0"/>
                <w:sz w:val="24"/>
                <w:szCs w:val="24"/>
              </w:rPr>
              <w:t>r</w:t>
            </w:r>
            <w:r w:rsidRPr="00E92D6B">
              <w:rPr>
                <w:rFonts w:ascii="Times New Roman" w:hAnsi="Times New Roman" w:eastAsia="Times New Roman" w:cs="Times New Roman"/>
                <w:b/>
                <w:i/>
                <w:snapToGrid w:val="0"/>
                <w:sz w:val="24"/>
                <w:szCs w:val="24"/>
              </w:rPr>
              <w:t>espondents</w:t>
            </w:r>
          </w:p>
        </w:tc>
        <w:tc>
          <w:tcPr>
            <w:tcW w:w="1616" w:type="dxa"/>
            <w:tcBorders>
              <w:top w:val="single" w:color="000000" w:sz="7" w:space="0"/>
              <w:left w:val="single" w:color="000000" w:sz="7" w:space="0"/>
              <w:bottom w:val="single" w:color="000000" w:sz="7" w:space="0"/>
              <w:right w:val="single" w:color="000000" w:sz="7" w:space="0"/>
            </w:tcBorders>
          </w:tcPr>
          <w:p w:rsidRPr="00E92D6B" w:rsidR="00E92D6B" w:rsidP="00E92D6B" w:rsidRDefault="00E92D6B" w14:paraId="0A5EDD20" w14:textId="77777777">
            <w:pPr>
              <w:widowControl w:val="0"/>
              <w:spacing w:after="0" w:line="120" w:lineRule="exact"/>
              <w:rPr>
                <w:rFonts w:ascii="Times New Roman" w:hAnsi="Times New Roman" w:eastAsia="Times New Roman" w:cs="Times New Roman"/>
                <w:snapToGrid w:val="0"/>
                <w:sz w:val="24"/>
                <w:szCs w:val="24"/>
              </w:rPr>
            </w:pPr>
          </w:p>
          <w:p w:rsidRPr="00E92D6B" w:rsidR="00E92D6B" w:rsidP="00E92D6B" w:rsidRDefault="00E92D6B" w14:paraId="7455C52D" w14:textId="0C6D5302">
            <w:pPr>
              <w:widowControl w:val="0"/>
              <w:spacing w:after="58" w:line="240" w:lineRule="auto"/>
              <w:rPr>
                <w:rFonts w:ascii="Times New Roman" w:hAnsi="Times New Roman" w:eastAsia="Times New Roman" w:cs="Times New Roman"/>
                <w:snapToGrid w:val="0"/>
                <w:sz w:val="24"/>
                <w:szCs w:val="24"/>
              </w:rPr>
            </w:pPr>
            <w:r w:rsidRPr="00E92D6B">
              <w:rPr>
                <w:rFonts w:ascii="Times New Roman" w:hAnsi="Times New Roman" w:eastAsia="Times New Roman" w:cs="Times New Roman"/>
                <w:b/>
                <w:i/>
                <w:snapToGrid w:val="0"/>
                <w:sz w:val="24"/>
                <w:szCs w:val="24"/>
              </w:rPr>
              <w:t xml:space="preserve">Number of </w:t>
            </w:r>
            <w:r w:rsidR="00B436DA">
              <w:rPr>
                <w:rFonts w:ascii="Times New Roman" w:hAnsi="Times New Roman" w:eastAsia="Times New Roman" w:cs="Times New Roman"/>
                <w:b/>
                <w:i/>
                <w:snapToGrid w:val="0"/>
                <w:sz w:val="24"/>
                <w:szCs w:val="24"/>
              </w:rPr>
              <w:t>r</w:t>
            </w:r>
            <w:r w:rsidRPr="00E92D6B">
              <w:rPr>
                <w:rFonts w:ascii="Times New Roman" w:hAnsi="Times New Roman" w:eastAsia="Times New Roman" w:cs="Times New Roman"/>
                <w:b/>
                <w:i/>
                <w:snapToGrid w:val="0"/>
                <w:sz w:val="24"/>
                <w:szCs w:val="24"/>
              </w:rPr>
              <w:t>espondents</w:t>
            </w:r>
          </w:p>
        </w:tc>
        <w:tc>
          <w:tcPr>
            <w:tcW w:w="1714" w:type="dxa"/>
            <w:tcBorders>
              <w:top w:val="single" w:color="000000" w:sz="7" w:space="0"/>
              <w:left w:val="single" w:color="000000" w:sz="7" w:space="0"/>
              <w:bottom w:val="single" w:color="000000" w:sz="7" w:space="0"/>
              <w:right w:val="single" w:color="000000" w:sz="7" w:space="0"/>
            </w:tcBorders>
          </w:tcPr>
          <w:p w:rsidRPr="00E92D6B" w:rsidR="00E92D6B" w:rsidP="00E92D6B" w:rsidRDefault="00E92D6B" w14:paraId="197A442A" w14:textId="77777777">
            <w:pPr>
              <w:widowControl w:val="0"/>
              <w:spacing w:after="0" w:line="120" w:lineRule="exact"/>
              <w:rPr>
                <w:rFonts w:ascii="Times New Roman" w:hAnsi="Times New Roman" w:eastAsia="Times New Roman" w:cs="Times New Roman"/>
                <w:snapToGrid w:val="0"/>
                <w:sz w:val="24"/>
                <w:szCs w:val="24"/>
              </w:rPr>
            </w:pPr>
          </w:p>
          <w:p w:rsidRPr="00E92D6B" w:rsidR="00E92D6B" w:rsidP="00E92D6B" w:rsidRDefault="00E92D6B" w14:paraId="0295B9A2" w14:textId="59162088">
            <w:pPr>
              <w:widowControl w:val="0"/>
              <w:spacing w:after="58" w:line="240" w:lineRule="auto"/>
              <w:rPr>
                <w:rFonts w:ascii="Times New Roman" w:hAnsi="Times New Roman" w:eastAsia="Times New Roman" w:cs="Times New Roman"/>
                <w:snapToGrid w:val="0"/>
                <w:sz w:val="24"/>
                <w:szCs w:val="24"/>
              </w:rPr>
            </w:pPr>
            <w:r w:rsidRPr="00E92D6B">
              <w:rPr>
                <w:rFonts w:ascii="Times New Roman" w:hAnsi="Times New Roman" w:eastAsia="Times New Roman" w:cs="Times New Roman"/>
                <w:b/>
                <w:i/>
                <w:snapToGrid w:val="0"/>
                <w:sz w:val="24"/>
                <w:szCs w:val="24"/>
              </w:rPr>
              <w:t xml:space="preserve">Responses per </w:t>
            </w:r>
            <w:r w:rsidR="00B436DA">
              <w:rPr>
                <w:rFonts w:ascii="Times New Roman" w:hAnsi="Times New Roman" w:eastAsia="Times New Roman" w:cs="Times New Roman"/>
                <w:b/>
                <w:i/>
                <w:snapToGrid w:val="0"/>
                <w:sz w:val="24"/>
                <w:szCs w:val="24"/>
              </w:rPr>
              <w:t>r</w:t>
            </w:r>
            <w:r w:rsidRPr="00E92D6B">
              <w:rPr>
                <w:rFonts w:ascii="Times New Roman" w:hAnsi="Times New Roman" w:eastAsia="Times New Roman" w:cs="Times New Roman"/>
                <w:b/>
                <w:i/>
                <w:snapToGrid w:val="0"/>
                <w:sz w:val="24"/>
                <w:szCs w:val="24"/>
              </w:rPr>
              <w:t>espondent</w:t>
            </w:r>
          </w:p>
        </w:tc>
        <w:tc>
          <w:tcPr>
            <w:tcW w:w="1440" w:type="dxa"/>
            <w:tcBorders>
              <w:top w:val="single" w:color="000000" w:sz="7" w:space="0"/>
              <w:left w:val="single" w:color="000000" w:sz="7" w:space="0"/>
              <w:bottom w:val="single" w:color="000000" w:sz="7" w:space="0"/>
              <w:right w:val="single" w:color="000000" w:sz="7" w:space="0"/>
            </w:tcBorders>
          </w:tcPr>
          <w:p w:rsidRPr="00E92D6B" w:rsidR="00E92D6B" w:rsidP="00E92D6B" w:rsidRDefault="00E92D6B" w14:paraId="44FF1C12" w14:textId="77777777">
            <w:pPr>
              <w:widowControl w:val="0"/>
              <w:spacing w:after="0" w:line="120" w:lineRule="exact"/>
              <w:rPr>
                <w:rFonts w:ascii="Times New Roman" w:hAnsi="Times New Roman" w:eastAsia="Times New Roman" w:cs="Times New Roman"/>
                <w:snapToGrid w:val="0"/>
                <w:sz w:val="24"/>
                <w:szCs w:val="24"/>
              </w:rPr>
            </w:pPr>
          </w:p>
          <w:p w:rsidRPr="00E92D6B" w:rsidR="00E92D6B" w:rsidP="00E92D6B" w:rsidRDefault="00E92D6B" w14:paraId="09E4BC6E" w14:textId="40EAF313">
            <w:pPr>
              <w:widowControl w:val="0"/>
              <w:spacing w:after="58" w:line="240" w:lineRule="auto"/>
              <w:rPr>
                <w:rFonts w:ascii="Times New Roman" w:hAnsi="Times New Roman" w:eastAsia="Times New Roman" w:cs="Times New Roman"/>
                <w:snapToGrid w:val="0"/>
                <w:sz w:val="24"/>
                <w:szCs w:val="24"/>
              </w:rPr>
            </w:pPr>
            <w:r w:rsidRPr="00E92D6B">
              <w:rPr>
                <w:rFonts w:ascii="Times New Roman" w:hAnsi="Times New Roman" w:eastAsia="Times New Roman" w:cs="Times New Roman"/>
                <w:b/>
                <w:i/>
                <w:snapToGrid w:val="0"/>
                <w:sz w:val="24"/>
                <w:szCs w:val="24"/>
              </w:rPr>
              <w:t xml:space="preserve">Minutes per </w:t>
            </w:r>
            <w:r w:rsidR="00B436DA">
              <w:rPr>
                <w:rFonts w:ascii="Times New Roman" w:hAnsi="Times New Roman" w:eastAsia="Times New Roman" w:cs="Times New Roman"/>
                <w:b/>
                <w:i/>
                <w:snapToGrid w:val="0"/>
                <w:sz w:val="24"/>
                <w:szCs w:val="24"/>
              </w:rPr>
              <w:t>r</w:t>
            </w:r>
            <w:r w:rsidRPr="00E92D6B">
              <w:rPr>
                <w:rFonts w:ascii="Times New Roman" w:hAnsi="Times New Roman" w:eastAsia="Times New Roman" w:cs="Times New Roman"/>
                <w:b/>
                <w:i/>
                <w:snapToGrid w:val="0"/>
                <w:sz w:val="24"/>
                <w:szCs w:val="24"/>
              </w:rPr>
              <w:t>esponse</w:t>
            </w:r>
          </w:p>
        </w:tc>
        <w:tc>
          <w:tcPr>
            <w:tcW w:w="1620" w:type="dxa"/>
            <w:tcBorders>
              <w:top w:val="single" w:color="000000" w:sz="7" w:space="0"/>
              <w:left w:val="single" w:color="000000" w:sz="7" w:space="0"/>
              <w:bottom w:val="single" w:color="000000" w:sz="7" w:space="0"/>
              <w:right w:val="single" w:color="000000" w:sz="7" w:space="0"/>
            </w:tcBorders>
          </w:tcPr>
          <w:p w:rsidRPr="00E92D6B" w:rsidR="00E92D6B" w:rsidP="00E92D6B" w:rsidRDefault="00E92D6B" w14:paraId="271D82EE" w14:textId="77777777">
            <w:pPr>
              <w:widowControl w:val="0"/>
              <w:spacing w:after="0" w:line="120" w:lineRule="exact"/>
              <w:rPr>
                <w:rFonts w:ascii="Times New Roman" w:hAnsi="Times New Roman" w:eastAsia="Times New Roman" w:cs="Times New Roman"/>
                <w:snapToGrid w:val="0"/>
                <w:sz w:val="24"/>
                <w:szCs w:val="24"/>
              </w:rPr>
            </w:pPr>
          </w:p>
          <w:p w:rsidRPr="00E92D6B" w:rsidR="00E92D6B" w:rsidP="00E92D6B" w:rsidRDefault="00E92D6B" w14:paraId="3234BC6E" w14:textId="7C90BD91">
            <w:pPr>
              <w:widowControl w:val="0"/>
              <w:spacing w:after="58" w:line="240" w:lineRule="auto"/>
              <w:rPr>
                <w:rFonts w:ascii="Times New Roman" w:hAnsi="Times New Roman" w:eastAsia="Times New Roman" w:cs="Times New Roman"/>
                <w:snapToGrid w:val="0"/>
                <w:sz w:val="24"/>
                <w:szCs w:val="24"/>
              </w:rPr>
            </w:pPr>
            <w:r w:rsidRPr="00E92D6B">
              <w:rPr>
                <w:rFonts w:ascii="Times New Roman" w:hAnsi="Times New Roman" w:eastAsia="Times New Roman" w:cs="Times New Roman"/>
                <w:b/>
                <w:i/>
                <w:snapToGrid w:val="0"/>
                <w:sz w:val="24"/>
                <w:szCs w:val="24"/>
              </w:rPr>
              <w:t xml:space="preserve">Annual </w:t>
            </w:r>
            <w:r w:rsidR="00B436DA">
              <w:rPr>
                <w:rFonts w:ascii="Times New Roman" w:hAnsi="Times New Roman" w:eastAsia="Times New Roman" w:cs="Times New Roman"/>
                <w:b/>
                <w:i/>
                <w:snapToGrid w:val="0"/>
                <w:sz w:val="24"/>
                <w:szCs w:val="24"/>
              </w:rPr>
              <w:t>h</w:t>
            </w:r>
            <w:r w:rsidRPr="00E92D6B">
              <w:rPr>
                <w:rFonts w:ascii="Times New Roman" w:hAnsi="Times New Roman" w:eastAsia="Times New Roman" w:cs="Times New Roman"/>
                <w:b/>
                <w:i/>
                <w:snapToGrid w:val="0"/>
                <w:sz w:val="24"/>
                <w:szCs w:val="24"/>
              </w:rPr>
              <w:t xml:space="preserve">our </w:t>
            </w:r>
            <w:r w:rsidR="00B436DA">
              <w:rPr>
                <w:rFonts w:ascii="Times New Roman" w:hAnsi="Times New Roman" w:eastAsia="Times New Roman" w:cs="Times New Roman"/>
                <w:b/>
                <w:i/>
                <w:snapToGrid w:val="0"/>
                <w:sz w:val="24"/>
                <w:szCs w:val="24"/>
              </w:rPr>
              <w:t>b</w:t>
            </w:r>
            <w:r w:rsidRPr="00E92D6B">
              <w:rPr>
                <w:rFonts w:ascii="Times New Roman" w:hAnsi="Times New Roman" w:eastAsia="Times New Roman" w:cs="Times New Roman"/>
                <w:b/>
                <w:i/>
                <w:snapToGrid w:val="0"/>
                <w:sz w:val="24"/>
                <w:szCs w:val="24"/>
              </w:rPr>
              <w:t>urden</w:t>
            </w:r>
          </w:p>
        </w:tc>
      </w:tr>
      <w:tr w:rsidRPr="00E92D6B" w:rsidR="00E92D6B" w:rsidTr="001C3C8E" w14:paraId="136D8084" w14:textId="77777777">
        <w:trPr>
          <w:trHeight w:val="374"/>
        </w:trPr>
        <w:tc>
          <w:tcPr>
            <w:tcW w:w="2160" w:type="dxa"/>
            <w:tcBorders>
              <w:top w:val="single" w:color="000000" w:sz="7" w:space="0"/>
              <w:left w:val="single" w:color="000000" w:sz="7" w:space="0"/>
              <w:bottom w:val="single" w:color="000000" w:sz="7" w:space="0"/>
              <w:right w:val="single" w:color="000000" w:sz="7" w:space="0"/>
            </w:tcBorders>
          </w:tcPr>
          <w:p w:rsidRPr="00E92D6B" w:rsidR="00E92D6B" w:rsidP="00E92D6B" w:rsidRDefault="00E92D6B" w14:paraId="694F7910" w14:textId="77777777">
            <w:pPr>
              <w:widowControl w:val="0"/>
              <w:spacing w:after="0" w:line="120" w:lineRule="exact"/>
              <w:rPr>
                <w:rFonts w:ascii="Times New Roman" w:hAnsi="Times New Roman" w:eastAsia="Times New Roman" w:cs="Times New Roman"/>
                <w:snapToGrid w:val="0"/>
                <w:sz w:val="24"/>
                <w:szCs w:val="24"/>
              </w:rPr>
            </w:pPr>
          </w:p>
          <w:p w:rsidRPr="00E92D6B" w:rsidR="00E92D6B" w:rsidP="00E92D6B" w:rsidRDefault="00E92D6B" w14:paraId="28E44609" w14:textId="77777777">
            <w:pPr>
              <w:widowControl w:val="0"/>
              <w:spacing w:after="58" w:line="240" w:lineRule="auto"/>
              <w:jc w:val="center"/>
              <w:rPr>
                <w:rFonts w:ascii="Times New Roman" w:hAnsi="Times New Roman" w:eastAsia="Times New Roman" w:cs="Times New Roman"/>
                <w:snapToGrid w:val="0"/>
                <w:sz w:val="24"/>
                <w:szCs w:val="24"/>
              </w:rPr>
            </w:pPr>
            <w:r w:rsidRPr="00E92D6B">
              <w:rPr>
                <w:rFonts w:ascii="Times New Roman" w:hAnsi="Times New Roman" w:eastAsia="Times New Roman" w:cs="Times New Roman"/>
                <w:snapToGrid w:val="0"/>
                <w:sz w:val="24"/>
                <w:szCs w:val="24"/>
              </w:rPr>
              <w:t>NA Form 13172</w:t>
            </w:r>
          </w:p>
        </w:tc>
        <w:tc>
          <w:tcPr>
            <w:tcW w:w="1616" w:type="dxa"/>
            <w:tcBorders>
              <w:top w:val="single" w:color="000000" w:sz="7" w:space="0"/>
              <w:left w:val="single" w:color="000000" w:sz="7" w:space="0"/>
              <w:bottom w:val="single" w:color="000000" w:sz="7" w:space="0"/>
              <w:right w:val="single" w:color="000000" w:sz="7" w:space="0"/>
            </w:tcBorders>
          </w:tcPr>
          <w:p w:rsidRPr="00E92D6B" w:rsidR="00E92D6B" w:rsidP="00E92D6B" w:rsidRDefault="00E92D6B" w14:paraId="585F9E56" w14:textId="77777777">
            <w:pPr>
              <w:widowControl w:val="0"/>
              <w:spacing w:after="0" w:line="120" w:lineRule="exact"/>
              <w:rPr>
                <w:rFonts w:ascii="Times New Roman" w:hAnsi="Times New Roman" w:eastAsia="Times New Roman" w:cs="Times New Roman"/>
                <w:snapToGrid w:val="0"/>
                <w:sz w:val="24"/>
                <w:szCs w:val="24"/>
              </w:rPr>
            </w:pPr>
          </w:p>
          <w:p w:rsidRPr="00E92D6B" w:rsidR="00E92D6B" w:rsidP="00E92D6B" w:rsidRDefault="00E92D6B" w14:paraId="674A25A0" w14:textId="57C55C4F">
            <w:pPr>
              <w:widowControl w:val="0"/>
              <w:spacing w:after="58" w:line="240" w:lineRule="auto"/>
              <w:jc w:val="center"/>
              <w:rPr>
                <w:rFonts w:ascii="Times New Roman" w:hAnsi="Times New Roman" w:eastAsia="Times New Roman" w:cs="Times New Roman"/>
                <w:snapToGrid w:val="0"/>
                <w:sz w:val="24"/>
                <w:szCs w:val="24"/>
              </w:rPr>
            </w:pPr>
            <w:r w:rsidRPr="00E92D6B">
              <w:rPr>
                <w:rFonts w:ascii="Times New Roman" w:hAnsi="Times New Roman" w:eastAsia="Times New Roman" w:cs="Times New Roman"/>
                <w:snapToGrid w:val="0"/>
                <w:sz w:val="24"/>
                <w:szCs w:val="24"/>
              </w:rPr>
              <w:t>1</w:t>
            </w:r>
            <w:r w:rsidR="00B436DA">
              <w:rPr>
                <w:rFonts w:ascii="Times New Roman" w:hAnsi="Times New Roman" w:eastAsia="Times New Roman" w:cs="Times New Roman"/>
                <w:snapToGrid w:val="0"/>
                <w:sz w:val="24"/>
                <w:szCs w:val="24"/>
              </w:rPr>
              <w:t>,</w:t>
            </w:r>
            <w:r w:rsidR="00ED7E10">
              <w:rPr>
                <w:rFonts w:ascii="Times New Roman" w:hAnsi="Times New Roman" w:eastAsia="Times New Roman" w:cs="Times New Roman"/>
                <w:snapToGrid w:val="0"/>
                <w:sz w:val="24"/>
                <w:szCs w:val="24"/>
              </w:rPr>
              <w:t>980</w:t>
            </w:r>
          </w:p>
        </w:tc>
        <w:tc>
          <w:tcPr>
            <w:tcW w:w="1714" w:type="dxa"/>
            <w:tcBorders>
              <w:top w:val="single" w:color="000000" w:sz="7" w:space="0"/>
              <w:left w:val="single" w:color="000000" w:sz="7" w:space="0"/>
              <w:bottom w:val="single" w:color="000000" w:sz="7" w:space="0"/>
              <w:right w:val="single" w:color="000000" w:sz="7" w:space="0"/>
            </w:tcBorders>
          </w:tcPr>
          <w:p w:rsidRPr="00E92D6B" w:rsidR="00E92D6B" w:rsidP="00E92D6B" w:rsidRDefault="00E92D6B" w14:paraId="229269E8" w14:textId="77777777">
            <w:pPr>
              <w:widowControl w:val="0"/>
              <w:spacing w:after="0" w:line="120" w:lineRule="exact"/>
              <w:rPr>
                <w:rFonts w:ascii="Times New Roman" w:hAnsi="Times New Roman" w:eastAsia="Times New Roman" w:cs="Times New Roman"/>
                <w:snapToGrid w:val="0"/>
                <w:sz w:val="24"/>
                <w:szCs w:val="24"/>
              </w:rPr>
            </w:pPr>
          </w:p>
          <w:p w:rsidRPr="00E92D6B" w:rsidR="00E92D6B" w:rsidP="00E92D6B" w:rsidRDefault="00E92D6B" w14:paraId="65F5A9A5" w14:textId="77777777">
            <w:pPr>
              <w:widowControl w:val="0"/>
              <w:spacing w:after="58" w:line="240" w:lineRule="auto"/>
              <w:jc w:val="center"/>
              <w:rPr>
                <w:rFonts w:ascii="Times New Roman" w:hAnsi="Times New Roman" w:eastAsia="Times New Roman" w:cs="Times New Roman"/>
                <w:snapToGrid w:val="0"/>
                <w:sz w:val="24"/>
                <w:szCs w:val="24"/>
              </w:rPr>
            </w:pPr>
            <w:r w:rsidRPr="00E92D6B">
              <w:rPr>
                <w:rFonts w:ascii="Times New Roman" w:hAnsi="Times New Roman" w:eastAsia="Times New Roman" w:cs="Times New Roman"/>
                <w:snapToGrid w:val="0"/>
                <w:sz w:val="24"/>
                <w:szCs w:val="24"/>
              </w:rPr>
              <w:t>1</w:t>
            </w:r>
          </w:p>
        </w:tc>
        <w:tc>
          <w:tcPr>
            <w:tcW w:w="1440" w:type="dxa"/>
            <w:tcBorders>
              <w:top w:val="single" w:color="000000" w:sz="7" w:space="0"/>
              <w:left w:val="single" w:color="000000" w:sz="7" w:space="0"/>
              <w:bottom w:val="single" w:color="000000" w:sz="7" w:space="0"/>
              <w:right w:val="single" w:color="000000" w:sz="7" w:space="0"/>
            </w:tcBorders>
          </w:tcPr>
          <w:p w:rsidRPr="00E92D6B" w:rsidR="00E92D6B" w:rsidP="00E92D6B" w:rsidRDefault="00E92D6B" w14:paraId="1C79F9E8" w14:textId="77777777">
            <w:pPr>
              <w:widowControl w:val="0"/>
              <w:spacing w:after="0" w:line="120" w:lineRule="exact"/>
              <w:rPr>
                <w:rFonts w:ascii="Times New Roman" w:hAnsi="Times New Roman" w:eastAsia="Times New Roman" w:cs="Times New Roman"/>
                <w:snapToGrid w:val="0"/>
                <w:sz w:val="24"/>
                <w:szCs w:val="24"/>
              </w:rPr>
            </w:pPr>
          </w:p>
          <w:p w:rsidRPr="00E92D6B" w:rsidR="00E92D6B" w:rsidP="00E92D6B" w:rsidRDefault="00E92D6B" w14:paraId="0E750064" w14:textId="77777777">
            <w:pPr>
              <w:widowControl w:val="0"/>
              <w:spacing w:after="58" w:line="240" w:lineRule="auto"/>
              <w:jc w:val="center"/>
              <w:rPr>
                <w:rFonts w:ascii="Times New Roman" w:hAnsi="Times New Roman" w:eastAsia="Times New Roman" w:cs="Times New Roman"/>
                <w:snapToGrid w:val="0"/>
                <w:sz w:val="24"/>
                <w:szCs w:val="24"/>
              </w:rPr>
            </w:pPr>
            <w:r w:rsidRPr="00E92D6B">
              <w:rPr>
                <w:rFonts w:ascii="Times New Roman" w:hAnsi="Times New Roman" w:eastAsia="Times New Roman" w:cs="Times New Roman"/>
                <w:snapToGrid w:val="0"/>
                <w:sz w:val="24"/>
                <w:szCs w:val="24"/>
              </w:rPr>
              <w:t>2</w:t>
            </w:r>
          </w:p>
        </w:tc>
        <w:tc>
          <w:tcPr>
            <w:tcW w:w="1620" w:type="dxa"/>
            <w:tcBorders>
              <w:top w:val="single" w:color="000000" w:sz="7" w:space="0"/>
              <w:left w:val="single" w:color="000000" w:sz="7" w:space="0"/>
              <w:bottom w:val="single" w:color="000000" w:sz="7" w:space="0"/>
              <w:right w:val="single" w:color="000000" w:sz="7" w:space="0"/>
            </w:tcBorders>
          </w:tcPr>
          <w:p w:rsidRPr="00E92D6B" w:rsidR="00E92D6B" w:rsidP="00E92D6B" w:rsidRDefault="00E92D6B" w14:paraId="399CBE44" w14:textId="77777777">
            <w:pPr>
              <w:widowControl w:val="0"/>
              <w:spacing w:after="0" w:line="120" w:lineRule="exact"/>
              <w:rPr>
                <w:rFonts w:ascii="Times New Roman" w:hAnsi="Times New Roman" w:eastAsia="Times New Roman" w:cs="Times New Roman"/>
                <w:snapToGrid w:val="0"/>
                <w:sz w:val="24"/>
                <w:szCs w:val="24"/>
              </w:rPr>
            </w:pPr>
          </w:p>
          <w:p w:rsidRPr="00E92D6B" w:rsidR="00E92D6B" w:rsidP="00E92D6B" w:rsidRDefault="00ED7E10" w14:paraId="4D3C0A8C" w14:textId="49732D9F">
            <w:pPr>
              <w:widowControl w:val="0"/>
              <w:spacing w:after="58" w:line="240" w:lineRule="auto"/>
              <w:jc w:val="center"/>
              <w:rPr>
                <w:rFonts w:ascii="Times New Roman" w:hAnsi="Times New Roman" w:eastAsia="Times New Roman" w:cs="Times New Roman"/>
                <w:snapToGrid w:val="0"/>
                <w:sz w:val="24"/>
                <w:szCs w:val="24"/>
              </w:rPr>
            </w:pPr>
            <w:r>
              <w:rPr>
                <w:rFonts w:ascii="Times New Roman" w:hAnsi="Times New Roman" w:eastAsia="Times New Roman" w:cs="Times New Roman"/>
                <w:snapToGrid w:val="0"/>
                <w:sz w:val="24"/>
                <w:szCs w:val="24"/>
              </w:rPr>
              <w:t>66</w:t>
            </w:r>
          </w:p>
        </w:tc>
      </w:tr>
    </w:tbl>
    <w:p w:rsidRPr="00E92D6B" w:rsidR="00E92D6B" w:rsidP="00E92D6B" w:rsidRDefault="00E92D6B" w14:paraId="6AE811C1" w14:textId="77777777">
      <w:pPr>
        <w:widowControl w:val="0"/>
        <w:spacing w:after="0" w:line="240" w:lineRule="auto"/>
        <w:rPr>
          <w:rFonts w:ascii="Times New Roman" w:hAnsi="Times New Roman" w:eastAsia="Times New Roman" w:cs="Times New Roman"/>
          <w:snapToGrid w:val="0"/>
          <w:sz w:val="24"/>
          <w:szCs w:val="24"/>
        </w:rPr>
      </w:pPr>
    </w:p>
    <w:p w:rsidRPr="009B2D2D" w:rsidR="00E92D6B" w:rsidP="00E92D6B" w:rsidRDefault="00E92D6B" w14:paraId="63FE1618" w14:textId="2BB0DB2C">
      <w:pPr>
        <w:widowControl w:val="0"/>
        <w:numPr>
          <w:ilvl w:val="0"/>
          <w:numId w:val="1"/>
        </w:numPr>
        <w:autoSpaceDE w:val="0"/>
        <w:autoSpaceDN w:val="0"/>
        <w:adjustRightInd w:val="0"/>
        <w:spacing w:after="0" w:line="240" w:lineRule="auto"/>
        <w:ind w:right="-180"/>
        <w:contextualSpacing/>
        <w:rPr>
          <w:rFonts w:ascii="Times New Roman" w:hAnsi="Times New Roman" w:eastAsia="Times New Roman" w:cs="Times New Roman"/>
          <w:snapToGrid w:val="0"/>
          <w:sz w:val="24"/>
          <w:szCs w:val="24"/>
        </w:rPr>
      </w:pPr>
      <w:r w:rsidRPr="00E92D6B">
        <w:rPr>
          <w:rFonts w:ascii="Times New Roman" w:hAnsi="Times New Roman" w:eastAsia="Times New Roman" w:cs="Times New Roman"/>
          <w:b/>
          <w:snapToGrid w:val="0"/>
          <w:sz w:val="24"/>
          <w:szCs w:val="24"/>
          <w:u w:val="single"/>
        </w:rPr>
        <w:t>Estimate of other total annual cost burden to respondents or recordkeepers.</w:t>
      </w:r>
      <w:r w:rsidRPr="00E92D6B">
        <w:rPr>
          <w:rFonts w:ascii="Times New Roman" w:hAnsi="Times New Roman" w:eastAsia="Times New Roman" w:cs="Times New Roman"/>
          <w:snapToGrid w:val="0"/>
          <w:sz w:val="24"/>
          <w:szCs w:val="24"/>
        </w:rPr>
        <w:t xml:space="preserve">  The estimated time for form completion is based on the expectation that most respondents will be the subject individual (or a close associate) who can provide the required information </w:t>
      </w:r>
      <w:r w:rsidRPr="00E92D6B">
        <w:rPr>
          <w:rFonts w:ascii="Times New Roman" w:hAnsi="Times New Roman" w:eastAsia="Times New Roman" w:cs="Times New Roman"/>
          <w:snapToGrid w:val="0"/>
          <w:sz w:val="24"/>
          <w:szCs w:val="24"/>
        </w:rPr>
        <w:lastRenderedPageBreak/>
        <w:t xml:space="preserve">from memory. The </w:t>
      </w:r>
      <w:r w:rsidRPr="009B2D2D" w:rsidR="00B55E6E">
        <w:rPr>
          <w:rFonts w:ascii="Times New Roman" w:hAnsi="Times New Roman" w:eastAsia="Times New Roman" w:cs="Times New Roman"/>
          <w:snapToGrid w:val="0"/>
          <w:sz w:val="24"/>
          <w:szCs w:val="24"/>
        </w:rPr>
        <w:t xml:space="preserve">cost </w:t>
      </w:r>
      <w:r w:rsidRPr="009B2D2D">
        <w:rPr>
          <w:rFonts w:ascii="Times New Roman" w:hAnsi="Times New Roman" w:eastAsia="Times New Roman" w:cs="Times New Roman"/>
          <w:snapToGrid w:val="0"/>
          <w:sz w:val="24"/>
          <w:szCs w:val="24"/>
        </w:rPr>
        <w:t>estimate is based on an average of two minutes to complete the NA Form 13172 (using the minimum wage rate of $7.25 per hour</w:t>
      </w:r>
      <w:r w:rsidRPr="009B2D2D" w:rsidR="00655FC0">
        <w:rPr>
          <w:rFonts w:ascii="Times New Roman" w:hAnsi="Times New Roman" w:eastAsia="Times New Roman" w:cs="Times New Roman"/>
          <w:snapToGrid w:val="0"/>
          <w:sz w:val="24"/>
          <w:szCs w:val="24"/>
        </w:rPr>
        <w:t>, divided by 60 minutes</w:t>
      </w:r>
      <w:r w:rsidRPr="009B2D2D" w:rsidR="002B37C8">
        <w:rPr>
          <w:rFonts w:ascii="Times New Roman" w:hAnsi="Times New Roman" w:eastAsia="Times New Roman" w:cs="Times New Roman"/>
          <w:snapToGrid w:val="0"/>
          <w:sz w:val="24"/>
          <w:szCs w:val="24"/>
        </w:rPr>
        <w:t>, for a rate of $ .12 per minute</w:t>
      </w:r>
      <w:r w:rsidRPr="009B2D2D">
        <w:rPr>
          <w:rFonts w:ascii="Times New Roman" w:hAnsi="Times New Roman" w:eastAsia="Times New Roman" w:cs="Times New Roman"/>
          <w:snapToGrid w:val="0"/>
          <w:sz w:val="24"/>
          <w:szCs w:val="24"/>
        </w:rPr>
        <w:t xml:space="preserve">). The estimate is also based on the use of paper forms printed by the requester (as is the case for </w:t>
      </w:r>
      <w:r w:rsidRPr="009B2D2D" w:rsidR="00ED7E10">
        <w:rPr>
          <w:rFonts w:ascii="Times New Roman" w:hAnsi="Times New Roman" w:eastAsia="Times New Roman" w:cs="Times New Roman"/>
          <w:snapToGrid w:val="0"/>
          <w:sz w:val="24"/>
          <w:szCs w:val="24"/>
        </w:rPr>
        <w:t>75.7</w:t>
      </w:r>
      <w:r w:rsidRPr="009B2D2D">
        <w:rPr>
          <w:rFonts w:ascii="Times New Roman" w:hAnsi="Times New Roman" w:eastAsia="Times New Roman" w:cs="Times New Roman"/>
          <w:snapToGrid w:val="0"/>
          <w:sz w:val="24"/>
          <w:szCs w:val="24"/>
        </w:rPr>
        <w:t>% of all requests)</w:t>
      </w:r>
      <w:r w:rsidRPr="009B2D2D" w:rsidR="00250FEA">
        <w:rPr>
          <w:rFonts w:ascii="Times New Roman" w:hAnsi="Times New Roman" w:eastAsia="Times New Roman" w:cs="Times New Roman"/>
          <w:snapToGrid w:val="0"/>
          <w:sz w:val="24"/>
          <w:szCs w:val="24"/>
        </w:rPr>
        <w:t>.</w:t>
      </w:r>
    </w:p>
    <w:tbl>
      <w:tblPr>
        <w:tblpPr w:leftFromText="180" w:rightFromText="180" w:vertAnchor="text" w:horzAnchor="margin" w:tblpXSpec="right" w:tblpY="246"/>
        <w:tblW w:w="0" w:type="auto"/>
        <w:tblLayout w:type="fixed"/>
        <w:tblCellMar>
          <w:left w:w="120" w:type="dxa"/>
          <w:right w:w="120" w:type="dxa"/>
        </w:tblCellMar>
        <w:tblLook w:val="0000" w:firstRow="0" w:lastRow="0" w:firstColumn="0" w:lastColumn="0" w:noHBand="0" w:noVBand="0"/>
      </w:tblPr>
      <w:tblGrid>
        <w:gridCol w:w="1749"/>
        <w:gridCol w:w="1620"/>
        <w:gridCol w:w="1620"/>
        <w:gridCol w:w="1440"/>
        <w:gridCol w:w="2340"/>
      </w:tblGrid>
      <w:tr w:rsidRPr="00E92D6B" w:rsidR="00E92D6B" w:rsidTr="001C3C8E" w14:paraId="262DC083" w14:textId="77777777">
        <w:trPr>
          <w:tblHeader/>
        </w:trPr>
        <w:tc>
          <w:tcPr>
            <w:tcW w:w="1749" w:type="dxa"/>
            <w:tcBorders>
              <w:top w:val="single" w:color="000000" w:sz="7" w:space="0"/>
              <w:left w:val="single" w:color="000000" w:sz="7" w:space="0"/>
              <w:bottom w:val="single" w:color="000000" w:sz="7" w:space="0"/>
              <w:right w:val="single" w:color="000000" w:sz="7" w:space="0"/>
            </w:tcBorders>
          </w:tcPr>
          <w:p w:rsidRPr="00E92D6B" w:rsidR="00E92D6B" w:rsidP="00E92D6B" w:rsidRDefault="00E92D6B" w14:paraId="25A26FA9" w14:textId="77777777">
            <w:pPr>
              <w:widowControl w:val="0"/>
              <w:spacing w:after="0" w:line="120" w:lineRule="exact"/>
              <w:rPr>
                <w:rFonts w:ascii="Times New Roman" w:hAnsi="Times New Roman" w:eastAsia="Times New Roman" w:cs="Times New Roman"/>
                <w:snapToGrid w:val="0"/>
                <w:sz w:val="24"/>
                <w:szCs w:val="24"/>
              </w:rPr>
            </w:pPr>
            <w:bookmarkStart w:name="_GoBack" w:id="2"/>
            <w:bookmarkEnd w:id="2"/>
          </w:p>
          <w:p w:rsidRPr="00E92D6B" w:rsidR="00E92D6B" w:rsidP="00E92D6B" w:rsidRDefault="00E92D6B" w14:paraId="63A2712C" w14:textId="1549F17F">
            <w:pPr>
              <w:widowControl w:val="0"/>
              <w:spacing w:after="58" w:line="240" w:lineRule="auto"/>
              <w:rPr>
                <w:rFonts w:ascii="Times New Roman" w:hAnsi="Times New Roman" w:eastAsia="Times New Roman" w:cs="Times New Roman"/>
                <w:snapToGrid w:val="0"/>
                <w:sz w:val="24"/>
                <w:szCs w:val="24"/>
              </w:rPr>
            </w:pPr>
            <w:r w:rsidRPr="00E92D6B">
              <w:rPr>
                <w:rFonts w:ascii="Times New Roman" w:hAnsi="Times New Roman" w:eastAsia="Times New Roman" w:cs="Times New Roman"/>
                <w:b/>
                <w:i/>
                <w:snapToGrid w:val="0"/>
                <w:sz w:val="24"/>
                <w:szCs w:val="24"/>
              </w:rPr>
              <w:t xml:space="preserve">Form of </w:t>
            </w:r>
            <w:r w:rsidR="00B436DA">
              <w:rPr>
                <w:rFonts w:ascii="Times New Roman" w:hAnsi="Times New Roman" w:eastAsia="Times New Roman" w:cs="Times New Roman"/>
                <w:b/>
                <w:i/>
                <w:snapToGrid w:val="0"/>
                <w:sz w:val="24"/>
                <w:szCs w:val="24"/>
              </w:rPr>
              <w:t>r</w:t>
            </w:r>
            <w:r w:rsidRPr="00E92D6B">
              <w:rPr>
                <w:rFonts w:ascii="Times New Roman" w:hAnsi="Times New Roman" w:eastAsia="Times New Roman" w:cs="Times New Roman"/>
                <w:b/>
                <w:i/>
                <w:snapToGrid w:val="0"/>
                <w:sz w:val="24"/>
                <w:szCs w:val="24"/>
              </w:rPr>
              <w:t xml:space="preserve">equest from </w:t>
            </w:r>
            <w:r w:rsidR="00B436DA">
              <w:rPr>
                <w:rFonts w:ascii="Times New Roman" w:hAnsi="Times New Roman" w:eastAsia="Times New Roman" w:cs="Times New Roman"/>
                <w:b/>
                <w:i/>
                <w:snapToGrid w:val="0"/>
                <w:sz w:val="24"/>
                <w:szCs w:val="24"/>
              </w:rPr>
              <w:t>r</w:t>
            </w:r>
            <w:r w:rsidRPr="00E92D6B">
              <w:rPr>
                <w:rFonts w:ascii="Times New Roman" w:hAnsi="Times New Roman" w:eastAsia="Times New Roman" w:cs="Times New Roman"/>
                <w:b/>
                <w:i/>
                <w:snapToGrid w:val="0"/>
                <w:sz w:val="24"/>
                <w:szCs w:val="24"/>
              </w:rPr>
              <w:t>espondents</w:t>
            </w:r>
          </w:p>
        </w:tc>
        <w:tc>
          <w:tcPr>
            <w:tcW w:w="1620" w:type="dxa"/>
            <w:tcBorders>
              <w:top w:val="single" w:color="000000" w:sz="7" w:space="0"/>
              <w:left w:val="single" w:color="000000" w:sz="7" w:space="0"/>
              <w:bottom w:val="single" w:color="000000" w:sz="7" w:space="0"/>
              <w:right w:val="single" w:color="000000" w:sz="7" w:space="0"/>
            </w:tcBorders>
          </w:tcPr>
          <w:p w:rsidRPr="00E92D6B" w:rsidR="00E92D6B" w:rsidP="00E92D6B" w:rsidRDefault="00E92D6B" w14:paraId="69DC8976" w14:textId="77777777">
            <w:pPr>
              <w:widowControl w:val="0"/>
              <w:spacing w:after="0" w:line="120" w:lineRule="exact"/>
              <w:rPr>
                <w:rFonts w:ascii="Times New Roman" w:hAnsi="Times New Roman" w:eastAsia="Times New Roman" w:cs="Times New Roman"/>
                <w:snapToGrid w:val="0"/>
                <w:sz w:val="24"/>
                <w:szCs w:val="24"/>
              </w:rPr>
            </w:pPr>
          </w:p>
          <w:p w:rsidRPr="00E92D6B" w:rsidR="00E92D6B" w:rsidP="00E92D6B" w:rsidRDefault="00E92D6B" w14:paraId="4C9263F6" w14:textId="50C24F6E">
            <w:pPr>
              <w:widowControl w:val="0"/>
              <w:spacing w:after="58" w:line="240" w:lineRule="auto"/>
              <w:rPr>
                <w:rFonts w:ascii="Times New Roman" w:hAnsi="Times New Roman" w:eastAsia="Times New Roman" w:cs="Times New Roman"/>
                <w:snapToGrid w:val="0"/>
                <w:sz w:val="24"/>
                <w:szCs w:val="24"/>
              </w:rPr>
            </w:pPr>
            <w:r w:rsidRPr="00E92D6B">
              <w:rPr>
                <w:rFonts w:ascii="Times New Roman" w:hAnsi="Times New Roman" w:eastAsia="Times New Roman" w:cs="Times New Roman"/>
                <w:b/>
                <w:i/>
                <w:snapToGrid w:val="0"/>
                <w:sz w:val="24"/>
                <w:szCs w:val="24"/>
              </w:rPr>
              <w:t xml:space="preserve">Number of </w:t>
            </w:r>
            <w:r w:rsidR="00B436DA">
              <w:rPr>
                <w:rFonts w:ascii="Times New Roman" w:hAnsi="Times New Roman" w:eastAsia="Times New Roman" w:cs="Times New Roman"/>
                <w:b/>
                <w:i/>
                <w:snapToGrid w:val="0"/>
                <w:sz w:val="24"/>
                <w:szCs w:val="24"/>
              </w:rPr>
              <w:t>r</w:t>
            </w:r>
            <w:r w:rsidRPr="00E92D6B">
              <w:rPr>
                <w:rFonts w:ascii="Times New Roman" w:hAnsi="Times New Roman" w:eastAsia="Times New Roman" w:cs="Times New Roman"/>
                <w:b/>
                <w:i/>
                <w:snapToGrid w:val="0"/>
                <w:sz w:val="24"/>
                <w:szCs w:val="24"/>
              </w:rPr>
              <w:t>espondents</w:t>
            </w:r>
          </w:p>
        </w:tc>
        <w:tc>
          <w:tcPr>
            <w:tcW w:w="1620" w:type="dxa"/>
            <w:tcBorders>
              <w:top w:val="single" w:color="000000" w:sz="7" w:space="0"/>
              <w:left w:val="single" w:color="000000" w:sz="7" w:space="0"/>
              <w:bottom w:val="single" w:color="000000" w:sz="7" w:space="0"/>
              <w:right w:val="single" w:color="000000" w:sz="7" w:space="0"/>
            </w:tcBorders>
          </w:tcPr>
          <w:p w:rsidRPr="00E92D6B" w:rsidR="00E92D6B" w:rsidP="00E92D6B" w:rsidRDefault="00E92D6B" w14:paraId="2711A405" w14:textId="77777777">
            <w:pPr>
              <w:widowControl w:val="0"/>
              <w:spacing w:after="0" w:line="120" w:lineRule="exact"/>
              <w:rPr>
                <w:rFonts w:ascii="Times New Roman" w:hAnsi="Times New Roman" w:eastAsia="Times New Roman" w:cs="Times New Roman"/>
                <w:snapToGrid w:val="0"/>
                <w:sz w:val="24"/>
                <w:szCs w:val="24"/>
              </w:rPr>
            </w:pPr>
          </w:p>
          <w:p w:rsidRPr="00E92D6B" w:rsidR="00E92D6B" w:rsidP="00E92D6B" w:rsidRDefault="00E92D6B" w14:paraId="6ACE0A83" w14:textId="496E14F0">
            <w:pPr>
              <w:widowControl w:val="0"/>
              <w:spacing w:after="58" w:line="240" w:lineRule="auto"/>
              <w:rPr>
                <w:rFonts w:ascii="Times New Roman" w:hAnsi="Times New Roman" w:eastAsia="Times New Roman" w:cs="Times New Roman"/>
                <w:snapToGrid w:val="0"/>
                <w:sz w:val="24"/>
                <w:szCs w:val="24"/>
              </w:rPr>
            </w:pPr>
            <w:r w:rsidRPr="00E92D6B">
              <w:rPr>
                <w:rFonts w:ascii="Times New Roman" w:hAnsi="Times New Roman" w:eastAsia="Times New Roman" w:cs="Times New Roman"/>
                <w:b/>
                <w:i/>
                <w:snapToGrid w:val="0"/>
                <w:sz w:val="24"/>
                <w:szCs w:val="24"/>
              </w:rPr>
              <w:t xml:space="preserve">Minutes per </w:t>
            </w:r>
            <w:r w:rsidR="00B436DA">
              <w:rPr>
                <w:rFonts w:ascii="Times New Roman" w:hAnsi="Times New Roman" w:eastAsia="Times New Roman" w:cs="Times New Roman"/>
                <w:b/>
                <w:i/>
                <w:snapToGrid w:val="0"/>
                <w:sz w:val="24"/>
                <w:szCs w:val="24"/>
              </w:rPr>
              <w:t>r</w:t>
            </w:r>
            <w:r w:rsidRPr="00E92D6B">
              <w:rPr>
                <w:rFonts w:ascii="Times New Roman" w:hAnsi="Times New Roman" w:eastAsia="Times New Roman" w:cs="Times New Roman"/>
                <w:b/>
                <w:i/>
                <w:snapToGrid w:val="0"/>
                <w:sz w:val="24"/>
                <w:szCs w:val="24"/>
              </w:rPr>
              <w:t>esponse</w:t>
            </w:r>
          </w:p>
        </w:tc>
        <w:tc>
          <w:tcPr>
            <w:tcW w:w="1440" w:type="dxa"/>
            <w:tcBorders>
              <w:top w:val="single" w:color="000000" w:sz="7" w:space="0"/>
              <w:left w:val="single" w:color="000000" w:sz="7" w:space="0"/>
              <w:bottom w:val="single" w:color="000000" w:sz="7" w:space="0"/>
              <w:right w:val="single" w:color="000000" w:sz="7" w:space="0"/>
            </w:tcBorders>
          </w:tcPr>
          <w:p w:rsidRPr="00E92D6B" w:rsidR="00E92D6B" w:rsidP="00E92D6B" w:rsidRDefault="00E92D6B" w14:paraId="7D76345A" w14:textId="77777777">
            <w:pPr>
              <w:widowControl w:val="0"/>
              <w:spacing w:after="0" w:line="120" w:lineRule="exact"/>
              <w:rPr>
                <w:rFonts w:ascii="Times New Roman" w:hAnsi="Times New Roman" w:eastAsia="Times New Roman" w:cs="Times New Roman"/>
                <w:snapToGrid w:val="0"/>
                <w:sz w:val="24"/>
                <w:szCs w:val="24"/>
              </w:rPr>
            </w:pPr>
          </w:p>
          <w:p w:rsidRPr="00E92D6B" w:rsidR="00E92D6B" w:rsidP="00E92D6B" w:rsidRDefault="00E92D6B" w14:paraId="3AC36F22" w14:textId="1F261D32">
            <w:pPr>
              <w:widowControl w:val="0"/>
              <w:spacing w:after="58" w:line="240" w:lineRule="auto"/>
              <w:rPr>
                <w:rFonts w:ascii="Times New Roman" w:hAnsi="Times New Roman" w:eastAsia="Times New Roman" w:cs="Times New Roman"/>
                <w:snapToGrid w:val="0"/>
                <w:sz w:val="24"/>
                <w:szCs w:val="24"/>
              </w:rPr>
            </w:pPr>
            <w:r w:rsidRPr="00E92D6B">
              <w:rPr>
                <w:rFonts w:ascii="Times New Roman" w:hAnsi="Times New Roman" w:eastAsia="Times New Roman" w:cs="Times New Roman"/>
                <w:b/>
                <w:i/>
                <w:snapToGrid w:val="0"/>
                <w:sz w:val="24"/>
                <w:szCs w:val="24"/>
              </w:rPr>
              <w:t xml:space="preserve">Respondent </w:t>
            </w:r>
            <w:r w:rsidR="00B436DA">
              <w:rPr>
                <w:rFonts w:ascii="Times New Roman" w:hAnsi="Times New Roman" w:eastAsia="Times New Roman" w:cs="Times New Roman"/>
                <w:b/>
                <w:i/>
                <w:snapToGrid w:val="0"/>
                <w:sz w:val="24"/>
                <w:szCs w:val="24"/>
              </w:rPr>
              <w:t>c</w:t>
            </w:r>
            <w:r w:rsidRPr="00E92D6B">
              <w:rPr>
                <w:rFonts w:ascii="Times New Roman" w:hAnsi="Times New Roman" w:eastAsia="Times New Roman" w:cs="Times New Roman"/>
                <w:b/>
                <w:i/>
                <w:snapToGrid w:val="0"/>
                <w:sz w:val="24"/>
                <w:szCs w:val="24"/>
              </w:rPr>
              <w:t>ost</w:t>
            </w:r>
          </w:p>
        </w:tc>
        <w:tc>
          <w:tcPr>
            <w:tcW w:w="2340" w:type="dxa"/>
            <w:tcBorders>
              <w:top w:val="single" w:color="000000" w:sz="7" w:space="0"/>
              <w:left w:val="single" w:color="000000" w:sz="7" w:space="0"/>
              <w:bottom w:val="single" w:color="000000" w:sz="7" w:space="0"/>
              <w:right w:val="single" w:color="000000" w:sz="7" w:space="0"/>
            </w:tcBorders>
          </w:tcPr>
          <w:p w:rsidRPr="00E92D6B" w:rsidR="00E92D6B" w:rsidP="00E92D6B" w:rsidRDefault="00E92D6B" w14:paraId="768B50BA" w14:textId="77777777">
            <w:pPr>
              <w:widowControl w:val="0"/>
              <w:spacing w:after="0" w:line="120" w:lineRule="exact"/>
              <w:rPr>
                <w:rFonts w:ascii="Times New Roman" w:hAnsi="Times New Roman" w:eastAsia="Times New Roman" w:cs="Times New Roman"/>
                <w:snapToGrid w:val="0"/>
                <w:sz w:val="24"/>
                <w:szCs w:val="24"/>
              </w:rPr>
            </w:pPr>
          </w:p>
          <w:p w:rsidRPr="00E92D6B" w:rsidR="00E92D6B" w:rsidP="00E92D6B" w:rsidRDefault="00E92D6B" w14:paraId="59A4E68E" w14:textId="429C42D7">
            <w:pPr>
              <w:widowControl w:val="0"/>
              <w:spacing w:after="58" w:line="240" w:lineRule="auto"/>
              <w:rPr>
                <w:rFonts w:ascii="Times New Roman" w:hAnsi="Times New Roman" w:eastAsia="Times New Roman" w:cs="Times New Roman"/>
                <w:snapToGrid w:val="0"/>
                <w:sz w:val="24"/>
                <w:szCs w:val="24"/>
              </w:rPr>
            </w:pPr>
            <w:r w:rsidRPr="00E92D6B">
              <w:rPr>
                <w:rFonts w:ascii="Times New Roman" w:hAnsi="Times New Roman" w:eastAsia="Times New Roman" w:cs="Times New Roman"/>
                <w:b/>
                <w:i/>
                <w:snapToGrid w:val="0"/>
                <w:sz w:val="24"/>
                <w:szCs w:val="24"/>
              </w:rPr>
              <w:t xml:space="preserve">Annualized </w:t>
            </w:r>
            <w:r w:rsidR="00B436DA">
              <w:rPr>
                <w:rFonts w:ascii="Times New Roman" w:hAnsi="Times New Roman" w:eastAsia="Times New Roman" w:cs="Times New Roman"/>
                <w:b/>
                <w:i/>
                <w:snapToGrid w:val="0"/>
                <w:sz w:val="24"/>
                <w:szCs w:val="24"/>
              </w:rPr>
              <w:t>c</w:t>
            </w:r>
            <w:r w:rsidRPr="00E92D6B">
              <w:rPr>
                <w:rFonts w:ascii="Times New Roman" w:hAnsi="Times New Roman" w:eastAsia="Times New Roman" w:cs="Times New Roman"/>
                <w:b/>
                <w:i/>
                <w:snapToGrid w:val="0"/>
                <w:sz w:val="24"/>
                <w:szCs w:val="24"/>
              </w:rPr>
              <w:t xml:space="preserve">ost for </w:t>
            </w:r>
            <w:r w:rsidR="00B436DA">
              <w:rPr>
                <w:rFonts w:ascii="Times New Roman" w:hAnsi="Times New Roman" w:eastAsia="Times New Roman" w:cs="Times New Roman"/>
                <w:b/>
                <w:i/>
                <w:snapToGrid w:val="0"/>
                <w:sz w:val="24"/>
                <w:szCs w:val="24"/>
              </w:rPr>
              <w:t>h</w:t>
            </w:r>
            <w:r w:rsidRPr="00E92D6B">
              <w:rPr>
                <w:rFonts w:ascii="Times New Roman" w:hAnsi="Times New Roman" w:eastAsia="Times New Roman" w:cs="Times New Roman"/>
                <w:b/>
                <w:i/>
                <w:snapToGrid w:val="0"/>
                <w:sz w:val="24"/>
                <w:szCs w:val="24"/>
              </w:rPr>
              <w:t xml:space="preserve">our </w:t>
            </w:r>
            <w:r w:rsidR="00B436DA">
              <w:rPr>
                <w:rFonts w:ascii="Times New Roman" w:hAnsi="Times New Roman" w:eastAsia="Times New Roman" w:cs="Times New Roman"/>
                <w:b/>
                <w:i/>
                <w:snapToGrid w:val="0"/>
                <w:sz w:val="24"/>
                <w:szCs w:val="24"/>
              </w:rPr>
              <w:t>b</w:t>
            </w:r>
            <w:r w:rsidRPr="00E92D6B">
              <w:rPr>
                <w:rFonts w:ascii="Times New Roman" w:hAnsi="Times New Roman" w:eastAsia="Times New Roman" w:cs="Times New Roman"/>
                <w:b/>
                <w:i/>
                <w:snapToGrid w:val="0"/>
                <w:sz w:val="24"/>
                <w:szCs w:val="24"/>
              </w:rPr>
              <w:t>urden</w:t>
            </w:r>
          </w:p>
        </w:tc>
      </w:tr>
      <w:tr w:rsidRPr="00E92D6B" w:rsidR="00E92D6B" w:rsidTr="001C3C8E" w14:paraId="22EDDD42" w14:textId="77777777">
        <w:trPr>
          <w:trHeight w:val="374"/>
        </w:trPr>
        <w:tc>
          <w:tcPr>
            <w:tcW w:w="1749" w:type="dxa"/>
            <w:tcBorders>
              <w:top w:val="single" w:color="000000" w:sz="7" w:space="0"/>
              <w:left w:val="single" w:color="000000" w:sz="7" w:space="0"/>
              <w:bottom w:val="single" w:color="000000" w:sz="7" w:space="0"/>
              <w:right w:val="single" w:color="000000" w:sz="7" w:space="0"/>
            </w:tcBorders>
            <w:vAlign w:val="center"/>
          </w:tcPr>
          <w:p w:rsidRPr="00E92D6B" w:rsidR="00E92D6B" w:rsidP="00E92D6B" w:rsidRDefault="00E92D6B" w14:paraId="443F1CC9" w14:textId="77777777">
            <w:pPr>
              <w:widowControl w:val="0"/>
              <w:spacing w:after="0" w:line="240" w:lineRule="auto"/>
              <w:jc w:val="center"/>
              <w:rPr>
                <w:rFonts w:ascii="Times New Roman" w:hAnsi="Times New Roman" w:eastAsia="Times New Roman" w:cs="Times New Roman"/>
                <w:snapToGrid w:val="0"/>
                <w:sz w:val="24"/>
                <w:szCs w:val="24"/>
              </w:rPr>
            </w:pPr>
            <w:r w:rsidRPr="00E92D6B">
              <w:rPr>
                <w:rFonts w:ascii="Times New Roman" w:hAnsi="Times New Roman" w:eastAsia="Times New Roman" w:cs="Times New Roman"/>
                <w:snapToGrid w:val="0"/>
                <w:sz w:val="24"/>
                <w:szCs w:val="24"/>
              </w:rPr>
              <w:t>NA Form 13172</w:t>
            </w:r>
          </w:p>
        </w:tc>
        <w:tc>
          <w:tcPr>
            <w:tcW w:w="1620" w:type="dxa"/>
            <w:tcBorders>
              <w:top w:val="single" w:color="000000" w:sz="7" w:space="0"/>
              <w:left w:val="single" w:color="000000" w:sz="7" w:space="0"/>
              <w:bottom w:val="single" w:color="000000" w:sz="7" w:space="0"/>
              <w:right w:val="single" w:color="000000" w:sz="7" w:space="0"/>
            </w:tcBorders>
            <w:vAlign w:val="center"/>
          </w:tcPr>
          <w:p w:rsidRPr="00E92D6B" w:rsidR="00E92D6B" w:rsidP="00E92D6B" w:rsidRDefault="00E92D6B" w14:paraId="44401187" w14:textId="7FBCFDA1">
            <w:pPr>
              <w:widowControl w:val="0"/>
              <w:spacing w:after="0" w:line="240" w:lineRule="auto"/>
              <w:jc w:val="center"/>
              <w:rPr>
                <w:rFonts w:ascii="Times New Roman" w:hAnsi="Times New Roman" w:eastAsia="Times New Roman" w:cs="Times New Roman"/>
                <w:snapToGrid w:val="0"/>
                <w:sz w:val="24"/>
                <w:szCs w:val="24"/>
              </w:rPr>
            </w:pPr>
            <w:r w:rsidRPr="00E92D6B">
              <w:rPr>
                <w:rFonts w:ascii="Times New Roman" w:hAnsi="Times New Roman" w:eastAsia="Times New Roman" w:cs="Times New Roman"/>
                <w:snapToGrid w:val="0"/>
                <w:sz w:val="24"/>
                <w:szCs w:val="24"/>
              </w:rPr>
              <w:t>1</w:t>
            </w:r>
            <w:r w:rsidR="00B436DA">
              <w:rPr>
                <w:rFonts w:ascii="Times New Roman" w:hAnsi="Times New Roman" w:eastAsia="Times New Roman" w:cs="Times New Roman"/>
                <w:snapToGrid w:val="0"/>
                <w:sz w:val="24"/>
                <w:szCs w:val="24"/>
              </w:rPr>
              <w:t>,</w:t>
            </w:r>
            <w:r w:rsidR="00ED7E10">
              <w:rPr>
                <w:rFonts w:ascii="Times New Roman" w:hAnsi="Times New Roman" w:eastAsia="Times New Roman" w:cs="Times New Roman"/>
                <w:snapToGrid w:val="0"/>
                <w:sz w:val="24"/>
                <w:szCs w:val="24"/>
              </w:rPr>
              <w:t>980</w:t>
            </w:r>
          </w:p>
        </w:tc>
        <w:tc>
          <w:tcPr>
            <w:tcW w:w="1620" w:type="dxa"/>
            <w:tcBorders>
              <w:top w:val="single" w:color="000000" w:sz="7" w:space="0"/>
              <w:left w:val="single" w:color="000000" w:sz="7" w:space="0"/>
              <w:bottom w:val="single" w:color="000000" w:sz="7" w:space="0"/>
              <w:right w:val="single" w:color="000000" w:sz="7" w:space="0"/>
            </w:tcBorders>
            <w:vAlign w:val="center"/>
          </w:tcPr>
          <w:p w:rsidRPr="00E92D6B" w:rsidR="00E92D6B" w:rsidP="00E92D6B" w:rsidRDefault="00E92D6B" w14:paraId="68ED3EF5" w14:textId="77777777">
            <w:pPr>
              <w:widowControl w:val="0"/>
              <w:spacing w:after="0" w:line="240" w:lineRule="auto"/>
              <w:jc w:val="center"/>
              <w:rPr>
                <w:rFonts w:ascii="Times New Roman" w:hAnsi="Times New Roman" w:eastAsia="Times New Roman" w:cs="Times New Roman"/>
                <w:snapToGrid w:val="0"/>
                <w:sz w:val="24"/>
                <w:szCs w:val="24"/>
              </w:rPr>
            </w:pPr>
            <w:r w:rsidRPr="00E92D6B">
              <w:rPr>
                <w:rFonts w:ascii="Times New Roman" w:hAnsi="Times New Roman" w:eastAsia="Times New Roman" w:cs="Times New Roman"/>
                <w:snapToGrid w:val="0"/>
                <w:sz w:val="24"/>
                <w:szCs w:val="24"/>
              </w:rPr>
              <w:t>2</w:t>
            </w:r>
          </w:p>
        </w:tc>
        <w:tc>
          <w:tcPr>
            <w:tcW w:w="1440" w:type="dxa"/>
            <w:tcBorders>
              <w:top w:val="single" w:color="000000" w:sz="7" w:space="0"/>
              <w:left w:val="single" w:color="000000" w:sz="7" w:space="0"/>
              <w:bottom w:val="single" w:color="000000" w:sz="7" w:space="0"/>
              <w:right w:val="single" w:color="000000" w:sz="7" w:space="0"/>
            </w:tcBorders>
            <w:vAlign w:val="center"/>
          </w:tcPr>
          <w:p w:rsidRPr="00E92D6B" w:rsidR="00E92D6B" w:rsidP="00E92D6B" w:rsidRDefault="00E92D6B" w14:paraId="709531D1" w14:textId="77777777">
            <w:pPr>
              <w:widowControl w:val="0"/>
              <w:spacing w:after="0" w:line="240" w:lineRule="auto"/>
              <w:jc w:val="center"/>
              <w:rPr>
                <w:rFonts w:ascii="Times New Roman" w:hAnsi="Times New Roman" w:eastAsia="Times New Roman" w:cs="Times New Roman"/>
                <w:snapToGrid w:val="0"/>
                <w:sz w:val="24"/>
                <w:szCs w:val="24"/>
              </w:rPr>
            </w:pPr>
            <w:r w:rsidRPr="00E92D6B">
              <w:rPr>
                <w:rFonts w:ascii="Times New Roman" w:hAnsi="Times New Roman" w:eastAsia="Times New Roman" w:cs="Times New Roman"/>
                <w:snapToGrid w:val="0"/>
                <w:sz w:val="24"/>
                <w:szCs w:val="24"/>
              </w:rPr>
              <w:t>$ .24</w:t>
            </w:r>
          </w:p>
        </w:tc>
        <w:tc>
          <w:tcPr>
            <w:tcW w:w="2340" w:type="dxa"/>
            <w:vMerge w:val="restart"/>
            <w:tcBorders>
              <w:top w:val="single" w:color="000000" w:sz="7" w:space="0"/>
              <w:left w:val="single" w:color="000000" w:sz="7" w:space="0"/>
              <w:right w:val="single" w:color="000000" w:sz="7" w:space="0"/>
            </w:tcBorders>
            <w:vAlign w:val="center"/>
          </w:tcPr>
          <w:p w:rsidRPr="00E92D6B" w:rsidR="00E92D6B" w:rsidP="00E92D6B" w:rsidRDefault="00E92D6B" w14:paraId="26A4FF96" w14:textId="105B0D4A">
            <w:pPr>
              <w:widowControl w:val="0"/>
              <w:spacing w:after="0" w:line="240" w:lineRule="auto"/>
              <w:jc w:val="center"/>
              <w:rPr>
                <w:rFonts w:ascii="Times New Roman" w:hAnsi="Times New Roman" w:eastAsia="Times New Roman" w:cs="Times New Roman"/>
                <w:snapToGrid w:val="0"/>
                <w:sz w:val="24"/>
                <w:szCs w:val="24"/>
              </w:rPr>
            </w:pPr>
            <w:r w:rsidRPr="00E92D6B">
              <w:rPr>
                <w:rFonts w:ascii="Times New Roman" w:hAnsi="Times New Roman" w:eastAsia="Times New Roman" w:cs="Times New Roman"/>
                <w:snapToGrid w:val="0"/>
                <w:sz w:val="24"/>
                <w:szCs w:val="24"/>
              </w:rPr>
              <w:t xml:space="preserve">$ </w:t>
            </w:r>
            <w:r w:rsidR="003D0C9A">
              <w:rPr>
                <w:rFonts w:ascii="Times New Roman" w:hAnsi="Times New Roman" w:eastAsia="Times New Roman" w:cs="Times New Roman"/>
                <w:snapToGrid w:val="0"/>
                <w:sz w:val="24"/>
                <w:szCs w:val="24"/>
              </w:rPr>
              <w:t>1,802</w:t>
            </w:r>
          </w:p>
        </w:tc>
      </w:tr>
      <w:tr w:rsidRPr="00E92D6B" w:rsidR="00E92D6B" w:rsidTr="001C3C8E" w14:paraId="3B0F6741" w14:textId="77777777">
        <w:trPr>
          <w:trHeight w:val="374"/>
        </w:trPr>
        <w:tc>
          <w:tcPr>
            <w:tcW w:w="3369" w:type="dxa"/>
            <w:gridSpan w:val="2"/>
            <w:vMerge w:val="restart"/>
            <w:tcBorders>
              <w:top w:val="single" w:color="000000" w:sz="7" w:space="0"/>
              <w:left w:val="single" w:color="000000" w:sz="7" w:space="0"/>
              <w:right w:val="single" w:color="000000" w:sz="7" w:space="0"/>
            </w:tcBorders>
            <w:vAlign w:val="center"/>
          </w:tcPr>
          <w:p w:rsidRPr="00E92D6B" w:rsidR="00E92D6B" w:rsidDel="00102A4B" w:rsidP="00E92D6B" w:rsidRDefault="00E92D6B" w14:paraId="1A4DF68F" w14:textId="77777777">
            <w:pPr>
              <w:widowControl w:val="0"/>
              <w:spacing w:after="0" w:line="240" w:lineRule="auto"/>
              <w:jc w:val="center"/>
              <w:rPr>
                <w:rFonts w:ascii="Times New Roman" w:hAnsi="Times New Roman" w:eastAsia="Times New Roman" w:cs="Times New Roman"/>
                <w:snapToGrid w:val="0"/>
                <w:sz w:val="24"/>
                <w:szCs w:val="24"/>
              </w:rPr>
            </w:pPr>
            <w:r w:rsidRPr="00E92D6B">
              <w:rPr>
                <w:rFonts w:ascii="Times New Roman" w:hAnsi="Times New Roman" w:eastAsia="Times New Roman" w:cs="Times New Roman"/>
                <w:snapToGrid w:val="0"/>
                <w:sz w:val="24"/>
                <w:szCs w:val="24"/>
              </w:rPr>
              <w:t>Additional Costs</w:t>
            </w:r>
          </w:p>
        </w:tc>
        <w:tc>
          <w:tcPr>
            <w:tcW w:w="1620" w:type="dxa"/>
            <w:tcBorders>
              <w:top w:val="single" w:color="000000" w:sz="7" w:space="0"/>
              <w:left w:val="single" w:color="000000" w:sz="7" w:space="0"/>
              <w:bottom w:val="single" w:color="000000" w:sz="7" w:space="0"/>
              <w:right w:val="single" w:color="000000" w:sz="7" w:space="0"/>
            </w:tcBorders>
            <w:vAlign w:val="center"/>
          </w:tcPr>
          <w:p w:rsidRPr="00E92D6B" w:rsidR="00E92D6B" w:rsidP="00E92D6B" w:rsidRDefault="00E92D6B" w14:paraId="3BF88DA9" w14:textId="77777777">
            <w:pPr>
              <w:widowControl w:val="0"/>
              <w:spacing w:after="0" w:line="240" w:lineRule="auto"/>
              <w:jc w:val="center"/>
              <w:rPr>
                <w:rFonts w:ascii="Times New Roman" w:hAnsi="Times New Roman" w:eastAsia="Times New Roman" w:cs="Times New Roman"/>
                <w:snapToGrid w:val="0"/>
                <w:sz w:val="24"/>
                <w:szCs w:val="24"/>
              </w:rPr>
            </w:pPr>
            <w:r w:rsidRPr="00E92D6B">
              <w:rPr>
                <w:rFonts w:ascii="Times New Roman" w:hAnsi="Times New Roman" w:eastAsia="Times New Roman" w:cs="Times New Roman"/>
                <w:snapToGrid w:val="0"/>
                <w:sz w:val="24"/>
                <w:szCs w:val="24"/>
              </w:rPr>
              <w:t>form printout</w:t>
            </w:r>
          </w:p>
        </w:tc>
        <w:tc>
          <w:tcPr>
            <w:tcW w:w="1440" w:type="dxa"/>
            <w:tcBorders>
              <w:top w:val="single" w:color="000000" w:sz="7" w:space="0"/>
              <w:left w:val="single" w:color="000000" w:sz="7" w:space="0"/>
              <w:bottom w:val="single" w:color="000000" w:sz="7" w:space="0"/>
              <w:right w:val="single" w:color="000000" w:sz="7" w:space="0"/>
            </w:tcBorders>
            <w:vAlign w:val="center"/>
          </w:tcPr>
          <w:p w:rsidRPr="00E92D6B" w:rsidR="00E92D6B" w:rsidP="00E92D6B" w:rsidRDefault="00E92D6B" w14:paraId="495F71B3" w14:textId="77777777">
            <w:pPr>
              <w:widowControl w:val="0"/>
              <w:spacing w:after="0" w:line="240" w:lineRule="auto"/>
              <w:jc w:val="center"/>
              <w:rPr>
                <w:rFonts w:ascii="Times New Roman" w:hAnsi="Times New Roman" w:eastAsia="Times New Roman" w:cs="Times New Roman"/>
                <w:snapToGrid w:val="0"/>
                <w:sz w:val="24"/>
                <w:szCs w:val="24"/>
              </w:rPr>
            </w:pPr>
            <w:r w:rsidRPr="00E92D6B">
              <w:rPr>
                <w:rFonts w:ascii="Times New Roman" w:hAnsi="Times New Roman" w:eastAsia="Times New Roman" w:cs="Times New Roman"/>
                <w:snapToGrid w:val="0"/>
                <w:sz w:val="24"/>
                <w:szCs w:val="24"/>
              </w:rPr>
              <w:t>$ .06</w:t>
            </w:r>
          </w:p>
        </w:tc>
        <w:tc>
          <w:tcPr>
            <w:tcW w:w="2340" w:type="dxa"/>
            <w:vMerge/>
            <w:tcBorders>
              <w:left w:val="single" w:color="000000" w:sz="7" w:space="0"/>
              <w:right w:val="single" w:color="000000" w:sz="7" w:space="0"/>
            </w:tcBorders>
            <w:vAlign w:val="center"/>
          </w:tcPr>
          <w:p w:rsidRPr="00E92D6B" w:rsidR="00E92D6B" w:rsidP="00E92D6B" w:rsidRDefault="00E92D6B" w14:paraId="6D99A9AE" w14:textId="77777777">
            <w:pPr>
              <w:widowControl w:val="0"/>
              <w:spacing w:after="0" w:line="240" w:lineRule="auto"/>
              <w:jc w:val="center"/>
              <w:rPr>
                <w:rFonts w:ascii="Times New Roman" w:hAnsi="Times New Roman" w:eastAsia="Times New Roman" w:cs="Times New Roman"/>
                <w:snapToGrid w:val="0"/>
                <w:sz w:val="24"/>
                <w:szCs w:val="24"/>
              </w:rPr>
            </w:pPr>
          </w:p>
        </w:tc>
      </w:tr>
      <w:tr w:rsidRPr="00E92D6B" w:rsidR="00E92D6B" w:rsidTr="001C3C8E" w14:paraId="72F01C4C" w14:textId="77777777">
        <w:trPr>
          <w:trHeight w:val="374"/>
        </w:trPr>
        <w:tc>
          <w:tcPr>
            <w:tcW w:w="3369" w:type="dxa"/>
            <w:gridSpan w:val="2"/>
            <w:vMerge/>
            <w:tcBorders>
              <w:left w:val="single" w:color="000000" w:sz="7" w:space="0"/>
              <w:right w:val="single" w:color="000000" w:sz="7" w:space="0"/>
            </w:tcBorders>
            <w:vAlign w:val="center"/>
          </w:tcPr>
          <w:p w:rsidRPr="00E92D6B" w:rsidR="00E92D6B" w:rsidDel="00102A4B" w:rsidP="00E92D6B" w:rsidRDefault="00E92D6B" w14:paraId="58F909F2" w14:textId="77777777">
            <w:pPr>
              <w:widowControl w:val="0"/>
              <w:spacing w:after="0" w:line="240" w:lineRule="auto"/>
              <w:jc w:val="center"/>
              <w:rPr>
                <w:rFonts w:ascii="Times New Roman" w:hAnsi="Times New Roman" w:eastAsia="Times New Roman" w:cs="Times New Roman"/>
                <w:snapToGrid w:val="0"/>
                <w:sz w:val="24"/>
                <w:szCs w:val="24"/>
              </w:rPr>
            </w:pPr>
          </w:p>
        </w:tc>
        <w:tc>
          <w:tcPr>
            <w:tcW w:w="1620" w:type="dxa"/>
            <w:tcBorders>
              <w:top w:val="single" w:color="000000" w:sz="7" w:space="0"/>
              <w:left w:val="single" w:color="000000" w:sz="7" w:space="0"/>
              <w:bottom w:val="single" w:color="000000" w:sz="7" w:space="0"/>
              <w:right w:val="single" w:color="000000" w:sz="7" w:space="0"/>
            </w:tcBorders>
            <w:vAlign w:val="center"/>
          </w:tcPr>
          <w:p w:rsidRPr="00E92D6B" w:rsidR="00E92D6B" w:rsidP="00E92D6B" w:rsidRDefault="00E92D6B" w14:paraId="64FF60E1" w14:textId="77777777">
            <w:pPr>
              <w:widowControl w:val="0"/>
              <w:spacing w:after="0" w:line="240" w:lineRule="auto"/>
              <w:jc w:val="center"/>
              <w:rPr>
                <w:rFonts w:ascii="Times New Roman" w:hAnsi="Times New Roman" w:eastAsia="Times New Roman" w:cs="Times New Roman"/>
                <w:snapToGrid w:val="0"/>
                <w:sz w:val="24"/>
                <w:szCs w:val="24"/>
              </w:rPr>
            </w:pPr>
            <w:r w:rsidRPr="00E92D6B">
              <w:rPr>
                <w:rFonts w:ascii="Times New Roman" w:hAnsi="Times New Roman" w:eastAsia="Times New Roman" w:cs="Times New Roman"/>
                <w:snapToGrid w:val="0"/>
                <w:sz w:val="24"/>
                <w:szCs w:val="24"/>
              </w:rPr>
              <w:t>envelope</w:t>
            </w:r>
          </w:p>
        </w:tc>
        <w:tc>
          <w:tcPr>
            <w:tcW w:w="1440" w:type="dxa"/>
            <w:tcBorders>
              <w:top w:val="single" w:color="000000" w:sz="7" w:space="0"/>
              <w:left w:val="single" w:color="000000" w:sz="7" w:space="0"/>
              <w:bottom w:val="single" w:color="000000" w:sz="7" w:space="0"/>
              <w:right w:val="single" w:color="000000" w:sz="7" w:space="0"/>
            </w:tcBorders>
            <w:vAlign w:val="center"/>
          </w:tcPr>
          <w:p w:rsidRPr="00E92D6B" w:rsidR="00E92D6B" w:rsidP="00E92D6B" w:rsidRDefault="00E92D6B" w14:paraId="34347B05" w14:textId="77777777">
            <w:pPr>
              <w:widowControl w:val="0"/>
              <w:spacing w:after="0" w:line="240" w:lineRule="auto"/>
              <w:jc w:val="center"/>
              <w:rPr>
                <w:rFonts w:ascii="Times New Roman" w:hAnsi="Times New Roman" w:eastAsia="Times New Roman" w:cs="Times New Roman"/>
                <w:snapToGrid w:val="0"/>
                <w:sz w:val="24"/>
                <w:szCs w:val="24"/>
              </w:rPr>
            </w:pPr>
            <w:r w:rsidRPr="00E92D6B">
              <w:rPr>
                <w:rFonts w:ascii="Times New Roman" w:hAnsi="Times New Roman" w:eastAsia="Times New Roman" w:cs="Times New Roman"/>
                <w:snapToGrid w:val="0"/>
                <w:sz w:val="24"/>
                <w:szCs w:val="24"/>
              </w:rPr>
              <w:t>$ .03</w:t>
            </w:r>
          </w:p>
        </w:tc>
        <w:tc>
          <w:tcPr>
            <w:tcW w:w="2340" w:type="dxa"/>
            <w:vMerge/>
            <w:tcBorders>
              <w:left w:val="single" w:color="000000" w:sz="7" w:space="0"/>
              <w:right w:val="single" w:color="000000" w:sz="7" w:space="0"/>
            </w:tcBorders>
            <w:vAlign w:val="center"/>
          </w:tcPr>
          <w:p w:rsidRPr="00E92D6B" w:rsidR="00E92D6B" w:rsidP="00E92D6B" w:rsidRDefault="00E92D6B" w14:paraId="5C603C24" w14:textId="77777777">
            <w:pPr>
              <w:widowControl w:val="0"/>
              <w:spacing w:after="0" w:line="240" w:lineRule="auto"/>
              <w:jc w:val="center"/>
              <w:rPr>
                <w:rFonts w:ascii="Times New Roman" w:hAnsi="Times New Roman" w:eastAsia="Times New Roman" w:cs="Times New Roman"/>
                <w:snapToGrid w:val="0"/>
                <w:sz w:val="24"/>
                <w:szCs w:val="24"/>
              </w:rPr>
            </w:pPr>
          </w:p>
        </w:tc>
      </w:tr>
      <w:tr w:rsidRPr="00E92D6B" w:rsidR="00E92D6B" w:rsidTr="001C3C8E" w14:paraId="49549359" w14:textId="77777777">
        <w:trPr>
          <w:trHeight w:val="374"/>
        </w:trPr>
        <w:tc>
          <w:tcPr>
            <w:tcW w:w="3369" w:type="dxa"/>
            <w:gridSpan w:val="2"/>
            <w:vMerge/>
            <w:tcBorders>
              <w:left w:val="single" w:color="000000" w:sz="7" w:space="0"/>
              <w:right w:val="single" w:color="000000" w:sz="7" w:space="0"/>
            </w:tcBorders>
            <w:vAlign w:val="center"/>
          </w:tcPr>
          <w:p w:rsidRPr="00E92D6B" w:rsidR="00E92D6B" w:rsidDel="00102A4B" w:rsidP="00E92D6B" w:rsidRDefault="00E92D6B" w14:paraId="007A8D0B" w14:textId="77777777">
            <w:pPr>
              <w:widowControl w:val="0"/>
              <w:spacing w:after="0" w:line="240" w:lineRule="auto"/>
              <w:jc w:val="center"/>
              <w:rPr>
                <w:rFonts w:ascii="Times New Roman" w:hAnsi="Times New Roman" w:eastAsia="Times New Roman" w:cs="Times New Roman"/>
                <w:snapToGrid w:val="0"/>
                <w:sz w:val="24"/>
                <w:szCs w:val="24"/>
              </w:rPr>
            </w:pPr>
          </w:p>
        </w:tc>
        <w:tc>
          <w:tcPr>
            <w:tcW w:w="1620" w:type="dxa"/>
            <w:tcBorders>
              <w:top w:val="single" w:color="000000" w:sz="7" w:space="0"/>
              <w:left w:val="single" w:color="000000" w:sz="7" w:space="0"/>
              <w:bottom w:val="single" w:color="000000" w:sz="7" w:space="0"/>
              <w:right w:val="single" w:color="000000" w:sz="7" w:space="0"/>
            </w:tcBorders>
            <w:vAlign w:val="center"/>
          </w:tcPr>
          <w:p w:rsidRPr="00E92D6B" w:rsidR="00E92D6B" w:rsidP="00E92D6B" w:rsidRDefault="00E92D6B" w14:paraId="7881952B" w14:textId="77777777">
            <w:pPr>
              <w:widowControl w:val="0"/>
              <w:spacing w:after="0" w:line="240" w:lineRule="auto"/>
              <w:jc w:val="center"/>
              <w:rPr>
                <w:rFonts w:ascii="Times New Roman" w:hAnsi="Times New Roman" w:eastAsia="Times New Roman" w:cs="Times New Roman"/>
                <w:snapToGrid w:val="0"/>
                <w:sz w:val="24"/>
                <w:szCs w:val="24"/>
              </w:rPr>
            </w:pPr>
            <w:r w:rsidRPr="00E92D6B">
              <w:rPr>
                <w:rFonts w:ascii="Times New Roman" w:hAnsi="Times New Roman" w:eastAsia="Times New Roman" w:cs="Times New Roman"/>
                <w:snapToGrid w:val="0"/>
                <w:sz w:val="24"/>
                <w:szCs w:val="24"/>
              </w:rPr>
              <w:t>postage</w:t>
            </w:r>
          </w:p>
        </w:tc>
        <w:tc>
          <w:tcPr>
            <w:tcW w:w="1440" w:type="dxa"/>
            <w:tcBorders>
              <w:top w:val="single" w:color="000000" w:sz="7" w:space="0"/>
              <w:left w:val="single" w:color="000000" w:sz="7" w:space="0"/>
              <w:bottom w:val="single" w:color="000000" w:sz="7" w:space="0"/>
              <w:right w:val="single" w:color="000000" w:sz="7" w:space="0"/>
            </w:tcBorders>
            <w:vAlign w:val="center"/>
          </w:tcPr>
          <w:p w:rsidRPr="00E92D6B" w:rsidR="00E92D6B" w:rsidP="00E92D6B" w:rsidRDefault="00655FC0" w14:paraId="1E4478FA" w14:textId="40BC9078">
            <w:pPr>
              <w:widowControl w:val="0"/>
              <w:spacing w:after="0" w:line="240" w:lineRule="auto"/>
              <w:jc w:val="center"/>
              <w:rPr>
                <w:rFonts w:ascii="Times New Roman" w:hAnsi="Times New Roman" w:eastAsia="Times New Roman" w:cs="Times New Roman"/>
                <w:snapToGrid w:val="0"/>
                <w:sz w:val="24"/>
                <w:szCs w:val="24"/>
              </w:rPr>
            </w:pPr>
            <w:r w:rsidRPr="00E92D6B">
              <w:rPr>
                <w:rFonts w:ascii="Times New Roman" w:hAnsi="Times New Roman" w:eastAsia="Times New Roman" w:cs="Times New Roman"/>
                <w:snapToGrid w:val="0"/>
                <w:sz w:val="24"/>
                <w:szCs w:val="24"/>
              </w:rPr>
              <w:t>$</w:t>
            </w:r>
            <w:r>
              <w:rPr>
                <w:rFonts w:ascii="Times New Roman" w:hAnsi="Times New Roman" w:eastAsia="Times New Roman" w:cs="Times New Roman"/>
                <w:snapToGrid w:val="0"/>
                <w:sz w:val="24"/>
                <w:szCs w:val="24"/>
              </w:rPr>
              <w:t xml:space="preserve"> .</w:t>
            </w:r>
            <w:r w:rsidR="0082480F">
              <w:rPr>
                <w:rFonts w:ascii="Times New Roman" w:hAnsi="Times New Roman" w:eastAsia="Times New Roman" w:cs="Times New Roman"/>
                <w:snapToGrid w:val="0"/>
                <w:sz w:val="24"/>
                <w:szCs w:val="24"/>
              </w:rPr>
              <w:t>58</w:t>
            </w:r>
          </w:p>
        </w:tc>
        <w:tc>
          <w:tcPr>
            <w:tcW w:w="2340" w:type="dxa"/>
            <w:vMerge/>
            <w:tcBorders>
              <w:left w:val="single" w:color="000000" w:sz="7" w:space="0"/>
              <w:right w:val="single" w:color="000000" w:sz="7" w:space="0"/>
            </w:tcBorders>
            <w:vAlign w:val="center"/>
          </w:tcPr>
          <w:p w:rsidRPr="00E92D6B" w:rsidR="00E92D6B" w:rsidP="00E92D6B" w:rsidRDefault="00E92D6B" w14:paraId="43E1D27B" w14:textId="77777777">
            <w:pPr>
              <w:widowControl w:val="0"/>
              <w:spacing w:after="0" w:line="240" w:lineRule="auto"/>
              <w:jc w:val="center"/>
              <w:rPr>
                <w:rFonts w:ascii="Times New Roman" w:hAnsi="Times New Roman" w:eastAsia="Times New Roman" w:cs="Times New Roman"/>
                <w:snapToGrid w:val="0"/>
                <w:sz w:val="24"/>
                <w:szCs w:val="24"/>
              </w:rPr>
            </w:pPr>
          </w:p>
        </w:tc>
      </w:tr>
      <w:tr w:rsidRPr="00E92D6B" w:rsidR="00E92D6B" w:rsidTr="001C3C8E" w14:paraId="15BAE308" w14:textId="77777777">
        <w:trPr>
          <w:trHeight w:val="374"/>
        </w:trPr>
        <w:tc>
          <w:tcPr>
            <w:tcW w:w="3369" w:type="dxa"/>
            <w:gridSpan w:val="2"/>
            <w:vMerge/>
            <w:tcBorders>
              <w:left w:val="single" w:color="000000" w:sz="7" w:space="0"/>
              <w:bottom w:val="single" w:color="000000" w:sz="7" w:space="0"/>
              <w:right w:val="single" w:color="000000" w:sz="7" w:space="0"/>
            </w:tcBorders>
            <w:vAlign w:val="center"/>
          </w:tcPr>
          <w:p w:rsidRPr="00E92D6B" w:rsidR="00E92D6B" w:rsidDel="00102A4B" w:rsidP="00E92D6B" w:rsidRDefault="00E92D6B" w14:paraId="4CA58EEE" w14:textId="77777777">
            <w:pPr>
              <w:widowControl w:val="0"/>
              <w:spacing w:after="0" w:line="240" w:lineRule="auto"/>
              <w:jc w:val="center"/>
              <w:rPr>
                <w:rFonts w:ascii="Times New Roman" w:hAnsi="Times New Roman" w:eastAsia="Times New Roman" w:cs="Times New Roman"/>
                <w:snapToGrid w:val="0"/>
                <w:sz w:val="24"/>
                <w:szCs w:val="24"/>
              </w:rPr>
            </w:pPr>
          </w:p>
        </w:tc>
        <w:tc>
          <w:tcPr>
            <w:tcW w:w="1620" w:type="dxa"/>
            <w:tcBorders>
              <w:top w:val="single" w:color="000000" w:sz="7" w:space="0"/>
              <w:left w:val="single" w:color="000000" w:sz="7" w:space="0"/>
              <w:bottom w:val="single" w:color="000000" w:sz="7" w:space="0"/>
              <w:right w:val="single" w:color="000000" w:sz="7" w:space="0"/>
            </w:tcBorders>
            <w:vAlign w:val="center"/>
          </w:tcPr>
          <w:p w:rsidRPr="00E92D6B" w:rsidR="00E92D6B" w:rsidP="00E92D6B" w:rsidRDefault="00E92D6B" w14:paraId="066912E3" w14:textId="77777777">
            <w:pPr>
              <w:widowControl w:val="0"/>
              <w:spacing w:after="0" w:line="240" w:lineRule="auto"/>
              <w:jc w:val="center"/>
              <w:rPr>
                <w:rFonts w:ascii="Times New Roman" w:hAnsi="Times New Roman" w:eastAsia="Times New Roman" w:cs="Times New Roman"/>
                <w:snapToGrid w:val="0"/>
                <w:sz w:val="24"/>
                <w:szCs w:val="24"/>
              </w:rPr>
            </w:pPr>
            <w:r w:rsidRPr="00E92D6B">
              <w:rPr>
                <w:rFonts w:ascii="Times New Roman" w:hAnsi="Times New Roman" w:eastAsia="Times New Roman" w:cs="Times New Roman"/>
                <w:snapToGrid w:val="0"/>
                <w:sz w:val="24"/>
                <w:szCs w:val="24"/>
              </w:rPr>
              <w:t>TOTAL</w:t>
            </w:r>
          </w:p>
        </w:tc>
        <w:tc>
          <w:tcPr>
            <w:tcW w:w="1440" w:type="dxa"/>
            <w:tcBorders>
              <w:top w:val="single" w:color="000000" w:sz="7" w:space="0"/>
              <w:left w:val="single" w:color="000000" w:sz="7" w:space="0"/>
              <w:bottom w:val="single" w:color="000000" w:sz="7" w:space="0"/>
              <w:right w:val="single" w:color="000000" w:sz="7" w:space="0"/>
            </w:tcBorders>
            <w:vAlign w:val="center"/>
          </w:tcPr>
          <w:p w:rsidRPr="00E92D6B" w:rsidR="00E92D6B" w:rsidP="00E92D6B" w:rsidRDefault="00E92D6B" w14:paraId="08063A74" w14:textId="1CFF27AF">
            <w:pPr>
              <w:widowControl w:val="0"/>
              <w:spacing w:after="0" w:line="240" w:lineRule="auto"/>
              <w:jc w:val="center"/>
              <w:rPr>
                <w:rFonts w:ascii="Times New Roman" w:hAnsi="Times New Roman" w:eastAsia="Times New Roman" w:cs="Times New Roman"/>
                <w:snapToGrid w:val="0"/>
                <w:sz w:val="24"/>
                <w:szCs w:val="24"/>
              </w:rPr>
            </w:pPr>
            <w:r w:rsidRPr="00E92D6B">
              <w:rPr>
                <w:rFonts w:ascii="Times New Roman" w:hAnsi="Times New Roman" w:eastAsia="Times New Roman" w:cs="Times New Roman"/>
                <w:snapToGrid w:val="0"/>
                <w:sz w:val="24"/>
                <w:szCs w:val="24"/>
              </w:rPr>
              <w:t>$ .</w:t>
            </w:r>
            <w:r w:rsidR="003D0C9A">
              <w:rPr>
                <w:rFonts w:ascii="Times New Roman" w:hAnsi="Times New Roman" w:eastAsia="Times New Roman" w:cs="Times New Roman"/>
                <w:snapToGrid w:val="0"/>
                <w:sz w:val="24"/>
                <w:szCs w:val="24"/>
              </w:rPr>
              <w:t>91</w:t>
            </w:r>
          </w:p>
        </w:tc>
        <w:tc>
          <w:tcPr>
            <w:tcW w:w="2340" w:type="dxa"/>
            <w:vMerge/>
            <w:tcBorders>
              <w:left w:val="single" w:color="000000" w:sz="7" w:space="0"/>
              <w:bottom w:val="single" w:color="000000" w:sz="7" w:space="0"/>
              <w:right w:val="single" w:color="000000" w:sz="7" w:space="0"/>
            </w:tcBorders>
            <w:vAlign w:val="center"/>
          </w:tcPr>
          <w:p w:rsidRPr="00E92D6B" w:rsidR="00E92D6B" w:rsidP="00E92D6B" w:rsidRDefault="00E92D6B" w14:paraId="71FD1927" w14:textId="77777777">
            <w:pPr>
              <w:widowControl w:val="0"/>
              <w:spacing w:after="0" w:line="240" w:lineRule="auto"/>
              <w:jc w:val="center"/>
              <w:rPr>
                <w:rFonts w:ascii="Times New Roman" w:hAnsi="Times New Roman" w:eastAsia="Times New Roman" w:cs="Times New Roman"/>
                <w:snapToGrid w:val="0"/>
                <w:sz w:val="24"/>
                <w:szCs w:val="24"/>
              </w:rPr>
            </w:pPr>
          </w:p>
        </w:tc>
      </w:tr>
    </w:tbl>
    <w:p w:rsidRPr="00E92D6B" w:rsidR="00E92D6B" w:rsidP="00E92D6B" w:rsidRDefault="00E92D6B" w14:paraId="3DA4791B" w14:textId="77777777">
      <w:pPr>
        <w:widowControl w:val="0"/>
        <w:spacing w:after="0" w:line="240" w:lineRule="auto"/>
        <w:ind w:left="720"/>
        <w:contextualSpacing/>
        <w:rPr>
          <w:rFonts w:ascii="Times New Roman" w:hAnsi="Times New Roman" w:eastAsia="Times New Roman" w:cs="Times New Roman"/>
          <w:snapToGrid w:val="0"/>
          <w:sz w:val="24"/>
          <w:szCs w:val="24"/>
        </w:rPr>
      </w:pPr>
    </w:p>
    <w:p w:rsidRPr="00E92D6B" w:rsidR="00E92D6B" w:rsidP="00E92D6B" w:rsidRDefault="00E92D6B" w14:paraId="4769898A" w14:textId="7B79681D">
      <w:pPr>
        <w:widowControl w:val="0"/>
        <w:numPr>
          <w:ilvl w:val="0"/>
          <w:numId w:val="1"/>
        </w:numPr>
        <w:autoSpaceDE w:val="0"/>
        <w:autoSpaceDN w:val="0"/>
        <w:adjustRightInd w:val="0"/>
        <w:spacing w:after="0" w:line="240" w:lineRule="auto"/>
        <w:ind w:right="-180"/>
        <w:contextualSpacing/>
        <w:rPr>
          <w:rFonts w:ascii="Times New Roman" w:hAnsi="Times New Roman" w:eastAsia="Times New Roman" w:cs="Times New Roman"/>
          <w:snapToGrid w:val="0"/>
          <w:sz w:val="24"/>
          <w:szCs w:val="24"/>
        </w:rPr>
      </w:pPr>
      <w:r w:rsidRPr="00E92D6B">
        <w:rPr>
          <w:rFonts w:ascii="Times New Roman" w:hAnsi="Times New Roman" w:eastAsia="Times New Roman" w:cs="Times New Roman"/>
          <w:b/>
          <w:snapToGrid w:val="0"/>
          <w:sz w:val="24"/>
          <w:szCs w:val="24"/>
          <w:u w:val="single"/>
        </w:rPr>
        <w:t xml:space="preserve">Annualized cost to the Federal </w:t>
      </w:r>
      <w:r w:rsidR="00900B8E">
        <w:rPr>
          <w:rFonts w:ascii="Times New Roman" w:hAnsi="Times New Roman" w:eastAsia="Times New Roman" w:cs="Times New Roman"/>
          <w:b/>
          <w:snapToGrid w:val="0"/>
          <w:sz w:val="24"/>
          <w:szCs w:val="24"/>
          <w:u w:val="single"/>
        </w:rPr>
        <w:t>G</w:t>
      </w:r>
      <w:r w:rsidRPr="00E92D6B">
        <w:rPr>
          <w:rFonts w:ascii="Times New Roman" w:hAnsi="Times New Roman" w:eastAsia="Times New Roman" w:cs="Times New Roman"/>
          <w:b/>
          <w:snapToGrid w:val="0"/>
          <w:sz w:val="24"/>
          <w:szCs w:val="24"/>
          <w:u w:val="single"/>
        </w:rPr>
        <w:t>overnment.</w:t>
      </w:r>
      <w:r w:rsidRPr="00E92D6B">
        <w:rPr>
          <w:rFonts w:ascii="Times New Roman" w:hAnsi="Times New Roman" w:eastAsia="Times New Roman" w:cs="Times New Roman"/>
          <w:snapToGrid w:val="0"/>
          <w:sz w:val="24"/>
          <w:szCs w:val="24"/>
        </w:rPr>
        <w:t xml:space="preserve"> </w:t>
      </w:r>
      <w:r w:rsidRPr="009B2D2D" w:rsidR="002B37C8">
        <w:rPr>
          <w:rFonts w:ascii="Times New Roman" w:hAnsi="Times New Roman" w:eastAsia="Times New Roman" w:cs="Times New Roman"/>
          <w:bCs/>
          <w:snapToGrid w:val="0"/>
          <w:sz w:val="24"/>
          <w:szCs w:val="24"/>
        </w:rPr>
        <w:t>The annual costs to the Government of this information collection are</w:t>
      </w:r>
      <w:r w:rsidRPr="009B2D2D" w:rsidR="002B37C8">
        <w:rPr>
          <w:rFonts w:ascii="Times New Roman" w:hAnsi="Times New Roman" w:eastAsia="Times New Roman" w:cs="Times New Roman"/>
          <w:b/>
          <w:snapToGrid w:val="0"/>
          <w:sz w:val="24"/>
          <w:szCs w:val="24"/>
        </w:rPr>
        <w:t xml:space="preserve"> </w:t>
      </w:r>
      <w:r w:rsidRPr="009B2D2D" w:rsidR="002B37C8">
        <w:rPr>
          <w:rFonts w:ascii="Times New Roman" w:hAnsi="Times New Roman" w:eastAsia="Times New Roman" w:cs="Times New Roman"/>
          <w:bCs/>
          <w:snapToGrid w:val="0"/>
          <w:sz w:val="24"/>
          <w:szCs w:val="24"/>
        </w:rPr>
        <w:t>negligible. The information collected helps reduce Government costs and time by making searches for records and communicating with requestors more efficient and by enabling electronic communications.</w:t>
      </w:r>
    </w:p>
    <w:p w:rsidRPr="00E92D6B" w:rsidR="00E92D6B" w:rsidP="00E92D6B" w:rsidRDefault="00E92D6B" w14:paraId="36CE403C" w14:textId="77777777">
      <w:pPr>
        <w:widowControl w:val="0"/>
        <w:autoSpaceDE w:val="0"/>
        <w:autoSpaceDN w:val="0"/>
        <w:adjustRightInd w:val="0"/>
        <w:spacing w:after="0" w:line="240" w:lineRule="auto"/>
        <w:ind w:left="360" w:right="-180"/>
        <w:rPr>
          <w:rFonts w:ascii="Times New Roman" w:hAnsi="Times New Roman" w:eastAsia="Times New Roman" w:cs="Times New Roman"/>
          <w:snapToGrid w:val="0"/>
          <w:sz w:val="24"/>
          <w:szCs w:val="24"/>
        </w:rPr>
      </w:pPr>
    </w:p>
    <w:p w:rsidRPr="00E92D6B" w:rsidR="00E92D6B" w:rsidP="00E92D6B" w:rsidRDefault="00E92D6B" w14:paraId="2183141E" w14:textId="1B406B67">
      <w:pPr>
        <w:widowControl w:val="0"/>
        <w:numPr>
          <w:ilvl w:val="0"/>
          <w:numId w:val="1"/>
        </w:numPr>
        <w:autoSpaceDE w:val="0"/>
        <w:autoSpaceDN w:val="0"/>
        <w:adjustRightInd w:val="0"/>
        <w:spacing w:after="0" w:line="240" w:lineRule="auto"/>
        <w:ind w:right="-180"/>
        <w:contextualSpacing/>
        <w:rPr>
          <w:rFonts w:ascii="Times New Roman" w:hAnsi="Times New Roman" w:eastAsia="Times New Roman" w:cs="Times New Roman"/>
          <w:b/>
          <w:snapToGrid w:val="0"/>
          <w:sz w:val="24"/>
          <w:szCs w:val="24"/>
          <w:u w:val="single"/>
        </w:rPr>
      </w:pPr>
      <w:r w:rsidRPr="00E92D6B">
        <w:rPr>
          <w:rFonts w:ascii="Times New Roman" w:hAnsi="Times New Roman" w:eastAsia="Times New Roman" w:cs="Times New Roman"/>
          <w:b/>
          <w:snapToGrid w:val="0"/>
          <w:sz w:val="24"/>
          <w:szCs w:val="24"/>
          <w:u w:val="single"/>
        </w:rPr>
        <w:t>Explanation for program changes or adjustments</w:t>
      </w:r>
      <w:r w:rsidRPr="009E0E68">
        <w:rPr>
          <w:rFonts w:ascii="Times New Roman" w:hAnsi="Times New Roman" w:eastAsia="Times New Roman" w:cs="Times New Roman"/>
          <w:b/>
          <w:snapToGrid w:val="0"/>
          <w:sz w:val="24"/>
          <w:szCs w:val="24"/>
          <w:u w:val="single"/>
        </w:rPr>
        <w:t>.</w:t>
      </w:r>
      <w:r w:rsidRPr="009B2D2D">
        <w:rPr>
          <w:rFonts w:ascii="Times New Roman" w:hAnsi="Times New Roman" w:eastAsia="Times New Roman" w:cs="Times New Roman"/>
          <w:b/>
          <w:snapToGrid w:val="0"/>
          <w:sz w:val="24"/>
          <w:szCs w:val="24"/>
        </w:rPr>
        <w:t xml:space="preserve">  </w:t>
      </w:r>
      <w:r w:rsidRPr="009B2D2D" w:rsidR="00900B8E">
        <w:rPr>
          <w:rFonts w:ascii="Times New Roman" w:hAnsi="Times New Roman" w:eastAsia="Times New Roman" w:cs="Times New Roman"/>
          <w:bCs/>
          <w:snapToGrid w:val="0"/>
          <w:sz w:val="24"/>
          <w:szCs w:val="24"/>
        </w:rPr>
        <w:t>Th</w:t>
      </w:r>
      <w:r w:rsidRPr="009B2D2D" w:rsidR="009E0E68">
        <w:rPr>
          <w:rFonts w:ascii="Times New Roman" w:hAnsi="Times New Roman" w:eastAsia="Times New Roman" w:cs="Times New Roman"/>
          <w:bCs/>
          <w:snapToGrid w:val="0"/>
          <w:sz w:val="24"/>
          <w:szCs w:val="24"/>
        </w:rPr>
        <w:t>e</w:t>
      </w:r>
      <w:r w:rsidRPr="009B2D2D" w:rsidR="002B37C8">
        <w:rPr>
          <w:rFonts w:ascii="Times New Roman" w:hAnsi="Times New Roman" w:eastAsia="Times New Roman" w:cs="Times New Roman"/>
          <w:bCs/>
          <w:snapToGrid w:val="0"/>
          <w:sz w:val="24"/>
          <w:szCs w:val="24"/>
        </w:rPr>
        <w:t xml:space="preserve"> small increase in costs comes from an increase in requestors during the past three years, thus raising our annual estimate, and an increase in the cost of postage</w:t>
      </w:r>
      <w:r w:rsidRPr="009B2D2D" w:rsidR="00900B8E">
        <w:rPr>
          <w:rFonts w:ascii="Times New Roman" w:hAnsi="Times New Roman" w:eastAsia="Times New Roman" w:cs="Times New Roman"/>
          <w:bCs/>
          <w:snapToGrid w:val="0"/>
          <w:sz w:val="24"/>
          <w:szCs w:val="24"/>
        </w:rPr>
        <w:t xml:space="preserve">. </w:t>
      </w:r>
      <w:r w:rsidRPr="009B2D2D" w:rsidR="002B37C8">
        <w:rPr>
          <w:rFonts w:ascii="Times New Roman" w:hAnsi="Times New Roman" w:eastAsia="Times New Roman" w:cs="Times New Roman"/>
          <w:bCs/>
          <w:snapToGrid w:val="0"/>
          <w:sz w:val="24"/>
          <w:szCs w:val="24"/>
        </w:rPr>
        <w:t>We</w:t>
      </w:r>
      <w:r w:rsidRPr="009B2D2D" w:rsidR="00900B8E">
        <w:rPr>
          <w:rFonts w:ascii="Times New Roman" w:hAnsi="Times New Roman" w:eastAsia="Times New Roman" w:cs="Times New Roman"/>
          <w:bCs/>
          <w:snapToGrid w:val="0"/>
          <w:sz w:val="24"/>
          <w:szCs w:val="24"/>
        </w:rPr>
        <w:t xml:space="preserve"> did make</w:t>
      </w:r>
      <w:r w:rsidRPr="00E92D6B">
        <w:rPr>
          <w:rFonts w:ascii="Times New Roman" w:hAnsi="Times New Roman" w:eastAsia="Times New Roman" w:cs="Times New Roman"/>
          <w:snapToGrid w:val="0"/>
          <w:sz w:val="24"/>
          <w:szCs w:val="24"/>
        </w:rPr>
        <w:t xml:space="preserve"> changes to </w:t>
      </w:r>
      <w:r w:rsidR="00900B8E">
        <w:rPr>
          <w:rFonts w:ascii="Times New Roman" w:hAnsi="Times New Roman" w:eastAsia="Times New Roman" w:cs="Times New Roman"/>
          <w:snapToGrid w:val="0"/>
          <w:sz w:val="24"/>
          <w:szCs w:val="24"/>
        </w:rPr>
        <w:t xml:space="preserve">the form’s </w:t>
      </w:r>
      <w:r w:rsidRPr="00E92D6B">
        <w:rPr>
          <w:rFonts w:ascii="Times New Roman" w:hAnsi="Times New Roman" w:eastAsia="Times New Roman" w:cs="Times New Roman"/>
          <w:snapToGrid w:val="0"/>
          <w:sz w:val="24"/>
          <w:szCs w:val="24"/>
        </w:rPr>
        <w:t xml:space="preserve">design and arrangement to assist the user in providing </w:t>
      </w:r>
      <w:r w:rsidR="00900B8E">
        <w:rPr>
          <w:rFonts w:ascii="Times New Roman" w:hAnsi="Times New Roman" w:eastAsia="Times New Roman" w:cs="Times New Roman"/>
          <w:snapToGrid w:val="0"/>
          <w:sz w:val="24"/>
          <w:szCs w:val="24"/>
        </w:rPr>
        <w:t xml:space="preserve">more </w:t>
      </w:r>
      <w:r w:rsidRPr="00E92D6B">
        <w:rPr>
          <w:rFonts w:ascii="Times New Roman" w:hAnsi="Times New Roman" w:eastAsia="Times New Roman" w:cs="Times New Roman"/>
          <w:snapToGrid w:val="0"/>
          <w:sz w:val="24"/>
          <w:szCs w:val="24"/>
        </w:rPr>
        <w:t>accurate and complete information</w:t>
      </w:r>
      <w:r w:rsidR="00B436DA">
        <w:rPr>
          <w:rFonts w:ascii="Times New Roman" w:hAnsi="Times New Roman" w:eastAsia="Times New Roman" w:cs="Times New Roman"/>
          <w:snapToGrid w:val="0"/>
          <w:sz w:val="24"/>
          <w:szCs w:val="24"/>
        </w:rPr>
        <w:t>, to streamline the ability for requesters who are the subject of the requested record to receive unredacted copies,</w:t>
      </w:r>
      <w:r w:rsidR="00900B8E">
        <w:rPr>
          <w:rFonts w:ascii="Times New Roman" w:hAnsi="Times New Roman" w:eastAsia="Times New Roman" w:cs="Times New Roman"/>
          <w:snapToGrid w:val="0"/>
          <w:sz w:val="24"/>
          <w:szCs w:val="24"/>
        </w:rPr>
        <w:t xml:space="preserve"> and to enable us to provide electronic responses and services</w:t>
      </w:r>
      <w:r w:rsidR="002B37C8">
        <w:rPr>
          <w:rFonts w:ascii="Times New Roman" w:hAnsi="Times New Roman" w:eastAsia="Times New Roman" w:cs="Times New Roman"/>
          <w:snapToGrid w:val="0"/>
          <w:sz w:val="24"/>
          <w:szCs w:val="24"/>
        </w:rPr>
        <w:t>, which may have been part of the cause for the increase in requests</w:t>
      </w:r>
      <w:r w:rsidR="00900B8E">
        <w:rPr>
          <w:rFonts w:ascii="Times New Roman" w:hAnsi="Times New Roman" w:eastAsia="Times New Roman" w:cs="Times New Roman"/>
          <w:snapToGrid w:val="0"/>
          <w:sz w:val="24"/>
          <w:szCs w:val="24"/>
        </w:rPr>
        <w:t>.</w:t>
      </w:r>
    </w:p>
    <w:p w:rsidRPr="00E92D6B" w:rsidR="00E92D6B" w:rsidP="00E92D6B" w:rsidRDefault="00E92D6B" w14:paraId="3CA77FF7" w14:textId="77777777">
      <w:pPr>
        <w:widowControl w:val="0"/>
        <w:autoSpaceDE w:val="0"/>
        <w:autoSpaceDN w:val="0"/>
        <w:adjustRightInd w:val="0"/>
        <w:spacing w:after="0" w:line="240" w:lineRule="auto"/>
        <w:ind w:left="720" w:right="-180"/>
        <w:contextualSpacing/>
        <w:rPr>
          <w:rFonts w:ascii="Times New Roman" w:hAnsi="Times New Roman" w:eastAsia="Times New Roman" w:cs="Times New Roman"/>
          <w:b/>
          <w:snapToGrid w:val="0"/>
          <w:sz w:val="24"/>
          <w:szCs w:val="24"/>
          <w:u w:val="single"/>
        </w:rPr>
      </w:pPr>
    </w:p>
    <w:p w:rsidRPr="00E92D6B" w:rsidR="00E92D6B" w:rsidP="00E92D6B" w:rsidRDefault="00E92D6B" w14:paraId="00E501FF" w14:textId="4ED293E8">
      <w:pPr>
        <w:widowControl w:val="0"/>
        <w:numPr>
          <w:ilvl w:val="0"/>
          <w:numId w:val="1"/>
        </w:numPr>
        <w:autoSpaceDE w:val="0"/>
        <w:autoSpaceDN w:val="0"/>
        <w:adjustRightInd w:val="0"/>
        <w:spacing w:after="0" w:line="240" w:lineRule="auto"/>
        <w:ind w:right="-180"/>
        <w:contextualSpacing/>
        <w:rPr>
          <w:rFonts w:ascii="Times New Roman" w:hAnsi="Times New Roman" w:eastAsia="Times New Roman" w:cs="Times New Roman"/>
          <w:snapToGrid w:val="0"/>
          <w:sz w:val="24"/>
          <w:szCs w:val="24"/>
        </w:rPr>
      </w:pPr>
      <w:r w:rsidRPr="00E92D6B">
        <w:rPr>
          <w:rFonts w:ascii="Times New Roman" w:hAnsi="Times New Roman" w:eastAsia="Times New Roman" w:cs="Times New Roman"/>
          <w:b/>
          <w:snapToGrid w:val="0"/>
          <w:sz w:val="24"/>
          <w:szCs w:val="24"/>
          <w:u w:val="single"/>
        </w:rPr>
        <w:t>Plans for tabulation and publication and project time schedule.</w:t>
      </w:r>
      <w:r w:rsidRPr="00E92D6B">
        <w:rPr>
          <w:rFonts w:ascii="Times New Roman" w:hAnsi="Times New Roman" w:eastAsia="Times New Roman" w:cs="Times New Roman"/>
          <w:snapToGrid w:val="0"/>
          <w:sz w:val="24"/>
          <w:szCs w:val="24"/>
        </w:rPr>
        <w:t xml:space="preserve">  </w:t>
      </w:r>
      <w:r w:rsidR="00B436DA">
        <w:rPr>
          <w:rFonts w:ascii="Times New Roman" w:hAnsi="Times New Roman" w:eastAsia="Times New Roman" w:cs="Times New Roman"/>
          <w:snapToGrid w:val="0"/>
          <w:sz w:val="24"/>
          <w:szCs w:val="24"/>
        </w:rPr>
        <w:t>We do not use t</w:t>
      </w:r>
      <w:r w:rsidRPr="00E92D6B" w:rsidR="00B436DA">
        <w:rPr>
          <w:rFonts w:ascii="Times New Roman" w:hAnsi="Times New Roman" w:eastAsia="Times New Roman" w:cs="Times New Roman"/>
          <w:snapToGrid w:val="0"/>
          <w:sz w:val="24"/>
          <w:szCs w:val="24"/>
        </w:rPr>
        <w:t xml:space="preserve">he </w:t>
      </w:r>
      <w:r w:rsidRPr="00E92D6B">
        <w:rPr>
          <w:rFonts w:ascii="Times New Roman" w:hAnsi="Times New Roman" w:eastAsia="Times New Roman" w:cs="Times New Roman"/>
          <w:snapToGrid w:val="0"/>
          <w:sz w:val="24"/>
          <w:szCs w:val="24"/>
        </w:rPr>
        <w:t xml:space="preserve">information </w:t>
      </w:r>
      <w:r w:rsidR="00B436DA">
        <w:rPr>
          <w:rFonts w:ascii="Times New Roman" w:hAnsi="Times New Roman" w:eastAsia="Times New Roman" w:cs="Times New Roman"/>
          <w:snapToGrid w:val="0"/>
          <w:sz w:val="24"/>
          <w:szCs w:val="24"/>
        </w:rPr>
        <w:t xml:space="preserve">we collect </w:t>
      </w:r>
      <w:r w:rsidRPr="00E92D6B">
        <w:rPr>
          <w:rFonts w:ascii="Times New Roman" w:hAnsi="Times New Roman" w:eastAsia="Times New Roman" w:cs="Times New Roman"/>
          <w:snapToGrid w:val="0"/>
          <w:sz w:val="24"/>
          <w:szCs w:val="24"/>
        </w:rPr>
        <w:t>for statistical studies or publications.</w:t>
      </w:r>
    </w:p>
    <w:p w:rsidRPr="00E92D6B" w:rsidR="00E92D6B" w:rsidP="00E92D6B" w:rsidRDefault="00E92D6B" w14:paraId="6C8A5040" w14:textId="77777777">
      <w:pPr>
        <w:widowControl w:val="0"/>
        <w:autoSpaceDE w:val="0"/>
        <w:autoSpaceDN w:val="0"/>
        <w:adjustRightInd w:val="0"/>
        <w:spacing w:after="0" w:line="240" w:lineRule="auto"/>
        <w:ind w:right="-180"/>
        <w:rPr>
          <w:rFonts w:ascii="Times New Roman" w:hAnsi="Times New Roman" w:eastAsia="Times New Roman" w:cs="Times New Roman"/>
          <w:snapToGrid w:val="0"/>
          <w:sz w:val="24"/>
          <w:szCs w:val="24"/>
        </w:rPr>
      </w:pPr>
    </w:p>
    <w:p w:rsidRPr="00E92D6B" w:rsidR="00E92D6B" w:rsidP="00E92D6B" w:rsidRDefault="00E92D6B" w14:paraId="1135A56F" w14:textId="670FEAD5">
      <w:pPr>
        <w:widowControl w:val="0"/>
        <w:numPr>
          <w:ilvl w:val="0"/>
          <w:numId w:val="1"/>
        </w:numPr>
        <w:autoSpaceDE w:val="0"/>
        <w:autoSpaceDN w:val="0"/>
        <w:adjustRightInd w:val="0"/>
        <w:spacing w:after="0" w:line="240" w:lineRule="auto"/>
        <w:ind w:right="-180"/>
        <w:contextualSpacing/>
        <w:rPr>
          <w:rFonts w:ascii="Times New Roman" w:hAnsi="Times New Roman" w:eastAsia="Times New Roman" w:cs="Times New Roman"/>
          <w:snapToGrid w:val="0"/>
          <w:sz w:val="24"/>
          <w:szCs w:val="24"/>
        </w:rPr>
      </w:pPr>
      <w:r w:rsidRPr="00E92D6B">
        <w:rPr>
          <w:rFonts w:ascii="Times New Roman" w:hAnsi="Times New Roman" w:eastAsia="Times New Roman" w:cs="Times New Roman"/>
          <w:b/>
          <w:snapToGrid w:val="0"/>
          <w:sz w:val="24"/>
          <w:szCs w:val="24"/>
          <w:u w:val="single"/>
        </w:rPr>
        <w:t>Reason(s) display of OMB expiration date is inappropriate.</w:t>
      </w:r>
      <w:r w:rsidRPr="00E92D6B">
        <w:rPr>
          <w:rFonts w:ascii="Times New Roman" w:hAnsi="Times New Roman" w:eastAsia="Times New Roman" w:cs="Times New Roman"/>
          <w:snapToGrid w:val="0"/>
          <w:sz w:val="24"/>
          <w:szCs w:val="24"/>
        </w:rPr>
        <w:t xml:space="preserve">  </w:t>
      </w:r>
      <w:r w:rsidR="00B436DA">
        <w:rPr>
          <w:rFonts w:ascii="Times New Roman" w:hAnsi="Times New Roman" w:eastAsia="Times New Roman" w:cs="Times New Roman"/>
          <w:snapToGrid w:val="0"/>
          <w:sz w:val="24"/>
          <w:szCs w:val="24"/>
        </w:rPr>
        <w:t>We display t</w:t>
      </w:r>
      <w:r w:rsidRPr="00E92D6B" w:rsidR="00B436DA">
        <w:rPr>
          <w:rFonts w:ascii="Times New Roman" w:hAnsi="Times New Roman" w:eastAsia="Times New Roman" w:cs="Times New Roman"/>
          <w:snapToGrid w:val="0"/>
          <w:sz w:val="24"/>
          <w:szCs w:val="24"/>
        </w:rPr>
        <w:t xml:space="preserve">he </w:t>
      </w:r>
      <w:r w:rsidRPr="00E92D6B">
        <w:rPr>
          <w:rFonts w:ascii="Times New Roman" w:hAnsi="Times New Roman" w:eastAsia="Times New Roman" w:cs="Times New Roman"/>
          <w:snapToGrid w:val="0"/>
          <w:sz w:val="24"/>
          <w:szCs w:val="24"/>
        </w:rPr>
        <w:t>expiration date of the OMB approval on the form.</w:t>
      </w:r>
    </w:p>
    <w:p w:rsidRPr="00E92D6B" w:rsidR="00E92D6B" w:rsidP="00E92D6B" w:rsidRDefault="00E92D6B" w14:paraId="52184DD8" w14:textId="77777777">
      <w:pPr>
        <w:widowControl w:val="0"/>
        <w:autoSpaceDE w:val="0"/>
        <w:autoSpaceDN w:val="0"/>
        <w:adjustRightInd w:val="0"/>
        <w:spacing w:after="0" w:line="240" w:lineRule="auto"/>
        <w:ind w:right="-180"/>
        <w:rPr>
          <w:rFonts w:ascii="Times New Roman" w:hAnsi="Times New Roman" w:eastAsia="Times New Roman" w:cs="Times New Roman"/>
          <w:snapToGrid w:val="0"/>
          <w:sz w:val="24"/>
          <w:szCs w:val="24"/>
        </w:rPr>
      </w:pPr>
    </w:p>
    <w:p w:rsidRPr="00E92D6B" w:rsidR="00E92D6B" w:rsidP="00E92D6B" w:rsidRDefault="00E92D6B" w14:paraId="096F2BFE" w14:textId="015EBE5E">
      <w:pPr>
        <w:widowControl w:val="0"/>
        <w:numPr>
          <w:ilvl w:val="0"/>
          <w:numId w:val="1"/>
        </w:numPr>
        <w:autoSpaceDE w:val="0"/>
        <w:autoSpaceDN w:val="0"/>
        <w:adjustRightInd w:val="0"/>
        <w:spacing w:after="0" w:line="240" w:lineRule="auto"/>
        <w:ind w:right="-180"/>
        <w:contextualSpacing/>
        <w:rPr>
          <w:rFonts w:ascii="Times New Roman" w:hAnsi="Times New Roman" w:eastAsia="Times New Roman" w:cs="Times New Roman"/>
          <w:snapToGrid w:val="0"/>
          <w:sz w:val="24"/>
          <w:szCs w:val="20"/>
        </w:rPr>
      </w:pPr>
      <w:r w:rsidRPr="00E92D6B">
        <w:rPr>
          <w:rFonts w:ascii="Times New Roman" w:hAnsi="Times New Roman" w:eastAsia="Times New Roman" w:cs="Times New Roman"/>
          <w:b/>
          <w:snapToGrid w:val="0"/>
          <w:sz w:val="24"/>
          <w:szCs w:val="24"/>
          <w:u w:val="single"/>
        </w:rPr>
        <w:t>Exceptions to certification for Paperwork Reduction Act submissions.</w:t>
      </w:r>
      <w:r w:rsidRPr="00E92D6B">
        <w:rPr>
          <w:rFonts w:ascii="Times New Roman" w:hAnsi="Times New Roman" w:eastAsia="Times New Roman" w:cs="Times New Roman"/>
          <w:snapToGrid w:val="0"/>
          <w:sz w:val="24"/>
          <w:szCs w:val="24"/>
        </w:rPr>
        <w:t xml:space="preserve">  </w:t>
      </w:r>
      <w:r w:rsidR="00B436DA">
        <w:rPr>
          <w:rFonts w:ascii="Times New Roman" w:hAnsi="Times New Roman" w:eastAsia="Times New Roman" w:cs="Times New Roman"/>
          <w:snapToGrid w:val="0"/>
          <w:sz w:val="24"/>
          <w:szCs w:val="24"/>
        </w:rPr>
        <w:t>We</w:t>
      </w:r>
      <w:r w:rsidRPr="00E92D6B" w:rsidR="00B436DA">
        <w:rPr>
          <w:rFonts w:ascii="Times New Roman" w:hAnsi="Times New Roman" w:eastAsia="Times New Roman" w:cs="Times New Roman"/>
          <w:snapToGrid w:val="0"/>
          <w:sz w:val="24"/>
          <w:szCs w:val="24"/>
        </w:rPr>
        <w:t xml:space="preserve"> </w:t>
      </w:r>
      <w:r w:rsidR="00B436DA">
        <w:rPr>
          <w:rFonts w:ascii="Times New Roman" w:hAnsi="Times New Roman" w:eastAsia="Times New Roman" w:cs="Times New Roman"/>
          <w:snapToGrid w:val="0"/>
          <w:sz w:val="24"/>
          <w:szCs w:val="24"/>
        </w:rPr>
        <w:t>are</w:t>
      </w:r>
      <w:r w:rsidRPr="00E92D6B" w:rsidR="00B436DA">
        <w:rPr>
          <w:rFonts w:ascii="Times New Roman" w:hAnsi="Times New Roman" w:eastAsia="Times New Roman" w:cs="Times New Roman"/>
          <w:snapToGrid w:val="0"/>
          <w:sz w:val="24"/>
          <w:szCs w:val="24"/>
        </w:rPr>
        <w:t xml:space="preserve"> </w:t>
      </w:r>
      <w:r w:rsidRPr="00E92D6B">
        <w:rPr>
          <w:rFonts w:ascii="Times New Roman" w:hAnsi="Times New Roman" w:eastAsia="Times New Roman" w:cs="Times New Roman"/>
          <w:snapToGrid w:val="0"/>
          <w:sz w:val="24"/>
          <w:szCs w:val="24"/>
        </w:rPr>
        <w:t>not requesting any exceptions to the certification statement identified in Item 19</w:t>
      </w:r>
      <w:r w:rsidR="008F6B64">
        <w:rPr>
          <w:rFonts w:ascii="Times New Roman" w:hAnsi="Times New Roman" w:eastAsia="Times New Roman" w:cs="Times New Roman"/>
          <w:snapToGrid w:val="0"/>
          <w:sz w:val="24"/>
          <w:szCs w:val="24"/>
        </w:rPr>
        <w:t xml:space="preserve"> </w:t>
      </w:r>
      <w:r w:rsidRPr="00E92D6B">
        <w:rPr>
          <w:rFonts w:ascii="Times New Roman" w:hAnsi="Times New Roman" w:eastAsia="Times New Roman" w:cs="Times New Roman"/>
          <w:snapToGrid w:val="0"/>
          <w:sz w:val="24"/>
          <w:szCs w:val="24"/>
        </w:rPr>
        <w:t>of OMB Form 83-I.</w:t>
      </w:r>
    </w:p>
    <w:p w:rsidRPr="00685C63" w:rsidR="003C4919" w:rsidRDefault="003C4919" w14:paraId="08F75E8F" w14:textId="77777777">
      <w:pPr>
        <w:rPr>
          <w:rFonts w:ascii="Times New Roman" w:hAnsi="Times New Roman" w:cs="Times New Roman"/>
          <w:sz w:val="24"/>
          <w:szCs w:val="24"/>
        </w:rPr>
      </w:pPr>
    </w:p>
    <w:sectPr w:rsidRPr="00685C63" w:rsidR="003C4919" w:rsidSect="003C4919">
      <w:headerReference w:type="default" r:id="rId12"/>
      <w:footerReference w:type="default" r:id="rId13"/>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8D6A7" w16cex:dateUtc="2021-08-19T17:09:00Z"/>
  <w16cex:commentExtensible w16cex:durableId="24CE3E16" w16cex:dateUtc="2021-08-23T19:32:00Z"/>
  <w16cex:commentExtensible w16cex:durableId="24C8D6EC" w16cex:dateUtc="2021-08-19T17:11:00Z"/>
  <w16cex:commentExtensible w16cex:durableId="24CE3E9D" w16cex:dateUtc="2021-08-23T19:34:00Z"/>
  <w16cex:commentExtensible w16cex:durableId="24C8D7FB" w16cex:dateUtc="2021-08-19T17:15:00Z"/>
  <w16cex:commentExtensible w16cex:durableId="24CE401F" w16cex:dateUtc="2021-08-23T19:41:00Z"/>
  <w16cex:commentExtensible w16cex:durableId="24C8D546" w16cex:dateUtc="2021-08-19T17:04:00Z"/>
  <w16cex:commentExtensible w16cex:durableId="24CE418D" w16cex:dateUtc="2021-08-23T19: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9C40D" w14:textId="77777777" w:rsidR="006F52C7" w:rsidRDefault="006F52C7" w:rsidP="00E92D6B">
      <w:pPr>
        <w:spacing w:after="0" w:line="240" w:lineRule="auto"/>
      </w:pPr>
      <w:r>
        <w:separator/>
      </w:r>
    </w:p>
  </w:endnote>
  <w:endnote w:type="continuationSeparator" w:id="0">
    <w:p w14:paraId="3A1826C3" w14:textId="77777777" w:rsidR="006F52C7" w:rsidRDefault="006F52C7" w:rsidP="00E92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4730405"/>
      <w:docPartObj>
        <w:docPartGallery w:val="Page Numbers (Bottom of Page)"/>
        <w:docPartUnique/>
      </w:docPartObj>
    </w:sdtPr>
    <w:sdtEndPr/>
    <w:sdtContent>
      <w:p w14:paraId="59C9709D" w14:textId="1C7CEBA3" w:rsidR="00A22C21" w:rsidRDefault="006A1E6A">
        <w:pPr>
          <w:pStyle w:val="Footer"/>
          <w:jc w:val="center"/>
        </w:pPr>
        <w:r>
          <w:fldChar w:fldCharType="begin"/>
        </w:r>
        <w:r>
          <w:instrText xml:space="preserve"> PAGE   \* MERGEFORMAT </w:instrText>
        </w:r>
        <w:r>
          <w:fldChar w:fldCharType="separate"/>
        </w:r>
        <w:r w:rsidR="001715C2">
          <w:rPr>
            <w:noProof/>
          </w:rPr>
          <w:t>1</w:t>
        </w:r>
        <w:r>
          <w:rPr>
            <w:noProof/>
          </w:rPr>
          <w:fldChar w:fldCharType="end"/>
        </w:r>
      </w:p>
    </w:sdtContent>
  </w:sdt>
  <w:p w14:paraId="1FF20B2F" w14:textId="77777777" w:rsidR="00A22C21" w:rsidRDefault="006F5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E29C8" w14:textId="77777777" w:rsidR="006F52C7" w:rsidRDefault="006F52C7" w:rsidP="00E92D6B">
      <w:pPr>
        <w:spacing w:after="0" w:line="240" w:lineRule="auto"/>
      </w:pPr>
      <w:r>
        <w:separator/>
      </w:r>
    </w:p>
  </w:footnote>
  <w:footnote w:type="continuationSeparator" w:id="0">
    <w:p w14:paraId="3887E616" w14:textId="77777777" w:rsidR="006F52C7" w:rsidRDefault="006F52C7" w:rsidP="00E92D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C87D2" w14:textId="1FCBDC5C" w:rsidR="00A22C21" w:rsidRPr="00BF15D8" w:rsidRDefault="006F52C7" w:rsidP="00BF15D8">
    <w:pPr>
      <w:pStyle w:val="Header"/>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133105"/>
    <w:multiLevelType w:val="hybridMultilevel"/>
    <w:tmpl w:val="545483AE"/>
    <w:lvl w:ilvl="0" w:tplc="1E842082">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cumentProtection w:edit="readOnly"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D6B"/>
    <w:rsid w:val="00085DED"/>
    <w:rsid w:val="000A5D1C"/>
    <w:rsid w:val="000B2FCC"/>
    <w:rsid w:val="00114148"/>
    <w:rsid w:val="001715C2"/>
    <w:rsid w:val="001752C8"/>
    <w:rsid w:val="0019377F"/>
    <w:rsid w:val="00242F0D"/>
    <w:rsid w:val="00245B60"/>
    <w:rsid w:val="00250FEA"/>
    <w:rsid w:val="002926C9"/>
    <w:rsid w:val="0029495D"/>
    <w:rsid w:val="002B094A"/>
    <w:rsid w:val="002B37C8"/>
    <w:rsid w:val="002E640E"/>
    <w:rsid w:val="002E6C5C"/>
    <w:rsid w:val="00342426"/>
    <w:rsid w:val="0039192D"/>
    <w:rsid w:val="003C075A"/>
    <w:rsid w:val="003C4919"/>
    <w:rsid w:val="003D0C9A"/>
    <w:rsid w:val="00402AD5"/>
    <w:rsid w:val="00403360"/>
    <w:rsid w:val="004C1C63"/>
    <w:rsid w:val="004E6273"/>
    <w:rsid w:val="0051601C"/>
    <w:rsid w:val="005813B9"/>
    <w:rsid w:val="00637C4D"/>
    <w:rsid w:val="00655FC0"/>
    <w:rsid w:val="00675713"/>
    <w:rsid w:val="00685C63"/>
    <w:rsid w:val="006A1E6A"/>
    <w:rsid w:val="006C7F12"/>
    <w:rsid w:val="006F52C7"/>
    <w:rsid w:val="00763B6E"/>
    <w:rsid w:val="0078741F"/>
    <w:rsid w:val="007B66F8"/>
    <w:rsid w:val="007C6C15"/>
    <w:rsid w:val="007E1CDF"/>
    <w:rsid w:val="0080108D"/>
    <w:rsid w:val="0082480F"/>
    <w:rsid w:val="008320C4"/>
    <w:rsid w:val="00836478"/>
    <w:rsid w:val="00840CD3"/>
    <w:rsid w:val="00895FF0"/>
    <w:rsid w:val="008F6B64"/>
    <w:rsid w:val="00900B8E"/>
    <w:rsid w:val="0092768A"/>
    <w:rsid w:val="009B2D2D"/>
    <w:rsid w:val="009E0E68"/>
    <w:rsid w:val="00A240E9"/>
    <w:rsid w:val="00A45E07"/>
    <w:rsid w:val="00A46DA9"/>
    <w:rsid w:val="00A80D24"/>
    <w:rsid w:val="00AC04F3"/>
    <w:rsid w:val="00B436DA"/>
    <w:rsid w:val="00B52D29"/>
    <w:rsid w:val="00B55E6E"/>
    <w:rsid w:val="00BE631C"/>
    <w:rsid w:val="00C57BD8"/>
    <w:rsid w:val="00CC699E"/>
    <w:rsid w:val="00D15AF0"/>
    <w:rsid w:val="00D33C7C"/>
    <w:rsid w:val="00D358A5"/>
    <w:rsid w:val="00D80342"/>
    <w:rsid w:val="00D97C36"/>
    <w:rsid w:val="00E155B2"/>
    <w:rsid w:val="00E17C93"/>
    <w:rsid w:val="00E92D6B"/>
    <w:rsid w:val="00ED7E10"/>
    <w:rsid w:val="00EF31CD"/>
    <w:rsid w:val="00F048D4"/>
    <w:rsid w:val="00F33384"/>
    <w:rsid w:val="00FF2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295C6"/>
  <w15:chartTrackingRefBased/>
  <w15:docId w15:val="{EF31F3ED-7401-43BC-8050-42510B3FC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9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D6B"/>
    <w:pPr>
      <w:widowControl w:val="0"/>
      <w:tabs>
        <w:tab w:val="center" w:pos="4680"/>
        <w:tab w:val="right" w:pos="9360"/>
      </w:tabs>
      <w:spacing w:after="0" w:line="240" w:lineRule="auto"/>
    </w:pPr>
    <w:rPr>
      <w:rFonts w:ascii="Courier New" w:eastAsia="Times New Roman" w:hAnsi="Courier New" w:cs="Times New Roman"/>
      <w:snapToGrid w:val="0"/>
      <w:sz w:val="24"/>
      <w:szCs w:val="20"/>
    </w:rPr>
  </w:style>
  <w:style w:type="character" w:customStyle="1" w:styleId="HeaderChar">
    <w:name w:val="Header Char"/>
    <w:basedOn w:val="DefaultParagraphFont"/>
    <w:link w:val="Header"/>
    <w:uiPriority w:val="99"/>
    <w:rsid w:val="00E92D6B"/>
    <w:rPr>
      <w:rFonts w:ascii="Courier New" w:eastAsia="Times New Roman" w:hAnsi="Courier New" w:cs="Times New Roman"/>
      <w:snapToGrid w:val="0"/>
      <w:sz w:val="24"/>
      <w:szCs w:val="20"/>
    </w:rPr>
  </w:style>
  <w:style w:type="paragraph" w:styleId="Footer">
    <w:name w:val="footer"/>
    <w:basedOn w:val="Normal"/>
    <w:link w:val="FooterChar"/>
    <w:uiPriority w:val="99"/>
    <w:unhideWhenUsed/>
    <w:rsid w:val="00E92D6B"/>
    <w:pPr>
      <w:widowControl w:val="0"/>
      <w:tabs>
        <w:tab w:val="center" w:pos="4680"/>
        <w:tab w:val="right" w:pos="9360"/>
      </w:tabs>
      <w:spacing w:after="0" w:line="240" w:lineRule="auto"/>
    </w:pPr>
    <w:rPr>
      <w:rFonts w:ascii="Courier New" w:eastAsia="Times New Roman" w:hAnsi="Courier New" w:cs="Times New Roman"/>
      <w:snapToGrid w:val="0"/>
      <w:sz w:val="24"/>
      <w:szCs w:val="20"/>
    </w:rPr>
  </w:style>
  <w:style w:type="character" w:customStyle="1" w:styleId="FooterChar">
    <w:name w:val="Footer Char"/>
    <w:basedOn w:val="DefaultParagraphFont"/>
    <w:link w:val="Footer"/>
    <w:uiPriority w:val="99"/>
    <w:rsid w:val="00E92D6B"/>
    <w:rPr>
      <w:rFonts w:ascii="Courier New" w:eastAsia="Times New Roman" w:hAnsi="Courier New" w:cs="Times New Roman"/>
      <w:snapToGrid w:val="0"/>
      <w:sz w:val="24"/>
      <w:szCs w:val="20"/>
    </w:rPr>
  </w:style>
  <w:style w:type="paragraph" w:styleId="BalloonText">
    <w:name w:val="Balloon Text"/>
    <w:basedOn w:val="Normal"/>
    <w:link w:val="BalloonTextChar"/>
    <w:uiPriority w:val="99"/>
    <w:semiHidden/>
    <w:unhideWhenUsed/>
    <w:rsid w:val="00E92D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D6B"/>
    <w:rPr>
      <w:rFonts w:ascii="Segoe UI" w:hAnsi="Segoe UI" w:cs="Segoe UI"/>
      <w:sz w:val="18"/>
      <w:szCs w:val="18"/>
    </w:rPr>
  </w:style>
  <w:style w:type="character" w:styleId="CommentReference">
    <w:name w:val="annotation reference"/>
    <w:basedOn w:val="DefaultParagraphFont"/>
    <w:uiPriority w:val="99"/>
    <w:semiHidden/>
    <w:unhideWhenUsed/>
    <w:rsid w:val="00242F0D"/>
    <w:rPr>
      <w:sz w:val="16"/>
      <w:szCs w:val="16"/>
    </w:rPr>
  </w:style>
  <w:style w:type="paragraph" w:styleId="CommentText">
    <w:name w:val="annotation text"/>
    <w:basedOn w:val="Normal"/>
    <w:link w:val="CommentTextChar"/>
    <w:uiPriority w:val="99"/>
    <w:semiHidden/>
    <w:unhideWhenUsed/>
    <w:rsid w:val="00242F0D"/>
    <w:pPr>
      <w:spacing w:line="240" w:lineRule="auto"/>
    </w:pPr>
    <w:rPr>
      <w:sz w:val="20"/>
      <w:szCs w:val="20"/>
    </w:rPr>
  </w:style>
  <w:style w:type="character" w:customStyle="1" w:styleId="CommentTextChar">
    <w:name w:val="Comment Text Char"/>
    <w:basedOn w:val="DefaultParagraphFont"/>
    <w:link w:val="CommentText"/>
    <w:uiPriority w:val="99"/>
    <w:semiHidden/>
    <w:rsid w:val="00242F0D"/>
    <w:rPr>
      <w:sz w:val="20"/>
      <w:szCs w:val="20"/>
    </w:rPr>
  </w:style>
  <w:style w:type="paragraph" w:styleId="CommentSubject">
    <w:name w:val="annotation subject"/>
    <w:basedOn w:val="CommentText"/>
    <w:next w:val="CommentText"/>
    <w:link w:val="CommentSubjectChar"/>
    <w:uiPriority w:val="99"/>
    <w:semiHidden/>
    <w:unhideWhenUsed/>
    <w:rsid w:val="00242F0D"/>
    <w:rPr>
      <w:b/>
      <w:bCs/>
    </w:rPr>
  </w:style>
  <w:style w:type="character" w:customStyle="1" w:styleId="CommentSubjectChar">
    <w:name w:val="Comment Subject Char"/>
    <w:basedOn w:val="CommentTextChar"/>
    <w:link w:val="CommentSubject"/>
    <w:uiPriority w:val="99"/>
    <w:semiHidden/>
    <w:rsid w:val="00242F0D"/>
    <w:rPr>
      <w:b/>
      <w:bCs/>
      <w:sz w:val="20"/>
      <w:szCs w:val="20"/>
    </w:rPr>
  </w:style>
  <w:style w:type="paragraph" w:styleId="ListParagraph">
    <w:name w:val="List Paragraph"/>
    <w:basedOn w:val="Normal"/>
    <w:uiPriority w:val="34"/>
    <w:qFormat/>
    <w:rsid w:val="00895FF0"/>
    <w:pPr>
      <w:ind w:left="720"/>
      <w:contextualSpacing/>
    </w:pPr>
  </w:style>
  <w:style w:type="character" w:styleId="Hyperlink">
    <w:name w:val="Hyperlink"/>
    <w:basedOn w:val="DefaultParagraphFont"/>
    <w:uiPriority w:val="99"/>
    <w:unhideWhenUsed/>
    <w:rsid w:val="00D33C7C"/>
    <w:rPr>
      <w:color w:val="0000FF"/>
      <w:u w:val="single"/>
    </w:rPr>
  </w:style>
  <w:style w:type="character" w:styleId="UnresolvedMention">
    <w:name w:val="Unresolved Mention"/>
    <w:basedOn w:val="DefaultParagraphFont"/>
    <w:uiPriority w:val="99"/>
    <w:semiHidden/>
    <w:unhideWhenUsed/>
    <w:rsid w:val="00E155B2"/>
    <w:rPr>
      <w:color w:val="605E5C"/>
      <w:shd w:val="clear" w:color="auto" w:fill="E1DFDD"/>
    </w:rPr>
  </w:style>
  <w:style w:type="paragraph" w:styleId="Revision">
    <w:name w:val="Revision"/>
    <w:hidden/>
    <w:uiPriority w:val="99"/>
    <w:semiHidden/>
    <w:rsid w:val="00B436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589719">
      <w:bodyDiv w:val="1"/>
      <w:marLeft w:val="0"/>
      <w:marRight w:val="0"/>
      <w:marTop w:val="0"/>
      <w:marBottom w:val="0"/>
      <w:divBdr>
        <w:top w:val="none" w:sz="0" w:space="0" w:color="auto"/>
        <w:left w:val="none" w:sz="0" w:space="0" w:color="auto"/>
        <w:bottom w:val="none" w:sz="0" w:space="0" w:color="auto"/>
        <w:right w:val="none" w:sz="0" w:space="0" w:color="auto"/>
      </w:divBdr>
      <w:divsChild>
        <w:div w:id="650526696">
          <w:marLeft w:val="0"/>
          <w:marRight w:val="0"/>
          <w:marTop w:val="0"/>
          <w:marBottom w:val="0"/>
          <w:divBdr>
            <w:top w:val="none" w:sz="0" w:space="0" w:color="auto"/>
            <w:left w:val="none" w:sz="0" w:space="0" w:color="auto"/>
            <w:bottom w:val="none" w:sz="0" w:space="0" w:color="auto"/>
            <w:right w:val="none" w:sz="0" w:space="0" w:color="auto"/>
          </w:divBdr>
        </w:div>
        <w:div w:id="1338192848">
          <w:marLeft w:val="0"/>
          <w:marRight w:val="0"/>
          <w:marTop w:val="0"/>
          <w:marBottom w:val="0"/>
          <w:divBdr>
            <w:top w:val="none" w:sz="0" w:space="0" w:color="auto"/>
            <w:left w:val="none" w:sz="0" w:space="0" w:color="auto"/>
            <w:bottom w:val="none" w:sz="0" w:space="0" w:color="auto"/>
            <w:right w:val="none" w:sz="0" w:space="0" w:color="auto"/>
          </w:divBdr>
        </w:div>
        <w:div w:id="1218393141">
          <w:marLeft w:val="0"/>
          <w:marRight w:val="0"/>
          <w:marTop w:val="0"/>
          <w:marBottom w:val="0"/>
          <w:divBdr>
            <w:top w:val="none" w:sz="0" w:space="0" w:color="auto"/>
            <w:left w:val="none" w:sz="0" w:space="0" w:color="auto"/>
            <w:bottom w:val="none" w:sz="0" w:space="0" w:color="auto"/>
            <w:right w:val="none" w:sz="0" w:space="0" w:color="auto"/>
          </w:divBdr>
        </w:div>
        <w:div w:id="1956473275">
          <w:marLeft w:val="0"/>
          <w:marRight w:val="0"/>
          <w:marTop w:val="0"/>
          <w:marBottom w:val="0"/>
          <w:divBdr>
            <w:top w:val="none" w:sz="0" w:space="0" w:color="auto"/>
            <w:left w:val="none" w:sz="0" w:space="0" w:color="auto"/>
            <w:bottom w:val="none" w:sz="0" w:space="0" w:color="auto"/>
            <w:right w:val="none" w:sz="0" w:space="0" w:color="auto"/>
          </w:divBdr>
        </w:div>
        <w:div w:id="1165321878">
          <w:marLeft w:val="0"/>
          <w:marRight w:val="0"/>
          <w:marTop w:val="0"/>
          <w:marBottom w:val="0"/>
          <w:divBdr>
            <w:top w:val="none" w:sz="0" w:space="0" w:color="auto"/>
            <w:left w:val="none" w:sz="0" w:space="0" w:color="auto"/>
            <w:bottom w:val="none" w:sz="0" w:space="0" w:color="auto"/>
            <w:right w:val="none" w:sz="0" w:space="0" w:color="auto"/>
          </w:divBdr>
        </w:div>
        <w:div w:id="513493802">
          <w:marLeft w:val="0"/>
          <w:marRight w:val="0"/>
          <w:marTop w:val="0"/>
          <w:marBottom w:val="0"/>
          <w:divBdr>
            <w:top w:val="none" w:sz="0" w:space="0" w:color="auto"/>
            <w:left w:val="none" w:sz="0" w:space="0" w:color="auto"/>
            <w:bottom w:val="none" w:sz="0" w:space="0" w:color="auto"/>
            <w:right w:val="none" w:sz="0" w:space="0" w:color="auto"/>
          </w:divBdr>
        </w:div>
      </w:divsChild>
    </w:div>
    <w:div w:id="645205737">
      <w:bodyDiv w:val="1"/>
      <w:marLeft w:val="0"/>
      <w:marRight w:val="0"/>
      <w:marTop w:val="0"/>
      <w:marBottom w:val="0"/>
      <w:divBdr>
        <w:top w:val="none" w:sz="0" w:space="0" w:color="auto"/>
        <w:left w:val="none" w:sz="0" w:space="0" w:color="auto"/>
        <w:bottom w:val="none" w:sz="0" w:space="0" w:color="auto"/>
        <w:right w:val="none" w:sz="0" w:space="0" w:color="auto"/>
      </w:divBdr>
      <w:divsChild>
        <w:div w:id="1609507794">
          <w:marLeft w:val="0"/>
          <w:marRight w:val="0"/>
          <w:marTop w:val="0"/>
          <w:marBottom w:val="0"/>
          <w:divBdr>
            <w:top w:val="none" w:sz="0" w:space="0" w:color="auto"/>
            <w:left w:val="none" w:sz="0" w:space="0" w:color="auto"/>
            <w:bottom w:val="none" w:sz="0" w:space="0" w:color="auto"/>
            <w:right w:val="none" w:sz="0" w:space="0" w:color="auto"/>
          </w:divBdr>
        </w:div>
        <w:div w:id="1230724024">
          <w:marLeft w:val="0"/>
          <w:marRight w:val="0"/>
          <w:marTop w:val="0"/>
          <w:marBottom w:val="0"/>
          <w:divBdr>
            <w:top w:val="none" w:sz="0" w:space="0" w:color="auto"/>
            <w:left w:val="none" w:sz="0" w:space="0" w:color="auto"/>
            <w:bottom w:val="none" w:sz="0" w:space="0" w:color="auto"/>
            <w:right w:val="none" w:sz="0" w:space="0" w:color="auto"/>
          </w:divBdr>
        </w:div>
        <w:div w:id="1476221295">
          <w:marLeft w:val="0"/>
          <w:marRight w:val="0"/>
          <w:marTop w:val="0"/>
          <w:marBottom w:val="0"/>
          <w:divBdr>
            <w:top w:val="none" w:sz="0" w:space="0" w:color="auto"/>
            <w:left w:val="none" w:sz="0" w:space="0" w:color="auto"/>
            <w:bottom w:val="none" w:sz="0" w:space="0" w:color="auto"/>
            <w:right w:val="none" w:sz="0" w:space="0" w:color="auto"/>
          </w:divBdr>
        </w:div>
      </w:divsChild>
    </w:div>
    <w:div w:id="1350792267">
      <w:bodyDiv w:val="1"/>
      <w:marLeft w:val="0"/>
      <w:marRight w:val="0"/>
      <w:marTop w:val="0"/>
      <w:marBottom w:val="0"/>
      <w:divBdr>
        <w:top w:val="none" w:sz="0" w:space="0" w:color="auto"/>
        <w:left w:val="none" w:sz="0" w:space="0" w:color="auto"/>
        <w:bottom w:val="none" w:sz="0" w:space="0" w:color="auto"/>
        <w:right w:val="none" w:sz="0" w:space="0" w:color="auto"/>
      </w:divBdr>
      <w:divsChild>
        <w:div w:id="739714651">
          <w:marLeft w:val="0"/>
          <w:marRight w:val="0"/>
          <w:marTop w:val="0"/>
          <w:marBottom w:val="0"/>
          <w:divBdr>
            <w:top w:val="none" w:sz="0" w:space="0" w:color="auto"/>
            <w:left w:val="none" w:sz="0" w:space="0" w:color="auto"/>
            <w:bottom w:val="none" w:sz="0" w:space="0" w:color="auto"/>
            <w:right w:val="none" w:sz="0" w:space="0" w:color="auto"/>
          </w:divBdr>
        </w:div>
        <w:div w:id="249311401">
          <w:marLeft w:val="0"/>
          <w:marRight w:val="0"/>
          <w:marTop w:val="0"/>
          <w:marBottom w:val="0"/>
          <w:divBdr>
            <w:top w:val="none" w:sz="0" w:space="0" w:color="auto"/>
            <w:left w:val="none" w:sz="0" w:space="0" w:color="auto"/>
            <w:bottom w:val="none" w:sz="0" w:space="0" w:color="auto"/>
            <w:right w:val="none" w:sz="0" w:space="0" w:color="auto"/>
          </w:divBdr>
        </w:div>
        <w:div w:id="1329553294">
          <w:marLeft w:val="0"/>
          <w:marRight w:val="0"/>
          <w:marTop w:val="0"/>
          <w:marBottom w:val="0"/>
          <w:divBdr>
            <w:top w:val="none" w:sz="0" w:space="0" w:color="auto"/>
            <w:left w:val="none" w:sz="0" w:space="0" w:color="auto"/>
            <w:bottom w:val="none" w:sz="0" w:space="0" w:color="auto"/>
            <w:right w:val="none" w:sz="0" w:space="0" w:color="auto"/>
          </w:divBdr>
        </w:div>
        <w:div w:id="2143116066">
          <w:marLeft w:val="0"/>
          <w:marRight w:val="0"/>
          <w:marTop w:val="0"/>
          <w:marBottom w:val="0"/>
          <w:divBdr>
            <w:top w:val="none" w:sz="0" w:space="0" w:color="auto"/>
            <w:left w:val="none" w:sz="0" w:space="0" w:color="auto"/>
            <w:bottom w:val="none" w:sz="0" w:space="0" w:color="auto"/>
            <w:right w:val="none" w:sz="0" w:space="0" w:color="auto"/>
          </w:divBdr>
        </w:div>
        <w:div w:id="1460763790">
          <w:marLeft w:val="0"/>
          <w:marRight w:val="0"/>
          <w:marTop w:val="0"/>
          <w:marBottom w:val="0"/>
          <w:divBdr>
            <w:top w:val="none" w:sz="0" w:space="0" w:color="auto"/>
            <w:left w:val="none" w:sz="0" w:space="0" w:color="auto"/>
            <w:bottom w:val="none" w:sz="0" w:space="0" w:color="auto"/>
            <w:right w:val="none" w:sz="0" w:space="0" w:color="auto"/>
          </w:divBdr>
        </w:div>
        <w:div w:id="13313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ncestry.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ss.gov/wp-content/uploads/2020/07/Record-Request-Form.pdf" TargetMode="External"/><Relationship Id="rId12" Type="http://schemas.openxmlformats.org/officeDocument/2006/relationships/header" Target="header1.xml"/><Relationship Id="rId2" Type="http://schemas.openxmlformats.org/officeDocument/2006/relationships/styles" Target="styles.xm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ncestry.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familysearch.org/" TargetMode="External"/><Relationship Id="rId4" Type="http://schemas.openxmlformats.org/officeDocument/2006/relationships/webSettings" Target="webSettings.xml"/><Relationship Id="rId9" Type="http://schemas.openxmlformats.org/officeDocument/2006/relationships/hyperlink" Target="http://fold3.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1227</Words>
  <Characters>7000</Characters>
  <Application>Microsoft Office Word</Application>
  <DocSecurity>8</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NARA</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dsatterf</dc:creator>
  <cp:keywords/>
  <dc:description/>
  <cp:lastModifiedBy>Tamee Fechhelm</cp:lastModifiedBy>
  <cp:revision>3</cp:revision>
  <dcterms:created xsi:type="dcterms:W3CDTF">2021-08-27T11:24:00Z</dcterms:created>
  <dcterms:modified xsi:type="dcterms:W3CDTF">2021-08-27T11:26:00Z</dcterms:modified>
</cp:coreProperties>
</file>