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7DE5" w:rsidP="00087DE5" w:rsidRDefault="00087DE5" w14:paraId="72DDEBEF" w14:textId="77777777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PLEASE NOTE: ATTACHED ELA SCREEN SHOTS WILL BE UPDATED</w:t>
      </w:r>
    </w:p>
    <w:p w:rsidR="00087DE5" w:rsidP="00087DE5" w:rsidRDefault="00087DE5" w14:paraId="46B133E2" w14:textId="7777777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TO REFLECT RECENT FORMS CHANGES ONCE APPROVED FOR USE.</w:t>
      </w:r>
    </w:p>
    <w:p w:rsidR="00087DE5" w:rsidP="00087DE5" w:rsidRDefault="00087DE5" w14:paraId="17204098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pacing w:val="-2"/>
          <w:sz w:val="20"/>
        </w:rPr>
        <w:t xml:space="preserve">Add optional fields for </w:t>
      </w:r>
      <w:r>
        <w:rPr>
          <w:rFonts w:asciiTheme="minorHAnsi" w:hAnsiTheme="minorHAnsi" w:cstheme="minorHAnsi"/>
          <w:sz w:val="20"/>
        </w:rPr>
        <w:t xml:space="preserve">Veteran Status, Gender, Race, and Ethnicity data. </w:t>
      </w:r>
    </w:p>
    <w:p w:rsidR="00087DE5" w:rsidP="00087DE5" w:rsidRDefault="00087DE5" w14:paraId="4B5AB261" w14:textId="77777777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pacing w:val="-2"/>
          <w:sz w:val="20"/>
        </w:rPr>
      </w:pPr>
      <w:r>
        <w:rPr>
          <w:rFonts w:asciiTheme="minorHAnsi" w:hAnsiTheme="minorHAnsi" w:cstheme="minorHAnsi"/>
          <w:spacing w:val="-2"/>
          <w:sz w:val="20"/>
        </w:rPr>
        <w:t xml:space="preserve">Instead of requesting that loan applicants submit Form 4506T, Tax Information Authorization, applicants will be asked to submit Form 4506C, Request for Transcript of Tax Return.  </w:t>
      </w:r>
    </w:p>
    <w:p w:rsidR="00087DE5" w:rsidP="00087DE5" w:rsidRDefault="00087DE5" w14:paraId="7179FEB0" w14:textId="77777777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pacing w:val="-2"/>
          <w:sz w:val="20"/>
        </w:rPr>
      </w:pPr>
      <w:r>
        <w:rPr>
          <w:rFonts w:asciiTheme="minorHAnsi" w:hAnsiTheme="minorHAnsi" w:cstheme="minorHAnsi"/>
          <w:spacing w:val="-2"/>
          <w:sz w:val="20"/>
        </w:rPr>
        <w:t>Update references to “active duty” to “active service” as required by section 877 of the National Defense Authorization Act for Fiscal Year 2020 (Pub. L. 116-92, December 20, 2019).</w:t>
      </w:r>
    </w:p>
    <w:p w:rsidR="00087DE5" w:rsidP="00087DE5" w:rsidRDefault="00087DE5" w14:paraId="702CA2C4" w14:textId="77777777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pacing w:val="-2"/>
          <w:sz w:val="20"/>
        </w:rPr>
      </w:pPr>
      <w:r>
        <w:rPr>
          <w:rFonts w:asciiTheme="minorHAnsi" w:hAnsiTheme="minorHAnsi" w:cstheme="minorHAnsi"/>
          <w:spacing w:val="-2"/>
          <w:sz w:val="20"/>
        </w:rPr>
        <w:t>Update the nondiscrimination certification to include gender identity and sexual orientation, in accordance with Executive Order 13988.</w:t>
      </w:r>
    </w:p>
    <w:p w:rsidR="00087DE5" w:rsidP="00087DE5" w:rsidRDefault="00087DE5" w14:paraId="7B6D2AB7" w14:textId="77777777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pacing w:val="-2"/>
          <w:sz w:val="20"/>
        </w:rPr>
      </w:pPr>
      <w:r>
        <w:rPr>
          <w:rFonts w:asciiTheme="minorHAnsi" w:hAnsiTheme="minorHAnsi" w:cstheme="minorHAnsi"/>
          <w:spacing w:val="-2"/>
          <w:sz w:val="20"/>
        </w:rPr>
        <w:t xml:space="preserve">Revise the question about receiving additional information regarding mitigation measures to opt-out rather than opt-in. </w:t>
      </w:r>
    </w:p>
    <w:p w:rsidRPr="00661075" w:rsidR="00661075" w:rsidP="00661075" w:rsidRDefault="00661075" w14:paraId="34FEB761" w14:textId="77777777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z w:val="20"/>
        </w:rPr>
      </w:pPr>
      <w:r w:rsidRPr="00661075">
        <w:rPr>
          <w:rFonts w:asciiTheme="minorHAnsi" w:hAnsiTheme="minorHAnsi" w:cstheme="minorHAnsi"/>
          <w:sz w:val="20"/>
        </w:rPr>
        <w:t xml:space="preserve">SBA has revised the question “Has the business or a listed owner ever been involved in a bankruptcy or insolvency proceeding?” to “Has the business or a listed owner filed bankruptcy in the past 2 years?”  This change aligns this application with the </w:t>
      </w:r>
      <w:r w:rsidRPr="00661075">
        <w:rPr>
          <w:rFonts w:asciiTheme="minorHAnsi" w:hAnsiTheme="minorHAnsi" w:cstheme="minorHAnsi"/>
          <w:spacing w:val="-2"/>
          <w:sz w:val="20"/>
        </w:rPr>
        <w:t>Home Loan/Sole Proprietor Application (SBA Form 5C) and reduces the burden on the applicant and SBA.</w:t>
      </w:r>
    </w:p>
    <w:p w:rsidR="00996842" w:rsidP="00996842" w:rsidRDefault="00996842" w14:paraId="670DF60D" w14:textId="0E5C7497">
      <w:r>
        <w:rPr>
          <w:noProof/>
        </w:rPr>
        <w:lastRenderedPageBreak/>
        <w:drawing>
          <wp:inline distT="0" distB="0" distL="0" distR="0" wp14:anchorId="3883A0D4" wp14:editId="67FA74B7">
            <wp:extent cx="5943600" cy="5715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842" w:rsidP="00996842" w:rsidRDefault="00996842" w14:paraId="0BF16BBF" w14:textId="5B74691A"/>
    <w:p w:rsidR="00996842" w:rsidP="00996842" w:rsidRDefault="00996842" w14:paraId="1BF0DF6B" w14:textId="02B7BE9A"/>
    <w:p w:rsidR="00996842" w:rsidP="00996842" w:rsidRDefault="00996842" w14:paraId="5E17CC4C" w14:textId="52055BD9"/>
    <w:p w:rsidR="00996842" w:rsidP="00996842" w:rsidRDefault="00996842" w14:paraId="32A17551" w14:textId="6AFDCA65">
      <w:r>
        <w:rPr>
          <w:noProof/>
        </w:rPr>
        <w:lastRenderedPageBreak/>
        <w:drawing>
          <wp:inline distT="0" distB="0" distL="0" distR="0" wp14:anchorId="5798AE02" wp14:editId="086A2443">
            <wp:extent cx="5943600" cy="49523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842" w:rsidP="00996842" w:rsidRDefault="00996842" w14:paraId="254A7D67" w14:textId="013B1FF6"/>
    <w:p w:rsidR="00996842" w:rsidP="00996842" w:rsidRDefault="00996842" w14:paraId="5445DDBC" w14:textId="4BBA22A5"/>
    <w:p w:rsidR="00237F95" w:rsidP="00996842" w:rsidRDefault="00237F95" w14:paraId="3ED00442" w14:textId="2C150A38">
      <w:r>
        <w:rPr>
          <w:noProof/>
        </w:rPr>
        <w:lastRenderedPageBreak/>
        <w:drawing>
          <wp:inline distT="0" distB="0" distL="0" distR="0" wp14:anchorId="18D947EA" wp14:editId="657355BE">
            <wp:extent cx="5943600" cy="55606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F95" w:rsidP="00996842" w:rsidRDefault="00237F95" w14:paraId="54550F53" w14:textId="4092B03C"/>
    <w:p w:rsidR="00237F95" w:rsidP="00996842" w:rsidRDefault="00237F95" w14:paraId="567FB1AE" w14:textId="7BD04FC7"/>
    <w:p w:rsidR="00237F95" w:rsidP="00996842" w:rsidRDefault="00237F95" w14:paraId="019170E5" w14:textId="4EF85E3A">
      <w:r>
        <w:rPr>
          <w:noProof/>
        </w:rPr>
        <w:lastRenderedPageBreak/>
        <w:drawing>
          <wp:inline distT="0" distB="0" distL="0" distR="0" wp14:anchorId="380E9861" wp14:editId="1621DC81">
            <wp:extent cx="5943600" cy="50634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F95" w:rsidP="00996842" w:rsidRDefault="00237F95" w14:paraId="2943C1FF" w14:textId="5DA54C0D"/>
    <w:p w:rsidR="00237F95" w:rsidP="00996842" w:rsidRDefault="006F1881" w14:paraId="29636F62" w14:textId="0B2C4B49">
      <w:r>
        <w:rPr>
          <w:noProof/>
        </w:rPr>
        <w:lastRenderedPageBreak/>
        <w:drawing>
          <wp:inline distT="0" distB="0" distL="0" distR="0" wp14:anchorId="78F8EB05" wp14:editId="25A37781">
            <wp:extent cx="5943600" cy="4079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881" w:rsidP="00996842" w:rsidRDefault="006F1881" w14:paraId="3D50E492" w14:textId="635D7F97"/>
    <w:p w:rsidR="006F1881" w:rsidP="00996842" w:rsidRDefault="006F1881" w14:paraId="14F4B9CC" w14:textId="0B8876D8"/>
    <w:p w:rsidR="006F1881" w:rsidP="00996842" w:rsidRDefault="006F1881" w14:paraId="0D43E4A2" w14:textId="0A84D1EC">
      <w:r>
        <w:rPr>
          <w:noProof/>
        </w:rPr>
        <w:drawing>
          <wp:inline distT="0" distB="0" distL="0" distR="0" wp14:anchorId="4968016C" wp14:editId="0873BD18">
            <wp:extent cx="5943600" cy="25095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4CC" w:rsidP="00996842" w:rsidRDefault="006554CC" w14:paraId="247601A9" w14:textId="5E2A6957"/>
    <w:p w:rsidR="006554CC" w:rsidP="00996842" w:rsidRDefault="006554CC" w14:paraId="1C180A3F" w14:textId="614DCBFB"/>
    <w:p w:rsidR="006554CC" w:rsidP="00996842" w:rsidRDefault="006554CC" w14:paraId="009745C3" w14:textId="3EAE9546">
      <w:r>
        <w:rPr>
          <w:noProof/>
        </w:rPr>
        <w:lastRenderedPageBreak/>
        <w:drawing>
          <wp:inline distT="0" distB="0" distL="0" distR="0" wp14:anchorId="504C5BBE" wp14:editId="7A5F8CEF">
            <wp:extent cx="5943600" cy="41192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96842" w:rsidR="006554CC" w:rsidP="00996842" w:rsidRDefault="006554CC" w14:paraId="4AA1805C" w14:textId="77777777"/>
    <w:sectPr w:rsidRPr="00996842" w:rsidR="00655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B30"/>
    <w:multiLevelType w:val="hybridMultilevel"/>
    <w:tmpl w:val="0F9290B6"/>
    <w:lvl w:ilvl="0" w:tplc="6AB642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15F45"/>
    <w:multiLevelType w:val="hybridMultilevel"/>
    <w:tmpl w:val="5B2C1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F2"/>
    <w:rsid w:val="00087DE5"/>
    <w:rsid w:val="00237F95"/>
    <w:rsid w:val="0030110C"/>
    <w:rsid w:val="00464A6F"/>
    <w:rsid w:val="00573B83"/>
    <w:rsid w:val="006554CC"/>
    <w:rsid w:val="00661075"/>
    <w:rsid w:val="006F1881"/>
    <w:rsid w:val="00853EB7"/>
    <w:rsid w:val="00996842"/>
    <w:rsid w:val="00A25BF2"/>
    <w:rsid w:val="00E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A838"/>
  <w15:chartTrackingRefBased/>
  <w15:docId w15:val="{876B9352-CC55-416E-8A29-12FC95C8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68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8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87D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</Words>
  <Characters>1007</Characters>
  <Application>Microsoft Office Word</Application>
  <DocSecurity>4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Jinyan</dc:creator>
  <cp:keywords/>
  <dc:description/>
  <cp:lastModifiedBy>Rich, Curtis B.</cp:lastModifiedBy>
  <cp:revision>2</cp:revision>
  <dcterms:created xsi:type="dcterms:W3CDTF">2021-08-27T13:45:00Z</dcterms:created>
  <dcterms:modified xsi:type="dcterms:W3CDTF">2021-08-27T13:45:00Z</dcterms:modified>
</cp:coreProperties>
</file>