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27F3E" w:rsidR="00C2126C" w:rsidP="00F746D9" w:rsidRDefault="00C2126C" w14:paraId="50B44F6D" w14:textId="77777777">
      <w:pPr>
        <w:rPr>
          <w:rFonts w:ascii="Times New Roman" w:hAnsi="Times New Roman"/>
          <w:sz w:val="24"/>
          <w:szCs w:val="24"/>
        </w:rPr>
      </w:pPr>
      <w:bookmarkStart w:name="_GoBack" w:id="0"/>
      <w:bookmarkEnd w:id="0"/>
      <w:r w:rsidRPr="00A27F3E">
        <w:rPr>
          <w:rFonts w:ascii="Times New Roman" w:hAnsi="Times New Roman"/>
          <w:sz w:val="24"/>
          <w:szCs w:val="24"/>
        </w:rPr>
        <w:t>Time: TBD</w:t>
      </w:r>
    </w:p>
    <w:p w:rsidRPr="00A27F3E" w:rsidR="00F746D9" w:rsidP="00F746D9" w:rsidRDefault="00F746D9" w14:paraId="3057E476" w14:textId="24AEC743">
      <w:pPr>
        <w:rPr>
          <w:rFonts w:ascii="Times New Roman" w:hAnsi="Times New Roman"/>
          <w:sz w:val="24"/>
          <w:szCs w:val="24"/>
        </w:rPr>
      </w:pPr>
      <w:r w:rsidRPr="00A27F3E">
        <w:rPr>
          <w:rFonts w:ascii="Times New Roman" w:hAnsi="Times New Roman"/>
          <w:sz w:val="24"/>
          <w:szCs w:val="24"/>
        </w:rPr>
        <w:t xml:space="preserve">Subject line:  </w:t>
      </w:r>
      <w:r w:rsidRPr="00A27F3E" w:rsidR="00C2126C">
        <w:rPr>
          <w:rFonts w:ascii="Times New Roman" w:hAnsi="Times New Roman"/>
          <w:sz w:val="24"/>
          <w:szCs w:val="24"/>
        </w:rPr>
        <w:t>20</w:t>
      </w:r>
      <w:r w:rsidR="0041595D">
        <w:rPr>
          <w:rFonts w:ascii="Times New Roman" w:hAnsi="Times New Roman"/>
          <w:sz w:val="24"/>
          <w:szCs w:val="24"/>
        </w:rPr>
        <w:t>22</w:t>
      </w:r>
      <w:r w:rsidRPr="00A27F3E" w:rsidR="00C2126C">
        <w:rPr>
          <w:rFonts w:ascii="Times New Roman" w:hAnsi="Times New Roman"/>
          <w:sz w:val="24"/>
          <w:szCs w:val="24"/>
        </w:rPr>
        <w:t xml:space="preserve"> Census of Agriculture –</w:t>
      </w:r>
      <w:r w:rsidR="0041595D">
        <w:rPr>
          <w:rFonts w:ascii="Times New Roman" w:hAnsi="Times New Roman"/>
          <w:sz w:val="24"/>
          <w:szCs w:val="24"/>
        </w:rPr>
        <w:t xml:space="preserve"> Please respond</w:t>
      </w:r>
    </w:p>
    <w:p w:rsidRPr="00A27F3E" w:rsidR="00C2126C" w:rsidP="00F746D9" w:rsidRDefault="00C2126C" w14:paraId="36E450DE" w14:textId="77777777">
      <w:pPr>
        <w:rPr>
          <w:rFonts w:ascii="Times New Roman" w:hAnsi="Times New Roman"/>
          <w:sz w:val="24"/>
          <w:szCs w:val="24"/>
        </w:rPr>
      </w:pPr>
    </w:p>
    <w:p w:rsidRPr="00A27F3E" w:rsidR="00C2126C" w:rsidP="00F746D9" w:rsidRDefault="00C2126C" w14:paraId="6FFF31DB" w14:textId="77777777">
      <w:pPr>
        <w:rPr>
          <w:rFonts w:ascii="Times New Roman" w:hAnsi="Times New Roman"/>
          <w:b/>
          <w:sz w:val="24"/>
          <w:szCs w:val="24"/>
        </w:rPr>
      </w:pPr>
      <w:r w:rsidRPr="00A27F3E">
        <w:rPr>
          <w:rFonts w:ascii="Times New Roman" w:hAnsi="Times New Roman"/>
          <w:b/>
          <w:sz w:val="24"/>
          <w:szCs w:val="24"/>
        </w:rPr>
        <w:t>To: XXXXXX</w:t>
      </w:r>
    </w:p>
    <w:p w:rsidRPr="00A27F3E" w:rsidR="00C2126C" w:rsidP="00F746D9" w:rsidRDefault="00C2126C" w14:paraId="2C289D44" w14:textId="77777777">
      <w:pPr>
        <w:rPr>
          <w:rFonts w:ascii="Times New Roman" w:hAnsi="Times New Roman"/>
          <w:sz w:val="24"/>
          <w:szCs w:val="24"/>
        </w:rPr>
      </w:pPr>
    </w:p>
    <w:p w:rsidRPr="00A27F3E" w:rsidR="00C2126C" w:rsidP="00F746D9" w:rsidRDefault="00C2126C" w14:paraId="2D25F32D" w14:textId="662C3829">
      <w:pPr>
        <w:rPr>
          <w:rFonts w:ascii="Times New Roman" w:hAnsi="Times New Roman"/>
          <w:sz w:val="24"/>
          <w:szCs w:val="24"/>
        </w:rPr>
      </w:pPr>
      <w:r w:rsidRPr="00A27F3E">
        <w:rPr>
          <w:rFonts w:ascii="Times New Roman" w:hAnsi="Times New Roman"/>
          <w:sz w:val="24"/>
          <w:szCs w:val="24"/>
        </w:rPr>
        <w:t>A U.S. Census of Agriculture form was mailed to you in December 20</w:t>
      </w:r>
      <w:r w:rsidR="0041595D">
        <w:rPr>
          <w:rFonts w:ascii="Times New Roman" w:hAnsi="Times New Roman"/>
          <w:sz w:val="24"/>
          <w:szCs w:val="24"/>
        </w:rPr>
        <w:t>22</w:t>
      </w:r>
      <w:r w:rsidRPr="00A27F3E">
        <w:rPr>
          <w:rFonts w:ascii="Times New Roman" w:hAnsi="Times New Roman"/>
          <w:sz w:val="24"/>
          <w:szCs w:val="24"/>
        </w:rPr>
        <w:t xml:space="preserve"> from the U.S. Department of Agriculture. Your response is required. </w:t>
      </w:r>
      <w:r w:rsidRPr="00A27F3E" w:rsidR="00330474">
        <w:rPr>
          <w:rFonts w:ascii="Times New Roman" w:hAnsi="Times New Roman"/>
          <w:sz w:val="24"/>
          <w:szCs w:val="24"/>
        </w:rPr>
        <w:t>You can quickly and securely respond online by following the instructions below:</w:t>
      </w:r>
      <w:r w:rsidRPr="00A27F3E">
        <w:rPr>
          <w:rFonts w:ascii="Times New Roman" w:hAnsi="Times New Roman"/>
          <w:sz w:val="24"/>
          <w:szCs w:val="24"/>
        </w:rPr>
        <w:t xml:space="preserve"> </w:t>
      </w:r>
    </w:p>
    <w:p w:rsidRPr="00A27F3E" w:rsidR="00C2126C" w:rsidP="00F746D9" w:rsidRDefault="00C2126C" w14:paraId="23EEC50A" w14:textId="77777777">
      <w:pPr>
        <w:rPr>
          <w:rFonts w:ascii="Times New Roman" w:hAnsi="Times New Roman"/>
          <w:sz w:val="24"/>
          <w:szCs w:val="24"/>
        </w:rPr>
      </w:pPr>
    </w:p>
    <w:p w:rsidRPr="00A27F3E" w:rsidR="00C2126C" w:rsidP="00330474" w:rsidRDefault="00C2126C" w14:paraId="1A09D33F" w14:textId="6BE9B867">
      <w:pPr>
        <w:ind w:left="720" w:hanging="720"/>
        <w:rPr>
          <w:rFonts w:ascii="Times New Roman" w:hAnsi="Times New Roman"/>
          <w:sz w:val="24"/>
          <w:szCs w:val="24"/>
        </w:rPr>
      </w:pPr>
      <w:r w:rsidRPr="00A27F3E">
        <w:rPr>
          <w:rFonts w:ascii="Times New Roman" w:hAnsi="Times New Roman"/>
          <w:sz w:val="24"/>
          <w:szCs w:val="24"/>
        </w:rPr>
        <w:t>•</w:t>
      </w:r>
      <w:r w:rsidRPr="00A27F3E">
        <w:rPr>
          <w:rFonts w:ascii="Times New Roman" w:hAnsi="Times New Roman"/>
          <w:sz w:val="24"/>
          <w:szCs w:val="24"/>
        </w:rPr>
        <w:tab/>
      </w:r>
      <w:r w:rsidRPr="00A27F3E">
        <w:rPr>
          <w:rFonts w:ascii="Times New Roman" w:hAnsi="Times New Roman"/>
          <w:b/>
          <w:sz w:val="24"/>
          <w:szCs w:val="24"/>
        </w:rPr>
        <w:t>Online</w:t>
      </w:r>
      <w:r w:rsidRPr="00A27F3E">
        <w:rPr>
          <w:rFonts w:ascii="Times New Roman" w:hAnsi="Times New Roman"/>
          <w:sz w:val="24"/>
          <w:szCs w:val="24"/>
        </w:rPr>
        <w:t xml:space="preserve"> –</w:t>
      </w:r>
      <w:r w:rsidRPr="00A27F3E" w:rsidR="00330474">
        <w:rPr>
          <w:rFonts w:ascii="Times New Roman" w:hAnsi="Times New Roman"/>
          <w:sz w:val="24"/>
          <w:szCs w:val="24"/>
        </w:rPr>
        <w:t xml:space="preserve"> Go </w:t>
      </w:r>
      <w:r w:rsidRPr="00A27F3E">
        <w:rPr>
          <w:rFonts w:ascii="Times New Roman" w:hAnsi="Times New Roman"/>
          <w:sz w:val="24"/>
          <w:szCs w:val="24"/>
        </w:rPr>
        <w:t xml:space="preserve">to </w:t>
      </w:r>
      <w:hyperlink w:history="1" r:id="rId6">
        <w:r w:rsidRPr="00A27F3E">
          <w:rPr>
            <w:rStyle w:val="Hyperlink"/>
            <w:rFonts w:ascii="Times New Roman" w:hAnsi="Times New Roman"/>
            <w:sz w:val="24"/>
            <w:szCs w:val="24"/>
          </w:rPr>
          <w:t>www.agcounts.usda.gov</w:t>
        </w:r>
      </w:hyperlink>
      <w:r w:rsidRPr="00A27F3E">
        <w:rPr>
          <w:rFonts w:ascii="Times New Roman" w:hAnsi="Times New Roman"/>
          <w:sz w:val="24"/>
          <w:szCs w:val="24"/>
        </w:rPr>
        <w:t>, read the message; then click the arrow to complete the survey. Enter your unique 1</w:t>
      </w:r>
      <w:r w:rsidR="0041595D">
        <w:rPr>
          <w:rFonts w:ascii="Times New Roman" w:hAnsi="Times New Roman"/>
          <w:sz w:val="24"/>
          <w:szCs w:val="24"/>
        </w:rPr>
        <w:t>2</w:t>
      </w:r>
      <w:r w:rsidRPr="00A27F3E">
        <w:rPr>
          <w:rFonts w:ascii="Times New Roman" w:hAnsi="Times New Roman"/>
          <w:sz w:val="24"/>
          <w:szCs w:val="24"/>
        </w:rPr>
        <w:t>-digit response code from the census mailin</w:t>
      </w:r>
      <w:r w:rsidRPr="00A27F3E" w:rsidR="00330474">
        <w:rPr>
          <w:rFonts w:ascii="Times New Roman" w:hAnsi="Times New Roman"/>
          <w:sz w:val="24"/>
          <w:szCs w:val="24"/>
        </w:rPr>
        <w:t>g label, then click “Continue.”</w:t>
      </w:r>
    </w:p>
    <w:p w:rsidRPr="00A27F3E" w:rsidR="00C2126C" w:rsidP="00F746D9" w:rsidRDefault="00C2126C" w14:paraId="05F9DDB9" w14:textId="77777777">
      <w:pPr>
        <w:rPr>
          <w:rFonts w:ascii="Times New Roman" w:hAnsi="Times New Roman"/>
          <w:sz w:val="24"/>
          <w:szCs w:val="24"/>
        </w:rPr>
      </w:pPr>
    </w:p>
    <w:p w:rsidRPr="00A27F3E" w:rsidR="00C2126C" w:rsidP="00F746D9" w:rsidRDefault="00C2126C" w14:paraId="5DBBC0C5" w14:textId="77777777">
      <w:pPr>
        <w:rPr>
          <w:rFonts w:ascii="Times New Roman" w:hAnsi="Times New Roman"/>
          <w:sz w:val="24"/>
          <w:szCs w:val="24"/>
        </w:rPr>
      </w:pPr>
      <w:r w:rsidRPr="00A27F3E">
        <w:rPr>
          <w:rFonts w:ascii="Times New Roman" w:hAnsi="Times New Roman"/>
          <w:sz w:val="24"/>
          <w:szCs w:val="24"/>
        </w:rPr>
        <w:t xml:space="preserve">If you do not have your census mailing label, you can respond online with </w:t>
      </w:r>
      <w:r w:rsidRPr="00A27F3E" w:rsidR="00330474">
        <w:rPr>
          <w:rFonts w:ascii="Times New Roman" w:hAnsi="Times New Roman"/>
          <w:sz w:val="24"/>
          <w:szCs w:val="24"/>
        </w:rPr>
        <w:t>the following code:</w:t>
      </w:r>
      <w:r w:rsidRPr="00A27F3E">
        <w:rPr>
          <w:rFonts w:ascii="Times New Roman" w:hAnsi="Times New Roman"/>
          <w:sz w:val="24"/>
          <w:szCs w:val="24"/>
        </w:rPr>
        <w:t xml:space="preserve"> </w:t>
      </w:r>
    </w:p>
    <w:p w:rsidRPr="00A27F3E" w:rsidR="00C2126C" w:rsidP="00F746D9" w:rsidRDefault="00C2126C" w14:paraId="06DF391C" w14:textId="77777777">
      <w:pPr>
        <w:rPr>
          <w:rFonts w:ascii="Times New Roman" w:hAnsi="Times New Roman"/>
          <w:b/>
          <w:sz w:val="24"/>
          <w:szCs w:val="24"/>
        </w:rPr>
      </w:pPr>
    </w:p>
    <w:p w:rsidRPr="00A27F3E" w:rsidR="00C2126C" w:rsidP="00F746D9" w:rsidRDefault="00330474" w14:paraId="3C9E9E18" w14:textId="77777777">
      <w:pPr>
        <w:rPr>
          <w:rFonts w:ascii="Times New Roman" w:hAnsi="Times New Roman"/>
          <w:b/>
          <w:sz w:val="24"/>
          <w:szCs w:val="24"/>
        </w:rPr>
      </w:pPr>
      <w:r w:rsidRPr="00A27F3E">
        <w:rPr>
          <w:rFonts w:ascii="Times New Roman" w:hAnsi="Times New Roman"/>
          <w:b/>
          <w:sz w:val="24"/>
          <w:szCs w:val="24"/>
        </w:rPr>
        <w:t>C</w:t>
      </w:r>
      <w:r w:rsidRPr="00A27F3E" w:rsidR="00C2126C">
        <w:rPr>
          <w:rFonts w:ascii="Times New Roman" w:hAnsi="Times New Roman"/>
          <w:b/>
          <w:sz w:val="24"/>
          <w:szCs w:val="24"/>
        </w:rPr>
        <w:t xml:space="preserve">ode: </w:t>
      </w:r>
      <w:r w:rsidRPr="00A27F3E">
        <w:rPr>
          <w:rFonts w:ascii="Times New Roman" w:hAnsi="Times New Roman"/>
          <w:b/>
          <w:sz w:val="24"/>
          <w:szCs w:val="24"/>
        </w:rPr>
        <w:t>XXXXXXXXXXXXXXXXX</w:t>
      </w:r>
    </w:p>
    <w:p w:rsidRPr="00A27F3E" w:rsidR="00C2126C" w:rsidP="00F746D9" w:rsidRDefault="00C2126C" w14:paraId="2C23DE07" w14:textId="77777777">
      <w:pPr>
        <w:rPr>
          <w:rFonts w:ascii="Times New Roman" w:hAnsi="Times New Roman"/>
          <w:sz w:val="24"/>
          <w:szCs w:val="24"/>
        </w:rPr>
      </w:pPr>
    </w:p>
    <w:p w:rsidRPr="00A27F3E" w:rsidR="00C2126C" w:rsidP="00C2126C" w:rsidRDefault="00C2126C" w14:paraId="77098E2D" w14:textId="77777777">
      <w:pPr>
        <w:rPr>
          <w:rFonts w:ascii="Times New Roman" w:hAnsi="Times New Roman"/>
          <w:sz w:val="24"/>
          <w:szCs w:val="24"/>
        </w:rPr>
      </w:pPr>
      <w:r w:rsidRPr="00A27F3E">
        <w:rPr>
          <w:rFonts w:ascii="Times New Roman" w:hAnsi="Times New Roman"/>
          <w:sz w:val="24"/>
          <w:szCs w:val="24"/>
        </w:rPr>
        <w:t>If you need assistance completing your census form, call toll free 1-888-424-7828. The census of agriculture is protected by federal law to guarantee your personal identity and answers are kept confidential.</w:t>
      </w:r>
    </w:p>
    <w:p w:rsidRPr="00A27F3E" w:rsidR="00C2126C" w:rsidP="00C2126C" w:rsidRDefault="00C2126C" w14:paraId="44A05A2B" w14:textId="77777777">
      <w:pPr>
        <w:rPr>
          <w:rFonts w:ascii="Times New Roman" w:hAnsi="Times New Roman"/>
          <w:sz w:val="24"/>
          <w:szCs w:val="24"/>
        </w:rPr>
      </w:pPr>
    </w:p>
    <w:p w:rsidRPr="00A27F3E" w:rsidR="00C2126C" w:rsidP="00C2126C" w:rsidRDefault="00C2126C" w14:paraId="56B00D58" w14:textId="652395B5">
      <w:pPr>
        <w:rPr>
          <w:rFonts w:ascii="Times New Roman" w:hAnsi="Times New Roman"/>
          <w:sz w:val="24"/>
          <w:szCs w:val="24"/>
        </w:rPr>
      </w:pPr>
      <w:r w:rsidRPr="00A27F3E">
        <w:rPr>
          <w:rFonts w:ascii="Times New Roman" w:hAnsi="Times New Roman"/>
          <w:sz w:val="24"/>
          <w:szCs w:val="24"/>
        </w:rPr>
        <w:t>Thank you for responding and making the 20</w:t>
      </w:r>
      <w:r w:rsidR="00137DE5">
        <w:rPr>
          <w:rFonts w:ascii="Times New Roman" w:hAnsi="Times New Roman"/>
          <w:sz w:val="24"/>
          <w:szCs w:val="24"/>
        </w:rPr>
        <w:t>22</w:t>
      </w:r>
      <w:r w:rsidRPr="00A27F3E">
        <w:rPr>
          <w:rFonts w:ascii="Times New Roman" w:hAnsi="Times New Roman"/>
          <w:sz w:val="24"/>
          <w:szCs w:val="24"/>
        </w:rPr>
        <w:t xml:space="preserve"> Census of Agriculture </w:t>
      </w:r>
      <w:r w:rsidRPr="00A27F3E">
        <w:rPr>
          <w:rFonts w:ascii="Times New Roman" w:hAnsi="Times New Roman"/>
          <w:b/>
          <w:i/>
          <w:sz w:val="24"/>
          <w:szCs w:val="24"/>
        </w:rPr>
        <w:t xml:space="preserve">Your Voice, Your Future, Your Opportunity. </w:t>
      </w:r>
      <w:r w:rsidRPr="00A27F3E">
        <w:rPr>
          <w:rFonts w:ascii="Times New Roman" w:hAnsi="Times New Roman"/>
          <w:sz w:val="24"/>
          <w:szCs w:val="24"/>
        </w:rPr>
        <w:t xml:space="preserve">For more information </w:t>
      </w:r>
      <w:r w:rsidRPr="00137DE5">
        <w:rPr>
          <w:rFonts w:ascii="Times New Roman" w:hAnsi="Times New Roman"/>
          <w:sz w:val="24"/>
          <w:szCs w:val="24"/>
        </w:rPr>
        <w:t xml:space="preserve">visit </w:t>
      </w:r>
      <w:hyperlink w:history="1" r:id="rId7">
        <w:r w:rsidRPr="00137DE5" w:rsidR="0041595D">
          <w:rPr>
            <w:rStyle w:val="Hyperlink"/>
            <w:rFonts w:ascii="Times New Roman" w:hAnsi="Times New Roman"/>
            <w:sz w:val="24"/>
            <w:szCs w:val="24"/>
          </w:rPr>
          <w:t>www.nass.usda.gov/AgCensus</w:t>
        </w:r>
      </w:hyperlink>
      <w:r w:rsidRPr="00137DE5" w:rsidR="0041595D">
        <w:rPr>
          <w:rFonts w:ascii="Times New Roman" w:hAnsi="Times New Roman"/>
          <w:sz w:val="24"/>
          <w:szCs w:val="24"/>
        </w:rPr>
        <w:t>.</w:t>
      </w:r>
      <w:r w:rsidR="0041595D">
        <w:t xml:space="preserve"> </w:t>
      </w:r>
    </w:p>
    <w:p w:rsidRPr="00A27F3E" w:rsidR="00C2126C" w:rsidP="00C2126C" w:rsidRDefault="00C2126C" w14:paraId="3AFCCE1F" w14:textId="77777777">
      <w:pPr>
        <w:rPr>
          <w:rFonts w:ascii="Times New Roman" w:hAnsi="Times New Roman"/>
          <w:sz w:val="24"/>
          <w:szCs w:val="24"/>
        </w:rPr>
      </w:pPr>
    </w:p>
    <w:p w:rsidRPr="00A27F3E" w:rsidR="00C2126C" w:rsidP="00C2126C" w:rsidRDefault="00C2126C" w14:paraId="0F7C5D59" w14:textId="77777777">
      <w:pPr>
        <w:rPr>
          <w:rFonts w:ascii="Times New Roman" w:hAnsi="Times New Roman"/>
          <w:sz w:val="24"/>
          <w:szCs w:val="24"/>
        </w:rPr>
      </w:pPr>
      <w:r w:rsidRPr="00A27F3E">
        <w:rPr>
          <w:rFonts w:ascii="Times New Roman" w:hAnsi="Times New Roman"/>
          <w:sz w:val="24"/>
          <w:szCs w:val="24"/>
        </w:rPr>
        <w:t>Sincerely,</w:t>
      </w:r>
    </w:p>
    <w:p w:rsidRPr="00A27F3E" w:rsidR="00C2126C" w:rsidP="00C2126C" w:rsidRDefault="00C2126C" w14:paraId="3115C9E4" w14:textId="77777777">
      <w:pPr>
        <w:rPr>
          <w:rFonts w:ascii="Times New Roman" w:hAnsi="Times New Roman"/>
          <w:sz w:val="24"/>
          <w:szCs w:val="24"/>
        </w:rPr>
      </w:pPr>
    </w:p>
    <w:p w:rsidRPr="00A27F3E" w:rsidR="00C2126C" w:rsidP="00C2126C" w:rsidRDefault="00C2126C" w14:paraId="2BEF1043" w14:textId="77777777">
      <w:pPr>
        <w:rPr>
          <w:rFonts w:ascii="Times New Roman" w:hAnsi="Times New Roman"/>
          <w:sz w:val="24"/>
          <w:szCs w:val="24"/>
        </w:rPr>
      </w:pPr>
    </w:p>
    <w:p w:rsidRPr="00A27F3E" w:rsidR="00C2126C" w:rsidP="00C2126C" w:rsidRDefault="00C2126C" w14:paraId="0D4FAB6A" w14:textId="77777777">
      <w:pPr>
        <w:rPr>
          <w:rFonts w:ascii="Times New Roman" w:hAnsi="Times New Roman"/>
          <w:sz w:val="24"/>
          <w:szCs w:val="24"/>
        </w:rPr>
      </w:pPr>
    </w:p>
    <w:p w:rsidRPr="00A27F3E" w:rsidR="00C2126C" w:rsidP="00C2126C" w:rsidRDefault="00C2126C" w14:paraId="446FC984" w14:textId="77777777">
      <w:pPr>
        <w:rPr>
          <w:rFonts w:ascii="Times New Roman" w:hAnsi="Times New Roman"/>
          <w:sz w:val="24"/>
          <w:szCs w:val="24"/>
        </w:rPr>
      </w:pPr>
      <w:r w:rsidRPr="00A27F3E">
        <w:rPr>
          <w:rFonts w:ascii="Times New Roman" w:hAnsi="Times New Roman"/>
          <w:sz w:val="24"/>
          <w:szCs w:val="24"/>
        </w:rPr>
        <w:t>Hubert Hamer</w:t>
      </w:r>
    </w:p>
    <w:p w:rsidRPr="00A27F3E" w:rsidR="00C2126C" w:rsidP="00C2126C" w:rsidRDefault="00C2126C" w14:paraId="0F9295C9" w14:textId="77777777">
      <w:pPr>
        <w:rPr>
          <w:rFonts w:ascii="Times New Roman" w:hAnsi="Times New Roman"/>
          <w:sz w:val="24"/>
          <w:szCs w:val="24"/>
        </w:rPr>
      </w:pPr>
      <w:r w:rsidRPr="00A27F3E">
        <w:rPr>
          <w:rFonts w:ascii="Times New Roman" w:hAnsi="Times New Roman"/>
          <w:sz w:val="24"/>
          <w:szCs w:val="24"/>
        </w:rPr>
        <w:t>Administrator, National Agricultural Statistics Service</w:t>
      </w:r>
    </w:p>
    <w:p w:rsidRPr="00A27F3E" w:rsidR="00C2126C" w:rsidP="00C2126C" w:rsidRDefault="00C2126C" w14:paraId="058908C7" w14:textId="77777777">
      <w:pPr>
        <w:rPr>
          <w:rFonts w:ascii="Times New Roman" w:hAnsi="Times New Roman"/>
          <w:sz w:val="24"/>
          <w:szCs w:val="24"/>
        </w:rPr>
      </w:pPr>
      <w:r w:rsidRPr="00A27F3E">
        <w:rPr>
          <w:rFonts w:ascii="Times New Roman" w:hAnsi="Times New Roman"/>
          <w:sz w:val="24"/>
          <w:szCs w:val="24"/>
        </w:rPr>
        <w:t>United States Department of Agriculture</w:t>
      </w:r>
    </w:p>
    <w:p w:rsidRPr="00A27F3E" w:rsidR="00C2126C" w:rsidP="00C2126C" w:rsidRDefault="00C2126C" w14:paraId="75227C14" w14:textId="77777777">
      <w:pPr>
        <w:rPr>
          <w:rFonts w:ascii="Times New Roman" w:hAnsi="Times New Roman"/>
          <w:sz w:val="24"/>
          <w:szCs w:val="24"/>
        </w:rPr>
      </w:pPr>
    </w:p>
    <w:p w:rsidRPr="00A27F3E" w:rsidR="00404E38" w:rsidP="00404E38" w:rsidRDefault="00404E38" w14:paraId="46FEF789" w14:textId="77777777">
      <w:pPr>
        <w:rPr>
          <w:rFonts w:ascii="Times New Roman" w:hAnsi="Times New Roman"/>
          <w:sz w:val="24"/>
          <w:szCs w:val="24"/>
        </w:rPr>
      </w:pPr>
    </w:p>
    <w:sectPr w:rsidRPr="00A27F3E" w:rsidR="00404E38" w:rsidSect="007B22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ED21B" w14:textId="77777777" w:rsidR="00493014" w:rsidRDefault="00493014" w:rsidP="00FB2559">
      <w:r>
        <w:separator/>
      </w:r>
    </w:p>
  </w:endnote>
  <w:endnote w:type="continuationSeparator" w:id="0">
    <w:p w14:paraId="3E066488" w14:textId="77777777" w:rsidR="00493014" w:rsidRDefault="00493014" w:rsidP="00FB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055BC" w14:textId="77777777" w:rsidR="00FB2559" w:rsidRDefault="00FB25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526C9" w14:textId="77777777" w:rsidR="00FB2559" w:rsidRDefault="00FB25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49627" w14:textId="77777777" w:rsidR="00FB2559" w:rsidRDefault="00FB25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15AFDE" w14:textId="77777777" w:rsidR="00493014" w:rsidRDefault="00493014" w:rsidP="00FB2559">
      <w:r>
        <w:separator/>
      </w:r>
    </w:p>
  </w:footnote>
  <w:footnote w:type="continuationSeparator" w:id="0">
    <w:p w14:paraId="032C49FE" w14:textId="77777777" w:rsidR="00493014" w:rsidRDefault="00493014" w:rsidP="00FB2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89D9B" w14:textId="77777777" w:rsidR="00FB2559" w:rsidRDefault="00FB25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990200"/>
      <w:docPartObj>
        <w:docPartGallery w:val="Watermarks"/>
        <w:docPartUnique/>
      </w:docPartObj>
    </w:sdtPr>
    <w:sdtEndPr/>
    <w:sdtContent>
      <w:p w14:paraId="31E43E4F" w14:textId="77777777" w:rsidR="00FB2559" w:rsidRDefault="000E49B3">
        <w:pPr>
          <w:pStyle w:val="Header"/>
        </w:pPr>
        <w:r>
          <w:rPr>
            <w:noProof/>
          </w:rPr>
          <w:pict w14:anchorId="06F7157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F50F1" w14:textId="77777777" w:rsidR="00FB2559" w:rsidRDefault="00FB25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E38"/>
    <w:rsid w:val="00023256"/>
    <w:rsid w:val="000E49B3"/>
    <w:rsid w:val="00137DE5"/>
    <w:rsid w:val="002B7CE5"/>
    <w:rsid w:val="00330474"/>
    <w:rsid w:val="003972E8"/>
    <w:rsid w:val="00404E38"/>
    <w:rsid w:val="0041595D"/>
    <w:rsid w:val="004606EA"/>
    <w:rsid w:val="00485A97"/>
    <w:rsid w:val="00493014"/>
    <w:rsid w:val="004A38F6"/>
    <w:rsid w:val="004B4925"/>
    <w:rsid w:val="005B57D9"/>
    <w:rsid w:val="005F662C"/>
    <w:rsid w:val="00654202"/>
    <w:rsid w:val="006A51F5"/>
    <w:rsid w:val="006A6094"/>
    <w:rsid w:val="00736957"/>
    <w:rsid w:val="007B2296"/>
    <w:rsid w:val="00A27F3E"/>
    <w:rsid w:val="00A43998"/>
    <w:rsid w:val="00B154F6"/>
    <w:rsid w:val="00C168DF"/>
    <w:rsid w:val="00C2126C"/>
    <w:rsid w:val="00C223A2"/>
    <w:rsid w:val="00C36A54"/>
    <w:rsid w:val="00D803EB"/>
    <w:rsid w:val="00D8142C"/>
    <w:rsid w:val="00DC5188"/>
    <w:rsid w:val="00DD068C"/>
    <w:rsid w:val="00DF4832"/>
    <w:rsid w:val="00E9378C"/>
    <w:rsid w:val="00EF456A"/>
    <w:rsid w:val="00F54CC3"/>
    <w:rsid w:val="00F746D9"/>
    <w:rsid w:val="00FB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42A846A"/>
  <w15:docId w15:val="{6AF0B59A-D4C5-4B56-B52C-67A8B7D3A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6D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492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232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3256"/>
    <w:pPr>
      <w:spacing w:after="200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32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2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32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2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2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25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2559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B25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2559"/>
    <w:rPr>
      <w:rFonts w:ascii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415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nass.usda.gov/AgCensus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gcounts.usda.gov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NASS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Young, Krissy - NASS</dc:creator>
  <cp:lastModifiedBy>Hancock, David - REE-NASS, Washington, DC</cp:lastModifiedBy>
  <cp:revision>2</cp:revision>
  <dcterms:created xsi:type="dcterms:W3CDTF">2021-05-24T20:31:00Z</dcterms:created>
  <dcterms:modified xsi:type="dcterms:W3CDTF">2021-05-24T20:31:00Z</dcterms:modified>
</cp:coreProperties>
</file>