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5141" w:rsidR="00305141" w:rsidP="00305141" w:rsidRDefault="00305141" w14:paraId="1CD3D92B" w14:textId="77777777">
      <w:pPr>
        <w:tabs>
          <w:tab w:val="center" w:pos="6480"/>
        </w:tabs>
        <w:jc w:val="center"/>
        <w:outlineLvl w:val="0"/>
        <w:rPr>
          <w:rFonts w:ascii="Arial" w:hAnsi="Arial" w:cs="Arial"/>
          <w:b/>
        </w:rPr>
      </w:pPr>
      <w:r w:rsidRPr="00305141">
        <w:rPr>
          <w:rFonts w:ascii="Arial" w:hAnsi="Arial" w:cs="Arial"/>
          <w:b/>
        </w:rPr>
        <w:t>SUPPORTING STATEMENT B:</w:t>
      </w:r>
    </w:p>
    <w:p w:rsidRPr="00305141" w:rsidR="00305141" w:rsidP="00305141" w:rsidRDefault="00305141" w14:paraId="063F03D7" w14:textId="77777777">
      <w:pPr>
        <w:tabs>
          <w:tab w:val="center" w:pos="6480"/>
        </w:tabs>
        <w:jc w:val="center"/>
        <w:outlineLvl w:val="0"/>
        <w:rPr>
          <w:rFonts w:ascii="Arial" w:hAnsi="Arial" w:cs="Arial"/>
          <w:b/>
        </w:rPr>
      </w:pPr>
      <w:r w:rsidRPr="00305141">
        <w:rPr>
          <w:rFonts w:ascii="Arial" w:hAnsi="Arial" w:cs="Arial"/>
          <w:b/>
        </w:rPr>
        <w:t>COLLECTIONS OF INFORMATION EMPLOYING STATISTICAL METHODS</w:t>
      </w:r>
    </w:p>
    <w:p w:rsidRPr="00161B02" w:rsidR="00305141" w:rsidP="00161B02" w:rsidRDefault="00305141" w14:paraId="3A8311F1" w14:textId="77777777">
      <w:pPr>
        <w:tabs>
          <w:tab w:val="center" w:pos="6480"/>
        </w:tabs>
        <w:jc w:val="center"/>
        <w:outlineLvl w:val="0"/>
        <w:rPr>
          <w:rFonts w:ascii="Arial" w:hAnsi="Arial" w:cs="Arial"/>
        </w:rPr>
      </w:pPr>
      <w:r w:rsidRPr="00305141">
        <w:rPr>
          <w:rFonts w:ascii="Arial" w:hAnsi="Arial" w:cs="Arial"/>
          <w:b/>
        </w:rPr>
        <w:t>FOODBORNE ILLNESS OUTBREAK SURVEYS FOR FSIS PUBLIC HEALTH PARTNERS</w:t>
      </w:r>
    </w:p>
    <w:p w:rsidRPr="00305141" w:rsidR="00D73EF6" w:rsidP="00161B02" w:rsidRDefault="00D73EF6" w14:paraId="5154254A" w14:textId="77777777">
      <w:pPr>
        <w:jc w:val="both"/>
        <w:rPr>
          <w:rFonts w:ascii="Arial" w:hAnsi="Arial" w:cs="Arial"/>
        </w:rPr>
      </w:pPr>
    </w:p>
    <w:p w:rsidRPr="00305141" w:rsidR="002F586D" w:rsidP="002F586D" w:rsidRDefault="002F586D" w14:paraId="24276073" w14:textId="77777777">
      <w:pPr>
        <w:ind w:left="935" w:hanging="374"/>
        <w:jc w:val="both"/>
        <w:rPr>
          <w:rFonts w:ascii="Arial" w:hAnsi="Arial" w:cs="Arial"/>
        </w:rPr>
      </w:pPr>
    </w:p>
    <w:p w:rsidRPr="00305141" w:rsidR="002F586D" w:rsidP="002F586D" w:rsidRDefault="002F586D" w14:paraId="15ABEA15" w14:textId="77777777">
      <w:pPr>
        <w:numPr>
          <w:ilvl w:val="0"/>
          <w:numId w:val="8"/>
        </w:numPr>
        <w:tabs>
          <w:tab w:val="left" w:pos="0"/>
          <w:tab w:val="left" w:pos="288"/>
          <w:tab w:val="left" w:pos="475"/>
          <w:tab w:val="left" w:pos="662"/>
        </w:tabs>
        <w:spacing w:after="80"/>
        <w:rPr>
          <w:rFonts w:ascii="Arial" w:hAnsi="Arial" w:cs="Arial"/>
          <w:b/>
        </w:rPr>
      </w:pPr>
      <w:r w:rsidRPr="00305141">
        <w:rPr>
          <w:rFonts w:ascii="Arial" w:hAnsi="Arial" w:cs="Arial"/>
          <w:b/>
        </w:rPr>
        <w:t>Describe (including a numerical estimate) the potential respondent universe and any sam</w:t>
      </w:r>
      <w:r w:rsidRPr="00305141">
        <w:rPr>
          <w:rFonts w:ascii="Arial" w:hAnsi="Arial" w:cs="Arial"/>
          <w:b/>
        </w:rPr>
        <w:softHyphen/>
        <w:t>pling or other respondent selection method to be used. Data on the number of entities (e.g., establishments, State and local government units, households, or persons) in the universe covered by the collection and in the corre</w:t>
      </w:r>
      <w:r w:rsidRPr="00305141">
        <w:rPr>
          <w:rFonts w:ascii="Arial" w:hAnsi="Arial" w:cs="Arial"/>
          <w:b/>
        </w:rPr>
        <w:softHyphen/>
        <w:t>sponding sample are to be provided in tabular form for the uni</w:t>
      </w:r>
      <w:r w:rsidRPr="00305141">
        <w:rPr>
          <w:rFonts w:ascii="Arial" w:hAnsi="Arial" w:cs="Arial"/>
          <w:b/>
        </w:rPr>
        <w:softHyphen/>
        <w:t xml:space="preserve">verse as a whole and for each of the strata in the proposed sample. Indicate expected response rates for the </w:t>
      </w:r>
      <w:proofErr w:type="gramStart"/>
      <w:r w:rsidRPr="00305141">
        <w:rPr>
          <w:rFonts w:ascii="Arial" w:hAnsi="Arial" w:cs="Arial"/>
          <w:b/>
        </w:rPr>
        <w:t>collection as a whole</w:t>
      </w:r>
      <w:proofErr w:type="gramEnd"/>
      <w:r w:rsidRPr="00305141">
        <w:rPr>
          <w:rFonts w:ascii="Arial" w:hAnsi="Arial" w:cs="Arial"/>
          <w:b/>
        </w:rPr>
        <w:t>. If the collection had been conducted previously, include the actual response rate achieved during the last collection.</w:t>
      </w:r>
    </w:p>
    <w:p w:rsidRPr="00305141" w:rsidR="002F586D" w:rsidP="002F586D" w:rsidRDefault="002F586D" w14:paraId="7F3FD3FC" w14:textId="77777777">
      <w:pPr>
        <w:tabs>
          <w:tab w:val="left" w:pos="0"/>
          <w:tab w:val="left" w:pos="288"/>
          <w:tab w:val="left" w:pos="475"/>
          <w:tab w:val="left" w:pos="662"/>
        </w:tabs>
        <w:spacing w:after="80"/>
        <w:ind w:left="935" w:hanging="374"/>
        <w:rPr>
          <w:rFonts w:ascii="Arial" w:hAnsi="Arial" w:cs="Arial"/>
          <w:b/>
        </w:rPr>
      </w:pPr>
    </w:p>
    <w:p w:rsidRPr="00305141" w:rsidR="002F586D" w:rsidP="002F586D" w:rsidRDefault="002F586D" w14:paraId="4EB458C4" w14:textId="270A1C7C">
      <w:pPr>
        <w:tabs>
          <w:tab w:val="left" w:pos="0"/>
          <w:tab w:val="left" w:pos="288"/>
          <w:tab w:val="left" w:pos="475"/>
          <w:tab w:val="left" w:pos="662"/>
        </w:tabs>
        <w:spacing w:after="80"/>
        <w:ind w:left="921"/>
        <w:rPr>
          <w:rFonts w:ascii="Arial" w:hAnsi="Arial" w:cs="Arial"/>
          <w:bCs/>
        </w:rPr>
      </w:pPr>
      <w:r w:rsidRPr="00305141">
        <w:rPr>
          <w:rFonts w:ascii="Arial" w:hAnsi="Arial" w:cs="Arial"/>
          <w:bCs/>
          <w:u w:val="single"/>
        </w:rPr>
        <w:t>This information collection does not employ sampling methods.</w:t>
      </w:r>
      <w:r w:rsidRPr="00305141">
        <w:rPr>
          <w:rFonts w:ascii="Arial" w:hAnsi="Arial" w:cs="Arial"/>
          <w:bCs/>
        </w:rPr>
        <w:t xml:space="preserve"> This is a census survey of the </w:t>
      </w:r>
      <w:r w:rsidR="00161B02">
        <w:rPr>
          <w:rFonts w:ascii="Arial" w:hAnsi="Arial" w:cs="Arial"/>
          <w:bCs/>
        </w:rPr>
        <w:t>state and territorial government</w:t>
      </w:r>
      <w:r w:rsidRPr="00305141" w:rsidR="00161B02">
        <w:rPr>
          <w:rFonts w:ascii="Arial" w:hAnsi="Arial" w:cs="Arial"/>
          <w:bCs/>
        </w:rPr>
        <w:t xml:space="preserve"> partne</w:t>
      </w:r>
      <w:r w:rsidR="00161B02">
        <w:rPr>
          <w:rFonts w:ascii="Arial" w:hAnsi="Arial" w:cs="Arial"/>
          <w:bCs/>
        </w:rPr>
        <w:t>r</w:t>
      </w:r>
      <w:r w:rsidR="00F773A4">
        <w:rPr>
          <w:rFonts w:ascii="Arial" w:hAnsi="Arial" w:cs="Arial"/>
          <w:bCs/>
        </w:rPr>
        <w:t xml:space="preserve"> agencie</w:t>
      </w:r>
      <w:r w:rsidR="00161B02">
        <w:rPr>
          <w:rFonts w:ascii="Arial" w:hAnsi="Arial" w:cs="Arial"/>
          <w:bCs/>
        </w:rPr>
        <w:t xml:space="preserve">s who </w:t>
      </w:r>
      <w:r w:rsidR="00F773A4">
        <w:rPr>
          <w:rFonts w:ascii="Arial" w:hAnsi="Arial" w:cs="Arial"/>
          <w:bCs/>
        </w:rPr>
        <w:t>may collaborate with FSIS on</w:t>
      </w:r>
      <w:r w:rsidRPr="00305141" w:rsidR="00161B02">
        <w:rPr>
          <w:rFonts w:ascii="Arial" w:hAnsi="Arial" w:cs="Arial"/>
          <w:bCs/>
        </w:rPr>
        <w:t xml:space="preserve"> </w:t>
      </w:r>
      <w:r w:rsidR="00161B02">
        <w:rPr>
          <w:rFonts w:ascii="Arial" w:hAnsi="Arial" w:cs="Arial"/>
          <w:bCs/>
        </w:rPr>
        <w:t>foodborne illness outbreak investigation</w:t>
      </w:r>
      <w:r w:rsidR="00F773A4">
        <w:rPr>
          <w:rFonts w:ascii="Arial" w:hAnsi="Arial" w:cs="Arial"/>
          <w:bCs/>
        </w:rPr>
        <w:t>s</w:t>
      </w:r>
      <w:r w:rsidR="00161B02">
        <w:rPr>
          <w:rFonts w:ascii="Arial" w:hAnsi="Arial" w:cs="Arial"/>
          <w:bCs/>
        </w:rPr>
        <w:t xml:space="preserve">. </w:t>
      </w:r>
      <w:r w:rsidRPr="00305141">
        <w:rPr>
          <w:rFonts w:ascii="Arial" w:hAnsi="Arial" w:cs="Arial"/>
          <w:bCs/>
        </w:rPr>
        <w:t xml:space="preserve">The </w:t>
      </w:r>
      <w:r w:rsidR="00F773A4">
        <w:rPr>
          <w:rFonts w:ascii="Arial" w:hAnsi="Arial" w:cs="Arial"/>
          <w:bCs/>
        </w:rPr>
        <w:t xml:space="preserve">potential </w:t>
      </w:r>
      <w:r w:rsidRPr="00305141">
        <w:rPr>
          <w:rFonts w:ascii="Arial" w:hAnsi="Arial" w:cs="Arial"/>
          <w:bCs/>
        </w:rPr>
        <w:t xml:space="preserve">population, maintained in a database at </w:t>
      </w:r>
      <w:r w:rsidR="00161B02">
        <w:rPr>
          <w:rFonts w:ascii="Arial" w:hAnsi="Arial" w:cs="Arial"/>
          <w:bCs/>
        </w:rPr>
        <w:t>FSIS</w:t>
      </w:r>
      <w:r w:rsidRPr="00305141">
        <w:rPr>
          <w:rFonts w:ascii="Arial" w:hAnsi="Arial" w:cs="Arial"/>
          <w:bCs/>
        </w:rPr>
        <w:t xml:space="preserve">, consists of </w:t>
      </w:r>
      <w:r w:rsidR="00512808">
        <w:rPr>
          <w:rFonts w:ascii="Arial" w:hAnsi="Arial" w:cs="Arial"/>
          <w:bCs/>
        </w:rPr>
        <w:t xml:space="preserve">200 </w:t>
      </w:r>
      <w:r w:rsidR="00161B02">
        <w:rPr>
          <w:rFonts w:ascii="Arial" w:hAnsi="Arial" w:cs="Arial"/>
          <w:bCs/>
        </w:rPr>
        <w:t>FSIS state and territorial government</w:t>
      </w:r>
      <w:r w:rsidRPr="00305141" w:rsidR="00161B02">
        <w:rPr>
          <w:rFonts w:ascii="Arial" w:hAnsi="Arial" w:cs="Arial"/>
          <w:bCs/>
        </w:rPr>
        <w:t xml:space="preserve"> partne</w:t>
      </w:r>
      <w:r w:rsidR="00161B02">
        <w:rPr>
          <w:rFonts w:ascii="Arial" w:hAnsi="Arial" w:cs="Arial"/>
          <w:bCs/>
        </w:rPr>
        <w:t xml:space="preserve">rs. </w:t>
      </w:r>
      <w:r w:rsidRPr="00305141">
        <w:rPr>
          <w:rFonts w:ascii="Arial" w:hAnsi="Arial" w:cs="Arial"/>
          <w:bCs/>
        </w:rPr>
        <w:t xml:space="preserve">The expected response rate is </w:t>
      </w:r>
      <w:r w:rsidR="00F773A4">
        <w:rPr>
          <w:rFonts w:ascii="Arial" w:hAnsi="Arial" w:cs="Arial"/>
          <w:bCs/>
        </w:rPr>
        <w:t>≥95</w:t>
      </w:r>
      <w:r w:rsidRPr="00305141">
        <w:rPr>
          <w:rFonts w:ascii="Arial" w:hAnsi="Arial" w:cs="Arial"/>
          <w:bCs/>
        </w:rPr>
        <w:t>%, as the respondents have a high degree of familiarity and involvement with the program t</w:t>
      </w:r>
      <w:r w:rsidR="00161B02">
        <w:rPr>
          <w:rFonts w:ascii="Arial" w:hAnsi="Arial" w:cs="Arial"/>
          <w:bCs/>
        </w:rPr>
        <w:t xml:space="preserve">hey are being asked to assess. </w:t>
      </w:r>
      <w:r w:rsidRPr="00305141">
        <w:rPr>
          <w:rFonts w:ascii="Arial" w:hAnsi="Arial" w:cs="Arial"/>
          <w:bCs/>
        </w:rPr>
        <w:t xml:space="preserve">This collection has been conducted previously. </w:t>
      </w:r>
    </w:p>
    <w:p w:rsidRPr="00305141" w:rsidR="002F586D" w:rsidP="002F586D" w:rsidRDefault="002F586D" w14:paraId="77BE3888" w14:textId="77777777">
      <w:pPr>
        <w:tabs>
          <w:tab w:val="left" w:pos="0"/>
          <w:tab w:val="left" w:pos="288"/>
          <w:tab w:val="left" w:pos="475"/>
          <w:tab w:val="left" w:pos="662"/>
        </w:tabs>
        <w:spacing w:after="80"/>
        <w:ind w:left="921"/>
        <w:rPr>
          <w:rFonts w:ascii="Arial" w:hAnsi="Arial" w:cs="Arial"/>
          <w:bCs/>
        </w:rPr>
      </w:pPr>
    </w:p>
    <w:p w:rsidRPr="00305141" w:rsidR="002F586D" w:rsidP="002F586D" w:rsidRDefault="002F586D" w14:paraId="578BB7BC" w14:textId="77777777">
      <w:pPr>
        <w:tabs>
          <w:tab w:val="left" w:pos="0"/>
          <w:tab w:val="left" w:pos="288"/>
          <w:tab w:val="left" w:pos="475"/>
          <w:tab w:val="left" w:pos="662"/>
        </w:tabs>
        <w:spacing w:after="80"/>
        <w:ind w:left="935" w:hanging="374"/>
        <w:rPr>
          <w:rFonts w:ascii="Arial" w:hAnsi="Arial" w:cs="Arial"/>
          <w:b/>
        </w:rPr>
      </w:pPr>
      <w:r w:rsidRPr="00305141">
        <w:rPr>
          <w:rFonts w:ascii="Arial" w:hAnsi="Arial" w:cs="Arial"/>
          <w:b/>
        </w:rPr>
        <w:t>2.</w:t>
      </w:r>
      <w:r w:rsidRPr="00305141">
        <w:rPr>
          <w:rFonts w:ascii="Arial" w:hAnsi="Arial" w:cs="Arial"/>
          <w:b/>
        </w:rPr>
        <w:tab/>
        <w:t>Describe the procedures for the collection of information including:</w:t>
      </w:r>
    </w:p>
    <w:p w:rsidRPr="00305141" w:rsidR="002F586D" w:rsidP="002F586D" w:rsidRDefault="002F586D" w14:paraId="26148ABB" w14:textId="77777777">
      <w:pPr>
        <w:numPr>
          <w:ilvl w:val="0"/>
          <w:numId w:val="1"/>
        </w:numPr>
        <w:tabs>
          <w:tab w:val="left" w:pos="0"/>
          <w:tab w:val="left" w:pos="288"/>
          <w:tab w:val="num" w:pos="1022"/>
        </w:tabs>
        <w:spacing w:after="80"/>
        <w:ind w:left="1309" w:hanging="374"/>
        <w:rPr>
          <w:rFonts w:ascii="Arial" w:hAnsi="Arial" w:cs="Arial"/>
          <w:b/>
        </w:rPr>
      </w:pPr>
      <w:r w:rsidRPr="00305141">
        <w:rPr>
          <w:rFonts w:ascii="Arial" w:hAnsi="Arial" w:cs="Arial"/>
          <w:b/>
        </w:rPr>
        <w:t>Statistical methodology for stratification and sample selection,</w:t>
      </w:r>
    </w:p>
    <w:p w:rsidRPr="00305141" w:rsidR="002F586D" w:rsidP="002F586D" w:rsidRDefault="00F773A4" w14:paraId="7D1ADCD4" w14:textId="45FAEDAC">
      <w:pPr>
        <w:tabs>
          <w:tab w:val="left" w:pos="0"/>
          <w:tab w:val="left" w:pos="288"/>
        </w:tabs>
        <w:spacing w:after="80"/>
        <w:ind w:left="1309"/>
        <w:rPr>
          <w:rFonts w:ascii="Arial" w:hAnsi="Arial" w:cs="Arial"/>
          <w:bCs/>
        </w:rPr>
      </w:pPr>
      <w:r>
        <w:rPr>
          <w:rFonts w:ascii="Arial" w:hAnsi="Arial" w:cs="Arial"/>
          <w:bCs/>
        </w:rPr>
        <w:t>S</w:t>
      </w:r>
      <w:r w:rsidRPr="00305141" w:rsidR="002F586D">
        <w:rPr>
          <w:rFonts w:ascii="Arial" w:hAnsi="Arial" w:cs="Arial"/>
          <w:bCs/>
        </w:rPr>
        <w:t>tatistical methodology for sampl</w:t>
      </w:r>
      <w:r w:rsidR="00161B02">
        <w:rPr>
          <w:rFonts w:ascii="Arial" w:hAnsi="Arial" w:cs="Arial"/>
          <w:bCs/>
        </w:rPr>
        <w:t xml:space="preserve">e collection </w:t>
      </w:r>
      <w:r>
        <w:rPr>
          <w:rFonts w:ascii="Arial" w:hAnsi="Arial" w:cs="Arial"/>
          <w:bCs/>
        </w:rPr>
        <w:t xml:space="preserve">or stratification </w:t>
      </w:r>
      <w:r w:rsidR="00161B02">
        <w:rPr>
          <w:rFonts w:ascii="Arial" w:hAnsi="Arial" w:cs="Arial"/>
          <w:bCs/>
        </w:rPr>
        <w:t xml:space="preserve">will not be used. </w:t>
      </w:r>
      <w:r w:rsidRPr="00305141" w:rsidR="002F586D">
        <w:rPr>
          <w:rFonts w:ascii="Arial" w:hAnsi="Arial" w:cs="Arial"/>
          <w:bCs/>
        </w:rPr>
        <w:t>A cen</w:t>
      </w:r>
      <w:r w:rsidR="00161B02">
        <w:rPr>
          <w:rFonts w:ascii="Arial" w:hAnsi="Arial" w:cs="Arial"/>
          <w:bCs/>
        </w:rPr>
        <w:t>sus approach will be employed.</w:t>
      </w:r>
    </w:p>
    <w:p w:rsidRPr="00305141" w:rsidR="002F586D" w:rsidP="002F586D" w:rsidRDefault="002F586D" w14:paraId="0A96BA5D" w14:textId="77777777">
      <w:pPr>
        <w:numPr>
          <w:ilvl w:val="0"/>
          <w:numId w:val="2"/>
        </w:numPr>
        <w:tabs>
          <w:tab w:val="left" w:pos="0"/>
          <w:tab w:val="left" w:pos="288"/>
          <w:tab w:val="left" w:pos="475"/>
          <w:tab w:val="num" w:pos="1022"/>
        </w:tabs>
        <w:spacing w:after="80"/>
        <w:ind w:left="1309" w:hanging="374"/>
        <w:rPr>
          <w:rFonts w:ascii="Arial" w:hAnsi="Arial" w:cs="Arial"/>
          <w:b/>
        </w:rPr>
      </w:pPr>
      <w:r w:rsidRPr="00305141">
        <w:rPr>
          <w:rFonts w:ascii="Arial" w:hAnsi="Arial" w:cs="Arial"/>
          <w:b/>
        </w:rPr>
        <w:tab/>
        <w:t>Estimation procedure,</w:t>
      </w:r>
    </w:p>
    <w:p w:rsidRPr="00305141" w:rsidR="002F586D" w:rsidP="002F586D" w:rsidRDefault="002F586D" w14:paraId="53783350" w14:textId="77777777">
      <w:pPr>
        <w:tabs>
          <w:tab w:val="left" w:pos="0"/>
          <w:tab w:val="left" w:pos="288"/>
          <w:tab w:val="left" w:pos="475"/>
        </w:tabs>
        <w:spacing w:after="80"/>
        <w:ind w:left="1309"/>
        <w:rPr>
          <w:rFonts w:ascii="Arial" w:hAnsi="Arial" w:cs="Arial"/>
          <w:bCs/>
        </w:rPr>
      </w:pPr>
      <w:r w:rsidRPr="00305141">
        <w:rPr>
          <w:rFonts w:ascii="Arial" w:hAnsi="Arial" w:cs="Arial"/>
          <w:bCs/>
        </w:rPr>
        <w:t>An estimation procedure will not be used.</w:t>
      </w:r>
    </w:p>
    <w:p w:rsidRPr="00305141" w:rsidR="002F586D" w:rsidP="002F586D" w:rsidRDefault="002F586D" w14:paraId="45556060" w14:textId="77777777">
      <w:pPr>
        <w:numPr>
          <w:ilvl w:val="0"/>
          <w:numId w:val="3"/>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Degree of accuracy needed for the pur</w:t>
      </w:r>
      <w:r w:rsidRPr="00305141">
        <w:rPr>
          <w:rFonts w:ascii="Arial" w:hAnsi="Arial" w:cs="Arial"/>
          <w:b/>
        </w:rPr>
        <w:softHyphen/>
        <w:t>pose described in the justification,</w:t>
      </w:r>
    </w:p>
    <w:p w:rsidRPr="00305141" w:rsidR="002F586D" w:rsidP="002F586D" w:rsidRDefault="00F773A4" w14:paraId="775F1452" w14:textId="61BC140F">
      <w:pPr>
        <w:tabs>
          <w:tab w:val="left" w:pos="0"/>
          <w:tab w:val="left" w:pos="288"/>
          <w:tab w:val="left" w:pos="475"/>
        </w:tabs>
        <w:spacing w:after="80"/>
        <w:ind w:left="1309"/>
        <w:rPr>
          <w:rFonts w:ascii="Arial" w:hAnsi="Arial" w:cs="Arial"/>
          <w:bCs/>
        </w:rPr>
      </w:pPr>
      <w:r>
        <w:rPr>
          <w:rFonts w:ascii="Arial" w:hAnsi="Arial" w:cs="Arial"/>
          <w:bCs/>
        </w:rPr>
        <w:t>N/A</w:t>
      </w:r>
      <w:r w:rsidR="00F96F05">
        <w:rPr>
          <w:rFonts w:ascii="Arial" w:hAnsi="Arial" w:cs="Arial"/>
          <w:bCs/>
        </w:rPr>
        <w:t>.</w:t>
      </w:r>
    </w:p>
    <w:p w:rsidRPr="00305141" w:rsidR="002F586D" w:rsidP="002F586D" w:rsidRDefault="002F586D" w14:paraId="159B78A4" w14:textId="77777777">
      <w:pPr>
        <w:numPr>
          <w:ilvl w:val="0"/>
          <w:numId w:val="4"/>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Unusual problems requiring specialized sampling procedures, and</w:t>
      </w:r>
    </w:p>
    <w:p w:rsidRPr="00305141" w:rsidR="002F586D" w:rsidP="002F586D" w:rsidRDefault="002F586D" w14:paraId="086FDFF5" w14:textId="77777777">
      <w:pPr>
        <w:tabs>
          <w:tab w:val="left" w:pos="0"/>
          <w:tab w:val="left" w:pos="288"/>
          <w:tab w:val="left" w:pos="475"/>
        </w:tabs>
        <w:spacing w:after="80"/>
        <w:ind w:left="1309"/>
        <w:rPr>
          <w:rFonts w:ascii="Arial" w:hAnsi="Arial" w:cs="Arial"/>
          <w:bCs/>
        </w:rPr>
      </w:pPr>
      <w:r w:rsidRPr="00305141">
        <w:rPr>
          <w:rFonts w:ascii="Arial" w:hAnsi="Arial" w:cs="Arial"/>
          <w:bCs/>
        </w:rPr>
        <w:t>N/A.</w:t>
      </w:r>
    </w:p>
    <w:p w:rsidRPr="00305141" w:rsidR="002F586D" w:rsidP="002F586D" w:rsidRDefault="002F586D" w14:paraId="46EF6C35" w14:textId="77777777">
      <w:pPr>
        <w:numPr>
          <w:ilvl w:val="0"/>
          <w:numId w:val="5"/>
        </w:numPr>
        <w:tabs>
          <w:tab w:val="clear" w:pos="360"/>
          <w:tab w:val="left" w:pos="0"/>
          <w:tab w:val="left" w:pos="288"/>
          <w:tab w:val="num" w:pos="1022"/>
        </w:tabs>
        <w:spacing w:after="80"/>
        <w:ind w:left="1309" w:hanging="374"/>
        <w:rPr>
          <w:rFonts w:ascii="Arial" w:hAnsi="Arial" w:cs="Arial"/>
          <w:b/>
        </w:rPr>
      </w:pPr>
      <w:r w:rsidRPr="00305141">
        <w:rPr>
          <w:rFonts w:ascii="Arial" w:hAnsi="Arial" w:cs="Arial"/>
          <w:b/>
        </w:rPr>
        <w:lastRenderedPageBreak/>
        <w:t>Any use of periodic (less frequent than annual) data collection cycles to reduce burden.</w:t>
      </w:r>
    </w:p>
    <w:p w:rsidRPr="00305141" w:rsidR="002F586D" w:rsidP="002F586D" w:rsidRDefault="002F586D" w14:paraId="6A16FB8D" w14:textId="75C212C9">
      <w:pPr>
        <w:tabs>
          <w:tab w:val="left" w:pos="0"/>
          <w:tab w:val="left" w:pos="288"/>
          <w:tab w:val="left" w:pos="662"/>
        </w:tabs>
        <w:spacing w:after="80"/>
        <w:ind w:left="1309"/>
        <w:rPr>
          <w:rFonts w:ascii="Arial" w:hAnsi="Arial" w:cs="Arial"/>
          <w:bCs/>
        </w:rPr>
      </w:pPr>
      <w:r w:rsidRPr="00305141">
        <w:rPr>
          <w:rFonts w:ascii="Arial" w:hAnsi="Arial" w:cs="Arial"/>
          <w:bCs/>
        </w:rPr>
        <w:t xml:space="preserve">The burden will be minimal as this </w:t>
      </w:r>
      <w:r w:rsidR="005B5620">
        <w:rPr>
          <w:rFonts w:ascii="Arial" w:hAnsi="Arial" w:cs="Arial"/>
          <w:bCs/>
        </w:rPr>
        <w:t xml:space="preserve">a </w:t>
      </w:r>
      <w:r w:rsidR="00161B02">
        <w:rPr>
          <w:rFonts w:ascii="Arial" w:hAnsi="Arial" w:cs="Arial"/>
          <w:bCs/>
        </w:rPr>
        <w:t xml:space="preserve">short, </w:t>
      </w:r>
      <w:r w:rsidRPr="00305141">
        <w:rPr>
          <w:rFonts w:ascii="Arial" w:hAnsi="Arial" w:cs="Arial"/>
          <w:bCs/>
        </w:rPr>
        <w:t>electronic survey</w:t>
      </w:r>
      <w:r w:rsidR="00510758">
        <w:rPr>
          <w:rFonts w:ascii="Arial" w:hAnsi="Arial" w:cs="Arial"/>
          <w:bCs/>
        </w:rPr>
        <w:t>.</w:t>
      </w:r>
    </w:p>
    <w:p w:rsidRPr="00305141" w:rsidR="002F586D" w:rsidP="002F586D" w:rsidRDefault="002F586D" w14:paraId="0EBD494F" w14:textId="77777777">
      <w:pPr>
        <w:tabs>
          <w:tab w:val="left" w:pos="0"/>
          <w:tab w:val="left" w:pos="288"/>
          <w:tab w:val="left" w:pos="662"/>
        </w:tabs>
        <w:spacing w:after="80"/>
        <w:ind w:left="1309"/>
        <w:rPr>
          <w:rFonts w:ascii="Arial" w:hAnsi="Arial" w:cs="Arial"/>
          <w:bCs/>
        </w:rPr>
      </w:pPr>
    </w:p>
    <w:p w:rsidRPr="00305141" w:rsidR="002F586D" w:rsidP="002F586D" w:rsidRDefault="002F586D" w14:paraId="0EB2238F" w14:textId="77777777">
      <w:pPr>
        <w:pStyle w:val="BodyText"/>
        <w:numPr>
          <w:ilvl w:val="0"/>
          <w:numId w:val="6"/>
        </w:numPr>
        <w:ind w:left="935" w:hanging="374"/>
        <w:rPr>
          <w:rFonts w:ascii="Arial" w:hAnsi="Arial" w:cs="Arial"/>
        </w:rPr>
      </w:pPr>
      <w:r w:rsidRPr="00305141">
        <w:rPr>
          <w:rFonts w:ascii="Arial" w:hAnsi="Arial" w:cs="Arial"/>
        </w:rPr>
        <w:t>Describe methods to maximize response rates and to deal with issues of non-response. The accuracy and reliability of information collected must be shown to be adequate for intended uses. For collections based on sam</w:t>
      </w:r>
      <w:r w:rsidRPr="00305141">
        <w:rPr>
          <w:rFonts w:ascii="Arial" w:hAnsi="Arial" w:cs="Arial"/>
        </w:rPr>
        <w:softHyphen/>
        <w:t>pling, a special justification must be provid</w:t>
      </w:r>
      <w:r w:rsidRPr="00305141">
        <w:rPr>
          <w:rFonts w:ascii="Arial" w:hAnsi="Arial" w:cs="Arial"/>
        </w:rPr>
        <w:softHyphen/>
        <w:t>ed for any collection that will not yield "reli</w:t>
      </w:r>
      <w:r w:rsidRPr="00305141">
        <w:rPr>
          <w:rFonts w:ascii="Arial" w:hAnsi="Arial" w:cs="Arial"/>
        </w:rPr>
        <w:softHyphen/>
        <w:t>able" data that can be generalized to the universe studied.</w:t>
      </w:r>
    </w:p>
    <w:p w:rsidRPr="00305141" w:rsidR="002F586D" w:rsidP="002F586D" w:rsidRDefault="002F586D" w14:paraId="630ADFD7" w14:textId="6368EC97">
      <w:pPr>
        <w:spacing w:after="80"/>
        <w:ind w:left="935"/>
        <w:rPr>
          <w:rFonts w:ascii="Arial" w:hAnsi="Arial" w:cs="Arial"/>
          <w:bCs/>
        </w:rPr>
      </w:pPr>
      <w:r w:rsidRPr="00305141">
        <w:rPr>
          <w:rFonts w:ascii="Arial" w:hAnsi="Arial" w:cs="Arial"/>
          <w:bCs/>
        </w:rPr>
        <w:t xml:space="preserve">We anticipate a strong response rate </w:t>
      </w:r>
      <w:r w:rsidR="002653F6">
        <w:rPr>
          <w:rFonts w:ascii="Arial" w:hAnsi="Arial" w:cs="Arial"/>
          <w:bCs/>
        </w:rPr>
        <w:t xml:space="preserve">from the FSIS public health partners surveyed because </w:t>
      </w:r>
      <w:r w:rsidRPr="00305141">
        <w:rPr>
          <w:rFonts w:ascii="Arial" w:hAnsi="Arial" w:cs="Arial"/>
          <w:bCs/>
        </w:rPr>
        <w:t>the topic of the survey is of direct interest to the respondents</w:t>
      </w:r>
      <w:r w:rsidR="002653F6">
        <w:rPr>
          <w:rFonts w:ascii="Arial" w:hAnsi="Arial" w:cs="Arial"/>
          <w:bCs/>
        </w:rPr>
        <w:t xml:space="preserve"> and</w:t>
      </w:r>
      <w:r w:rsidRPr="00305141">
        <w:rPr>
          <w:rFonts w:ascii="Arial" w:hAnsi="Arial" w:cs="Arial"/>
          <w:bCs/>
        </w:rPr>
        <w:t xml:space="preserve"> there is a high degree of expertise among potential respondents.  They are in related fields and working, in many cases, on addressing similar issues.  </w:t>
      </w:r>
    </w:p>
    <w:p w:rsidRPr="00305141" w:rsidR="002F586D" w:rsidP="002F586D" w:rsidRDefault="002F586D" w14:paraId="02D2A1CF" w14:textId="77777777">
      <w:pPr>
        <w:spacing w:after="80"/>
        <w:ind w:left="935"/>
        <w:rPr>
          <w:rFonts w:ascii="Arial" w:hAnsi="Arial" w:cs="Arial"/>
          <w:b/>
        </w:rPr>
      </w:pPr>
    </w:p>
    <w:p w:rsidRPr="00305141" w:rsidR="002F586D" w:rsidP="002F586D" w:rsidRDefault="002F586D" w14:paraId="65962437" w14:textId="77777777">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305141">
        <w:rPr>
          <w:rFonts w:ascii="Arial" w:hAnsi="Arial" w:cs="Arial"/>
        </w:rPr>
        <w:softHyphen/>
        <w:t>ly or in combination with the main collection of information.</w:t>
      </w:r>
    </w:p>
    <w:p w:rsidRPr="00305141" w:rsidR="002F586D" w:rsidP="002F586D" w:rsidRDefault="00025B57" w14:paraId="4BF83DA8" w14:textId="26C2F08A">
      <w:pPr>
        <w:pStyle w:val="BodyTextIndent3"/>
        <w:ind w:left="935" w:firstLine="0"/>
        <w:rPr>
          <w:rFonts w:ascii="Arial" w:hAnsi="Arial" w:cs="Arial"/>
          <w:b w:val="0"/>
          <w:bCs/>
        </w:rPr>
      </w:pPr>
      <w:r>
        <w:rPr>
          <w:rFonts w:ascii="Arial" w:hAnsi="Arial" w:cs="Arial"/>
          <w:b w:val="0"/>
          <w:bCs/>
        </w:rPr>
        <w:t xml:space="preserve">We have administered similar surveys in the past, which we have </w:t>
      </w:r>
      <w:r w:rsidRPr="00305141" w:rsidR="002F586D">
        <w:rPr>
          <w:rFonts w:ascii="Arial" w:hAnsi="Arial" w:cs="Arial"/>
          <w:b w:val="0"/>
          <w:bCs/>
        </w:rPr>
        <w:t xml:space="preserve">pre-tested internally. </w:t>
      </w:r>
      <w:r>
        <w:rPr>
          <w:rFonts w:ascii="Arial" w:hAnsi="Arial" w:cs="Arial"/>
          <w:b w:val="0"/>
          <w:bCs/>
        </w:rPr>
        <w:t>We have received good responses from public health partners to these past surveys. Based on our experience with these past surveys,</w:t>
      </w:r>
      <w:r w:rsidR="00F96F05">
        <w:rPr>
          <w:rFonts w:ascii="Arial" w:hAnsi="Arial" w:cs="Arial"/>
          <w:b w:val="0"/>
          <w:bCs/>
        </w:rPr>
        <w:t xml:space="preserve"> </w:t>
      </w:r>
      <w:r w:rsidRPr="00305141" w:rsidR="002F586D">
        <w:rPr>
          <w:rFonts w:ascii="Arial" w:hAnsi="Arial" w:cs="Arial"/>
          <w:b w:val="0"/>
          <w:bCs/>
        </w:rPr>
        <w:t>we are confident that the procedures and instrument we employ are trustworthy.</w:t>
      </w:r>
    </w:p>
    <w:p w:rsidRPr="00305141" w:rsidR="002F586D" w:rsidP="002F586D" w:rsidRDefault="002F586D" w14:paraId="0D622130" w14:textId="77777777">
      <w:pPr>
        <w:pStyle w:val="BodyTextIndent3"/>
        <w:ind w:left="935" w:hanging="374"/>
        <w:rPr>
          <w:rFonts w:ascii="Arial" w:hAnsi="Arial" w:cs="Arial"/>
          <w:b w:val="0"/>
          <w:bCs/>
        </w:rPr>
      </w:pPr>
    </w:p>
    <w:p w:rsidR="00A460F0" w:rsidP="00A460F0" w:rsidRDefault="002F586D" w14:paraId="089FE909" w14:textId="77777777">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 xml:space="preserve">Provide the name and telephone number of individuals consulted on statistical aspects of the design and the name of the agency unit, contractor(s), grantee(s), or other person(s) who will </w:t>
      </w:r>
      <w:proofErr w:type="gramStart"/>
      <w:r w:rsidRPr="00305141">
        <w:rPr>
          <w:rFonts w:ascii="Arial" w:hAnsi="Arial" w:cs="Arial"/>
        </w:rPr>
        <w:t>actually collect</w:t>
      </w:r>
      <w:proofErr w:type="gramEnd"/>
      <w:r w:rsidRPr="00305141">
        <w:rPr>
          <w:rFonts w:ascii="Arial" w:hAnsi="Arial" w:cs="Arial"/>
        </w:rPr>
        <w:t xml:space="preserve"> and/or analyze the information for the agency.</w:t>
      </w:r>
    </w:p>
    <w:p w:rsidRPr="00A460F0" w:rsidR="002F586D" w:rsidP="00A460F0" w:rsidRDefault="0039437C" w14:paraId="79BBB364" w14:textId="2289B0AF">
      <w:pPr>
        <w:pStyle w:val="BodyTextIndent3"/>
        <w:tabs>
          <w:tab w:val="clear" w:pos="288"/>
          <w:tab w:val="clear" w:pos="475"/>
          <w:tab w:val="clear" w:pos="662"/>
        </w:tabs>
        <w:ind w:left="935" w:firstLine="0"/>
        <w:rPr>
          <w:rFonts w:ascii="Arial" w:hAnsi="Arial" w:cs="Arial"/>
        </w:rPr>
      </w:pPr>
      <w:r>
        <w:rPr>
          <w:rFonts w:ascii="Arial" w:hAnsi="Arial" w:cs="Arial"/>
          <w:b w:val="0"/>
          <w:bCs/>
        </w:rPr>
        <w:t xml:space="preserve">NASS reviewed the collection. </w:t>
      </w:r>
      <w:r w:rsidRPr="00A460F0" w:rsidR="002F586D">
        <w:rPr>
          <w:rFonts w:ascii="Arial" w:hAnsi="Arial" w:cs="Arial"/>
          <w:b w:val="0"/>
          <w:bCs/>
        </w:rPr>
        <w:t>The main contact</w:t>
      </w:r>
      <w:r w:rsidR="00025B57">
        <w:rPr>
          <w:rFonts w:ascii="Arial" w:hAnsi="Arial" w:cs="Arial"/>
          <w:b w:val="0"/>
          <w:bCs/>
        </w:rPr>
        <w:t xml:space="preserve">s in FSIS are </w:t>
      </w:r>
      <w:r w:rsidR="005B5620">
        <w:rPr>
          <w:rFonts w:ascii="Arial" w:hAnsi="Arial" w:cs="Arial"/>
          <w:b w:val="0"/>
          <w:bCs/>
        </w:rPr>
        <w:t>Bonnie Kissler</w:t>
      </w:r>
      <w:r w:rsidR="00025B57">
        <w:rPr>
          <w:rFonts w:ascii="Arial" w:hAnsi="Arial" w:cs="Arial"/>
          <w:b w:val="0"/>
          <w:bCs/>
        </w:rPr>
        <w:t xml:space="preserve">, </w:t>
      </w:r>
      <w:r w:rsidR="005B5620">
        <w:rPr>
          <w:rFonts w:ascii="Arial" w:hAnsi="Arial" w:cs="Arial"/>
          <w:b w:val="0"/>
          <w:bCs/>
        </w:rPr>
        <w:t>404-661-6640</w:t>
      </w:r>
      <w:r w:rsidR="00025B57">
        <w:rPr>
          <w:rFonts w:ascii="Arial" w:hAnsi="Arial" w:cs="Arial"/>
          <w:b w:val="0"/>
          <w:bCs/>
        </w:rPr>
        <w:t xml:space="preserve"> and Doug Noveroske, </w:t>
      </w:r>
      <w:r w:rsidRPr="00025B57" w:rsidR="00025B57">
        <w:rPr>
          <w:rFonts w:ascii="Arial" w:hAnsi="Arial" w:cs="Arial"/>
          <w:b w:val="0"/>
          <w:bCs/>
        </w:rPr>
        <w:t>202-690-6585</w:t>
      </w:r>
      <w:r w:rsidRPr="00A460F0" w:rsidR="002F586D">
        <w:rPr>
          <w:rFonts w:ascii="Arial" w:hAnsi="Arial" w:cs="Arial"/>
          <w:b w:val="0"/>
          <w:bCs/>
        </w:rPr>
        <w:t xml:space="preserve">.  The </w:t>
      </w:r>
      <w:r w:rsidRPr="00A460F0" w:rsidR="009B6FF1">
        <w:rPr>
          <w:rFonts w:ascii="Arial" w:hAnsi="Arial" w:cs="Arial"/>
          <w:b w:val="0"/>
          <w:bCs/>
        </w:rPr>
        <w:t>office</w:t>
      </w:r>
      <w:r w:rsidRPr="00A460F0" w:rsidR="002F586D">
        <w:rPr>
          <w:rFonts w:ascii="Arial" w:hAnsi="Arial" w:cs="Arial"/>
          <w:b w:val="0"/>
          <w:bCs/>
        </w:rPr>
        <w:t xml:space="preserve"> responsible for the collection of the electronic survey is </w:t>
      </w:r>
      <w:r w:rsidR="00025B57">
        <w:rPr>
          <w:rFonts w:ascii="Arial" w:hAnsi="Arial" w:cs="Arial"/>
          <w:b w:val="0"/>
          <w:bCs/>
        </w:rPr>
        <w:t>FSIS-OPHS-AES</w:t>
      </w:r>
      <w:r w:rsidRPr="00A460F0" w:rsidR="009B6FF1">
        <w:rPr>
          <w:rFonts w:ascii="Arial" w:hAnsi="Arial" w:cs="Arial"/>
          <w:b w:val="0"/>
          <w:bCs/>
        </w:rPr>
        <w:t>.</w:t>
      </w:r>
    </w:p>
    <w:p w:rsidRPr="00305141" w:rsidR="002F586D" w:rsidP="002F586D" w:rsidRDefault="002F586D" w14:paraId="30DDFB37" w14:textId="77777777">
      <w:pPr>
        <w:pStyle w:val="BodyTextIndent3"/>
        <w:tabs>
          <w:tab w:val="clear" w:pos="288"/>
          <w:tab w:val="clear" w:pos="475"/>
          <w:tab w:val="clear" w:pos="662"/>
        </w:tabs>
        <w:rPr>
          <w:rFonts w:ascii="Arial" w:hAnsi="Arial" w:cs="Arial"/>
          <w:b w:val="0"/>
          <w:bCs/>
        </w:rPr>
      </w:pPr>
    </w:p>
    <w:p w:rsidRPr="00305141" w:rsidR="00744A2D" w:rsidP="00F96F05" w:rsidRDefault="00744A2D" w14:paraId="16B0D0CB" w14:textId="77777777">
      <w:pPr>
        <w:pStyle w:val="BodyTextIndent3"/>
        <w:tabs>
          <w:tab w:val="clear" w:pos="288"/>
          <w:tab w:val="clear" w:pos="475"/>
          <w:tab w:val="clear" w:pos="662"/>
        </w:tabs>
        <w:ind w:left="0" w:firstLine="0"/>
      </w:pPr>
    </w:p>
    <w:sectPr w:rsidRPr="00305141" w:rsidR="00744A2D" w:rsidSect="00305141">
      <w:footerReference w:type="default" r:id="rId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4D872" w14:textId="77777777" w:rsidR="00714D79" w:rsidRDefault="00714D79" w:rsidP="00305141">
      <w:r>
        <w:separator/>
      </w:r>
    </w:p>
  </w:endnote>
  <w:endnote w:type="continuationSeparator" w:id="0">
    <w:p w14:paraId="5990D647" w14:textId="77777777" w:rsidR="00714D79" w:rsidRDefault="00714D79" w:rsidP="0030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8120F" w14:textId="0220C13D" w:rsidR="00305141" w:rsidRPr="00305141" w:rsidRDefault="00305141">
    <w:pPr>
      <w:pStyle w:val="Footer"/>
      <w:jc w:val="center"/>
      <w:rPr>
        <w:rFonts w:ascii="Arial" w:hAnsi="Arial" w:cs="Arial"/>
      </w:rPr>
    </w:pPr>
    <w:r w:rsidRPr="00305141">
      <w:rPr>
        <w:rFonts w:ascii="Arial" w:hAnsi="Arial" w:cs="Arial"/>
      </w:rPr>
      <w:t xml:space="preserve">Page </w:t>
    </w:r>
    <w:sdt>
      <w:sdtPr>
        <w:rPr>
          <w:rFonts w:ascii="Arial" w:hAnsi="Arial" w:cs="Arial"/>
        </w:rPr>
        <w:id w:val="-2130317034"/>
        <w:docPartObj>
          <w:docPartGallery w:val="Page Numbers (Bottom of Page)"/>
          <w:docPartUnique/>
        </w:docPartObj>
      </w:sdtPr>
      <w:sdtEndPr>
        <w:rPr>
          <w:noProof/>
        </w:rPr>
      </w:sdtEndPr>
      <w:sdtContent>
        <w:r w:rsidRPr="00305141">
          <w:rPr>
            <w:rFonts w:ascii="Arial" w:hAnsi="Arial" w:cs="Arial"/>
          </w:rPr>
          <w:fldChar w:fldCharType="begin"/>
        </w:r>
        <w:r w:rsidRPr="00305141">
          <w:rPr>
            <w:rFonts w:ascii="Arial" w:hAnsi="Arial" w:cs="Arial"/>
          </w:rPr>
          <w:instrText xml:space="preserve"> PAGE   \* MERGEFORMAT </w:instrText>
        </w:r>
        <w:r w:rsidRPr="00305141">
          <w:rPr>
            <w:rFonts w:ascii="Arial" w:hAnsi="Arial" w:cs="Arial"/>
          </w:rPr>
          <w:fldChar w:fldCharType="separate"/>
        </w:r>
        <w:r w:rsidR="003D6CB9">
          <w:rPr>
            <w:rFonts w:ascii="Arial" w:hAnsi="Arial" w:cs="Arial"/>
            <w:noProof/>
          </w:rPr>
          <w:t>1</w:t>
        </w:r>
        <w:r w:rsidRPr="00305141">
          <w:rPr>
            <w:rFonts w:ascii="Arial" w:hAnsi="Arial" w:cs="Arial"/>
            <w:noProof/>
          </w:rPr>
          <w:fldChar w:fldCharType="end"/>
        </w:r>
      </w:sdtContent>
    </w:sdt>
  </w:p>
  <w:p w14:paraId="2709755C" w14:textId="77777777" w:rsidR="00305141" w:rsidRDefault="00305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56976" w14:textId="77777777" w:rsidR="00714D79" w:rsidRDefault="00714D79" w:rsidP="00305141">
      <w:r>
        <w:separator/>
      </w:r>
    </w:p>
  </w:footnote>
  <w:footnote w:type="continuationSeparator" w:id="0">
    <w:p w14:paraId="55792CFF" w14:textId="77777777" w:rsidR="00714D79" w:rsidRDefault="00714D79" w:rsidP="0030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15:restartNumberingAfterBreak="0">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6" w15:restartNumberingAfterBreak="0">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D"/>
    <w:rsid w:val="00025B57"/>
    <w:rsid w:val="000A1FE4"/>
    <w:rsid w:val="00161B02"/>
    <w:rsid w:val="00235B6C"/>
    <w:rsid w:val="002653F6"/>
    <w:rsid w:val="002B43BF"/>
    <w:rsid w:val="002F586D"/>
    <w:rsid w:val="00305141"/>
    <w:rsid w:val="00372EF1"/>
    <w:rsid w:val="0039437C"/>
    <w:rsid w:val="003D6CB9"/>
    <w:rsid w:val="00417AA8"/>
    <w:rsid w:val="004D27C7"/>
    <w:rsid w:val="00510758"/>
    <w:rsid w:val="00512808"/>
    <w:rsid w:val="005B5620"/>
    <w:rsid w:val="00647BD7"/>
    <w:rsid w:val="00714D79"/>
    <w:rsid w:val="00744A2D"/>
    <w:rsid w:val="00777197"/>
    <w:rsid w:val="007778EE"/>
    <w:rsid w:val="008121F4"/>
    <w:rsid w:val="008547DB"/>
    <w:rsid w:val="00875F4B"/>
    <w:rsid w:val="008D6240"/>
    <w:rsid w:val="0091366E"/>
    <w:rsid w:val="009704B4"/>
    <w:rsid w:val="00992FF3"/>
    <w:rsid w:val="009B6FF1"/>
    <w:rsid w:val="009C51E1"/>
    <w:rsid w:val="00A460F0"/>
    <w:rsid w:val="00A61999"/>
    <w:rsid w:val="00C2348E"/>
    <w:rsid w:val="00C66C06"/>
    <w:rsid w:val="00CB7370"/>
    <w:rsid w:val="00CD0BEB"/>
    <w:rsid w:val="00D73EF6"/>
    <w:rsid w:val="00D96FB0"/>
    <w:rsid w:val="00DD3E06"/>
    <w:rsid w:val="00F37FCD"/>
    <w:rsid w:val="00F773A4"/>
    <w:rsid w:val="00F9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AD3"/>
  <w15:docId w15:val="{C8164875-9C43-483E-8234-A65A5482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Kouba, Gina - FSIS</cp:lastModifiedBy>
  <cp:revision>2</cp:revision>
  <cp:lastPrinted>2009-10-07T15:42:00Z</cp:lastPrinted>
  <dcterms:created xsi:type="dcterms:W3CDTF">2021-10-07T19:18:00Z</dcterms:created>
  <dcterms:modified xsi:type="dcterms:W3CDTF">2021-10-07T19:18:00Z</dcterms:modified>
</cp:coreProperties>
</file>